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 گرایی جهان اسلام آسیب ها و راهبردها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9223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99225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99227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399229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399231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2399233_228174162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399235_2281741623">
            <w:r>
              <w:rPr>
                <w:webHidden/>
                <w:rStyle w:val="IndexLink"/>
              </w:rPr>
              <w:t>1</w:t>
            </w:r>
            <w:r>
              <w:rPr>
                <w:rStyle w:val="IndexLink"/>
                <w:rtl w:val="true"/>
              </w:rPr>
              <w:t xml:space="preserve">. </w:t>
            </w:r>
            <w:r>
              <w:rPr>
                <w:rStyle w:val="IndexLink"/>
                <w:rtl w:val="true"/>
              </w:rPr>
              <w:t>اهمیت و ضرورت هم گرایی جهان اسلام</w:t>
            </w:r>
            <w:r>
              <w:rPr>
                <w:rStyle w:val="IndexLink"/>
                <w:rtl w:val="true"/>
              </w:rPr>
              <w:tab/>
            </w:r>
            <w:r>
              <w:rPr>
                <w:rStyle w:val="IndexLink"/>
              </w:rPr>
              <w:t>12</w:t>
            </w:r>
          </w:hyperlink>
        </w:p>
        <w:p>
          <w:pPr>
            <w:pStyle w:val="Contents4"/>
            <w:tabs>
              <w:tab w:val="clear" w:pos="8176"/>
              <w:tab w:val="right" w:pos="9026" w:leader="dot"/>
            </w:tabs>
            <w:rPr/>
          </w:pPr>
          <w:hyperlink w:anchor="__RefHeading___Toc2399237_2281741623">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2399239_2281741623">
            <w:r>
              <w:rPr>
                <w:webHidden/>
                <w:rStyle w:val="IndexLink"/>
                <w:rtl w:val="true"/>
              </w:rPr>
              <w:t>الف</w:t>
            </w:r>
            <w:r>
              <w:rPr>
                <w:rStyle w:val="IndexLink"/>
                <w:rtl w:val="true"/>
              </w:rPr>
              <w:t xml:space="preserve">) </w:t>
            </w:r>
            <w:r>
              <w:rPr>
                <w:rStyle w:val="IndexLink"/>
                <w:rtl w:val="true"/>
              </w:rPr>
              <w:t>هم گرایی</w:t>
            </w:r>
            <w:r>
              <w:rPr>
                <w:rStyle w:val="IndexLink"/>
                <w:rtl w:val="true"/>
              </w:rPr>
              <w:tab/>
            </w:r>
            <w:r>
              <w:rPr>
                <w:rStyle w:val="IndexLink"/>
              </w:rPr>
              <w:t>15</w:t>
            </w:r>
          </w:hyperlink>
        </w:p>
        <w:p>
          <w:pPr>
            <w:pStyle w:val="Contents4"/>
            <w:tabs>
              <w:tab w:val="clear" w:pos="8176"/>
              <w:tab w:val="right" w:pos="9026" w:leader="dot"/>
            </w:tabs>
            <w:rPr/>
          </w:pPr>
          <w:hyperlink w:anchor="__RefHeading___Toc2399241_2281741623">
            <w:r>
              <w:rPr>
                <w:webHidden/>
                <w:rStyle w:val="IndexLink"/>
                <w:rtl w:val="true"/>
              </w:rPr>
              <w:t>ب</w:t>
            </w:r>
            <w:r>
              <w:rPr>
                <w:rStyle w:val="IndexLink"/>
                <w:rtl w:val="true"/>
              </w:rPr>
              <w:t xml:space="preserve">) </w:t>
            </w:r>
            <w:r>
              <w:rPr>
                <w:rStyle w:val="IndexLink"/>
                <w:rtl w:val="true"/>
              </w:rPr>
              <w:t>جهان اسلام</w:t>
            </w:r>
            <w:r>
              <w:rPr>
                <w:rStyle w:val="IndexLink"/>
                <w:rtl w:val="true"/>
              </w:rPr>
              <w:tab/>
            </w:r>
            <w:r>
              <w:rPr>
                <w:rStyle w:val="IndexLink"/>
              </w:rPr>
              <w:t>16</w:t>
            </w:r>
          </w:hyperlink>
        </w:p>
        <w:p>
          <w:pPr>
            <w:pStyle w:val="Contents3"/>
            <w:tabs>
              <w:tab w:val="clear" w:pos="8459"/>
              <w:tab w:val="right" w:pos="9026" w:leader="dot"/>
            </w:tabs>
            <w:rPr/>
          </w:pPr>
          <w:hyperlink w:anchor="__RefHeading___Toc2399243_2281741623">
            <w:r>
              <w:rPr>
                <w:webHidden/>
                <w:rStyle w:val="IndexLink"/>
              </w:rPr>
              <w:t>2</w:t>
            </w:r>
            <w:r>
              <w:rPr>
                <w:rStyle w:val="IndexLink"/>
                <w:rtl w:val="true"/>
              </w:rPr>
              <w:t xml:space="preserve">. </w:t>
            </w:r>
            <w:r>
              <w:rPr>
                <w:rStyle w:val="IndexLink"/>
                <w:rtl w:val="true"/>
              </w:rPr>
              <w:t xml:space="preserve">تقسیم بندی کشورهای اسلامی </w:t>
            </w:r>
            <w:r>
              <w:rPr>
                <w:rStyle w:val="IndexLink"/>
                <w:rtl w:val="true"/>
              </w:rPr>
              <w:t>(</w:t>
            </w:r>
            <w:r>
              <w:rPr>
                <w:rStyle w:val="IndexLink"/>
                <w:rtl w:val="true"/>
              </w:rPr>
              <w:t>جهان اسلام</w:t>
            </w:r>
            <w:r>
              <w:rPr>
                <w:rStyle w:val="IndexLink"/>
                <w:rtl w:val="true"/>
              </w:rPr>
              <w:t>)</w:t>
              <w:tab/>
            </w:r>
            <w:r>
              <w:rPr>
                <w:rStyle w:val="IndexLink"/>
              </w:rPr>
              <w:t>17</w:t>
            </w:r>
          </w:hyperlink>
        </w:p>
        <w:p>
          <w:pPr>
            <w:pStyle w:val="Contents4"/>
            <w:tabs>
              <w:tab w:val="clear" w:pos="8176"/>
              <w:tab w:val="right" w:pos="9026" w:leader="dot"/>
            </w:tabs>
            <w:rPr/>
          </w:pPr>
          <w:hyperlink w:anchor="__RefHeading___Toc2399245_228174162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399247_2281741623">
            <w:r>
              <w:rPr>
                <w:webHidden/>
                <w:rStyle w:val="IndexLink"/>
                <w:rtl w:val="true"/>
              </w:rPr>
              <w:t>الف</w:t>
            </w:r>
            <w:r>
              <w:rPr>
                <w:rStyle w:val="IndexLink"/>
                <w:rtl w:val="true"/>
              </w:rPr>
              <w:t xml:space="preserve">) </w:t>
            </w:r>
            <w:r>
              <w:rPr>
                <w:rStyle w:val="IndexLink"/>
                <w:rtl w:val="true"/>
              </w:rPr>
              <w:t>مرکز جهان اسلام</w:t>
            </w:r>
            <w:r>
              <w:rPr>
                <w:rStyle w:val="IndexLink"/>
                <w:rtl w:val="true"/>
              </w:rPr>
              <w:tab/>
            </w:r>
            <w:r>
              <w:rPr>
                <w:rStyle w:val="IndexLink"/>
              </w:rPr>
              <w:t>18</w:t>
            </w:r>
          </w:hyperlink>
        </w:p>
        <w:p>
          <w:pPr>
            <w:pStyle w:val="Contents5"/>
            <w:tabs>
              <w:tab w:val="clear" w:pos="7892"/>
              <w:tab w:val="right" w:pos="9026" w:leader="dot"/>
            </w:tabs>
            <w:rPr/>
          </w:pPr>
          <w:hyperlink w:anchor="__RefHeading___Toc2399249_2281741623">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2399251_2281741623">
            <w:r>
              <w:rPr>
                <w:webHidden/>
                <w:rStyle w:val="IndexLink"/>
                <w:rtl w:val="true"/>
              </w:rPr>
              <w:t>یک ـ جمهوری اسلامی ایران</w:t>
            </w:r>
            <w:r>
              <w:rPr>
                <w:rStyle w:val="IndexLink"/>
                <w:rtl w:val="true"/>
              </w:rPr>
              <w:tab/>
            </w:r>
            <w:r>
              <w:rPr>
                <w:rStyle w:val="IndexLink"/>
              </w:rPr>
              <w:t>19</w:t>
            </w:r>
          </w:hyperlink>
        </w:p>
        <w:p>
          <w:pPr>
            <w:pStyle w:val="Contents5"/>
            <w:tabs>
              <w:tab w:val="clear" w:pos="7892"/>
              <w:tab w:val="right" w:pos="9026" w:leader="dot"/>
            </w:tabs>
            <w:rPr/>
          </w:pPr>
          <w:hyperlink w:anchor="__RefHeading___Toc2399253_2281741623">
            <w:r>
              <w:rPr>
                <w:webHidden/>
                <w:rStyle w:val="IndexLink"/>
                <w:rtl w:val="true"/>
              </w:rPr>
              <w:t>دو ـ عربستان سعودی</w:t>
            </w:r>
            <w:r>
              <w:rPr>
                <w:rStyle w:val="IndexLink"/>
                <w:rtl w:val="true"/>
              </w:rPr>
              <w:tab/>
            </w:r>
            <w:r>
              <w:rPr>
                <w:rStyle w:val="IndexLink"/>
              </w:rPr>
              <w:t>20</w:t>
            </w:r>
          </w:hyperlink>
        </w:p>
        <w:p>
          <w:pPr>
            <w:pStyle w:val="Contents4"/>
            <w:tabs>
              <w:tab w:val="clear" w:pos="8176"/>
              <w:tab w:val="right" w:pos="9026" w:leader="dot"/>
            </w:tabs>
            <w:rPr/>
          </w:pPr>
          <w:hyperlink w:anchor="__RefHeading___Toc2399255_2281741623">
            <w:r>
              <w:rPr>
                <w:webHidden/>
                <w:rStyle w:val="IndexLink"/>
                <w:rtl w:val="true"/>
              </w:rPr>
              <w:t>ب</w:t>
            </w:r>
            <w:r>
              <w:rPr>
                <w:rStyle w:val="IndexLink"/>
                <w:rtl w:val="true"/>
              </w:rPr>
              <w:t xml:space="preserve">) </w:t>
            </w:r>
            <w:r>
              <w:rPr>
                <w:rStyle w:val="IndexLink"/>
                <w:rtl w:val="true"/>
              </w:rPr>
              <w:t>غرب جهان اسلام</w:t>
            </w:r>
            <w:r>
              <w:rPr>
                <w:rStyle w:val="IndexLink"/>
                <w:rtl w:val="true"/>
              </w:rPr>
              <w:tab/>
            </w:r>
            <w:r>
              <w:rPr>
                <w:rStyle w:val="IndexLink"/>
              </w:rPr>
              <w:t>21</w:t>
            </w:r>
          </w:hyperlink>
        </w:p>
        <w:p>
          <w:pPr>
            <w:pStyle w:val="Contents5"/>
            <w:tabs>
              <w:tab w:val="clear" w:pos="7892"/>
              <w:tab w:val="right" w:pos="9026" w:leader="dot"/>
            </w:tabs>
            <w:rPr/>
          </w:pPr>
          <w:hyperlink w:anchor="__RefHeading___Toc2399257_2281741623">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2399259_2281741623">
            <w:r>
              <w:rPr>
                <w:webHidden/>
                <w:rStyle w:val="IndexLink"/>
                <w:rtl w:val="true"/>
              </w:rPr>
              <w:t>یک ـ مصر</w:t>
            </w:r>
            <w:r>
              <w:rPr>
                <w:rStyle w:val="IndexLink"/>
                <w:rtl w:val="true"/>
              </w:rPr>
              <w:tab/>
            </w:r>
            <w:r>
              <w:rPr>
                <w:rStyle w:val="IndexLink"/>
              </w:rPr>
              <w:t>22</w:t>
            </w:r>
          </w:hyperlink>
        </w:p>
        <w:p>
          <w:pPr>
            <w:pStyle w:val="Contents5"/>
            <w:tabs>
              <w:tab w:val="clear" w:pos="7892"/>
              <w:tab w:val="right" w:pos="9026" w:leader="dot"/>
            </w:tabs>
            <w:rPr/>
          </w:pPr>
          <w:hyperlink w:anchor="__RefHeading___Toc2399261_2281741623">
            <w:r>
              <w:rPr>
                <w:webHidden/>
                <w:rStyle w:val="IndexLink"/>
                <w:rtl w:val="true"/>
              </w:rPr>
              <w:t>دو ـ الجزایر</w:t>
            </w:r>
            <w:r>
              <w:rPr>
                <w:rStyle w:val="IndexLink"/>
                <w:rtl w:val="true"/>
              </w:rPr>
              <w:tab/>
            </w:r>
            <w:r>
              <w:rPr>
                <w:rStyle w:val="IndexLink"/>
              </w:rPr>
              <w:t>23</w:t>
            </w:r>
          </w:hyperlink>
        </w:p>
        <w:p>
          <w:pPr>
            <w:pStyle w:val="Contents4"/>
            <w:tabs>
              <w:tab w:val="clear" w:pos="8176"/>
              <w:tab w:val="right" w:pos="9026" w:leader="dot"/>
            </w:tabs>
            <w:rPr/>
          </w:pPr>
          <w:hyperlink w:anchor="__RefHeading___Toc2399263_2281741623">
            <w:r>
              <w:rPr>
                <w:webHidden/>
                <w:rStyle w:val="IndexLink"/>
                <w:rtl w:val="true"/>
              </w:rPr>
              <w:t>ج</w:t>
            </w:r>
            <w:r>
              <w:rPr>
                <w:rStyle w:val="IndexLink"/>
                <w:rtl w:val="true"/>
              </w:rPr>
              <w:t xml:space="preserve">) </w:t>
            </w:r>
            <w:r>
              <w:rPr>
                <w:rStyle w:val="IndexLink"/>
                <w:rtl w:val="true"/>
              </w:rPr>
              <w:t>شرق جهان اسلام</w:t>
            </w:r>
            <w:r>
              <w:rPr>
                <w:rStyle w:val="IndexLink"/>
                <w:rtl w:val="true"/>
              </w:rPr>
              <w:tab/>
            </w:r>
            <w:r>
              <w:rPr>
                <w:rStyle w:val="IndexLink"/>
              </w:rPr>
              <w:t>24</w:t>
            </w:r>
          </w:hyperlink>
        </w:p>
        <w:p>
          <w:pPr>
            <w:pStyle w:val="Contents5"/>
            <w:tabs>
              <w:tab w:val="clear" w:pos="7892"/>
              <w:tab w:val="right" w:pos="9026" w:leader="dot"/>
            </w:tabs>
            <w:rPr/>
          </w:pPr>
          <w:hyperlink w:anchor="__RefHeading___Toc2399265_2281741623">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2399267_2281741623">
            <w:r>
              <w:rPr>
                <w:webHidden/>
                <w:rStyle w:val="IndexLink"/>
                <w:rtl w:val="true"/>
              </w:rPr>
              <w:t>یک ـ پاکستان</w:t>
            </w:r>
            <w:r>
              <w:rPr>
                <w:rStyle w:val="IndexLink"/>
                <w:rtl w:val="true"/>
              </w:rPr>
              <w:tab/>
            </w:r>
            <w:r>
              <w:rPr>
                <w:rStyle w:val="IndexLink"/>
              </w:rPr>
              <w:t>24</w:t>
            </w:r>
          </w:hyperlink>
        </w:p>
        <w:p>
          <w:pPr>
            <w:pStyle w:val="Contents5"/>
            <w:tabs>
              <w:tab w:val="clear" w:pos="7892"/>
              <w:tab w:val="right" w:pos="9026" w:leader="dot"/>
            </w:tabs>
            <w:rPr/>
          </w:pPr>
          <w:hyperlink w:anchor="__RefHeading___Toc2399269_2281741623">
            <w:r>
              <w:rPr>
                <w:webHidden/>
                <w:rStyle w:val="IndexLink"/>
                <w:rtl w:val="true"/>
              </w:rPr>
              <w:t>دو ـ اندونزی</w:t>
            </w:r>
            <w:r>
              <w:rPr>
                <w:rStyle w:val="IndexLink"/>
                <w:rtl w:val="true"/>
              </w:rPr>
              <w:tab/>
            </w:r>
            <w:r>
              <w:rPr>
                <w:rStyle w:val="IndexLink"/>
              </w:rPr>
              <w:t>25</w:t>
            </w:r>
          </w:hyperlink>
        </w:p>
        <w:p>
          <w:pPr>
            <w:pStyle w:val="Contents4"/>
            <w:tabs>
              <w:tab w:val="clear" w:pos="8176"/>
              <w:tab w:val="right" w:pos="9026" w:leader="dot"/>
            </w:tabs>
            <w:rPr/>
          </w:pPr>
          <w:hyperlink w:anchor="__RefHeading___Toc2399271_2281741623">
            <w:r>
              <w:rPr>
                <w:webHidden/>
                <w:rStyle w:val="IndexLink"/>
                <w:rtl w:val="true"/>
              </w:rPr>
              <w:t>د</w:t>
            </w:r>
            <w:r>
              <w:rPr>
                <w:rStyle w:val="IndexLink"/>
                <w:rtl w:val="true"/>
              </w:rPr>
              <w:t xml:space="preserve">) </w:t>
            </w:r>
            <w:r>
              <w:rPr>
                <w:rStyle w:val="IndexLink"/>
                <w:rtl w:val="true"/>
              </w:rPr>
              <w:t>شمال جهان اسلام</w:t>
            </w:r>
            <w:r>
              <w:rPr>
                <w:rStyle w:val="IndexLink"/>
                <w:rtl w:val="true"/>
              </w:rPr>
              <w:tab/>
            </w:r>
            <w:r>
              <w:rPr>
                <w:rStyle w:val="IndexLink"/>
              </w:rPr>
              <w:t>25</w:t>
            </w:r>
          </w:hyperlink>
        </w:p>
        <w:p>
          <w:pPr>
            <w:pStyle w:val="Contents5"/>
            <w:tabs>
              <w:tab w:val="clear" w:pos="7892"/>
              <w:tab w:val="right" w:pos="9026" w:leader="dot"/>
            </w:tabs>
            <w:rPr/>
          </w:pPr>
          <w:hyperlink w:anchor="__RefHeading___Toc2399273_2281741623">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2399275_2281741623">
            <w:r>
              <w:rPr>
                <w:webHidden/>
                <w:rStyle w:val="IndexLink"/>
                <w:rtl w:val="true"/>
              </w:rPr>
              <w:t>یک ـ جمهوری آذربایجان</w:t>
            </w:r>
            <w:r>
              <w:rPr>
                <w:rStyle w:val="IndexLink"/>
                <w:rtl w:val="true"/>
              </w:rPr>
              <w:tab/>
            </w:r>
            <w:r>
              <w:rPr>
                <w:rStyle w:val="IndexLink"/>
              </w:rPr>
              <w:t>26</w:t>
            </w:r>
          </w:hyperlink>
        </w:p>
        <w:p>
          <w:pPr>
            <w:pStyle w:val="Contents5"/>
            <w:tabs>
              <w:tab w:val="clear" w:pos="7892"/>
              <w:tab w:val="right" w:pos="9026" w:leader="dot"/>
            </w:tabs>
            <w:rPr/>
          </w:pPr>
          <w:hyperlink w:anchor="__RefHeading___Toc2399277_2281741623">
            <w:r>
              <w:rPr>
                <w:webHidden/>
                <w:rStyle w:val="IndexLink"/>
                <w:rtl w:val="true"/>
              </w:rPr>
              <w:t>دو ـ ترکمنستان</w:t>
            </w:r>
            <w:r>
              <w:rPr>
                <w:rStyle w:val="IndexLink"/>
                <w:rtl w:val="true"/>
              </w:rPr>
              <w:tab/>
            </w:r>
            <w:r>
              <w:rPr>
                <w:rStyle w:val="IndexLink"/>
              </w:rPr>
              <w:t>27</w:t>
            </w:r>
          </w:hyperlink>
        </w:p>
        <w:p>
          <w:pPr>
            <w:pStyle w:val="Contents3"/>
            <w:tabs>
              <w:tab w:val="clear" w:pos="8459"/>
              <w:tab w:val="right" w:pos="9026" w:leader="dot"/>
            </w:tabs>
            <w:rPr/>
          </w:pPr>
          <w:hyperlink w:anchor="__RefHeading___Toc2399279_2281741623">
            <w:r>
              <w:rPr>
                <w:webHidden/>
                <w:rStyle w:val="IndexLink"/>
                <w:rtl w:val="true"/>
              </w:rPr>
              <w:t>ارزیابی</w:t>
            </w:r>
            <w:r>
              <w:rPr>
                <w:rStyle w:val="IndexLink"/>
                <w:rtl w:val="true"/>
              </w:rPr>
              <w:tab/>
            </w:r>
            <w:r>
              <w:rPr>
                <w:rStyle w:val="IndexLink"/>
              </w:rPr>
              <w:t>27</w:t>
            </w:r>
          </w:hyperlink>
        </w:p>
        <w:p>
          <w:pPr>
            <w:pStyle w:val="Contents2"/>
            <w:tabs>
              <w:tab w:val="clear" w:pos="8743"/>
              <w:tab w:val="right" w:pos="9026" w:leader="dot"/>
            </w:tabs>
            <w:rPr/>
          </w:pPr>
          <w:hyperlink w:anchor="__RefHeading___Toc2399281_2281741623">
            <w:r>
              <w:rPr>
                <w:webHidden/>
                <w:rStyle w:val="IndexLink"/>
                <w:rtl w:val="true"/>
              </w:rPr>
              <w:t>فصل دوم</w:t>
            </w:r>
            <w:r>
              <w:rPr>
                <w:rStyle w:val="IndexLink"/>
                <w:rtl w:val="true"/>
              </w:rPr>
              <w:t xml:space="preserve">: </w:t>
            </w:r>
            <w:r>
              <w:rPr>
                <w:rStyle w:val="IndexLink"/>
                <w:rtl w:val="true"/>
              </w:rPr>
              <w:t>آسیب شناسی جهان اسلام</w:t>
            </w:r>
            <w:r>
              <w:rPr>
                <w:rStyle w:val="IndexLink"/>
                <w:rtl w:val="true"/>
              </w:rPr>
              <w:tab/>
            </w:r>
            <w:r>
              <w:rPr>
                <w:rStyle w:val="IndexLink"/>
              </w:rPr>
              <w:t>29</w:t>
            </w:r>
          </w:hyperlink>
        </w:p>
        <w:p>
          <w:pPr>
            <w:pStyle w:val="Contents3"/>
            <w:tabs>
              <w:tab w:val="clear" w:pos="8459"/>
              <w:tab w:val="right" w:pos="9026" w:leader="dot"/>
            </w:tabs>
            <w:rPr/>
          </w:pPr>
          <w:hyperlink w:anchor="__RefHeading___Toc2399283_228174162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399285_2281741623">
            <w:r>
              <w:rPr>
                <w:webHidden/>
                <w:rStyle w:val="IndexLink"/>
              </w:rPr>
              <w:t>1</w:t>
            </w:r>
            <w:r>
              <w:rPr>
                <w:rStyle w:val="IndexLink"/>
                <w:rtl w:val="true"/>
              </w:rPr>
              <w:t xml:space="preserve">. </w:t>
            </w:r>
            <w:r>
              <w:rPr>
                <w:rStyle w:val="IndexLink"/>
                <w:rtl w:val="true"/>
              </w:rPr>
              <w:t>آسیب شناسی کشورهای اسلامی در حوزه داخلی</w:t>
            </w:r>
            <w:r>
              <w:rPr>
                <w:rStyle w:val="IndexLink"/>
                <w:rtl w:val="true"/>
              </w:rPr>
              <w:tab/>
            </w:r>
            <w:r>
              <w:rPr>
                <w:rStyle w:val="IndexLink"/>
              </w:rPr>
              <w:t>29</w:t>
            </w:r>
          </w:hyperlink>
        </w:p>
        <w:p>
          <w:pPr>
            <w:pStyle w:val="Contents4"/>
            <w:tabs>
              <w:tab w:val="clear" w:pos="8176"/>
              <w:tab w:val="right" w:pos="9026" w:leader="dot"/>
            </w:tabs>
            <w:rPr/>
          </w:pPr>
          <w:hyperlink w:anchor="__RefHeading___Toc2399287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399289_2281741623">
            <w:r>
              <w:rPr>
                <w:webHidden/>
                <w:rStyle w:val="IndexLink"/>
                <w:rtl w:val="true"/>
              </w:rPr>
              <w:t>الف</w:t>
            </w:r>
            <w:r>
              <w:rPr>
                <w:rStyle w:val="IndexLink"/>
                <w:rtl w:val="true"/>
              </w:rPr>
              <w:t xml:space="preserve">) </w:t>
            </w:r>
            <w:r>
              <w:rPr>
                <w:rStyle w:val="IndexLink"/>
                <w:rtl w:val="true"/>
              </w:rPr>
              <w:t>فاصله گرفتن از اسلام اصیل و اختلاف های مذهبی</w:t>
            </w:r>
            <w:r>
              <w:rPr>
                <w:rStyle w:val="IndexLink"/>
                <w:rtl w:val="true"/>
              </w:rPr>
              <w:tab/>
            </w:r>
            <w:r>
              <w:rPr>
                <w:rStyle w:val="IndexLink"/>
              </w:rPr>
              <w:t>29</w:t>
            </w:r>
          </w:hyperlink>
        </w:p>
        <w:p>
          <w:pPr>
            <w:pStyle w:val="Contents4"/>
            <w:tabs>
              <w:tab w:val="clear" w:pos="8176"/>
              <w:tab w:val="right" w:pos="9026" w:leader="dot"/>
            </w:tabs>
            <w:rPr/>
          </w:pPr>
          <w:hyperlink w:anchor="__RefHeading___Toc2399291_2281741623">
            <w:r>
              <w:rPr>
                <w:webHidden/>
                <w:rStyle w:val="IndexLink"/>
                <w:rtl w:val="true"/>
              </w:rPr>
              <w:t>ب</w:t>
            </w:r>
            <w:r>
              <w:rPr>
                <w:rStyle w:val="IndexLink"/>
                <w:rtl w:val="true"/>
              </w:rPr>
              <w:t xml:space="preserve">) </w:t>
            </w:r>
            <w:r>
              <w:rPr>
                <w:rStyle w:val="IndexLink"/>
                <w:rtl w:val="true"/>
              </w:rPr>
              <w:t>جدایی دین از سیاست</w:t>
            </w:r>
            <w:r>
              <w:rPr>
                <w:rStyle w:val="IndexLink"/>
                <w:rtl w:val="true"/>
              </w:rPr>
              <w:tab/>
            </w:r>
            <w:r>
              <w:rPr>
                <w:rStyle w:val="IndexLink"/>
              </w:rPr>
              <w:t>32</w:t>
            </w:r>
          </w:hyperlink>
        </w:p>
        <w:p>
          <w:pPr>
            <w:pStyle w:val="Contents4"/>
            <w:tabs>
              <w:tab w:val="clear" w:pos="8176"/>
              <w:tab w:val="right" w:pos="9026" w:leader="dot"/>
            </w:tabs>
            <w:rPr/>
          </w:pPr>
          <w:hyperlink w:anchor="__RefHeading___Toc2399293_2281741623">
            <w:r>
              <w:rPr>
                <w:webHidden/>
                <w:rStyle w:val="IndexLink"/>
                <w:rtl w:val="true"/>
              </w:rPr>
              <w:t>ج</w:t>
            </w:r>
            <w:r>
              <w:rPr>
                <w:rStyle w:val="IndexLink"/>
                <w:rtl w:val="true"/>
              </w:rPr>
              <w:t xml:space="preserve">) </w:t>
            </w:r>
            <w:r>
              <w:rPr>
                <w:rStyle w:val="IndexLink"/>
                <w:rtl w:val="true"/>
              </w:rPr>
              <w:t>ملی گرایی</w:t>
            </w:r>
            <w:r>
              <w:rPr>
                <w:rStyle w:val="IndexLink"/>
                <w:rtl w:val="true"/>
              </w:rPr>
              <w:tab/>
            </w:r>
            <w:r>
              <w:rPr>
                <w:rStyle w:val="IndexLink"/>
              </w:rPr>
              <w:t>36</w:t>
            </w:r>
          </w:hyperlink>
        </w:p>
        <w:p>
          <w:pPr>
            <w:pStyle w:val="Contents4"/>
            <w:tabs>
              <w:tab w:val="clear" w:pos="8176"/>
              <w:tab w:val="right" w:pos="9026" w:leader="dot"/>
            </w:tabs>
            <w:rPr/>
          </w:pPr>
          <w:hyperlink w:anchor="__RefHeading___Toc2399295_2281741623">
            <w:r>
              <w:rPr>
                <w:webHidden/>
                <w:rStyle w:val="IndexLink"/>
                <w:rtl w:val="true"/>
              </w:rPr>
              <w:t>د</w:t>
            </w:r>
            <w:r>
              <w:rPr>
                <w:rStyle w:val="IndexLink"/>
                <w:rtl w:val="true"/>
              </w:rPr>
              <w:t xml:space="preserve">) </w:t>
            </w:r>
            <w:r>
              <w:rPr>
                <w:rStyle w:val="IndexLink"/>
                <w:rtl w:val="true"/>
              </w:rPr>
              <w:t>خودباختگی در برابر تهاجم فرهنگی غرب</w:t>
            </w:r>
            <w:r>
              <w:rPr>
                <w:rStyle w:val="IndexLink"/>
                <w:rtl w:val="true"/>
              </w:rPr>
              <w:tab/>
            </w:r>
            <w:r>
              <w:rPr>
                <w:rStyle w:val="IndexLink"/>
              </w:rPr>
              <w:t>38</w:t>
            </w:r>
          </w:hyperlink>
        </w:p>
        <w:p>
          <w:pPr>
            <w:pStyle w:val="Contents4"/>
            <w:tabs>
              <w:tab w:val="clear" w:pos="8176"/>
              <w:tab w:val="right" w:pos="9026" w:leader="dot"/>
            </w:tabs>
            <w:rPr/>
          </w:pPr>
          <w:hyperlink w:anchor="__RefHeading___Toc2399297_2281741623">
            <w:r>
              <w:rPr>
                <w:webHidden/>
                <w:rStyle w:val="IndexLink"/>
                <w:rtl w:val="true"/>
              </w:rPr>
              <w:t>ه</w:t>
            </w:r>
            <w:r>
              <w:rPr>
                <w:rStyle w:val="IndexLink"/>
                <w:rtl w:val="true"/>
              </w:rPr>
              <w:t xml:space="preserve">) </w:t>
            </w:r>
            <w:r>
              <w:rPr>
                <w:rStyle w:val="IndexLink"/>
                <w:rtl w:val="true"/>
              </w:rPr>
              <w:t>استبداد داخلی</w:t>
            </w:r>
            <w:r>
              <w:rPr>
                <w:rStyle w:val="IndexLink"/>
                <w:rtl w:val="true"/>
              </w:rPr>
              <w:tab/>
            </w:r>
            <w:r>
              <w:rPr>
                <w:rStyle w:val="IndexLink"/>
              </w:rPr>
              <w:t>40</w:t>
            </w:r>
          </w:hyperlink>
        </w:p>
        <w:p>
          <w:pPr>
            <w:pStyle w:val="Contents4"/>
            <w:tabs>
              <w:tab w:val="clear" w:pos="8176"/>
              <w:tab w:val="right" w:pos="9026" w:leader="dot"/>
            </w:tabs>
            <w:rPr/>
          </w:pPr>
          <w:hyperlink w:anchor="__RefHeading___Toc2399299_2281741623">
            <w:r>
              <w:rPr>
                <w:webHidden/>
                <w:rStyle w:val="IndexLink"/>
                <w:rtl w:val="true"/>
              </w:rPr>
              <w:t>و</w:t>
            </w:r>
            <w:r>
              <w:rPr>
                <w:rStyle w:val="IndexLink"/>
                <w:rtl w:val="true"/>
              </w:rPr>
              <w:t xml:space="preserve">) </w:t>
            </w:r>
            <w:r>
              <w:rPr>
                <w:rStyle w:val="IndexLink"/>
                <w:rtl w:val="true"/>
              </w:rPr>
              <w:t>ضعف ساختارهای اقتصادی</w:t>
            </w:r>
            <w:r>
              <w:rPr>
                <w:rStyle w:val="IndexLink"/>
                <w:rtl w:val="true"/>
              </w:rPr>
              <w:tab/>
            </w:r>
            <w:r>
              <w:rPr>
                <w:rStyle w:val="IndexLink"/>
              </w:rPr>
              <w:t>41</w:t>
            </w:r>
          </w:hyperlink>
        </w:p>
        <w:p>
          <w:pPr>
            <w:pStyle w:val="Contents5"/>
            <w:tabs>
              <w:tab w:val="clear" w:pos="7892"/>
              <w:tab w:val="right" w:pos="9026" w:leader="dot"/>
            </w:tabs>
            <w:rPr/>
          </w:pPr>
          <w:hyperlink w:anchor="__RefHeading___Toc2399301_228174162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399303_2281741623">
            <w:r>
              <w:rPr>
                <w:webHidden/>
                <w:rStyle w:val="IndexLink"/>
                <w:rtl w:val="true"/>
              </w:rPr>
              <w:t>اقتصاد تک محصولی</w:t>
            </w:r>
            <w:r>
              <w:rPr>
                <w:rStyle w:val="IndexLink"/>
                <w:rtl w:val="true"/>
              </w:rPr>
              <w:tab/>
            </w:r>
            <w:r>
              <w:rPr>
                <w:rStyle w:val="IndexLink"/>
              </w:rPr>
              <w:t>42</w:t>
            </w:r>
          </w:hyperlink>
        </w:p>
        <w:p>
          <w:pPr>
            <w:pStyle w:val="Contents5"/>
            <w:tabs>
              <w:tab w:val="clear" w:pos="7892"/>
              <w:tab w:val="right" w:pos="9026" w:leader="dot"/>
            </w:tabs>
            <w:rPr/>
          </w:pPr>
          <w:hyperlink w:anchor="__RefHeading___Toc2399305_2281741623">
            <w:r>
              <w:rPr>
                <w:webHidden/>
                <w:rStyle w:val="IndexLink"/>
                <w:rtl w:val="true"/>
              </w:rPr>
              <w:t>پایین بودن درآمد سرانه ملی</w:t>
            </w:r>
            <w:r>
              <w:rPr>
                <w:rStyle w:val="IndexLink"/>
                <w:rtl w:val="true"/>
              </w:rPr>
              <w:tab/>
            </w:r>
            <w:r>
              <w:rPr>
                <w:rStyle w:val="IndexLink"/>
              </w:rPr>
              <w:t>44</w:t>
            </w:r>
          </w:hyperlink>
        </w:p>
        <w:p>
          <w:pPr>
            <w:pStyle w:val="Contents3"/>
            <w:tabs>
              <w:tab w:val="clear" w:pos="8459"/>
              <w:tab w:val="right" w:pos="9026" w:leader="dot"/>
            </w:tabs>
            <w:rPr/>
          </w:pPr>
          <w:hyperlink w:anchor="__RefHeading___Toc2399307_2281741623">
            <w:r>
              <w:rPr>
                <w:webHidden/>
                <w:rStyle w:val="IndexLink"/>
              </w:rPr>
              <w:t>2</w:t>
            </w:r>
            <w:r>
              <w:rPr>
                <w:rStyle w:val="IndexLink"/>
                <w:rtl w:val="true"/>
              </w:rPr>
              <w:t xml:space="preserve">. </w:t>
            </w:r>
            <w:r>
              <w:rPr>
                <w:rStyle w:val="IndexLink"/>
                <w:rtl w:val="true"/>
              </w:rPr>
              <w:t xml:space="preserve">آسیب شناسی خارجی کشورهای اسلامی </w:t>
            </w:r>
            <w:r>
              <w:rPr>
                <w:rStyle w:val="IndexLink"/>
                <w:rtl w:val="true"/>
              </w:rPr>
              <w:t>(</w:t>
            </w:r>
            <w:r>
              <w:rPr>
                <w:rStyle w:val="IndexLink"/>
                <w:rtl w:val="true"/>
              </w:rPr>
              <w:t>تهدیدها</w:t>
            </w:r>
            <w:r>
              <w:rPr>
                <w:rStyle w:val="IndexLink"/>
                <w:rtl w:val="true"/>
              </w:rPr>
              <w:t>)</w:t>
              <w:tab/>
            </w:r>
            <w:r>
              <w:rPr>
                <w:rStyle w:val="IndexLink"/>
              </w:rPr>
              <w:t>46</w:t>
            </w:r>
          </w:hyperlink>
        </w:p>
        <w:p>
          <w:pPr>
            <w:pStyle w:val="Contents4"/>
            <w:tabs>
              <w:tab w:val="clear" w:pos="8176"/>
              <w:tab w:val="right" w:pos="9026" w:leader="dot"/>
            </w:tabs>
            <w:rPr/>
          </w:pPr>
          <w:hyperlink w:anchor="__RefHeading___Toc2399309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399311_2281741623">
            <w:r>
              <w:rPr>
                <w:webHidden/>
                <w:rStyle w:val="IndexLink"/>
                <w:rtl w:val="true"/>
              </w:rPr>
              <w:t>بررسی تاریخی برخورد اسلام و غرب</w:t>
            </w:r>
            <w:r>
              <w:rPr>
                <w:rStyle w:val="IndexLink"/>
                <w:rtl w:val="true"/>
              </w:rPr>
              <w:tab/>
            </w:r>
            <w:r>
              <w:rPr>
                <w:rStyle w:val="IndexLink"/>
              </w:rPr>
              <w:t>46</w:t>
            </w:r>
          </w:hyperlink>
        </w:p>
        <w:p>
          <w:pPr>
            <w:pStyle w:val="Contents4"/>
            <w:tabs>
              <w:tab w:val="clear" w:pos="8176"/>
              <w:tab w:val="right" w:pos="9026" w:leader="dot"/>
            </w:tabs>
            <w:rPr/>
          </w:pPr>
          <w:hyperlink w:anchor="__RefHeading___Toc2399313_2281741623">
            <w:r>
              <w:rPr>
                <w:webHidden/>
                <w:rStyle w:val="IndexLink"/>
                <w:rtl w:val="true"/>
              </w:rPr>
              <w:t>چگونگی سیطره غرب بر جهان اسلام</w:t>
            </w:r>
            <w:r>
              <w:rPr>
                <w:rStyle w:val="IndexLink"/>
                <w:rtl w:val="true"/>
              </w:rPr>
              <w:tab/>
            </w:r>
            <w:r>
              <w:rPr>
                <w:rStyle w:val="IndexLink"/>
              </w:rPr>
              <w:t>49</w:t>
            </w:r>
          </w:hyperlink>
        </w:p>
        <w:p>
          <w:pPr>
            <w:pStyle w:val="Contents5"/>
            <w:tabs>
              <w:tab w:val="clear" w:pos="7892"/>
              <w:tab w:val="right" w:pos="9026" w:leader="dot"/>
            </w:tabs>
            <w:rPr/>
          </w:pPr>
          <w:hyperlink w:anchor="__RefHeading___Toc2399315_2281741623">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2399317_2281741623">
            <w:r>
              <w:rPr>
                <w:webHidden/>
                <w:rStyle w:val="IndexLink"/>
                <w:rtl w:val="true"/>
              </w:rPr>
              <w:t>الف</w:t>
            </w:r>
            <w:r>
              <w:rPr>
                <w:rStyle w:val="IndexLink"/>
                <w:rtl w:val="true"/>
              </w:rPr>
              <w:t xml:space="preserve">) </w:t>
            </w:r>
            <w:r>
              <w:rPr>
                <w:rStyle w:val="IndexLink"/>
                <w:rtl w:val="true"/>
              </w:rPr>
              <w:t>حضور مستقیم استعمار در جهان اسلام</w:t>
            </w:r>
            <w:r>
              <w:rPr>
                <w:rStyle w:val="IndexLink"/>
                <w:rtl w:val="true"/>
              </w:rPr>
              <w:tab/>
            </w:r>
            <w:r>
              <w:rPr>
                <w:rStyle w:val="IndexLink"/>
              </w:rPr>
              <w:t>51</w:t>
            </w:r>
          </w:hyperlink>
        </w:p>
        <w:p>
          <w:pPr>
            <w:pStyle w:val="Contents5"/>
            <w:tabs>
              <w:tab w:val="clear" w:pos="7892"/>
              <w:tab w:val="right" w:pos="9026" w:leader="dot"/>
            </w:tabs>
            <w:rPr/>
          </w:pPr>
          <w:hyperlink w:anchor="__RefHeading___Toc2399319_2281741623">
            <w:r>
              <w:rPr>
                <w:webHidden/>
                <w:rStyle w:val="IndexLink"/>
                <w:rtl w:val="true"/>
              </w:rPr>
              <w:t>ب</w:t>
            </w:r>
            <w:r>
              <w:rPr>
                <w:rStyle w:val="IndexLink"/>
                <w:rtl w:val="true"/>
              </w:rPr>
              <w:t xml:space="preserve">) </w:t>
            </w:r>
            <w:r>
              <w:rPr>
                <w:rStyle w:val="IndexLink"/>
                <w:rtl w:val="true"/>
              </w:rPr>
              <w:t>حضور غیرمستقیم</w:t>
            </w:r>
            <w:r>
              <w:rPr>
                <w:rStyle w:val="IndexLink"/>
                <w:rtl w:val="true"/>
              </w:rPr>
              <w:tab/>
            </w:r>
            <w:r>
              <w:rPr>
                <w:rStyle w:val="IndexLink"/>
              </w:rPr>
              <w:t>52</w:t>
            </w:r>
          </w:hyperlink>
        </w:p>
        <w:p>
          <w:pPr>
            <w:pStyle w:val="Contents6"/>
            <w:tabs>
              <w:tab w:val="clear" w:pos="7609"/>
              <w:tab w:val="right" w:pos="9026" w:leader="dot"/>
            </w:tabs>
            <w:rPr/>
          </w:pPr>
          <w:hyperlink w:anchor="__RefHeading___Toc2399321_2281741623">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2399323_2281741623">
            <w:r>
              <w:rPr>
                <w:webHidden/>
                <w:rStyle w:val="IndexLink"/>
                <w:rtl w:val="true"/>
              </w:rPr>
              <w:t>یک ـ جذب و تربیت روشن فکران وابسته</w:t>
            </w:r>
            <w:r>
              <w:rPr>
                <w:rStyle w:val="IndexLink"/>
                <w:rtl w:val="true"/>
              </w:rPr>
              <w:tab/>
            </w:r>
            <w:r>
              <w:rPr>
                <w:rStyle w:val="IndexLink"/>
              </w:rPr>
              <w:t>52</w:t>
            </w:r>
          </w:hyperlink>
        </w:p>
        <w:p>
          <w:pPr>
            <w:pStyle w:val="Contents6"/>
            <w:tabs>
              <w:tab w:val="clear" w:pos="7609"/>
              <w:tab w:val="right" w:pos="9026" w:leader="dot"/>
            </w:tabs>
            <w:rPr/>
          </w:pPr>
          <w:hyperlink w:anchor="__RefHeading___Toc2399325_2281741623">
            <w:r>
              <w:rPr>
                <w:webHidden/>
                <w:rStyle w:val="IndexLink"/>
                <w:rtl w:val="true"/>
              </w:rPr>
              <w:t xml:space="preserve">دو ـ وابستگی کشورهای اسلامی از طریق جهانی شدن </w:t>
            </w:r>
            <w:r>
              <w:rPr>
                <w:rStyle w:val="IndexLink"/>
                <w:rtl w:val="true"/>
              </w:rPr>
              <w:t>(</w:t>
            </w:r>
            <w:r>
              <w:rPr>
                <w:rStyle w:val="IndexLink"/>
              </w:rPr>
              <w:t>Globalization</w:t>
            </w:r>
            <w:r>
              <w:rPr>
                <w:rStyle w:val="IndexLink"/>
                <w:rtl w:val="true"/>
              </w:rPr>
              <w:t>)</w:t>
              <w:tab/>
            </w:r>
            <w:r>
              <w:rPr>
                <w:rStyle w:val="IndexLink"/>
              </w:rPr>
              <w:t>55</w:t>
            </w:r>
          </w:hyperlink>
        </w:p>
        <w:p>
          <w:pPr>
            <w:pStyle w:val="Contents4"/>
            <w:tabs>
              <w:tab w:val="clear" w:pos="8176"/>
              <w:tab w:val="right" w:pos="9026" w:leader="dot"/>
            </w:tabs>
            <w:rPr/>
          </w:pPr>
          <w:hyperlink w:anchor="__RefHeading___Toc2399327_2281741623">
            <w:r>
              <w:rPr>
                <w:webHidden/>
                <w:rStyle w:val="IndexLink"/>
                <w:rtl w:val="true"/>
              </w:rPr>
              <w:t>مفهوم جهانی شدن</w:t>
            </w:r>
            <w:r>
              <w:rPr>
                <w:rStyle w:val="IndexLink"/>
                <w:rtl w:val="true"/>
              </w:rPr>
              <w:tab/>
            </w:r>
            <w:r>
              <w:rPr>
                <w:rStyle w:val="IndexLink"/>
              </w:rPr>
              <w:t>55</w:t>
            </w:r>
          </w:hyperlink>
        </w:p>
        <w:p>
          <w:pPr>
            <w:pStyle w:val="Contents5"/>
            <w:tabs>
              <w:tab w:val="clear" w:pos="7892"/>
              <w:tab w:val="right" w:pos="9026" w:leader="dot"/>
            </w:tabs>
            <w:rPr/>
          </w:pPr>
          <w:hyperlink w:anchor="__RefHeading___Toc2399329_2281741623">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399331_2281741623">
            <w:r>
              <w:rPr>
                <w:webHidden/>
                <w:rStyle w:val="IndexLink"/>
                <w:rtl w:val="true"/>
              </w:rPr>
              <w:t>اول ـ پی آمدهای اقتصادی</w:t>
            </w:r>
            <w:r>
              <w:rPr>
                <w:rStyle w:val="IndexLink"/>
                <w:rtl w:val="true"/>
              </w:rPr>
              <w:tab/>
            </w:r>
            <w:r>
              <w:rPr>
                <w:rStyle w:val="IndexLink"/>
              </w:rPr>
              <w:t>57</w:t>
            </w:r>
          </w:hyperlink>
        </w:p>
        <w:p>
          <w:pPr>
            <w:pStyle w:val="Contents6"/>
            <w:tabs>
              <w:tab w:val="clear" w:pos="7609"/>
              <w:tab w:val="right" w:pos="9026" w:leader="dot"/>
            </w:tabs>
            <w:rPr/>
          </w:pPr>
          <w:hyperlink w:anchor="__RefHeading___Toc2399333_2281741623">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2399335_2281741623">
            <w:r>
              <w:rPr>
                <w:webHidden/>
                <w:rStyle w:val="IndexLink"/>
              </w:rPr>
              <w:t>1</w:t>
            </w:r>
            <w:r>
              <w:rPr>
                <w:rStyle w:val="IndexLink"/>
                <w:rtl w:val="true"/>
              </w:rPr>
              <w:t xml:space="preserve">. </w:t>
            </w:r>
            <w:r>
              <w:rPr>
                <w:rStyle w:val="IndexLink"/>
                <w:rtl w:val="true"/>
              </w:rPr>
              <w:t>تضعیف ساختارهای اقتصاد داخلی</w:t>
            </w:r>
            <w:r>
              <w:rPr>
                <w:rStyle w:val="IndexLink"/>
                <w:rtl w:val="true"/>
              </w:rPr>
              <w:tab/>
            </w:r>
            <w:r>
              <w:rPr>
                <w:rStyle w:val="IndexLink"/>
              </w:rPr>
              <w:t>57</w:t>
            </w:r>
          </w:hyperlink>
        </w:p>
        <w:p>
          <w:pPr>
            <w:pStyle w:val="Contents6"/>
            <w:tabs>
              <w:tab w:val="clear" w:pos="7609"/>
              <w:tab w:val="right" w:pos="9026" w:leader="dot"/>
            </w:tabs>
            <w:rPr/>
          </w:pPr>
          <w:hyperlink w:anchor="__RefHeading___Toc2399337_2281741623">
            <w:r>
              <w:rPr>
                <w:webHidden/>
                <w:rStyle w:val="IndexLink"/>
              </w:rPr>
              <w:t>2</w:t>
            </w:r>
            <w:r>
              <w:rPr>
                <w:rStyle w:val="IndexLink"/>
                <w:rtl w:val="true"/>
              </w:rPr>
              <w:t xml:space="preserve">. </w:t>
            </w:r>
            <w:r>
              <w:rPr>
                <w:rStyle w:val="IndexLink"/>
                <w:rtl w:val="true"/>
              </w:rPr>
              <w:t>تضعیف ارزش پول ملی</w:t>
            </w:r>
            <w:r>
              <w:rPr>
                <w:rStyle w:val="IndexLink"/>
                <w:rtl w:val="true"/>
              </w:rPr>
              <w:tab/>
            </w:r>
            <w:r>
              <w:rPr>
                <w:rStyle w:val="IndexLink"/>
              </w:rPr>
              <w:t>58</w:t>
            </w:r>
          </w:hyperlink>
        </w:p>
        <w:p>
          <w:pPr>
            <w:pStyle w:val="Contents6"/>
            <w:tabs>
              <w:tab w:val="clear" w:pos="7609"/>
              <w:tab w:val="right" w:pos="9026" w:leader="dot"/>
            </w:tabs>
            <w:rPr/>
          </w:pPr>
          <w:hyperlink w:anchor="__RefHeading___Toc2399339_2281741623">
            <w:r>
              <w:rPr>
                <w:webHidden/>
                <w:rStyle w:val="IndexLink"/>
              </w:rPr>
              <w:t>3</w:t>
            </w:r>
            <w:r>
              <w:rPr>
                <w:rStyle w:val="IndexLink"/>
                <w:rtl w:val="true"/>
              </w:rPr>
              <w:t xml:space="preserve">. </w:t>
            </w:r>
            <w:r>
              <w:rPr>
                <w:rStyle w:val="IndexLink"/>
                <w:rtl w:val="true"/>
              </w:rPr>
              <w:t>تاراج سرمایه های ملی، نیروی انسانی و مواد اولیه</w:t>
            </w:r>
            <w:r>
              <w:rPr>
                <w:rStyle w:val="IndexLink"/>
                <w:rtl w:val="true"/>
              </w:rPr>
              <w:tab/>
            </w:r>
            <w:r>
              <w:rPr>
                <w:rStyle w:val="IndexLink"/>
              </w:rPr>
              <w:t>59</w:t>
            </w:r>
          </w:hyperlink>
        </w:p>
        <w:p>
          <w:pPr>
            <w:pStyle w:val="Contents5"/>
            <w:tabs>
              <w:tab w:val="clear" w:pos="7892"/>
              <w:tab w:val="right" w:pos="9026" w:leader="dot"/>
            </w:tabs>
            <w:rPr/>
          </w:pPr>
          <w:hyperlink w:anchor="__RefHeading___Toc2399341_2281741623">
            <w:r>
              <w:rPr>
                <w:webHidden/>
                <w:rStyle w:val="IndexLink"/>
                <w:rtl w:val="true"/>
              </w:rPr>
              <w:t>دوم ـ پی آمدهای سیاسی</w:t>
            </w:r>
            <w:r>
              <w:rPr>
                <w:rStyle w:val="IndexLink"/>
                <w:rtl w:val="true"/>
              </w:rPr>
              <w:tab/>
            </w:r>
            <w:r>
              <w:rPr>
                <w:rStyle w:val="IndexLink"/>
              </w:rPr>
              <w:t>60</w:t>
            </w:r>
          </w:hyperlink>
        </w:p>
        <w:p>
          <w:pPr>
            <w:pStyle w:val="Contents6"/>
            <w:tabs>
              <w:tab w:val="clear" w:pos="7609"/>
              <w:tab w:val="right" w:pos="9026" w:leader="dot"/>
            </w:tabs>
            <w:rPr/>
          </w:pPr>
          <w:hyperlink w:anchor="__RefHeading___Toc2399343_2281741623">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399345_2281741623">
            <w:r>
              <w:rPr>
                <w:webHidden/>
                <w:rStyle w:val="IndexLink"/>
              </w:rPr>
              <w:t>1</w:t>
            </w:r>
            <w:r>
              <w:rPr>
                <w:rStyle w:val="IndexLink"/>
                <w:rtl w:val="true"/>
              </w:rPr>
              <w:t xml:space="preserve">. </w:t>
            </w:r>
            <w:r>
              <w:rPr>
                <w:rStyle w:val="IndexLink"/>
                <w:rtl w:val="true"/>
              </w:rPr>
              <w:t>تضعیف و کاهش نقش دولت</w:t>
            </w:r>
            <w:r>
              <w:rPr>
                <w:rStyle w:val="IndexLink"/>
                <w:rtl w:val="true"/>
              </w:rPr>
              <w:tab/>
            </w:r>
            <w:r>
              <w:rPr>
                <w:rStyle w:val="IndexLink"/>
              </w:rPr>
              <w:t>60</w:t>
            </w:r>
          </w:hyperlink>
        </w:p>
        <w:p>
          <w:pPr>
            <w:pStyle w:val="Contents6"/>
            <w:tabs>
              <w:tab w:val="clear" w:pos="7609"/>
              <w:tab w:val="right" w:pos="9026" w:leader="dot"/>
            </w:tabs>
            <w:rPr/>
          </w:pPr>
          <w:hyperlink w:anchor="__RefHeading___Toc2399347_2281741623">
            <w:r>
              <w:rPr>
                <w:webHidden/>
                <w:rStyle w:val="IndexLink"/>
              </w:rPr>
              <w:t>2</w:t>
            </w:r>
            <w:r>
              <w:rPr>
                <w:rStyle w:val="IndexLink"/>
                <w:rtl w:val="true"/>
              </w:rPr>
              <w:t xml:space="preserve">. </w:t>
            </w:r>
            <w:r>
              <w:rPr>
                <w:rStyle w:val="IndexLink"/>
                <w:rtl w:val="true"/>
              </w:rPr>
              <w:t>انفعال کشورها در سازمان های بین المللی</w:t>
            </w:r>
            <w:r>
              <w:rPr>
                <w:rStyle w:val="IndexLink"/>
                <w:rtl w:val="true"/>
              </w:rPr>
              <w:tab/>
            </w:r>
            <w:r>
              <w:rPr>
                <w:rStyle w:val="IndexLink"/>
              </w:rPr>
              <w:t>61</w:t>
            </w:r>
          </w:hyperlink>
        </w:p>
        <w:p>
          <w:pPr>
            <w:pStyle w:val="Contents5"/>
            <w:tabs>
              <w:tab w:val="clear" w:pos="7892"/>
              <w:tab w:val="right" w:pos="9026" w:leader="dot"/>
            </w:tabs>
            <w:rPr/>
          </w:pPr>
          <w:hyperlink w:anchor="__RefHeading___Toc2399349_2281741623">
            <w:r>
              <w:rPr>
                <w:webHidden/>
                <w:rStyle w:val="IndexLink"/>
                <w:rtl w:val="true"/>
              </w:rPr>
              <w:t>سوم ـ پی آمدهای فرهنگی</w:t>
            </w:r>
            <w:r>
              <w:rPr>
                <w:rStyle w:val="IndexLink"/>
                <w:rtl w:val="true"/>
              </w:rPr>
              <w:tab/>
            </w:r>
            <w:r>
              <w:rPr>
                <w:rStyle w:val="IndexLink"/>
              </w:rPr>
              <w:t>63</w:t>
            </w:r>
          </w:hyperlink>
        </w:p>
        <w:p>
          <w:pPr>
            <w:pStyle w:val="Contents6"/>
            <w:tabs>
              <w:tab w:val="clear" w:pos="7609"/>
              <w:tab w:val="right" w:pos="9026" w:leader="dot"/>
            </w:tabs>
            <w:rPr/>
          </w:pPr>
          <w:hyperlink w:anchor="__RefHeading___Toc2399351_2281741623">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2399353_2281741623">
            <w:r>
              <w:rPr>
                <w:webHidden/>
                <w:rStyle w:val="IndexLink"/>
                <w:rtl w:val="true"/>
              </w:rPr>
              <w:t>اسلام و جهانی شدن فرهنگی</w:t>
            </w:r>
            <w:r>
              <w:rPr>
                <w:rStyle w:val="IndexLink"/>
                <w:rtl w:val="true"/>
              </w:rPr>
              <w:tab/>
            </w:r>
            <w:r>
              <w:rPr>
                <w:rStyle w:val="IndexLink"/>
              </w:rPr>
              <w:t>64</w:t>
            </w:r>
          </w:hyperlink>
        </w:p>
        <w:p>
          <w:pPr>
            <w:pStyle w:val="Contents6"/>
            <w:tabs>
              <w:tab w:val="clear" w:pos="7609"/>
              <w:tab w:val="right" w:pos="9026" w:leader="dot"/>
            </w:tabs>
            <w:rPr/>
          </w:pPr>
          <w:hyperlink w:anchor="__RefHeading___Toc2399355_2281741623">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2399357_2281741623">
            <w:r>
              <w:rPr>
                <w:webHidden/>
                <w:rStyle w:val="IndexLink"/>
              </w:rPr>
              <w:t>1</w:t>
            </w:r>
            <w:r>
              <w:rPr>
                <w:rStyle w:val="IndexLink"/>
                <w:rtl w:val="true"/>
              </w:rPr>
              <w:t xml:space="preserve">. </w:t>
            </w:r>
            <w:r>
              <w:rPr>
                <w:rStyle w:val="IndexLink"/>
                <w:rtl w:val="true"/>
              </w:rPr>
              <w:t>تضعیف فرهنگ اسلامی</w:t>
            </w:r>
            <w:r>
              <w:rPr>
                <w:rStyle w:val="IndexLink"/>
                <w:rtl w:val="true"/>
              </w:rPr>
              <w:tab/>
            </w:r>
            <w:r>
              <w:rPr>
                <w:rStyle w:val="IndexLink"/>
              </w:rPr>
              <w:t>65</w:t>
            </w:r>
          </w:hyperlink>
        </w:p>
        <w:p>
          <w:pPr>
            <w:pStyle w:val="Contents6"/>
            <w:tabs>
              <w:tab w:val="clear" w:pos="7609"/>
              <w:tab w:val="right" w:pos="9026" w:leader="dot"/>
            </w:tabs>
            <w:rPr/>
          </w:pPr>
          <w:hyperlink w:anchor="__RefHeading___Toc2399359_2281741623">
            <w:r>
              <w:rPr>
                <w:webHidden/>
                <w:rStyle w:val="IndexLink"/>
              </w:rPr>
              <w:t>2</w:t>
            </w:r>
            <w:r>
              <w:rPr>
                <w:rStyle w:val="IndexLink"/>
                <w:rtl w:val="true"/>
              </w:rPr>
              <w:t xml:space="preserve">. </w:t>
            </w:r>
            <w:r>
              <w:rPr>
                <w:rStyle w:val="IndexLink"/>
                <w:rtl w:val="true"/>
              </w:rPr>
              <w:t>رواج مدگرایی و فرهنگ مصرفی</w:t>
            </w:r>
            <w:r>
              <w:rPr>
                <w:rStyle w:val="IndexLink"/>
                <w:rtl w:val="true"/>
              </w:rPr>
              <w:tab/>
            </w:r>
            <w:r>
              <w:rPr>
                <w:rStyle w:val="IndexLink"/>
              </w:rPr>
              <w:t>67</w:t>
            </w:r>
          </w:hyperlink>
        </w:p>
        <w:p>
          <w:pPr>
            <w:pStyle w:val="Contents6"/>
            <w:tabs>
              <w:tab w:val="clear" w:pos="7609"/>
              <w:tab w:val="right" w:pos="9026" w:leader="dot"/>
            </w:tabs>
            <w:rPr/>
          </w:pPr>
          <w:hyperlink w:anchor="__RefHeading___Toc2399361_2281741623">
            <w:r>
              <w:rPr>
                <w:webHidden/>
                <w:rStyle w:val="IndexLink"/>
              </w:rPr>
              <w:t>3</w:t>
            </w:r>
            <w:r>
              <w:rPr>
                <w:rStyle w:val="IndexLink"/>
                <w:rtl w:val="true"/>
              </w:rPr>
              <w:t xml:space="preserve">. </w:t>
            </w:r>
            <w:r>
              <w:rPr>
                <w:rStyle w:val="IndexLink"/>
                <w:rtl w:val="true"/>
              </w:rPr>
              <w:t>بحران هویت</w:t>
            </w:r>
            <w:r>
              <w:rPr>
                <w:rStyle w:val="IndexLink"/>
                <w:rtl w:val="true"/>
              </w:rPr>
              <w:tab/>
            </w:r>
            <w:r>
              <w:rPr>
                <w:rStyle w:val="IndexLink"/>
              </w:rPr>
              <w:t>68</w:t>
            </w:r>
          </w:hyperlink>
        </w:p>
        <w:p>
          <w:pPr>
            <w:pStyle w:val="Contents5"/>
            <w:tabs>
              <w:tab w:val="clear" w:pos="7892"/>
              <w:tab w:val="right" w:pos="9026" w:leader="dot"/>
            </w:tabs>
            <w:rPr/>
          </w:pPr>
          <w:hyperlink w:anchor="__RefHeading___Toc2399363_2281741623">
            <w:r>
              <w:rPr>
                <w:webHidden/>
                <w:rStyle w:val="IndexLink"/>
                <w:rtl w:val="true"/>
              </w:rPr>
              <w:t>ارزیابی</w:t>
            </w:r>
            <w:r>
              <w:rPr>
                <w:rStyle w:val="IndexLink"/>
                <w:rtl w:val="true"/>
              </w:rPr>
              <w:tab/>
            </w:r>
            <w:r>
              <w:rPr>
                <w:rStyle w:val="IndexLink"/>
              </w:rPr>
              <w:t>69</w:t>
            </w:r>
          </w:hyperlink>
        </w:p>
        <w:p>
          <w:pPr>
            <w:pStyle w:val="Contents2"/>
            <w:tabs>
              <w:tab w:val="clear" w:pos="8743"/>
              <w:tab w:val="right" w:pos="9026" w:leader="dot"/>
            </w:tabs>
            <w:rPr/>
          </w:pPr>
          <w:hyperlink w:anchor="__RefHeading___Toc2399365_2281741623">
            <w:r>
              <w:rPr>
                <w:webHidden/>
                <w:rStyle w:val="IndexLink"/>
                <w:rtl w:val="true"/>
              </w:rPr>
              <w:t>فصل سوم</w:t>
            </w:r>
            <w:r>
              <w:rPr>
                <w:rStyle w:val="IndexLink"/>
                <w:rtl w:val="true"/>
              </w:rPr>
              <w:t xml:space="preserve">: </w:t>
            </w:r>
            <w:r>
              <w:rPr>
                <w:rStyle w:val="IndexLink"/>
                <w:rtl w:val="true"/>
              </w:rPr>
              <w:t>راهکارهای اصلاحی</w:t>
            </w:r>
            <w:r>
              <w:rPr>
                <w:rStyle w:val="IndexLink"/>
                <w:rtl w:val="true"/>
              </w:rPr>
              <w:tab/>
            </w:r>
            <w:r>
              <w:rPr>
                <w:rStyle w:val="IndexLink"/>
              </w:rPr>
              <w:t>72</w:t>
            </w:r>
          </w:hyperlink>
        </w:p>
        <w:p>
          <w:pPr>
            <w:pStyle w:val="Contents3"/>
            <w:tabs>
              <w:tab w:val="clear" w:pos="8459"/>
              <w:tab w:val="right" w:pos="9026" w:leader="dot"/>
            </w:tabs>
            <w:rPr/>
          </w:pPr>
          <w:hyperlink w:anchor="__RefHeading___Toc2399367_228174162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399369_2281741623">
            <w:r>
              <w:rPr>
                <w:webHidden/>
                <w:rStyle w:val="IndexLink"/>
              </w:rPr>
              <w:t>1</w:t>
            </w:r>
            <w:r>
              <w:rPr>
                <w:rStyle w:val="IndexLink"/>
                <w:rtl w:val="true"/>
              </w:rPr>
              <w:t xml:space="preserve">. </w:t>
            </w:r>
            <w:r>
              <w:rPr>
                <w:rStyle w:val="IndexLink"/>
                <w:rtl w:val="true"/>
              </w:rPr>
              <w:t>وحدت</w:t>
            </w:r>
            <w:r>
              <w:rPr>
                <w:rStyle w:val="IndexLink"/>
                <w:rtl w:val="true"/>
              </w:rPr>
              <w:tab/>
            </w:r>
            <w:r>
              <w:rPr>
                <w:rStyle w:val="IndexLink"/>
              </w:rPr>
              <w:t>73</w:t>
            </w:r>
          </w:hyperlink>
        </w:p>
        <w:p>
          <w:pPr>
            <w:pStyle w:val="Contents4"/>
            <w:tabs>
              <w:tab w:val="clear" w:pos="8176"/>
              <w:tab w:val="right" w:pos="9026" w:leader="dot"/>
            </w:tabs>
            <w:rPr/>
          </w:pPr>
          <w:hyperlink w:anchor="__RefHeading___Toc2399371_228174162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399373_2281741623">
            <w:r>
              <w:rPr>
                <w:webHidden/>
                <w:rStyle w:val="IndexLink"/>
                <w:rtl w:val="true"/>
              </w:rPr>
              <w:t>الف</w:t>
            </w:r>
            <w:r>
              <w:rPr>
                <w:rStyle w:val="IndexLink"/>
                <w:rtl w:val="true"/>
              </w:rPr>
              <w:t xml:space="preserve">) </w:t>
            </w:r>
            <w:r>
              <w:rPr>
                <w:rStyle w:val="IndexLink"/>
                <w:rtl w:val="true"/>
              </w:rPr>
              <w:t>مفهوم وحدت در قرآن</w:t>
            </w:r>
            <w:r>
              <w:rPr>
                <w:rStyle w:val="IndexLink"/>
                <w:rtl w:val="true"/>
              </w:rPr>
              <w:tab/>
            </w:r>
            <w:r>
              <w:rPr>
                <w:rStyle w:val="IndexLink"/>
              </w:rPr>
              <w:t>73</w:t>
            </w:r>
          </w:hyperlink>
        </w:p>
        <w:p>
          <w:pPr>
            <w:pStyle w:val="Contents4"/>
            <w:tabs>
              <w:tab w:val="clear" w:pos="8176"/>
              <w:tab w:val="right" w:pos="9026" w:leader="dot"/>
            </w:tabs>
            <w:rPr/>
          </w:pPr>
          <w:hyperlink w:anchor="__RefHeading___Toc2399375_2281741623">
            <w:r>
              <w:rPr>
                <w:webHidden/>
                <w:rStyle w:val="IndexLink"/>
                <w:rtl w:val="true"/>
              </w:rPr>
              <w:t>ب</w:t>
            </w:r>
            <w:r>
              <w:rPr>
                <w:rStyle w:val="IndexLink"/>
                <w:rtl w:val="true"/>
              </w:rPr>
              <w:t xml:space="preserve">) </w:t>
            </w:r>
            <w:r>
              <w:rPr>
                <w:rStyle w:val="IndexLink"/>
                <w:rtl w:val="true"/>
              </w:rPr>
              <w:t>انواع وحدت</w:t>
            </w:r>
            <w:r>
              <w:rPr>
                <w:rStyle w:val="IndexLink"/>
                <w:rtl w:val="true"/>
              </w:rPr>
              <w:tab/>
            </w:r>
            <w:r>
              <w:rPr>
                <w:rStyle w:val="IndexLink"/>
              </w:rPr>
              <w:t>74</w:t>
            </w:r>
          </w:hyperlink>
        </w:p>
        <w:p>
          <w:pPr>
            <w:pStyle w:val="Contents3"/>
            <w:tabs>
              <w:tab w:val="clear" w:pos="8459"/>
              <w:tab w:val="right" w:pos="9026" w:leader="dot"/>
            </w:tabs>
            <w:rPr/>
          </w:pPr>
          <w:hyperlink w:anchor="__RefHeading___Toc2399377_2281741623">
            <w:r>
              <w:rPr>
                <w:webHidden/>
                <w:rStyle w:val="IndexLink"/>
              </w:rPr>
              <w:t>2</w:t>
            </w:r>
            <w:r>
              <w:rPr>
                <w:rStyle w:val="IndexLink"/>
                <w:rtl w:val="true"/>
              </w:rPr>
              <w:t xml:space="preserve">. </w:t>
            </w:r>
            <w:r>
              <w:rPr>
                <w:rStyle w:val="IndexLink"/>
                <w:rtl w:val="true"/>
              </w:rPr>
              <w:t>هم گرایی</w:t>
            </w:r>
            <w:r>
              <w:rPr>
                <w:rStyle w:val="IndexLink"/>
                <w:rtl w:val="true"/>
              </w:rPr>
              <w:tab/>
            </w:r>
            <w:r>
              <w:rPr>
                <w:rStyle w:val="IndexLink"/>
              </w:rPr>
              <w:t>76</w:t>
            </w:r>
          </w:hyperlink>
        </w:p>
        <w:p>
          <w:pPr>
            <w:pStyle w:val="Contents4"/>
            <w:tabs>
              <w:tab w:val="clear" w:pos="8176"/>
              <w:tab w:val="right" w:pos="9026" w:leader="dot"/>
            </w:tabs>
            <w:rPr/>
          </w:pPr>
          <w:hyperlink w:anchor="__RefHeading___Toc2399379_228174162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399381_2281741623">
            <w:r>
              <w:rPr>
                <w:webHidden/>
                <w:rStyle w:val="IndexLink"/>
                <w:rtl w:val="true"/>
              </w:rPr>
              <w:t>الف</w:t>
            </w:r>
            <w:r>
              <w:rPr>
                <w:rStyle w:val="IndexLink"/>
                <w:rtl w:val="true"/>
              </w:rPr>
              <w:t xml:space="preserve">) </w:t>
            </w:r>
            <w:r>
              <w:rPr>
                <w:rStyle w:val="IndexLink"/>
                <w:rtl w:val="true"/>
              </w:rPr>
              <w:t>مفهوم هم گرایی</w:t>
            </w:r>
            <w:r>
              <w:rPr>
                <w:rStyle w:val="IndexLink"/>
                <w:rtl w:val="true"/>
              </w:rPr>
              <w:tab/>
            </w:r>
            <w:r>
              <w:rPr>
                <w:rStyle w:val="IndexLink"/>
              </w:rPr>
              <w:t>76</w:t>
            </w:r>
          </w:hyperlink>
        </w:p>
        <w:p>
          <w:pPr>
            <w:pStyle w:val="Contents4"/>
            <w:tabs>
              <w:tab w:val="clear" w:pos="8176"/>
              <w:tab w:val="right" w:pos="9026" w:leader="dot"/>
            </w:tabs>
            <w:rPr/>
          </w:pPr>
          <w:hyperlink w:anchor="__RefHeading___Toc2399383_2281741623">
            <w:r>
              <w:rPr>
                <w:webHidden/>
                <w:rStyle w:val="IndexLink"/>
                <w:rtl w:val="true"/>
              </w:rPr>
              <w:t>ب</w:t>
            </w:r>
            <w:r>
              <w:rPr>
                <w:rStyle w:val="IndexLink"/>
                <w:rtl w:val="true"/>
              </w:rPr>
              <w:t xml:space="preserve">) </w:t>
            </w:r>
            <w:r>
              <w:rPr>
                <w:rStyle w:val="IndexLink"/>
                <w:rtl w:val="true"/>
              </w:rPr>
              <w:t>وحدت سیاسی و هم گرایی</w:t>
            </w:r>
            <w:r>
              <w:rPr>
                <w:rStyle w:val="IndexLink"/>
                <w:rtl w:val="true"/>
              </w:rPr>
              <w:tab/>
            </w:r>
            <w:r>
              <w:rPr>
                <w:rStyle w:val="IndexLink"/>
              </w:rPr>
              <w:t>77</w:t>
            </w:r>
          </w:hyperlink>
        </w:p>
        <w:p>
          <w:pPr>
            <w:pStyle w:val="Contents4"/>
            <w:tabs>
              <w:tab w:val="clear" w:pos="8176"/>
              <w:tab w:val="right" w:pos="9026" w:leader="dot"/>
            </w:tabs>
            <w:rPr/>
          </w:pPr>
          <w:hyperlink w:anchor="__RefHeading___Toc2399385_2281741623">
            <w:r>
              <w:rPr>
                <w:webHidden/>
                <w:rStyle w:val="IndexLink"/>
                <w:rtl w:val="true"/>
              </w:rPr>
              <w:t>ج</w:t>
            </w:r>
            <w:r>
              <w:rPr>
                <w:rStyle w:val="IndexLink"/>
                <w:rtl w:val="true"/>
              </w:rPr>
              <w:t xml:space="preserve">) </w:t>
            </w:r>
            <w:r>
              <w:rPr>
                <w:rStyle w:val="IndexLink"/>
                <w:rtl w:val="true"/>
              </w:rPr>
              <w:t>هم گرایی در اندیشه اسلامی</w:t>
            </w:r>
            <w:r>
              <w:rPr>
                <w:rStyle w:val="IndexLink"/>
                <w:rtl w:val="true"/>
              </w:rPr>
              <w:tab/>
            </w:r>
            <w:r>
              <w:rPr>
                <w:rStyle w:val="IndexLink"/>
              </w:rPr>
              <w:t>79</w:t>
            </w:r>
          </w:hyperlink>
        </w:p>
        <w:p>
          <w:pPr>
            <w:pStyle w:val="Contents4"/>
            <w:tabs>
              <w:tab w:val="clear" w:pos="8176"/>
              <w:tab w:val="right" w:pos="9026" w:leader="dot"/>
            </w:tabs>
            <w:rPr/>
          </w:pPr>
          <w:hyperlink w:anchor="__RefHeading___Toc2399387_2281741623">
            <w:r>
              <w:rPr>
                <w:webHidden/>
                <w:rStyle w:val="IndexLink"/>
                <w:rtl w:val="true"/>
              </w:rPr>
              <w:t>د</w:t>
            </w:r>
            <w:r>
              <w:rPr>
                <w:rStyle w:val="IndexLink"/>
                <w:rtl w:val="true"/>
              </w:rPr>
              <w:t xml:space="preserve">) </w:t>
            </w:r>
            <w:r>
              <w:rPr>
                <w:rStyle w:val="IndexLink"/>
                <w:rtl w:val="true"/>
              </w:rPr>
              <w:t>محورهای هم گرایی کشورهای اسلامی</w:t>
            </w:r>
            <w:r>
              <w:rPr>
                <w:rStyle w:val="IndexLink"/>
                <w:rtl w:val="true"/>
              </w:rPr>
              <w:tab/>
            </w:r>
            <w:r>
              <w:rPr>
                <w:rStyle w:val="IndexLink"/>
              </w:rPr>
              <w:t>82</w:t>
            </w:r>
          </w:hyperlink>
        </w:p>
        <w:p>
          <w:pPr>
            <w:pStyle w:val="Contents5"/>
            <w:tabs>
              <w:tab w:val="clear" w:pos="7892"/>
              <w:tab w:val="right" w:pos="9026" w:leader="dot"/>
            </w:tabs>
            <w:rPr/>
          </w:pPr>
          <w:hyperlink w:anchor="__RefHeading___Toc2399389_2281741623">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399391_2281741623">
            <w:r>
              <w:rPr>
                <w:webHidden/>
                <w:rStyle w:val="IndexLink"/>
                <w:rtl w:val="true"/>
              </w:rPr>
              <w:t>یک ـ هم گرایی کشورهای اسلامی در زمینه های فرهنگی</w:t>
            </w:r>
            <w:r>
              <w:rPr>
                <w:rStyle w:val="IndexLink"/>
                <w:rtl w:val="true"/>
              </w:rPr>
              <w:tab/>
            </w:r>
            <w:r>
              <w:rPr>
                <w:rStyle w:val="IndexLink"/>
              </w:rPr>
              <w:t>85</w:t>
            </w:r>
          </w:hyperlink>
        </w:p>
        <w:p>
          <w:pPr>
            <w:pStyle w:val="Contents6"/>
            <w:tabs>
              <w:tab w:val="clear" w:pos="7609"/>
              <w:tab w:val="right" w:pos="9026" w:leader="dot"/>
            </w:tabs>
            <w:rPr/>
          </w:pPr>
          <w:hyperlink w:anchor="__RefHeading___Toc2399393_228174162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2399395_2281741623">
            <w:r>
              <w:rPr>
                <w:webHidden/>
                <w:rStyle w:val="IndexLink"/>
                <w:rtl w:val="true"/>
              </w:rPr>
              <w:t>اول ـ طرح فرهنگ اصیل اسلامی و جلوگیری از ترویج فرهنگ بیگانه</w:t>
            </w:r>
            <w:r>
              <w:rPr>
                <w:rStyle w:val="IndexLink"/>
                <w:rtl w:val="true"/>
              </w:rPr>
              <w:tab/>
            </w:r>
            <w:r>
              <w:rPr>
                <w:rStyle w:val="IndexLink"/>
              </w:rPr>
              <w:t>85</w:t>
            </w:r>
          </w:hyperlink>
        </w:p>
        <w:p>
          <w:pPr>
            <w:pStyle w:val="Contents6"/>
            <w:tabs>
              <w:tab w:val="clear" w:pos="7609"/>
              <w:tab w:val="right" w:pos="9026" w:leader="dot"/>
            </w:tabs>
            <w:rPr/>
          </w:pPr>
          <w:hyperlink w:anchor="__RefHeading___Toc2399397_2281741623">
            <w:r>
              <w:rPr>
                <w:webHidden/>
                <w:rStyle w:val="IndexLink"/>
                <w:rtl w:val="true"/>
              </w:rPr>
              <w:t>دوم ـ همکاری در جهت تولید و تبادل محصولات فرهنگی از طریق صدا و سیمای کشورهای اسلامی</w:t>
            </w:r>
            <w:r>
              <w:rPr>
                <w:rStyle w:val="IndexLink"/>
                <w:rtl w:val="true"/>
              </w:rPr>
              <w:tab/>
            </w:r>
            <w:r>
              <w:rPr>
                <w:rStyle w:val="IndexLink"/>
              </w:rPr>
              <w:t>86</w:t>
            </w:r>
          </w:hyperlink>
        </w:p>
        <w:p>
          <w:pPr>
            <w:pStyle w:val="Contents6"/>
            <w:tabs>
              <w:tab w:val="clear" w:pos="7609"/>
              <w:tab w:val="right" w:pos="9026" w:leader="dot"/>
            </w:tabs>
            <w:rPr/>
          </w:pPr>
          <w:hyperlink w:anchor="__RefHeading___Toc2399399_2281741623">
            <w:r>
              <w:rPr>
                <w:webHidden/>
                <w:rStyle w:val="IndexLink"/>
                <w:rtl w:val="true"/>
              </w:rPr>
              <w:t>سوم ـ همکاری برای تولید علم</w:t>
            </w:r>
            <w:r>
              <w:rPr>
                <w:rStyle w:val="IndexLink"/>
                <w:rtl w:val="true"/>
              </w:rPr>
              <w:tab/>
            </w:r>
            <w:r>
              <w:rPr>
                <w:rStyle w:val="IndexLink"/>
              </w:rPr>
              <w:t>89</w:t>
            </w:r>
          </w:hyperlink>
        </w:p>
        <w:p>
          <w:pPr>
            <w:pStyle w:val="Contents5"/>
            <w:tabs>
              <w:tab w:val="clear" w:pos="7892"/>
              <w:tab w:val="right" w:pos="9026" w:leader="dot"/>
            </w:tabs>
            <w:rPr/>
          </w:pPr>
          <w:hyperlink w:anchor="__RefHeading___Toc2399401_2281741623">
            <w:r>
              <w:rPr>
                <w:webHidden/>
                <w:rStyle w:val="IndexLink"/>
                <w:rtl w:val="true"/>
              </w:rPr>
              <w:t>دو ـ هم گرایی کشورهای اسلامی در زمینه های سیاسی</w:t>
            </w:r>
            <w:r>
              <w:rPr>
                <w:rStyle w:val="IndexLink"/>
                <w:rtl w:val="true"/>
              </w:rPr>
              <w:tab/>
            </w:r>
            <w:r>
              <w:rPr>
                <w:rStyle w:val="IndexLink"/>
              </w:rPr>
              <w:t>91</w:t>
            </w:r>
          </w:hyperlink>
        </w:p>
        <w:p>
          <w:pPr>
            <w:pStyle w:val="Contents6"/>
            <w:tabs>
              <w:tab w:val="clear" w:pos="7609"/>
              <w:tab w:val="right" w:pos="9026" w:leader="dot"/>
            </w:tabs>
            <w:rPr/>
          </w:pPr>
          <w:hyperlink w:anchor="__RefHeading___Toc2399403_2281741623">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2399405_2281741623">
            <w:r>
              <w:rPr>
                <w:webHidden/>
                <w:rStyle w:val="IndexLink"/>
                <w:rtl w:val="true"/>
              </w:rPr>
              <w:t>اول ـ امکانات کشورهای اسلامی در زمینه سیاسی</w:t>
            </w:r>
            <w:r>
              <w:rPr>
                <w:rStyle w:val="IndexLink"/>
                <w:rtl w:val="true"/>
              </w:rPr>
              <w:tab/>
            </w:r>
            <w:r>
              <w:rPr>
                <w:rStyle w:val="IndexLink"/>
              </w:rPr>
              <w:t>91</w:t>
            </w:r>
          </w:hyperlink>
        </w:p>
        <w:p>
          <w:pPr>
            <w:pStyle w:val="Contents6"/>
            <w:tabs>
              <w:tab w:val="clear" w:pos="7609"/>
              <w:tab w:val="right" w:pos="9026" w:leader="dot"/>
            </w:tabs>
            <w:rPr/>
          </w:pPr>
          <w:hyperlink w:anchor="__RefHeading___Toc2399407_2281741623">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2399409_2281741623">
            <w:r>
              <w:rPr>
                <w:webHidden/>
                <w:rStyle w:val="IndexLink"/>
                <w:rtl w:val="true"/>
              </w:rPr>
              <w:t>الف</w:t>
            </w:r>
            <w:r>
              <w:rPr>
                <w:rStyle w:val="IndexLink"/>
                <w:rtl w:val="true"/>
              </w:rPr>
              <w:t xml:space="preserve">) </w:t>
            </w:r>
            <w:r>
              <w:rPr>
                <w:rStyle w:val="IndexLink"/>
                <w:rtl w:val="true"/>
              </w:rPr>
              <w:t>روز جهانی قدس</w:t>
            </w:r>
            <w:r>
              <w:rPr>
                <w:rStyle w:val="IndexLink"/>
                <w:rtl w:val="true"/>
              </w:rPr>
              <w:tab/>
            </w:r>
            <w:r>
              <w:rPr>
                <w:rStyle w:val="IndexLink"/>
              </w:rPr>
              <w:t>91</w:t>
            </w:r>
          </w:hyperlink>
        </w:p>
        <w:p>
          <w:pPr>
            <w:pStyle w:val="Contents6"/>
            <w:tabs>
              <w:tab w:val="clear" w:pos="7609"/>
              <w:tab w:val="right" w:pos="9026" w:leader="dot"/>
            </w:tabs>
            <w:rPr/>
          </w:pPr>
          <w:hyperlink w:anchor="__RefHeading___Toc2399411_2281741623">
            <w:r>
              <w:rPr>
                <w:webHidden/>
                <w:rStyle w:val="IndexLink"/>
                <w:rtl w:val="true"/>
              </w:rPr>
              <w:t>ب</w:t>
            </w:r>
            <w:r>
              <w:rPr>
                <w:rStyle w:val="IndexLink"/>
                <w:rtl w:val="true"/>
              </w:rPr>
              <w:t xml:space="preserve">) </w:t>
            </w:r>
            <w:r>
              <w:rPr>
                <w:rStyle w:val="IndexLink"/>
                <w:rtl w:val="true"/>
              </w:rPr>
              <w:t>مراسم حج</w:t>
            </w:r>
            <w:r>
              <w:rPr>
                <w:rStyle w:val="IndexLink"/>
                <w:rtl w:val="true"/>
              </w:rPr>
              <w:tab/>
            </w:r>
            <w:r>
              <w:rPr>
                <w:rStyle w:val="IndexLink"/>
              </w:rPr>
              <w:t>92</w:t>
            </w:r>
          </w:hyperlink>
        </w:p>
        <w:p>
          <w:pPr>
            <w:pStyle w:val="Contents6"/>
            <w:tabs>
              <w:tab w:val="clear" w:pos="7609"/>
              <w:tab w:val="right" w:pos="9026" w:leader="dot"/>
            </w:tabs>
            <w:rPr/>
          </w:pPr>
          <w:hyperlink w:anchor="__RefHeading___Toc2399413_2281741623">
            <w:r>
              <w:rPr>
                <w:webHidden/>
                <w:rStyle w:val="IndexLink"/>
                <w:rtl w:val="true"/>
              </w:rPr>
              <w:t>دوم ـ شیوه های سیاسی هم گرایی کشورهای اسلامی</w:t>
            </w:r>
            <w:r>
              <w:rPr>
                <w:rStyle w:val="IndexLink"/>
                <w:rtl w:val="true"/>
              </w:rPr>
              <w:tab/>
            </w:r>
            <w:r>
              <w:rPr>
                <w:rStyle w:val="IndexLink"/>
              </w:rPr>
              <w:t>93</w:t>
            </w:r>
          </w:hyperlink>
        </w:p>
        <w:p>
          <w:pPr>
            <w:pStyle w:val="Contents6"/>
            <w:tabs>
              <w:tab w:val="clear" w:pos="7609"/>
              <w:tab w:val="right" w:pos="9026" w:leader="dot"/>
            </w:tabs>
            <w:rPr/>
          </w:pPr>
          <w:hyperlink w:anchor="__RefHeading___Toc2399415_2281741623">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2399417_2281741623">
            <w:r>
              <w:rPr>
                <w:webHidden/>
                <w:rStyle w:val="IndexLink"/>
                <w:rtl w:val="true"/>
              </w:rPr>
              <w:t>الف</w:t>
            </w:r>
            <w:r>
              <w:rPr>
                <w:rStyle w:val="IndexLink"/>
                <w:rtl w:val="true"/>
              </w:rPr>
              <w:t xml:space="preserve">) </w:t>
            </w:r>
            <w:r>
              <w:rPr>
                <w:rStyle w:val="IndexLink"/>
                <w:rtl w:val="true"/>
              </w:rPr>
              <w:t>پی ریزی سیاست خارجی برپایه فرهنگ و آموزه های اسلامی</w:t>
            </w:r>
            <w:r>
              <w:rPr>
                <w:rStyle w:val="IndexLink"/>
                <w:rtl w:val="true"/>
              </w:rPr>
              <w:tab/>
            </w:r>
            <w:r>
              <w:rPr>
                <w:rStyle w:val="IndexLink"/>
              </w:rPr>
              <w:t>94</w:t>
            </w:r>
          </w:hyperlink>
        </w:p>
        <w:p>
          <w:pPr>
            <w:pStyle w:val="Contents6"/>
            <w:tabs>
              <w:tab w:val="clear" w:pos="7609"/>
              <w:tab w:val="right" w:pos="9026" w:leader="dot"/>
            </w:tabs>
            <w:rPr/>
          </w:pPr>
          <w:hyperlink w:anchor="__RefHeading___Toc2399419_2281741623">
            <w:r>
              <w:rPr>
                <w:webHidden/>
                <w:rStyle w:val="IndexLink"/>
                <w:rtl w:val="true"/>
              </w:rPr>
              <w:t>ب</w:t>
            </w:r>
            <w:r>
              <w:rPr>
                <w:rStyle w:val="IndexLink"/>
                <w:rtl w:val="true"/>
              </w:rPr>
              <w:t xml:space="preserve">) </w:t>
            </w:r>
            <w:r>
              <w:rPr>
                <w:rStyle w:val="IndexLink"/>
                <w:rtl w:val="true"/>
              </w:rPr>
              <w:t>هم سویی دولت ها با ملت ها</w:t>
            </w:r>
            <w:r>
              <w:rPr>
                <w:rStyle w:val="IndexLink"/>
                <w:rtl w:val="true"/>
              </w:rPr>
              <w:tab/>
            </w:r>
            <w:r>
              <w:rPr>
                <w:rStyle w:val="IndexLink"/>
              </w:rPr>
              <w:t>97</w:t>
            </w:r>
          </w:hyperlink>
        </w:p>
        <w:p>
          <w:pPr>
            <w:pStyle w:val="Contents6"/>
            <w:tabs>
              <w:tab w:val="clear" w:pos="7609"/>
              <w:tab w:val="right" w:pos="9026" w:leader="dot"/>
            </w:tabs>
            <w:rPr/>
          </w:pPr>
          <w:hyperlink w:anchor="__RefHeading___Toc2399421_2281741623">
            <w:r>
              <w:rPr>
                <w:webHidden/>
                <w:rStyle w:val="IndexLink"/>
                <w:rtl w:val="true"/>
              </w:rPr>
              <w:t>ج</w:t>
            </w:r>
            <w:r>
              <w:rPr>
                <w:rStyle w:val="IndexLink"/>
                <w:rtl w:val="true"/>
              </w:rPr>
              <w:t xml:space="preserve">) </w:t>
            </w:r>
            <w:r>
              <w:rPr>
                <w:rStyle w:val="IndexLink"/>
                <w:rtl w:val="true"/>
              </w:rPr>
              <w:t>به کارگیری امکانات و ظرفیت های جهان اسلام برای مقابله با سیاست های امریکا در منطقه</w:t>
            </w:r>
            <w:r>
              <w:rPr>
                <w:rStyle w:val="IndexLink"/>
                <w:rtl w:val="true"/>
              </w:rPr>
              <w:tab/>
            </w:r>
            <w:r>
              <w:rPr>
                <w:rStyle w:val="IndexLink"/>
              </w:rPr>
              <w:t>98</w:t>
            </w:r>
          </w:hyperlink>
        </w:p>
        <w:p>
          <w:pPr>
            <w:pStyle w:val="Contents6"/>
            <w:tabs>
              <w:tab w:val="clear" w:pos="7609"/>
              <w:tab w:val="right" w:pos="9026" w:leader="dot"/>
            </w:tabs>
            <w:rPr/>
          </w:pPr>
          <w:hyperlink w:anchor="__RefHeading___Toc2399423_2281741623">
            <w:r>
              <w:rPr>
                <w:webHidden/>
                <w:rStyle w:val="IndexLink"/>
                <w:rtl w:val="true"/>
              </w:rPr>
              <w:t>د</w:t>
            </w:r>
            <w:r>
              <w:rPr>
                <w:rStyle w:val="IndexLink"/>
                <w:rtl w:val="true"/>
              </w:rPr>
              <w:t xml:space="preserve">) </w:t>
            </w:r>
            <w:r>
              <w:rPr>
                <w:rStyle w:val="IndexLink"/>
                <w:rtl w:val="true"/>
              </w:rPr>
              <w:t>ایجاد اتحادیه ها و پیمان های نظامی و سیاسی بین کشورهای اسلامی</w:t>
            </w:r>
            <w:r>
              <w:rPr>
                <w:rStyle w:val="IndexLink"/>
                <w:rtl w:val="true"/>
              </w:rPr>
              <w:tab/>
            </w:r>
            <w:r>
              <w:rPr>
                <w:rStyle w:val="IndexLink"/>
              </w:rPr>
              <w:t>101</w:t>
            </w:r>
          </w:hyperlink>
        </w:p>
        <w:p>
          <w:pPr>
            <w:pStyle w:val="Contents6"/>
            <w:tabs>
              <w:tab w:val="clear" w:pos="7609"/>
              <w:tab w:val="right" w:pos="9026" w:leader="dot"/>
            </w:tabs>
            <w:rPr/>
          </w:pPr>
          <w:hyperlink w:anchor="__RefHeading___Toc2399425_2281741623">
            <w:r>
              <w:rPr>
                <w:webHidden/>
                <w:rStyle w:val="IndexLink"/>
                <w:rtl w:val="true"/>
              </w:rPr>
              <w:t>ه</w:t>
            </w:r>
            <w:r>
              <w:rPr>
                <w:rStyle w:val="IndexLink"/>
                <w:rtl w:val="true"/>
              </w:rPr>
              <w:t xml:space="preserve">) </w:t>
            </w:r>
            <w:r>
              <w:rPr>
                <w:rStyle w:val="IndexLink"/>
                <w:rtl w:val="true"/>
              </w:rPr>
              <w:t>بررسی چگونگی برخورد کشورهای اسلامی با مسئله جهانی شدن</w:t>
            </w:r>
            <w:r>
              <w:rPr>
                <w:rStyle w:val="IndexLink"/>
                <w:rtl w:val="true"/>
              </w:rPr>
              <w:tab/>
            </w:r>
            <w:r>
              <w:rPr>
                <w:rStyle w:val="IndexLink"/>
              </w:rPr>
              <w:t>102</w:t>
            </w:r>
          </w:hyperlink>
        </w:p>
        <w:p>
          <w:pPr>
            <w:pStyle w:val="Contents5"/>
            <w:tabs>
              <w:tab w:val="clear" w:pos="7892"/>
              <w:tab w:val="right" w:pos="9026" w:leader="dot"/>
            </w:tabs>
            <w:rPr/>
          </w:pPr>
          <w:hyperlink w:anchor="__RefHeading___Toc2399427_2281741623">
            <w:r>
              <w:rPr>
                <w:webHidden/>
                <w:rStyle w:val="IndexLink"/>
                <w:rtl w:val="true"/>
              </w:rPr>
              <w:t>سه ـ هم گرایی کشورهای اسلامی در زمینه اقتصادی</w:t>
            </w:r>
            <w:r>
              <w:rPr>
                <w:rStyle w:val="IndexLink"/>
                <w:rtl w:val="true"/>
              </w:rPr>
              <w:tab/>
            </w:r>
            <w:r>
              <w:rPr>
                <w:rStyle w:val="IndexLink"/>
              </w:rPr>
              <w:t>104</w:t>
            </w:r>
          </w:hyperlink>
        </w:p>
        <w:p>
          <w:pPr>
            <w:pStyle w:val="Contents6"/>
            <w:tabs>
              <w:tab w:val="clear" w:pos="7609"/>
              <w:tab w:val="right" w:pos="9026" w:leader="dot"/>
            </w:tabs>
            <w:rPr/>
          </w:pPr>
          <w:hyperlink w:anchor="__RefHeading___Toc2399429_2281741623">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2399431_2281741623">
            <w:r>
              <w:rPr>
                <w:webHidden/>
                <w:rStyle w:val="IndexLink"/>
                <w:rtl w:val="true"/>
              </w:rPr>
              <w:t>اول ـ امکانات کشورهای اسلامی در زمینه اقتصادی</w:t>
            </w:r>
            <w:r>
              <w:rPr>
                <w:rStyle w:val="IndexLink"/>
                <w:rtl w:val="true"/>
              </w:rPr>
              <w:tab/>
            </w:r>
            <w:r>
              <w:rPr>
                <w:rStyle w:val="IndexLink"/>
              </w:rPr>
              <w:t>104</w:t>
            </w:r>
          </w:hyperlink>
        </w:p>
        <w:p>
          <w:pPr>
            <w:pStyle w:val="Contents6"/>
            <w:tabs>
              <w:tab w:val="clear" w:pos="7609"/>
              <w:tab w:val="right" w:pos="9026" w:leader="dot"/>
            </w:tabs>
            <w:rPr/>
          </w:pPr>
          <w:hyperlink w:anchor="__RefHeading___Toc2399433_2281741623">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2399435_2281741623">
            <w:r>
              <w:rPr>
                <w:webHidden/>
                <w:rStyle w:val="IndexLink"/>
                <w:rtl w:val="true"/>
              </w:rPr>
              <w:t>یک ـ نفت</w:t>
            </w:r>
            <w:r>
              <w:rPr>
                <w:rStyle w:val="IndexLink"/>
                <w:rtl w:val="true"/>
              </w:rPr>
              <w:tab/>
            </w:r>
            <w:r>
              <w:rPr>
                <w:rStyle w:val="IndexLink"/>
              </w:rPr>
              <w:t>104</w:t>
            </w:r>
          </w:hyperlink>
        </w:p>
        <w:p>
          <w:pPr>
            <w:pStyle w:val="Contents6"/>
            <w:tabs>
              <w:tab w:val="clear" w:pos="7609"/>
              <w:tab w:val="right" w:pos="9026" w:leader="dot"/>
            </w:tabs>
            <w:rPr/>
          </w:pPr>
          <w:hyperlink w:anchor="__RefHeading___Toc2399437_2281741623">
            <w:r>
              <w:rPr>
                <w:webHidden/>
                <w:rStyle w:val="IndexLink"/>
                <w:rtl w:val="true"/>
              </w:rPr>
              <w:t>دو ـ نیروی انسانی فراوان</w:t>
            </w:r>
            <w:r>
              <w:rPr>
                <w:rStyle w:val="IndexLink"/>
                <w:rtl w:val="true"/>
              </w:rPr>
              <w:tab/>
            </w:r>
            <w:r>
              <w:rPr>
                <w:rStyle w:val="IndexLink"/>
              </w:rPr>
              <w:t>105</w:t>
            </w:r>
          </w:hyperlink>
        </w:p>
        <w:p>
          <w:pPr>
            <w:pStyle w:val="Contents6"/>
            <w:tabs>
              <w:tab w:val="clear" w:pos="7609"/>
              <w:tab w:val="right" w:pos="9026" w:leader="dot"/>
            </w:tabs>
            <w:rPr/>
          </w:pPr>
          <w:hyperlink w:anchor="__RefHeading___Toc2399439_2281741623">
            <w:r>
              <w:rPr>
                <w:webHidden/>
                <w:rStyle w:val="IndexLink"/>
                <w:rtl w:val="true"/>
              </w:rPr>
              <w:t>دوم ـ شیوه های هم گرایی در حوزه اقتصادی</w:t>
            </w:r>
            <w:r>
              <w:rPr>
                <w:rStyle w:val="IndexLink"/>
                <w:rtl w:val="true"/>
              </w:rPr>
              <w:tab/>
            </w:r>
            <w:r>
              <w:rPr>
                <w:rStyle w:val="IndexLink"/>
              </w:rPr>
              <w:t>106</w:t>
            </w:r>
          </w:hyperlink>
        </w:p>
        <w:p>
          <w:pPr>
            <w:pStyle w:val="Contents6"/>
            <w:tabs>
              <w:tab w:val="clear" w:pos="7609"/>
              <w:tab w:val="right" w:pos="9026" w:leader="dot"/>
            </w:tabs>
            <w:rPr/>
          </w:pPr>
          <w:hyperlink w:anchor="__RefHeading___Toc2399441_2281741623">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2399443_2281741623">
            <w:r>
              <w:rPr>
                <w:webHidden/>
                <w:rStyle w:val="IndexLink"/>
                <w:rtl w:val="true"/>
              </w:rPr>
              <w:t>یک ـ سیاست گذاری در زمینه تولید، توزیع و مصرف نفت در بازارهای جهانی</w:t>
            </w:r>
            <w:r>
              <w:rPr>
                <w:rStyle w:val="IndexLink"/>
                <w:rtl w:val="true"/>
              </w:rPr>
              <w:tab/>
            </w:r>
            <w:r>
              <w:rPr>
                <w:rStyle w:val="IndexLink"/>
              </w:rPr>
              <w:t>106</w:t>
            </w:r>
          </w:hyperlink>
        </w:p>
        <w:p>
          <w:pPr>
            <w:pStyle w:val="Contents6"/>
            <w:tabs>
              <w:tab w:val="clear" w:pos="7609"/>
              <w:tab w:val="right" w:pos="9026" w:leader="dot"/>
            </w:tabs>
            <w:rPr/>
          </w:pPr>
          <w:hyperlink w:anchor="__RefHeading___Toc2399445_2281741623">
            <w:r>
              <w:rPr>
                <w:webHidden/>
                <w:rStyle w:val="IndexLink"/>
                <w:rtl w:val="true"/>
              </w:rPr>
              <w:t>دو ـ طرح تشکیل بازار مشترک اسلامی</w:t>
            </w:r>
            <w:r>
              <w:rPr>
                <w:rStyle w:val="IndexLink"/>
                <w:rtl w:val="true"/>
              </w:rPr>
              <w:tab/>
            </w:r>
            <w:r>
              <w:rPr>
                <w:rStyle w:val="IndexLink"/>
              </w:rPr>
              <w:t>107</w:t>
            </w:r>
          </w:hyperlink>
        </w:p>
        <w:p>
          <w:pPr>
            <w:pStyle w:val="Contents6"/>
            <w:tabs>
              <w:tab w:val="clear" w:pos="7609"/>
              <w:tab w:val="right" w:pos="9026" w:leader="dot"/>
            </w:tabs>
            <w:rPr/>
          </w:pPr>
          <w:hyperlink w:anchor="__RefHeading___Toc2399447_2281741623">
            <w:r>
              <w:rPr>
                <w:webHidden/>
                <w:rStyle w:val="IndexLink"/>
                <w:rtl w:val="true"/>
              </w:rPr>
              <w:t>سه ـ ایجاد پول واحد اسلامی</w:t>
            </w:r>
            <w:r>
              <w:rPr>
                <w:rStyle w:val="IndexLink"/>
                <w:rtl w:val="true"/>
              </w:rPr>
              <w:tab/>
            </w:r>
            <w:r>
              <w:rPr>
                <w:rStyle w:val="IndexLink"/>
              </w:rPr>
              <w:t>109</w:t>
            </w:r>
          </w:hyperlink>
        </w:p>
        <w:p>
          <w:pPr>
            <w:pStyle w:val="Contents6"/>
            <w:tabs>
              <w:tab w:val="clear" w:pos="7609"/>
              <w:tab w:val="right" w:pos="9026" w:leader="dot"/>
            </w:tabs>
            <w:rPr/>
          </w:pPr>
          <w:hyperlink w:anchor="__RefHeading___Toc2399449_2281741623">
            <w:r>
              <w:rPr>
                <w:webHidden/>
                <w:rStyle w:val="IndexLink"/>
                <w:rtl w:val="true"/>
              </w:rPr>
              <w:t xml:space="preserve">چهار ـ تبادل نیروی انسانی </w:t>
            </w:r>
            <w:r>
              <w:rPr>
                <w:rStyle w:val="IndexLink"/>
                <w:rtl w:val="true"/>
              </w:rPr>
              <w:t>(</w:t>
            </w:r>
            <w:r>
              <w:rPr>
                <w:rStyle w:val="IndexLink"/>
                <w:rtl w:val="true"/>
              </w:rPr>
              <w:t>نیروی کار متخصص</w:t>
            </w:r>
            <w:r>
              <w:rPr>
                <w:rStyle w:val="IndexLink"/>
                <w:rtl w:val="true"/>
              </w:rPr>
              <w:t>)</w:t>
              <w:tab/>
            </w:r>
            <w:r>
              <w:rPr>
                <w:rStyle w:val="IndexLink"/>
              </w:rPr>
              <w:t>110</w:t>
            </w:r>
          </w:hyperlink>
        </w:p>
        <w:p>
          <w:pPr>
            <w:pStyle w:val="Contents3"/>
            <w:tabs>
              <w:tab w:val="clear" w:pos="8459"/>
              <w:tab w:val="right" w:pos="9026" w:leader="dot"/>
            </w:tabs>
            <w:rPr/>
          </w:pPr>
          <w:hyperlink w:anchor="__RefHeading___Toc2399451_2281741623">
            <w:r>
              <w:rPr>
                <w:webHidden/>
                <w:rStyle w:val="IndexLink"/>
                <w:rtl w:val="true"/>
              </w:rPr>
              <w:t>سخن آخر</w:t>
            </w:r>
            <w:r>
              <w:rPr>
                <w:rStyle w:val="IndexLink"/>
                <w:rtl w:val="true"/>
              </w:rPr>
              <w:tab/>
            </w:r>
            <w:r>
              <w:rPr>
                <w:rStyle w:val="IndexLink"/>
              </w:rPr>
              <w:t>113</w:t>
            </w:r>
          </w:hyperlink>
        </w:p>
        <w:p>
          <w:pPr>
            <w:pStyle w:val="Contents2"/>
            <w:tabs>
              <w:tab w:val="clear" w:pos="8743"/>
              <w:tab w:val="right" w:pos="9026" w:leader="dot"/>
            </w:tabs>
            <w:rPr/>
          </w:pPr>
          <w:hyperlink w:anchor="__RefHeading___Toc2399453_2281741623">
            <w:r>
              <w:rPr>
                <w:webHidden/>
                <w:rStyle w:val="IndexLink"/>
                <w:rtl w:val="true"/>
              </w:rPr>
              <w:t>فصل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116</w:t>
            </w:r>
          </w:hyperlink>
        </w:p>
        <w:p>
          <w:pPr>
            <w:pStyle w:val="Contents3"/>
            <w:tabs>
              <w:tab w:val="clear" w:pos="8459"/>
              <w:tab w:val="right" w:pos="9026" w:leader="dot"/>
            </w:tabs>
            <w:rPr/>
          </w:pPr>
          <w:hyperlink w:anchor="__RefHeading___Toc2399455_228174162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399457_2281741623">
            <w:r>
              <w:rPr>
                <w:webHidden/>
                <w:rStyle w:val="IndexLink"/>
              </w:rPr>
              <w:t>1</w:t>
            </w:r>
            <w:r>
              <w:rPr>
                <w:rStyle w:val="IndexLink"/>
                <w:rtl w:val="true"/>
              </w:rPr>
              <w:t xml:space="preserve">. </w:t>
            </w:r>
            <w:r>
              <w:rPr>
                <w:rStyle w:val="IndexLink"/>
                <w:rtl w:val="true"/>
              </w:rPr>
              <w:t>نقد برنامه های سیاسی</w:t>
            </w:r>
            <w:r>
              <w:rPr>
                <w:rStyle w:val="IndexLink"/>
                <w:rtl w:val="true"/>
              </w:rPr>
              <w:tab/>
            </w:r>
            <w:r>
              <w:rPr>
                <w:rStyle w:val="IndexLink"/>
              </w:rPr>
              <w:t>116</w:t>
            </w:r>
          </w:hyperlink>
        </w:p>
        <w:p>
          <w:pPr>
            <w:pStyle w:val="Contents3"/>
            <w:tabs>
              <w:tab w:val="clear" w:pos="8459"/>
              <w:tab w:val="right" w:pos="9026" w:leader="dot"/>
            </w:tabs>
            <w:rPr/>
          </w:pPr>
          <w:hyperlink w:anchor="__RefHeading___Toc2399459_2281741623">
            <w:r>
              <w:rPr>
                <w:webHidden/>
                <w:rStyle w:val="IndexLink"/>
              </w:rPr>
              <w:t>2</w:t>
            </w:r>
            <w:r>
              <w:rPr>
                <w:rStyle w:val="IndexLink"/>
                <w:rtl w:val="true"/>
              </w:rPr>
              <w:t xml:space="preserve">. </w:t>
            </w:r>
            <w:r>
              <w:rPr>
                <w:rStyle w:val="IndexLink"/>
                <w:rtl w:val="true"/>
              </w:rPr>
              <w:t>پیشنهادهای کلی</w:t>
            </w:r>
            <w:r>
              <w:rPr>
                <w:rStyle w:val="IndexLink"/>
                <w:rtl w:val="true"/>
              </w:rPr>
              <w:tab/>
            </w:r>
            <w:r>
              <w:rPr>
                <w:rStyle w:val="IndexLink"/>
              </w:rPr>
              <w:t>117</w:t>
            </w:r>
          </w:hyperlink>
        </w:p>
        <w:p>
          <w:pPr>
            <w:pStyle w:val="Contents3"/>
            <w:tabs>
              <w:tab w:val="clear" w:pos="8459"/>
              <w:tab w:val="right" w:pos="9026" w:leader="dot"/>
            </w:tabs>
            <w:rPr/>
          </w:pPr>
          <w:hyperlink w:anchor="__RefHeading___Toc2399461_2281741623">
            <w:r>
              <w:rPr>
                <w:webHidden/>
                <w:rStyle w:val="IndexLink"/>
              </w:rPr>
              <w:t>3</w:t>
            </w:r>
            <w:r>
              <w:rPr>
                <w:rStyle w:val="IndexLink"/>
                <w:rtl w:val="true"/>
              </w:rPr>
              <w:t xml:space="preserve">. </w:t>
            </w:r>
            <w:r>
              <w:rPr>
                <w:rStyle w:val="IndexLink"/>
                <w:rtl w:val="true"/>
              </w:rPr>
              <w:t>پیشنهادهای برنامه ای</w:t>
            </w:r>
            <w:r>
              <w:rPr>
                <w:rStyle w:val="IndexLink"/>
                <w:rtl w:val="true"/>
              </w:rPr>
              <w:tab/>
            </w:r>
            <w:r>
              <w:rPr>
                <w:rStyle w:val="IndexLink"/>
              </w:rPr>
              <w:t>118</w:t>
            </w:r>
          </w:hyperlink>
        </w:p>
        <w:p>
          <w:pPr>
            <w:pStyle w:val="Contents3"/>
            <w:tabs>
              <w:tab w:val="clear" w:pos="8459"/>
              <w:tab w:val="right" w:pos="9026" w:leader="dot"/>
            </w:tabs>
            <w:rPr/>
          </w:pPr>
          <w:hyperlink w:anchor="__RefHeading___Toc2399463_2281741623">
            <w:r>
              <w:rPr>
                <w:webHidden/>
                <w:rStyle w:val="IndexLink"/>
              </w:rPr>
              <w:t>4</w:t>
            </w:r>
            <w:r>
              <w:rPr>
                <w:rStyle w:val="IndexLink"/>
                <w:rtl w:val="true"/>
              </w:rPr>
              <w:t xml:space="preserve">. </w:t>
            </w:r>
            <w:r>
              <w:rPr>
                <w:rStyle w:val="IndexLink"/>
                <w:rtl w:val="true"/>
              </w:rPr>
              <w:t>پرسش های مردمی</w:t>
            </w:r>
            <w:r>
              <w:rPr>
                <w:rStyle w:val="IndexLink"/>
                <w:rtl w:val="true"/>
              </w:rPr>
              <w:tab/>
            </w:r>
            <w:r>
              <w:rPr>
                <w:rStyle w:val="IndexLink"/>
              </w:rPr>
              <w:t>119</w:t>
            </w:r>
          </w:hyperlink>
        </w:p>
        <w:p>
          <w:pPr>
            <w:pStyle w:val="Contents3"/>
            <w:tabs>
              <w:tab w:val="clear" w:pos="8459"/>
              <w:tab w:val="right" w:pos="9026" w:leader="dot"/>
            </w:tabs>
            <w:rPr/>
          </w:pPr>
          <w:hyperlink w:anchor="__RefHeading___Toc2399465_2281741623">
            <w:r>
              <w:rPr>
                <w:webHidden/>
                <w:rStyle w:val="IndexLink"/>
              </w:rPr>
              <w:t>5</w:t>
            </w:r>
            <w:r>
              <w:rPr>
                <w:rStyle w:val="IndexLink"/>
                <w:rtl w:val="true"/>
              </w:rPr>
              <w:t xml:space="preserve">. </w:t>
            </w:r>
            <w:r>
              <w:rPr>
                <w:rStyle w:val="IndexLink"/>
                <w:rtl w:val="true"/>
              </w:rPr>
              <w:t>پرسش های کارشناسی</w:t>
            </w:r>
            <w:r>
              <w:rPr>
                <w:rStyle w:val="IndexLink"/>
                <w:rtl w:val="true"/>
              </w:rPr>
              <w:tab/>
            </w:r>
            <w:r>
              <w:rPr>
                <w:rStyle w:val="IndexLink"/>
              </w:rPr>
              <w:t>120</w:t>
            </w:r>
          </w:hyperlink>
        </w:p>
        <w:p>
          <w:pPr>
            <w:pStyle w:val="Contents4"/>
            <w:tabs>
              <w:tab w:val="clear" w:pos="8176"/>
              <w:tab w:val="right" w:pos="9026" w:leader="dot"/>
            </w:tabs>
            <w:rPr/>
          </w:pPr>
          <w:hyperlink w:anchor="__RefHeading___Toc2399467_228174162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399469_2281741623">
            <w:r>
              <w:rPr>
                <w:webHidden/>
                <w:rStyle w:val="IndexLink"/>
                <w:rtl w:val="true"/>
              </w:rPr>
              <w:t>الف</w:t>
            </w:r>
            <w:r>
              <w:rPr>
                <w:rStyle w:val="IndexLink"/>
                <w:rtl w:val="true"/>
              </w:rPr>
              <w:t xml:space="preserve">) </w:t>
            </w:r>
            <w:r>
              <w:rPr>
                <w:rStyle w:val="IndexLink"/>
                <w:rtl w:val="true"/>
              </w:rPr>
              <w:t>برخی پرسش های کارشناسی درباره هم گرایی فرهنگی</w:t>
            </w:r>
            <w:r>
              <w:rPr>
                <w:rStyle w:val="IndexLink"/>
                <w:rtl w:val="true"/>
              </w:rPr>
              <w:tab/>
            </w:r>
            <w:r>
              <w:rPr>
                <w:rStyle w:val="IndexLink"/>
              </w:rPr>
              <w:t>120</w:t>
            </w:r>
          </w:hyperlink>
        </w:p>
        <w:p>
          <w:pPr>
            <w:pStyle w:val="Contents4"/>
            <w:tabs>
              <w:tab w:val="clear" w:pos="8176"/>
              <w:tab w:val="right" w:pos="9026" w:leader="dot"/>
            </w:tabs>
            <w:rPr/>
          </w:pPr>
          <w:hyperlink w:anchor="__RefHeading___Toc2399471_2281741623">
            <w:r>
              <w:rPr>
                <w:webHidden/>
                <w:rStyle w:val="IndexLink"/>
                <w:rtl w:val="true"/>
              </w:rPr>
              <w:t>ب</w:t>
            </w:r>
            <w:r>
              <w:rPr>
                <w:rStyle w:val="IndexLink"/>
                <w:rtl w:val="true"/>
              </w:rPr>
              <w:t xml:space="preserve">) </w:t>
            </w:r>
            <w:r>
              <w:rPr>
                <w:rStyle w:val="IndexLink"/>
                <w:rtl w:val="true"/>
              </w:rPr>
              <w:t>برخی پرسش های کارشناسی در زمینه هم گرایی سیاسی</w:t>
            </w:r>
            <w:r>
              <w:rPr>
                <w:rStyle w:val="IndexLink"/>
                <w:rtl w:val="true"/>
              </w:rPr>
              <w:tab/>
            </w:r>
            <w:r>
              <w:rPr>
                <w:rStyle w:val="IndexLink"/>
              </w:rPr>
              <w:t>121</w:t>
            </w:r>
          </w:hyperlink>
        </w:p>
        <w:p>
          <w:pPr>
            <w:pStyle w:val="Contents4"/>
            <w:tabs>
              <w:tab w:val="clear" w:pos="8176"/>
              <w:tab w:val="right" w:pos="9026" w:leader="dot"/>
            </w:tabs>
            <w:rPr/>
          </w:pPr>
          <w:hyperlink w:anchor="__RefHeading___Toc2399473_2281741623">
            <w:r>
              <w:rPr>
                <w:webHidden/>
                <w:rStyle w:val="IndexLink"/>
                <w:rtl w:val="true"/>
              </w:rPr>
              <w:t>ج</w:t>
            </w:r>
            <w:r>
              <w:rPr>
                <w:rStyle w:val="IndexLink"/>
                <w:rtl w:val="true"/>
              </w:rPr>
              <w:t xml:space="preserve">) </w:t>
            </w:r>
            <w:r>
              <w:rPr>
                <w:rStyle w:val="IndexLink"/>
                <w:rtl w:val="true"/>
              </w:rPr>
              <w:t>برخی پرسش های کارشناسی درباره هم گرایی اقتصادی</w:t>
            </w:r>
            <w:r>
              <w:rPr>
                <w:rStyle w:val="IndexLink"/>
                <w:rtl w:val="true"/>
              </w:rPr>
              <w:tab/>
            </w:r>
            <w:r>
              <w:rPr>
                <w:rStyle w:val="IndexLink"/>
              </w:rPr>
              <w:t>121</w:t>
            </w:r>
          </w:hyperlink>
        </w:p>
        <w:p>
          <w:pPr>
            <w:pStyle w:val="Contents2"/>
            <w:tabs>
              <w:tab w:val="clear" w:pos="8743"/>
              <w:tab w:val="right" w:pos="9026" w:leader="dot"/>
            </w:tabs>
            <w:rPr/>
          </w:pPr>
          <w:hyperlink w:anchor="__RefHeading___Toc2399475_2281741623">
            <w:r>
              <w:rPr>
                <w:webHidden/>
                <w:rStyle w:val="IndexLink"/>
                <w:rtl w:val="true"/>
              </w:rPr>
              <w:t>کتاب نامه</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65_19344"/>
      <w:bookmarkStart w:id="1" w:name="pg4065_19344"/>
      <w:bookmarkEnd w:id="1"/>
    </w:p>
    <w:p>
      <w:pPr>
        <w:pStyle w:val="Heading2"/>
        <w:numPr>
          <w:ilvl w:val="1"/>
          <w:numId w:val="1"/>
        </w:numPr>
        <w:rPr/>
      </w:pPr>
      <w:bookmarkStart w:id="2" w:name="pg4065_19344"/>
      <w:bookmarkStart w:id="3" w:name="__RefHeading___Toc239922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ابوالفضلی، حسین،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جهان اسلام، آسیب‌ها و راهبردها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ابوالفضلی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JQ</w:t>
      </w:r>
      <w:r>
        <w:rPr>
          <w:rFonts w:ascii="IRNazanin" w:hAnsi="IRNazanin" w:eastAsia="IRNazanin"/>
          <w:color w:val="111111"/>
          <w:sz w:val="28"/>
          <w:sz w:val="28"/>
          <w:szCs w:val="28"/>
          <w:lang w:bidi="fa-IR"/>
        </w:rPr>
        <w:t>۱۸۵۲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eastAsia="IRNazanin" w:cs="IRNazanin"/>
          <w:color w:val="111111"/>
          <w:sz w:val="28"/>
          <w:szCs w:val="28"/>
          <w:lang w:bidi="fa-IR"/>
        </w:rPr>
        <w:t>/</w:t>
      </w:r>
      <w:r>
        <w:rPr>
          <w:rFonts w:ascii="IRNazanin" w:hAnsi="IRNazanin" w:eastAsia="IRNazanin"/>
          <w:color w:val="111111"/>
          <w:sz w:val="28"/>
          <w:sz w:val="28"/>
          <w:szCs w:val="28"/>
          <w:lang w:bidi="fa-IR"/>
        </w:rPr>
        <w:t>۹۱۷۶۷۱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99225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65_19346"/>
      <w:bookmarkStart w:id="8" w:name="pg4065_19346"/>
      <w:bookmarkEnd w:id="8"/>
    </w:p>
    <w:p>
      <w:pPr>
        <w:pStyle w:val="Heading2"/>
        <w:numPr>
          <w:ilvl w:val="1"/>
          <w:numId w:val="1"/>
        </w:numPr>
        <w:rPr/>
      </w:pPr>
      <w:bookmarkStart w:id="9" w:name="pg4065_19346"/>
      <w:bookmarkStart w:id="10" w:name="__RefHeading___Toc2399227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 xml:space="preserve">جهان اسلام مجموعه ای به هم پیوسته از کشورهای اسلامی است که با وجود تفاوت هایی میان بخشهای گوناگون آن همانند زبان، نژاد و مذهب، در عنصری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 های اصیل آن در عرصه بین المللی، اتحاد و برادری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ناب اسلامی، مسلمانان و دولتمردان کشورهای اسلامی را به در پیش گرفتن سیاست واحد در عرصه های سیاسی، اقتصادی و فرهنگی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ضرورت اتحاد و هم گرایی میان کشورهای اسلامی آن گاه آشکار می شود که چنین هم گرایی را میان کشورهای اروپایی به منظور دست یابی به هم گرایی در زمینه های اقتصادی و سیاسی و موضع گیری واحد در برابر چالش های بین المللی با عنوان اتحادیه اروپایی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اسلامی افزون بر دارا بودن عنصر فرهنگی مشترک به نام دین، از نیروی عظیم انسانی و منابع مادی فراوان برخوردار هستند که می توان به عنوان ابزار مناسبی در جهت ایجاد هم گرایی از آنها بهره گرفت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کشورهای اسلامی برای دست یابی به مواضع مشترک در زمینه های گوناگون، تشکل های منطقه ای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همکاری خلیج فارس، اتحادیه عرب، سازمان وحدت آفریقا و در نهایت تشکل </w:t>
      </w:r>
    </w:p>
    <w:p>
      <w:pPr>
        <w:pStyle w:val="BookText"/>
        <w:rPr/>
      </w:pPr>
      <w:r>
        <w:rPr>
          <w:rFonts w:ascii="IRNazanin" w:hAnsi="IRNazanin" w:eastAsia="IRNazanin"/>
          <w:color w:val="111111"/>
          <w:sz w:val="28"/>
          <w:sz w:val="28"/>
          <w:szCs w:val="28"/>
          <w:rtl w:val="true"/>
          <w:lang w:bidi="fa-IR"/>
        </w:rPr>
        <w:t>فرامنطقه ای سازمان کنفرانس اسلامی را تاسیس کرده اند، با این حال، آنچه به طور قطع درباره این نهادها می توان گفت این است که هیچ یک نتوانسته اند به طور کامل جهت هم گرایی و اتحاد کشورهای اسلامی در عرصه های سیاسی، اقتصادی و فرهنگی گام مؤثری بردارند و هنوز در زمینه های مورد نظر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گوناگونی در ناتوانی کشورهای اسلامی برای ایجاد هم گرایی فرا منطقه ای دخالت دارد که از آن جمله به فاصله گرفتن از آموزه های اصیل اسلامی، اختلاف های مذهبی، ملی گرایی، ضعف ساختار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محصولی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دیرینه استعمار، می توان به عنوان مهم ترین آسیب ها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جناب آقای حسین ابوالفضلی، در این پژوهش با معرفی برخی کشورهای اسلامی و امکانات مادی آنها به آسیب هایی که فرا روی این کشورها قرار دارد، اشاره می کند و راهکارهای اصلاحی در این زمینه را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تلاش نویسنده محترم امید است این اثر مورد استفاده اصحاب رسانه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4065_19348"/>
    </w:p>
    <w:p>
      <w:pPr>
        <w:pStyle w:val="Heading2"/>
        <w:numPr>
          <w:ilvl w:val="1"/>
          <w:numId w:val="1"/>
        </w:numPr>
        <w:rPr/>
      </w:pPr>
      <w:bookmarkStart w:id="13" w:name="__RefHeading___Toc2399229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شاید بتوان گفت در برهه کنونی، هیچ موضوعی به اندازه هماهنگی و همکاری کشورهای اسلامی در سیاست خارجی برای آنان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واقعیتی است که در متون اسلامی هم بارها به آن تأکید شده و از مسلمانان خواسته شده است تا زمینه عملی ساختن آن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آنچه در این متون مورد توجه است، با عنوان وحدت یاد شده است، امروزه بحث هم گرایی ـ که راهکاری عملیاتی تر و همگانی تر در ادبیات سیاسی است ـ مطرح شده است که در آن با توجه به منافع مشترک، تهدیدها و دغدغه های مشترک کشورها؛ سیاست خارجی، آنها را به درک متقابل و همکاری و هماهنگی بیشتر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با هدف طرح این موضوع و اهمیت امروزه آن با توجه به شرایط حاکم بر این کشورها انجام گرفته است و کوشش شده است تا ضمن شناسایی نگرانی ها و تهدیدهای مشترک کشورهای اسلامی، چگونگی مقابله با آنها را از طریق هم گرایی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فصل نخست پژوهش، مفاهیم اساسی آن، یعنی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و ضمن تعریف آنها، چگونگی ارتباط آنها با موضوع مشخص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درباره آسیب شناسی داخلی و خارجی کشورهای اسلامی است و تلاش شده است تا ضرورت اقدام عملی این کشورها برای رفع آنها بیشتر </w:t>
      </w:r>
    </w:p>
    <w:p>
      <w:pPr>
        <w:pStyle w:val="BookText"/>
        <w:rPr/>
      </w:pPr>
      <w:r>
        <w:rPr>
          <w:rFonts w:ascii="IRNazanin" w:hAnsi="IRNazanin" w:eastAsia="IRNazanin"/>
          <w:color w:val="111111"/>
          <w:sz w:val="28"/>
          <w:sz w:val="28"/>
          <w:szCs w:val="28"/>
          <w:rtl w:val="true"/>
          <w:lang w:bidi="fa-IR"/>
        </w:rPr>
        <w:t>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بعد داخلی به آسیب هایی مانند اقتصاد تک محصولی، پایین بودن درآمد سرانه، فرار مغزها، آسیب پذیری فرهنگی و وابستگی حکومت ها به خارج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خارجی نیز به مواردی اشاره شده است که بیشتر در زمینه تعامل این کشورها با کشورهای خارج از آن حوزه است که گاهی همراه با سلطه است که در کل باعث انفعال کشورهای اسلامی و آسیب های جدی در حوزه های مختلف اقتصادی، سیاسی و فرهنگی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دو راهکار وحدت گرایی و هم گرایی جداگانه بررسی شده اند و با تبیین هم گرایی در سه عرصه فرهنگی، سیاسی و اقتصادی، راهکارهای رویارویی با چالش های موجود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به سخنان بنیان گذار جمهوری اسلامی، امام خمینی رحمه الله و رهبر معظم انقلاب در زمینه وحدت و هم گرایی کشورهای اسلامی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برنامه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نقد و بررسی وضعیت موجود، زمینه رسیدن به وضعیت مطلوب با ارائه برنامه سازی به لحاظ شکلی و محتوایی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پیشنهادها برای برنامه سازان در صدا و سیما مورد توجه قرار گرفته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تلاش اندک، ضمن طرح مسئله مهم هم گرایی جهان اسلام، زمینه تحقیقات بیشتر و کاربردی تری را فراهم آورد</w:t>
      </w:r>
      <w:r>
        <w:rPr>
          <w:rFonts w:eastAsia="IRNazanin" w:cs="IRNazanin"/>
          <w:color w:val="111111"/>
          <w:sz w:val="28"/>
          <w:szCs w:val="28"/>
          <w:rtl w:val="true"/>
          <w:lang w:bidi="fa-IR"/>
        </w:rPr>
        <w:t xml:space="preserve">. </w:t>
      </w:r>
      <w:bookmarkStart w:id="15" w:name="pg4065_19350"/>
    </w:p>
    <w:p>
      <w:pPr>
        <w:pStyle w:val="Heading2"/>
        <w:numPr>
          <w:ilvl w:val="1"/>
          <w:numId w:val="1"/>
        </w:numPr>
        <w:rPr/>
      </w:pPr>
      <w:bookmarkStart w:id="16" w:name="__RefHeading___Toc2399231_2281741623"/>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2399233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ضرورت هم گرایی جهان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بندی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w:t>
      </w:r>
    </w:p>
    <w:p>
      <w:pPr>
        <w:pStyle w:val="Heading3"/>
        <w:numPr>
          <w:ilvl w:val="2"/>
          <w:numId w:val="1"/>
        </w:numPr>
        <w:rPr/>
      </w:pPr>
      <w:bookmarkStart w:id="20" w:name="__RefHeading___Toc2399235_2281741623"/>
      <w:bookmarkStart w:id="21" w:name="_Toc7"/>
      <w:bookmarkEnd w:id="20"/>
      <w:r>
        <w:rPr/>
        <w:t>1</w:t>
      </w:r>
      <w:r>
        <w:rPr>
          <w:rtl w:val="true"/>
        </w:rPr>
        <w:t xml:space="preserve">. </w:t>
      </w:r>
      <w:r>
        <w:rPr>
          <w:rtl w:val="true"/>
        </w:rPr>
        <w:t>اهمیت و ضرورت هم گرایی جهان اسلام</w:t>
      </w:r>
      <w:bookmarkEnd w:id="21"/>
    </w:p>
    <w:p>
      <w:pPr>
        <w:pStyle w:val="Heading4"/>
        <w:numPr>
          <w:ilvl w:val="3"/>
          <w:numId w:val="1"/>
        </w:numPr>
        <w:rPr/>
      </w:pPr>
      <w:bookmarkStart w:id="22" w:name="__RefHeading___Toc2399237_2281741623"/>
      <w:bookmarkStart w:id="23" w:name="_Toc8"/>
      <w:bookmarkEnd w:id="22"/>
      <w:r>
        <w:rPr>
          <w:rtl w:val="true"/>
        </w:rPr>
        <w:t>اشاره</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ضرورت هم گرایی جهان اسلام</w:t>
      </w:r>
    </w:p>
    <w:p>
      <w:pPr>
        <w:pStyle w:val="BookText"/>
        <w:rPr/>
      </w:pPr>
      <w:r>
        <w:rPr>
          <w:rFonts w:ascii="IRNazanin" w:hAnsi="IRNazanin" w:eastAsia="IRNazanin"/>
          <w:color w:val="111111"/>
          <w:sz w:val="28"/>
          <w:sz w:val="28"/>
          <w:szCs w:val="28"/>
          <w:rtl w:val="true"/>
          <w:lang w:bidi="fa-IR"/>
        </w:rPr>
        <w:t>فروپاشی اتحاد جماهیر شوروی سابق، در سال های پایانی قرن بیستم، زمینه ساز دگرگونی های مهمی در ساختار نظام بین الملل شد که مهم ترین آنها، تغییر نظام دو قطبی از یک سو و تلاش ایالات متحده برای ایجاد نظام تک قطبی از سوی دیگر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کشورهایی که تا آن زمان، با تمایل به سمت بلوک های قدرت در پی منافع ملی خویش بودند، در موقعیت جدید با رویکردهای تازه ای روبه رو شدند که اساسی ترین این رویکردها،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های مشترک، در موضوع های مختلف منطقه ای و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مشخص، کشورهای اروپایی با پیوستن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گرایی در زمینه های سیاسی و اقتصادی، همچون بازار مشترک، برای تقویت توان اقتصادی و رسیدن به اهداف و جایگاه خویش در آینده نظام بین الملل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قدرت هایی مانند چین، هند و روسیه با توجه به وضعیت موجود و توانایی خویش، برای استفاده از وضعیت آنارشی گونه نظام بین الملل، واکنش های مشابهی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وضعیت جدید، در پی فروپاشی اتحاد جماهیر شوروی سابق و از میان رفتن جهان دو قطبی، کشورها و </w:t>
      </w:r>
    </w:p>
    <w:p>
      <w:pPr>
        <w:pStyle w:val="BookText"/>
        <w:rPr/>
      </w:pPr>
      <w:r>
        <w:rPr>
          <w:rFonts w:ascii="IRNazanin" w:hAnsi="IRNazanin" w:eastAsia="IRNazanin"/>
          <w:color w:val="111111"/>
          <w:sz w:val="28"/>
          <w:sz w:val="28"/>
          <w:szCs w:val="28"/>
          <w:rtl w:val="true"/>
          <w:lang w:bidi="fa-IR"/>
        </w:rPr>
        <w:t>واحدهای سیاسی بیشتر کوشیدند تا در چارچوب همکاری های منطقه ای و با توجه به اشتراک نظر در موضوع های مختلف، به یک هم گرایی دست یابند تا از این طریق، بهتر بتوانند به اهداف اساسی و منافع ملی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هم اکنون شاهد فعال شدن سازمان های منطقه ای بر پایه همکاری های کشورهای مختلف هستیم که تنها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رسیدن به جایگاه مطلوب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بهترین ویژگی روابط بین الملل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متقابل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interdepedency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کشورهاست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یکی از مناطق مهم جهان که از جنبه های مختلف، نقش مهمی در نظام بین الملل دارد، مجموعه جهان اسلام است که از جمعیت فراوان، منابع سرشار و غنی و امکانات مادی و معنوی بی شمار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کشورهای اسلامی، در صورت هم گرایی و اشتراک نظر در زمینه های مختلف بهتر خواهند توانست نقش خود را در نظام بین الملل ایفا کنند و به عزت و استقلال که در متون اسلامی بارها به آن اشاره شده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ضرورت این هم گرایی، بیش از هر زمان دیگر در زمان کنونی، برای کشورهای اسلامی احساس می شود؛ به گونه ای که بیشترین چالش، درگیری و تهاجم، امروزه در جهان در محدوده این کشورهاست و آنان با تهدیدهای ابرقدرت ها روبه رو هستند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یورش امریکا به افغانستان و عراق و تهدید کشورهایی مانند ایران، سوریه و لیبی از سوی این کشور، خطر رژیم غاصب اسرائیل که با حمایت امریکا در منطقه، در پی امنیت و توسعه طلبی است و نیز تهدید دین اسلام از طرف غرب،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 وحدت و همدلی و </w:t>
      </w:r>
    </w:p>
    <w:p>
      <w:pPr>
        <w:pStyle w:val="BookText"/>
        <w:rPr/>
      </w:pPr>
      <w:r>
        <w:rPr>
          <w:rFonts w:ascii="IRNazanin" w:hAnsi="IRNazanin" w:eastAsia="IRNazanin"/>
          <w:color w:val="111111"/>
          <w:sz w:val="28"/>
          <w:sz w:val="28"/>
          <w:szCs w:val="28"/>
          <w:rtl w:val="true"/>
          <w:lang w:bidi="fa-IR"/>
        </w:rPr>
        <w:t>هم گرایی کشورهای اسلامی را بیش از گذشته روشن می کند افزون بر اینکه، مجموعه جهان اسلام متأسفانه از بُعد داخلی هم با مشکلات بسیاری روبه روست که رفع آنها بی گمان بدون اقدامات گروهی و در سایه هم گرایی،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موقعیت خطیر 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گرایی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اساسی ای که می توان مطرح کرد این است که مجموعه جهان اسلام و کشورهای اسلامی برای ایجاد هم گرایی و اشتراک نظر و وحدت سیاسی چه گام هایی برداشته اند؟ و چه نقشی در نظام بین الملل ایفا می کنند؟ و زمینه های اشتراک نظر و هم گرایی آنان چیست؟ و چه موانع داخلی و خارجی بر سر راه آنان قرار دارد؟</w:t>
      </w:r>
    </w:p>
    <w:p>
      <w:pPr>
        <w:pStyle w:val="BookText"/>
        <w:rPr/>
      </w:pPr>
      <w:r>
        <w:rPr>
          <w:rFonts w:ascii="IRNazanin" w:hAnsi="IRNazanin" w:eastAsia="IRNazanin"/>
          <w:color w:val="111111"/>
          <w:sz w:val="28"/>
          <w:sz w:val="28"/>
          <w:szCs w:val="28"/>
          <w:rtl w:val="true"/>
          <w:lang w:bidi="fa-IR"/>
        </w:rPr>
        <w:t>طبیعی است که یافتن پاسخ این پرسش های مهم و راهبردی و تدوین شیوه های اجرایی برای بررسی مشکلات کشورهای اسلامی، وظیفه ای خطیر برای نخبگان و رسانه های گروهی این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 به عنوان رسانه ای فراگیر و مردمی که امروزه در خدمت نظام مقدس اسلامی است، با به دست گرفتن ابتکار عمل و تهیه برنامه های کاربردی می تواند بیش از گذشته سهم به سزایی در وحدت و هم گرایی جهان اسلام و آگاه سازی افکار عمومی داشته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پرسش اصلی تحقیق، می توان گفت که متأسفانه، با وجود منابع مادی و معنوی فراوان، نه تنها کشورهای اسلامی گامی به سوی هم گرایی به صورت عملی برنداشته اند، بلکه به دلیل پر رنگ کردن اختلافات قومی و مذهبی زمینه های تفرقه را فراهم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وجود داشتن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در سازمان ملل، هیچ گونه اقدامی برای تقویت سیاست های </w:t>
      </w:r>
      <w:bookmarkStart w:id="24" w:name="pg4065_19353"/>
    </w:p>
    <w:p>
      <w:pPr>
        <w:pStyle w:val="BookText"/>
        <w:rPr/>
      </w:pPr>
      <w:bookmarkEnd w:id="24"/>
      <w:r>
        <w:rPr>
          <w:rFonts w:ascii="IRNazanin" w:hAnsi="IRNazanin" w:eastAsia="IRNazanin"/>
          <w:color w:val="111111"/>
          <w:sz w:val="28"/>
          <w:sz w:val="28"/>
          <w:szCs w:val="28"/>
          <w:rtl w:val="true"/>
          <w:lang w:bidi="fa-IR"/>
        </w:rPr>
        <w:t>خود در مقابل تهدیدهای مشترک مانند خطر اسرائیل و امریکا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لازم است تا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مفهوم هم گرایی را به اختصار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 بعدی، به هنگام ارائه و پیشنهاد هم گرایی برای مبارزه کشورهای اسلامی با چالش های فرا روی خود، به تفصیل بحث می شود، ولی چون واژه جهان اسلام، واژه ای محوری در این پژوهش است پیش از آن، به بررسی گسترده این بحث خواهیم پرداخت</w:t>
      </w:r>
      <w:r>
        <w:rPr>
          <w:rFonts w:eastAsia="IRNazanin" w:cs="IRNazanin"/>
          <w:color w:val="111111"/>
          <w:sz w:val="28"/>
          <w:szCs w:val="28"/>
          <w:rtl w:val="true"/>
          <w:lang w:bidi="fa-IR"/>
        </w:rPr>
        <w:t>.</w:t>
      </w:r>
    </w:p>
    <w:p>
      <w:pPr>
        <w:pStyle w:val="Heading4"/>
        <w:numPr>
          <w:ilvl w:val="3"/>
          <w:numId w:val="1"/>
        </w:numPr>
        <w:rPr/>
      </w:pPr>
      <w:bookmarkStart w:id="25" w:name="__RefHeading___Toc2399239_2281741623"/>
      <w:bookmarkStart w:id="26" w:name="_Toc9"/>
      <w:bookmarkEnd w:id="25"/>
      <w:r>
        <w:rPr>
          <w:rtl w:val="true"/>
        </w:rPr>
        <w:t>الف</w:t>
      </w:r>
      <w:r>
        <w:rPr>
          <w:rtl w:val="true"/>
        </w:rPr>
        <w:t xml:space="preserve">) </w:t>
      </w:r>
      <w:r>
        <w:rPr>
          <w:rtl w:val="true"/>
        </w:rPr>
        <w:t>هم گرایی</w:t>
      </w:r>
      <w:bookmarkEnd w:id="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گرایی</w:t>
      </w:r>
    </w:p>
    <w:p>
      <w:pPr>
        <w:pStyle w:val="BookText"/>
        <w:rPr/>
      </w:pPr>
      <w:r>
        <w:rPr>
          <w:rFonts w:ascii="IRNazanin" w:hAnsi="IRNazanin" w:eastAsia="IRNazanin"/>
          <w:color w:val="111111"/>
          <w:sz w:val="28"/>
          <w:sz w:val="28"/>
          <w:szCs w:val="28"/>
          <w:rtl w:val="true"/>
          <w:lang w:bidi="fa-IR"/>
        </w:rPr>
        <w:t>امروزه، مفهوم هم گرایی در متون سیاسی، کاربرد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در پی دگرگونی های پس از جنگ سرد و پایان یافتن رقابت های دو ابرقدرت شرق و غرب و وضعیت آنارشی گونه نظام بین الملل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معادل واژه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integration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طورمعمول، هم گرایی زمینه اشتراک نظر و وحدت رویه کشورها را در زمینه های مختلف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مفهوم وحدت را معادل هم گرایی به شمار آورد، ولی نکته ای که در این زمینه اهمیت دارد، این است که وحدت عقیده و وحدت سیاسی با هم متفاوتند؛ هر چند این دو را نمی توان به طور کامل برهم منطبق کرد، با در نظر گرفتن اینکه نتیجه یکسانی دارند، می توان آنها را به جای هم به کار برد و راهکاری لازم برای کشورهای اسلامی دانست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در روابط بین الملل، هم گرایی نظریه ای است که کشورها می کوشند از آن برای اهداف ملی و مصالح خود در دست یابی به سیاست خارجی مورد نظر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اندیشمندان اسلامی منشور مدینه و </w:t>
      </w:r>
      <w:bookmarkStart w:id="27" w:name="pg4065_19354"/>
    </w:p>
    <w:p>
      <w:pPr>
        <w:pStyle w:val="BookText"/>
        <w:rPr/>
      </w:pPr>
      <w:bookmarkEnd w:id="27"/>
      <w:r>
        <w:rPr>
          <w:rFonts w:ascii="IRNazanin" w:hAnsi="IRNazanin" w:eastAsia="IRNazanin"/>
          <w:color w:val="111111"/>
          <w:sz w:val="28"/>
          <w:sz w:val="28"/>
          <w:szCs w:val="28"/>
          <w:rtl w:val="true"/>
          <w:lang w:bidi="fa-IR"/>
        </w:rPr>
        <w:t>همراهی پیامبر با قبایل مختلف را هم گرایی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تعریفی جامع از هم گرایی ارائه کنیم، باید بگوییم که هم گرایی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نظر و همکاری کشورهای مختلف یک منطقه که منافع مشترک دارند، برای دست یافتن به اهداف جمعی و جلوگیری از تهدیدهای احتمالی در زمینه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اعلان آخرین جمعه از ماه مبارک رمضان در هر سال به عنوان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خمینی رحمه الله، تأکیدی بر مهم ترین محور هم گرایی کشورهای اسلامی و روش مناسبی برای دست یابی به اهداف جمعی مسلمانان است</w:t>
      </w:r>
      <w:r>
        <w:rPr>
          <w:rFonts w:eastAsia="IRNazanin" w:cs="IRNazanin"/>
          <w:color w:val="111111"/>
          <w:sz w:val="28"/>
          <w:szCs w:val="28"/>
          <w:rtl w:val="true"/>
          <w:lang w:bidi="fa-IR"/>
        </w:rPr>
        <w:t>.</w:t>
      </w:r>
    </w:p>
    <w:p>
      <w:pPr>
        <w:pStyle w:val="Heading4"/>
        <w:numPr>
          <w:ilvl w:val="3"/>
          <w:numId w:val="1"/>
        </w:numPr>
        <w:rPr/>
      </w:pPr>
      <w:bookmarkStart w:id="28" w:name="__RefHeading___Toc2399241_2281741623"/>
      <w:bookmarkStart w:id="29" w:name="_Toc10"/>
      <w:bookmarkEnd w:id="28"/>
      <w:r>
        <w:rPr>
          <w:rtl w:val="true"/>
        </w:rPr>
        <w:t>ب</w:t>
      </w:r>
      <w:r>
        <w:rPr>
          <w:rtl w:val="true"/>
        </w:rPr>
        <w:t xml:space="preserve">) </w:t>
      </w:r>
      <w:r>
        <w:rPr>
          <w:rtl w:val="true"/>
        </w:rPr>
        <w:t>جهان اسلام</w:t>
      </w:r>
      <w:bookmarkEnd w:id="2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مجموعه ای بزرگ از کشورهای اسلامی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بیشتر کشورهای اسلامی، در خاورمیانه، آسیا و آفریقا هستند، در اروپا، امریکا و دیگر نقاط جهان نیز می توان مسلمانانی را یافت که در کشورهایی که به ظاهر اسلامی نیستند،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هر چند در اصطلاح، جهان اسلام به کشورهای اسلامی گفته می شود، در عین حال می توان آن را شامل همه مسلمانانی دانست که در سراسر دنیا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کشورهای اسلامی نیز اختلاف نظرهای زیادی وجود دارد؛ برخی از محققان بر این عقیده اند که اگر شمار مسلمانان در کشوری به بالای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آن سرزمین برسد، آن کشور را می توان اسلامی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براین باورند که هر گاه تعداد مسلمانان یک سرزمین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جمعیت آن باشد، به آن سرزمین، کشور </w:t>
      </w:r>
      <w:bookmarkStart w:id="30" w:name="pg4065_19355"/>
    </w:p>
    <w:p>
      <w:pPr>
        <w:pStyle w:val="BookText"/>
        <w:rPr/>
      </w:pPr>
      <w:bookmarkEnd w:id="30"/>
      <w:r>
        <w:rPr>
          <w:rFonts w:ascii="IRNazanin" w:hAnsi="IRNazanin" w:eastAsia="IRNazanin"/>
          <w:color w:val="111111"/>
          <w:sz w:val="28"/>
          <w:sz w:val="28"/>
          <w:szCs w:val="28"/>
          <w:rtl w:val="true"/>
          <w:lang w:bidi="fa-IR"/>
        </w:rPr>
        <w:t>اسلامی گفته می شود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برخی دیگر، بیشتر بر دین اسلام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معیار اسلامی بودن و یا نبودن کشوری را حاکمت دین اسلام در آن کشور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دنبال یک تعریف پذیرفته شده و رسمی باشیم، باید بگوییم که جهان اسلام و یا کشورهای اسلامی، به تمامی کشورهایی گفته می شود که عضو سازمان کنفرانس اسلامی، بزرگ ترین سازمان بین المللی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در این تعریف هم می توان اشاره به کشورهایی داشت که دین آنها اسلام است؛ همانند بیشتر کشورهای عضو و هم کشورهایی که هر چند دین رسمی آنها اسلام نیست، مسلمانان زیادی در آن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اصطلاح جهان اسلام واژه مهمی است که افزون بر ابعاد سرزمینی، به دین، فرهنگ، تمدن، امکانات مادی و معنوی و جمعیت کشور اسلامی نیز اشاره دارد</w:t>
      </w:r>
      <w:r>
        <w:rPr>
          <w:rFonts w:eastAsia="IRNazanin" w:cs="IRNazanin"/>
          <w:color w:val="111111"/>
          <w:sz w:val="28"/>
          <w:szCs w:val="28"/>
          <w:rtl w:val="true"/>
          <w:lang w:bidi="fa-IR"/>
        </w:rPr>
        <w:t>.</w:t>
      </w:r>
    </w:p>
    <w:p>
      <w:pPr>
        <w:pStyle w:val="Heading3"/>
        <w:numPr>
          <w:ilvl w:val="2"/>
          <w:numId w:val="1"/>
        </w:numPr>
        <w:rPr/>
      </w:pPr>
      <w:bookmarkStart w:id="31" w:name="__RefHeading___Toc2399243_2281741623"/>
      <w:bookmarkStart w:id="32" w:name="_Toc11"/>
      <w:bookmarkEnd w:id="31"/>
      <w:r>
        <w:rPr/>
        <w:t>2</w:t>
      </w:r>
      <w:r>
        <w:rPr>
          <w:rtl w:val="true"/>
        </w:rPr>
        <w:t xml:space="preserve">. </w:t>
      </w:r>
      <w:r>
        <w:rPr>
          <w:rtl w:val="true"/>
        </w:rPr>
        <w:t xml:space="preserve">تقسیم بندی کشورهای اسلامی </w:t>
      </w:r>
      <w:r>
        <w:rPr>
          <w:rtl w:val="true"/>
        </w:rPr>
        <w:t>(</w:t>
      </w:r>
      <w:r>
        <w:rPr>
          <w:rtl w:val="true"/>
        </w:rPr>
        <w:t>جهان اسلام</w:t>
      </w:r>
      <w:r>
        <w:rPr>
          <w:rtl w:val="true"/>
        </w:rPr>
        <w:t>)</w:t>
      </w:r>
      <w:bookmarkEnd w:id="32"/>
    </w:p>
    <w:p>
      <w:pPr>
        <w:pStyle w:val="Heading4"/>
        <w:numPr>
          <w:ilvl w:val="3"/>
          <w:numId w:val="1"/>
        </w:numPr>
        <w:rPr/>
      </w:pPr>
      <w:bookmarkStart w:id="33" w:name="__RefHeading___Toc2399245_2281741623"/>
      <w:bookmarkStart w:id="34" w:name="_Toc12"/>
      <w:bookmarkEnd w:id="33"/>
      <w:r>
        <w:rPr>
          <w:rtl w:val="true"/>
        </w:rPr>
        <w:t>اشاره</w:t>
      </w:r>
      <w:bookmarkEnd w:id="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بندی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تقسیم بندی جغرافیایی جهان اسلام، نظریه های مختلفی وجود دارد؛ برخی آن را دارای دو بخش مرکز و پیرامون می دانند و برخی دیگر، جهان اسلام را به سه بخش مرکز، غرب و شرق تقسیم کرده 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دگوگونی های شوروی سابق و جدایی بخش های بزرگی </w:t>
      </w:r>
      <w:bookmarkStart w:id="35" w:name="pg4065_19356"/>
    </w:p>
    <w:p>
      <w:pPr>
        <w:pStyle w:val="BookText"/>
        <w:rPr/>
      </w:pPr>
      <w:bookmarkEnd w:id="35"/>
      <w:r>
        <w:rPr>
          <w:rFonts w:ascii="IRNazanin" w:hAnsi="IRNazanin" w:eastAsia="IRNazanin"/>
          <w:color w:val="111111"/>
          <w:sz w:val="28"/>
          <w:sz w:val="28"/>
          <w:szCs w:val="28"/>
          <w:rtl w:val="true"/>
          <w:lang w:bidi="fa-IR"/>
        </w:rPr>
        <w:t>از آن، به ویژه آسیای مرکزی و قفقاز که بیشتر جمعیت آن را مسلمانان تشکیل می دهند، به نظر می رسد که بازنگری در قلمرو جغرافیایی جهان اسلام از دیدگاه جغرافیای سیاسی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مطلب یاد شده می توان گفت، جهان اسلام از دیدگاه جغرافیایی سیاسی، به چهار بخش کاملاً متفاوت تفکیک پذیر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جهان اسلام که در حقیقت گهواره جهان اسلام به شمار می آید و شامل کشورهایی چون ترکیه، سوریه، عربستان، عمان، عراق و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جهان اسلام که شامل کشورهایی چون مصر، الجزایر و مراکش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شرق جهان اسلام که شامل مالزی، افغانستان، اندونزی و پاکستان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شمال جهان اسلام شامل کشورهای آسیای میانه چون آذربایجان، ترکمنستان، تاجیکستان و قزاقستان است که از شوروی سابق استقلال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بررسی اهمیت این مناطق می پردازیم</w:t>
      </w:r>
      <w:r>
        <w:rPr>
          <w:rFonts w:eastAsia="IRNazanin" w:cs="IRNazanin"/>
          <w:color w:val="111111"/>
          <w:sz w:val="28"/>
          <w:szCs w:val="28"/>
          <w:rtl w:val="true"/>
          <w:lang w:bidi="fa-IR"/>
        </w:rPr>
        <w:t>.</w:t>
      </w:r>
    </w:p>
    <w:p>
      <w:pPr>
        <w:pStyle w:val="Heading4"/>
        <w:numPr>
          <w:ilvl w:val="3"/>
          <w:numId w:val="1"/>
        </w:numPr>
        <w:rPr/>
      </w:pPr>
      <w:bookmarkStart w:id="36" w:name="__RefHeading___Toc2399247_2281741623"/>
      <w:bookmarkStart w:id="37" w:name="_Toc13"/>
      <w:bookmarkEnd w:id="36"/>
      <w:r>
        <w:rPr>
          <w:rtl w:val="true"/>
        </w:rPr>
        <w:t>الف</w:t>
      </w:r>
      <w:r>
        <w:rPr>
          <w:rtl w:val="true"/>
        </w:rPr>
        <w:t xml:space="preserve">) </w:t>
      </w:r>
      <w:r>
        <w:rPr>
          <w:rtl w:val="true"/>
        </w:rPr>
        <w:t>مرکز جهان اسلام</w:t>
      </w:r>
      <w:bookmarkEnd w:id="37"/>
    </w:p>
    <w:p>
      <w:pPr>
        <w:pStyle w:val="Heading5"/>
        <w:numPr>
          <w:ilvl w:val="4"/>
          <w:numId w:val="1"/>
        </w:numPr>
        <w:rPr/>
      </w:pPr>
      <w:bookmarkStart w:id="38" w:name="__RefHeading___Toc2399249_2281741623"/>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 اسلام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جهان اسلام، اهمیت خاصی دارد؛ زیرا به دریای سیاه، مدیترانه، دریای احمر، عمان و خلیج فارس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حکم قلب </w:t>
      </w:r>
      <w:bookmarkStart w:id="40" w:name="pg4065_19357"/>
    </w:p>
    <w:p>
      <w:pPr>
        <w:pStyle w:val="BookText"/>
        <w:rPr/>
      </w:pPr>
      <w:bookmarkEnd w:id="40"/>
      <w:r>
        <w:rPr>
          <w:rFonts w:ascii="IRNazanin" w:hAnsi="IRNazanin" w:eastAsia="IRNazanin"/>
          <w:color w:val="111111"/>
          <w:sz w:val="28"/>
          <w:sz w:val="28"/>
          <w:szCs w:val="28"/>
          <w:rtl w:val="true"/>
          <w:lang w:bidi="fa-IR"/>
        </w:rPr>
        <w:t>جهان اسلام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منابع نفت جهان و انرژی در این منطقه وجود دارد؛ به همین دلیل، این منطقه همواره بیشترین درگیری ها را با استعمارگران داشته است و امروزه کانون توجه و محور راهبردی امریکاست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کشورهای مهم این منطقه را بررسی می کنیم</w:t>
      </w:r>
      <w:r>
        <w:rPr>
          <w:rFonts w:eastAsia="IRNazanin" w:cs="IRNazanin"/>
          <w:color w:val="111111"/>
          <w:sz w:val="28"/>
          <w:szCs w:val="28"/>
          <w:rtl w:val="true"/>
          <w:lang w:bidi="fa-IR"/>
        </w:rPr>
        <w:t>:</w:t>
      </w:r>
    </w:p>
    <w:p>
      <w:pPr>
        <w:pStyle w:val="Heading5"/>
        <w:numPr>
          <w:ilvl w:val="4"/>
          <w:numId w:val="1"/>
        </w:numPr>
        <w:rPr/>
      </w:pPr>
      <w:bookmarkStart w:id="41" w:name="__RefHeading___Toc2399251_2281741623"/>
      <w:bookmarkStart w:id="42" w:name="_Toc15"/>
      <w:bookmarkEnd w:id="41"/>
      <w:r>
        <w:rPr>
          <w:rtl w:val="true"/>
        </w:rPr>
        <w:t>یک ـ جمهوری اسلامی ایران</w:t>
      </w:r>
      <w:bookmarkEnd w:id="42"/>
    </w:p>
    <w:p>
      <w:pPr>
        <w:pStyle w:val="BookText"/>
        <w:rPr/>
      </w:pPr>
      <w:r>
        <w:rPr>
          <w:rFonts w:ascii="IRNazanin" w:hAnsi="IRNazanin" w:eastAsia="IRNazanin"/>
          <w:color w:val="111111"/>
          <w:sz w:val="28"/>
          <w:sz w:val="28"/>
          <w:szCs w:val="28"/>
          <w:rtl w:val="true"/>
          <w:lang w:bidi="fa-IR"/>
        </w:rPr>
        <w:t>یک ـ جمهوری اسلامی ایران</w:t>
      </w:r>
    </w:p>
    <w:p>
      <w:pPr>
        <w:pStyle w:val="BookText"/>
        <w:rPr/>
      </w:pPr>
      <w:r>
        <w:rPr>
          <w:rFonts w:ascii="IRNazanin" w:hAnsi="IRNazanin" w:eastAsia="IRNazanin"/>
          <w:color w:val="111111"/>
          <w:sz w:val="28"/>
          <w:sz w:val="28"/>
          <w:szCs w:val="28"/>
          <w:rtl w:val="true"/>
          <w:lang w:bidi="fa-IR"/>
        </w:rPr>
        <w:t>بی گمان، جمهوری اسلامی ایران، از مهم ترین کشورهای اسلامی در مجموعه جهان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ژئوپلوتیک، جمعیت، حکومت، سابقه تاریخی، منابع زیرزمینی و غنی از ویژگی هایی است که ایران را کشوری مهم و نیرومند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ویژگی های ذکر شده، آنچه به ایران ویژگی خاص می دهد، وقوع انقلاب اسلامی و ایجاد یک مدل حکومتی اسلامی است که پس از شکست رژیم سرسپرده پهلوی و کوتاه شدن دست بیگانگان در ایران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توانسته است با الهام از آموزه های اسلام که در قانون اساسی آن متبلور شده است و دخالت دادن مردم در حاکمیت خود، نمونه ای کامل از تلفیق مردم سالاری اسلامی را به جهانیان نشان دهد که واژه جمهوری اسلامی بیانگر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تأثیر انقلاب اسلامی بر کشورهای مختلف اسلامی و به ویژه مردم مستضعف و مظلوم آن کشورها، بسیار چشم گیر است؛ به گونه ای که بسیاری از نهضت های آزادی بخش جهان اسلام در آسیا، آفریقا و خاورمیانه از انقلاب ایران الهام گرفته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تلفیق اسلام و سیاست، پای بندی بر نظریه ولایت فقیه، استکبارستیزی، دعوت جهان اسلام به وحدت، عزت طلبی و استقلال و تأکید بر حقوق مردم، </w:t>
      </w:r>
      <w:bookmarkStart w:id="43" w:name="pg4065_19358"/>
    </w:p>
    <w:p>
      <w:pPr>
        <w:pStyle w:val="BookText"/>
        <w:rPr/>
      </w:pPr>
      <w:bookmarkEnd w:id="43"/>
      <w:r>
        <w:rPr>
          <w:rFonts w:ascii="IRNazanin" w:hAnsi="IRNazanin" w:eastAsia="IRNazanin"/>
          <w:color w:val="111111"/>
          <w:sz w:val="28"/>
          <w:sz w:val="28"/>
          <w:szCs w:val="28"/>
          <w:rtl w:val="true"/>
          <w:lang w:bidi="fa-IR"/>
        </w:rPr>
        <w:t>از آموزه ها و اصول کلی است که جمهوری اسلامی در عرصه روابط داخلی و خارجی همواره بر آن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ویژگی ها</w:t>
      </w:r>
    </w:p>
    <w:p>
      <w:pPr>
        <w:pStyle w:val="BookText"/>
        <w:rPr/>
      </w:pPr>
      <w:r>
        <w:rPr>
          <w:rFonts w:ascii="IRNazanin" w:hAnsi="IRNazanin" w:eastAsia="IRNazanin"/>
          <w:color w:val="111111"/>
          <w:sz w:val="28"/>
          <w:sz w:val="28"/>
          <w:szCs w:val="28"/>
          <w:rtl w:val="true"/>
          <w:lang w:bidi="fa-IR"/>
        </w:rPr>
        <w:t xml:space="preserve">ـ مساحت، </w:t>
      </w:r>
      <w:r>
        <w:rPr>
          <w:rFonts w:eastAsia="IRNazanin" w:cs="IRNazanin"/>
          <w:color w:val="111111"/>
          <w:sz w:val="28"/>
          <w:szCs w:val="28"/>
          <w:lang w:bidi="fa-IR"/>
        </w:rPr>
        <w:t>195/648/1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 xml:space="preserve">ـ جمعیت،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آن را نیروی جوان تشکیل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آمار 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ارتباط با آبراه های مهم بین المللی در شمال و جنوب و برخورداری از تنگه هرمز؛</w:t>
      </w:r>
    </w:p>
    <w:p>
      <w:pPr>
        <w:pStyle w:val="BookText"/>
        <w:rPr/>
      </w:pPr>
      <w:r>
        <w:rPr>
          <w:rFonts w:ascii="IRNazanin" w:hAnsi="IRNazanin" w:eastAsia="IRNazanin"/>
          <w:color w:val="111111"/>
          <w:sz w:val="28"/>
          <w:sz w:val="28"/>
          <w:szCs w:val="28"/>
          <w:rtl w:val="true"/>
          <w:lang w:bidi="fa-IR"/>
        </w:rPr>
        <w:t>ـ داشتن اقوام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فارس، لر، بلوچ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برخورداری از نظام مردمی؛ به گونه ای که از ابتدای انقلاب اسلامی و ایجاد حکومت اسلامی، مردم تاکنون در بیست وهفت انتخابات شرکت کرده اند؛</w:t>
      </w:r>
    </w:p>
    <w:p>
      <w:pPr>
        <w:pStyle w:val="BookText"/>
        <w:rPr/>
      </w:pPr>
      <w:r>
        <w:rPr>
          <w:rFonts w:ascii="IRNazanin" w:hAnsi="IRNazanin" w:eastAsia="IRNazanin"/>
          <w:color w:val="111111"/>
          <w:sz w:val="28"/>
          <w:sz w:val="28"/>
          <w:szCs w:val="28"/>
          <w:rtl w:val="true"/>
          <w:lang w:bidi="fa-IR"/>
        </w:rPr>
        <w:t>ـ وجود منابع طبیعی مهم؛ به گونه ای که در زمینه نفت و گاز جزو کشورهای مهم جهان است؛</w:t>
      </w:r>
    </w:p>
    <w:p>
      <w:pPr>
        <w:pStyle w:val="BookText"/>
        <w:rPr/>
      </w:pPr>
      <w:r>
        <w:rPr>
          <w:rFonts w:ascii="IRNazanin" w:hAnsi="IRNazanin" w:eastAsia="IRNazanin"/>
          <w:color w:val="111111"/>
          <w:sz w:val="28"/>
          <w:sz w:val="28"/>
          <w:szCs w:val="28"/>
          <w:rtl w:val="true"/>
          <w:lang w:bidi="fa-IR"/>
        </w:rPr>
        <w:t>ـ وجود نیروهای متخصص و کارآمد در زمینه های گوناگون</w:t>
      </w:r>
      <w:r>
        <w:rPr>
          <w:rFonts w:eastAsia="IRNazanin" w:cs="IRNazanin"/>
          <w:color w:val="111111"/>
          <w:sz w:val="28"/>
          <w:szCs w:val="28"/>
          <w:rtl w:val="true"/>
          <w:lang w:bidi="fa-IR"/>
        </w:rPr>
        <w:t>.</w:t>
      </w:r>
    </w:p>
    <w:p>
      <w:pPr>
        <w:pStyle w:val="Heading5"/>
        <w:numPr>
          <w:ilvl w:val="4"/>
          <w:numId w:val="1"/>
        </w:numPr>
        <w:rPr/>
      </w:pPr>
      <w:bookmarkStart w:id="44" w:name="__RefHeading___Toc2399253_2281741623"/>
      <w:bookmarkStart w:id="45" w:name="_Toc16"/>
      <w:bookmarkEnd w:id="44"/>
      <w:r>
        <w:rPr>
          <w:rtl w:val="true"/>
        </w:rPr>
        <w:t>دو ـ عربستان سعودی</w:t>
      </w:r>
      <w:bookmarkEnd w:id="45"/>
    </w:p>
    <w:p>
      <w:pPr>
        <w:pStyle w:val="BookText"/>
        <w:rPr/>
      </w:pPr>
      <w:r>
        <w:rPr>
          <w:rFonts w:ascii="IRNazanin" w:hAnsi="IRNazanin" w:eastAsia="IRNazanin"/>
          <w:color w:val="111111"/>
          <w:sz w:val="28"/>
          <w:sz w:val="28"/>
          <w:szCs w:val="28"/>
          <w:rtl w:val="true"/>
          <w:lang w:bidi="fa-IR"/>
        </w:rPr>
        <w:t>دو ـ عربستان سعودی</w:t>
      </w:r>
    </w:p>
    <w:p>
      <w:pPr>
        <w:pStyle w:val="BookText"/>
        <w:rPr/>
      </w:pPr>
      <w:r>
        <w:rPr>
          <w:rFonts w:ascii="IRNazanin" w:hAnsi="IRNazanin" w:eastAsia="IRNazanin"/>
          <w:color w:val="111111"/>
          <w:sz w:val="28"/>
          <w:sz w:val="28"/>
          <w:szCs w:val="28"/>
          <w:rtl w:val="true"/>
          <w:lang w:bidi="fa-IR"/>
        </w:rPr>
        <w:t>عربستان سعودی از کشورهای مهم جهان اسلام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جمعیت آن برابر آمار سازمان ملل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000/836/18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حدود دو میلیون نفر کارگر متخصص خارجی از کشورهای مختلف در این کشور مشغول به کار هستند</w:t>
      </w:r>
      <w:r>
        <w:rPr>
          <w:rFonts w:eastAsia="IRNazanin" w:cs="IRNazanin"/>
          <w:color w:val="111111"/>
          <w:sz w:val="28"/>
          <w:szCs w:val="28"/>
          <w:rtl w:val="true"/>
          <w:lang w:bidi="fa-IR"/>
        </w:rPr>
        <w:t xml:space="preserve">. </w:t>
      </w:r>
      <w:bookmarkStart w:id="46" w:name="pg4065_19359"/>
    </w:p>
    <w:p>
      <w:pPr>
        <w:pStyle w:val="BookText"/>
        <w:rPr/>
      </w:pPr>
      <w:bookmarkEnd w:id="46"/>
      <w:r>
        <w:rPr>
          <w:rFonts w:ascii="IRNazanin" w:hAnsi="IRNazanin" w:eastAsia="IRNazanin"/>
          <w:color w:val="111111"/>
          <w:sz w:val="28"/>
          <w:sz w:val="28"/>
          <w:szCs w:val="28"/>
          <w:rtl w:val="true"/>
          <w:lang w:bidi="fa-IR"/>
        </w:rPr>
        <w:t>ـ نژاد مردم، سامی و حدود چهار هزار قبیله در این کشور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بیشتر امور اجرایی و تفتیشی و قضایی در اختیار خاندان سعودی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کشور با کشورهای زیادی مرز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دو سمت به خلیج فارس و دریای احمر راه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ویژگی های مهم</w:t>
      </w:r>
    </w:p>
    <w:p>
      <w:pPr>
        <w:pStyle w:val="BookText"/>
        <w:rPr/>
      </w:pPr>
      <w:r>
        <w:rPr>
          <w:rFonts w:ascii="IRNazanin" w:hAnsi="IRNazanin" w:eastAsia="IRNazanin"/>
          <w:color w:val="111111"/>
          <w:sz w:val="28"/>
          <w:sz w:val="28"/>
          <w:szCs w:val="28"/>
          <w:rtl w:val="true"/>
          <w:lang w:bidi="fa-IR"/>
        </w:rPr>
        <w:t>ـ وجود حرمین شریفین در آن؛</w:t>
      </w:r>
    </w:p>
    <w:p>
      <w:pPr>
        <w:pStyle w:val="BookText"/>
        <w:rPr/>
      </w:pPr>
      <w:r>
        <w:rPr>
          <w:rFonts w:ascii="IRNazanin" w:hAnsi="IRNazanin" w:eastAsia="IRNazanin"/>
          <w:color w:val="111111"/>
          <w:sz w:val="28"/>
          <w:sz w:val="28"/>
          <w:szCs w:val="28"/>
          <w:rtl w:val="true"/>
          <w:lang w:bidi="fa-IR"/>
        </w:rPr>
        <w:t>ـ نفت و قدرت عظیم اقتصادی ناشی از آن؛</w:t>
      </w:r>
    </w:p>
    <w:p>
      <w:pPr>
        <w:pStyle w:val="BookText"/>
        <w:rPr/>
      </w:pPr>
      <w:r>
        <w:rPr>
          <w:rFonts w:ascii="IRNazanin" w:hAnsi="IRNazanin" w:eastAsia="IRNazanin"/>
          <w:color w:val="111111"/>
          <w:sz w:val="28"/>
          <w:sz w:val="28"/>
          <w:szCs w:val="28"/>
          <w:rtl w:val="true"/>
          <w:lang w:bidi="fa-IR"/>
        </w:rPr>
        <w:t>ـ موقعیت ژئوپلوتیکی؛</w:t>
      </w:r>
    </w:p>
    <w:p>
      <w:pPr>
        <w:pStyle w:val="BookText"/>
        <w:rPr/>
      </w:pPr>
      <w:r>
        <w:rPr>
          <w:rFonts w:ascii="IRNazanin" w:hAnsi="IRNazanin" w:eastAsia="IRNazanin"/>
          <w:color w:val="111111"/>
          <w:sz w:val="28"/>
          <w:sz w:val="28"/>
          <w:szCs w:val="28"/>
          <w:rtl w:val="true"/>
          <w:lang w:bidi="fa-IR"/>
        </w:rPr>
        <w:t xml:space="preserve">ـ ذخایر ارزی فراوان، به گونه ای که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p>
    <w:p>
      <w:pPr>
        <w:pStyle w:val="BookText"/>
        <w:rPr/>
      </w:pPr>
      <w:r>
        <w:rPr>
          <w:rFonts w:ascii="IRNazanin" w:hAnsi="IRNazanin" w:eastAsia="IRNazanin"/>
          <w:color w:val="111111"/>
          <w:sz w:val="28"/>
          <w:sz w:val="28"/>
          <w:szCs w:val="28"/>
          <w:rtl w:val="true"/>
          <w:lang w:bidi="fa-IR"/>
        </w:rPr>
        <w:t>ـ تأمین کننده بسیاری از نیازهای نفتی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کمبود نیروی ماهر کارآمد و نخبه و وجود اقلیت های مذهبی ناراضی و کارگران بی شمار خارجی، باعث بافت ناهمگون اجتماعی در این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موج اسلام گرایی در منطقه از نوع سیاسی، بی ثباتی بازار نفت و پیوندهای راهبردی با غرب از عوامل ضعف آن به شمار می آیند</w:t>
      </w:r>
      <w:r>
        <w:rPr>
          <w:rFonts w:eastAsia="IRNazanin" w:cs="IRNazanin"/>
          <w:color w:val="111111"/>
          <w:sz w:val="28"/>
          <w:szCs w:val="28"/>
          <w:rtl w:val="true"/>
          <w:lang w:bidi="fa-IR"/>
        </w:rPr>
        <w:t>.</w:t>
      </w:r>
    </w:p>
    <w:p>
      <w:pPr>
        <w:pStyle w:val="Heading4"/>
        <w:numPr>
          <w:ilvl w:val="3"/>
          <w:numId w:val="1"/>
        </w:numPr>
        <w:rPr/>
      </w:pPr>
      <w:bookmarkStart w:id="47" w:name="__RefHeading___Toc2399255_2281741623"/>
      <w:bookmarkStart w:id="48" w:name="_Toc17"/>
      <w:bookmarkEnd w:id="47"/>
      <w:r>
        <w:rPr>
          <w:rtl w:val="true"/>
        </w:rPr>
        <w:t>ب</w:t>
      </w:r>
      <w:r>
        <w:rPr>
          <w:rtl w:val="true"/>
        </w:rPr>
        <w:t xml:space="preserve">) </w:t>
      </w:r>
      <w:r>
        <w:rPr>
          <w:rtl w:val="true"/>
        </w:rPr>
        <w:t>غرب جهان اسلام</w:t>
      </w:r>
      <w:bookmarkEnd w:id="48"/>
    </w:p>
    <w:p>
      <w:pPr>
        <w:pStyle w:val="Heading5"/>
        <w:numPr>
          <w:ilvl w:val="4"/>
          <w:numId w:val="1"/>
        </w:numPr>
        <w:rPr/>
      </w:pPr>
      <w:bookmarkStart w:id="49" w:name="__RefHeading___Toc2399257_2281741623"/>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جهان اسلام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جهان اسلام را کشورهای شمال آفریقا تشکیل می دهند که مهم ترین آنها، مصر، لیبی، تونس، الجزایر و مراکش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با توجه به موقعیت خاص جغرافیایی، روابط همه جانبه ای با کشورهای اروپایی دارند</w:t>
      </w:r>
      <w:r>
        <w:rPr>
          <w:rFonts w:eastAsia="IRNazanin" w:cs="IRNazanin"/>
          <w:color w:val="111111"/>
          <w:sz w:val="28"/>
          <w:szCs w:val="28"/>
          <w:rtl w:val="true"/>
          <w:lang w:bidi="fa-IR"/>
        </w:rPr>
        <w:t xml:space="preserve">. </w:t>
      </w:r>
      <w:bookmarkStart w:id="51" w:name="pg4065_19360"/>
    </w:p>
    <w:p>
      <w:pPr>
        <w:pStyle w:val="BookText"/>
        <w:rPr/>
      </w:pPr>
      <w:bookmarkEnd w:id="51"/>
      <w:r>
        <w:rPr>
          <w:rFonts w:ascii="IRNazanin" w:hAnsi="IRNazanin" w:eastAsia="IRNazanin"/>
          <w:color w:val="111111"/>
          <w:sz w:val="28"/>
          <w:sz w:val="28"/>
          <w:szCs w:val="28"/>
          <w:rtl w:val="true"/>
          <w:lang w:bidi="fa-IR"/>
        </w:rPr>
        <w:t>دریای مدیترانه در این منطقه قرار دارد که می توان آن را یک عامل مهم ژئوپلوتیکی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کشورها، پس از جنگ جهانی دوم، تحت سلطه درآمدند که در پی آن، جنبش های آزادی بخش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ویژگی های برخی از این کشورها اشاره می کنیم</w:t>
      </w:r>
      <w:r>
        <w:rPr>
          <w:rFonts w:eastAsia="IRNazanin" w:cs="IRNazanin"/>
          <w:color w:val="111111"/>
          <w:sz w:val="28"/>
          <w:szCs w:val="28"/>
          <w:rtl w:val="true"/>
          <w:lang w:bidi="fa-IR"/>
        </w:rPr>
        <w:t>:</w:t>
      </w:r>
    </w:p>
    <w:p>
      <w:pPr>
        <w:pStyle w:val="Heading5"/>
        <w:numPr>
          <w:ilvl w:val="4"/>
          <w:numId w:val="1"/>
        </w:numPr>
        <w:rPr/>
      </w:pPr>
      <w:bookmarkStart w:id="52" w:name="__RefHeading___Toc2399259_2281741623"/>
      <w:bookmarkStart w:id="53" w:name="_Toc19"/>
      <w:bookmarkEnd w:id="52"/>
      <w:r>
        <w:rPr>
          <w:rtl w:val="true"/>
        </w:rPr>
        <w:t>یک ـ مصر</w:t>
      </w:r>
      <w:bookmarkEnd w:id="53"/>
    </w:p>
    <w:p>
      <w:pPr>
        <w:pStyle w:val="BookText"/>
        <w:rPr/>
      </w:pPr>
      <w:r>
        <w:rPr>
          <w:rFonts w:ascii="IRNazanin" w:hAnsi="IRNazanin" w:eastAsia="IRNazanin"/>
          <w:color w:val="111111"/>
          <w:sz w:val="28"/>
          <w:sz w:val="28"/>
          <w:szCs w:val="28"/>
          <w:rtl w:val="true"/>
          <w:lang w:bidi="fa-IR"/>
        </w:rPr>
        <w:t>یک ـ مصر</w:t>
      </w:r>
    </w:p>
    <w:p>
      <w:pPr>
        <w:pStyle w:val="BookText"/>
        <w:rPr/>
      </w:pPr>
      <w:r>
        <w:rPr>
          <w:rFonts w:ascii="IRNazanin" w:hAnsi="IRNazanin" w:eastAsia="IRNazanin"/>
          <w:color w:val="111111"/>
          <w:sz w:val="28"/>
          <w:sz w:val="28"/>
          <w:szCs w:val="28"/>
          <w:rtl w:val="true"/>
          <w:lang w:bidi="fa-IR"/>
        </w:rPr>
        <w:t>کشور مصر، در شمال شرقی قاره آفریقا، بین آبراه سوئز و مدیترانه و در تقاطع سه قاره آفریقا، آسیا و اروپا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این کشور به اندازه ای مهم است که در ادوار گذشته، قدرت های جهانی برای نفوذ به منطقه جنوب غربی آسیا از این کشور وارد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کانال سوئز بر اهمیت این کشور بیش از پیش افزوده است؛ به گونه ای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صادرات نفتی منطقه خلیج فارس به ایالات متحده امریکا و اروپای غربی، از طریق این کانال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نیل و دلتای آن، به مساحت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مربع در این کشور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مساحت آن را تشکیل می دهد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برخی ویژگی های مهم</w:t>
      </w:r>
    </w:p>
    <w:p>
      <w:pPr>
        <w:pStyle w:val="BookText"/>
        <w:rPr/>
      </w:pPr>
      <w:r>
        <w:rPr>
          <w:rFonts w:ascii="IRNazanin" w:hAnsi="IRNazanin" w:eastAsia="IRNazanin"/>
          <w:color w:val="111111"/>
          <w:sz w:val="28"/>
          <w:sz w:val="28"/>
          <w:szCs w:val="28"/>
          <w:rtl w:val="true"/>
          <w:lang w:bidi="fa-IR"/>
        </w:rPr>
        <w:t>ـ میانجی اختلافات کشورهای اسلامی و آفریقایی؛</w:t>
      </w:r>
    </w:p>
    <w:p>
      <w:pPr>
        <w:pStyle w:val="BookText"/>
        <w:rPr/>
      </w:pPr>
      <w:r>
        <w:rPr>
          <w:rFonts w:ascii="IRNazanin" w:hAnsi="IRNazanin" w:eastAsia="IRNazanin"/>
          <w:color w:val="111111"/>
          <w:sz w:val="28"/>
          <w:sz w:val="28"/>
          <w:szCs w:val="28"/>
          <w:rtl w:val="true"/>
          <w:lang w:bidi="fa-IR"/>
        </w:rPr>
        <w:t xml:space="preserve">ـ مهم ترین کشور عربی از نظر جمعیت؛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آن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رسید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عضو فعال سازمان های بین المللی؛ به گونه ای که دیپلمات های مصری </w:t>
      </w:r>
      <w:bookmarkStart w:id="54" w:name="pg4065_19361"/>
    </w:p>
    <w:p>
      <w:pPr>
        <w:pStyle w:val="BookText"/>
        <w:rPr/>
      </w:pPr>
      <w:bookmarkEnd w:id="54"/>
      <w:r>
        <w:rPr>
          <w:rFonts w:ascii="IRNazanin" w:hAnsi="IRNazanin" w:eastAsia="IRNazanin"/>
          <w:color w:val="111111"/>
          <w:sz w:val="28"/>
          <w:sz w:val="28"/>
          <w:szCs w:val="28"/>
          <w:rtl w:val="true"/>
          <w:lang w:bidi="fa-IR"/>
        </w:rPr>
        <w:t>تاکنون چندین مرتبه به ریاست کنفرانس های بین المللی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مصری، تاکنون کاندیدای یونسکو و کمیساریای عالی پناهندگان سازمان ملل و برخی دیگر از نهادهای بین المللی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از بنیان گذاران اصلی جنبش عدم تعهد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عین حال، مصر در دوره انورسادات، با اسرائیل و امریکا پیمان صلح امضا کرده است</w:t>
      </w:r>
      <w:r>
        <w:rPr>
          <w:rFonts w:eastAsia="IRNazanin" w:cs="IRNazanin"/>
          <w:color w:val="111111"/>
          <w:sz w:val="28"/>
          <w:szCs w:val="28"/>
          <w:rtl w:val="true"/>
          <w:lang w:bidi="fa-IR"/>
        </w:rPr>
        <w:t>.</w:t>
      </w:r>
    </w:p>
    <w:p>
      <w:pPr>
        <w:pStyle w:val="Heading5"/>
        <w:numPr>
          <w:ilvl w:val="4"/>
          <w:numId w:val="1"/>
        </w:numPr>
        <w:rPr/>
      </w:pPr>
      <w:bookmarkStart w:id="55" w:name="__RefHeading___Toc2399261_2281741623"/>
      <w:bookmarkStart w:id="56" w:name="_Toc20"/>
      <w:bookmarkEnd w:id="55"/>
      <w:r>
        <w:rPr>
          <w:rtl w:val="true"/>
        </w:rPr>
        <w:t>دو ـ الجزایر</w:t>
      </w:r>
      <w:bookmarkEnd w:id="56"/>
    </w:p>
    <w:p>
      <w:pPr>
        <w:pStyle w:val="BookText"/>
        <w:rPr/>
      </w:pPr>
      <w:r>
        <w:rPr>
          <w:rFonts w:ascii="IRNazanin" w:hAnsi="IRNazanin" w:eastAsia="IRNazanin"/>
          <w:color w:val="111111"/>
          <w:sz w:val="28"/>
          <w:sz w:val="28"/>
          <w:szCs w:val="28"/>
          <w:rtl w:val="true"/>
          <w:lang w:bidi="fa-IR"/>
        </w:rPr>
        <w:t>دو ـ الجزایر</w:t>
      </w:r>
    </w:p>
    <w:p>
      <w:pPr>
        <w:pStyle w:val="BookText"/>
        <w:rPr/>
      </w:pPr>
      <w:r>
        <w:rPr>
          <w:rFonts w:ascii="IRNazanin" w:hAnsi="IRNazanin" w:eastAsia="IRNazanin"/>
          <w:color w:val="111111"/>
          <w:sz w:val="28"/>
          <w:sz w:val="28"/>
          <w:szCs w:val="28"/>
          <w:rtl w:val="true"/>
          <w:lang w:bidi="fa-IR"/>
        </w:rPr>
        <w:t>ـ کشور الجزایر، در میانه کرانه های جنوبی دریای مدیترانه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مساحت این کشور </w:t>
      </w:r>
      <w:r>
        <w:rPr>
          <w:rFonts w:eastAsia="IRNazanin" w:cs="IRNazanin"/>
          <w:color w:val="111111"/>
          <w:sz w:val="28"/>
          <w:szCs w:val="28"/>
          <w:lang w:bidi="fa-IR"/>
        </w:rPr>
        <w:t>741/381/2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است؛</w:t>
      </w:r>
    </w:p>
    <w:p>
      <w:pPr>
        <w:pStyle w:val="BookText"/>
        <w:rPr/>
      </w:pPr>
      <w:r>
        <w:rPr>
          <w:rFonts w:ascii="IRNazanin" w:hAnsi="IRNazanin" w:eastAsia="IRNazanin"/>
          <w:color w:val="111111"/>
          <w:sz w:val="28"/>
          <w:sz w:val="28"/>
          <w:szCs w:val="28"/>
          <w:rtl w:val="true"/>
          <w:lang w:bidi="fa-IR"/>
        </w:rPr>
        <w:t xml:space="preserve">ـ جمعیت آن براساس آمار سازمان ملل،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000/784/28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p>
    <w:p>
      <w:pPr>
        <w:pStyle w:val="BookText"/>
        <w:rPr/>
      </w:pPr>
      <w:r>
        <w:rPr>
          <w:rFonts w:ascii="IRNazanin" w:hAnsi="IRNazanin" w:eastAsia="IRNazanin"/>
          <w:color w:val="111111"/>
          <w:sz w:val="28"/>
          <w:sz w:val="28"/>
          <w:szCs w:val="28"/>
          <w:rtl w:val="true"/>
          <w:lang w:bidi="fa-IR"/>
        </w:rPr>
        <w:t>ـ الجزایر از کشورهایی است که مهاجران زیادی در کشورهای خارجی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عرب و بربر، از اقوامی هستند که در این کشور ساکنند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زبان این کشور، بر اثر هجوم فرانسه دچار تغییر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تمامی خاک آن به زیر سلطه فرانسویان درآمد و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استقلال رسید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الجزایر از فعال ترین اعضای جنبش عدم تعهد است</w:t>
      </w:r>
      <w:r>
        <w:rPr>
          <w:rFonts w:eastAsia="IRNazanin" w:cs="IRNazanin"/>
          <w:color w:val="111111"/>
          <w:sz w:val="28"/>
          <w:szCs w:val="28"/>
          <w:rtl w:val="true"/>
          <w:lang w:bidi="fa-IR"/>
        </w:rPr>
        <w:t>.</w:t>
      </w:r>
      <w:r>
        <w:rPr>
          <w:rStyle w:val="FootnoteAnchor"/>
          <w:rtl w:val="true"/>
        </w:rPr>
        <w:footnoteReference w:id="6"/>
      </w:r>
      <w:bookmarkStart w:id="57" w:name="pg4065_19362"/>
    </w:p>
    <w:p>
      <w:pPr>
        <w:pStyle w:val="BookText"/>
        <w:rPr/>
      </w:pPr>
      <w:bookmarkEnd w:id="57"/>
      <w:r>
        <w:rPr>
          <w:rFonts w:ascii="IRNazanin" w:hAnsi="IRNazanin" w:eastAsia="IRNazanin"/>
          <w:color w:val="111111"/>
          <w:sz w:val="28"/>
          <w:sz w:val="28"/>
          <w:szCs w:val="28"/>
          <w:rtl w:val="true"/>
          <w:lang w:bidi="fa-IR"/>
        </w:rPr>
        <w:t>ویژگی های مهم</w:t>
      </w:r>
    </w:p>
    <w:p>
      <w:pPr>
        <w:pStyle w:val="BookText"/>
        <w:rPr/>
      </w:pPr>
      <w:r>
        <w:rPr>
          <w:rFonts w:ascii="IRNazanin" w:hAnsi="IRNazanin" w:eastAsia="IRNazanin"/>
          <w:color w:val="111111"/>
          <w:sz w:val="28"/>
          <w:sz w:val="28"/>
          <w:szCs w:val="28"/>
          <w:rtl w:val="true"/>
          <w:lang w:bidi="fa-IR"/>
        </w:rPr>
        <w:t>ـ دارای جوان ترین جمعیت جهان 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Heading4"/>
        <w:numPr>
          <w:ilvl w:val="3"/>
          <w:numId w:val="1"/>
        </w:numPr>
        <w:rPr/>
      </w:pPr>
      <w:bookmarkStart w:id="58" w:name="__RefHeading___Toc2399263_2281741623"/>
      <w:bookmarkStart w:id="59" w:name="_Toc21"/>
      <w:bookmarkEnd w:id="58"/>
      <w:r>
        <w:rPr>
          <w:rtl w:val="true"/>
        </w:rPr>
        <w:t>ج</w:t>
      </w:r>
      <w:r>
        <w:rPr>
          <w:rtl w:val="true"/>
        </w:rPr>
        <w:t xml:space="preserve">) </w:t>
      </w:r>
      <w:r>
        <w:rPr>
          <w:rtl w:val="true"/>
        </w:rPr>
        <w:t>شرق جهان اسلام</w:t>
      </w:r>
      <w:bookmarkEnd w:id="59"/>
    </w:p>
    <w:p>
      <w:pPr>
        <w:pStyle w:val="Heading5"/>
        <w:numPr>
          <w:ilvl w:val="4"/>
          <w:numId w:val="1"/>
        </w:numPr>
        <w:rPr/>
      </w:pPr>
      <w:bookmarkStart w:id="60" w:name="__RefHeading___Toc2399265_2281741623"/>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جهان اسلام</w:t>
      </w:r>
    </w:p>
    <w:p>
      <w:pPr>
        <w:pStyle w:val="BookText"/>
        <w:rPr/>
      </w:pPr>
      <w:r>
        <w:rPr>
          <w:rFonts w:ascii="IRNazanin" w:hAnsi="IRNazanin" w:eastAsia="IRNazanin"/>
          <w:color w:val="111111"/>
          <w:sz w:val="28"/>
          <w:sz w:val="28"/>
          <w:szCs w:val="28"/>
          <w:rtl w:val="true"/>
          <w:lang w:bidi="fa-IR"/>
        </w:rPr>
        <w:t>این منطقه، از مرزهای شرقی ایران شروع و به جنوب شرقی آسیا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ویژگی های دو کشور پاکستان و اندونزی که در این منطقه قرار گرفته اند اشاره می شود</w:t>
      </w:r>
      <w:r>
        <w:rPr>
          <w:rFonts w:eastAsia="IRNazanin" w:cs="IRNazanin"/>
          <w:color w:val="111111"/>
          <w:sz w:val="28"/>
          <w:szCs w:val="28"/>
          <w:rtl w:val="true"/>
          <w:lang w:bidi="fa-IR"/>
        </w:rPr>
        <w:t>:</w:t>
      </w:r>
    </w:p>
    <w:p>
      <w:pPr>
        <w:pStyle w:val="Heading5"/>
        <w:numPr>
          <w:ilvl w:val="4"/>
          <w:numId w:val="1"/>
        </w:numPr>
        <w:rPr/>
      </w:pPr>
      <w:bookmarkStart w:id="62" w:name="__RefHeading___Toc2399267_2281741623"/>
      <w:bookmarkStart w:id="63" w:name="_Toc23"/>
      <w:bookmarkEnd w:id="62"/>
      <w:r>
        <w:rPr>
          <w:rtl w:val="true"/>
        </w:rPr>
        <w:t>یک ـ پاکستان</w:t>
      </w:r>
      <w:bookmarkEnd w:id="63"/>
    </w:p>
    <w:p>
      <w:pPr>
        <w:pStyle w:val="BookText"/>
        <w:rPr/>
      </w:pPr>
      <w:r>
        <w:rPr>
          <w:rFonts w:ascii="IRNazanin" w:hAnsi="IRNazanin" w:eastAsia="IRNazanin"/>
          <w:color w:val="111111"/>
          <w:sz w:val="28"/>
          <w:sz w:val="28"/>
          <w:szCs w:val="28"/>
          <w:rtl w:val="true"/>
          <w:lang w:bidi="fa-IR"/>
        </w:rPr>
        <w:t>یک ـ پاکستان</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943/803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مساحت دارد و دومین کشور از نظر وسعت در جنوب آسیاست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این کشور با دارا بودن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مرز مشترک با افغانستان،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هند،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جمهوری اسلامی ایران،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چین و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ساحل در دریای عمان و برخورداری از سلاح و توانمندی هسته ای، از موقعیت راهبردی ویژه ای در منطقه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این کشور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استقلال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سیاسی همچون، حزب جماعت اسلامی، مسلم لیگ، جمعیت علمای اسلام، جمعیت علمای پاکستان، نهضت تحریک استقلال، سپاه صحابه، نهضت نفاذ فقه جعفری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فعالیت می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برخورداری از سلاح هسته ای؛ به گونه ای که بعد از جنگ افغانستان، این مسئله از مهم ترین موانع بر سر روابط امریکا و پاکستان بوده و هست</w:t>
      </w:r>
      <w:r>
        <w:rPr>
          <w:rFonts w:eastAsia="IRNazanin" w:cs="IRNazanin"/>
          <w:color w:val="111111"/>
          <w:sz w:val="28"/>
          <w:szCs w:val="28"/>
          <w:rtl w:val="true"/>
          <w:lang w:bidi="fa-IR"/>
        </w:rPr>
        <w:t>.</w:t>
      </w:r>
      <w:r>
        <w:rPr>
          <w:rStyle w:val="FootnoteAnchor"/>
          <w:rtl w:val="true"/>
        </w:rPr>
        <w:footnoteReference w:id="7"/>
      </w:r>
      <w:bookmarkStart w:id="64" w:name="pg4065_19363"/>
    </w:p>
    <w:p>
      <w:pPr>
        <w:pStyle w:val="Heading5"/>
        <w:numPr>
          <w:ilvl w:val="4"/>
          <w:numId w:val="1"/>
        </w:numPr>
        <w:rPr/>
      </w:pPr>
      <w:bookmarkStart w:id="65" w:name="__RefHeading___Toc2399269_2281741623"/>
      <w:bookmarkStart w:id="66" w:name="_Toc24"/>
      <w:bookmarkEnd w:id="64"/>
      <w:bookmarkEnd w:id="65"/>
      <w:r>
        <w:rPr>
          <w:rtl w:val="true"/>
        </w:rPr>
        <w:t>دو ـ اندونزی</w:t>
      </w:r>
      <w:bookmarkEnd w:id="66"/>
    </w:p>
    <w:p>
      <w:pPr>
        <w:pStyle w:val="BookText"/>
        <w:rPr/>
      </w:pPr>
      <w:r>
        <w:rPr>
          <w:rFonts w:ascii="IRNazanin" w:hAnsi="IRNazanin" w:eastAsia="IRNazanin"/>
          <w:color w:val="111111"/>
          <w:sz w:val="28"/>
          <w:sz w:val="28"/>
          <w:szCs w:val="28"/>
          <w:rtl w:val="true"/>
          <w:lang w:bidi="fa-IR"/>
        </w:rPr>
        <w:t>دو ـ اندونزی</w:t>
      </w:r>
    </w:p>
    <w:p>
      <w:pPr>
        <w:pStyle w:val="BookText"/>
        <w:rPr/>
      </w:pPr>
      <w:r>
        <w:rPr>
          <w:rFonts w:ascii="IRNazanin" w:hAnsi="IRNazanin" w:eastAsia="IRNazanin"/>
          <w:color w:val="111111"/>
          <w:sz w:val="28"/>
          <w:sz w:val="28"/>
          <w:szCs w:val="28"/>
          <w:rtl w:val="true"/>
          <w:lang w:bidi="fa-IR"/>
        </w:rPr>
        <w:t>اندونزی، بزرگ ترین مجمع الجزایر جهان است که بین قطعه خشکی جنوب شرق آسیا و استرالیا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دارای پنج جزیره اصلی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الجزایر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کل این کشور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مربع است که تنها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 آن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 پس از فروپاشی شوروی سابق، چهارمین کشور پرجمعیت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چین، هند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کشور پرجمعیت، در میان کشورهای در حال توسعه و پرجمعیت ترین کشور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این کشور، هم اکنون حدود </w:t>
      </w:r>
      <w:r>
        <w:rPr>
          <w:rFonts w:eastAsia="IRNazanin" w:cs="IRNazanin"/>
          <w:color w:val="111111"/>
          <w:sz w:val="28"/>
          <w:szCs w:val="28"/>
          <w:lang w:bidi="fa-IR"/>
        </w:rPr>
        <w:t>000/453/200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که حدود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آن مسلمانند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سیاست خارجی این کشور، بر پایه حضور فعال در صحنه های بین المللی و دوری از انزوای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هیچ پیمان نظامی شرکت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از پایه گذاران نهضت عدم تعهد است و در بسیاری از مناقشه های بین المللی، نقش میانجی را ایفا می کند و دارای بزرگ ترین ذخایر نفت در جنوب شرق آسیا است</w:t>
      </w:r>
      <w:r>
        <w:rPr>
          <w:rFonts w:eastAsia="IRNazanin" w:cs="IRNazanin"/>
          <w:color w:val="111111"/>
          <w:sz w:val="28"/>
          <w:szCs w:val="28"/>
          <w:rtl w:val="true"/>
          <w:lang w:bidi="fa-IR"/>
        </w:rPr>
        <w:t>.</w:t>
      </w:r>
    </w:p>
    <w:p>
      <w:pPr>
        <w:pStyle w:val="Heading4"/>
        <w:numPr>
          <w:ilvl w:val="3"/>
          <w:numId w:val="1"/>
        </w:numPr>
        <w:rPr/>
      </w:pPr>
      <w:bookmarkStart w:id="67" w:name="__RefHeading___Toc2399271_2281741623"/>
      <w:bookmarkStart w:id="68" w:name="_Toc25"/>
      <w:bookmarkEnd w:id="67"/>
      <w:r>
        <w:rPr>
          <w:rtl w:val="true"/>
        </w:rPr>
        <w:t>د</w:t>
      </w:r>
      <w:r>
        <w:rPr>
          <w:rtl w:val="true"/>
        </w:rPr>
        <w:t xml:space="preserve">) </w:t>
      </w:r>
      <w:r>
        <w:rPr>
          <w:rtl w:val="true"/>
        </w:rPr>
        <w:t>شمال جهان اسلام</w:t>
      </w:r>
      <w:bookmarkEnd w:id="68"/>
    </w:p>
    <w:p>
      <w:pPr>
        <w:pStyle w:val="Heading5"/>
        <w:numPr>
          <w:ilvl w:val="4"/>
          <w:numId w:val="1"/>
        </w:numPr>
        <w:rPr/>
      </w:pPr>
      <w:bookmarkStart w:id="69" w:name="__RefHeading___Toc2399273_2281741623"/>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جهان اسلام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این منطقه، پس از فروپاشی اتحاد جماهیر شوروی، به استقلال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تاجیکستان، آذربایجان، ترکمنستان و قزاقستان از کشورهای این منطقه به شمار می آیند</w:t>
      </w:r>
      <w:r>
        <w:rPr>
          <w:rFonts w:eastAsia="IRNazanin" w:cs="IRNazanin"/>
          <w:color w:val="111111"/>
          <w:sz w:val="28"/>
          <w:szCs w:val="28"/>
          <w:rtl w:val="true"/>
          <w:lang w:bidi="fa-IR"/>
        </w:rPr>
        <w:t xml:space="preserve">. </w:t>
      </w:r>
      <w:bookmarkStart w:id="71" w:name="pg4065_19364"/>
    </w:p>
    <w:p>
      <w:pPr>
        <w:pStyle w:val="BookText"/>
        <w:rPr/>
      </w:pPr>
      <w:bookmarkEnd w:id="71"/>
      <w:r>
        <w:rPr>
          <w:rFonts w:ascii="IRNazanin" w:hAnsi="IRNazanin" w:eastAsia="IRNazanin"/>
          <w:color w:val="111111"/>
          <w:sz w:val="28"/>
          <w:sz w:val="28"/>
          <w:szCs w:val="28"/>
          <w:rtl w:val="true"/>
          <w:lang w:bidi="fa-IR"/>
        </w:rPr>
        <w:t>مهم ترین ویژگی مشترک این منطقه، ذخایر عظیم نفت و 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کشورها، به دلیل اینکه پیش تر جزو اتحاد جماهیر شوروی سابق بوده اند، از برخی زمینه های تسلیحاتی و قدرت موشکی و گاه هسته 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کشورهای این منطقه از جهان اسلام به اختصار اشاره می شود</w:t>
      </w:r>
      <w:r>
        <w:rPr>
          <w:rFonts w:eastAsia="IRNazanin" w:cs="IRNazanin"/>
          <w:color w:val="111111"/>
          <w:sz w:val="28"/>
          <w:szCs w:val="28"/>
          <w:rtl w:val="true"/>
          <w:lang w:bidi="fa-IR"/>
        </w:rPr>
        <w:t>:</w:t>
      </w:r>
    </w:p>
    <w:p>
      <w:pPr>
        <w:pStyle w:val="Heading5"/>
        <w:numPr>
          <w:ilvl w:val="4"/>
          <w:numId w:val="1"/>
        </w:numPr>
        <w:rPr/>
      </w:pPr>
      <w:bookmarkStart w:id="72" w:name="__RefHeading___Toc2399275_2281741623"/>
      <w:bookmarkStart w:id="73" w:name="_Toc27"/>
      <w:bookmarkEnd w:id="72"/>
      <w:r>
        <w:rPr>
          <w:rtl w:val="true"/>
        </w:rPr>
        <w:t>یک ـ جمهوری آذربایجان</w:t>
      </w:r>
      <w:bookmarkEnd w:id="73"/>
    </w:p>
    <w:p>
      <w:pPr>
        <w:pStyle w:val="BookText"/>
        <w:rPr/>
      </w:pPr>
      <w:r>
        <w:rPr>
          <w:rFonts w:ascii="IRNazanin" w:hAnsi="IRNazanin" w:eastAsia="IRNazanin"/>
          <w:color w:val="111111"/>
          <w:sz w:val="28"/>
          <w:sz w:val="28"/>
          <w:szCs w:val="28"/>
          <w:rtl w:val="true"/>
          <w:lang w:bidi="fa-IR"/>
        </w:rPr>
        <w:t>یک ـ جمهوری آذربایجان</w:t>
      </w:r>
    </w:p>
    <w:p>
      <w:pPr>
        <w:pStyle w:val="BookText"/>
        <w:rPr/>
      </w:pPr>
      <w:r>
        <w:rPr>
          <w:rFonts w:ascii="IRNazanin" w:hAnsi="IRNazanin" w:eastAsia="IRNazanin"/>
          <w:color w:val="111111"/>
          <w:sz w:val="28"/>
          <w:sz w:val="28"/>
          <w:szCs w:val="28"/>
          <w:rtl w:val="true"/>
          <w:lang w:bidi="fa-IR"/>
        </w:rPr>
        <w:t xml:space="preserve">این جمهوری، در شمال آذربایجان ایران قرار گرفته است و وسعتی معادل </w:t>
      </w:r>
      <w:r>
        <w:rPr>
          <w:rFonts w:eastAsia="IRNazanin" w:cs="IRNazanin"/>
          <w:color w:val="111111"/>
          <w:sz w:val="28"/>
          <w:szCs w:val="28"/>
          <w:lang w:bidi="fa-IR"/>
        </w:rPr>
        <w:t>86600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دارد و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آذربایجانی،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طالشی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دیگر اقوام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های سیاست خارجی آذربایجان، گسترش مناسبات با پنج عضو دائم شورای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مهرماه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کشورهای مشترک المنافع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صندوق بین المللی پول، اکو، بانک اروپایی، توسعه و بازسازی، کنفرانس امنیت و همکاری اروپا و کنفرانس اسلامی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شوروی سابق و با هدف بهره برداری از موقعیت های جغرافیایی، ویژگی های قومی، نژادی و مذهبی و برای وابسته کردن واحدهای سیاسی منطقه قفقاز و دیگر مناطق به مرکز حکومت کمونیستی، یعنی مسکو تقسیم بندی سیاسی به گونه ای صورت گرفته بود که هیچ گاه نمی توانست مرزهای باثباتی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ارامنه و آذری ها درگیری های زیادی با همدیگر داشته اند</w:t>
      </w:r>
      <w:r>
        <w:rPr>
          <w:rFonts w:eastAsia="IRNazanin" w:cs="IRNazanin"/>
          <w:color w:val="111111"/>
          <w:sz w:val="28"/>
          <w:szCs w:val="28"/>
          <w:rtl w:val="true"/>
          <w:lang w:bidi="fa-IR"/>
        </w:rPr>
        <w:t xml:space="preserve">. </w:t>
      </w:r>
      <w:bookmarkStart w:id="74" w:name="pg4065_19365"/>
    </w:p>
    <w:p>
      <w:pPr>
        <w:pStyle w:val="BookText"/>
        <w:rPr/>
      </w:pPr>
      <w:bookmarkEnd w:id="74"/>
      <w:r>
        <w:rPr>
          <w:rFonts w:ascii="IRNazanin" w:hAnsi="IRNazanin" w:eastAsia="IRNazanin"/>
          <w:color w:val="111111"/>
          <w:sz w:val="28"/>
          <w:sz w:val="28"/>
          <w:szCs w:val="28"/>
          <w:rtl w:val="true"/>
          <w:lang w:bidi="fa-IR"/>
        </w:rPr>
        <w:t>مسئله تاگورنو قره باغ، از منازعات اصلی این کشور با ارمنستان است</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75" w:name="__RefHeading___Toc2399277_2281741623"/>
      <w:bookmarkStart w:id="76" w:name="_Toc28"/>
      <w:bookmarkEnd w:id="75"/>
      <w:r>
        <w:rPr>
          <w:rtl w:val="true"/>
        </w:rPr>
        <w:t>دو ـ ترکمنستان</w:t>
      </w:r>
      <w:bookmarkEnd w:id="76"/>
    </w:p>
    <w:p>
      <w:pPr>
        <w:pStyle w:val="BookText"/>
        <w:rPr/>
      </w:pPr>
      <w:r>
        <w:rPr>
          <w:rFonts w:ascii="IRNazanin" w:hAnsi="IRNazanin" w:eastAsia="IRNazanin"/>
          <w:color w:val="111111"/>
          <w:sz w:val="28"/>
          <w:sz w:val="28"/>
          <w:szCs w:val="28"/>
          <w:rtl w:val="true"/>
          <w:lang w:bidi="fa-IR"/>
        </w:rPr>
        <w:t>دو ـ ترکمنستان</w:t>
      </w:r>
    </w:p>
    <w:p>
      <w:pPr>
        <w:pStyle w:val="BookText"/>
        <w:rPr/>
      </w:pPr>
      <w:r>
        <w:rPr>
          <w:rFonts w:ascii="IRNazanin" w:hAnsi="IRNazanin" w:eastAsia="IRNazanin"/>
          <w:color w:val="111111"/>
          <w:sz w:val="28"/>
          <w:sz w:val="28"/>
          <w:szCs w:val="28"/>
          <w:rtl w:val="true"/>
          <w:lang w:bidi="fa-IR"/>
        </w:rPr>
        <w:t xml:space="preserve">جمعیت ترکمنستان براساس برآورد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بالغ بر </w:t>
      </w:r>
      <w:r>
        <w:rPr>
          <w:rFonts w:eastAsia="IRNazanin" w:cs="IRNazanin"/>
          <w:color w:val="111111"/>
          <w:sz w:val="28"/>
          <w:szCs w:val="28"/>
          <w:lang w:bidi="fa-IR"/>
        </w:rPr>
        <w:t>000/460/4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ترکمن ها، ساکنان اصلی این سرزمین با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بیشترین جمعیت این کشور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ترکمنستان دین رسمی ندارد و قانون اساسی آن، هیچ مذهبی را به رسمیت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آن مسلمان هستند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کشور در سیاست خارجی خود به صورت باز عمل می کند و در ایجاد رابطه نزدیک با همه کشورهای جهان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با جمهوری اسلامی ایران مناسبات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مناسبات، وجود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مشترک، اشتراک مذهبی، ریشه های تاریخی و فرهنگی و اعتقاد به همکاری های منطقه ای است</w:t>
      </w:r>
      <w:r>
        <w:rPr>
          <w:rFonts w:eastAsia="IRNazanin" w:cs="IRNazanin"/>
          <w:color w:val="111111"/>
          <w:sz w:val="28"/>
          <w:szCs w:val="28"/>
          <w:rtl w:val="true"/>
          <w:lang w:bidi="fa-IR"/>
        </w:rPr>
        <w:t>.</w:t>
      </w:r>
    </w:p>
    <w:p>
      <w:pPr>
        <w:pStyle w:val="Heading3"/>
        <w:numPr>
          <w:ilvl w:val="2"/>
          <w:numId w:val="1"/>
        </w:numPr>
        <w:rPr/>
      </w:pPr>
      <w:bookmarkStart w:id="77" w:name="__RefHeading___Toc2399279_2281741623"/>
      <w:bookmarkStart w:id="78" w:name="_Toc29"/>
      <w:bookmarkEnd w:id="77"/>
      <w:r>
        <w:rPr>
          <w:rtl w:val="true"/>
        </w:rPr>
        <w:t>ارزیابی</w:t>
      </w:r>
      <w:bookmarkEnd w:id="78"/>
    </w:p>
    <w:p>
      <w:pPr>
        <w:pStyle w:val="BookText"/>
        <w:rPr/>
      </w:pPr>
      <w:r>
        <w:rPr>
          <w:rFonts w:ascii="IRNazanin" w:hAnsi="IRNazanin" w:eastAsia="IRNazanin"/>
          <w:color w:val="111111"/>
          <w:sz w:val="28"/>
          <w:sz w:val="28"/>
          <w:szCs w:val="28"/>
          <w:rtl w:val="true"/>
          <w:lang w:bidi="fa-IR"/>
        </w:rPr>
        <w:t>ارزیابی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کشورهای اسلامی،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مساحت کل جهان را به خود اختصاص می دهند و وسعت این کشورها بیش از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سوئز، تنگه مالایا، تنگه هرمز، تنگه جبل الطارق، تنگه بسفر و داردانل، باب المندب و دریاچه های گوناگونی در این کشورها قرار دارد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در یک ارزیابی کلی، باید گفت، کشورهای اسلامی در مناطق مختلف جهان </w:t>
      </w:r>
    </w:p>
    <w:p>
      <w:pPr>
        <w:pStyle w:val="BookText"/>
        <w:rPr/>
      </w:pPr>
      <w:r>
        <w:rPr>
          <w:rFonts w:ascii="IRNazanin" w:hAnsi="IRNazanin" w:eastAsia="IRNazanin"/>
          <w:color w:val="111111"/>
          <w:sz w:val="28"/>
          <w:sz w:val="28"/>
          <w:szCs w:val="28"/>
          <w:rtl w:val="true"/>
          <w:lang w:bidi="fa-IR"/>
        </w:rPr>
        <w:t>اسلام دارای امکانات و پتانسیل های بسیار نیرومندی هستند که می توان از این امکانات برای هم گرایی این کشورها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کشورهایی که انتخاب شده اند، تعدادی از کشورهای هر منطقه اند که در این زمینه کوشیده ایم، ویژگی های مهم آنان مانند مساحت، جمعیت، توانایی و نفوذ و امکانات آن را که در هم گرایی مجموعه جهان اسلام مورد توجه است،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کشورها از لحاظ موقعیت و ویژگی با یکدیگر متمایزند، شاید بتوان گفت از چند ویژگی مشترک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جمعیت آنها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حتی شامل شمال جهان اسلام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اختیار کمونیست ها بوده است هم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عضو سازمان کنفرانس اسلامی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همگی دارای منابع عظیم انرژی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بیشترشان دارای موقعیت ژئوپلوتیک و ژئواستراتژیک هستند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عین حال، رویکرد آنها به اسلام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 استکبار جهانی، عزت طلبی و استقلال خواهی و مسائلی از این دست،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مسئله هم گرایی هنگامی محقق می شود که به ابعاد مشترک این کشورها بیشتر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مسئله آسیب شناسی در بخش های بعدی، امکانات و محدودیت های این کشورها برای هم گرایی بیشتر مشخص می شود</w:t>
      </w:r>
      <w:r>
        <w:rPr>
          <w:rFonts w:eastAsia="IRNazanin" w:cs="IRNazanin"/>
          <w:color w:val="111111"/>
          <w:sz w:val="28"/>
          <w:szCs w:val="28"/>
          <w:rtl w:val="true"/>
          <w:lang w:bidi="fa-IR"/>
        </w:rPr>
        <w:t xml:space="preserve">. </w:t>
      </w:r>
      <w:bookmarkStart w:id="79" w:name="pg4065_19367"/>
    </w:p>
    <w:p>
      <w:pPr>
        <w:pStyle w:val="Heading2"/>
        <w:numPr>
          <w:ilvl w:val="1"/>
          <w:numId w:val="1"/>
        </w:numPr>
        <w:rPr/>
      </w:pPr>
      <w:bookmarkStart w:id="80" w:name="__RefHeading___Toc2399281_2281741623"/>
      <w:bookmarkStart w:id="81" w:name="_Toc30"/>
      <w:bookmarkEnd w:id="79"/>
      <w:bookmarkEnd w:id="80"/>
      <w:r>
        <w:rPr>
          <w:rtl w:val="true"/>
        </w:rPr>
        <w:t>فصل دوم</w:t>
      </w:r>
      <w:r>
        <w:rPr>
          <w:rtl w:val="true"/>
        </w:rPr>
        <w:t xml:space="preserve">: </w:t>
      </w:r>
      <w:r>
        <w:rPr>
          <w:rtl w:val="true"/>
        </w:rPr>
        <w:t>آسیب شناسی جهان اسلام</w:t>
      </w:r>
      <w:bookmarkEnd w:id="81"/>
    </w:p>
    <w:p>
      <w:pPr>
        <w:pStyle w:val="Heading3"/>
        <w:numPr>
          <w:ilvl w:val="2"/>
          <w:numId w:val="1"/>
        </w:numPr>
        <w:rPr/>
      </w:pPr>
      <w:bookmarkStart w:id="82" w:name="__RefHeading___Toc2399283_2281741623"/>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جهان اسلام</w:t>
      </w:r>
    </w:p>
    <w:p>
      <w:pPr>
        <w:pStyle w:val="BookText"/>
        <w:rPr/>
      </w:pPr>
      <w:r>
        <w:rPr>
          <w:rFonts w:ascii="IRNazanin" w:hAnsi="IRNazanin" w:eastAsia="IRNazanin"/>
          <w:color w:val="111111"/>
          <w:sz w:val="28"/>
          <w:sz w:val="28"/>
          <w:szCs w:val="28"/>
          <w:rtl w:val="true"/>
          <w:lang w:bidi="fa-IR"/>
        </w:rPr>
        <w:t>در این فصل، می کوشیم مشکلات داخلی کشورهای اسلامی را که مجموعه جهان اسلام را تشکیل می دهند، در زمینه های مختلف فرهنگی و سیاسی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در این فصل مورد نظر است، پاسخ به این پرسش است که آسیب شناسی هم گرایی کشورهای اسلامی چیست؟ آیا این آسیب ها داخلی است یا خارجی و یا اینکه می تواند ترکیبی از عوامل داخلی و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علل و عوامل ضعف کشورهای اسلامی، در چگونگی پاسخ گویی و ارائه راهکار لازم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خواهیم کوشید برخی از موارد مهم را که در انحطاط و عقب ماندگی کشورهای اسلامی نقش دارند در دو زمینه داخلی و خارجی بررسی کنیم</w:t>
      </w:r>
      <w:r>
        <w:rPr>
          <w:rFonts w:eastAsia="IRNazanin" w:cs="IRNazanin"/>
          <w:color w:val="111111"/>
          <w:sz w:val="28"/>
          <w:szCs w:val="28"/>
          <w:rtl w:val="true"/>
          <w:lang w:bidi="fa-IR"/>
        </w:rPr>
        <w:t>.</w:t>
      </w:r>
    </w:p>
    <w:p>
      <w:pPr>
        <w:pStyle w:val="Heading3"/>
        <w:numPr>
          <w:ilvl w:val="2"/>
          <w:numId w:val="1"/>
        </w:numPr>
        <w:rPr/>
      </w:pPr>
      <w:bookmarkStart w:id="84" w:name="__RefHeading___Toc2399285_2281741623"/>
      <w:bookmarkStart w:id="85" w:name="_Toc32"/>
      <w:bookmarkEnd w:id="84"/>
      <w:r>
        <w:rPr/>
        <w:t>1</w:t>
      </w:r>
      <w:r>
        <w:rPr>
          <w:rtl w:val="true"/>
        </w:rPr>
        <w:t xml:space="preserve">. </w:t>
      </w:r>
      <w:r>
        <w:rPr>
          <w:rtl w:val="true"/>
        </w:rPr>
        <w:t>آسیب شناسی کشورهای اسلامی در حوزه داخلی</w:t>
      </w:r>
      <w:bookmarkEnd w:id="85"/>
    </w:p>
    <w:p>
      <w:pPr>
        <w:pStyle w:val="Heading4"/>
        <w:numPr>
          <w:ilvl w:val="3"/>
          <w:numId w:val="1"/>
        </w:numPr>
        <w:rPr/>
      </w:pPr>
      <w:bookmarkStart w:id="86" w:name="__RefHeading___Toc2399287_2281741623"/>
      <w:bookmarkStart w:id="87" w:name="_Toc33"/>
      <w:bookmarkEnd w:id="86"/>
      <w:r>
        <w:rPr>
          <w:rtl w:val="true"/>
        </w:rPr>
        <w:t>اشاره</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کشورهای اسلامی در حوزه داخلی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اسلام اصیل و اختلاف های مذهبی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دین از سیاست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خودباختگی در برابر تهاجم فرهنگی غرب</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داخلی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ساختارهای اقتصادی</w:t>
      </w:r>
    </w:p>
    <w:p>
      <w:pPr>
        <w:pStyle w:val="Heading4"/>
        <w:numPr>
          <w:ilvl w:val="3"/>
          <w:numId w:val="1"/>
        </w:numPr>
        <w:rPr/>
      </w:pPr>
      <w:bookmarkStart w:id="88" w:name="__RefHeading___Toc2399289_2281741623"/>
      <w:bookmarkStart w:id="89" w:name="_Toc34"/>
      <w:bookmarkEnd w:id="88"/>
      <w:r>
        <w:rPr>
          <w:rtl w:val="true"/>
        </w:rPr>
        <w:t>الف</w:t>
      </w:r>
      <w:r>
        <w:rPr>
          <w:rtl w:val="true"/>
        </w:rPr>
        <w:t xml:space="preserve">) </w:t>
      </w:r>
      <w:r>
        <w:rPr>
          <w:rtl w:val="true"/>
        </w:rPr>
        <w:t>فاصله گرفتن از اسلام اصیل و اختلاف های مذهبی</w:t>
      </w:r>
      <w:bookmarkEnd w:id="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اسلام اصیل و اختلاف های مذهبی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آنچه امروزه سبب بروز مشکلات و گرفتاری های مختلف در جهان اسلام شده است، پای بند نبودن و اعتقاد نداشتن مسلمانان در عمل به آموزه های دینی و قرآنی است؛ زیرا خداوند کریم و معصومان علیهم السلامتمامی دستورهای مهم را ـ که عمل به آنها می تواند موجب عزت و استقلال جوامع اسلامی شود ـ در قرآن کریم و روایات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می توان گفت، عمل </w:t>
      </w:r>
    </w:p>
    <w:p>
      <w:pPr>
        <w:pStyle w:val="BookText"/>
        <w:rPr/>
      </w:pPr>
      <w:r>
        <w:rPr>
          <w:rFonts w:ascii="IRNazanin" w:hAnsi="IRNazanin" w:eastAsia="IRNazanin"/>
          <w:color w:val="111111"/>
          <w:sz w:val="28"/>
          <w:sz w:val="28"/>
          <w:szCs w:val="28"/>
          <w:rtl w:val="true"/>
          <w:lang w:bidi="fa-IR"/>
        </w:rPr>
        <w:t>به دستورهای اسلامی می تواند زمینه های سعادت دنیوی و اخروی جهان اسلام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برداشت مسلمانان از اصول مسلّم الهی و اسلامی و دستورهای آن، متأسفانه در بین آنان با اختلافات زیادی روبه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فرقه های مذهبی و دینی و رواج خرافات و بدعت و افراط و تفریط در عمل به دستورهای اسلامی، زمینه دوری و فاصله گرفتن مسلمانان را از واقعیات و سنّت الهی فراهم کرده است که خود می تواند زمینه ساز بسیاری از مشکلات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کشورهای اسلامی زیادی در جهان وجود دارد، ولی متأسفانه درک و تفسیر آنها از اسلام با یکدیگر متفاوت است و این خود زمینه ساز چندگانگی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اسلام و دستورهای اسلامی یک حقیقت واحد بیشتر نیست، ولی متأسفانه سیاست ها و اختلافات و برداشت های مختلف و گاه افراطی از اسلام، امروزه زمینه دخالت ابرقدرت ها را در این کشورها، بیش از گذشته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برداشت طالبان از اسلام و معرفی چهره دین در حوزه اجتماع و جهان امروز، بهانه ای برای فشار امریکا به کشورهای اسلامی و حمله به افغانستان به نام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رخدادهای مهمی مانند حادثه یازده سپتامبر و حملات و تهدیدهای جانبیِ پس از آن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مورد تأکید دولت مردان امریکا 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ریچارد نیکسون ـ رئیس جمهور اسبق امریکا ـ در زمان حمله امریکا به عراق که به دنبال حمله عراق به کویت انجام شد، به دولت مردان آینده ایالات </w:t>
      </w:r>
    </w:p>
    <w:p>
      <w:pPr>
        <w:pStyle w:val="BookText"/>
        <w:rPr/>
      </w:pPr>
      <w:r>
        <w:rPr>
          <w:rFonts w:ascii="IRNazanin" w:hAnsi="IRNazanin" w:eastAsia="IRNazanin"/>
          <w:color w:val="111111"/>
          <w:sz w:val="28"/>
          <w:sz w:val="28"/>
          <w:szCs w:val="28"/>
          <w:rtl w:val="true"/>
          <w:lang w:bidi="fa-IR"/>
        </w:rPr>
        <w:t>متحده امریکا گوشزد می کند که مبادا جهان اسلام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می کند که چالش اصلی امریکا در آینده با جهان اسلام خواهد بود، ولی در عین حال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لحاظ سیاسی، یکپارچه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بزرگ قابل تعابیر مختلفند و این تعابیر، هر یک پشتیبان نظرگاه یا جهت گیری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مسیحیت زمانی از راه اعتقاد به حقوق الهی پادشاهان، به نظام سلطنتی تقدس بخشید و امروزه از طریق مفهوم حرمت ذاتی فرد، ستون مهم فکر دموکراتیک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نظر در تعبیر سنت سیاسی با دگرگون شدن صورت اصلی حکومت در غرب همراه بود، اسلام نیز قابل تعابیر گوناگون و پذیرای دگرگونی تکاملی است و شاهد این مدعا آن است که چهره های گوناگونی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صدام، انور سادات، ضیاءالحق، همه مشروعیت خود را از اسلام می دانند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پیداست که آنچه حکومت های دیکتاتوری و استبدادی صدام و سازش کار انورسادات و مانند آن از اسلام مطرح می کنند، با آنچه حضرت امام از متن اسلام مطرح می کنند،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 دسته اسلام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و اسلام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نیکسون در جای دیگر می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سیاستگذاران امریکایی در جهان اسلام باید درون یک لانه مار که آکنده از منازعات زهرآگین عقیدتی و رقابت های ملی است، راه خود را بیابند</w:t>
      </w:r>
      <w:r>
        <w:rPr>
          <w:rFonts w:eastAsia="IRNazanin" w:cs="IRNazanin"/>
          <w:color w:val="111111"/>
          <w:sz w:val="28"/>
          <w:szCs w:val="28"/>
          <w:rtl w:val="true"/>
          <w:lang w:bidi="fa-IR"/>
        </w:rPr>
        <w:t>.</w:t>
      </w:r>
      <w:r>
        <w:rPr>
          <w:rStyle w:val="FootnoteAnchor"/>
          <w:rtl w:val="true"/>
        </w:rPr>
        <w:footnoteReference w:id="13"/>
      </w:r>
      <w:bookmarkStart w:id="90" w:name="pg4065_19370"/>
    </w:p>
    <w:p>
      <w:pPr>
        <w:pStyle w:val="BookText"/>
        <w:rPr/>
      </w:pPr>
      <w:bookmarkEnd w:id="90"/>
      <w:r>
        <w:rPr>
          <w:rFonts w:ascii="IRNazanin" w:hAnsi="IRNazanin" w:eastAsia="IRNazanin"/>
          <w:color w:val="111111"/>
          <w:sz w:val="28"/>
          <w:sz w:val="28"/>
          <w:szCs w:val="28"/>
          <w:rtl w:val="true"/>
          <w:lang w:bidi="fa-IR"/>
        </w:rPr>
        <w:t>وی سپس سه جریان را در کشورهای اسلامی ذکر می کند که هر جریان، ویژگی 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بنیادگرایی، رادیکالیسم، تجددگرایی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پس از آن، از میان این سه جریان، تنها تجددگرایی را جریانی می داند که می تواند در امتداد سیاست های غرب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سیدجمال الدین اسدآبادی هم دارای افکار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انحطاط مسلمانان، مهم ترین مسئله را جدایی از اصول اولیه اسلام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کردن انواع بدعت ها و تعریف ها در دین اسلام، سبب خالی شدن اسلام از محتوای اصلی خود شد و بعدها جماعت های مختلف، هر کدام گوشه ای و جنبه ای از اسلام را گرفتند و از ابعاد و اجزای دیگر غفلت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فرقه ها و دسته های گوناگون و رشد تمایلات فرقه ای، به تدریج آن عقاید و ایمان از میان مسلمانان زایل گشت و آنچه از ایمان و عقاید مذهبی در ذهن آنان باقی ماند، تبدیل به یک سری صورت های ذهنی شد که فقط در گنجینه میان آنان حفظ شد</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وی این انحراف را به اندازه ای مهم می داند که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امت محمدیه را شرقا و غربا فاسد کردند و در ارکان عقاید و سجایای پسندیده آن امت شریف تزعزع انداختند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91" w:name="__RefHeading___Toc2399291_2281741623"/>
      <w:bookmarkStart w:id="92" w:name="_Toc35"/>
      <w:bookmarkEnd w:id="91"/>
      <w:r>
        <w:rPr>
          <w:rtl w:val="true"/>
        </w:rPr>
        <w:t>ب</w:t>
      </w:r>
      <w:r>
        <w:rPr>
          <w:rtl w:val="true"/>
        </w:rPr>
        <w:t xml:space="preserve">) </w:t>
      </w:r>
      <w:r>
        <w:rPr>
          <w:rtl w:val="true"/>
        </w:rPr>
        <w:t>جدایی دین از سیاست</w:t>
      </w:r>
      <w:bookmarkEnd w:id="9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دین از سیاست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یکی از مشکلات جهان اسلام، وجود تفکر جدایی دین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 پی آمدهای ناگواری در عرصه های مختلف سیاسی و </w:t>
      </w:r>
    </w:p>
    <w:p>
      <w:pPr>
        <w:pStyle w:val="BookText"/>
        <w:rPr/>
      </w:pPr>
      <w:r>
        <w:rPr>
          <w:rFonts w:ascii="IRNazanin" w:hAnsi="IRNazanin" w:eastAsia="IRNazanin"/>
          <w:color w:val="111111"/>
          <w:sz w:val="28"/>
          <w:sz w:val="28"/>
          <w:szCs w:val="28"/>
          <w:rtl w:val="true"/>
          <w:lang w:bidi="fa-IR"/>
        </w:rPr>
        <w:t>اجتماعی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رابطه نقش عوامل خارجی را در تبلیغ و گسترش آن از طریق روشن فکران وابسته نباید از یاد برد؛ به گونه ای که برخی براین باورند که مسلمانان، سرانجام باید همانند غرب در دوران رنسانس، حوزه دین و سیاست را از هم جدا کنند و این در حالی است که اندیشمندان اصیل اسلامی، همواره بر تفکیک ناپذیری این دو حوزه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اندیشمندان مسلمان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پیوندی ذاتی بین اسلام به عنوان برنامه ای جامع برای تنظیم زندگی انسان و سیاست به عنوان ابزاری لازم جهت تحقق این برنامه وجود 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این رو، پیوند دین و سیاست، مسئله ای است که می تواند پشتوانه عقلی و علمی و تجربی داشته باشد؛ زیرا تمام نیازهای انسان را در حوزه های مختلف باید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دلایل پیوند دین و سیاست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باید در تمامی امور دارای برنامه باشد که یکی از آنها امور سیاسی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منوط بودن بسیاری از احکام به وجود حکومت، همچون امر به معروف و نهی از منکر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در حالی است که حکومت و تشکیل آن موضوع سیاسی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عملی پیامبر که بیانگر آمیختگی دین و سیاست است ؛ پیامبر رهبر دینی و سیاسی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درک نشدن این مسائل در کشورهای اسلامی، موجب بی توجهی به تشکیل حکومت اسلامی و بی تفاوتی به آن شده است و در عین حال، زمینه های افراط و تفریط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در حالی که اسلام را همانند مسیحیت می دانند و بر تفکیک آن از سیاست تأکید کرده اند، آن را نشانه دموکراسی دانسته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اسلام، سیدجمال الدین اسدآبادی برجسته ترین شخصیتی بود که احساس کرد، اگر بخواهد در مسلمانان جنبش و حرکتی ایجاد کند، باید آنان را متقاعد سازد که سیاست از دیانت جدا نیست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همچنین مرحوم مدرس در این زمینه پیش 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ما عین دیانت ما و دیانت ما عین سیاست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تلاش های زیادی کردند تا این تفکر را در کشورهای اسلامی از میان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کشورهای اسلامی به معنای جدایی دین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سادات، رئیس جمهور معدوم مصر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متعلق به مسجد است و مذهب اصولاً نباید کار به مسائل سیاسی داشته باشد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همچنین وهابی ها، سیاست را از دیانت جدا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می گویند ما کاری نداریم چه کسی حاکم است، بلکه وظیفه ما تنها اطاعت از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امام خمینی رحمه الله، دین اسلام را جامع و فراگیر می داند و ضرورت تشکیل حکومت اسلامی را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 دین تنها به رابطه انسان با خدا توجه ندارد، بلکه برای اداره امور سیاسی و معنوی زندگی بشری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سیاستی می دانست که در آن دیانت در کنار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سخنرانی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تمامش سیاست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ایشان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مسائل سیاسی و اقتصادی و اجتماعی و فرهنگی، نیازهای مردم را برای ترقی واقعی برمی آورد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حکومتی است که یک جنبه اش حکومت سیاسی و یک جنبه اش حکومت معنوی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مسئله جدا بودن دین از سیاست، چیز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زمان بنی امیه مطرح شد و در زمان بنی عباس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 دست های بیگانه که در ممالک اسلامی باز شده است، به این مسئله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گفت این یکی از نقشه های استعمار است</w:t>
      </w:r>
      <w:r>
        <w:rPr>
          <w:rFonts w:eastAsia="IRNazanin" w:cs="IRNazanin"/>
          <w:color w:val="111111"/>
          <w:sz w:val="28"/>
          <w:szCs w:val="28"/>
          <w:rtl w:val="true"/>
          <w:lang w:bidi="fa-IR"/>
        </w:rPr>
        <w:t>.</w:t>
      </w:r>
      <w:r>
        <w:rPr>
          <w:rStyle w:val="FootnoteAnchor"/>
          <w:rtl w:val="true"/>
        </w:rPr>
        <w:footnoteReference w:id="24"/>
      </w:r>
      <w:bookmarkStart w:id="93" w:name="pg4065_19374"/>
    </w:p>
    <w:p>
      <w:pPr>
        <w:pStyle w:val="Heading4"/>
        <w:numPr>
          <w:ilvl w:val="3"/>
          <w:numId w:val="1"/>
        </w:numPr>
        <w:rPr/>
      </w:pPr>
      <w:bookmarkStart w:id="94" w:name="__RefHeading___Toc2399293_2281741623"/>
      <w:bookmarkStart w:id="95" w:name="_Toc36"/>
      <w:bookmarkEnd w:id="93"/>
      <w:bookmarkEnd w:id="94"/>
      <w:r>
        <w:rPr>
          <w:rtl w:val="true"/>
        </w:rPr>
        <w:t>ج</w:t>
      </w:r>
      <w:r>
        <w:rPr>
          <w:rtl w:val="true"/>
        </w:rPr>
        <w:t xml:space="preserve">) </w:t>
      </w:r>
      <w:r>
        <w:rPr>
          <w:rtl w:val="true"/>
        </w:rPr>
        <w:t>ملی گرایی</w:t>
      </w:r>
      <w:bookmarkEnd w:id="9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w:t>
      </w:r>
    </w:p>
    <w:p>
      <w:pPr>
        <w:pStyle w:val="BookText"/>
        <w:rPr/>
      </w:pPr>
      <w:r>
        <w:rPr>
          <w:rFonts w:ascii="IRNazanin" w:hAnsi="IRNazanin" w:eastAsia="IRNazanin"/>
          <w:color w:val="111111"/>
          <w:sz w:val="28"/>
          <w:sz w:val="28"/>
          <w:szCs w:val="28"/>
          <w:rtl w:val="true"/>
          <w:lang w:bidi="fa-IR"/>
        </w:rPr>
        <w:t>در فرهنگ سیاسی، ملت به مجموعه ای از انسان ها گفته می شود که در داخل مرزهای سیاسی شناخته شده زندگی می کنند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اما ملت به معنا و مفهوم جدید آن از قرن نوزدهم رواج پیدا کرد و تقریبا در عرف بین المللی به رسمیت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هجدهم، درگیری های شدیدی در اروپا و کشورهای دیگر بر سر مستعمرات و مالکیت مستعمرات جدید آغاز شد و دولت ها جهت کسب قدرت و ایجاد انگیزه و رغبت در افراد، برای حمایت از دولت های یاد شده و سرکوبی مخالفینشان، مسئله ملیت را با جدیت زیاد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آنها بیشتر تأکید می کردند، قرار دادن ملیت به عنوان یک ایده بودکه بعدها جای باورهای مذهبی را هم می گرفت؛ به گونه ای که همه چیز درملیت و مرزهای شناخته شده و وطن دوستی خلاصه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ترویج ملیت خواهی، مذهب در عمل کنارگذاشته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برابر فرهنگ و آموزه های اسلامی، اصل و اساس هر نظریه و اقدام همچون وطن دوستی و وطن خواهی، باید در چارچوب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کشورهای اسلامی معیار هویت افراد پیش از آنکه قومیت یا ملیت باشد،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در نظریه ملیت گرایی است؛ که اساس هر چیز وطن دوستی و تعصبات قومی و نژادی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نباید از نظر دور داشت، این است که ملی گرایی در کشورهای </w:t>
      </w:r>
    </w:p>
    <w:p>
      <w:pPr>
        <w:pStyle w:val="BookText"/>
        <w:rPr/>
      </w:pPr>
      <w:r>
        <w:rPr>
          <w:rFonts w:ascii="IRNazanin" w:hAnsi="IRNazanin" w:eastAsia="IRNazanin"/>
          <w:color w:val="111111"/>
          <w:sz w:val="28"/>
          <w:sz w:val="28"/>
          <w:szCs w:val="28"/>
          <w:rtl w:val="true"/>
          <w:lang w:bidi="fa-IR"/>
        </w:rPr>
        <w:t>اسلامی همواره به عنوان جای گزین هویت اسلامی از سوی غرب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روشن فکران هم این ایده را دنبال کرده اند و به جای اساس قرار دادن اسلام و تعریف ملیت و وطن دوستی در چارچوب اسلام، ملیت گرایی را به عنوان یک آلترناتیو و جای گزین در نظر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و مسئله ملیت گرایی</w:t>
      </w:r>
    </w:p>
    <w:p>
      <w:pPr>
        <w:pStyle w:val="BookText"/>
        <w:rPr/>
      </w:pPr>
      <w:r>
        <w:rPr>
          <w:rFonts w:ascii="IRNazanin" w:hAnsi="IRNazanin" w:eastAsia="IRNazanin"/>
          <w:color w:val="111111"/>
          <w:sz w:val="28"/>
          <w:sz w:val="28"/>
          <w:szCs w:val="28"/>
          <w:rtl w:val="true"/>
          <w:lang w:bidi="fa-IR"/>
        </w:rPr>
        <w:t>در قرن بیستم، با فروپاشی امپراتوری عثمانی و از میان رفتن تدریجی نظام استعماری، ملت های مسلمان یکی پس از دیگری به منزلت ملیت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مرحله اتکا به نفس، توجه به معیار ملیت و تأکید بر میهن پرستی، در میان مسلمانان به ویژه در اذهان نویسندگان عرب غلبه یافت و مقدمه ای برای آغاز مناقشه ای ایدئولوژیک در میان روشن فکران مسلمان و درگیری ها و اختلافات سیاسی شد که هنوز ادامه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توجه و اهمیت به ملیت و فداکاری در راه آن، هر چند مورد تأیید و تأکید عقل و دین است؛ آنچه با دین منافات دارد، محوریت ملیت و تقدم آن بر دیگر ارزش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هر چند در ملت های مسلمان اختلافاتی در رنگ، نژاد، زبان، آداب و رسوم و ملیت وجود دارد، هیچ یک ملاک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کشورهای استعمارگر برای ایجاد تفرقه و جدایی در میان مسلمانان از این عامل سوءاستفاده کردند و با ترویج و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درصدد دست یابی به اهداف شوم خود بودند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این زمینه می فرماید</w:t>
      </w:r>
      <w:r>
        <w:rPr>
          <w:rFonts w:eastAsia="IRNazanin" w:cs="IRNazanin"/>
          <w:color w:val="111111"/>
          <w:sz w:val="28"/>
          <w:szCs w:val="28"/>
          <w:rtl w:val="true"/>
          <w:lang w:bidi="fa-IR"/>
        </w:rPr>
        <w:t xml:space="preserve">: </w:t>
      </w:r>
      <w:bookmarkStart w:id="96" w:name="pg4065_19376"/>
    </w:p>
    <w:p>
      <w:pPr>
        <w:pStyle w:val="BookText"/>
        <w:rPr/>
      </w:pPr>
      <w:bookmarkEnd w:id="96"/>
      <w:r>
        <w:rPr>
          <w:rFonts w:ascii="IRNazanin" w:hAnsi="IRNazanin" w:eastAsia="IRNazanin"/>
          <w:color w:val="111111"/>
          <w:sz w:val="28"/>
          <w:sz w:val="28"/>
          <w:szCs w:val="28"/>
          <w:rtl w:val="true"/>
          <w:lang w:bidi="fa-IR"/>
        </w:rPr>
        <w:t>آن چیز مهمی که دول اسلامی را بیچاره کرده است و از ظّلِ قرآن کریم دور می کند، قضیه نژادبازی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نژاد ترک است، باید نمازش را ترکی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نژاد ایرانی است این جوری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نژاد عرب است، باید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اسلام این نژادپرستی است که در بین آقایان حالا دارد رشد می کند و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نژادپرستی مسئله ای بچه گانه است</w:t>
      </w:r>
      <w:r>
        <w:rPr>
          <w:rFonts w:eastAsia="IRNazanin" w:cs="IRNazanin"/>
          <w:color w:val="111111"/>
          <w:sz w:val="28"/>
          <w:szCs w:val="28"/>
          <w:rtl w:val="true"/>
          <w:lang w:bidi="fa-IR"/>
        </w:rPr>
        <w:t>... .</w:t>
      </w:r>
      <w:r>
        <w:rPr>
          <w:rStyle w:val="FootnoteAnchor"/>
          <w:rtl w:val="true"/>
        </w:rPr>
        <w:footnoteReference w:id="27"/>
      </w:r>
    </w:p>
    <w:p>
      <w:pPr>
        <w:pStyle w:val="Heading4"/>
        <w:numPr>
          <w:ilvl w:val="3"/>
          <w:numId w:val="1"/>
        </w:numPr>
        <w:rPr/>
      </w:pPr>
      <w:bookmarkStart w:id="97" w:name="__RefHeading___Toc2399295_2281741623"/>
      <w:bookmarkStart w:id="98" w:name="_Toc37"/>
      <w:bookmarkEnd w:id="97"/>
      <w:r>
        <w:rPr>
          <w:rtl w:val="true"/>
        </w:rPr>
        <w:t>د</w:t>
      </w:r>
      <w:r>
        <w:rPr>
          <w:rtl w:val="true"/>
        </w:rPr>
        <w:t xml:space="preserve">) </w:t>
      </w:r>
      <w:r>
        <w:rPr>
          <w:rtl w:val="true"/>
        </w:rPr>
        <w:t>خودباختگی در برابر تهاجم فرهنگی غرب</w:t>
      </w:r>
      <w:bookmarkEnd w:id="9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خودباختگی در برابر تهاجم فرهنگی غرب</w:t>
      </w:r>
    </w:p>
    <w:p>
      <w:pPr>
        <w:pStyle w:val="BookText"/>
        <w:rPr/>
      </w:pPr>
      <w:r>
        <w:rPr>
          <w:rFonts w:ascii="IRNazanin" w:hAnsi="IRNazanin" w:eastAsia="IRNazanin"/>
          <w:color w:val="111111"/>
          <w:sz w:val="28"/>
          <w:sz w:val="28"/>
          <w:szCs w:val="28"/>
          <w:rtl w:val="true"/>
          <w:lang w:bidi="fa-IR"/>
        </w:rPr>
        <w:t>انحطاط و عقب ماندگی داخلی، و هجوم گسترده و همه جانبه استعمار غربی به جهان اسلام در قرون اخیر، دو مسئله محوری و اصلی با ابعاد و پی آمدهای فرهنگی، فکری، سیاسی، نظامی، اقتصادی و اجتماعی بود که قشرهای گوناگون مسلمان مانند سیاست مداران، روشن فکران و علما را به واکنش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تحولات داخلی در جهان اسلام، مسلمانان از یک سو گرفتار فقر، فلاکت، جهل، ظلم، استبداد، فساد و تباهی و خواب غفلت شدند و در درماندگی، دست و پا می زدند و از سوی دیگر، در معرض هجوم غرب و ورود تمدن جدید غربی قرار گرفتند که با دو چهره دانش؛ تفکر جدید و صنعت و تکنولوژی، و چهره سیاسی استعماری و غارتگرانه متوجه جهان اسلام شده بود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برخی از روشن فکران جهان اسلام که تمدن و دستاوردهای فرهنگی غرب را می دیدند، دچار شگفتی شدند و به جای تجزیه و تحلیل </w:t>
      </w:r>
    </w:p>
    <w:p>
      <w:pPr>
        <w:pStyle w:val="BookText"/>
        <w:rPr/>
      </w:pPr>
      <w:r>
        <w:rPr>
          <w:rFonts w:ascii="IRNazanin" w:hAnsi="IRNazanin" w:eastAsia="IRNazanin"/>
          <w:color w:val="111111"/>
          <w:sz w:val="28"/>
          <w:sz w:val="28"/>
          <w:szCs w:val="28"/>
          <w:rtl w:val="true"/>
          <w:lang w:bidi="fa-IR"/>
        </w:rPr>
        <w:t>تمدن غرب و ماهیت آن، غرب زده شدند؛ به گونه ای که راه، علاج درد و رنج های کشورهای خود را در پیمودن راهی می دانستند که غربی ها پیش تر طی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در حقیقت نسخه غربی برای رویارویی با مشکلات و معضلات داخلی کشور خود تجویز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مهم ترین ویژگی آنان، تقلید و پیروی همه جانبه از نهادها، ارزش ها و گرایش ها و الگوهای غربی و فرهنگ و تمدن غرب، خودباختگی و بی هویتی و جهت گیری هایی بر پایه سکولاریسم، ماتریالیسم، اومانیسم، لیبرالیسم، سیانتیسم و ناسیونالیسم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همه ارزش ها، گرایش ها و مایه های فکری، اجتماعی، تاریخی، فرهنگی و تمدن گذشته خود را بدون ملاک و میزانی محکم و طبق موازین و معیارهای نارسای غربیان رد می کنند و هر گونه پدیده جدید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برجستگانِ این نوع جریان را در کشورهای اسلامی با اندکی اختلاف در انگیزه ها و اهداف می توان نام برد؛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طنطاوی، قاسم امین، مصطفی کامل، احمد لطفی السید و محمد حسنین هیکل در مصر و در میان اعراب، همچنین سیداحمد خان در هند و ملکم خان و تقی زاده در ایران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در میان خودباختگان غربی، دو دسته قابل تشخیص از یکدیگر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نویسندگان و کسانی چون سید احمد خان که بیشتر از نظر فکری و فرهنگی پیروی از تمدن غرب را تجویز می کردند و دسته دوم، فعالان سیاسی ای که تقلید و تبعیت همه جانبه از غرب و پذیرش مطلق نظام ارزشی آن را توصیه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خان و تقی زاده از این دسته </w:t>
      </w:r>
      <w:bookmarkStart w:id="99" w:name="pg4065_19378"/>
    </w:p>
    <w:p>
      <w:pPr>
        <w:pStyle w:val="BookText"/>
        <w:rPr/>
      </w:pPr>
      <w:bookmarkEnd w:id="99"/>
      <w:r>
        <w:rPr>
          <w:rFonts w:ascii="IRNazanin" w:hAnsi="IRNazanin" w:eastAsia="IRNazanin"/>
          <w:color w:val="111111"/>
          <w:sz w:val="28"/>
          <w:sz w:val="28"/>
          <w:szCs w:val="28"/>
          <w:rtl w:val="true"/>
          <w:lang w:bidi="fa-IR"/>
        </w:rPr>
        <w:t xml:space="preserve">در ایران بودند که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تمدن غرب از نوک پا تا فرق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شمار غرب زدگانند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نوع گرایش در میان روشن فکران جهان اسلام به تمدن و فرهنگ غرب، و سرانجام خودباختگی و بی هویتی، زمینه ساز آسیب های فرهنگی و اجتماعی زیادی در جهان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عنایت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در گسترش شیوه های سطحی و قالبی فکر اروپایی در ایران مؤثر بوده اند؛ زیرا اگر در میدان سیاست به جنگ غرب می رفتند، در میدان فرهنگ مرید و مقلد غرب بودند</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هر حال، بی گمان باید گفت روشن فکران غرب زده که اسیر تحولات سیاسی و اجتماعی و فرهنگی غرب شده اند و تمدن غربی را الگوی مناسب در زمینه های مختلف می دانند، نقش مهمی در انحطاط و عقب ماندگی کشورهای اسلامی و مجموعه جهان اسلام داشته اند</w:t>
      </w:r>
      <w:r>
        <w:rPr>
          <w:rFonts w:eastAsia="IRNazanin" w:cs="IRNazanin"/>
          <w:color w:val="111111"/>
          <w:sz w:val="28"/>
          <w:szCs w:val="28"/>
          <w:rtl w:val="true"/>
          <w:lang w:bidi="fa-IR"/>
        </w:rPr>
        <w:t>.</w:t>
      </w:r>
    </w:p>
    <w:p>
      <w:pPr>
        <w:pStyle w:val="Heading4"/>
        <w:numPr>
          <w:ilvl w:val="3"/>
          <w:numId w:val="1"/>
        </w:numPr>
        <w:rPr/>
      </w:pPr>
      <w:bookmarkStart w:id="100" w:name="__RefHeading___Toc2399297_2281741623"/>
      <w:bookmarkStart w:id="101" w:name="_Toc38"/>
      <w:bookmarkEnd w:id="100"/>
      <w:r>
        <w:rPr>
          <w:rtl w:val="true"/>
        </w:rPr>
        <w:t>ه</w:t>
      </w:r>
      <w:r>
        <w:rPr>
          <w:rtl w:val="true"/>
        </w:rPr>
        <w:t xml:space="preserve">) </w:t>
      </w:r>
      <w:r>
        <w:rPr>
          <w:rtl w:val="true"/>
        </w:rPr>
        <w:t>استبداد داخلی</w:t>
      </w:r>
      <w:bookmarkEnd w:id="10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داخلی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مشکل ساز در جهان اسلام، استبداد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استبداد در قالب های مختلف خود، همچون استفاده از زور و اجبار و توسل به زور در حکمرانی بر مردم و بی توجهی به خواست و علایق آنان و مانند آن، از عواملی است که باعث بروز مشکلات زیادی در این کشورها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بسیاری از کشورهای اسلامی، ساز و کار حضور مردم در </w:t>
      </w:r>
      <w:bookmarkStart w:id="102" w:name="pg4065_19379"/>
    </w:p>
    <w:p>
      <w:pPr>
        <w:pStyle w:val="BookText"/>
        <w:rPr/>
      </w:pPr>
      <w:bookmarkEnd w:id="102"/>
      <w:r>
        <w:rPr>
          <w:rFonts w:ascii="IRNazanin" w:hAnsi="IRNazanin" w:eastAsia="IRNazanin"/>
          <w:color w:val="111111"/>
          <w:sz w:val="28"/>
          <w:sz w:val="28"/>
          <w:szCs w:val="28"/>
          <w:rtl w:val="true"/>
          <w:lang w:bidi="fa-IR"/>
        </w:rPr>
        <w:t>تصمیم گیری، تصمیم سازی و مشارکت سیاسی و اجتماعی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کشورها حتی از داشتن مجلس قانون گذاری که در آن نمایندگان مردم حضور داشته باشند،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بیشتر کشورهای اسلامی متأسفانه بیشتر کارها و امور تصمیم گیری ها در دست یک فرد یا یک گروه یا یک قبیله و یا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این افتخاری برای جمهوری اسلامی ایران باشد که احکام و دستورهای اسلامی را با ایجاد ساز و کار جدید و از طریق نهادهای مستقل، با مشارکت مردم در سرنوشت خود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توجه نداشتن حکومت های خودکامه به افکار عمومی، مردم و احزاب، رسانه های گروهی و مانند آن، زمینه ساز عدم مشروعیت این حکومت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ها برای بقای تاج و تخت و قدرت خود، ناگزیر به دستاویز دیگری چون حمایت کشورهای خارجی پناه برده اند که خود، مشکلات و نابسامانی های زیادتری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زمینه آسیب شناسی داخلی این کشورها به ویژه در زمینه سیاسی، وجود رژیم های خودکامه و استبدادی است که همه اقداماتشان را به نام اسلام انجام می دهند</w:t>
      </w:r>
      <w:r>
        <w:rPr>
          <w:rFonts w:eastAsia="IRNazanin" w:cs="IRNazanin"/>
          <w:color w:val="111111"/>
          <w:sz w:val="28"/>
          <w:szCs w:val="28"/>
          <w:rtl w:val="true"/>
          <w:lang w:bidi="fa-IR"/>
        </w:rPr>
        <w:t>.</w:t>
      </w:r>
    </w:p>
    <w:p>
      <w:pPr>
        <w:pStyle w:val="Heading4"/>
        <w:numPr>
          <w:ilvl w:val="3"/>
          <w:numId w:val="1"/>
        </w:numPr>
        <w:rPr/>
      </w:pPr>
      <w:bookmarkStart w:id="103" w:name="__RefHeading___Toc2399299_2281741623"/>
      <w:bookmarkStart w:id="104" w:name="_Toc39"/>
      <w:bookmarkEnd w:id="103"/>
      <w:r>
        <w:rPr>
          <w:rtl w:val="true"/>
        </w:rPr>
        <w:t>و</w:t>
      </w:r>
      <w:r>
        <w:rPr>
          <w:rtl w:val="true"/>
        </w:rPr>
        <w:t xml:space="preserve">) </w:t>
      </w:r>
      <w:r>
        <w:rPr>
          <w:rtl w:val="true"/>
        </w:rPr>
        <w:t>ضعف ساختارهای اقتصادی</w:t>
      </w:r>
      <w:bookmarkEnd w:id="104"/>
    </w:p>
    <w:p>
      <w:pPr>
        <w:pStyle w:val="Heading5"/>
        <w:numPr>
          <w:ilvl w:val="4"/>
          <w:numId w:val="1"/>
        </w:numPr>
        <w:rPr/>
      </w:pPr>
      <w:bookmarkStart w:id="105" w:name="__RefHeading___Toc2399301_2281741623"/>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ساختارهای اقتصادی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آسیب شناسی، درباره جهان اسلام، توجه به وضعیت اقتصادی این کشورها لازم و ضروری است؛ زیرا ضرورت هم گرایی و ساز و کار آن، بی گمان، بدون توجه به مؤلفه ها و ساختار اقتصادی این کشورها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ساختارهای اقتصادی را به طور کلی در چند محور </w:t>
      </w:r>
      <w:bookmarkStart w:id="107" w:name="pg4065_19380"/>
    </w:p>
    <w:p>
      <w:pPr>
        <w:pStyle w:val="BookText"/>
        <w:rPr/>
      </w:pPr>
      <w:bookmarkEnd w:id="107"/>
      <w:r>
        <w:rPr>
          <w:rFonts w:ascii="IRNazanin" w:hAnsi="IRNazanin" w:eastAsia="IRNazanin"/>
          <w:color w:val="111111"/>
          <w:sz w:val="28"/>
          <w:sz w:val="28"/>
          <w:szCs w:val="28"/>
          <w:rtl w:val="true"/>
          <w:lang w:bidi="fa-IR"/>
        </w:rPr>
        <w:t>می توان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تک محصولی؛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بودن درآمد سرانه 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کاری و تورم؛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 یک از این مؤلفه ها را به طور مختصر بررسی می کنیم</w:t>
      </w:r>
      <w:r>
        <w:rPr>
          <w:rFonts w:eastAsia="IRNazanin" w:cs="IRNazanin"/>
          <w:color w:val="111111"/>
          <w:sz w:val="28"/>
          <w:szCs w:val="28"/>
          <w:rtl w:val="true"/>
          <w:lang w:bidi="fa-IR"/>
        </w:rPr>
        <w:t>.</w:t>
      </w:r>
    </w:p>
    <w:p>
      <w:pPr>
        <w:pStyle w:val="Heading5"/>
        <w:numPr>
          <w:ilvl w:val="4"/>
          <w:numId w:val="1"/>
        </w:numPr>
        <w:rPr/>
      </w:pPr>
      <w:bookmarkStart w:id="108" w:name="__RefHeading___Toc2399303_2281741623"/>
      <w:bookmarkStart w:id="109" w:name="_Toc41"/>
      <w:bookmarkEnd w:id="108"/>
      <w:r>
        <w:rPr>
          <w:rtl w:val="true"/>
        </w:rPr>
        <w:t>اقتصاد تک محصولی</w:t>
      </w:r>
      <w:bookmarkEnd w:id="109"/>
    </w:p>
    <w:p>
      <w:pPr>
        <w:pStyle w:val="BookText"/>
        <w:rPr/>
      </w:pPr>
      <w:r>
        <w:rPr>
          <w:rFonts w:ascii="IRNazanin" w:hAnsi="IRNazanin" w:eastAsia="IRNazanin"/>
          <w:color w:val="111111"/>
          <w:sz w:val="28"/>
          <w:sz w:val="28"/>
          <w:szCs w:val="28"/>
          <w:rtl w:val="true"/>
          <w:lang w:bidi="fa-IR"/>
        </w:rPr>
        <w:t>اقتصاد تک محصولی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اسلامی، در حوزه مسائل اقتصادی، با موانع جدی داخلی و خارجی روبه رو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اقتصادی این کشورها و توسعه نیافته بودن آنها، نباید این تصور را پدید آورد که این کشورها امکانات و منابع اقتصادی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کشورهای اسلامی و مجموعه جهان اسلام از امکانات اقتصادی مانند منابع مهم انرژی، نیروی کار و سرمایه های مادی و معنوی زیادی برخوردارند، ولی آن چیزی که متأسفانه باعث عدم شکل گیری اقتصاد پویا و فعال در این کشورها شده است، سیاست های نادرست اقتصادی است که برخی از آنها به دلیل دخالت استعمارگران در گذشته و با اهداف خاص بوده است که از آنها می توان اقتصاد تک محصولی این کشورها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منشأ اقتصاد تک محصولی، کشورهای خارجی باشند، ولی سهل انگاری خود کشورهای اسلامی، در ادامه روند موجود نیز بی تأثیر نبوده است؛ زیرا برای نمونه، منابع و ثروت هایی مانند نفت در کشورهای حوزه خلیج فارس و ایران باعث شده است از زمان های گذشته رهبران و دولتمردان از آن به عنوان قدرت اقتصادی سود جویند و در زمینه های دیگر چندان </w:t>
      </w:r>
    </w:p>
    <w:p>
      <w:pPr>
        <w:pStyle w:val="BookText"/>
        <w:rPr/>
      </w:pPr>
      <w:r>
        <w:rPr>
          <w:rFonts w:ascii="IRNazanin" w:hAnsi="IRNazanin" w:eastAsia="IRNazanin"/>
          <w:color w:val="111111"/>
          <w:sz w:val="28"/>
          <w:sz w:val="28"/>
          <w:szCs w:val="28"/>
          <w:rtl w:val="true"/>
          <w:lang w:bidi="fa-IR"/>
        </w:rPr>
        <w:t>فعالیت و اقدام نکنند، پیداست که ادامه این روند زمینه ساز مشکلات فراوان برای این کشورها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تک محصولی شدن این کشورها در زمینه اقتصادی باعث خروج تولیدات این کشورها از نظام اقتصادی می شود و انباشت سرمایه را مختل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این امر، گردش سرمایه را در امر سرمایه گذاری این جوامع با مشکل روبه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پی آمد اقتصاد تک محصولی را باید وابستگی این کشورها به کشورهای ابرقدرت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زمینه ساز عقب ماندگی اقتصادی و توسعه نیافتگی در این کشورها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زیر نوع و درصد محصول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کشورهای اسلامی را نشان می دهد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کشورمحصول درصد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غناکاکائو</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مصرپنبه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کویتنفت</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ایراننفت</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نیجریهبادام زمینی</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سوریهپنبه و فراورده های آن</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عربستان سعودینفت</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عراقنفت</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عماننفت</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بحریننفت</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bookmarkStart w:id="110" w:name="pg4065_19382"/>
    </w:p>
    <w:p>
      <w:pPr>
        <w:pStyle w:val="BookText"/>
        <w:rPr/>
      </w:pPr>
      <w:bookmarkEnd w:id="110"/>
      <w:r>
        <w:rPr>
          <w:rFonts w:ascii="IRNazanin" w:hAnsi="IRNazanin" w:eastAsia="IRNazanin"/>
          <w:color w:val="111111"/>
          <w:sz w:val="28"/>
          <w:sz w:val="28"/>
          <w:szCs w:val="28"/>
          <w:rtl w:val="true"/>
          <w:lang w:bidi="fa-IR"/>
        </w:rPr>
        <w:t>در اینجا پی آمدهای سوء اقتصاد تک محصولی را بیان می کنیم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توان تولید برای رفع نیازهای داخلی؛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یافتن بخش اعظم منابع انسانی، طبیعی، مادی کشور در راه تولید یک محصول؛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وابستگی به واردات مواد مصرفی مورد نیاز داخلی؛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پذیری در مقابل نوسانات قیمت محصولات صادراتی؛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پذیری در مقابل افزایش قیمت محصولات وارداتی؛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اقتصادی به دنبال وابستگی سیاسی و فرهنگی؛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امکان برنامه ریزی صحیح بر مبنای نیازهای داخلی به دلیل نوسان قیمت 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ارتباط اقتصادی و مبادله کالا میان کشورهای زیر سلطه،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مجموعه این پی آمدها، کشورهای جهان اسلام را با فقر و عقب ماندگی و توسعه نیافتگی روبه رو می سازد</w:t>
      </w:r>
      <w:r>
        <w:rPr>
          <w:rFonts w:eastAsia="IRNazanin" w:cs="IRNazanin"/>
          <w:color w:val="111111"/>
          <w:sz w:val="28"/>
          <w:szCs w:val="28"/>
          <w:rtl w:val="true"/>
          <w:lang w:bidi="fa-IR"/>
        </w:rPr>
        <w:t>.</w:t>
      </w:r>
    </w:p>
    <w:p>
      <w:pPr>
        <w:pStyle w:val="Heading5"/>
        <w:numPr>
          <w:ilvl w:val="4"/>
          <w:numId w:val="1"/>
        </w:numPr>
        <w:rPr/>
      </w:pPr>
      <w:bookmarkStart w:id="111" w:name="__RefHeading___Toc2399305_2281741623"/>
      <w:bookmarkStart w:id="112" w:name="_Toc42"/>
      <w:bookmarkEnd w:id="111"/>
      <w:r>
        <w:rPr>
          <w:rtl w:val="true"/>
        </w:rPr>
        <w:t>پایین بودن درآمد سرانه ملی</w:t>
      </w:r>
      <w:bookmarkEnd w:id="112"/>
    </w:p>
    <w:p>
      <w:pPr>
        <w:pStyle w:val="BookText"/>
        <w:rPr/>
      </w:pPr>
      <w:r>
        <w:rPr>
          <w:rFonts w:ascii="IRNazanin" w:hAnsi="IRNazanin" w:eastAsia="IRNazanin"/>
          <w:color w:val="111111"/>
          <w:sz w:val="28"/>
          <w:sz w:val="28"/>
          <w:szCs w:val="28"/>
          <w:rtl w:val="true"/>
          <w:lang w:bidi="fa-IR"/>
        </w:rPr>
        <w:t>پایین بودن درآمد سرانه ملی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آمار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کل تولید کشورهای جهان به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می رسد که از این رقم،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از آنِ کشورهای در حال توسعه بود و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کشورهای توسعه یافته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بیش از</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جهان تنها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از تولیدات </w:t>
      </w:r>
    </w:p>
    <w:p>
      <w:pPr>
        <w:pStyle w:val="BookText"/>
        <w:rPr/>
      </w:pPr>
      <w:r>
        <w:rPr>
          <w:rFonts w:ascii="IRNazanin" w:hAnsi="IRNazanin" w:eastAsia="IRNazanin"/>
          <w:color w:val="111111"/>
          <w:sz w:val="28"/>
          <w:sz w:val="28"/>
          <w:szCs w:val="28"/>
          <w:rtl w:val="true"/>
          <w:lang w:bidi="fa-IR"/>
        </w:rPr>
        <w:t xml:space="preserve">جهانی را به خود اختصاص می دادند و بقیه به کشورهای صنعتی و پیشرفته جهان 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جهان را دارا بودند،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متوسط درآمد سرانه کشورهای عقب مانده، کمتر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درآمد کشورهای ثروتمند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اسلامی به جز چند کشور، همچون مالزی که در حوزه جهان اسلام قرار می گیرند، در ردیف کشورهای عقب مانده و توسعه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متوسط درآمد کشورهای اسلامی را چنین می توان طبقه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کم درآمد؛ درآمد کمتر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کشورهایی با درآمد متوسط ؛ درآمد بیشتر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کمتر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پر درآمد؛ درآمد بیشتر از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صادرکننده نفت جزو پردرآمدترین کشورهای جهان اسلام به شمار می آیند و کشورهای فقیر و آسیایی در ردیف کشورهای کم درآمد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مشکلات اقتصادی در کشورهای اسلامی، می توان به بی کاری، تورم و وابستگی اقتصادی این کشورها به کشورهای توسعه یافته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عامل مهم در زمینه ضعف ساختارهای اقتصادی، اقتصاد تک محصولی این کشورهاست، تورم و بی کاری و وابستگی اقتصادی را باید از پی آمدهای اقتصاد تک محصولی یاد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زمینه آسیب شناسی کشورهای اسلامی، به موضوع های دیگری هم می توان اشاره کرد که لزوم هم گرایی و اشتراک نظر بیشتر این کشورها را </w:t>
      </w:r>
      <w:bookmarkStart w:id="113" w:name="pg4065_19384"/>
    </w:p>
    <w:p>
      <w:pPr>
        <w:pStyle w:val="BookText"/>
        <w:rPr/>
      </w:pPr>
      <w:bookmarkEnd w:id="113"/>
      <w:r>
        <w:rPr>
          <w:rFonts w:ascii="IRNazanin" w:hAnsi="IRNazanin" w:eastAsia="IRNazanin"/>
          <w:color w:val="111111"/>
          <w:sz w:val="28"/>
          <w:sz w:val="28"/>
          <w:szCs w:val="28"/>
          <w:rtl w:val="true"/>
          <w:lang w:bidi="fa-IR"/>
        </w:rPr>
        <w:t>می تواند به دنبال داشته باشد؛ مانند فرار مغزها که امروزه معضل جدی در این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جمعیت بیش از اندازه، پایین بودن میزان سواد، بهداشت، مهاجرت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مجموعه این عوامل، کشورهای اسلامی را با موانع جدی در راه توسعه و رشد اقتصادی روبه رو می سازد</w:t>
      </w:r>
      <w:r>
        <w:rPr>
          <w:rFonts w:eastAsia="IRNazanin" w:cs="IRNazanin"/>
          <w:color w:val="111111"/>
          <w:sz w:val="28"/>
          <w:szCs w:val="28"/>
          <w:rtl w:val="true"/>
          <w:lang w:bidi="fa-IR"/>
        </w:rPr>
        <w:t>.</w:t>
      </w:r>
    </w:p>
    <w:p>
      <w:pPr>
        <w:pStyle w:val="Heading3"/>
        <w:numPr>
          <w:ilvl w:val="2"/>
          <w:numId w:val="1"/>
        </w:numPr>
        <w:rPr/>
      </w:pPr>
      <w:bookmarkStart w:id="114" w:name="__RefHeading___Toc2399307_2281741623"/>
      <w:bookmarkStart w:id="115" w:name="_Toc43"/>
      <w:bookmarkEnd w:id="114"/>
      <w:r>
        <w:rPr/>
        <w:t>2</w:t>
      </w:r>
      <w:r>
        <w:rPr>
          <w:rtl w:val="true"/>
        </w:rPr>
        <w:t xml:space="preserve">. </w:t>
      </w:r>
      <w:r>
        <w:rPr>
          <w:rtl w:val="true"/>
        </w:rPr>
        <w:t xml:space="preserve">آسیب شناسی خارجی کشورهای اسلامی </w:t>
      </w:r>
      <w:r>
        <w:rPr>
          <w:rtl w:val="true"/>
        </w:rPr>
        <w:t>(</w:t>
      </w:r>
      <w:r>
        <w:rPr>
          <w:rtl w:val="true"/>
        </w:rPr>
        <w:t>تهدیدها</w:t>
      </w:r>
      <w:r>
        <w:rPr>
          <w:rtl w:val="true"/>
        </w:rPr>
        <w:t>)</w:t>
      </w:r>
      <w:bookmarkEnd w:id="115"/>
    </w:p>
    <w:p>
      <w:pPr>
        <w:pStyle w:val="Heading4"/>
        <w:numPr>
          <w:ilvl w:val="3"/>
          <w:numId w:val="1"/>
        </w:numPr>
        <w:rPr/>
      </w:pPr>
      <w:bookmarkStart w:id="116" w:name="__RefHeading___Toc2399309_2281741623"/>
      <w:bookmarkStart w:id="117" w:name="_Toc44"/>
      <w:bookmarkEnd w:id="116"/>
      <w:r>
        <w:rPr>
          <w:rtl w:val="true"/>
        </w:rPr>
        <w:t>اشاره</w:t>
      </w:r>
      <w:bookmarkEnd w:id="1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 شناسی خارجی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وجود مشکلات داخلی در کشورهای اسلامی، وجود عوامل خارجی نیز در عقب ماندگی این کشورها مؤثر است که رفع آن نیازمند همکاری و همیاری بیشتر این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مسئله هم گرایی یک راه حل عملی برای کشورهایی است که تهدیدهای مشترک و منافع ملی مشترک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مهمی که در این قسمت مطرح می شود این است که عوامل خارجی ضعف کشورهای اسلامی چیست؟ پیش از پاسخ، لازم است پیشینه برخورد جهان اسلام با غرب بررسی شود</w:t>
      </w:r>
      <w:r>
        <w:rPr>
          <w:rFonts w:eastAsia="IRNazanin" w:cs="IRNazanin"/>
          <w:color w:val="111111"/>
          <w:sz w:val="28"/>
          <w:szCs w:val="28"/>
          <w:rtl w:val="true"/>
          <w:lang w:bidi="fa-IR"/>
        </w:rPr>
        <w:t>.</w:t>
      </w:r>
    </w:p>
    <w:p>
      <w:pPr>
        <w:pStyle w:val="Heading4"/>
        <w:numPr>
          <w:ilvl w:val="3"/>
          <w:numId w:val="1"/>
        </w:numPr>
        <w:rPr/>
      </w:pPr>
      <w:bookmarkStart w:id="118" w:name="__RefHeading___Toc2399311_2281741623"/>
      <w:bookmarkStart w:id="119" w:name="_Toc45"/>
      <w:bookmarkEnd w:id="118"/>
      <w:r>
        <w:rPr>
          <w:rtl w:val="true"/>
        </w:rPr>
        <w:t>بررسی تاریخی برخورد اسلام و غرب</w:t>
      </w:r>
      <w:bookmarkEnd w:id="119"/>
    </w:p>
    <w:p>
      <w:pPr>
        <w:pStyle w:val="BookText"/>
        <w:rPr/>
      </w:pPr>
      <w:r>
        <w:rPr>
          <w:rFonts w:ascii="IRNazanin" w:hAnsi="IRNazanin" w:eastAsia="IRNazanin"/>
          <w:color w:val="111111"/>
          <w:sz w:val="28"/>
          <w:sz w:val="28"/>
          <w:szCs w:val="28"/>
          <w:rtl w:val="true"/>
          <w:lang w:bidi="fa-IR"/>
        </w:rPr>
        <w:t>بررسی تاریخی برخورد اسلام و غرب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آنچه امروزه دیده می شود که تمدن غربی در برخی زمینه ها از تمدن اسلامی پیشی گرفته است، پیش از این و تا قبل از جنگ های صلیبی، تمدن اسلامی تا دورترین نقاط جهان و در اعماق اروپا گسترش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مسئله، غرب را به این فکر انداخت که سد راه این تمدن پویا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به راه انداختن جنگ های صلیبی، مانع پیشرفت جهان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مسئله اختلاف و مشکلات داخلی خود مسلمانان، همچون </w:t>
      </w:r>
    </w:p>
    <w:p>
      <w:pPr>
        <w:pStyle w:val="BookText"/>
        <w:rPr/>
      </w:pPr>
      <w:r>
        <w:rPr>
          <w:rFonts w:ascii="IRNazanin" w:hAnsi="IRNazanin" w:eastAsia="IRNazanin"/>
          <w:color w:val="111111"/>
          <w:sz w:val="28"/>
          <w:sz w:val="28"/>
          <w:szCs w:val="28"/>
          <w:rtl w:val="true"/>
          <w:lang w:bidi="fa-IR"/>
        </w:rPr>
        <w:t>حمله مغول، در عقب گرد و ایستایی تمدن اسلامی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از زمان جنگ های صلیبی تا امروز ادامه دارد و تهاجم جدید غرب به اسلام نه نظامی، بلکه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اسلامی هرچند در آغاز با بحران هایی مانند حمله مغول روبه رو بود و این امر، سبب شد مشکلات زیادی برای تمدن اسلامی به وجود آید، سرانجام توانست موقعیت خود را حفظ کند؛ به گونه ای که برخی از مغولان هم تحت تأثیر این تمدن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مهم ترین رقیب تمدن اسلامی تمدن مسیحی بود که تمدن اسلامی را به عنوان مانعی فراروی خود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زمینه رویارویی دو تمدن را در آینده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این پرسش باقی است که چرا جهان اسلام با آن همه شکوه، دچار ضعف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پرسش مهم دیگری نیز مطرح است که اساسا چرا جهان اسلام با غرب و مسیحیت درگیر شد، چه عواملی در این زمینه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آغازگر این درگیری ها مسلمانان بودند یا غرب و جهان مسیحیت؟</w:t>
      </w:r>
    </w:p>
    <w:p>
      <w:pPr>
        <w:pStyle w:val="BookText"/>
        <w:rPr/>
      </w:pPr>
      <w:r>
        <w:rPr>
          <w:rFonts w:ascii="IRNazanin" w:hAnsi="IRNazanin" w:eastAsia="IRNazanin"/>
          <w:color w:val="111111"/>
          <w:sz w:val="28"/>
          <w:sz w:val="28"/>
          <w:szCs w:val="28"/>
          <w:rtl w:val="true"/>
          <w:lang w:bidi="fa-IR"/>
        </w:rPr>
        <w:t>صاحب نظران، درباره علت دشمنی مسیحیت و غرب با اسلام، نظریه های متفاوتی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دشمنی را سیاسی و برخی آن را پی آمد جنگ های صلیبی می دانند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همچون پرفسور ساترن بر این باورند که بیم و تنفر جهان مسیحی از اسلام، زاییده نادانی مسیحیان بوده است؛ زیرا اروپاییان چیزی از اسلام نمی دانستند و تنها می کوشیدند در فروغ گفته های انجیل آن را تفسیر و </w:t>
      </w:r>
    </w:p>
    <w:p>
      <w:pPr>
        <w:pStyle w:val="BookText"/>
        <w:rPr/>
      </w:pPr>
      <w:r>
        <w:rPr>
          <w:rFonts w:ascii="IRNazanin" w:hAnsi="IRNazanin" w:eastAsia="IRNazanin"/>
          <w:color w:val="111111"/>
          <w:sz w:val="28"/>
          <w:sz w:val="28"/>
          <w:szCs w:val="28"/>
          <w:rtl w:val="true"/>
          <w:lang w:bidi="fa-IR"/>
        </w:rPr>
        <w:t>بررسی کنند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 چند این عوامل می تواند در دشمنی غرب با اسلام نقش داشته باشند، باید گفت دشمنی از زمانی به وجود آمد که اسلام پدید آمد و سپس گسترش یافت و سد محکمی در برابر نفوذ مسیحیت ایجاد کرد و به تدریج به سرزمین های مسیحی نشین وارد 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این رو، قدرتی که در اسلام نهفته بود، اروپا را به وحشت انداخت و سبب شد، مبلغان مسیحی دشمنی بین کلیسا و اسلام را امری دینی بدانند و به آن دامن بزنند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 گسترش اسلام، به ویژه در اسپانیا، عالمان مسیحی دریافتند که این تعالیم عالی، با سرعت و پیشرفتی که دارد موقعیت آنان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قدرت، امکانات و رشد جمعیت مسلمانان و وحدت آنها دچار هراس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کوشش خود را برای تضعیف آن دو چندان کردند که پی آمد آن، جنگ های صلیبی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ارنست بارکر معتقد است که جنگ های صلیبی دو جنبه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یک نهضت مذهبی و روحانی بود و از همین جهت، آن را جنگ های مقدس می خوانند و سپس جنبه دیگری داشت و آن اینکه بعد از تسخیر زمین مقدس، مسیحیان مغرب در ممالک اسلامی مشرق پیش آیند و یک کشور لاتینی در بیت المقدس ترتیب دهند و در سواحل مشرق قرار بگیرند و متوجه </w:t>
      </w:r>
      <w:bookmarkStart w:id="120" w:name="pg4065_19387"/>
    </w:p>
    <w:p>
      <w:pPr>
        <w:pStyle w:val="BookText"/>
        <w:rPr/>
      </w:pPr>
      <w:bookmarkEnd w:id="120"/>
      <w:r>
        <w:rPr>
          <w:rFonts w:ascii="IRNazanin" w:hAnsi="IRNazanin" w:eastAsia="IRNazanin"/>
          <w:color w:val="111111"/>
          <w:sz w:val="28"/>
          <w:sz w:val="28"/>
          <w:szCs w:val="28"/>
          <w:rtl w:val="true"/>
          <w:lang w:bidi="fa-IR"/>
        </w:rPr>
        <w:t>موصل و بغداد و مصر باشند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گوستاو لوبون نیز بر این باور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جنگ های صلیبی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مشرق زمین از برکت اسلام، اعلی درجه ترقی را دارا بود و برعکس، اروپا کاملاً در ظلمت توحش بود و در بربریت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آشنایی اروپاییان با اسلام و قدرت واقعی آن، سبب شد تا با شیوه های ممکن برای جلوگیری از گسترش آن، تدابیری بیندیشند که بیشتر کارهای فرهنگی در دستور کار آنها بود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21" w:name="__RefHeading___Toc2399313_2281741623"/>
      <w:bookmarkStart w:id="122" w:name="_Toc46"/>
      <w:bookmarkEnd w:id="121"/>
      <w:r>
        <w:rPr>
          <w:rtl w:val="true"/>
        </w:rPr>
        <w:t>چگونگی سیطره غرب بر جهان اسلام</w:t>
      </w:r>
      <w:bookmarkEnd w:id="122"/>
    </w:p>
    <w:p>
      <w:pPr>
        <w:pStyle w:val="Heading5"/>
        <w:numPr>
          <w:ilvl w:val="4"/>
          <w:numId w:val="1"/>
        </w:numPr>
        <w:rPr/>
      </w:pPr>
      <w:bookmarkStart w:id="123" w:name="__RefHeading___Toc2399315_2281741623"/>
      <w:bookmarkStart w:id="124" w:name="_Toc47"/>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چگونگی سیطره غرب بر جهان اسلام</w:t>
      </w:r>
    </w:p>
    <w:p>
      <w:pPr>
        <w:pStyle w:val="BookText"/>
        <w:rPr/>
      </w:pPr>
      <w:r>
        <w:rPr>
          <w:rFonts w:ascii="IRNazanin" w:hAnsi="IRNazanin" w:eastAsia="IRNazanin"/>
          <w:color w:val="111111"/>
          <w:sz w:val="28"/>
          <w:sz w:val="28"/>
          <w:szCs w:val="28"/>
          <w:rtl w:val="true"/>
          <w:lang w:bidi="fa-IR"/>
        </w:rPr>
        <w:t>شاید این پرسش و یافتن پاسخ آن بسیار جالب باشد که چرا اسلام با آن شکوه و تمدن بی نظیر، در مقابله با تمدن غربی با مشکل و ضعف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رساتر، چرا مسلمانان با آن همه افتخار و بالندگی که خود غربی ها و اروپایی ها در اوایل، بسیاری از علوم و فنون را از آنها آموختند ـ و خودشان بدان معترفند ـ در برابر غربی ها و تمدن آنها رو به افول و انحطاط رفتند؟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نمی توان مسئله را فقط غرب دانست و یا اینکه آن را در مشکلات و نابسامانی های داخلی جوامع اسلامی خلاصه کرد، بلکه منطقی ترین راه آن است که مجموعه عوامل داخلی و خارجی مؤثر در این زمینه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مجموعه جهان اسلام دارای کاستی های فراوان است پذیرفتنی است، ولی در کنار آن، باید به عوامل دیگری اشاره کرد که در </w:t>
      </w:r>
    </w:p>
    <w:p>
      <w:pPr>
        <w:pStyle w:val="BookText"/>
        <w:rPr/>
      </w:pPr>
      <w:r>
        <w:rPr>
          <w:rFonts w:ascii="IRNazanin" w:hAnsi="IRNazanin" w:eastAsia="IRNazanin"/>
          <w:color w:val="111111"/>
          <w:sz w:val="28"/>
          <w:sz w:val="28"/>
          <w:szCs w:val="28"/>
          <w:rtl w:val="true"/>
          <w:lang w:bidi="fa-IR"/>
        </w:rPr>
        <w:t>تضعیف باورها و احساسات و در مجموع، فرهنگ ملت های مسلمان دخالت داشت و به عوامل داخلی دامن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مسئله استعمار و عوامل خارجی که با نفوذ خود در جوامع اسلامی و پاشیدن بذرهای کینه و کم رنگ کردن روحیه عزت و استقلال طلبی این جوامع در اشکال و شیوه های گوناگون، موفق شد زمینه حضور خود در قلب سرزمین های اسلامی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ادامه در پاسخ به این پرسش، یعنی چگونگی سیطره غرب بر جهان اسلام، باید گفت از دو زاویه، عوامل داخلی و خارجی را می توان با هم در این مسیر مؤثر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بگوییم پیش از اینکه مسئله غرب و استعمار مطرح باشد، خود کشورهای اسلامی، بالقوه استعداد و آمادگی ضعف و انحطاط را در مقابل تمدن جدید غربی داشتند و استعمار خارجی آن را تسریع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بگوییم مسئله اصلی، استعمار غرب بود و عوامل داخلی و ضعف های ساختاری به روند افول و انحطاط سرعت بیشتر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نمی توانیم در یافتن علل عقب ماندگی کشورهای اسلامی این دو مسئله را از یکدیگر جدا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جهان اسلام به دلیل افول تمدنی و عقب ماندن از پیشرفت های علمی و صنعتی که جهان غرب به آن رسیده بود، حالت تدافعی و انفعالی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استعمار برای مسخ اسلام و فرهنگ مسلمانان و نسخ هویت دینی و اسلامی وارد مبارزه شد و از مسیحیت همانند اهرم و وسیله ای در راه اهداف خود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برتری فن آوری حاصل از انقلاب صنعتی اروپا نیز به چیرگی فرهنگ تمدن غرب بر جوامع زیر سلطه، به ویژه ملل اسلامی بسیار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اینکه نمی توان </w:t>
      </w:r>
      <w:bookmarkStart w:id="125" w:name="pg4065_19389"/>
    </w:p>
    <w:p>
      <w:pPr>
        <w:pStyle w:val="BookText"/>
        <w:rPr/>
      </w:pPr>
      <w:bookmarkEnd w:id="125"/>
      <w:r>
        <w:rPr>
          <w:rFonts w:ascii="IRNazanin" w:hAnsi="IRNazanin" w:eastAsia="IRNazanin"/>
          <w:color w:val="111111"/>
          <w:sz w:val="28"/>
          <w:sz w:val="28"/>
          <w:szCs w:val="28"/>
          <w:rtl w:val="true"/>
          <w:lang w:bidi="fa-IR"/>
        </w:rPr>
        <w:t>نقش عوامل داخلی و خارجی را نادیده گرفت، ما در اینجا فقط درصدد بیان عوامل خارجی این مسئله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استعمار از دو طریق در جهان اسلام نفوذ کرد</w:t>
      </w:r>
      <w:r>
        <w:rPr>
          <w:rFonts w:eastAsia="IRNazanin" w:cs="IRNazanin"/>
          <w:color w:val="111111"/>
          <w:sz w:val="28"/>
          <w:szCs w:val="28"/>
          <w:rtl w:val="true"/>
          <w:lang w:bidi="fa-IR"/>
        </w:rPr>
        <w:t>.</w:t>
      </w:r>
    </w:p>
    <w:p>
      <w:pPr>
        <w:pStyle w:val="Heading5"/>
        <w:numPr>
          <w:ilvl w:val="4"/>
          <w:numId w:val="1"/>
        </w:numPr>
        <w:rPr/>
      </w:pPr>
      <w:bookmarkStart w:id="126" w:name="__RefHeading___Toc2399317_2281741623"/>
      <w:bookmarkStart w:id="127" w:name="_Toc48"/>
      <w:bookmarkEnd w:id="126"/>
      <w:r>
        <w:rPr>
          <w:rtl w:val="true"/>
        </w:rPr>
        <w:t>الف</w:t>
      </w:r>
      <w:r>
        <w:rPr>
          <w:rtl w:val="true"/>
        </w:rPr>
        <w:t xml:space="preserve">) </w:t>
      </w:r>
      <w:r>
        <w:rPr>
          <w:rtl w:val="true"/>
        </w:rPr>
        <w:t>حضور مستقیم استعمار در جهان اسلام</w:t>
      </w:r>
      <w:bookmarkEnd w:id="1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مستقیم استعمار در جهان اسلام</w:t>
      </w:r>
    </w:p>
    <w:p>
      <w:pPr>
        <w:pStyle w:val="BookText"/>
        <w:rPr/>
      </w:pPr>
      <w:r>
        <w:rPr>
          <w:rFonts w:ascii="IRNazanin" w:hAnsi="IRNazanin" w:eastAsia="IRNazanin"/>
          <w:color w:val="111111"/>
          <w:sz w:val="28"/>
          <w:sz w:val="28"/>
          <w:szCs w:val="28"/>
          <w:rtl w:val="true"/>
          <w:lang w:bidi="fa-IR"/>
        </w:rPr>
        <w:t>یکی از شیوه های حضور استعمارگران در کشورهای اسلامی، حضور مستقیم بوده که بیشتر از طریق نظامی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ماجراجویان پرتغالی، نخستین کسانی بودند که با استفاده از نیروی دریایی نیرومند، توسعه طلبی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امپراتوری پرتغال به دست اندازی به کشورها و انحصار تجارت آنان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هند در رأس برنامه های این امپراتوری نو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هفدهم، هلندی ها جانشین پرتغالی ها در تجارت هندوستان شدند و کمپانی هند شرقی را در سال </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بانک آمستردام را در سال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هلندی ها، انگلیسی ها و فرانسوی ها روش های استعماری را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به موازات هندوستان، در کانون استعمارگری غربیان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پرتغال به خلیج فارس و به خلیج گواتر، پیش درآمد استعمار غرب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پرتغالی ها بر تنگه هرمز چیره شدند و سپس انگلیسی ها و هلندی ها بساط تجارت و همزمان با آن نفوذ سیاسی و فرهنگی خود را در منطقه خلیج فارس گستردند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طریق بود که امپریالیسم سلطه خود را بر جهان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نیز پس از انقلاب صنعتی اروپا وارد جرگه کشورهای صنعتی شد</w:t>
      </w:r>
      <w:r>
        <w:rPr>
          <w:rFonts w:eastAsia="IRNazanin" w:cs="IRNazanin"/>
          <w:color w:val="111111"/>
          <w:sz w:val="28"/>
          <w:szCs w:val="28"/>
          <w:rtl w:val="true"/>
          <w:lang w:bidi="fa-IR"/>
        </w:rPr>
        <w:t xml:space="preserve">. </w:t>
      </w:r>
      <w:bookmarkStart w:id="128" w:name="pg4065_19390"/>
    </w:p>
    <w:p>
      <w:pPr>
        <w:pStyle w:val="BookText"/>
        <w:rPr/>
      </w:pPr>
      <w:bookmarkEnd w:id="128"/>
      <w:r>
        <w:rPr>
          <w:rFonts w:ascii="IRNazanin" w:hAnsi="IRNazanin" w:eastAsia="IRNazanin"/>
          <w:color w:val="111111"/>
          <w:sz w:val="28"/>
          <w:sz w:val="28"/>
          <w:szCs w:val="28"/>
          <w:rtl w:val="true"/>
          <w:lang w:bidi="fa-IR"/>
        </w:rPr>
        <w:t>هرچند استعمارگران نخست با حضور مستقیم به وسیله تجارت دریانوردی، کشف مناطق جهان و سیاحت، وارد کشورهای اسلامی شدند، این امر زمینه حضور بعدی آنها را فراهم ساخت</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29" w:name="__RefHeading___Toc2399319_2281741623"/>
      <w:bookmarkStart w:id="130" w:name="_Toc49"/>
      <w:bookmarkEnd w:id="129"/>
      <w:r>
        <w:rPr>
          <w:rtl w:val="true"/>
        </w:rPr>
        <w:t>ب</w:t>
      </w:r>
      <w:r>
        <w:rPr>
          <w:rtl w:val="true"/>
        </w:rPr>
        <w:t xml:space="preserve">) </w:t>
      </w:r>
      <w:r>
        <w:rPr>
          <w:rtl w:val="true"/>
        </w:rPr>
        <w:t>حضور غیرمستقیم</w:t>
      </w:r>
      <w:bookmarkEnd w:id="130"/>
    </w:p>
    <w:p>
      <w:pPr>
        <w:pStyle w:val="Heading6"/>
        <w:numPr>
          <w:ilvl w:val="5"/>
          <w:numId w:val="1"/>
        </w:numPr>
        <w:rPr/>
      </w:pPr>
      <w:bookmarkStart w:id="131" w:name="__RefHeading___Toc2399321_2281741623"/>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غیرمستقیم</w:t>
      </w:r>
    </w:p>
    <w:p>
      <w:pPr>
        <w:pStyle w:val="BookText"/>
        <w:rPr/>
      </w:pPr>
      <w:r>
        <w:rPr>
          <w:rFonts w:ascii="IRNazanin" w:hAnsi="IRNazanin" w:eastAsia="IRNazanin"/>
          <w:color w:val="111111"/>
          <w:sz w:val="28"/>
          <w:sz w:val="28"/>
          <w:szCs w:val="28"/>
          <w:rtl w:val="true"/>
          <w:lang w:bidi="fa-IR"/>
        </w:rPr>
        <w:t xml:space="preserve">پس از انقلاب صنعتی اروپا در سال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 مصرف چشم گیری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گرایش به تصرف سرزمین های خارج از قلمرو اروپا با ذخایر و منابع زیرزمینی، از برنامه های استعماری اروپاییان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حضور نظامی در تمامی سرزمین های اشغالی، عملاً امکان پذیر نبود، استعمار تصمیم گرفت تا با تمهیدات خاصی، برای در دست گرفتن ذخایر زیرزمینی خارج از قلمرو مستعمراتش، با استفاده از شیوه های غیر مستقیم و اعزام مستشاران نظامی و ایجاد حکومت های وابسته متشکل از عوامل نفوذی و ایادی داخلی خود، وضعیتی ایجاد کند تا سلطه عملی و استعماری اش ممکن شود</w:t>
      </w:r>
      <w:r>
        <w:rPr>
          <w:rFonts w:eastAsia="IRNazanin" w:cs="IRNazanin"/>
          <w:color w:val="111111"/>
          <w:sz w:val="28"/>
          <w:szCs w:val="28"/>
          <w:rtl w:val="true"/>
          <w:lang w:bidi="fa-IR"/>
        </w:rPr>
        <w:t>.</w:t>
      </w:r>
    </w:p>
    <w:p>
      <w:pPr>
        <w:pStyle w:val="Heading6"/>
        <w:numPr>
          <w:ilvl w:val="5"/>
          <w:numId w:val="1"/>
        </w:numPr>
        <w:rPr/>
      </w:pPr>
      <w:bookmarkStart w:id="133" w:name="__RefHeading___Toc2399323_2281741623"/>
      <w:bookmarkStart w:id="134" w:name="_Toc51"/>
      <w:bookmarkEnd w:id="133"/>
      <w:r>
        <w:rPr>
          <w:rtl w:val="true"/>
        </w:rPr>
        <w:t>یک ـ جذب و تربیت روشن فکران وابسته</w:t>
      </w:r>
      <w:bookmarkEnd w:id="134"/>
    </w:p>
    <w:p>
      <w:pPr>
        <w:pStyle w:val="BookText"/>
        <w:rPr/>
      </w:pPr>
      <w:r>
        <w:rPr>
          <w:rFonts w:ascii="IRNazanin" w:hAnsi="IRNazanin" w:eastAsia="IRNazanin"/>
          <w:color w:val="111111"/>
          <w:sz w:val="28"/>
          <w:sz w:val="28"/>
          <w:szCs w:val="28"/>
          <w:rtl w:val="true"/>
          <w:lang w:bidi="fa-IR"/>
        </w:rPr>
        <w:t>یک ـ جذب و تربیت روشن فکران وابسته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های معنوی یک کشور را نیروهای متفکر آن کشور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و روشن فکران اگر طبق فرهنگ بومی خویش فعالیت کنند، از ابزارهای مهم پایداری یک فرهنگ و تمدن به شمار می آیند، ولی اگر با فرهنگ و آداب و رسوم ملت و کشور خویش بیگانه باشند و دچار بحران هویت شوند، این را به درون جامعه خود منتقل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استعمارگران همواره کوشیده اند تا حد امکان، از انتقال دانش و فن آوری پیشرفته به کشورهای ضعیف جلوگیری کنند تا همیشه آنها را وابسته نگه دارند و آنچه سرانجام نصیب کشورهای جهان می شود، وابستگی و غرب زدگی و جریان روشن فکری بیمارگونه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شاید بتوان جریان روشن فکری وابسته و غرب زده را در درون کشورهای اسلامی از دو راه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 این بیماری مهلک از دو طریق وارد کشورهای اسلامی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نخست، از طریق مهاجرت نخبگان و تحصیل کردگان کشورهای اسلامی به دیار غرب است که به امید کسب دانش راهی آن دیار می شدند، ولی به دلیل آشنایی با دستاوردهای غرب در زمینه های مختلف و آشنایی با شیوه زندگی غربی، دچار بحران هویت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یگانه راه نجات کشور خود را در غربی شدن می دانستند؛ هم چنان که روشن فکرانی چون تقی زاده و ملکم خان در ایران بر اثر این آشنایی، براین باور بودند که مسلمانان برای نجات باید از نوک پا تا فرق سر غربی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روشن فکران غرب زده، با ورود به کشورهای خود، به تعلیم و تبلیغ آداب و رسوم و فرهنگ غربی می پرداختند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از طریق علوم و فنون و محیط علمی در داخل کشور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اینکه، هر چند در این روش، روشن فکران به دیار غرب مهاجرت نکرده اند، چون ماهیت علوم به ویژه علوم انسانی طبق نظریه های مکتب های علمی و فلسفیِ غرب شکل گرفته است، متأسفانه این علوم حتی وقتی وارد کشورهای دیگر می شود، با همان صورت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بومی نمی شود و با وضعیت کشورهای موردنظر، سازگاری پیدا نمی کند و در جهت خواست فرهنگ و تمدن غربی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وجود مهاجرت تحصیل کردگان زیاد از کشورهای اسلامی به غرب و گسترش رشته های دانشگاهی و آمار زیاد استادان و دانشجویان، متأسفانه نه فقط از مشکلات این کشورها کاسته نشده است، بلکه بر دامنه آن، بیش از هر زمان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این مسئله را به خوبی مطرح می سازد و رسالت روشن فکران کشورهای اسلامی را چنین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فکران اسلامی، همگی با علم و آگاهی باید راه پر فراز و نشیب دگرگون کردن جهان سرمایه داری و کمونیسم را بپیمایند و تمام آزادی خواهان باید با روشنگری راه سیلی زدن بر گونه ابرقدرت ها، خصوصا امریکا را، بر مردم سیلی خورده کشورهای مظلوم جهان سوم ترسیم کنند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گفت استعمارگران با پیروزی خویش در تحمیل فرهنگ غربی به مسلمانان، بالاترین شکست ها را به روح و اراده مسلمانان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غرب زدگی ضربه کوبنده ای بود که استعمار از طریق جذب </w:t>
      </w:r>
      <w:bookmarkStart w:id="135" w:name="pg4065_19393"/>
    </w:p>
    <w:p>
      <w:pPr>
        <w:pStyle w:val="BookText"/>
        <w:rPr/>
      </w:pPr>
      <w:bookmarkEnd w:id="135"/>
      <w:r>
        <w:rPr>
          <w:rFonts w:ascii="IRNazanin" w:hAnsi="IRNazanin" w:eastAsia="IRNazanin"/>
          <w:color w:val="111111"/>
          <w:sz w:val="28"/>
          <w:sz w:val="28"/>
          <w:szCs w:val="28"/>
          <w:rtl w:val="true"/>
          <w:lang w:bidi="fa-IR"/>
        </w:rPr>
        <w:t>افراد تحصیل کرده و پرورش آنها، زمینه حضور غیرمستقیم خود را در این کشورها بیش از گذشته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مشکلات اساسی کشورهای اسلامی به شمار می رود که ضروری است این کشورها و وسایل ارتباط جمعی آنها، در زمینه وحدت و هم گرایی در ابعاد مختلف، درباره علل و عوامل آن و ایجاد راهکارهای آن دقت لازم را داشته باشند</w:t>
      </w:r>
      <w:r>
        <w:rPr>
          <w:rFonts w:eastAsia="IRNazanin" w:cs="IRNazanin"/>
          <w:color w:val="111111"/>
          <w:sz w:val="28"/>
          <w:szCs w:val="28"/>
          <w:rtl w:val="true"/>
          <w:lang w:bidi="fa-IR"/>
        </w:rPr>
        <w:t>.</w:t>
      </w:r>
    </w:p>
    <w:p>
      <w:pPr>
        <w:pStyle w:val="Heading6"/>
        <w:numPr>
          <w:ilvl w:val="5"/>
          <w:numId w:val="1"/>
        </w:numPr>
        <w:rPr/>
      </w:pPr>
      <w:bookmarkStart w:id="136" w:name="__RefHeading___Toc2399325_2281741623"/>
      <w:bookmarkStart w:id="137" w:name="_Toc52"/>
      <w:bookmarkEnd w:id="136"/>
      <w:r>
        <w:rPr>
          <w:rtl w:val="true"/>
        </w:rPr>
        <w:t xml:space="preserve">دو ـ وابستگی کشورهای اسلامی از طریق جهانی شدن </w:t>
      </w:r>
      <w:r>
        <w:rPr>
          <w:rtl w:val="true"/>
        </w:rPr>
        <w:t>(</w:t>
      </w:r>
      <w:r>
        <w:rPr/>
        <w:t>Globalization</w:t>
      </w:r>
      <w:r>
        <w:rPr>
          <w:rtl w:val="true"/>
        </w:rPr>
        <w:t>)</w:t>
      </w:r>
      <w:bookmarkEnd w:id="137"/>
    </w:p>
    <w:p>
      <w:pPr>
        <w:pStyle w:val="BookText"/>
        <w:rPr/>
      </w:pPr>
      <w:r>
        <w:rPr>
          <w:rFonts w:ascii="IRNazanin" w:hAnsi="IRNazanin" w:eastAsia="IRNazanin"/>
          <w:color w:val="111111"/>
          <w:sz w:val="28"/>
          <w:sz w:val="28"/>
          <w:szCs w:val="28"/>
          <w:rtl w:val="true"/>
          <w:lang w:bidi="fa-IR"/>
        </w:rPr>
        <w:t xml:space="preserve">دو ـ وابستگی کشورهای اسلامی از طریق جهانی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گمان یکی از موضوع های مهم که چندی است به ادبیات سیاسی وارد شده و بحث ها و چالش های زیادی را در پی داشته است، مفهوم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دنبال گسترش ارتباطات و رسانه های گروهی و وسایل ارتباط جمعی، نزدیکی زمان و مکان و امکان دسترسی و دست یابی همگانی به موضوع ها و آگاهی های متنوع به وجود آمده است</w:t>
      </w:r>
      <w:r>
        <w:rPr>
          <w:rFonts w:eastAsia="IRNazanin" w:cs="IRNazanin"/>
          <w:color w:val="111111"/>
          <w:sz w:val="28"/>
          <w:szCs w:val="28"/>
          <w:rtl w:val="true"/>
          <w:lang w:bidi="fa-IR"/>
        </w:rPr>
        <w:t>.</w:t>
      </w:r>
    </w:p>
    <w:p>
      <w:pPr>
        <w:pStyle w:val="Heading4"/>
        <w:numPr>
          <w:ilvl w:val="3"/>
          <w:numId w:val="1"/>
        </w:numPr>
        <w:rPr/>
      </w:pPr>
      <w:bookmarkStart w:id="138" w:name="__RefHeading___Toc2399327_2281741623"/>
      <w:bookmarkStart w:id="139" w:name="_Toc53"/>
      <w:bookmarkEnd w:id="138"/>
      <w:r>
        <w:rPr>
          <w:rtl w:val="true"/>
        </w:rPr>
        <w:t>مفهوم جهانی شدن</w:t>
      </w:r>
      <w:bookmarkEnd w:id="139"/>
    </w:p>
    <w:p>
      <w:pPr>
        <w:pStyle w:val="Heading5"/>
        <w:numPr>
          <w:ilvl w:val="4"/>
          <w:numId w:val="1"/>
        </w:numPr>
        <w:rPr/>
      </w:pPr>
      <w:bookmarkStart w:id="140" w:name="__RefHeading___Toc2399329_2281741623"/>
      <w:bookmarkStart w:id="141" w:name="_Toc54"/>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مفهوم جهانی شدن</w:t>
      </w:r>
    </w:p>
    <w:p>
      <w:pPr>
        <w:pStyle w:val="BookText"/>
        <w:rPr/>
      </w:pPr>
      <w:r>
        <w:rPr>
          <w:rFonts w:ascii="IRNazanin" w:hAnsi="IRNazanin" w:eastAsia="IRNazanin"/>
          <w:color w:val="111111"/>
          <w:sz w:val="28"/>
          <w:sz w:val="28"/>
          <w:szCs w:val="28"/>
          <w:rtl w:val="true"/>
          <w:lang w:bidi="fa-IR"/>
        </w:rPr>
        <w:t xml:space="preserve">هرچند اصطلاح جهانی شدن مفهوم جدیدی است، به معنی خاص آن، در سال های پایانی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علوم اجتماعی گسترش یافت، ولی به شکل فزاینده ای که اکنون مطرح است، مراحل چهارگانه زیر را پشت سر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جنینی که از قرن پانزدهم شروع شد و در نتیجه آن، اندیشه های مربوط به اجتماعات ملی فرد و بشریت شروع به رشد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جهش که تا اواخر قرن نوزدهم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اندیشه ها شکل دقیق تری به خود گرفت و برای نمونه، دولت های واحد در روابط بین الملل شرکت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خیزش که از دهه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و طی آن ویژگی های اصلی جامعه جهانی معاصر تبلور 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جهانی در قالب حقوق بشر، هویت های فردی و ورود جوامع غیر اروپایی به روابط بین المللی و رسمی شدن بیشتر اندیشه های مربوط به بشریت را در بر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مبارزه برای برقراری هژمونی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های دهه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 از جنگ جهانی دوم ادامه داشت و به دوره نااطمینانی از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انجامید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درباره جهانی شدن که اکنون در مرحله آخر آن هستیم، دو دیدگاه وجود دارد؛ دیدگاه واقع گرایانه و در نهایت بدبینانه که جهانی شدن را پروژه می داند و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 گیرد و معتقد است جهانی شدن برنامه ابرقدرت ها برای تسلط بر کشورهای جهان سوم است که معادل جهانی سازی است و دیدگاه سطحی و در نهایت خوش بینانه که آن را یک فرایند یا پروسه در نظر می گیرد که طی یک دوره تاریخی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نظر می رسد مفهوم جهانی شدن چالش های زیادی را در کشورهای اسلامی و مجموعه جهان اسلام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چالش ها که بسیار محسوس است، تهاجم فرهنگی است که رویارویی منطقی با آن نیازمند همکاری و هم گرایی بیشتر این کشورهاست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پی آمدهای جهانی شدن را بر کشورهای اسلامی در حوزه های </w:t>
      </w:r>
      <w:bookmarkStart w:id="142" w:name="pg4065_19395"/>
    </w:p>
    <w:p>
      <w:pPr>
        <w:pStyle w:val="BookText"/>
        <w:rPr/>
      </w:pPr>
      <w:bookmarkEnd w:id="142"/>
      <w:r>
        <w:rPr>
          <w:rFonts w:ascii="IRNazanin" w:hAnsi="IRNazanin" w:eastAsia="IRNazanin"/>
          <w:color w:val="111111"/>
          <w:sz w:val="28"/>
          <w:sz w:val="28"/>
          <w:szCs w:val="28"/>
          <w:rtl w:val="true"/>
          <w:lang w:bidi="fa-IR"/>
        </w:rPr>
        <w:t>مختلف بررسی می کنیم</w:t>
      </w:r>
      <w:r>
        <w:rPr>
          <w:rFonts w:eastAsia="IRNazanin" w:cs="IRNazanin"/>
          <w:color w:val="111111"/>
          <w:sz w:val="28"/>
          <w:szCs w:val="28"/>
          <w:rtl w:val="true"/>
          <w:lang w:bidi="fa-IR"/>
        </w:rPr>
        <w:t>.</w:t>
      </w:r>
    </w:p>
    <w:p>
      <w:pPr>
        <w:pStyle w:val="Heading5"/>
        <w:numPr>
          <w:ilvl w:val="4"/>
          <w:numId w:val="1"/>
        </w:numPr>
        <w:rPr/>
      </w:pPr>
      <w:bookmarkStart w:id="143" w:name="__RefHeading___Toc2399331_2281741623"/>
      <w:bookmarkStart w:id="144" w:name="_Toc55"/>
      <w:bookmarkEnd w:id="143"/>
      <w:r>
        <w:rPr>
          <w:rtl w:val="true"/>
        </w:rPr>
        <w:t>اول ـ پی آمدهای اقتصادی</w:t>
      </w:r>
      <w:bookmarkEnd w:id="144"/>
    </w:p>
    <w:p>
      <w:pPr>
        <w:pStyle w:val="Heading6"/>
        <w:numPr>
          <w:ilvl w:val="5"/>
          <w:numId w:val="1"/>
        </w:numPr>
        <w:rPr/>
      </w:pPr>
      <w:bookmarkStart w:id="145" w:name="__RefHeading___Toc2399333_2281741623"/>
      <w:bookmarkStart w:id="146" w:name="_Toc56"/>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اول ـ پی آمدهای اقتصادی</w:t>
      </w:r>
    </w:p>
    <w:p>
      <w:pPr>
        <w:pStyle w:val="BookText"/>
        <w:rPr/>
      </w:pPr>
      <w:r>
        <w:rPr>
          <w:rFonts w:ascii="IRNazanin" w:hAnsi="IRNazanin" w:eastAsia="IRNazanin"/>
          <w:color w:val="111111"/>
          <w:sz w:val="28"/>
          <w:sz w:val="28"/>
          <w:szCs w:val="28"/>
          <w:rtl w:val="true"/>
          <w:lang w:bidi="fa-IR"/>
        </w:rPr>
        <w:t>جهانی شدن در بعد اقتصادی، از تبدیل جهان به جهانی بدون مرزهای اقتصادی و نظام های اقتصادی در حال ادغام خبر می دهد که در آن، بنیان های جهانی مشترک و شرکت های بین المللی صاحب نفوذ در تمام اقتصادهای داخلی، بدون دخالت و رهبری دولت ها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 های اقتصادی متأثر از جهانی شدن به مرحله ای می رسند که خود را از دولت های ملی مستقل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بازیگران اقتصادی در این زمینه، شرکت های چند ملیتی و مجموعه ای از شرکت های اقتصادی جهانی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برای کشورهای اسلامی، چالش های زیادی را به همراه می آورد و پی آمدهای زیر را درپی خواهد داشت</w:t>
      </w:r>
      <w:r>
        <w:rPr>
          <w:rFonts w:eastAsia="IRNazanin" w:cs="IRNazanin"/>
          <w:color w:val="111111"/>
          <w:sz w:val="28"/>
          <w:szCs w:val="28"/>
          <w:rtl w:val="true"/>
          <w:lang w:bidi="fa-IR"/>
        </w:rPr>
        <w:t>:</w:t>
      </w:r>
    </w:p>
    <w:p>
      <w:pPr>
        <w:pStyle w:val="Heading6"/>
        <w:numPr>
          <w:ilvl w:val="5"/>
          <w:numId w:val="1"/>
        </w:numPr>
        <w:rPr/>
      </w:pPr>
      <w:bookmarkStart w:id="147" w:name="__RefHeading___Toc2399335_2281741623"/>
      <w:bookmarkStart w:id="148" w:name="_Toc57"/>
      <w:bookmarkEnd w:id="147"/>
      <w:r>
        <w:rPr/>
        <w:t>1</w:t>
      </w:r>
      <w:r>
        <w:rPr>
          <w:rtl w:val="true"/>
        </w:rPr>
        <w:t xml:space="preserve">. </w:t>
      </w:r>
      <w:r>
        <w:rPr>
          <w:rtl w:val="true"/>
        </w:rPr>
        <w:t>تضعیف ساختارهای اقتصاد داخلی</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ساختارهای اقتصاد داخلی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ساختارهای اقتصادی سنتی کشورهای جهان سوم ـ که کشورهای اسلامی هم جزو همین دسته اند ـ در مقابل امواج جهانی شدن که از طریق فعالیت کارتل ها، تراست ها و سازمان های بین المللی وابسته به قدرت های بزرگ، چون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بانک جهانی و صندوق بین المللی پول پدید می آیند و موانعی که این سازمان ها برای این کشورها به وجود می آورند، دچار فروپاشی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اقتصاد سنتی بیش از آنکه برابر احکام اسلامی و مصالح و منافع این کشورها باشد، تحت تأثیر دستورالعمل های مقررات بین المللی است که بی گمان متناسب با دنیای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نتیجه رقابت اقتصاد کشورهای اسلامی با </w:t>
      </w:r>
      <w:bookmarkStart w:id="149" w:name="pg4065_19396"/>
    </w:p>
    <w:p>
      <w:pPr>
        <w:pStyle w:val="BookText"/>
        <w:rPr/>
      </w:pPr>
      <w:bookmarkEnd w:id="149"/>
      <w:r>
        <w:rPr>
          <w:rFonts w:ascii="IRNazanin" w:hAnsi="IRNazanin" w:eastAsia="IRNazanin"/>
          <w:color w:val="111111"/>
          <w:sz w:val="28"/>
          <w:sz w:val="28"/>
          <w:szCs w:val="28"/>
          <w:rtl w:val="true"/>
          <w:lang w:bidi="fa-IR"/>
        </w:rPr>
        <w:t>اقتصاد جهانی که از لوازم ورود به دنیای جهانی شدن است، از بین رفتن ساختارهای اقتصادی این جوامع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یکی از مقررات سازمان تجارت جهانی که بیشتر کشورهای جهان از جمله کشورهای اسلامی عضو آن و یا به دنبال عضویت در آن هستند، این است که باید کشورها از سیاست های اقتصادی خود که مخالف با هر یک از سیاست های اقتصادی سرمایه داری و جهانی باشد،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یارانه ها و خصوصی سازی، از جمله این سیاست هاست که مخالف با ساختار اقتصاد داخلی این جوامع است</w:t>
      </w:r>
      <w:r>
        <w:rPr>
          <w:rFonts w:eastAsia="IRNazanin" w:cs="IRNazanin"/>
          <w:color w:val="111111"/>
          <w:sz w:val="28"/>
          <w:szCs w:val="28"/>
          <w:rtl w:val="true"/>
          <w:lang w:bidi="fa-IR"/>
        </w:rPr>
        <w:t>.</w:t>
      </w:r>
    </w:p>
    <w:p>
      <w:pPr>
        <w:pStyle w:val="Heading6"/>
        <w:numPr>
          <w:ilvl w:val="5"/>
          <w:numId w:val="1"/>
        </w:numPr>
        <w:rPr/>
      </w:pPr>
      <w:bookmarkStart w:id="150" w:name="__RefHeading___Toc2399337_2281741623"/>
      <w:bookmarkStart w:id="151" w:name="_Toc58"/>
      <w:bookmarkEnd w:id="150"/>
      <w:r>
        <w:rPr/>
        <w:t>2</w:t>
      </w:r>
      <w:r>
        <w:rPr>
          <w:rtl w:val="true"/>
        </w:rPr>
        <w:t xml:space="preserve">. </w:t>
      </w:r>
      <w:r>
        <w:rPr>
          <w:rtl w:val="true"/>
        </w:rPr>
        <w:t>تضعیف ارزش پول ملی</w:t>
      </w:r>
      <w:bookmarkEnd w:id="1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ارزش پول ملی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نظام سرمایه داری که دخیل در اقتصاد جهانی است، آنچه ملاک و میزان سنجش پولی است، تنها دلار است و این به دلیل نفوذ و سلطه ایالات متحده امریکا در جهان و سازمان های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داد و ستدها و خرید و فروش های کشورهای اسلامی با جهان خارج باید کشورهای اسلامی مطابق با نرخ دلار و ارزش آن، پول ملی خود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پول ملی این جوامع در برابر سلطه و استیلای نرخ جهانی که همان دلار است، دچار انقباض و انبساط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ها، باعث چالش های زیادی می شود که زمینه ساز ورشکستگی، تورم، کسر بودجه و مسائلی مانند آن برای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پول واحد برای کشورهای اسلامی و ناهماهنگی در سازمان و یا نهادی خاص در عرصه جهانی براین گونه مشکلات همواره دامن می زند</w:t>
      </w:r>
      <w:r>
        <w:rPr>
          <w:rFonts w:eastAsia="IRNazanin" w:cs="IRNazanin"/>
          <w:color w:val="111111"/>
          <w:sz w:val="28"/>
          <w:szCs w:val="28"/>
          <w:rtl w:val="true"/>
          <w:lang w:bidi="fa-IR"/>
        </w:rPr>
        <w:t xml:space="preserve">. </w:t>
      </w:r>
      <w:bookmarkStart w:id="152" w:name="pg4065_19397"/>
    </w:p>
    <w:p>
      <w:pPr>
        <w:pStyle w:val="Heading6"/>
        <w:numPr>
          <w:ilvl w:val="5"/>
          <w:numId w:val="1"/>
        </w:numPr>
        <w:rPr/>
      </w:pPr>
      <w:bookmarkStart w:id="153" w:name="__RefHeading___Toc2399339_2281741623"/>
      <w:bookmarkStart w:id="154" w:name="_Toc59"/>
      <w:bookmarkEnd w:id="152"/>
      <w:bookmarkEnd w:id="153"/>
      <w:r>
        <w:rPr/>
        <w:t>3</w:t>
      </w:r>
      <w:r>
        <w:rPr>
          <w:rtl w:val="true"/>
        </w:rPr>
        <w:t xml:space="preserve">. </w:t>
      </w:r>
      <w:r>
        <w:rPr>
          <w:rtl w:val="true"/>
        </w:rPr>
        <w:t>تاراج سرمایه های ملی، نیروی انسانی و مواد اولیه</w:t>
      </w:r>
      <w:bookmarkEnd w:id="15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تاراج سرمایه های ملی، نیروی انسانی و مواد اولیه</w:t>
      </w:r>
    </w:p>
    <w:p>
      <w:pPr>
        <w:pStyle w:val="BookText"/>
        <w:rPr/>
      </w:pPr>
      <w:r>
        <w:rPr>
          <w:rFonts w:ascii="IRNazanin" w:hAnsi="IRNazanin" w:eastAsia="IRNazanin"/>
          <w:color w:val="111111"/>
          <w:sz w:val="28"/>
          <w:sz w:val="28"/>
          <w:szCs w:val="28"/>
          <w:rtl w:val="true"/>
          <w:lang w:bidi="fa-IR"/>
        </w:rPr>
        <w:t>از دیگر پی آمدهای اقتصاد جهانی شده یا جهانی شدن در عرصه اقتصاد برای کشورهای جهان سوم و به ویژه کشورهای اسلامی، از میان رفتن سرمایه های اقتصادی مانند نیروی کار و مواد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کنونی تقسیم کار در جهان، بیش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کشورهای جهان سوم را مواد اولیه تشکیل می دهد و نزدیک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آنها کالاهای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تعداد زیادی از کشورهای جهان سوم ـ از جمله کشورهای اسلامی ـ به تولید و صادرات واحدی وابسته هستند، اغلب در بازار کشورهای صنعتی به صورت رقیب در برابر یکدیگر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کمپانی های عظیم و انحصارات بین المللی، سبب می شود که این گروه از کشورها، هر روز مبلغ کمتری برای صادرات خود به دست آورند و مبلغ بیشتری برای واردات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حضور سرمایه کمپانی های بزرگ در کشورهای عقب نگه داشته شده و قدرت انحصاری و کنترل کننده آنها در بخش اقتصادی و سیاسی کشورِ مهمان، باعث شده است که بیشتر تولیدکنندگان داخلی از فروش تولیدات خود در سطح جهانی محروم شوند و در عین حال نتوانند نیاز خود را از جایی غیر از صادرکننده امپریالیستی سلطه گر در آن کشور، خریداری کنند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این دگرگونی ها، بیش از هر چیز، به دلیل سیاست های سلطه طلبانه سازمان ها و نهادهای بین المللی است که در سیطره ابرقدرت ها </w:t>
      </w:r>
      <w:bookmarkStart w:id="155" w:name="pg4065_19398"/>
    </w:p>
    <w:p>
      <w:pPr>
        <w:pStyle w:val="BookText"/>
        <w:rPr/>
      </w:pPr>
      <w:bookmarkEnd w:id="155"/>
      <w:r>
        <w:rPr>
          <w:rFonts w:ascii="IRNazanin" w:hAnsi="IRNazanin" w:eastAsia="IRNazanin"/>
          <w:color w:val="111111"/>
          <w:sz w:val="28"/>
          <w:sz w:val="28"/>
          <w:szCs w:val="28"/>
          <w:rtl w:val="true"/>
          <w:lang w:bidi="fa-IR"/>
        </w:rPr>
        <w:t>قرار دارند و جریان ورود و خروج سرمایه و اقتصاد جهانی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مطالب گفته شده می توان دریافت این است که همواره بین صادرات و واردات این کشورها نوعی عدم تناسب و تراز منفی وجود دارد که به زیان اقتصاد کشورهای جهان سوم است</w:t>
      </w:r>
      <w:r>
        <w:rPr>
          <w:rFonts w:eastAsia="IRNazanin" w:cs="IRNazanin"/>
          <w:color w:val="111111"/>
          <w:sz w:val="28"/>
          <w:szCs w:val="28"/>
          <w:rtl w:val="true"/>
          <w:lang w:bidi="fa-IR"/>
        </w:rPr>
        <w:t>.</w:t>
      </w:r>
    </w:p>
    <w:p>
      <w:pPr>
        <w:pStyle w:val="Heading5"/>
        <w:numPr>
          <w:ilvl w:val="4"/>
          <w:numId w:val="1"/>
        </w:numPr>
        <w:rPr/>
      </w:pPr>
      <w:bookmarkStart w:id="156" w:name="__RefHeading___Toc2399341_2281741623"/>
      <w:bookmarkStart w:id="157" w:name="_Toc60"/>
      <w:bookmarkEnd w:id="156"/>
      <w:r>
        <w:rPr>
          <w:rtl w:val="true"/>
        </w:rPr>
        <w:t>دوم ـ پی آمدهای سیاسی</w:t>
      </w:r>
      <w:bookmarkEnd w:id="157"/>
    </w:p>
    <w:p>
      <w:pPr>
        <w:pStyle w:val="Heading6"/>
        <w:numPr>
          <w:ilvl w:val="5"/>
          <w:numId w:val="1"/>
        </w:numPr>
        <w:rPr/>
      </w:pPr>
      <w:bookmarkStart w:id="158" w:name="__RefHeading___Toc2399343_2281741623"/>
      <w:bookmarkStart w:id="159" w:name="_Toc61"/>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دوم ـ پی آمدهای سیاسی</w:t>
      </w:r>
    </w:p>
    <w:p>
      <w:pPr>
        <w:pStyle w:val="BookText"/>
        <w:rPr/>
      </w:pPr>
      <w:r>
        <w:rPr>
          <w:rFonts w:ascii="IRNazanin" w:hAnsi="IRNazanin" w:eastAsia="IRNazanin"/>
          <w:color w:val="111111"/>
          <w:sz w:val="28"/>
          <w:sz w:val="28"/>
          <w:szCs w:val="28"/>
          <w:rtl w:val="true"/>
          <w:lang w:bidi="fa-IR"/>
        </w:rPr>
        <w:t>جهانی شدن در حوزه سیاسی، عبارت است از وضعیتی که به دنبال افزایش روابط اقتصادی بین اقتصادهای جهانی و توسعه روابط فرهنگی بین فرهنگ های جهانی پدید می آید و در نتیجه به کاهش نقش دولت ملی می انجامد؛ به گونه ای که دولت ها در این وضعیت، ناچارند تحت تأثیر وضعیت جهانی و روابط بین الملل، بدون توجه به اصول و مبانی خود، برای همراهی با فرهنگ و اقتصاد جهانی دست به تغییراتی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در حوزه سیاسی به دو مسئله می انجامد که در کل دولت ها را به چالش وامی دارد</w:t>
      </w:r>
      <w:r>
        <w:rPr>
          <w:rFonts w:eastAsia="IRNazanin" w:cs="IRNazanin"/>
          <w:color w:val="111111"/>
          <w:sz w:val="28"/>
          <w:szCs w:val="28"/>
          <w:rtl w:val="true"/>
          <w:lang w:bidi="fa-IR"/>
        </w:rPr>
        <w:t>:</w:t>
      </w:r>
    </w:p>
    <w:p>
      <w:pPr>
        <w:pStyle w:val="Heading6"/>
        <w:numPr>
          <w:ilvl w:val="5"/>
          <w:numId w:val="1"/>
        </w:numPr>
        <w:rPr/>
      </w:pPr>
      <w:bookmarkStart w:id="160" w:name="__RefHeading___Toc2399345_2281741623"/>
      <w:bookmarkStart w:id="161" w:name="_Toc62"/>
      <w:bookmarkEnd w:id="160"/>
      <w:r>
        <w:rPr/>
        <w:t>1</w:t>
      </w:r>
      <w:r>
        <w:rPr>
          <w:rtl w:val="true"/>
        </w:rPr>
        <w:t xml:space="preserve">. </w:t>
      </w:r>
      <w:r>
        <w:rPr>
          <w:rtl w:val="true"/>
        </w:rPr>
        <w:t>تضعیف و کاهش نقش دولت</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و کاهش نقش دولت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ظهور بازیگران جدید، مانند شرکت های چندملیتی و دیگر بازیگران غیر دولتی، افراد، سازمان های بین المللی و گروه های بین المللی به ویژه رسانه های ارتباط جمعی مانند اینترنت، ماهواره ها و شبکه های گسترده اطلاع رسانی باعث متزلزل شدن مرزهای ملی می شود و دولت، دیگر نمی تواند همانند گذشته مرزهای ملی را ببندد و اعمال سیاست کند، حتی جهان گرایانی چون اوهم تا آنجا پیش رفته اند که پیش بینی می کنند احتمالاً </w:t>
      </w:r>
      <w:bookmarkStart w:id="162" w:name="pg4065_19399"/>
    </w:p>
    <w:p>
      <w:pPr>
        <w:pStyle w:val="BookText"/>
        <w:rPr/>
      </w:pPr>
      <w:bookmarkEnd w:id="162"/>
      <w:r>
        <w:rPr>
          <w:rFonts w:ascii="IRNazanin" w:hAnsi="IRNazanin" w:eastAsia="IRNazanin"/>
          <w:color w:val="111111"/>
          <w:sz w:val="28"/>
          <w:sz w:val="28"/>
          <w:szCs w:val="28"/>
          <w:rtl w:val="true"/>
          <w:lang w:bidi="fa-IR"/>
        </w:rPr>
        <w:t>دولت ملی از صحنه حیات سیاسی محو شود</w:t>
      </w:r>
      <w:r>
        <w:rPr>
          <w:rFonts w:eastAsia="IRNazanin" w:cs="IRNazanin"/>
          <w:color w:val="111111"/>
          <w:sz w:val="28"/>
          <w:szCs w:val="28"/>
          <w:rtl w:val="true"/>
          <w:lang w:bidi="fa-IR"/>
        </w:rPr>
        <w:t>.</w:t>
      </w:r>
      <w:r>
        <w:rPr>
          <w:rStyle w:val="FootnoteAnchor"/>
          <w:rtl w:val="true"/>
        </w:rPr>
        <w:footnoteReference w:id="42"/>
      </w:r>
    </w:p>
    <w:p>
      <w:pPr>
        <w:pStyle w:val="Heading6"/>
        <w:numPr>
          <w:ilvl w:val="5"/>
          <w:numId w:val="1"/>
        </w:numPr>
        <w:rPr/>
      </w:pPr>
      <w:bookmarkStart w:id="163" w:name="__RefHeading___Toc2399347_2281741623"/>
      <w:bookmarkStart w:id="164" w:name="_Toc63"/>
      <w:bookmarkEnd w:id="163"/>
      <w:r>
        <w:rPr/>
        <w:t>2</w:t>
      </w:r>
      <w:r>
        <w:rPr>
          <w:rtl w:val="true"/>
        </w:rPr>
        <w:t xml:space="preserve">. </w:t>
      </w:r>
      <w:r>
        <w:rPr>
          <w:rtl w:val="true"/>
        </w:rPr>
        <w:t>انفعال کشورها در سازمان های بین المللی</w:t>
      </w:r>
      <w:bookmarkEnd w:id="1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انفعال کشورها در سازمان های بین المللی</w:t>
      </w:r>
    </w:p>
    <w:p>
      <w:pPr>
        <w:pStyle w:val="BookText"/>
        <w:rPr/>
      </w:pPr>
      <w:r>
        <w:rPr>
          <w:rFonts w:ascii="IRNazanin" w:hAnsi="IRNazanin" w:eastAsia="IRNazanin"/>
          <w:color w:val="111111"/>
          <w:sz w:val="28"/>
          <w:sz w:val="28"/>
          <w:szCs w:val="28"/>
          <w:rtl w:val="true"/>
          <w:lang w:bidi="fa-IR"/>
        </w:rPr>
        <w:t>به طور کلی، بیشتر سازمان های بین المللی در اختیار کشورهای ابرقدرت و تحت تأثیر سیاست های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شامل سازمان ملل متحد و بسیاری دیگر از سازمان های بین المللی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کشورهای ابرقدرت، سیاست هایی را که در مسیر جهانی سازی و گسترش سرمایه داری است، در کشورهای جهان سوم پیاده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درباره کشورهای اسلامی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فرهنگ اسلامی که بر گرفته از آموزه های دینی و اسلامی است، هرگونه سلطه قدرت های ستمگر را بر کشورهای اسلامی رد می کند؛ به گونه ای که اصل نفی سبیل از اصول مسلم اسلامی است که باید در دستور کار سیاست خارجی کشورهای اسلامی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 لِلْکافِرینَ عَلَی الْمُؤمِنینَ سَبیلاً؛ خداوند هر گونه سلطه کفار بر مؤمنین را مردود می شمارد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ابزار سلطه و قدرت این کشورها بر کشورهای اسلامی، از طریق سیاست های مختلف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بین المللی پول، بانک جهانی،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مانند اینها، برای ارائه خدمات به کشورها اعمال برخی سیاست های مغایر با منافع ملی آنها را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سازمان تجارت جهانی برای عضویت </w:t>
      </w:r>
    </w:p>
    <w:p>
      <w:pPr>
        <w:pStyle w:val="BookText"/>
        <w:rPr/>
      </w:pPr>
      <w:r>
        <w:rPr>
          <w:rFonts w:ascii="IRNazanin" w:hAnsi="IRNazanin" w:eastAsia="IRNazanin"/>
          <w:color w:val="111111"/>
          <w:sz w:val="28"/>
          <w:sz w:val="28"/>
          <w:szCs w:val="28"/>
          <w:rtl w:val="true"/>
          <w:lang w:bidi="fa-IR"/>
        </w:rPr>
        <w:t>کشورها پیشنهاد می کند تا موانع پیوستن بر طرف شود که از آنها می توان به حذف یارانه ها و خصوصی سازی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ها، حتی در کشورهایی چون پاکستان به حذف برخی از آموزه های دینی از متون درسی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برخورد ابرقدرت ها و کشورهای سلطه گر با کشورهای اسلامی که ناشی از گسترش جهانی سازی است، در قالب سازمان های بین المللی به کاهش نقش کشورهای اسلامی در این سازمان ها انجامیده است و در حالی که کشورهای ابرقدرت دارای حق وتو در سازمان ملل متحد هستند، کشورهای اسلامی با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در سازمان ملل از این حق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ملاحظه می شود سیاست های فرا مرزی که به نام جهانی شدن و جهانی سازی در جهان اجرا می شود بیش از گذشته موجب انفعال کشورهای اسلامی شده است؛ به گونه ای که این کشورها فقط، منفعلانه از سیاست های این سازمان ها پیروی می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 آنچه در سازمان ملل متحد، در مقام یکی از مهم ترین سازمان های بین المللی روی می دهد، این سلطه ابرقدرت ها بر کشورهای جهان سوم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می توان گفت، تشکیل سازمان ملل در پی تحقق بخشیدن به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است تا فرهنگ و قانونی واحد بر اساس خواست غربی بر آن حاکم شود و مردم جهان را با برنامه های واحد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سازمان ملل متحد و تشکیلات آن، مانند یک دولت جهانی عمل می کند و هر یک از بخش های آن مانند وزارت خانه این دولت، وظایف خود را پی گیری می کند</w:t>
      </w:r>
      <w:r>
        <w:rPr>
          <w:rFonts w:eastAsia="IRNazanin" w:cs="IRNazanin"/>
          <w:color w:val="111111"/>
          <w:sz w:val="28"/>
          <w:szCs w:val="28"/>
          <w:rtl w:val="true"/>
          <w:lang w:bidi="fa-IR"/>
        </w:rPr>
        <w:t xml:space="preserve">. </w:t>
      </w:r>
      <w:bookmarkStart w:id="165" w:name="pg4065_19401"/>
    </w:p>
    <w:p>
      <w:pPr>
        <w:pStyle w:val="BookText"/>
        <w:rPr/>
      </w:pPr>
      <w:bookmarkEnd w:id="165"/>
      <w:r>
        <w:rPr>
          <w:rFonts w:ascii="IRNazanin" w:hAnsi="IRNazanin" w:eastAsia="IRNazanin"/>
          <w:color w:val="111111"/>
          <w:sz w:val="28"/>
          <w:sz w:val="28"/>
          <w:szCs w:val="28"/>
          <w:rtl w:val="true"/>
          <w:lang w:bidi="fa-IR"/>
        </w:rPr>
        <w:t xml:space="preserve">این مسئله،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نظم نوین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بند چهارم از ماده اول منشور سازمان ملل با صراحت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دستاویزی برای قدرت های بزرگ وجود دارد تا کشورهایی که در برابر سلطه جویی آنان می ایستند، عامل بی نظمی و حامی تروریسم معرفی شوند و به جرم به خطر انداختن نظم و امنیت جهانی آنان را 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کشورهای جهان سوم و کشورهای اسلامی در مقابل آنان، به دلیل نیازهایی که دارند و با توجه به تسلط ابرقدرت ها بر این گونه سازمان ها و نهادهای بین المللی، همیشه منفعلانه برخورد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یکی از مهم ترین پی آمدهای سیاسی جهانی شدن در حوزه های اقتصادی و سیاسی، وابستگی کشورهای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متأسفانه زمینه ساز مشکلات زیادی در حوزه های مختلف برای کشورهای اسلامی می شود که در کل، با فرهنگ و آموزه های اسلامی ـ که خواهان عزت و استقلال برای کشورهای اسلامی است ـ هم خوانی نداشته و ندارد</w:t>
      </w:r>
      <w:r>
        <w:rPr>
          <w:rFonts w:eastAsia="IRNazanin" w:cs="IRNazanin"/>
          <w:color w:val="111111"/>
          <w:sz w:val="28"/>
          <w:szCs w:val="28"/>
          <w:rtl w:val="true"/>
          <w:lang w:bidi="fa-IR"/>
        </w:rPr>
        <w:t>.</w:t>
      </w:r>
    </w:p>
    <w:p>
      <w:pPr>
        <w:pStyle w:val="Heading5"/>
        <w:numPr>
          <w:ilvl w:val="4"/>
          <w:numId w:val="1"/>
        </w:numPr>
        <w:rPr/>
      </w:pPr>
      <w:bookmarkStart w:id="166" w:name="__RefHeading___Toc2399349_2281741623"/>
      <w:bookmarkStart w:id="167" w:name="_Toc64"/>
      <w:bookmarkEnd w:id="166"/>
      <w:r>
        <w:rPr>
          <w:rtl w:val="true"/>
        </w:rPr>
        <w:t>سوم ـ پی آمدهای فرهنگی</w:t>
      </w:r>
      <w:bookmarkEnd w:id="167"/>
    </w:p>
    <w:p>
      <w:pPr>
        <w:pStyle w:val="Heading6"/>
        <w:numPr>
          <w:ilvl w:val="5"/>
          <w:numId w:val="1"/>
        </w:numPr>
        <w:rPr/>
      </w:pPr>
      <w:bookmarkStart w:id="168" w:name="__RefHeading___Toc2399351_2281741623"/>
      <w:bookmarkStart w:id="169" w:name="_Toc65"/>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سوم ـ پی آمدهای فرهنگی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جهانی شدن در حوزه اقتصاد از نمود عینی تری برخوردار است، در مقایسه با حوزه فرهنگ با چالش کمتری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در این زمینه، افزایش حدود موضوع ها و پویش فرهنگی در سطح جهان است؛ به گونه ای که امروزه تحلیگران جهانی برپایه جغرافیای فرهنگی هم عرض با جغرافیای سیاسی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جهانی شدن فرهنگی، فرهنگ مصرفی، مدگرایی، لذت طلبی و مسائلی مانند آن بسیار تبلیغ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70" w:name="pg4065_19402"/>
    </w:p>
    <w:p>
      <w:pPr>
        <w:pStyle w:val="BookText"/>
        <w:rPr/>
      </w:pPr>
      <w:bookmarkEnd w:id="170"/>
      <w:r>
        <w:rPr>
          <w:rFonts w:ascii="IRNazanin" w:hAnsi="IRNazanin" w:eastAsia="IRNazanin"/>
          <w:color w:val="111111"/>
          <w:sz w:val="28"/>
          <w:sz w:val="28"/>
          <w:szCs w:val="28"/>
          <w:rtl w:val="true"/>
          <w:lang w:bidi="fa-IR"/>
        </w:rPr>
        <w:t>این رو، ما با یک امپریالیسم فرهنگی که در پی همگن سازی و یکدست کردن جهان از طریق جهانی کردن کالاهای مصرفی و فرهنگی خود است،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جهانی شدن فرهنگی چون فرهنگ به طور کامل به اقتصاد سرمایه داری وابسته است، ارزش زیباشناختی خود را از دست می دهد و ابزاری می شود</w:t>
      </w:r>
      <w:r>
        <w:rPr>
          <w:rFonts w:eastAsia="IRNazanin" w:cs="IRNazanin"/>
          <w:color w:val="111111"/>
          <w:sz w:val="28"/>
          <w:szCs w:val="28"/>
          <w:rtl w:val="true"/>
          <w:lang w:bidi="fa-IR"/>
        </w:rPr>
        <w:t>.</w:t>
      </w:r>
    </w:p>
    <w:p>
      <w:pPr>
        <w:pStyle w:val="Heading6"/>
        <w:numPr>
          <w:ilvl w:val="5"/>
          <w:numId w:val="1"/>
        </w:numPr>
        <w:rPr/>
      </w:pPr>
      <w:bookmarkStart w:id="171" w:name="__RefHeading___Toc2399353_2281741623"/>
      <w:bookmarkStart w:id="172" w:name="_Toc66"/>
      <w:bookmarkEnd w:id="171"/>
      <w:r>
        <w:rPr>
          <w:rtl w:val="true"/>
        </w:rPr>
        <w:t>اسلام و جهانی شدن فرهنگی</w:t>
      </w:r>
      <w:bookmarkEnd w:id="172"/>
    </w:p>
    <w:p>
      <w:pPr>
        <w:pStyle w:val="Heading6"/>
        <w:numPr>
          <w:ilvl w:val="5"/>
          <w:numId w:val="1"/>
        </w:numPr>
        <w:rPr/>
      </w:pPr>
      <w:bookmarkStart w:id="173" w:name="__RefHeading___Toc2399355_2281741623"/>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اسلام و جهانی شدن فرهنگی</w:t>
      </w:r>
    </w:p>
    <w:p>
      <w:pPr>
        <w:pStyle w:val="BookText"/>
        <w:rPr/>
      </w:pPr>
      <w:r>
        <w:rPr>
          <w:rFonts w:ascii="IRNazanin" w:hAnsi="IRNazanin" w:eastAsia="IRNazanin"/>
          <w:color w:val="111111"/>
          <w:sz w:val="28"/>
          <w:sz w:val="28"/>
          <w:szCs w:val="28"/>
          <w:rtl w:val="true"/>
          <w:lang w:bidi="fa-IR"/>
        </w:rPr>
        <w:t>فرهنگ در اسلام،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امروزه سبب شده است و مسلمانان در برابر ستمگران و ابرقدرت ها مقاومت کنند، امر به معروف و نهی از منکر کنند، عزت و استقلال خود را حفظ کنند و زیر بار زور نروند؛ وجود آموزه های دینی و اسلامی است که به صورت فرهنگ اسلامی تجلی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جنبش ها و نهضت های بی شماری در سراسر جهان اسلام با الگوگیری از فرهنگ اسلامی شکل گرفته است و مسلمانان مبارزه دامنه داری را با بیگانگان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نحوی آمیختگی سیاست و دیانت را نشان می دهد که مسئله مهمی در فرهنگ اسلامی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به خوبی نشان می دهد که هر گاه مسلمانان توانسته اند فرهنگ خود را در برابر حملات بیگانگان حفظ کنند، تمدن اسلام پویندگی خود را حفظ کرده است و هر گاه به فرهنگ خود بی اعتنایی کرده اند، شکست های سختی را متحمل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از شروع برخورد تمدن اسلام و غرب، بیشترین هدف دشمنان اسلام، هدف قرار دادن فرهنگ اسلامی بوده است؛ زیرا این فرهنگ، توانایی بسیج توده های مسلمان را به خوبی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75" w:name="pg4065_19403"/>
    </w:p>
    <w:p>
      <w:pPr>
        <w:pStyle w:val="BookText"/>
        <w:rPr/>
      </w:pPr>
      <w:bookmarkEnd w:id="175"/>
      <w:r>
        <w:rPr>
          <w:rFonts w:ascii="IRNazanin" w:hAnsi="IRNazanin" w:eastAsia="IRNazanin"/>
          <w:color w:val="111111"/>
          <w:sz w:val="28"/>
          <w:sz w:val="28"/>
          <w:szCs w:val="28"/>
          <w:rtl w:val="true"/>
          <w:lang w:bidi="fa-IR"/>
        </w:rPr>
        <w:t>این رو، در دهه های اخیر، راهبرد دشمنان اسلام، تضعیف فرهنگ و تمدن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در گذشته این کار با شیوه هایی مانند اعزام مبلّغان و کشیشان مسیحی به صورت مستقیم بوده است، در دهه های اخیر با توجه به گسترش فزاینده ارتباطات و رسانه های گروهی، این مسئله از راه های پیچیده تری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را که نمی توان در این زمینه از نظر دور داشت، این است که تضعیف فرهنگ اسلامی را تنها از طریق منشأ خارجی صورت نمی گیرد، بلکه در این باره، باید بی توجهی کشورهای اسلامی و گسترش اختلافات بین آنها را هم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وضعیتی که هم اینک در جهان اسلام محسوس تر است، تهاجم فرهنگ و ارزش های کشورهای بیگانه به فرهنگ اصیل اسلامی است که با ساز و کار جدید، در سازمان ها و نهادهای مختلف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 که محور آن، گسترش فرهنگ و ارزش های غربی و تضعیف فرهنگ و باورهای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پی آمدهای جهانی شدن در حوزه فرهنگی اشاره می کنیم</w:t>
      </w:r>
      <w:r>
        <w:rPr>
          <w:rFonts w:eastAsia="IRNazanin" w:cs="IRNazanin"/>
          <w:color w:val="111111"/>
          <w:sz w:val="28"/>
          <w:szCs w:val="28"/>
          <w:rtl w:val="true"/>
          <w:lang w:bidi="fa-IR"/>
        </w:rPr>
        <w:t>:</w:t>
      </w:r>
    </w:p>
    <w:p>
      <w:pPr>
        <w:pStyle w:val="Heading6"/>
        <w:numPr>
          <w:ilvl w:val="5"/>
          <w:numId w:val="1"/>
        </w:numPr>
        <w:rPr/>
      </w:pPr>
      <w:bookmarkStart w:id="176" w:name="__RefHeading___Toc2399357_2281741623"/>
      <w:bookmarkStart w:id="177" w:name="_Toc68"/>
      <w:bookmarkEnd w:id="176"/>
      <w:r>
        <w:rPr/>
        <w:t>1</w:t>
      </w:r>
      <w:r>
        <w:rPr>
          <w:rtl w:val="true"/>
        </w:rPr>
        <w:t xml:space="preserve">. </w:t>
      </w:r>
      <w:r>
        <w:rPr>
          <w:rtl w:val="true"/>
        </w:rPr>
        <w:t>تضعیف فرهنگ اسلامی</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فرهنگ اسلامی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گسترش ارزش های مادی غرب و تلاش قدرت هایی که در پشت صحنه، این اقدامات را دامن می زنند، شاهد تضعیف فرهنگ اسلامی در جوامع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پدیده جهانی شدن سهم یکسان برای کشورهای شمال و جنوب وجود ندارد؛ زیرا غرب با 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جهان گشایی فرهنگی از طریق ادغام سازی، همگن سازی، یکسان سازی و </w:t>
      </w:r>
    </w:p>
    <w:p>
      <w:pPr>
        <w:pStyle w:val="BookText"/>
        <w:rPr/>
      </w:pPr>
      <w:r>
        <w:rPr>
          <w:rFonts w:ascii="IRNazanin" w:hAnsi="IRNazanin" w:eastAsia="IRNazanin"/>
          <w:color w:val="111111"/>
          <w:sz w:val="28"/>
          <w:sz w:val="28"/>
          <w:szCs w:val="28"/>
          <w:rtl w:val="true"/>
          <w:lang w:bidi="fa-IR"/>
        </w:rPr>
        <w:t>تحمیل الگوهای لیبرالی و سکولار به کشورهای جنوب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غربی از طریق رسانه های گروهی و وسایل ارتباط جمعی؛ همچون ماهواره، اینترنت و مانند آن، بر نسل های جوان کشورهای اسلامی تأثیر می گذارد و آنان بیش از آنکه از ارزش های نهادهای جامعه پذیری، همچون خانواده و مدرسه تأثیرپذیر باشند، از عوامل ثانویه همچون وسایل ارتباط جمعی و رسانه های گروهی پیروی می کنند؛ که به ضعف فرهنگ و هویت اسلامی آنها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دنیای مادی غرب، به دلیل تسلط بر رسانه های گروهی جهان و برخورداری از ابزار قدرت همچون پول، ثروت و امکانات، می کوشد فرهنگ و ارزش های خود را به سراسر جهان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ساموئل هانتینگتون، نظریه پرداز بحث برخورد تمدن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 غرب، به دلیل برخورداری از سه امتیاز راسیونالیتی بودن، ابزاری بودن فرهنگ و صنعتی بودن، می تواند با قدرت در آستانه جهانی شدن گام بردارد</w:t>
      </w:r>
      <w:r>
        <w:rPr>
          <w:rFonts w:eastAsia="IRNazanin" w:cs="IRNazanin"/>
          <w:color w:val="111111"/>
          <w:sz w:val="28"/>
          <w:szCs w:val="28"/>
          <w:rtl w:val="true"/>
          <w:lang w:bidi="fa-IR"/>
        </w:rPr>
        <w:t>».</w:t>
      </w:r>
      <w:r>
        <w:rPr>
          <w:rStyle w:val="FootnoteAnchor"/>
          <w:rtl w:val="true"/>
        </w:rPr>
        <w:footnoteReference w:id="4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و در رأس آنها محافل صهیونیستی در امریکا که در شبکه سازنده فیلم های سینمایی در هالیوود نفوذ کرده اند، تنها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سینمایی بر ضد اسلام تولید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با ساخت و توزیع فیلم ها و سی دی ها در جهان توانستند تا حدودی افکار عمومی جهانیان را به اسلام و مسلمانان بدبین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ها مسلمانان انسان هایی خون آشام، تروریست یا افراطی و منبع خشونت و خطری برای </w:t>
      </w:r>
      <w:bookmarkStart w:id="178" w:name="pg4065_19405"/>
    </w:p>
    <w:p>
      <w:pPr>
        <w:pStyle w:val="BookText"/>
        <w:rPr/>
      </w:pPr>
      <w:bookmarkEnd w:id="178"/>
      <w:r>
        <w:rPr>
          <w:rFonts w:ascii="IRNazanin" w:hAnsi="IRNazanin" w:eastAsia="IRNazanin"/>
          <w:color w:val="111111"/>
          <w:sz w:val="28"/>
          <w:sz w:val="28"/>
          <w:szCs w:val="28"/>
          <w:rtl w:val="true"/>
          <w:lang w:bidi="fa-IR"/>
        </w:rPr>
        <w:t>فرهنگ و تمدن غربی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یهودی، با این گونه فیلم ها توانسته اند شهروندان امریکایی را بر ضد مسلمانان این کشور بسیج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یکی از فیلم هایی که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مسلمانان را در امریکا تهدید اصلی معرفی می کرد</w:t>
      </w:r>
      <w:r>
        <w:rPr>
          <w:rFonts w:eastAsia="IRNazanin" w:cs="IRNazanin"/>
          <w:color w:val="111111"/>
          <w:sz w:val="28"/>
          <w:szCs w:val="28"/>
          <w:rtl w:val="true"/>
          <w:lang w:bidi="fa-IR"/>
        </w:rPr>
        <w:t>.</w:t>
      </w:r>
      <w:r>
        <w:rPr>
          <w:rStyle w:val="FootnoteAnchor"/>
          <w:rtl w:val="true"/>
        </w:rPr>
        <w:footnoteReference w:id="44"/>
      </w:r>
    </w:p>
    <w:p>
      <w:pPr>
        <w:pStyle w:val="Heading6"/>
        <w:numPr>
          <w:ilvl w:val="5"/>
          <w:numId w:val="1"/>
        </w:numPr>
        <w:rPr/>
      </w:pPr>
      <w:bookmarkStart w:id="179" w:name="__RefHeading___Toc2399359_2281741623"/>
      <w:bookmarkStart w:id="180" w:name="_Toc69"/>
      <w:bookmarkEnd w:id="179"/>
      <w:r>
        <w:rPr/>
        <w:t>2</w:t>
      </w:r>
      <w:r>
        <w:rPr>
          <w:rtl w:val="true"/>
        </w:rPr>
        <w:t xml:space="preserve">. </w:t>
      </w:r>
      <w:r>
        <w:rPr>
          <w:rtl w:val="true"/>
        </w:rPr>
        <w:t>رواج مدگرایی و فرهنگ مصرفی</w:t>
      </w:r>
      <w:bookmarkEnd w:id="1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مدگرایی و فرهنگ مصرفی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آفت هایی که امروزه کشورها با آن روبه رو هستند، رواج مدگرایی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فرهنگی در کشورهای اسلامی، پی آمدهای ناگواری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هدف کشورهای غربی از رواج مدگرایی در کشورهای اسلامی، وابسته کردن این کشورها به خود، ترویج ارزش های فرهنگ خود، به فروش رساندن محصولات نامرغوب خود و بسیاری از موارد مشابه است که از طریق فرهنگ مسلّط جهانی به فرهنگ کشورهای جهان سوم تزریق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چنین وانمود می کنند که یک انسان مدرن و امروزی، نباید با مفاهیمی همچون، مک دونالد، پیتزا و مانند آن،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پیروی از فرهنگ و آداب و رسوم و مدل های رفتاری و زندگی غربی و اروپایی نشانه انسان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ترویج و تبلیغ مدگرایی در زمینه های مختلف، کردار و رفتار و طرز فکر در محیط های فردی و اجتماعی، در نوع غذا، مسکن، لباس و بسیاری از موارد دیگر، کشورهای اسلامی را وادار می کنند تا ثروت های خود را برای مصارفی هزینه کنند که جزو ضروریات زندگی آنها به شمار نمی آید</w:t>
      </w:r>
      <w:r>
        <w:rPr>
          <w:rFonts w:eastAsia="IRNazanin" w:cs="IRNazanin"/>
          <w:color w:val="111111"/>
          <w:sz w:val="28"/>
          <w:szCs w:val="28"/>
          <w:rtl w:val="true"/>
          <w:lang w:bidi="fa-IR"/>
        </w:rPr>
        <w:t xml:space="preserve">. </w:t>
      </w:r>
      <w:bookmarkStart w:id="181" w:name="pg4065_19406"/>
    </w:p>
    <w:p>
      <w:pPr>
        <w:pStyle w:val="BookText"/>
        <w:rPr/>
      </w:pPr>
      <w:bookmarkEnd w:id="181"/>
      <w:r>
        <w:rPr>
          <w:rFonts w:ascii="IRNazanin" w:hAnsi="IRNazanin" w:eastAsia="IRNazanin"/>
          <w:color w:val="111111"/>
          <w:sz w:val="28"/>
          <w:sz w:val="28"/>
          <w:szCs w:val="28"/>
          <w:rtl w:val="true"/>
          <w:lang w:bidi="fa-IR"/>
        </w:rPr>
        <w:t>از این رو، باید مدگرایی و پیروی از فرهنگ ابتذال و مصرفی غربی را یک آفت مهم در کشورهای اسلامی دانست که می توان آن را در زمره کارکردهای فرهنگی جهانی سازی و تسلط فرهنگ مادی غرب بر جهان بررسی کرد</w:t>
      </w:r>
      <w:r>
        <w:rPr>
          <w:rFonts w:eastAsia="IRNazanin" w:cs="IRNazanin"/>
          <w:color w:val="111111"/>
          <w:sz w:val="28"/>
          <w:szCs w:val="28"/>
          <w:rtl w:val="true"/>
          <w:lang w:bidi="fa-IR"/>
        </w:rPr>
        <w:t>.</w:t>
      </w:r>
    </w:p>
    <w:p>
      <w:pPr>
        <w:pStyle w:val="Heading6"/>
        <w:numPr>
          <w:ilvl w:val="5"/>
          <w:numId w:val="1"/>
        </w:numPr>
        <w:rPr/>
      </w:pPr>
      <w:bookmarkStart w:id="182" w:name="__RefHeading___Toc2399361_2281741623"/>
      <w:bookmarkStart w:id="183" w:name="_Toc70"/>
      <w:bookmarkEnd w:id="182"/>
      <w:r>
        <w:rPr/>
        <w:t>3</w:t>
      </w:r>
      <w:r>
        <w:rPr>
          <w:rtl w:val="true"/>
        </w:rPr>
        <w:t xml:space="preserve">. </w:t>
      </w:r>
      <w:r>
        <w:rPr>
          <w:rtl w:val="true"/>
        </w:rPr>
        <w:t>بحران هویت</w:t>
      </w:r>
      <w:bookmarkEnd w:id="18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هویت</w:t>
      </w:r>
    </w:p>
    <w:p>
      <w:pPr>
        <w:pStyle w:val="BookText"/>
        <w:rPr/>
      </w:pPr>
      <w:r>
        <w:rPr>
          <w:rFonts w:ascii="IRNazanin" w:hAnsi="IRNazanin" w:eastAsia="IRNazanin"/>
          <w:color w:val="111111"/>
          <w:sz w:val="28"/>
          <w:sz w:val="28"/>
          <w:szCs w:val="28"/>
          <w:rtl w:val="true"/>
          <w:lang w:bidi="fa-IR"/>
        </w:rPr>
        <w:t>یکی از پی آمدهای جهانی سازی و تسلط فرهنگ مصرفی و مادی غرب بر جوامع اسلامی و مشکل هایی که در این زمینه پدید می آید، بحران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کشورهای اسلامی هنگامی که با فرهنگ خود بیگانه شوند و در طول شبانه روز بیشتر از طریق رسانه های گروهی غربی جامعه پذیر شوند، دچار بحران هویت می شوند، بلکه به هویت خویش احساس وابستگی هم نمی کنند و همه چیز را در تمسک به فرهنگ غرب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بحران هویت از مشکل های اصلی جوامع اسلامی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برخی نظریه پردازان، جهانی شدن، هویت جدیدی را مطرح کرده است که تقریبا از عناصر و پارامترهای فرهنگ دینی تهی است و در نتیجه با هویت اسلامی همخوانی ندارد؛ زیرا جهانی شدن موجب تخریب سنن و فرهنگ بومی کشورها می شود و به نوعی همسان سازی فرهنگی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نظریه پردازان غربی در این زمینه می 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های تجدد، عالم گیر و جهانی می شود و مؤلفه های جدیدی به عنوان تشخص و هویت جهانی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بر باورهای لیبرالیستی غرب و در چارچوب اندیشه لیبرالیسم تعریف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جهانی شدن، عملاً این مفهوم را القا می کند که هیچ کس از پی آمدهای ناشی از </w:t>
      </w:r>
      <w:bookmarkStart w:id="184" w:name="pg4065_19407"/>
    </w:p>
    <w:p>
      <w:pPr>
        <w:pStyle w:val="BookText"/>
        <w:rPr/>
      </w:pPr>
      <w:bookmarkEnd w:id="184"/>
      <w:r>
        <w:rPr>
          <w:rFonts w:ascii="IRNazanin" w:hAnsi="IRNazanin" w:eastAsia="IRNazanin"/>
          <w:color w:val="111111"/>
          <w:sz w:val="28"/>
          <w:sz w:val="28"/>
          <w:szCs w:val="28"/>
          <w:rtl w:val="true"/>
          <w:lang w:bidi="fa-IR"/>
        </w:rPr>
        <w:t>گسترش تجدد در امان نیست و نمی تواند برخلاف آن گزینشی به عمل آورد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بنابراین، جهانی شدن، حتی هویت شخصی افراد را دگرگون کرده است، و این دگرگونی ها، آن چنان گسترده است که وجوه بسیاری از زندگی خصوصی افراد را نیز متحول می کند</w:t>
      </w:r>
      <w:r>
        <w:rPr>
          <w:rFonts w:eastAsia="IRNazanin" w:cs="IRNazanin"/>
          <w:color w:val="111111"/>
          <w:sz w:val="28"/>
          <w:szCs w:val="28"/>
          <w:rtl w:val="true"/>
          <w:lang w:bidi="fa-IR"/>
        </w:rPr>
        <w:t>.</w:t>
      </w:r>
    </w:p>
    <w:p>
      <w:pPr>
        <w:pStyle w:val="Heading5"/>
        <w:numPr>
          <w:ilvl w:val="4"/>
          <w:numId w:val="1"/>
        </w:numPr>
        <w:rPr/>
      </w:pPr>
      <w:bookmarkStart w:id="185" w:name="__RefHeading___Toc2399363_2281741623"/>
      <w:bookmarkStart w:id="186" w:name="_Toc71"/>
      <w:bookmarkEnd w:id="185"/>
      <w:r>
        <w:rPr>
          <w:rtl w:val="true"/>
        </w:rPr>
        <w:t>ارزیابی</w:t>
      </w:r>
      <w:bookmarkEnd w:id="186"/>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با توجه به آنچه گذشت، معلوم شد که جهانی شدن دارای ابعاد و زوایای پیدا و پنهان زیادی است که همه شئون زندگی بشری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ابعاد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قومی که از جریان جابه جایی انسان ها از جمله مهاجران، قومیت ها، آوارگان، پناهندگان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تکنولوژیکی و جریان ماشین محوری که به وسیله شرکت های چندملیتی و ملی و سازمان های دولتی پدید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پولی که شامل جریان های سریع پولی در بازارهای ارز و ارتباطات بورس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رسانه ای که عبارت است از جریان تولید تصاویر و اطلاعاتی که در قالب روزنامه ها، تلویزیون و فیلم ها منتشر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فلسفی که مربوط به انگاره های وابسته به ایدئولوژی های دولتی یا ضد دولتی مانند دموکراسی، آزادی، رفاه و حقوق بشر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اقتصادی که شامل جابه جایی کالاها و سرمایه و خدمات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مطالب، دو دیدگاه کلی درباره جهانی شدن به وجود می آید؛ نخست، دیدگاه سطحی و ابتدایی و در نهایت خوش بینانه که آن را یک فرآیند طبیعی در نظر می گیرد و دوم، دیدگاه واقع گرایانه و در نهایت بدبینانه که آن را یک توطئه از پیش تعیین شده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دیدگاه سومی هم می تواند وجود داشته باشد که برپایه فرصت و تهدید است؛ یعنی جهانی شدن را بسته به اینکه فرصت و یا تهدید بدانیم،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براساس آنچه در خارج به ویژه در کشورهای جهان سوم و کشورهای اسلامی، در حال روی دادن است، بیشتر جهانی شدن را باید با نگاه بدبینانه دید؛ زیرا بیشتر ساز و کار و ابزار آن در عرصه های مختلف در اختیار ابرقدرت هاست، بنابراین، چون همواره جهانی شدن از حالت فرصت به تهدید تبدیل می شود، باید آن را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سازی در حوزه سیاسی به فرسایش حاکمیت ملی کشورها و در بُعد فرهنگی به تهاجم فرهنگی در ابعاد مختلف و در بُعد اقتصادی، به زوال دولت های ملی و انفعال کشورهای اسلامی در برابر سازمان های بین المللی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بُعد سیاسی فرآیندی پدید می آید که دولت های کشورهای جهان سوم از جمله کشورهای اسلامی، همانند گذشته نمی توانند حاکمیت خود را در زمینه های مختلف در داخل و خارج به پیش ببرند، بلکه گاه مجبورند به خاطر سیاست های الزامی جهانی که توسط ابرقدرت ها ترسیم می شود، از بعضی از وجوه حاکمیت خود چشم پوشی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جهانی سازی، در بعد فرهنگی زمینه ای را فراهم می آورد که </w:t>
      </w:r>
    </w:p>
    <w:p>
      <w:pPr>
        <w:pStyle w:val="BookText"/>
        <w:rPr/>
      </w:pPr>
      <w:r>
        <w:rPr>
          <w:rFonts w:ascii="IRNazanin" w:hAnsi="IRNazanin" w:eastAsia="IRNazanin"/>
          <w:color w:val="111111"/>
          <w:sz w:val="28"/>
          <w:sz w:val="28"/>
          <w:szCs w:val="28"/>
          <w:rtl w:val="true"/>
          <w:lang w:bidi="fa-IR"/>
        </w:rPr>
        <w:t>در آن، فرهنگ، ارزش ها، نمادها و باورهای جوامع تحت تأثیر قدرت مخرب رسانه های گروهی و وسایل ارتباط جمعی غربی قرار می گیرند و گاه فرهنگ غربی را فرهنگ جهانی و تأیید شده تبلیغ می کنند، در حوزه اقتصادی هم، جهانی سازی به دلیل قوانینی که توسط سازمان های اقتصادی بین المللی و شرکت های چند ملیتی ایجاد می شود، سرانجام انفعال کشورهای اسلامی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اقتصادی، ادامه اقتصاد آزاد و یا اقتصاد سرمایه داری است که از امپریالیسم مرسوم گذشته به امپریالیسم جدید روی آورده است و هیچ حد و مرزی برای حضور خود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کشورهای اسلامی مجبورند با ورود به این سازمان ها فعالیت کنند و امکان حیات اقتصادی مستقل برای آنها وجود ندارد؛ به گونه ای که سازمان تجارت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هشتم در اوروگوئه به برخی از کشورهای باقی مانده از جمله ایران گوشزد کرده است که اگر تا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این سازمان درنیاید، بر روی صادرات آنها به خارج،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تعرفه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این سازمان ها مستلزم عملی کردن بسیاری از قوانین لازم الاجرای این سازمان هاست که گاه با مصالح و منافع ملی و اسلامی سازگار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می توان گفت، جهانی شدن در صورتی می تواند فرصتی برای کشورهای اسلامی باشد که این کشورها شرایطی فراهم آورند تا با میل و اختیار خود و همراه با قدرت ملی، در تمامی ابعاد با آن روبه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جهانی شدن می تواند فرصتی برای پیشبرد اهداف اسلامی باشد و کشورهای اسلامی می توانند از منافع آن استفاده کنند</w:t>
      </w:r>
      <w:r>
        <w:rPr>
          <w:rFonts w:eastAsia="IRNazanin" w:cs="IRNazanin"/>
          <w:color w:val="111111"/>
          <w:sz w:val="28"/>
          <w:szCs w:val="28"/>
          <w:rtl w:val="true"/>
          <w:lang w:bidi="fa-IR"/>
        </w:rPr>
        <w:t xml:space="preserve">. </w:t>
      </w:r>
      <w:bookmarkStart w:id="187" w:name="pg4065_19410"/>
    </w:p>
    <w:p>
      <w:pPr>
        <w:pStyle w:val="Heading2"/>
        <w:numPr>
          <w:ilvl w:val="1"/>
          <w:numId w:val="1"/>
        </w:numPr>
        <w:rPr/>
      </w:pPr>
      <w:bookmarkStart w:id="188" w:name="__RefHeading___Toc2399365_2281741623"/>
      <w:bookmarkStart w:id="189" w:name="_Toc72"/>
      <w:bookmarkEnd w:id="187"/>
      <w:bookmarkEnd w:id="188"/>
      <w:r>
        <w:rPr>
          <w:rtl w:val="true"/>
        </w:rPr>
        <w:t>فصل سوم</w:t>
      </w:r>
      <w:r>
        <w:rPr>
          <w:rtl w:val="true"/>
        </w:rPr>
        <w:t xml:space="preserve">: </w:t>
      </w:r>
      <w:r>
        <w:rPr>
          <w:rtl w:val="true"/>
        </w:rPr>
        <w:t>راهکارهای اصلاحی</w:t>
      </w:r>
      <w:bookmarkEnd w:id="189"/>
    </w:p>
    <w:p>
      <w:pPr>
        <w:pStyle w:val="Heading3"/>
        <w:numPr>
          <w:ilvl w:val="2"/>
          <w:numId w:val="1"/>
        </w:numPr>
        <w:rPr/>
      </w:pPr>
      <w:bookmarkStart w:id="190" w:name="__RefHeading___Toc2399367_2281741623"/>
      <w:bookmarkStart w:id="191" w:name="_Toc73"/>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اصلاحی</w:t>
      </w:r>
    </w:p>
    <w:p>
      <w:pPr>
        <w:pStyle w:val="BookText"/>
        <w:rPr/>
      </w:pPr>
      <w:r>
        <w:rPr>
          <w:rFonts w:ascii="IRNazanin" w:hAnsi="IRNazanin" w:eastAsia="IRNazanin"/>
          <w:color w:val="111111"/>
          <w:sz w:val="28"/>
          <w:sz w:val="28"/>
          <w:szCs w:val="28"/>
          <w:rtl w:val="true"/>
          <w:lang w:bidi="fa-IR"/>
        </w:rPr>
        <w:t>پس از اینکه چالش های کشورهای اسلامی و آسیب شناسی آن در عرصه های مختلف داخلی و خارجی ارزیابی، نقد و بررسی شد و دریافتیم که جهان اسلام، امروزه با مشکلات زیادی روبه رو است، به گونه ای که فرهنگ، اقتصاد و سیاست آن گرفتار بسیاری از سیاست های ابرقدرت ها و نظام های سلطه جهانی است، باید زمینه رویارویی با آن را بررسی و راه حلی عملی برای آن پیشنهاد کرد؛ چیزی که بتواند جوامع اسلامی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مهمی که در این قسمت مطرح می شود، این است که از چه طریق و یا شیوه هایی می توان بر چالش های داخلی و خارجی که عقب ماندگی کشورهای اسلامی را به دنبال دارد، چیره شد؟ آیا کشورهای اسلامی، امکانات رویارویی و برخورد با این مسئله را دارند؟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این قسمت از پژوهش درباره راه های عملی و اصلاحی برای مقابله با سیاست های استکباری در جهان سوم و به ویژه، کشورهای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راه حل برای این مسئله پیشنهاد می شود؛ راه حل نخست، وحدت و دومی، هم گرایی کشورهای اسلامی و نزدیک سازی سیاست هایشان به یکدیگر است</w:t>
      </w:r>
      <w:r>
        <w:rPr>
          <w:rFonts w:eastAsia="IRNazanin" w:cs="IRNazanin"/>
          <w:color w:val="111111"/>
          <w:sz w:val="28"/>
          <w:szCs w:val="28"/>
          <w:rtl w:val="true"/>
          <w:lang w:bidi="fa-IR"/>
        </w:rPr>
        <w:t xml:space="preserve">. </w:t>
      </w:r>
      <w:bookmarkStart w:id="192" w:name="pg4065_19411"/>
    </w:p>
    <w:p>
      <w:pPr>
        <w:pStyle w:val="Heading3"/>
        <w:numPr>
          <w:ilvl w:val="2"/>
          <w:numId w:val="1"/>
        </w:numPr>
        <w:rPr/>
      </w:pPr>
      <w:bookmarkStart w:id="193" w:name="__RefHeading___Toc2399369_2281741623"/>
      <w:bookmarkStart w:id="194" w:name="_Toc74"/>
      <w:bookmarkEnd w:id="192"/>
      <w:bookmarkEnd w:id="193"/>
      <w:r>
        <w:rPr/>
        <w:t>1</w:t>
      </w:r>
      <w:r>
        <w:rPr>
          <w:rtl w:val="true"/>
        </w:rPr>
        <w:t xml:space="preserve">. </w:t>
      </w:r>
      <w:r>
        <w:rPr>
          <w:rtl w:val="true"/>
        </w:rPr>
        <w:t>وحدت</w:t>
      </w:r>
      <w:bookmarkEnd w:id="194"/>
    </w:p>
    <w:p>
      <w:pPr>
        <w:pStyle w:val="Heading4"/>
        <w:numPr>
          <w:ilvl w:val="3"/>
          <w:numId w:val="1"/>
        </w:numPr>
        <w:rPr/>
      </w:pPr>
      <w:bookmarkStart w:id="195" w:name="__RefHeading___Toc2399371_2281741623"/>
      <w:bookmarkStart w:id="196" w:name="_Toc75"/>
      <w:bookmarkEnd w:id="195"/>
      <w:r>
        <w:rPr>
          <w:rtl w:val="true"/>
        </w:rPr>
        <w:t>اشاره</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w:t>
      </w:r>
    </w:p>
    <w:p>
      <w:pPr>
        <w:pStyle w:val="BookText"/>
        <w:rPr/>
      </w:pPr>
      <w:r>
        <w:rPr>
          <w:rFonts w:ascii="IRNazanin" w:hAnsi="IRNazanin" w:eastAsia="IRNazanin"/>
          <w:color w:val="111111"/>
          <w:sz w:val="28"/>
          <w:sz w:val="28"/>
          <w:szCs w:val="28"/>
          <w:rtl w:val="true"/>
          <w:lang w:bidi="fa-IR"/>
        </w:rPr>
        <w:t>وحدت از مفاهیمی است که در متون اسلامی از جایگاه مهمی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نقش مهمی در سیاست خارجی و داخلی جوامع اسلامی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مفهوم، در قرآن مجید بیشتر از دیگر مفاهیم سیاسی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وضعیت کنونی جهان اسلام، مشکلات و اختلافات فرقه ای، قومی، مذهبی و عقیدتی که در فصل گذشته بررسی شد، ضرورت توجه به مفهوم وحدت را به شکل یک راه حل و استراتژی در حوزه داخلی و خارجی بیشتر مشخص می کند</w:t>
      </w:r>
      <w:r>
        <w:rPr>
          <w:rFonts w:eastAsia="IRNazanin" w:cs="IRNazanin"/>
          <w:color w:val="111111"/>
          <w:sz w:val="28"/>
          <w:szCs w:val="28"/>
          <w:rtl w:val="true"/>
          <w:lang w:bidi="fa-IR"/>
        </w:rPr>
        <w:t>.</w:t>
      </w:r>
    </w:p>
    <w:p>
      <w:pPr>
        <w:pStyle w:val="Heading4"/>
        <w:numPr>
          <w:ilvl w:val="3"/>
          <w:numId w:val="1"/>
        </w:numPr>
        <w:rPr/>
      </w:pPr>
      <w:bookmarkStart w:id="197" w:name="__RefHeading___Toc2399373_2281741623"/>
      <w:bookmarkStart w:id="198" w:name="_Toc76"/>
      <w:bookmarkEnd w:id="197"/>
      <w:r>
        <w:rPr>
          <w:rtl w:val="true"/>
        </w:rPr>
        <w:t>الف</w:t>
      </w:r>
      <w:r>
        <w:rPr>
          <w:rtl w:val="true"/>
        </w:rPr>
        <w:t xml:space="preserve">) </w:t>
      </w:r>
      <w:r>
        <w:rPr>
          <w:rtl w:val="true"/>
        </w:rPr>
        <w:t>مفهوم وحدت در قرآن</w:t>
      </w:r>
      <w:bookmarkEnd w:id="1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وحدت در قرآن</w:t>
      </w:r>
    </w:p>
    <w:p>
      <w:pPr>
        <w:pStyle w:val="BookText"/>
        <w:rPr/>
      </w:pPr>
      <w:r>
        <w:rPr>
          <w:rFonts w:ascii="IRNazanin" w:hAnsi="IRNazanin" w:eastAsia="IRNazanin"/>
          <w:color w:val="111111"/>
          <w:sz w:val="28"/>
          <w:sz w:val="28"/>
          <w:szCs w:val="28"/>
          <w:rtl w:val="true"/>
          <w:lang w:bidi="fa-IR"/>
        </w:rPr>
        <w:t>در قرآن کریم، آیات زیادی را می توان یافت که در آن به مسئله وحدت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فِی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واحده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وحدت در دیدگاه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پیامبر را به سوی اهل کتاب می فرستد و از آنان برای پیوستن به شعار توحید و جدایی از غیر او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به اهل کتاب بگو، بیایید براساس کلمه ای که بین ما و شما مشترک است، غیر از خدا را نپرستیم و یکدیگر را در برابر خداوند به عنوان رب و پروردگار نگیریم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نشان می دهد که مرز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مشرکان و کافران که بر محور توحید حرکت نمی کنند، در وحدت دینی پذیرفته </w:t>
      </w:r>
      <w:bookmarkStart w:id="199" w:name="pg4065_19412"/>
    </w:p>
    <w:p>
      <w:pPr>
        <w:pStyle w:val="BookText"/>
        <w:rPr/>
      </w:pPr>
      <w:bookmarkEnd w:id="199"/>
      <w:r>
        <w:rPr>
          <w:rFonts w:ascii="IRNazanin" w:hAnsi="IRNazanin" w:eastAsia="IRNazanin"/>
          <w:color w:val="111111"/>
          <w:sz w:val="28"/>
          <w:sz w:val="28"/>
          <w:szCs w:val="28"/>
          <w:rtl w:val="true"/>
          <w:lang w:bidi="fa-IR"/>
        </w:rPr>
        <w:t>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محور وحدت، به آیات دیگری نیز که اعتقاد به رسول خدا و اعتقاد به اولی الامر و مانند آن را مشخص می کنند، می توان اشاره کرد</w:t>
      </w:r>
      <w:r>
        <w:rPr>
          <w:rFonts w:eastAsia="IRNazanin" w:cs="IRNazanin"/>
          <w:color w:val="111111"/>
          <w:sz w:val="28"/>
          <w:szCs w:val="28"/>
          <w:rtl w:val="true"/>
          <w:lang w:bidi="fa-IR"/>
        </w:rPr>
        <w:t>.</w:t>
      </w:r>
    </w:p>
    <w:p>
      <w:pPr>
        <w:pStyle w:val="Heading4"/>
        <w:numPr>
          <w:ilvl w:val="3"/>
          <w:numId w:val="1"/>
        </w:numPr>
        <w:rPr/>
      </w:pPr>
      <w:bookmarkStart w:id="200" w:name="__RefHeading___Toc2399375_2281741623"/>
      <w:bookmarkStart w:id="201" w:name="_Toc77"/>
      <w:bookmarkEnd w:id="200"/>
      <w:r>
        <w:rPr>
          <w:rtl w:val="true"/>
        </w:rPr>
        <w:t>ب</w:t>
      </w:r>
      <w:r>
        <w:rPr>
          <w:rtl w:val="true"/>
        </w:rPr>
        <w:t xml:space="preserve">) </w:t>
      </w:r>
      <w:r>
        <w:rPr>
          <w:rtl w:val="true"/>
        </w:rPr>
        <w:t>انواع وحدت</w:t>
      </w:r>
      <w:bookmarkEnd w:id="20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وحدت</w:t>
      </w:r>
    </w:p>
    <w:p>
      <w:pPr>
        <w:pStyle w:val="BookText"/>
        <w:rPr/>
      </w:pPr>
      <w:r>
        <w:rPr>
          <w:rFonts w:ascii="IRNazanin" w:hAnsi="IRNazanin" w:eastAsia="IRNazanin"/>
          <w:color w:val="111111"/>
          <w:sz w:val="28"/>
          <w:sz w:val="28"/>
          <w:szCs w:val="28"/>
          <w:rtl w:val="true"/>
          <w:lang w:bidi="fa-IR"/>
        </w:rPr>
        <w:t>به طور کلی، می توان چند نوع وحدت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وحدت مطلق</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وحدت مطلق، عبارت است از اتفاق نظر مسلمانان در همه عقاید، معارف و احکام اسلامی، با همه اصول و فروع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با نظر به آزادی اندیشه و تعقل در ویژگی ها و انتخاب دلایل در عناصر و اجزای اصلی عقاید و احکام دین اسلام، به اندازه ای گسترده است که می توان گفت امری امکان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وحدت مصلحتی و عارضی</w:t>
      </w:r>
      <w:r>
        <w:rPr>
          <w:rStyle w:val="FootnoteAnchor"/>
          <w:rtl w:val="true"/>
        </w:rPr>
        <w:footnoteReference w:id="4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مصلحتی، از جبر عوامل خارج از حقیقت و متن دین پیش می آید و در مواقعی لازم است که آن عوامل، جوامع اسلامی را در خطر اختلاف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در هنگام بروز عوامل نابودکننده و مخاطره آمیز، تضادها و اختلافات در میان فرقه ها و مذاهب مختلف نادیده گرفته می شود و نوعی هماهنگی میان آنان پدید می آید؛ چون این نوع هماهنگی معلول عوامل جبری خارج از متن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میان رفتن آن عوامل، این اتحاد نیز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متفکران و مردم </w:t>
      </w:r>
    </w:p>
    <w:p>
      <w:pPr>
        <w:pStyle w:val="BookText"/>
        <w:rPr/>
      </w:pPr>
      <w:r>
        <w:rPr>
          <w:rFonts w:ascii="IRNazanin" w:hAnsi="IRNazanin" w:eastAsia="IRNazanin"/>
          <w:color w:val="111111"/>
          <w:sz w:val="28"/>
          <w:sz w:val="28"/>
          <w:szCs w:val="28"/>
          <w:rtl w:val="true"/>
          <w:lang w:bidi="fa-IR"/>
        </w:rPr>
        <w:t>جوامع اسلامی غیر منطقی است؛ توقع این وحدت مصلحتی عارضی که بتواند فرقه ها و مذاهب اسلامی را از هماهنگی و اتحاد دایمی و معقول برخوردار سازد نیز انتظاری نابه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وحدت معقول</w:t>
      </w:r>
    </w:p>
    <w:p>
      <w:pPr>
        <w:pStyle w:val="BookText"/>
        <w:rPr/>
      </w:pPr>
      <w:r>
        <w:rPr>
          <w:rFonts w:ascii="IRNazanin" w:hAnsi="IRNazanin" w:eastAsia="IRNazanin"/>
          <w:color w:val="111111"/>
          <w:sz w:val="28"/>
          <w:sz w:val="28"/>
          <w:szCs w:val="28"/>
          <w:rtl w:val="true"/>
          <w:lang w:bidi="fa-IR"/>
        </w:rPr>
        <w:t>این نوع وحدت، وحدتی است که با توجه به دین اسلام و آموزه های آن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معقول، گفته می شود که براساس اعتقاد همه مسلمانان و بدون توجه به عقاید شخصی و نظری و فرهنگ محلی، شایان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وحدت منطقی و معقول است که براساس واقعیات و نیازهای همه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اندیشمندان، از نگاه دیگر وحدت را به اقسام دیگری هم تقسیم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ایدئولوژیک؛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استراتژیک؛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تاکتیکی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وحدت ایدئولوژیک، این است که زمینه ای برای هم گرایی همه مسلمانان در همه عقاید فراهم شود که البته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وحدت استراتژیک بر عقیده و تفکر کمتر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این نوع وحدت، مشکل را در نبود درک مشترک در عمل به احکام و آموزه های اسلامی و مصالح مسلمانان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براین باورند که اقدام یکنواخت مسلمانان، در مناسبات خارجی و بین المللی، زمینه ساز موفقیت آنها در خیلی از زمینه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وحدت استراتژیک که در پی </w:t>
      </w:r>
      <w:bookmarkStart w:id="202" w:name="pg4065_19414"/>
    </w:p>
    <w:p>
      <w:pPr>
        <w:pStyle w:val="BookText"/>
        <w:rPr/>
      </w:pPr>
      <w:bookmarkEnd w:id="202"/>
      <w:r>
        <w:rPr>
          <w:rFonts w:ascii="IRNazanin" w:hAnsi="IRNazanin" w:eastAsia="IRNazanin"/>
          <w:color w:val="111111"/>
          <w:sz w:val="28"/>
          <w:sz w:val="28"/>
          <w:szCs w:val="28"/>
          <w:rtl w:val="true"/>
          <w:lang w:bidi="fa-IR"/>
        </w:rPr>
        <w:t>وحدت پایدار و دایمی است، وحدت تاکتیکی همانند وحدت مصلحتی به وحدتی موقت و مقطعی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استراتژیک می تواند وحدت معقول هم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کارسازترین نوع وحدت برای جامعه امروز،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کشورهای اسلامی و جهان اسلام می توانند آن را همچون چارچوبی برای رفع چالش ها و مشکلات خود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به شیوه های دست یابی به این نوع وحدت و ارتباط آن با هم گرایی پرداخته خواهد شد</w:t>
      </w:r>
      <w:r>
        <w:rPr>
          <w:rFonts w:eastAsia="IRNazanin" w:cs="IRNazanin"/>
          <w:color w:val="111111"/>
          <w:sz w:val="28"/>
          <w:szCs w:val="28"/>
          <w:rtl w:val="true"/>
          <w:lang w:bidi="fa-IR"/>
        </w:rPr>
        <w:t>.</w:t>
      </w:r>
    </w:p>
    <w:p>
      <w:pPr>
        <w:pStyle w:val="Heading3"/>
        <w:numPr>
          <w:ilvl w:val="2"/>
          <w:numId w:val="1"/>
        </w:numPr>
        <w:rPr/>
      </w:pPr>
      <w:bookmarkStart w:id="203" w:name="__RefHeading___Toc2399377_2281741623"/>
      <w:bookmarkStart w:id="204" w:name="_Toc78"/>
      <w:bookmarkEnd w:id="203"/>
      <w:r>
        <w:rPr/>
        <w:t>2</w:t>
      </w:r>
      <w:r>
        <w:rPr>
          <w:rtl w:val="true"/>
        </w:rPr>
        <w:t xml:space="preserve">. </w:t>
      </w:r>
      <w:r>
        <w:rPr>
          <w:rtl w:val="true"/>
        </w:rPr>
        <w:t>هم گرایی</w:t>
      </w:r>
      <w:bookmarkEnd w:id="204"/>
    </w:p>
    <w:p>
      <w:pPr>
        <w:pStyle w:val="Heading4"/>
        <w:numPr>
          <w:ilvl w:val="3"/>
          <w:numId w:val="1"/>
        </w:numPr>
        <w:rPr/>
      </w:pPr>
      <w:bookmarkStart w:id="205" w:name="__RefHeading___Toc2399379_2281741623"/>
      <w:bookmarkStart w:id="206" w:name="_Toc79"/>
      <w:bookmarkEnd w:id="205"/>
      <w:r>
        <w:rPr>
          <w:rtl w:val="true"/>
        </w:rPr>
        <w:t>اشاره</w:t>
      </w:r>
      <w:bookmarkEnd w:id="2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گرایی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هم گرایی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سیاسی و هم گرایی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گرایی در اندیشه اسلامی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هم گرایی کشورهای اسلامی</w:t>
      </w:r>
    </w:p>
    <w:p>
      <w:pPr>
        <w:pStyle w:val="Heading4"/>
        <w:numPr>
          <w:ilvl w:val="3"/>
          <w:numId w:val="1"/>
        </w:numPr>
        <w:rPr/>
      </w:pPr>
      <w:bookmarkStart w:id="207" w:name="__RefHeading___Toc2399381_2281741623"/>
      <w:bookmarkStart w:id="208" w:name="_Toc80"/>
      <w:bookmarkEnd w:id="207"/>
      <w:r>
        <w:rPr>
          <w:rtl w:val="true"/>
        </w:rPr>
        <w:t>الف</w:t>
      </w:r>
      <w:r>
        <w:rPr>
          <w:rtl w:val="true"/>
        </w:rPr>
        <w:t xml:space="preserve">) </w:t>
      </w:r>
      <w:r>
        <w:rPr>
          <w:rtl w:val="true"/>
        </w:rPr>
        <w:t>مفهوم هم گرایی</w:t>
      </w:r>
      <w:bookmarkEnd w:id="2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هم گرایی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هم گرایی در متون سیاسی کاربرد زیادی دارد و پس از فروپاشی اتحاد جماهیر شوروی سابق کاربرد آن بیشتر شده است، به گونه ای که می توان گفت پس از این مقطع، بیشتر کشورها می کوشند تا اهداف و منافع ملی خویش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نظریه همکاری در موضوع های مختلف سیاسی، اقتصادی به ویژه در سیاست خارجی کشورها از مصادیق هم گرایی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هم گرایی و وحدت را مرتبط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وحدت و هم گرایی را یکی دانسته اند؛ در حالی که باید گفت وحدت به طور مطلق نمی تواند به هم گرایی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هم گرایی برخلاف وحدت که یک مفهوم برای نزدیک سازی افکار و عقاید و ادیان و مسلمانان به کار می رود و مفهومی اسلامی و مذهبی است و کاربرد فرهنگی دارد، هم گرایی مفهومی </w:t>
      </w:r>
      <w:bookmarkStart w:id="209" w:name="pg4065_19415"/>
    </w:p>
    <w:p>
      <w:pPr>
        <w:pStyle w:val="BookText"/>
        <w:rPr/>
      </w:pPr>
      <w:bookmarkEnd w:id="209"/>
      <w:r>
        <w:rPr>
          <w:rFonts w:ascii="IRNazanin" w:hAnsi="IRNazanin" w:eastAsia="IRNazanin"/>
          <w:color w:val="111111"/>
          <w:sz w:val="28"/>
          <w:sz w:val="28"/>
          <w:szCs w:val="28"/>
          <w:rtl w:val="true"/>
          <w:lang w:bidi="fa-IR"/>
        </w:rPr>
        <w:t>سیاسی به شمار می رود و بیشتر در سطح سیاست خارجی و روابط بین الملل است و بر عملکرد تأکید دارد</w:t>
      </w:r>
      <w:r>
        <w:rPr>
          <w:rFonts w:eastAsia="IRNazanin" w:cs="IRNazanin"/>
          <w:color w:val="111111"/>
          <w:sz w:val="28"/>
          <w:szCs w:val="28"/>
          <w:rtl w:val="true"/>
          <w:lang w:bidi="fa-IR"/>
        </w:rPr>
        <w:t>.</w:t>
      </w:r>
    </w:p>
    <w:p>
      <w:pPr>
        <w:pStyle w:val="Heading4"/>
        <w:numPr>
          <w:ilvl w:val="3"/>
          <w:numId w:val="1"/>
        </w:numPr>
        <w:rPr/>
      </w:pPr>
      <w:bookmarkStart w:id="210" w:name="__RefHeading___Toc2399383_2281741623"/>
      <w:bookmarkStart w:id="211" w:name="_Toc81"/>
      <w:bookmarkEnd w:id="210"/>
      <w:r>
        <w:rPr>
          <w:rtl w:val="true"/>
        </w:rPr>
        <w:t>ب</w:t>
      </w:r>
      <w:r>
        <w:rPr>
          <w:rtl w:val="true"/>
        </w:rPr>
        <w:t xml:space="preserve">) </w:t>
      </w:r>
      <w:r>
        <w:rPr>
          <w:rtl w:val="true"/>
        </w:rPr>
        <w:t>وحدت سیاسی و هم گرایی</w:t>
      </w:r>
      <w:bookmarkEnd w:id="2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سیاسی و هم گرایی</w:t>
      </w:r>
    </w:p>
    <w:p>
      <w:pPr>
        <w:pStyle w:val="BookText"/>
        <w:rPr/>
      </w:pPr>
      <w:r>
        <w:rPr>
          <w:rFonts w:ascii="IRNazanin" w:hAnsi="IRNazanin" w:eastAsia="IRNazanin"/>
          <w:color w:val="111111"/>
          <w:sz w:val="28"/>
          <w:sz w:val="28"/>
          <w:szCs w:val="28"/>
          <w:rtl w:val="true"/>
          <w:lang w:bidi="fa-IR"/>
        </w:rPr>
        <w:t>با اینکه وحدت را به طور مطلق نمی توان بر هم گرایی منطبق کرد؛ چون وحدت بیشتر در میان مذاهب و ادیان به کار می رود و هم گرایی در موضوع های سیاسی، می توان مفهوم وحدت سیاسی را با هم گرایی 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مفهوم وحدت تنها به معنای وحدت عقیده نخواهد بود، بلکه استراتژی و روشی به شمار خواهد آمد که از آن در روابط سیاسی کشورها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وحدت منطقه ای و قاره ای و جهانی، از دیرباز الهام بخش ایدئالیست و جنبش های فکری وابسته به آن بوده است و از روزگاران گذشته، فلاسفه با تکیه بر نظریه های اجتماعی برخاسته از قانون طبیعت و تعلیمات مذهبی، تشکیل جوامع بزرگ را برای رسیدن به نیازهای بشری ضروری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طبیعت ناتوان انسان را موجد تشکیل جامعه به منظور همکاری و رفع نیازهای بشری می دانست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الگوی مدینه فاضله افلاطون را بتوان روشن ترین رابطه وابستگی متقابل انسان و جامعه و ضرورت ایجاد نظم و وحدت در روابط اجتماعی و در مقیاس خرد و کلان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نظم و هم بستگی و </w:t>
      </w:r>
    </w:p>
    <w:p>
      <w:pPr>
        <w:pStyle w:val="BookText"/>
        <w:rPr/>
      </w:pPr>
      <w:r>
        <w:rPr>
          <w:rFonts w:ascii="IRNazanin" w:hAnsi="IRNazanin" w:eastAsia="IRNazanin"/>
          <w:color w:val="111111"/>
          <w:sz w:val="28"/>
          <w:sz w:val="28"/>
          <w:szCs w:val="28"/>
          <w:rtl w:val="true"/>
          <w:lang w:bidi="fa-IR"/>
        </w:rPr>
        <w:t>هم گرایی را در متن طبیعت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مورچگان و دیگر حشرات، نمونه ای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اگوستین قدیس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سیاسی را در یک جامعه مذهبی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مدینه متعالی لقب می داد، جست وجو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آیین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شهر خدا که در آسمان است و دیگری شهر خاکی که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وحدت و هم گرایی جامعه بزرگ جهانی را به نوعی متبادر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اندیشمندان کلاسیک از دیرباز به مسئله هم گرایی در قالب وحدت و همکاری اجتماعی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ـ یعنی پرداختن به موضوع هم گرایی ـ در نزد اندیشمندان معاصر هم نمود داشته است که بیشتر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گرایی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Function Dlism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هراس روابط جنگل گونه جامعه یا جوامع آنارشیستی و مناسبات خصمانه و تئوری های موازنه وحشت و بازدارندگی استراتژیکی، به نظریه هم بستگی برای دست یابی به صلح پایدار پناه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اندیشمندان، براین باورند که برای دست یابی به وحدت و هم گرایی، در چارچوب ضرورت های حاکم بر روابط بین الملل، باید به اموری اقدام کرد که به سود متقابل کشورها باشد؛ مانند تولید، عرضه، صدور، مصرف، کشاورزی، محیط زیست، فن آوری، سرمایه گذاری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به رفتار دوستانه و همکاری بین المللی اشاره می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موریس دو ورژه، از اندیشمندان بنام فرانسه از دیرباز به نظریه هم گرایی، </w:t>
      </w:r>
      <w:bookmarkStart w:id="212" w:name="pg4065_19417"/>
    </w:p>
    <w:p>
      <w:pPr>
        <w:pStyle w:val="BookText"/>
        <w:rPr/>
      </w:pPr>
      <w:bookmarkEnd w:id="212"/>
      <w:r>
        <w:rPr>
          <w:rFonts w:ascii="IRNazanin" w:hAnsi="IRNazanin" w:eastAsia="IRNazanin"/>
          <w:color w:val="111111"/>
          <w:sz w:val="28"/>
          <w:sz w:val="28"/>
          <w:szCs w:val="28"/>
          <w:rtl w:val="true"/>
          <w:lang w:bidi="fa-IR"/>
        </w:rPr>
        <w:t>با دیدگاه خاصی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فرآیند متحد کردن یک جامعه دانسته است و می کوشد با به کارگیری نظم، آن جامعه را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تعبیر جامعه را، هم در جامعه داخلی و هم جامعه در سطح کلان، یعنی جامعه بین المللی و یا سطح منطقه ای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میان اندیشمندان قدیم و جدید خارجی بر مفهوم هم گرایی بیشتر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p>
    <w:p>
      <w:pPr>
        <w:pStyle w:val="Heading4"/>
        <w:numPr>
          <w:ilvl w:val="3"/>
          <w:numId w:val="1"/>
        </w:numPr>
        <w:rPr/>
      </w:pPr>
      <w:bookmarkStart w:id="213" w:name="__RefHeading___Toc2399385_2281741623"/>
      <w:bookmarkStart w:id="214" w:name="_Toc82"/>
      <w:bookmarkEnd w:id="213"/>
      <w:r>
        <w:rPr>
          <w:rtl w:val="true"/>
        </w:rPr>
        <w:t>ج</w:t>
      </w:r>
      <w:r>
        <w:rPr>
          <w:rtl w:val="true"/>
        </w:rPr>
        <w:t xml:space="preserve">) </w:t>
      </w:r>
      <w:r>
        <w:rPr>
          <w:rtl w:val="true"/>
        </w:rPr>
        <w:t>هم گرایی در اندیشه اسلامی</w:t>
      </w:r>
      <w:bookmarkEnd w:id="2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گرایی در اندیشه اسلامی</w:t>
      </w:r>
    </w:p>
    <w:p>
      <w:pPr>
        <w:pStyle w:val="BookText"/>
        <w:rPr/>
      </w:pPr>
      <w:r>
        <w:rPr>
          <w:rFonts w:ascii="IRNazanin" w:hAnsi="IRNazanin" w:eastAsia="IRNazanin"/>
          <w:color w:val="111111"/>
          <w:sz w:val="28"/>
          <w:sz w:val="28"/>
          <w:szCs w:val="28"/>
          <w:rtl w:val="true"/>
          <w:lang w:bidi="fa-IR"/>
        </w:rPr>
        <w:t xml:space="preserve">هم گرایی در اندیشه قرآنی، بیشتر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زیرا قرآن کریم مسلمانان را یک امت و جامعه می داند و از آنان می خواهد تا راه های نزدیک شدن به یکدیگر را در سایه وحدت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و هم گرایی بر پایه اصول کلی اسلامی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بشر از تفاوت های اعتباری مانند نژادی، رنگ و پوست، جغرافیا و قوم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برادری و برابری انسان ها در چارچوب حکومتی واحد، عادل و بهره گیری از تمام مواهب و منابع مادی و معنوی در یک فضای توحیدی؛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آیین شرع، تشکیل جامعه منسجم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حرکت در صراط مستقیم برای رسیدن به صفات عالی الهی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 گرایی در نظریه اسلامی از طریق وحدت سیاسی با توجه به متون دینی و دستورهای اسلامی پدید می آید که هدف اصلی آن، بیشتر منافع و مصالح انسانی و الهی است؛ برخلاف مفهوم هم گرایی در اندیشه غربی که </w:t>
      </w:r>
    </w:p>
    <w:p>
      <w:pPr>
        <w:pStyle w:val="BookText"/>
        <w:rPr/>
      </w:pPr>
      <w:r>
        <w:rPr>
          <w:rFonts w:ascii="IRNazanin" w:hAnsi="IRNazanin" w:eastAsia="IRNazanin"/>
          <w:color w:val="111111"/>
          <w:sz w:val="28"/>
          <w:sz w:val="28"/>
          <w:szCs w:val="28"/>
          <w:rtl w:val="true"/>
          <w:lang w:bidi="fa-IR"/>
        </w:rPr>
        <w:t>بیشتر بر محور منافع ملی کشورها و منافع مادی و سودجویانه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مشی سیاسی پیامبر که باعث قبول دعوت او و وحدت قبایل پراکنده جزیزة العرب شد، چیزی جز بهره گیری از عوامل هم گرایی موجود نبود؛ به گونه ای که برخی با استناد به سند حقوقی بسیار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مقررات ائتلاف بین قبایل مسلمانان و یهود را تدوین کرد،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افزون بر این، پیامبر با بستن پیمان صلح حدیبیه، گام دیگری در راه وحدت سیاسی مسلمانان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اندیشه اسلامی در زمینه وحدت و هم گرایی نه رنگ تعلّقات ناسیونالیستی دارد و نه انترناسیونالیستی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وضعیت، ماهیت هم گرایی هایی که امروزه از آن یاد می شود و در انعقاد پیمان های نظامی و سیاسی نمود می یابد، بیشتر حالت قدرت طلبی و سلطه گری دارد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پیامبر با استفاده از ارزش های مثبت و قدر مشترک های موجود و با در پیش گرفتن یک دیپلماسی فعال، توانست شالوده وحدت و هم گرایی ای را بریزد که در قرون متمادی با عبور از فراز و نشیب های زیاد، تا عمق سرزمین های مسیحی اروپایی در غرب و تا دورترین نقاط عالم در شرق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 وجود سرمایه های فراوان معنوی و تاریخ افتخارآمیز </w:t>
      </w:r>
    </w:p>
    <w:p>
      <w:pPr>
        <w:pStyle w:val="BookText"/>
        <w:rPr/>
      </w:pPr>
      <w:r>
        <w:rPr>
          <w:rFonts w:ascii="IRNazanin" w:hAnsi="IRNazanin" w:eastAsia="IRNazanin"/>
          <w:color w:val="111111"/>
          <w:sz w:val="28"/>
          <w:sz w:val="28"/>
          <w:szCs w:val="28"/>
          <w:rtl w:val="true"/>
          <w:lang w:bidi="fa-IR"/>
        </w:rPr>
        <w:t>گذشته اسلام، امروزه به دلیل کوتاهی مسلمانان در هم گرایی و وحدت سیاسی، شاهد مشکلات زیادی در حوزه جهان اسلام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می توان گفت که هم گرایی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 نظر و مساعی کشورهای مختلف در یک منطقه که منافع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جمعی و جلوگیری از تهدیدهای احتمالی در زمینه های گوناگون، این هم گرایی در اندیشه اسلامی بیشتر با نام وحدت سیاسی تجلی پیدا می کند؛ یعنی زمینه های سیاسی مشترک که کشورهای اسلامی را در یک موضوع مشترک به هم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اقدام رهبر فقید انقلاب اسلامی را در معرفی آخرین جمعه ماه رمضان به عنوان روز قدس، می توان نمونه کاملی از استفاده از زمینه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هم گرایی در مسئله فلسطین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اندیشمندان اسلامی برای رویارویی با مشکلات جهان اسلام که گاه عقیدتی بود، راه حل وحدت شیعه و سنی را پیشنهاد می کردند و تصور بر این بود که مشکل اساسی در جهان اسلام، پیوند مذهبی در این زمینه است، ولی به دلیل گسترش وسایل ارتباط جمعی و تلاش دشمنان در نابودی هویت اسلامی، مسائل جدیدتری پیدا شد که پی آمدهای آن نه متوجه شیعه و سنی، که متوجه اصل و اساس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مسلمانان باید خود را برای رویارویی با مسائل جدید ـ که هویت اسلامی را به چالش وامی داشت ـ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اندیشمندان سیاسی جهان اسلام، نوعی از وحدت را مطرح کردند که پاسخ گوی مسائل جدید باشد که بیشتر به وحدت </w:t>
      </w:r>
      <w:bookmarkStart w:id="215" w:name="pg4065_19420"/>
    </w:p>
    <w:p>
      <w:pPr>
        <w:pStyle w:val="BookText"/>
        <w:rPr/>
      </w:pPr>
      <w:bookmarkEnd w:id="215"/>
      <w:r>
        <w:rPr>
          <w:rFonts w:ascii="IRNazanin" w:hAnsi="IRNazanin" w:eastAsia="IRNazanin"/>
          <w:color w:val="111111"/>
          <w:sz w:val="28"/>
          <w:sz w:val="28"/>
          <w:szCs w:val="28"/>
          <w:rtl w:val="true"/>
          <w:lang w:bidi="fa-IR"/>
        </w:rPr>
        <w:t>سیاسی تعبیر شد؛ زیرا بیشتر درباره مسائل روز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 گرایی هم که یک مفهوم سیاسی است، بر اشتراک نظر کشورهایی که موضوع های مشترک و تهدیدهای مشترک دارند تأکید می کند و آنها را به چاره جویی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شاید بتوان از میان انواع وحدت که اشاره شد، وحدت استراتژیک را که به مسائل اساسی جهان اسلام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گرایی 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از انتخاب وحدت استراتژیک، بی توجهی به دیگر انواع وحدت نیست، بلکه به دلیل آن است که این وحدت، پاسخ گوی مسائل اساسی تر جهان اسلام در حال و آینده است</w:t>
      </w:r>
      <w:r>
        <w:rPr>
          <w:rFonts w:eastAsia="IRNazanin" w:cs="IRNazanin"/>
          <w:color w:val="111111"/>
          <w:sz w:val="28"/>
          <w:szCs w:val="28"/>
          <w:rtl w:val="true"/>
          <w:lang w:bidi="fa-IR"/>
        </w:rPr>
        <w:t>.</w:t>
      </w:r>
    </w:p>
    <w:p>
      <w:pPr>
        <w:pStyle w:val="Heading4"/>
        <w:numPr>
          <w:ilvl w:val="3"/>
          <w:numId w:val="1"/>
        </w:numPr>
        <w:rPr/>
      </w:pPr>
      <w:bookmarkStart w:id="216" w:name="__RefHeading___Toc2399387_2281741623"/>
      <w:bookmarkStart w:id="217" w:name="_Toc83"/>
      <w:bookmarkEnd w:id="216"/>
      <w:r>
        <w:rPr>
          <w:rtl w:val="true"/>
        </w:rPr>
        <w:t>د</w:t>
      </w:r>
      <w:r>
        <w:rPr>
          <w:rtl w:val="true"/>
        </w:rPr>
        <w:t xml:space="preserve">) </w:t>
      </w:r>
      <w:r>
        <w:rPr>
          <w:rtl w:val="true"/>
        </w:rPr>
        <w:t>محورهای هم گرایی کشورهای اسلامی</w:t>
      </w:r>
      <w:bookmarkEnd w:id="217"/>
    </w:p>
    <w:p>
      <w:pPr>
        <w:pStyle w:val="Heading5"/>
        <w:numPr>
          <w:ilvl w:val="4"/>
          <w:numId w:val="1"/>
        </w:numPr>
        <w:rPr/>
      </w:pPr>
      <w:bookmarkStart w:id="218" w:name="__RefHeading___Toc2399389_2281741623"/>
      <w:bookmarkStart w:id="219" w:name="_Toc84"/>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هم گرایی کشورهای اسلامی</w:t>
      </w:r>
    </w:p>
    <w:p>
      <w:pPr>
        <w:pStyle w:val="BookText"/>
        <w:rPr/>
      </w:pPr>
      <w:r>
        <w:rPr>
          <w:rFonts w:ascii="IRNazanin" w:hAnsi="IRNazanin" w:eastAsia="IRNazanin"/>
          <w:color w:val="111111"/>
          <w:sz w:val="28"/>
          <w:sz w:val="28"/>
          <w:szCs w:val="28"/>
          <w:rtl w:val="true"/>
          <w:lang w:bidi="fa-IR"/>
        </w:rPr>
        <w:t>پس از اینکه در پاسخ به پرسش اصلی پژوهش، هم گرایی مهم ترین راه حل برای مبارزه کشورهای اسلامی با عقب ماندگی و رویارویی با چالش های کنونی دانسته شد، اکنون باید دید این هم گرایی چگونه می تواند عملی شود و زمینه تحقق آن کجاست؟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اسلامی از نوعی فرهنگ مشترک اسلامی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که جوهره فرهنگی این کشورها را تشکیل می دهد، خواهان برخورداری مسلمانان از عزّت، اتحاد و آسایش و امنیت است و تحت سلطه قرار گرفتن مسلمانان را برنمی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یکی از اصول مهم و مطرح در فقه سیاسی که زیربنای قدرت و روابط خارجی مسلمانان است، قاعده نفی سبیل است که بر پایه آن، مسلمانان نباید در روابط با کشورهای دیگر به گونه ای عمل کنند که انفعال و ضعف و زبونی آنان را در پی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پیامبر گرامی اسلام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لایُعلی علیه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این روایت بیانگر آن است که اسلام همواره از دیگر ادیان برتر است و چیزی بر آن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در آیات بی شماری، عزت را از آنِ مسلمانان و دین اسلام دانسته و به مسلمانان یادآور شده است که زمینه دست یابی به چنین موقعیتی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استقلال و برتری را نه فقط در حوزه سیاست، بلکه در تمامی حوزه ها از جمله اقتصاد باید خود مسلمانان ایجاد کنند و مسلمانان نباید وابستگی اقتصادی به غیر که موجب از بین رفتن عزت آنان می شود داشته باشند، از سوی دیگر توجه به علم آموزی و هنر، در فرهنگ اسلامی منعکس شده است و به مسلمانان توصیه می شود زمینه دست یابی به آن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توجه به فرهنگ اسلامی و آموزه های دینی، مهم ترین مسئله ای است که می توان برپایه آن، به هم گرایی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این است که فرهنگ اسلامی، امروزه در میان مسلمانان دچار فراموشی و تفسیرهای گوناگونی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و درک آن برای مسلمانان از آن جهت اهمیت بیشتری دارد که اندیشمندان غربی در تهاجم خود، هدف اصلی را فرهنگ مسلمانان دانسته اند؛ به گونه ای که هانتینگتون می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تجدید حیات اسلامی سرچشمه اصلی منازعات غرب با اسلام در ربع قرن آینده خواهد بود و تمدن غرب، به ویژه در روابط با اسلام، با مشکل روبه رو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پس از بیان این مطالب، می توان نتیجه گرفت که اصولاً می توان از کشورهای اسلامی انتظار داشت که بیش از گذشته به فرهنگ اصیل اسلامی خود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آموزه های فرهنگ اسلامی، همچون عزت، استقلال، نفی سبیل و همانند آن می تواند زمینه مناسب برای هم گرایی کشورهای اسلامی در حوزه فرهنگی فراهم آورد، کشورهای اسلامی مایه های فرهنگی مشترکی برای رسیدن به هم گرایی دارند که شرایط تحقق آن به عمل خودشان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فرهنگ اسلامی مهم ترین منبع قدرت و مهم ترین امکانات کشورهای اسلامی برای رسیدن به هم گرایی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امروزه در ایران اسلامی شاهد آن هستیم، می تواند گواه روشن بر این مسئله باشد که هر زمان مسلمانان به فرهنگ اصیل اسلامی خود و آموزه های آن توجه کرده اند، به استقلال خود دست یافته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لازم است تا شیوه های هم گرایی در حوزه فرهنگی بیان شوند و مشخص شود که کشورهای اسلامی از چه راه هایی می توانند به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خواهد آمد، پیشنهادی برای هم گرایی کشورهای اسلامی است که می تواند محوری برای برنامه سازی باشد</w:t>
      </w:r>
      <w:r>
        <w:rPr>
          <w:rFonts w:eastAsia="IRNazanin" w:cs="IRNazanin"/>
          <w:color w:val="111111"/>
          <w:sz w:val="28"/>
          <w:szCs w:val="28"/>
          <w:rtl w:val="true"/>
          <w:lang w:bidi="fa-IR"/>
        </w:rPr>
        <w:t xml:space="preserve">. </w:t>
      </w:r>
      <w:bookmarkStart w:id="220" w:name="pg4065_19423"/>
    </w:p>
    <w:p>
      <w:pPr>
        <w:pStyle w:val="Heading5"/>
        <w:numPr>
          <w:ilvl w:val="4"/>
          <w:numId w:val="1"/>
        </w:numPr>
        <w:rPr/>
      </w:pPr>
      <w:bookmarkStart w:id="221" w:name="__RefHeading___Toc2399391_2281741623"/>
      <w:bookmarkStart w:id="222" w:name="_Toc85"/>
      <w:bookmarkEnd w:id="220"/>
      <w:bookmarkEnd w:id="221"/>
      <w:r>
        <w:rPr>
          <w:rtl w:val="true"/>
        </w:rPr>
        <w:t>یک ـ هم گرایی کشورهای اسلامی در زمینه های فرهنگی</w:t>
      </w:r>
      <w:bookmarkEnd w:id="222"/>
    </w:p>
    <w:p>
      <w:pPr>
        <w:pStyle w:val="Heading6"/>
        <w:numPr>
          <w:ilvl w:val="5"/>
          <w:numId w:val="1"/>
        </w:numPr>
        <w:rPr/>
      </w:pPr>
      <w:bookmarkStart w:id="223" w:name="__RefHeading___Toc2399393_2281741623"/>
      <w:bookmarkStart w:id="224" w:name="_Toc86"/>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یک ـ هم گرایی کشورهای اسلامی در زمینه های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طرح فرهنگ اصیل اسلامی و جلوگیری از ترویج فرهنگ بیگانه</w:t>
      </w:r>
    </w:p>
    <w:p>
      <w:pPr>
        <w:pStyle w:val="BookText"/>
        <w:rPr/>
      </w:pPr>
      <w:r>
        <w:rPr>
          <w:rFonts w:ascii="IRNazanin" w:hAnsi="IRNazanin" w:eastAsia="IRNazanin"/>
          <w:color w:val="111111"/>
          <w:sz w:val="28"/>
          <w:sz w:val="28"/>
          <w:szCs w:val="28"/>
          <w:rtl w:val="true"/>
          <w:lang w:bidi="fa-IR"/>
        </w:rPr>
        <w:t>دوم ـ همکاری در جهت تولید و تبادل محصولات فرهنگی از طریق صدا و سیمای کشورهای اسلامی</w:t>
      </w:r>
    </w:p>
    <w:p>
      <w:pPr>
        <w:pStyle w:val="BookText"/>
        <w:rPr/>
      </w:pPr>
      <w:r>
        <w:rPr>
          <w:rFonts w:ascii="IRNazanin" w:hAnsi="IRNazanin" w:eastAsia="IRNazanin"/>
          <w:color w:val="111111"/>
          <w:sz w:val="28"/>
          <w:sz w:val="28"/>
          <w:szCs w:val="28"/>
          <w:rtl w:val="true"/>
          <w:lang w:bidi="fa-IR"/>
        </w:rPr>
        <w:t>سوم ـ همکاری برای تولید علم</w:t>
      </w:r>
    </w:p>
    <w:p>
      <w:pPr>
        <w:pStyle w:val="Heading6"/>
        <w:numPr>
          <w:ilvl w:val="5"/>
          <w:numId w:val="1"/>
        </w:numPr>
        <w:rPr/>
      </w:pPr>
      <w:bookmarkStart w:id="225" w:name="__RefHeading___Toc2399395_2281741623"/>
      <w:bookmarkStart w:id="226" w:name="_Toc87"/>
      <w:bookmarkEnd w:id="225"/>
      <w:r>
        <w:rPr>
          <w:rtl w:val="true"/>
        </w:rPr>
        <w:t>اول ـ طرح فرهنگ اصیل اسلامی و جلوگیری از ترویج فرهنگ بیگانه</w:t>
      </w:r>
      <w:bookmarkEnd w:id="226"/>
    </w:p>
    <w:p>
      <w:pPr>
        <w:pStyle w:val="BookText"/>
        <w:rPr/>
      </w:pPr>
      <w:r>
        <w:rPr>
          <w:rFonts w:ascii="IRNazanin" w:hAnsi="IRNazanin" w:eastAsia="IRNazanin"/>
          <w:color w:val="111111"/>
          <w:sz w:val="28"/>
          <w:sz w:val="28"/>
          <w:szCs w:val="28"/>
          <w:rtl w:val="true"/>
          <w:lang w:bidi="fa-IR"/>
        </w:rPr>
        <w:t>اول ـ طرح فرهنگ اصیل اسلامی و جلوگیری از ترویج فرهنگ بیگانه</w:t>
      </w:r>
    </w:p>
    <w:p>
      <w:pPr>
        <w:pStyle w:val="BookText"/>
        <w:rPr/>
      </w:pPr>
      <w:r>
        <w:rPr>
          <w:rFonts w:ascii="IRNazanin" w:hAnsi="IRNazanin" w:eastAsia="IRNazanin"/>
          <w:color w:val="111111"/>
          <w:sz w:val="28"/>
          <w:sz w:val="28"/>
          <w:szCs w:val="28"/>
          <w:rtl w:val="true"/>
          <w:lang w:bidi="fa-IR"/>
        </w:rPr>
        <w:t>دین اسلام و آموزه های اسلامی، یکی از سرمایه های عظیم مسلمانان به شمار می رود که برای آنان در تمامی زمینه های گوناگون زندگی، برنامه و راهکار دارد و سعادت دنیا و آخرت مسلمانان را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اسلامی، انسان در مقام خلیفة الله، باید در مراحل تکامل خویش به جایگاه مطلوب و مورد انتظار خویش برسد و از آنچه مانع رسیدن او به آن است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دستورهای اسلامی ـ که فقه اسلامی بدان اشاره داشته است ـ در پی آنند تا مناسبات داخلی و خارجی مسلمانان را به بهترین شکل سامان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داده است هر زمانی که مسلمانان به فرهنگ و هویت خویش بازگشته اند، از جایگاه ارزشمندی در میان جهانیان برخوردار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 زمان که به فرهنگ اسلامی و هویت واقعی خویش بی توجه بوده اند، با آسیب ها و چالش های بی شماری روبه رو شده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در عصر کنونی، یکی از دغدغه اصلی جهان اسلام، بی اعتنایی مسلمانان به فرهنگ اسلامی خویش و تأثیر گرفتن از فرهنگ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شده است تا دشمنان اسلام، با توجه به نقش و تأثیر فرهنگ اسلامی در بیداری مسلمانان، با استفاده از شیوه های گوناگون، مسلمانان را با فرهنگ اصیل اسلامی خویش بیگانه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تهاجم فرهنگی راهبردی است که کشورهای مستکبر، برای رویارویی با فرهنگ اسلامی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کشورهای </w:t>
      </w:r>
      <w:bookmarkStart w:id="227" w:name="pg4065_19424"/>
    </w:p>
    <w:p>
      <w:pPr>
        <w:pStyle w:val="BookText"/>
        <w:rPr/>
      </w:pPr>
      <w:bookmarkEnd w:id="227"/>
      <w:r>
        <w:rPr>
          <w:rFonts w:ascii="IRNazanin" w:hAnsi="IRNazanin" w:eastAsia="IRNazanin"/>
          <w:color w:val="111111"/>
          <w:sz w:val="28"/>
          <w:sz w:val="28"/>
          <w:szCs w:val="28"/>
          <w:rtl w:val="true"/>
          <w:lang w:bidi="fa-IR"/>
        </w:rPr>
        <w:t>اسلامی است تا بیش از گذشته به فرهنگ اسلامی خویش توجه کنند تا بتوانند به جایگاه مطلوب خویش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 هم گرایی فرهنگی، همان گونه که وظیفه تک تک مسلمانان در کشورهای اسلامی است، وظیفه حاکمان کشورهای اسلامی هم است، بلکه باید گفت آنان در ایجاد هم گرایی جهان اسلام بیشترین نقش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شایسته است برای ایجاد هم گرایی از طریق مطرح کردن فرهنگ اصیل خود و جلوگیری از چیرگی فرهنگ بیگانه، اقدامات زیر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چارچوب فرهنگی کشور خود، براساس مبانی و فرهنگ اصیل اسلامی؛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با دیگر کشورهای مسلمان از طریق ارتباطات فرهنگی؛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در سازمان های بین المللی و همکاری در تصمیم گیری مشترک با دیگر کشورهای اسلامی از جمله، در سازمان کنفرانس اسلامی؛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نهادهای فرهنگی کشور در رویارویی با تهاجم فرهنگی از طریق حمایت از فرهنگ خودی</w:t>
      </w:r>
      <w:r>
        <w:rPr>
          <w:rFonts w:eastAsia="IRNazanin" w:cs="IRNazanin"/>
          <w:color w:val="111111"/>
          <w:sz w:val="28"/>
          <w:szCs w:val="28"/>
          <w:rtl w:val="true"/>
          <w:lang w:bidi="fa-IR"/>
        </w:rPr>
        <w:t>.</w:t>
      </w:r>
    </w:p>
    <w:p>
      <w:pPr>
        <w:pStyle w:val="Heading6"/>
        <w:numPr>
          <w:ilvl w:val="5"/>
          <w:numId w:val="1"/>
        </w:numPr>
        <w:rPr/>
      </w:pPr>
      <w:bookmarkStart w:id="228" w:name="__RefHeading___Toc2399397_2281741623"/>
      <w:bookmarkStart w:id="229" w:name="_Toc88"/>
      <w:bookmarkEnd w:id="228"/>
      <w:r>
        <w:rPr>
          <w:rtl w:val="true"/>
        </w:rPr>
        <w:t>دوم ـ همکاری در جهت تولید و تبادل محصولات فرهنگی از طریق صدا و سیمای کشورهای اسلامی</w:t>
      </w:r>
      <w:bookmarkEnd w:id="229"/>
    </w:p>
    <w:p>
      <w:pPr>
        <w:pStyle w:val="BookText"/>
        <w:rPr/>
      </w:pPr>
      <w:r>
        <w:rPr>
          <w:rFonts w:ascii="IRNazanin" w:hAnsi="IRNazanin" w:eastAsia="IRNazanin"/>
          <w:color w:val="111111"/>
          <w:sz w:val="28"/>
          <w:sz w:val="28"/>
          <w:szCs w:val="28"/>
          <w:rtl w:val="true"/>
          <w:lang w:bidi="fa-IR"/>
        </w:rPr>
        <w:t>دوم ـ همکاری در جهت تولید و تبادل محصولات فرهنگی از طریق صدا و سیمای کشورهای اسلامی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یکی از شیوه های مهم در زمینه هم گرایی کشورهای اسلامی، همکاری رسانه های گروهی و وسایل ارتباط جمعی آنان است؛ زیرا در عصر اطلاعات که تمامی رسانه های جهانی در اختیار کشورهای مستکبر قرار دارد و از آنها به عنوان ابزار نفوذ خود در کشورهای دیگر استفاده می کنند، و کشورهای اسلامی نیز در نوک تهاجم فرهنگی دشمن قرار گرفته اند، هیچ </w:t>
      </w:r>
    </w:p>
    <w:p>
      <w:pPr>
        <w:pStyle w:val="BookText"/>
        <w:rPr/>
      </w:pPr>
      <w:r>
        <w:rPr>
          <w:rFonts w:ascii="IRNazanin" w:hAnsi="IRNazanin" w:eastAsia="IRNazanin"/>
          <w:color w:val="111111"/>
          <w:sz w:val="28"/>
          <w:sz w:val="28"/>
          <w:szCs w:val="28"/>
          <w:rtl w:val="true"/>
          <w:lang w:bidi="fa-IR"/>
        </w:rPr>
        <w:t>راهی به جز همکاری و هم گرایی برای وسایل ارتباط جمعی کشورهای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این طریق است که آنان می توانند، فرهنگ و هویت و عزت اسلامی خویش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رادیو و تلویزیون از ابزار مهم فرهنگی کشورهاست که نقش بسیار مهمی در فرهنگ 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های کشورهای اسلامی می توانند از طریق تولید و تبادل برنامه های مفید و آموزنده در زمینه های مختلف، مقدمات هم گرایی کشورهای اسلامی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در اینجا مطرح می شود، این است که از چه طریق این هم گرایی حاصل می شود و اصولاً آیا برای این کار، راهکار قانونی و مورد پذیرش کشورهای اسلامی در نظر گرفته شده است؟</w:t>
      </w:r>
    </w:p>
    <w:p>
      <w:pPr>
        <w:pStyle w:val="BookText"/>
        <w:rPr/>
      </w:pPr>
      <w:r>
        <w:rPr>
          <w:rFonts w:ascii="IRNazanin" w:hAnsi="IRNazanin" w:eastAsia="IRNazanin"/>
          <w:color w:val="111111"/>
          <w:sz w:val="28"/>
          <w:sz w:val="28"/>
          <w:szCs w:val="28"/>
          <w:rtl w:val="true"/>
          <w:lang w:bidi="fa-IR"/>
        </w:rPr>
        <w:t>در پاسخ به این پرسش باید گفت، سازمان کنفرانس اسلامی که بزرگ ترین سازمان بین المللی اسلامی است، از آغاز به این مسئله واقف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نیز که همگی عضو آن هستند، این همکاری و هم گرایی را در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سازمانی به نام سازمان رادیو و تلویزیون های کشورهای اسلامی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سازمان را بیشتر معرفی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فعالیت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مبادله برنامه های رادیو و تلویزیونی و ایجاد مراکز ضبط برنامه های رادیویی، همکاری با سازمان های بین المللی و منطقه ای در زمینه محصولات </w:t>
      </w:r>
    </w:p>
    <w:p>
      <w:pPr>
        <w:pStyle w:val="BookText"/>
        <w:rPr/>
      </w:pPr>
      <w:r>
        <w:rPr>
          <w:rFonts w:ascii="IRNazanin" w:hAnsi="IRNazanin" w:eastAsia="IRNazanin"/>
          <w:color w:val="111111"/>
          <w:sz w:val="28"/>
          <w:sz w:val="28"/>
          <w:szCs w:val="28"/>
          <w:rtl w:val="true"/>
          <w:lang w:bidi="fa-IR"/>
        </w:rPr>
        <w:t>رادیو و تلویزیون، از جمله محورهای سازمان یاد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تبلیغات اسلامی و افزایش آگاهی از میراث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مفاهیم سیاسی، اجتماعی، اقتصادی و تربیتی که هم بستگی اسلامی را در پی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برنامه های انتشاراتی مانند اخبار و اطلاعات فنی و تعلیم کادر لازم در کشورهای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یک آژانس خبرگزاری اسلامی</w:t>
      </w:r>
      <w:r>
        <w:rPr>
          <w:rStyle w:val="FootnoteAnchor"/>
          <w:rtl w:val="true"/>
        </w:rPr>
        <w:footnoteReference w:id="54"/>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هم در سازمان کنفرانس اسلامی برای تقویت هم گرایی کشورهای اسلامی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آژانس، بر طبق تصمیم دومین اجلاس وزرای خارجه دولت های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اهداف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روابط نزدیک و گسترده میان کشورهای عضو؛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تماس های شغلی و همکاری های فنی بین آژانس های خبرگزاری کشورهای عضو؛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تحکیم اهداف جهان اسلام و تفاهم بیشتر ملت های مسلمان در زمینه های سیاسی، اقتصادی و اجتماعی</w:t>
      </w:r>
      <w:r>
        <w:rPr>
          <w:rFonts w:eastAsia="IRNazanin" w:cs="IRNazanin"/>
          <w:color w:val="111111"/>
          <w:sz w:val="28"/>
          <w:szCs w:val="28"/>
          <w:rtl w:val="true"/>
          <w:lang w:bidi="fa-IR"/>
        </w:rPr>
        <w:t>.</w:t>
      </w:r>
      <w:r>
        <w:rPr>
          <w:rStyle w:val="FootnoteAnchor"/>
          <w:rtl w:val="true"/>
        </w:rPr>
        <w:footnoteReference w:id="56"/>
      </w:r>
      <w:bookmarkStart w:id="230" w:name="pg4065_19427"/>
    </w:p>
    <w:p>
      <w:pPr>
        <w:pStyle w:val="Heading6"/>
        <w:numPr>
          <w:ilvl w:val="5"/>
          <w:numId w:val="1"/>
        </w:numPr>
        <w:rPr/>
      </w:pPr>
      <w:bookmarkStart w:id="231" w:name="__RefHeading___Toc2399399_2281741623"/>
      <w:bookmarkStart w:id="232" w:name="_Toc89"/>
      <w:bookmarkEnd w:id="230"/>
      <w:bookmarkEnd w:id="231"/>
      <w:r>
        <w:rPr>
          <w:rtl w:val="true"/>
        </w:rPr>
        <w:t>سوم ـ همکاری برای تولید علم</w:t>
      </w:r>
      <w:bookmarkEnd w:id="232"/>
    </w:p>
    <w:p>
      <w:pPr>
        <w:pStyle w:val="BookText"/>
        <w:rPr/>
      </w:pPr>
      <w:r>
        <w:rPr>
          <w:rFonts w:ascii="IRNazanin" w:hAnsi="IRNazanin" w:eastAsia="IRNazanin"/>
          <w:color w:val="111111"/>
          <w:sz w:val="28"/>
          <w:sz w:val="28"/>
          <w:szCs w:val="28"/>
          <w:rtl w:val="true"/>
          <w:lang w:bidi="fa-IR"/>
        </w:rPr>
        <w:t>سوم ـ همکاری برای تولید علم</w:t>
      </w:r>
    </w:p>
    <w:p>
      <w:pPr>
        <w:pStyle w:val="BookText"/>
        <w:rPr/>
      </w:pPr>
      <w:r>
        <w:rPr>
          <w:rFonts w:ascii="IRNazanin" w:hAnsi="IRNazanin" w:eastAsia="IRNazanin"/>
          <w:color w:val="111111"/>
          <w:sz w:val="28"/>
          <w:sz w:val="28"/>
          <w:szCs w:val="28"/>
          <w:rtl w:val="true"/>
          <w:lang w:bidi="fa-IR"/>
        </w:rPr>
        <w:t>یکی دیگر از نیازهای ضروری و لازم برای دست یافتن کشورهای اسلامی به وحدت و هم گرایی در زمینه فرهنگی، ارتباط و تعامل سازنده بین مراکز آموزشی و پژوهشی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همکاری، یکی از مهم ترین و ضروری ترین کارها در این باره است؛ زیرا امروزه کشورهای اسلامی با موج تهاجم فرهنگی غرب روبه رو هستند که به صورت های گوناگون، بر تمامی فضای فرهنگی و آموزشی جهان اسلام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آموزشی در علوم مختلف، استادان و متخصصان در هر زمینه، فضاهای آموزشی مدرن و پیشرفته و ابزار و وسایل اطلاع رسانی و آموزشی، در اختیار کشورهای سلطه جو است و کشورهای اسلامی، در حقیقت مجبورند در مسیر همان اندیشه هایی حرکت کنند که نظریه پردازان و اندیشمندان غربی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در برخی علوم جدید بیشتر احساس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گوشه ای از پی آمدهای وابستگی کشورهای اسلامی به فرهنگ غرب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تصور شود که منظور ما بی نیازی کشورهای اسلامی در تمام زمینه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کشورهای اسلامی نباید از علوم و فنون غربی و غیراسلامی استفاده کنند؛ زیرا امروزه نمی توان کشوری را یافت که در تمامی زمینه ها بی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باید در برخی زمینه ها افرادی را به کشورهای خارجی بفرستند تا با جدیدترین علوم و فنون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سخنان، بیشتر بر این نظر است که متأسفانه، تبادل فرهنگی صحیح و منطقی که امری پسندیده است، امروز به جریان یک طرفه و مسلطی تبدیل شده است که دیگر نمی توان نام تعامل و یا تبادل بر آن نهاد، بلکه جریانی است که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غیر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هیچ رو قبول ندارد و حتی فرهنگ اسلامی را مهم ترین دشمن خود می داند و شاید تمامی تلاش های امریکا در خاورمیانه، عراق، افغانستان و محدوده جهان اسلام، برای جلوگیری از نفوذ و گسترش این فرهنگ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این پرسشی است که پاسخ آن بسیار مهم است و همان گونه که گفته شد، مهم ترین مسئله در این زمینه تولید علم است و بس؛ یعنی مراکز تحقیقاتی و دانشگاهی کشورهای اسلامی به جای فرو رفتن در روش ها و فرضیه ها و آموزش هایی که متناسب با شرایط زندگی غربی ساخته شده اند، باید خود، متناسب با شرایط و نیاز خود به تولید علم، نظریه و روش اقدام کنند و در این راه، البته می توان از فنون و علوم و روش های فرهنگ های دیگر هم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پرسیده شود از چه طریق و با چه مکانیسمی می توان این تولید علم را پی گرفت؟ در جواب باید گفت، از طریق همکاری فرهنگی کشورهای اسلامی به ویژه مراکز دانشگاهی و تحقیقاتی این کار میسر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کشورهای اسلامی با کمیته اطلاعات و امور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که وابسته به سازمان کنفرانس اسلامی است، می تواند چارچوب خوبی برای </w:t>
      </w:r>
      <w:bookmarkStart w:id="233" w:name="pg4065_19429"/>
    </w:p>
    <w:p>
      <w:pPr>
        <w:pStyle w:val="BookText"/>
        <w:rPr/>
      </w:pPr>
      <w:bookmarkEnd w:id="233"/>
      <w:r>
        <w:rPr>
          <w:rFonts w:ascii="IRNazanin" w:hAnsi="IRNazanin" w:eastAsia="IRNazanin"/>
          <w:color w:val="111111"/>
          <w:sz w:val="28"/>
          <w:sz w:val="28"/>
          <w:szCs w:val="28"/>
          <w:rtl w:val="true"/>
          <w:lang w:bidi="fa-IR"/>
        </w:rPr>
        <w:t>این نوع همکاری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 نامه این سازمان اهدافی مهم گنجانده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ارتباط بین ارگان ها و مؤسسه ها و دانشگاه های کشورهای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استراتژی فرهنگی جهان اسلام و ارائه برنامه های علمی در این زمینه؛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کردن موانع موجود بر سر راه فعالیت های فرهنگی کشورهای اسلامی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آنچه بیان شد، برخی از زمینه های هم گرایی کشورهای اسلامی است که می توانند بیش از گذشته در زمینه هم گرایی جهان اسلام به کار روند</w:t>
      </w:r>
      <w:r>
        <w:rPr>
          <w:rFonts w:eastAsia="IRNazanin" w:cs="IRNazanin"/>
          <w:color w:val="111111"/>
          <w:sz w:val="28"/>
          <w:szCs w:val="28"/>
          <w:rtl w:val="true"/>
          <w:lang w:bidi="fa-IR"/>
        </w:rPr>
        <w:t>.</w:t>
      </w:r>
    </w:p>
    <w:p>
      <w:pPr>
        <w:pStyle w:val="Heading5"/>
        <w:numPr>
          <w:ilvl w:val="4"/>
          <w:numId w:val="1"/>
        </w:numPr>
        <w:rPr/>
      </w:pPr>
      <w:bookmarkStart w:id="234" w:name="__RefHeading___Toc2399401_2281741623"/>
      <w:bookmarkStart w:id="235" w:name="_Toc90"/>
      <w:bookmarkEnd w:id="234"/>
      <w:r>
        <w:rPr>
          <w:rtl w:val="true"/>
        </w:rPr>
        <w:t>دو ـ هم گرایی کشورهای اسلامی در زمینه های سیاسی</w:t>
      </w:r>
      <w:bookmarkEnd w:id="235"/>
    </w:p>
    <w:p>
      <w:pPr>
        <w:pStyle w:val="Heading6"/>
        <w:numPr>
          <w:ilvl w:val="5"/>
          <w:numId w:val="1"/>
        </w:numPr>
        <w:rPr/>
      </w:pPr>
      <w:bookmarkStart w:id="236" w:name="__RefHeading___Toc2399403_2281741623"/>
      <w:bookmarkStart w:id="237" w:name="_Toc91"/>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دو ـ هم گرایی کشورهای اسلامی در زمینه های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امکانات کشورهای اسلامی در زمینه سیاسی</w:t>
      </w:r>
    </w:p>
    <w:p>
      <w:pPr>
        <w:pStyle w:val="BookText"/>
        <w:rPr/>
      </w:pPr>
      <w:r>
        <w:rPr>
          <w:rFonts w:ascii="IRNazanin" w:hAnsi="IRNazanin" w:eastAsia="IRNazanin"/>
          <w:color w:val="111111"/>
          <w:sz w:val="28"/>
          <w:sz w:val="28"/>
          <w:szCs w:val="28"/>
          <w:rtl w:val="true"/>
          <w:lang w:bidi="fa-IR"/>
        </w:rPr>
        <w:t>دوم ـ شیوه های سیاسی هم گرایی کشورهای اسلامی</w:t>
      </w:r>
    </w:p>
    <w:p>
      <w:pPr>
        <w:pStyle w:val="Heading6"/>
        <w:numPr>
          <w:ilvl w:val="5"/>
          <w:numId w:val="1"/>
        </w:numPr>
        <w:rPr/>
      </w:pPr>
      <w:bookmarkStart w:id="238" w:name="__RefHeading___Toc2399405_2281741623"/>
      <w:bookmarkStart w:id="239" w:name="_Toc92"/>
      <w:bookmarkEnd w:id="238"/>
      <w:r>
        <w:rPr>
          <w:rtl w:val="true"/>
        </w:rPr>
        <w:t>اول ـ امکانات کشورهای اسلامی در زمینه سیاسی</w:t>
      </w:r>
      <w:bookmarkEnd w:id="239"/>
    </w:p>
    <w:p>
      <w:pPr>
        <w:pStyle w:val="Heading6"/>
        <w:numPr>
          <w:ilvl w:val="5"/>
          <w:numId w:val="1"/>
        </w:numPr>
        <w:rPr/>
      </w:pPr>
      <w:bookmarkStart w:id="240" w:name="__RefHeading___Toc2399407_2281741623"/>
      <w:bookmarkStart w:id="241" w:name="_Toc93"/>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اول ـ امکانات کشورهای اسلامی در زمینه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قدس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w:t>
      </w:r>
    </w:p>
    <w:p>
      <w:pPr>
        <w:pStyle w:val="Heading6"/>
        <w:numPr>
          <w:ilvl w:val="5"/>
          <w:numId w:val="1"/>
        </w:numPr>
        <w:rPr/>
      </w:pPr>
      <w:bookmarkStart w:id="242" w:name="__RefHeading___Toc2399409_2281741623"/>
      <w:bookmarkStart w:id="243" w:name="_Toc94"/>
      <w:bookmarkEnd w:id="242"/>
      <w:r>
        <w:rPr>
          <w:rtl w:val="true"/>
        </w:rPr>
        <w:t>الف</w:t>
      </w:r>
      <w:r>
        <w:rPr>
          <w:rtl w:val="true"/>
        </w:rPr>
        <w:t xml:space="preserve">) </w:t>
      </w:r>
      <w:r>
        <w:rPr>
          <w:rtl w:val="true"/>
        </w:rPr>
        <w:t>روز جهانی قدس</w:t>
      </w:r>
      <w:bookmarkEnd w:id="2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قدس</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رهبر کبیر انقلاب اسلامی ایران، امام خمینی رحمه الله مبنی بر اختصاص جمعه آخر ماه مبارک رمضان هر سال به روز جهانی قدس و حمایت جهان اسلام از مسلمانان فلسطین، موجی از امید را در دل های مسلمانان جهان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این روز، مسلمانان در حالی که یک ماه رمضان را به عبادت الهی مشغول بوده اند و به استقبال عید فطر می روند، با برپایی مراسم روز جهانی قدس، بیش از پیش می توانند، زمینه اقدامات عملی را در حمایت از قیام به حق مردم فلسطین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روز </w:t>
      </w:r>
      <w:bookmarkStart w:id="244" w:name="pg4065_19430"/>
    </w:p>
    <w:p>
      <w:pPr>
        <w:pStyle w:val="BookText"/>
        <w:rPr/>
      </w:pPr>
      <w:bookmarkEnd w:id="244"/>
      <w:r>
        <w:rPr>
          <w:rFonts w:ascii="IRNazanin" w:hAnsi="IRNazanin" w:eastAsia="IRNazanin"/>
          <w:color w:val="111111"/>
          <w:sz w:val="28"/>
          <w:sz w:val="28"/>
          <w:szCs w:val="28"/>
          <w:rtl w:val="true"/>
          <w:lang w:bidi="fa-IR"/>
        </w:rPr>
        <w:t>می تواند فرصت خوبی برای تقویت هم گرایی سیاست های کشورهای اسلامی در زمینه سیاست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عموم مسلمانان و دولت های اسلامی می خواهم که برای کوتاه کردن دست این غاصب و پشتیبان آنان به هم بپیوندند و جمیع مسلمانان را دعوت می کنم که آخرین جمعه ماه مبارک رمضان را که ایام قدر است، انتخاب و طی مراسمی هم بستگی بین المللی مسلمانان را در حمایت از حقوق قانونی مردم مسلمان اعلام نمایند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جای دیگر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روز قدس، تمام کشورهای اسلامی و ملت ها به پا خیزند و فریاد بزنند، نه برای قدس تنها، برای همه ممالک اسلامی، پیروز خواهند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ایشان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 قدس را روز اسلام و روز رسول اکرم صلی الله علیه و آله می دانم و روزی که باید تمام قوای خودمان را مجهز کنیم و مسلمین را از آن انزوایی که آنها را کشانده بود، خارج شوند و با تمام قدرت در مقابل اجانب بایستند</w:t>
      </w:r>
      <w:r>
        <w:rPr>
          <w:rFonts w:eastAsia="IRNazanin" w:cs="IRNazanin"/>
          <w:color w:val="111111"/>
          <w:sz w:val="28"/>
          <w:szCs w:val="28"/>
          <w:rtl w:val="true"/>
          <w:lang w:bidi="fa-IR"/>
        </w:rPr>
        <w:t>.</w:t>
      </w:r>
      <w:r>
        <w:rPr>
          <w:rStyle w:val="FootnoteAnchor"/>
          <w:rtl w:val="true"/>
        </w:rPr>
        <w:footnoteReference w:id="61"/>
      </w:r>
    </w:p>
    <w:p>
      <w:pPr>
        <w:pStyle w:val="Heading6"/>
        <w:numPr>
          <w:ilvl w:val="5"/>
          <w:numId w:val="1"/>
        </w:numPr>
        <w:rPr/>
      </w:pPr>
      <w:bookmarkStart w:id="245" w:name="__RefHeading___Toc2399411_2281741623"/>
      <w:bookmarkStart w:id="246" w:name="_Toc95"/>
      <w:bookmarkEnd w:id="245"/>
      <w:r>
        <w:rPr>
          <w:rtl w:val="true"/>
        </w:rPr>
        <w:t>ب</w:t>
      </w:r>
      <w:r>
        <w:rPr>
          <w:rtl w:val="true"/>
        </w:rPr>
        <w:t xml:space="preserve">) </w:t>
      </w:r>
      <w:r>
        <w:rPr>
          <w:rtl w:val="true"/>
        </w:rPr>
        <w:t>مراسم حج</w:t>
      </w:r>
      <w:bookmarkEnd w:id="2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هدف مهم از برگزاری مراسم و مناسک حج، آشنایی کشورهای اسلامی و مسلمانان با مشکلات یکدیگر است و طبیعی است که این آگاهی از مشکلات و چالش های سیاسی، می تواند کشورهای اسلامی و دولت های آنان را به سوی هم گرایی برای حل و فصل آنها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w:t>
      </w:r>
      <w:bookmarkStart w:id="247" w:name="pg4065_19431"/>
    </w:p>
    <w:p>
      <w:pPr>
        <w:pStyle w:val="BookText"/>
        <w:rPr/>
      </w:pPr>
      <w:bookmarkEnd w:id="247"/>
      <w:r>
        <w:rPr>
          <w:rFonts w:ascii="IRNazanin" w:hAnsi="IRNazanin" w:eastAsia="IRNazanin"/>
          <w:color w:val="111111"/>
          <w:sz w:val="28"/>
          <w:sz w:val="28"/>
          <w:szCs w:val="28"/>
          <w:rtl w:val="true"/>
          <w:lang w:bidi="fa-IR"/>
        </w:rPr>
        <w:t>ایام حج که هر ساله میلیون ها مسلمان با یک دین و یک هدف و یکرنگ و یکدل در کنار خانه خدا حاضر می شوند، فرصت مناسبی است تا کشورهای اسلامی به ویژه دولت های آنان، با تشکیل یک همایش و گفت وگوی علمی، مسائل و مشکلات اساسی جهان اسلام را مطرح کنند و چگونگی همکاری در سیاست خارجی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مراسم حج هر سال با نام مراسم برائت از مشرکین انجام می شود، می تواند به این مسئله مهم و ضروری هدایت شود و کشورهای اسلامی، راه های حضور و نفوذ خود در سطح بین الملل و خنثی سازی توطئه های دشمنان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زائران خانه خدا، توطئه های چپ و راست و به خصوص امریکای چپاولگر و متجاوز و اسرائیل جنایتکار را به گوش عالمیان برسانید و از آنان استمداد کنید و جنایات این جنایتکاران را بشمارید و به خواست خداوند قادر، وعده نصرت و پیروزی به شما می دهم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هر حال، مراسم باشکوه حج، فرصت مناسبی است تا اندیشمندان و مسلمانان کشورهای مختلف اسلامی با تبادل نظر و ایراد مباحث درباره مسائل و مشکلات جهان اسلام، هم فکری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صدا و سیما می تواند از طریق شبکه جام جم و رادیوهای برون مرزی در موسم حج، این مراسم را پشتیبانی کند</w:t>
      </w:r>
      <w:r>
        <w:rPr>
          <w:rFonts w:eastAsia="IRNazanin" w:cs="IRNazanin"/>
          <w:color w:val="111111"/>
          <w:sz w:val="28"/>
          <w:szCs w:val="28"/>
          <w:rtl w:val="true"/>
          <w:lang w:bidi="fa-IR"/>
        </w:rPr>
        <w:t>.</w:t>
      </w:r>
    </w:p>
    <w:p>
      <w:pPr>
        <w:pStyle w:val="Heading6"/>
        <w:numPr>
          <w:ilvl w:val="5"/>
          <w:numId w:val="1"/>
        </w:numPr>
        <w:rPr/>
      </w:pPr>
      <w:bookmarkStart w:id="248" w:name="__RefHeading___Toc2399413_2281741623"/>
      <w:bookmarkStart w:id="249" w:name="_Toc96"/>
      <w:bookmarkEnd w:id="248"/>
      <w:r>
        <w:rPr>
          <w:rtl w:val="true"/>
        </w:rPr>
        <w:t>دوم ـ شیوه های سیاسی هم گرایی کشورهای اسلامی</w:t>
      </w:r>
      <w:bookmarkEnd w:id="249"/>
    </w:p>
    <w:p>
      <w:pPr>
        <w:pStyle w:val="Heading6"/>
        <w:numPr>
          <w:ilvl w:val="5"/>
          <w:numId w:val="1"/>
        </w:numPr>
        <w:rPr/>
      </w:pPr>
      <w:bookmarkStart w:id="250" w:name="__RefHeading___Toc2399415_2281741623"/>
      <w:bookmarkStart w:id="251" w:name="_Toc97"/>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دوم ـ شیوه های سیاسی هم گرایی کشورهای اسلامی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کشورهای اسلامی امروز در زمینه مسائل سیاسی در حوزه داخلی </w:t>
      </w:r>
      <w:bookmarkStart w:id="252" w:name="pg4065_19432"/>
    </w:p>
    <w:p>
      <w:pPr>
        <w:pStyle w:val="BookText"/>
        <w:rPr/>
      </w:pPr>
      <w:bookmarkEnd w:id="252"/>
      <w:r>
        <w:rPr>
          <w:rFonts w:ascii="IRNazanin" w:hAnsi="IRNazanin" w:eastAsia="IRNazanin"/>
          <w:color w:val="111111"/>
          <w:sz w:val="28"/>
          <w:sz w:val="28"/>
          <w:szCs w:val="28"/>
          <w:rtl w:val="true"/>
          <w:lang w:bidi="fa-IR"/>
        </w:rPr>
        <w:t>و مواردی چون حکومت و میزان مشارکت افراد در آن، احزاب و گروه های سیاسی و مسائلی مانند اینها، در دسته بندی های متنوعی جای می گیرند، در زمینه مسائل سیاست خارجی، همانندی های دارند که آنان را به سمت همکاری بیشتر برای دست یابی به اهداف کلی اسلامی و منافع ملی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مشخص، امروزه کشورهای اسلامی با داشتن حدود یک میلیارد جمعیت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که دارای استقلال رأی در سازمان ملل متحد هستند، بیشتر با یک عدم هم گرایی در عمل روبه رو هستند و کمتر توانسته اند در زمینه مسائل و چالش هایی که کشورهای اسلامی را تهدید می کند، وحدت رویه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سیاست خارجی مشخص درباره مسئله فلسطین، سلطه امریکا در جهان اسلام، تروریسم، حقوق بشر، جهانی شدن و مسائل دیگر، آنها را با دسته بندی های متعددی روبه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آنچه می تواند مشکل سیاسی کشورهای اسلامی را به ویژه در زمینه سیاست خارجی مرتفع سازد، هم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مهم لازم است تا کشورهای اسلامی اقدامات زیر را انجام دهند</w:t>
      </w:r>
      <w:r>
        <w:rPr>
          <w:rFonts w:eastAsia="IRNazanin" w:cs="IRNazanin"/>
          <w:color w:val="111111"/>
          <w:sz w:val="28"/>
          <w:szCs w:val="28"/>
          <w:rtl w:val="true"/>
          <w:lang w:bidi="fa-IR"/>
        </w:rPr>
        <w:t>:</w:t>
      </w:r>
    </w:p>
    <w:p>
      <w:pPr>
        <w:pStyle w:val="Heading6"/>
        <w:numPr>
          <w:ilvl w:val="5"/>
          <w:numId w:val="1"/>
        </w:numPr>
        <w:rPr/>
      </w:pPr>
      <w:bookmarkStart w:id="253" w:name="__RefHeading___Toc2399417_2281741623"/>
      <w:bookmarkStart w:id="254" w:name="_Toc98"/>
      <w:bookmarkEnd w:id="253"/>
      <w:r>
        <w:rPr>
          <w:rtl w:val="true"/>
        </w:rPr>
        <w:t>الف</w:t>
      </w:r>
      <w:r>
        <w:rPr>
          <w:rtl w:val="true"/>
        </w:rPr>
        <w:t xml:space="preserve">) </w:t>
      </w:r>
      <w:r>
        <w:rPr>
          <w:rtl w:val="true"/>
        </w:rPr>
        <w:t>پی ریزی سیاست خارجی برپایه فرهنگ و آموزه های اسلامی</w:t>
      </w:r>
      <w:bookmarkEnd w:id="2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سیاست خارجی برپایه فرهنگ و آموزه های اسلامی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ابرقدرت ها برای رسیدن به اهداف و مقاصد خود، در اندیشه کسب قدرت و یا حفظ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قدرت طلبی و بهره مندی از آن، مهم ترین هدف در سیاست آنها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هدف در سیاست از منظر اسلامی، با فرهنگ غربی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نمی توان برای رسیدن به هدف، از هر وسیله ممکن استفاده کرد، در </w:t>
      </w:r>
    </w:p>
    <w:p>
      <w:pPr>
        <w:pStyle w:val="BookText"/>
        <w:rPr/>
      </w:pPr>
      <w:r>
        <w:rPr>
          <w:rFonts w:ascii="IRNazanin" w:hAnsi="IRNazanin" w:eastAsia="IRNazanin"/>
          <w:color w:val="111111"/>
          <w:sz w:val="28"/>
          <w:sz w:val="28"/>
          <w:szCs w:val="28"/>
          <w:rtl w:val="true"/>
          <w:lang w:bidi="fa-IR"/>
        </w:rPr>
        <w:t>حالی که این مسئله از دیدگاه غرب امری پذیرفته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متأسفانه به دلیل تأثیرپذیری فرهنگ برخی از کشورهای اسلامی از فرهنگ و آموزه های غربی و قبول نظریه های علمی آنان، موضوع سیاست در این گونه کشورها دچار تحول شده و آن را از فرهنگ و سیاست اسلامی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مهم ترین مسئله در زمینه سیاسی و هم گرایی مربوط به آن، پی ریزی یک سیاست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خواهد توانست درک بهتر و صحیحی از سیاست خارجی و پیمودن مسیر هم گرایی سیاسی برای کشورهای اسلامی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از آموزه های اسلامی ـ که مربوط به سیاست خارجی مسلمانان است ـ بیان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اصل خلافت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انسان خلیفة الله در زمین و عهده دار استقرار حاکمیت خداوند و وارث نهایی زمین و حکومت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موظف است شرایط لازم را برای اجرای این مسئولیت بزرگ به دست آورد و از همه امکانات معنوی و مادی خویش در این مسیر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 إِنّی جاعِلٌ فِی اْلأَرْضِ خَلیفَةً؛ آن گاه که پروردگار تو خطاب به فرشتگان گفت من اراده کردم که در روی زمین حکومت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انسان ها را با وجود اختلاف، تمایز و تفاوت های گوناگونی که بین آنها وجود دارد، مجموعه ای هم گرا و همگون خلق کرده </w:t>
      </w:r>
    </w:p>
    <w:p>
      <w:pPr>
        <w:pStyle w:val="BookText"/>
        <w:rPr/>
      </w:pPr>
      <w:r>
        <w:rPr>
          <w:rFonts w:ascii="IRNazanin" w:hAnsi="IRNazanin" w:eastAsia="IRNazanin"/>
          <w:color w:val="111111"/>
          <w:sz w:val="28"/>
          <w:sz w:val="28"/>
          <w:szCs w:val="28"/>
          <w:rtl w:val="true"/>
          <w:lang w:bidi="fa-IR"/>
        </w:rPr>
        <w:t>است و آنها را به یک سازماندهی فراگیر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 فَبَعَثَ اللّهُ النَّبِیِّینَ؛ مردم در نخستین روزهای حیات اجتماعی، امت واحد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خداوند انبیا را برانگیخت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اصل ظلم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 ضرورت ظلم زدایی از جامعه، در صحنه فعالیت های اجتماعی تأکید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 لا تُظْلَمُونَ؛ نباید ظلم کنید و به آن تن در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ـ اصل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آموزه های قرآنی، مسلمانان در هیچ زمینه ای نباید به زیر سلطه کفار درآیند و موظفند، موجبات سربلندی خویش را فراهم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یَجْعَلَ اللّهُ لِلْکافِرینَ عَلَی الْمُؤمِنینَ سَبیلاً؛ خداوند هرگز کافران را بر مومنان مسلط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اصل استضعاف زدایی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الَّذینَ اسْتُضْعِفُوا لِلَّذینَ اسْتَکْبَرُوا لَوْ لا أَنْتُمْ لَکُنّا مُؤمِنینَ؛ مستضعفان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مستکبران نبودند، ما از مؤمنان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اصل، استبکار یکی از عوامل مهمی است که می تواند تضعیف قدرت و نفوذ کشورهای اسلامی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باید با این پدیده شوم به مقابله برخیزند و زمینه آن را در عرصه های حیات اجتماعی ـ سیاسی خویش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اصل صلح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صلح، خود یک هدف است و مسلمانان باید برای ایجاد آن در جهان تلاش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اهل کتاب، بیایید بر سخنی که بین ما و شما یکسان است، گرد هم آییم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ـ اصل گسترش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برپایه آموزه های اسلامی، هدف از ایجاد جامعه </w:t>
      </w:r>
      <w:bookmarkStart w:id="255" w:name="pg4065_19435"/>
    </w:p>
    <w:p>
      <w:pPr>
        <w:pStyle w:val="BookText"/>
        <w:rPr/>
      </w:pPr>
      <w:bookmarkEnd w:id="255"/>
      <w:r>
        <w:rPr>
          <w:rFonts w:ascii="IRNazanin" w:hAnsi="IRNazanin" w:eastAsia="IRNazanin"/>
          <w:color w:val="111111"/>
          <w:sz w:val="28"/>
          <w:sz w:val="28"/>
          <w:szCs w:val="28"/>
          <w:rtl w:val="true"/>
          <w:lang w:bidi="fa-IR"/>
        </w:rPr>
        <w:t>انسانی و ارتباطات انسانی، گسترش عدالت در زمین است و انبیا در همین زمینه تلاش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ِلأَعْدِلَ بَیْنَکُمُ؛ من مأمورم که عدالت را در میان شما برپا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 یَأْمُرُ بِالْعَدلِ؛ خداوند به عدالت پیشگی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اصل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آموزه های اسلامی، مسلمانان باید برای وحدت و یکپارچگی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ریسمان خداوند چنگ زنید و متفرق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اصول، می توان به آموزه های دیگری که می توانند در زمینه سیاست اسلامی مؤثر واقع شوند اشاره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جهاد، اصل دعوت، اصل تألیف قلوب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کشورهای اسلامی باید بر مبنای این اصول و مبانی ـ که نشان دهنده سیاست اسلامی است ـ برای رسیدن به هم گرایی تلاش کنند و به جای پیروی از سیاست غربی که با هدف انسان محوری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عمل به آموزه های اسلامی، برای رسیدن به جامعه خدا محور و بسط آن در روابط سیاسی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کشورهای اسلامی باید سیاست خارجی خود را بر پایه فرهنگ و آموزه های اسلامی تدوین کنند که نتیجه آن، سیاست اسلامی خواهد بود که بیانگر فرهنگ و هویت واقعی آنهاست</w:t>
      </w:r>
      <w:r>
        <w:rPr>
          <w:rFonts w:eastAsia="IRNazanin" w:cs="IRNazanin"/>
          <w:color w:val="111111"/>
          <w:sz w:val="28"/>
          <w:szCs w:val="28"/>
          <w:rtl w:val="true"/>
          <w:lang w:bidi="fa-IR"/>
        </w:rPr>
        <w:t>.</w:t>
      </w:r>
    </w:p>
    <w:p>
      <w:pPr>
        <w:pStyle w:val="Heading6"/>
        <w:numPr>
          <w:ilvl w:val="5"/>
          <w:numId w:val="1"/>
        </w:numPr>
        <w:rPr/>
      </w:pPr>
      <w:bookmarkStart w:id="256" w:name="__RefHeading___Toc2399419_2281741623"/>
      <w:bookmarkStart w:id="257" w:name="_Toc99"/>
      <w:bookmarkEnd w:id="256"/>
      <w:r>
        <w:rPr>
          <w:rtl w:val="true"/>
        </w:rPr>
        <w:t>ب</w:t>
      </w:r>
      <w:r>
        <w:rPr>
          <w:rtl w:val="true"/>
        </w:rPr>
        <w:t xml:space="preserve">) </w:t>
      </w:r>
      <w:r>
        <w:rPr>
          <w:rtl w:val="true"/>
        </w:rPr>
        <w:t>هم سویی دولت ها با ملت ها</w:t>
      </w:r>
      <w:bookmarkEnd w:id="2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سویی دولت ها با ملت 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گرایی جهان اسلام در زمینه های سیاسی، فرهنگی و اقتصادی از موضوع هایی است که کشورهای اسلامی امکانات و ظرفیت های آن را دارند، ولی این به هم سویی و همکاری دو گروه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مردم، </w:t>
      </w:r>
      <w:bookmarkStart w:id="258" w:name="pg4065_19436"/>
    </w:p>
    <w:p>
      <w:pPr>
        <w:pStyle w:val="BookText"/>
        <w:rPr/>
      </w:pPr>
      <w:bookmarkEnd w:id="258"/>
      <w:r>
        <w:rPr>
          <w:rFonts w:ascii="IRNazanin" w:hAnsi="IRNazanin" w:eastAsia="IRNazanin"/>
          <w:color w:val="111111"/>
          <w:sz w:val="28"/>
          <w:sz w:val="28"/>
          <w:szCs w:val="28"/>
          <w:rtl w:val="true"/>
          <w:lang w:bidi="fa-IR"/>
        </w:rPr>
        <w:t>نخبگان، روشن فکران، اندیشمندان و عالمان دینی هستند که قدرت تأثیرگذاری دارند و می توانند جریان ساز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باید به درک متقابل و ضرورت هم گرایی برسند و با نظریه پردازی و بیان روش ها و چگونگی ایجاد، به تحقق آن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دولت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دولت های کشورهای اسلامی است که بستر لازم را فراهم آورند؛ زیرا اگر مردم و نخبگان به این مهم برسند، ولی دولت ها اقدامی نکنند، نتیجه ای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نقش دولت ها بسیار مهم و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اسلامی در صورتی می توانند در مسیر ایجاد هم گرایی گام بردارند که نماینده ملت خود باشند و مستقل از سیاست ابرقدرت ها و نقشه های آنان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زمینه هم گرایی در زمینه های مختلف در جهان اسلام گفته شده و تاکنون عملی نشده است، به دلیل نبود یکی از این دو عامل بوده است</w:t>
      </w:r>
      <w:r>
        <w:rPr>
          <w:rFonts w:eastAsia="IRNazanin" w:cs="IRNazanin"/>
          <w:color w:val="111111"/>
          <w:sz w:val="28"/>
          <w:szCs w:val="28"/>
          <w:rtl w:val="true"/>
          <w:lang w:bidi="fa-IR"/>
        </w:rPr>
        <w:t>.</w:t>
      </w:r>
    </w:p>
    <w:p>
      <w:pPr>
        <w:pStyle w:val="Heading6"/>
        <w:numPr>
          <w:ilvl w:val="5"/>
          <w:numId w:val="1"/>
        </w:numPr>
        <w:rPr/>
      </w:pPr>
      <w:bookmarkStart w:id="259" w:name="__RefHeading___Toc2399421_2281741623"/>
      <w:bookmarkStart w:id="260" w:name="_Toc100"/>
      <w:bookmarkEnd w:id="259"/>
      <w:r>
        <w:rPr>
          <w:rtl w:val="true"/>
        </w:rPr>
        <w:t>ج</w:t>
      </w:r>
      <w:r>
        <w:rPr>
          <w:rtl w:val="true"/>
        </w:rPr>
        <w:t xml:space="preserve">) </w:t>
      </w:r>
      <w:r>
        <w:rPr>
          <w:rtl w:val="true"/>
        </w:rPr>
        <w:t>به کارگیری امکانات و ظرفیت های جهان اسلام برای مقابله با سیاست های امریکا در منطقه</w:t>
      </w:r>
      <w:bookmarkEnd w:id="2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امکانات و ظرفیت های جهان اسلام برای مقابله با سیاست های امریکا در منطقه</w:t>
      </w:r>
    </w:p>
    <w:p>
      <w:pPr>
        <w:pStyle w:val="BookText"/>
        <w:rPr/>
      </w:pPr>
      <w:r>
        <w:rPr>
          <w:rFonts w:ascii="IRNazanin" w:hAnsi="IRNazanin" w:eastAsia="IRNazanin"/>
          <w:color w:val="111111"/>
          <w:sz w:val="28"/>
          <w:sz w:val="28"/>
          <w:szCs w:val="28"/>
          <w:rtl w:val="true"/>
          <w:lang w:bidi="fa-IR"/>
        </w:rPr>
        <w:t>امروزه، امریکا بزرگ ترین دشمن مسلمانان به شمار می آید و نیز بیشترین حمله و تهدید این کشور متوجه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حضور امریکا در منطقه خاورمیانه، با هدف محدودیت اسلام و ارزش های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امریکایی بارها به صراحت به این مسئله اعتراف کرده اند و این مسئله، از سیاست های اساسی امریکا از گذشته تاکنون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ریچارد نیکسون، رئیس جمهور سابق امریکا در زمان حمله امریکا به کویت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جهان اسلام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یکی از مهم ترین میدان های زورآزمایی سیاست خارجی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یافتن جنگ سرد، یخ رقابت های دیرینه پس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کم کم دارد آب می شود و در منطقه ای که مهم ترین همسایه هر کشور، رقیب و بدترین دشمن اوست، بی ثباتی خطر بزرگی برای ما محسوب می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وی کشورهای اسلامی و اسلام را مهم ترین تهدید برای امریکا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توصیه می کند که سیاست مداران امریکا، اقدامات خاص خود را برای مهار آنان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مداران امریکا در جهان اسلام باید از درون یک لانه مار که آکنده از منازعات زهرآگین عقیدتی و رقابت های ملی است، راه خود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هدف امریکا و استکبارگران از تهدید جهان اسلام، جلوگیری از احیای مجدد تمدن اسلامی است که در گذشته توانسته بود در بسیاری از مناطق جهان نفوذ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عالمانی که در جهان اسلام، در زمینه علوم مختلف در سطح جهان تأثیرگذار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جهان اسلام در آرامش و به دور از تهدیدهای منطقه ای و جهانی باشد، با توجه به امکانات و ظرفیت هایی که دارد می تواند به جایگاه گذشته خویش برسد و ترس استکبار از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درصدد است با ایجاد تهدیدها و چالش هایی که به وجود می آورد، راه نفوذ آن را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نیکسون در این زمینه 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علم شرقی، رنسانس را در غرب برافروخت، اکنون وقت آن </w:t>
      </w:r>
    </w:p>
    <w:p>
      <w:pPr>
        <w:pStyle w:val="BookText"/>
        <w:rPr/>
      </w:pPr>
      <w:r>
        <w:rPr>
          <w:rFonts w:ascii="IRNazanin" w:hAnsi="IRNazanin" w:eastAsia="IRNazanin"/>
          <w:color w:val="111111"/>
          <w:sz w:val="28"/>
          <w:sz w:val="28"/>
          <w:szCs w:val="28"/>
          <w:rtl w:val="true"/>
          <w:lang w:bidi="fa-IR"/>
        </w:rPr>
        <w:t>است که غرب هم در رنسانس دنیای اسلام سهمی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دولت های تجددطلب دنیای اسلام را شریک تمام عیار خود تلقی کنیم و اگر بکوشیم مسائل دشوار امنیتی خاورمیانه را حل کنیم، به این تولد دوباره کمک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منافع حیاتی ما این است که از افتادن سلاح های هسته ای به دست هر دولتی که در جهان، توسعه یافته است تا بالقوه متجاوز باشد جلوگیری کنیم و ایالات متحده برای رفع تهدیدهایی که متوجه این منافع می شود، باید به نیروی نظامی متوسل گردد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با توجه به آنچه گفته شد، یکی از اهداف مهم ایالات متحده امریکا در جهان اسلام به ویژه منطقه خاورمیانه، تهدید کشورهای اسلامی و جلوگیری از توانمند شدن این کشورهاست تا با این کار بتواند از رسیدن آنها به تمدن و پیشرفت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افغانستان، عراق، تهدید کشورهایی مانند سوریه، ایران و کشورهای دیگر اسلامی با بهانه های مختلفی مانند مبارزه با تروریسم، بنیادگرایی، سلاح های هسته ای را می توان در همین زمینه تجزیه و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کشورهای اسلامی و مجموعه جهان اسلام، باید با همکاری و هم گرایی همه جانبه نگذارند تا منافع ملی و اسلامی آنان را برخی کشورها از جمله امریکا تهدید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می توانند با به کارگیری ظرفیت ها و امکاناتی که دارند، در این زمینه گام های اساسی بردارند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ایجاد یک نیروی نظامی مشترک از کشورهای اسلامی، به منظور حل برخی از درگیری ها و ایجاد آرامش و صلح و جلوگیری از بهانه تراشی </w:t>
      </w:r>
      <w:bookmarkStart w:id="261" w:name="pg4065_19439"/>
    </w:p>
    <w:p>
      <w:pPr>
        <w:pStyle w:val="BookText"/>
        <w:rPr/>
      </w:pPr>
      <w:bookmarkEnd w:id="261"/>
      <w:r>
        <w:rPr>
          <w:rFonts w:ascii="IRNazanin" w:hAnsi="IRNazanin" w:eastAsia="IRNazanin"/>
          <w:color w:val="111111"/>
          <w:sz w:val="28"/>
          <w:sz w:val="28"/>
          <w:szCs w:val="28"/>
          <w:rtl w:val="true"/>
          <w:lang w:bidi="fa-IR"/>
        </w:rPr>
        <w:t>امریکا برای نفوذ در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افغانستان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بررسی و شناسایی مهم ترین چالش ها و مشکلات موجود جهان اسلام در صحنه روابط بین الملل و چارچوبی در خصوص چگونگی رویارویی با سیاست های استکباری امریکا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بررسی سیاست های امریکا در جهان اسلام، در مراکز آموزش عالی و دانشکده های علوم استراتژیک کشورهای اسلامی و بررسی چگونگی برخورد با آن و تعامل اطلاعات در این باره</w:t>
      </w:r>
      <w:r>
        <w:rPr>
          <w:rFonts w:eastAsia="IRNazanin" w:cs="IRNazanin"/>
          <w:color w:val="111111"/>
          <w:sz w:val="28"/>
          <w:szCs w:val="28"/>
          <w:rtl w:val="true"/>
          <w:lang w:bidi="fa-IR"/>
        </w:rPr>
        <w:t>.</w:t>
      </w:r>
    </w:p>
    <w:p>
      <w:pPr>
        <w:pStyle w:val="Heading6"/>
        <w:numPr>
          <w:ilvl w:val="5"/>
          <w:numId w:val="1"/>
        </w:numPr>
        <w:rPr/>
      </w:pPr>
      <w:bookmarkStart w:id="262" w:name="__RefHeading___Toc2399423_2281741623"/>
      <w:bookmarkStart w:id="263" w:name="_Toc101"/>
      <w:bookmarkEnd w:id="262"/>
      <w:r>
        <w:rPr>
          <w:rtl w:val="true"/>
        </w:rPr>
        <w:t>د</w:t>
      </w:r>
      <w:r>
        <w:rPr>
          <w:rtl w:val="true"/>
        </w:rPr>
        <w:t xml:space="preserve">) </w:t>
      </w:r>
      <w:r>
        <w:rPr>
          <w:rtl w:val="true"/>
        </w:rPr>
        <w:t>ایجاد اتحادیه ها و پیمان های نظامی و سیاسی بین کشورهای اسلامی</w:t>
      </w:r>
      <w:bookmarkEnd w:id="26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اتحادیه ها و پیمان های نظامی و سیاسی بین کشورهای اسلامی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ابرقدرت در سطح جهان با ایجاد دسته بندی کشورها و ایجاد پیمان های متعدد، در پی سلطه بر جهان و توسعه میدان نفوذ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ملاحظه می شود تا پیش از فروپاشی اتحاد جماهیر شوروی آنچه در جهان حاکم بود، وجود دو بلوک در سطح جهان بود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شرق؛ شامل کشورهایی که بیشتر از مرام کمونیستی پیروی می کردند و در رأس آنها اتحاد جماهیر شوروی سابق بود و دوم بلوک غرب؛ که شامل کشورهایی می شد که پیرو نظام سرمایه داری بودند و در رأس آن ایالات متحده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بلوک، جهان را به دو منطقه تحت نفوذ خود تقسیم کرده بودند؛ ولی با فروپاشی اتحاد جماهیر شوروی، جهان وارد مرحله تازه ای از تحولات سیاسی و اجتماعی شد که از مهم ترین پی آمدهای آن، تغییر ساختار سیاسی و نظامی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سیستم موازنه قوا که پیش از آن وجود داشت و برپایه نظام دو قطبی بود، از میان رفت و ایالات متحده امریکا با درک شرایط موجود، دُکترین آینده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نوین </w:t>
      </w:r>
      <w:bookmarkStart w:id="264" w:name="pg4065_19440"/>
    </w:p>
    <w:p>
      <w:pPr>
        <w:pStyle w:val="BookText"/>
        <w:rPr/>
      </w:pPr>
      <w:bookmarkEnd w:id="264"/>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یکی از اهداف مهم آن به دست گرفتن جهان و ایجاد جهان تک قطبی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بسیاری از کشورهایی که پیش تر در بلوک شرق بودند، با وضعیت جدید به بلوک غرب و دامان ایالات متحده امریکا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کشورهای اسلامی از جمله کشورهای عربی از این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امریکا توانست در منطقه جهان اسلام، پیمان های نظامی و سیاسی متعددی با برخی از این کشورها همانند کویت، قطر، بحرین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مسلمانان به دلیل استقلال و عزتی که برپایه آموزه های اسلامی باید از آن برخوردار باشند، از پیوستن به چنین پیمان هایی منع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کار در این زمینه، هم گرایی سیاسی کشورهای اسلامی از طریق ایجاد پیمان های سیاسی و دفاعی با یکدیگر باشد که در این صورت، افزون بر جلوگیری از نفوذ دشمنان اسلام، خواهند توانست بر سرنوشت خویش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اهداف ایجاد این پیمان های سیاسی و نظامی می تواند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به دست گیری ابتکار عمل توسط کشورهای اسلامی در صحنه سیاست خارجی؛</w:t>
      </w:r>
    </w:p>
    <w:p>
      <w:pPr>
        <w:pStyle w:val="BookText"/>
        <w:rPr/>
      </w:pPr>
      <w:r>
        <w:rPr>
          <w:rFonts w:ascii="IRNazanin" w:hAnsi="IRNazanin" w:eastAsia="IRNazanin"/>
          <w:color w:val="111111"/>
          <w:sz w:val="28"/>
          <w:sz w:val="28"/>
          <w:szCs w:val="28"/>
          <w:rtl w:val="true"/>
          <w:lang w:bidi="fa-IR"/>
        </w:rPr>
        <w:t>دو ـ جلوگیری از فرصت طلبی کشورهای سلطه گر و مداخله آنان در کشورهای اسلامی؛</w:t>
      </w:r>
    </w:p>
    <w:p>
      <w:pPr>
        <w:pStyle w:val="BookText"/>
        <w:rPr/>
      </w:pPr>
      <w:r>
        <w:rPr>
          <w:rFonts w:ascii="IRNazanin" w:hAnsi="IRNazanin" w:eastAsia="IRNazanin"/>
          <w:color w:val="111111"/>
          <w:sz w:val="28"/>
          <w:sz w:val="28"/>
          <w:szCs w:val="28"/>
          <w:rtl w:val="true"/>
          <w:lang w:bidi="fa-IR"/>
        </w:rPr>
        <w:t>سه ـ حل و فصل مسالمت آمیز منازعه های کشورهای اسلامی</w:t>
      </w:r>
      <w:r>
        <w:rPr>
          <w:rFonts w:eastAsia="IRNazanin" w:cs="IRNazanin"/>
          <w:color w:val="111111"/>
          <w:sz w:val="28"/>
          <w:szCs w:val="28"/>
          <w:rtl w:val="true"/>
          <w:lang w:bidi="fa-IR"/>
        </w:rPr>
        <w:t>.</w:t>
      </w:r>
    </w:p>
    <w:p>
      <w:pPr>
        <w:pStyle w:val="Heading6"/>
        <w:numPr>
          <w:ilvl w:val="5"/>
          <w:numId w:val="1"/>
        </w:numPr>
        <w:rPr/>
      </w:pPr>
      <w:bookmarkStart w:id="265" w:name="__RefHeading___Toc2399425_2281741623"/>
      <w:bookmarkStart w:id="266" w:name="_Toc102"/>
      <w:bookmarkEnd w:id="265"/>
      <w:r>
        <w:rPr>
          <w:rtl w:val="true"/>
        </w:rPr>
        <w:t>ه</w:t>
      </w:r>
      <w:r>
        <w:rPr>
          <w:rtl w:val="true"/>
        </w:rPr>
        <w:t xml:space="preserve">) </w:t>
      </w:r>
      <w:r>
        <w:rPr>
          <w:rtl w:val="true"/>
        </w:rPr>
        <w:t>بررسی چگونگی برخورد کشورهای اسلامی با مسئله جهانی شدن</w:t>
      </w:r>
      <w:bookmarkEnd w:id="26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چگونگی برخورد کشورهای اسلامی با مسئله جهانی شدن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یکی از موضوع های مهمی که کشورهای اسلامی را به بحث و نگرانی اساسی واداشته، مسئله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مفهوم جهانی </w:t>
      </w:r>
    </w:p>
    <w:p>
      <w:pPr>
        <w:pStyle w:val="BookText"/>
        <w:rPr/>
      </w:pPr>
      <w:r>
        <w:rPr>
          <w:rFonts w:ascii="IRNazanin" w:hAnsi="IRNazanin" w:eastAsia="IRNazanin"/>
          <w:color w:val="111111"/>
          <w:sz w:val="28"/>
          <w:sz w:val="28"/>
          <w:szCs w:val="28"/>
          <w:rtl w:val="true"/>
          <w:lang w:bidi="fa-IR"/>
        </w:rPr>
        <w:t>شدن از نظر ابعاد و پی آمدها و نشانه ها دچار ابهامات زیادی است، ولی به هر روی، یکی از موضوع هایی است که تمامی زوایای آن باید از دیدگاه اسلامی بررسی شود؛ زیرا امروزه جهانی شدن یا جهانی سازی، بیشتر حوزه های مختلف سیاسی، اقتصادی و فرهنگی کشورها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کشورها در زمینه فرهنگ، سیاست و اقتصاد در روندی گریزناپذیر قرار گرفته اند که پیمودن آن با فرهنگ آنان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نمی توان نسبت به مسئله جهانی شدن فقط با نگاه تهدید نگریست؛ بلکه امکان و فرصت های مثبتی هم در جهانی شدن وجود دارد که کشورهای اسلامی باید ابعاد و پی آمدهای مثبت و منفی جهانی شدن، هر دو را بررسی کنند، بنابراین، درک صحیح از این پدیده و تبدیل تهدیدهای آن به فرصت، از مهم ترین مسائلی است که باید کشورهای اسلامی نسبت به آن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معمای جهانی شدن و یا جهانی سازی از دغدغه های اساسی در کشورهای اسلامی است که قبل از هر چیز متفکران، اندیشمندان و صاحب نظران باید با دقت آن را بررسی کنند و رابطه آن را با اسلام روشن سازند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به برخی سازمان های بین المللی، همچون سازمان تجارت جهانی، تهاجم فرهنگی، بحران هویت، کثرت گرایی، دموکراسی، حقوق بشر و بسیاری از موضوع های دیگر را با توجه به جهانی شدن و پذیرش آن می 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کشورهای اسلامی، در این گونه زمینه ها، نگرانی های زیادی دارند که بر فرض قبول و یا عدم قبول گفتمان جهانی شدن، بر ابعاد </w:t>
      </w:r>
      <w:bookmarkStart w:id="267" w:name="pg4065_19442"/>
    </w:p>
    <w:p>
      <w:pPr>
        <w:pStyle w:val="BookText"/>
        <w:rPr/>
      </w:pPr>
      <w:bookmarkEnd w:id="267"/>
      <w:r>
        <w:rPr>
          <w:rFonts w:ascii="IRNazanin" w:hAnsi="IRNazanin" w:eastAsia="IRNazanin"/>
          <w:color w:val="111111"/>
          <w:sz w:val="28"/>
          <w:sz w:val="28"/>
          <w:szCs w:val="28"/>
          <w:rtl w:val="true"/>
          <w:lang w:bidi="fa-IR"/>
        </w:rPr>
        <w:t>آن افزوده و یا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کشورهای اسلامی باید پیش از آنکه دچار انفعال شوند، زمینه های گفته شده را بررسی و تمامی تحولات را با توجه به دیدگاه اسلامی تجزیه و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تحقیقات در محورهای زیر بسیار لازم و ضروری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جهانی شدن و جهانی سازی؛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فرصت است یا تهدید؟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و پی آمدهای جهانی شدن در حوزه سیاست، اقتصاد و فرهنگ</w:t>
      </w:r>
      <w:r>
        <w:rPr>
          <w:rFonts w:eastAsia="IRNazanin" w:cs="IRNazanin"/>
          <w:color w:val="111111"/>
          <w:sz w:val="28"/>
          <w:szCs w:val="28"/>
          <w:rtl w:val="true"/>
          <w:lang w:bidi="fa-IR"/>
        </w:rPr>
        <w:t>.</w:t>
      </w:r>
    </w:p>
    <w:p>
      <w:pPr>
        <w:pStyle w:val="Heading5"/>
        <w:numPr>
          <w:ilvl w:val="4"/>
          <w:numId w:val="1"/>
        </w:numPr>
        <w:rPr/>
      </w:pPr>
      <w:bookmarkStart w:id="268" w:name="__RefHeading___Toc2399427_2281741623"/>
      <w:bookmarkStart w:id="269" w:name="_Toc103"/>
      <w:bookmarkEnd w:id="268"/>
      <w:r>
        <w:rPr>
          <w:rtl w:val="true"/>
        </w:rPr>
        <w:t>سه ـ هم گرایی کشورهای اسلامی در زمینه اقتصادی</w:t>
      </w:r>
      <w:bookmarkEnd w:id="269"/>
    </w:p>
    <w:p>
      <w:pPr>
        <w:pStyle w:val="Heading6"/>
        <w:numPr>
          <w:ilvl w:val="5"/>
          <w:numId w:val="1"/>
        </w:numPr>
        <w:rPr/>
      </w:pPr>
      <w:bookmarkStart w:id="270" w:name="__RefHeading___Toc2399429_2281741623"/>
      <w:bookmarkStart w:id="271" w:name="_Toc104"/>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سه ـ هم گرایی کشورهای اسلامی در زمینه اقتصادی</w:t>
      </w:r>
    </w:p>
    <w:p>
      <w:pPr>
        <w:pStyle w:val="BookText"/>
        <w:rPr/>
      </w:pPr>
      <w:r>
        <w:rPr>
          <w:rFonts w:ascii="IRNazanin" w:hAnsi="IRNazanin" w:eastAsia="IRNazanin"/>
          <w:color w:val="111111"/>
          <w:sz w:val="28"/>
          <w:sz w:val="28"/>
          <w:szCs w:val="28"/>
          <w:rtl w:val="true"/>
          <w:lang w:bidi="fa-IR"/>
        </w:rPr>
        <w:t>عامل دیگری که می تواند کشورهای اسلامی را در رسیدن به هم گرایی کمک کند، حوزه مسائل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امروزه کشورها می کوشند تا برای رسیدن به تفاهم و اشتراک نظر در موضوع های سیاسی، از حوزه اقتصادی شروع کنند؛ زیرا حساسیت کمتری دارد و در پی آن، هم گرایی و اشتراک منافع و همکاری در زمینه های دیگر هم ایجاد می شود، ولی باید دید که کشورهای اسلامی در این زمینه چه امکانات و ظرفیت هایی دارند</w:t>
      </w:r>
      <w:r>
        <w:rPr>
          <w:rFonts w:eastAsia="IRNazanin" w:cs="IRNazanin"/>
          <w:color w:val="111111"/>
          <w:sz w:val="28"/>
          <w:szCs w:val="28"/>
          <w:rtl w:val="true"/>
          <w:lang w:bidi="fa-IR"/>
        </w:rPr>
        <w:t>.</w:t>
      </w:r>
    </w:p>
    <w:p>
      <w:pPr>
        <w:pStyle w:val="Heading6"/>
        <w:numPr>
          <w:ilvl w:val="5"/>
          <w:numId w:val="1"/>
        </w:numPr>
        <w:rPr/>
      </w:pPr>
      <w:bookmarkStart w:id="272" w:name="__RefHeading___Toc2399431_2281741623"/>
      <w:bookmarkStart w:id="273" w:name="_Toc105"/>
      <w:bookmarkEnd w:id="272"/>
      <w:r>
        <w:rPr>
          <w:rtl w:val="true"/>
        </w:rPr>
        <w:t>اول ـ امکانات کشورهای اسلامی در زمینه اقتصادی</w:t>
      </w:r>
      <w:bookmarkEnd w:id="273"/>
    </w:p>
    <w:p>
      <w:pPr>
        <w:pStyle w:val="Heading6"/>
        <w:numPr>
          <w:ilvl w:val="5"/>
          <w:numId w:val="1"/>
        </w:numPr>
        <w:rPr/>
      </w:pPr>
      <w:bookmarkStart w:id="274" w:name="__RefHeading___Toc2399433_2281741623"/>
      <w:bookmarkStart w:id="275" w:name="_Toc106"/>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اول ـ امکانات کشورهای اسلامی در زمینه اقتصادی</w:t>
      </w:r>
    </w:p>
    <w:p>
      <w:pPr>
        <w:pStyle w:val="BookText"/>
        <w:rPr/>
      </w:pPr>
      <w:r>
        <w:rPr>
          <w:rFonts w:ascii="IRNazanin" w:hAnsi="IRNazanin" w:eastAsia="IRNazanin"/>
          <w:color w:val="111111"/>
          <w:sz w:val="28"/>
          <w:sz w:val="28"/>
          <w:szCs w:val="28"/>
          <w:rtl w:val="true"/>
          <w:lang w:bidi="fa-IR"/>
        </w:rPr>
        <w:t>هر چند امروزه کشورهای اسلامی با مشکلات اقتصادی زیادی روبه رو هستند، با این حال، دارای توانمندی ها و ظرفیت های زیادی هستند که می توانند از آنها بهره برداری کنند</w:t>
      </w:r>
      <w:r>
        <w:rPr>
          <w:rFonts w:eastAsia="IRNazanin" w:cs="IRNazanin"/>
          <w:color w:val="111111"/>
          <w:sz w:val="28"/>
          <w:szCs w:val="28"/>
          <w:rtl w:val="true"/>
          <w:lang w:bidi="fa-IR"/>
        </w:rPr>
        <w:t>.</w:t>
      </w:r>
    </w:p>
    <w:p>
      <w:pPr>
        <w:pStyle w:val="Heading6"/>
        <w:numPr>
          <w:ilvl w:val="5"/>
          <w:numId w:val="1"/>
        </w:numPr>
        <w:rPr/>
      </w:pPr>
      <w:bookmarkStart w:id="276" w:name="__RefHeading___Toc2399435_2281741623"/>
      <w:bookmarkStart w:id="277" w:name="_Toc107"/>
      <w:bookmarkEnd w:id="276"/>
      <w:r>
        <w:rPr>
          <w:rtl w:val="true"/>
        </w:rPr>
        <w:t>یک ـ نفت</w:t>
      </w:r>
      <w:bookmarkEnd w:id="277"/>
    </w:p>
    <w:p>
      <w:pPr>
        <w:pStyle w:val="BookText"/>
        <w:rPr/>
      </w:pPr>
      <w:r>
        <w:rPr>
          <w:rFonts w:ascii="IRNazanin" w:hAnsi="IRNazanin" w:eastAsia="IRNazanin"/>
          <w:color w:val="111111"/>
          <w:sz w:val="28"/>
          <w:sz w:val="28"/>
          <w:szCs w:val="28"/>
          <w:rtl w:val="true"/>
          <w:lang w:bidi="fa-IR"/>
        </w:rPr>
        <w:t>یک ـ نفت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امروز، نفت عامل تعیین کننده اقتصادی، سیاسی و امنیتی </w:t>
      </w:r>
      <w:bookmarkStart w:id="278" w:name="pg4065_19443"/>
    </w:p>
    <w:p>
      <w:pPr>
        <w:pStyle w:val="BookText"/>
        <w:rPr/>
      </w:pPr>
      <w:bookmarkEnd w:id="2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امروزه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انرژی مورد نیاز انسان ها از طریق نفت و گاز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طریق زغال سنگ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طریق برق و انرژی هسته ای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در بخش کشاورزی نیز با کمک به تولید فرآورده های شیمیایی، مانند کودهای شیمیایی و سموم دفع آفات تحول بزرگ در زمینه تولیدات کشاورزی فراهم آورده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ذخایر اثبات شده جهان،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نیم کره غربی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نیم کره شرقی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عضو اُپک، با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کشورهای حوزه خلیج فارس به تنهایی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ذخایر اثبات شده را در اختیار دارند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از این رو، سهم کشورهای اسلامی در تولید انرژی جهانی به خوبی مشخص می شود و جهان اسلام می تواند با تکیه بر این منابع و انرژی ای که در اختیار دارد، در نظام بین المللی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درآمد بیشتر کشورهای اسلامی از نفت به دست می آید و این ماده حیاتی نقش مهمی در وضعیت اقتصادی آنها دارد، لزوم هم گرایی درباره مسائل مربوط به نفت بسیار ضروری به نظر می رسد</w:t>
      </w:r>
      <w:r>
        <w:rPr>
          <w:rFonts w:eastAsia="IRNazanin" w:cs="IRNazanin"/>
          <w:color w:val="111111"/>
          <w:sz w:val="28"/>
          <w:szCs w:val="28"/>
          <w:rtl w:val="true"/>
          <w:lang w:bidi="fa-IR"/>
        </w:rPr>
        <w:t>.</w:t>
      </w:r>
    </w:p>
    <w:p>
      <w:pPr>
        <w:pStyle w:val="Heading6"/>
        <w:numPr>
          <w:ilvl w:val="5"/>
          <w:numId w:val="1"/>
        </w:numPr>
        <w:rPr/>
      </w:pPr>
      <w:bookmarkStart w:id="279" w:name="__RefHeading___Toc2399437_2281741623"/>
      <w:bookmarkStart w:id="280" w:name="_Toc108"/>
      <w:bookmarkEnd w:id="279"/>
      <w:r>
        <w:rPr>
          <w:rtl w:val="true"/>
        </w:rPr>
        <w:t>دو ـ نیروی انسانی فراوان</w:t>
      </w:r>
      <w:bookmarkEnd w:id="280"/>
    </w:p>
    <w:p>
      <w:pPr>
        <w:pStyle w:val="BookText"/>
        <w:rPr/>
      </w:pPr>
      <w:r>
        <w:rPr>
          <w:rFonts w:ascii="IRNazanin" w:hAnsi="IRNazanin" w:eastAsia="IRNazanin"/>
          <w:color w:val="111111"/>
          <w:sz w:val="28"/>
          <w:sz w:val="28"/>
          <w:szCs w:val="28"/>
          <w:rtl w:val="true"/>
          <w:lang w:bidi="fa-IR"/>
        </w:rPr>
        <w:t>دو ـ نیروی انسانی فراوان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مؤثر در زمینه اقتصاد و توسعه، نیروی انسانی است و نقش نیروی انسانی نسبت به عوامل دیگر، همچون سرمایه و کار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کشورهای توسعه یافته، با مشکل نبود نیروی انسانی ارزان و </w:t>
      </w:r>
      <w:bookmarkStart w:id="281" w:name="pg4065_19444"/>
    </w:p>
    <w:p>
      <w:pPr>
        <w:pStyle w:val="BookText"/>
        <w:rPr/>
      </w:pPr>
      <w:bookmarkEnd w:id="281"/>
      <w:r>
        <w:rPr>
          <w:rFonts w:ascii="IRNazanin" w:hAnsi="IRNazanin" w:eastAsia="IRNazanin"/>
          <w:color w:val="111111"/>
          <w:sz w:val="28"/>
          <w:sz w:val="28"/>
          <w:szCs w:val="28"/>
          <w:rtl w:val="true"/>
          <w:lang w:bidi="fa-IR"/>
        </w:rPr>
        <w:t>جوان روبه رو هستند و این در حالی است که جمعیت زیاد و درصد بالای جوانان، از ویژگی های مجموعه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برخورداری از جمعیت زیاد و جوان، به تنهایی نمی تواند عامل کارساز و مفیدی باشد، بلکه در کنار آن باید به عوامل دیگری که زمینه استفاده صحیح از آنها را فراهم می آورد،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 توجهی به این مسئله، به جای فرصت ها در این کشورها، تهدیدهایی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مزایایی که جمعیت زیاد می تواند درپی داشته باشد، و عدم استفاده کشورهای اسلامی از آن، باعث شده است که فرصت جمعیت زیاد تبدیل به تهدید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مسئله به یک معضل اساسی برای این کشورها تبدیل شده است که بی کاری، فقر و بسیاری از ناهنجاری های اجتماعی از این مسئله تأثیر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کشورهای اسلامی در زمینه های توریستی هم دارای جاذبه های فراوانی هستند که سوددهی اقتصادی زیادی می تواند داشته باشد</w:t>
      </w:r>
      <w:r>
        <w:rPr>
          <w:rFonts w:eastAsia="IRNazanin" w:cs="IRNazanin"/>
          <w:color w:val="111111"/>
          <w:sz w:val="28"/>
          <w:szCs w:val="28"/>
          <w:rtl w:val="true"/>
          <w:lang w:bidi="fa-IR"/>
        </w:rPr>
        <w:t>.</w:t>
      </w:r>
    </w:p>
    <w:p>
      <w:pPr>
        <w:pStyle w:val="Heading6"/>
        <w:numPr>
          <w:ilvl w:val="5"/>
          <w:numId w:val="1"/>
        </w:numPr>
        <w:rPr/>
      </w:pPr>
      <w:bookmarkStart w:id="282" w:name="__RefHeading___Toc2399439_2281741623"/>
      <w:bookmarkStart w:id="283" w:name="_Toc109"/>
      <w:bookmarkEnd w:id="282"/>
      <w:r>
        <w:rPr>
          <w:rtl w:val="true"/>
        </w:rPr>
        <w:t>دوم ـ شیوه های هم گرایی در حوزه اقتصادی</w:t>
      </w:r>
      <w:bookmarkEnd w:id="283"/>
    </w:p>
    <w:p>
      <w:pPr>
        <w:pStyle w:val="Heading6"/>
        <w:numPr>
          <w:ilvl w:val="5"/>
          <w:numId w:val="1"/>
        </w:numPr>
        <w:rPr/>
      </w:pPr>
      <w:bookmarkStart w:id="284" w:name="__RefHeading___Toc2399441_2281741623"/>
      <w:bookmarkStart w:id="285" w:name="_Toc110"/>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دوم ـ شیوه های هم گرایی در حوزه اقتصادی</w:t>
      </w:r>
    </w:p>
    <w:p>
      <w:pPr>
        <w:pStyle w:val="BookText"/>
        <w:rPr/>
      </w:pPr>
      <w:r>
        <w:rPr>
          <w:rFonts w:ascii="IRNazanin" w:hAnsi="IRNazanin" w:eastAsia="IRNazanin"/>
          <w:color w:val="111111"/>
          <w:sz w:val="28"/>
          <w:sz w:val="28"/>
          <w:szCs w:val="28"/>
          <w:rtl w:val="true"/>
          <w:lang w:bidi="fa-IR"/>
        </w:rPr>
        <w:t>پس از اینکه امکانات و ظرفیت های جهان اسلام برای دست یابی به هم گرایی اقتصادی بیان شد، به شیوه های هم گرایی اقتصادی می پردازیم</w:t>
      </w:r>
      <w:r>
        <w:rPr>
          <w:rFonts w:eastAsia="IRNazanin" w:cs="IRNazanin"/>
          <w:color w:val="111111"/>
          <w:sz w:val="28"/>
          <w:szCs w:val="28"/>
          <w:rtl w:val="true"/>
          <w:lang w:bidi="fa-IR"/>
        </w:rPr>
        <w:t>:</w:t>
      </w:r>
    </w:p>
    <w:p>
      <w:pPr>
        <w:pStyle w:val="Heading6"/>
        <w:numPr>
          <w:ilvl w:val="5"/>
          <w:numId w:val="1"/>
        </w:numPr>
        <w:rPr/>
      </w:pPr>
      <w:bookmarkStart w:id="286" w:name="__RefHeading___Toc2399443_2281741623"/>
      <w:bookmarkStart w:id="287" w:name="_Toc111"/>
      <w:bookmarkEnd w:id="286"/>
      <w:r>
        <w:rPr>
          <w:rtl w:val="true"/>
        </w:rPr>
        <w:t>یک ـ سیاست گذاری در زمینه تولید، توزیع و مصرف نفت در بازارهای جهانی</w:t>
      </w:r>
      <w:bookmarkEnd w:id="287"/>
    </w:p>
    <w:p>
      <w:pPr>
        <w:pStyle w:val="BookText"/>
        <w:rPr/>
      </w:pPr>
      <w:r>
        <w:rPr>
          <w:rFonts w:ascii="IRNazanin" w:hAnsi="IRNazanin" w:eastAsia="IRNazanin"/>
          <w:color w:val="111111"/>
          <w:sz w:val="28"/>
          <w:sz w:val="28"/>
          <w:szCs w:val="28"/>
          <w:rtl w:val="true"/>
          <w:lang w:bidi="fa-IR"/>
        </w:rPr>
        <w:t>یک ـ سیاست گذاری در زمینه تولید، توزیع و مصرف نفت در بازارهای جهانی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کشورهای اسلامی از منابع و امکانات بی شماری مانند منابع نفتی برخوردارند، متأسفانه به دلیل برخی مسائل نتوانسته اند از فواید آن برخوردار باشند و همچنان در زمینه های اقتصادی با مشکلات زیادی، از جمله معضل اقتصاد تک محصولی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مهم ترین عامل، نداشتن </w:t>
      </w:r>
      <w:bookmarkStart w:id="288" w:name="pg4065_19445"/>
    </w:p>
    <w:p>
      <w:pPr>
        <w:pStyle w:val="BookText"/>
        <w:rPr/>
      </w:pPr>
      <w:bookmarkEnd w:id="288"/>
      <w:r>
        <w:rPr>
          <w:rFonts w:ascii="IRNazanin" w:hAnsi="IRNazanin" w:eastAsia="IRNazanin"/>
          <w:color w:val="111111"/>
          <w:sz w:val="28"/>
          <w:sz w:val="28"/>
          <w:szCs w:val="28"/>
          <w:rtl w:val="true"/>
          <w:lang w:bidi="fa-IR"/>
        </w:rPr>
        <w:t>استراتژی و سیاست مشخص برای استفاده از این منبع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بیشتر سیاست های مربوط به عرضه، تولید و مصرف این ماده، خارج از اختیار و کنترل این کشورها و در دست کارتل های نفتی و قدرت های بزرگ ـ که در بازارهای جهانی ایفای نقش می کنند ـ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کشورهای اسلامی با درک اهمیت وضعیت داخلی و خارجی خود و اهمیت این ماده حیاتی در اقتصاد جهانی، به سیاست گذاری مستقل، بدون توجه به سیاست های کشورهای قدرتمند،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کشورهای اسلامی به چند محور باید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بیشتر وضعیت کنونی خود و توجه به امکانات و توانمندی مجموعه جهان اسلام و درک ضرورت هم گرایی؛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برای پرورش و آموزش نیروی های متخصص و کارآمد و تبادل دانش و نیروی انسانی؛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تأثیرپذیری از سیاست های جهانی و لزوم اعتماد به نفس بیشتر؛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اقتصاد متوازن و اتکا نداشتن بیش از اندازه به نفت و صرفه جویی در این زمینه</w:t>
      </w:r>
      <w:r>
        <w:rPr>
          <w:rFonts w:eastAsia="IRNazanin" w:cs="IRNazanin"/>
          <w:color w:val="111111"/>
          <w:sz w:val="28"/>
          <w:szCs w:val="28"/>
          <w:rtl w:val="true"/>
          <w:lang w:bidi="fa-IR"/>
        </w:rPr>
        <w:t>.</w:t>
      </w:r>
    </w:p>
    <w:p>
      <w:pPr>
        <w:pStyle w:val="Heading6"/>
        <w:numPr>
          <w:ilvl w:val="5"/>
          <w:numId w:val="1"/>
        </w:numPr>
        <w:rPr/>
      </w:pPr>
      <w:bookmarkStart w:id="289" w:name="__RefHeading___Toc2399445_2281741623"/>
      <w:bookmarkStart w:id="290" w:name="_Toc112"/>
      <w:bookmarkEnd w:id="289"/>
      <w:r>
        <w:rPr>
          <w:rtl w:val="true"/>
        </w:rPr>
        <w:t>دو ـ طرح تشکیل بازار مشترک اسلامی</w:t>
      </w:r>
      <w:bookmarkEnd w:id="290"/>
    </w:p>
    <w:p>
      <w:pPr>
        <w:pStyle w:val="BookText"/>
        <w:rPr/>
      </w:pPr>
      <w:r>
        <w:rPr>
          <w:rFonts w:ascii="IRNazanin" w:hAnsi="IRNazanin" w:eastAsia="IRNazanin"/>
          <w:color w:val="111111"/>
          <w:sz w:val="28"/>
          <w:sz w:val="28"/>
          <w:szCs w:val="28"/>
          <w:rtl w:val="true"/>
          <w:lang w:bidi="fa-IR"/>
        </w:rPr>
        <w:t>دو ـ طرح تشکیل بازار مشترک اسلامی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دیگر هم گرایی اقتصادی، برای کشورهای اسلامی، تشکیل بازار مشترک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مسلمانان در سراسر جهان با وجود برخورداری از جمعیت زیاد و منابع انرژی بسیار، متأسفانه به دلیل تسلط کشورهای توسعه یافته بر بازارهای جهانی و اعمال نظر در تولید، توزیع، </w:t>
      </w:r>
    </w:p>
    <w:p>
      <w:pPr>
        <w:pStyle w:val="BookText"/>
        <w:rPr/>
      </w:pPr>
      <w:r>
        <w:rPr>
          <w:rFonts w:ascii="IRNazanin" w:hAnsi="IRNazanin" w:eastAsia="IRNazanin"/>
          <w:color w:val="111111"/>
          <w:sz w:val="28"/>
          <w:sz w:val="28"/>
          <w:szCs w:val="28"/>
          <w:rtl w:val="true"/>
          <w:lang w:bidi="fa-IR"/>
        </w:rPr>
        <w:t>مصرف و الگوهای مصرفی، نتوانسته اند در این زمینه ها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کشورهای اروپایی و غربی با تشکیل بازار مشترک مانند بازار مشترک اروپا، عمده بازارهای مصرف جهانی از جمله کشورهای اسلامی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پی آمدهای نامطلوبی افزون بر ابعاد اقتصادی، در بُعد فرهنگی به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محصولات اقتصادی، غذایی و مصرفی با مارک های مختلف که طبق الگوهای مصرفی و ارزشی غربی تهیه و تولید شده اند، زمینه ساز تغییر و تحول در فرهنگ و ارزش های اسلامی در کشورهای اسلامی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به گسترش شرکت ها و مؤسسه ها و فروشگاه های مختلفی اشاره کرد که امروزه در بیشتر کشورهای اسلامی به فعالیت مشغولند و مروج فرهنگ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کوکاکولا، پیتزا، مک دونالد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جوامع اسلامی آشناتر از بسیاری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بسیاری از این شرکت ها و مؤسسه ها در اختیار یهودیان در کشورهای مبدأ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تشکیل یک بازار مشترک اسلامی بسیار لازم و ضروری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ایده سال هاست که در مقام حرف مطرح می شود، ولی عملی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و یا دلایل عدم تحقق آن می تواند، پراکندگی کشورهای اسلامی و گوناگونی های فرهنگی حاکم بر کشورهای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کنفرانس اسلامی می تواند از طریق نهادهای اقتصادی خود مانند کمیته دایمی همکاری های اسلامی و تجاری، در مسیر حل این مسئله </w:t>
      </w:r>
      <w:bookmarkStart w:id="291" w:name="pg4065_19447"/>
    </w:p>
    <w:p>
      <w:pPr>
        <w:pStyle w:val="BookText"/>
        <w:rPr/>
      </w:pPr>
      <w:bookmarkEnd w:id="291"/>
      <w:r>
        <w:rPr>
          <w:rFonts w:ascii="IRNazanin" w:hAnsi="IRNazanin" w:eastAsia="IRNazanin"/>
          <w:color w:val="111111"/>
          <w:sz w:val="28"/>
          <w:sz w:val="28"/>
          <w:szCs w:val="28"/>
          <w:rtl w:val="true"/>
          <w:lang w:bidi="fa-IR"/>
        </w:rPr>
        <w:t>گام بردارد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از آنجاکه کشورهای اسلامی فعالیت های خود را در قالب بازارها و اتحادیه های مختلف انجام می دهند، کمتر زمینه هم گرایی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ها و بازارهایی چون شورای اقتصادی عرب، بازار مشترک عرب، شورای همکاری خلیج فارس و سازمان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تشکیل یک بازار واحد برای همکاری های اقتصادی لازم و ضروری است و چگونگی ایجاد و تشکیل آن می تواند از طریق سازمان کنفرانس اسلامی و طی اجلاس های متعدد و رایزنی تمامی کشورهای اسلامی مشخص شود</w:t>
      </w:r>
      <w:r>
        <w:rPr>
          <w:rFonts w:eastAsia="IRNazanin" w:cs="IRNazanin"/>
          <w:color w:val="111111"/>
          <w:sz w:val="28"/>
          <w:szCs w:val="28"/>
          <w:rtl w:val="true"/>
          <w:lang w:bidi="fa-IR"/>
        </w:rPr>
        <w:t>.</w:t>
      </w:r>
    </w:p>
    <w:p>
      <w:pPr>
        <w:pStyle w:val="Heading6"/>
        <w:numPr>
          <w:ilvl w:val="5"/>
          <w:numId w:val="1"/>
        </w:numPr>
        <w:rPr/>
      </w:pPr>
      <w:bookmarkStart w:id="292" w:name="__RefHeading___Toc2399447_2281741623"/>
      <w:bookmarkStart w:id="293" w:name="_Toc113"/>
      <w:bookmarkEnd w:id="292"/>
      <w:r>
        <w:rPr>
          <w:rtl w:val="true"/>
        </w:rPr>
        <w:t>سه ـ ایجاد پول واحد اسلامی</w:t>
      </w:r>
      <w:bookmarkEnd w:id="293"/>
    </w:p>
    <w:p>
      <w:pPr>
        <w:pStyle w:val="BookText"/>
        <w:rPr/>
      </w:pPr>
      <w:r>
        <w:rPr>
          <w:rFonts w:ascii="IRNazanin" w:hAnsi="IRNazanin" w:eastAsia="IRNazanin"/>
          <w:color w:val="111111"/>
          <w:sz w:val="28"/>
          <w:sz w:val="28"/>
          <w:szCs w:val="28"/>
          <w:rtl w:val="true"/>
          <w:lang w:bidi="fa-IR"/>
        </w:rPr>
        <w:t>سه ـ ایجاد پول واحد اسلامی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ایالات متحده امریکا پس از جنگ جهانی دوم، به دلیل موقعیت و نفوذی که در حل و فصل مسائل جهانی داشت، برای نفوذ بیشتر در جهان اقداماتی در محورهای مختلف سیاسی، اقتصادی و فرهنگی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برای تسلط بر سیاست و قدرت جهان، سازمان ناتو را تشکیل داد تا اهرم های قدرت جهانی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کشورهای اروپایی هم عضو آن هستند، عمده تصمیم گیری در تحولات، در اختیار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اقتصادی اقدامات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کنفرانس برتون وُدز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Bertion Woods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واحد پول جهانی را که تا آن زمان پوند انگلیس بود، به دلار امریکا تغییر داد که می توانست نقش مهمی در تصمیم گیری و نفوذ آن کشور در فعالیت های اقتصادی جهان داشته باشد؛ زیرا در فعالیت های اقتصادی جهانی، همواره بیشترین سود به خزانه آن کشور واریز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 امر این است </w:t>
      </w:r>
      <w:bookmarkStart w:id="294" w:name="pg4065_19448"/>
    </w:p>
    <w:p>
      <w:pPr>
        <w:pStyle w:val="BookText"/>
        <w:rPr/>
      </w:pPr>
      <w:bookmarkEnd w:id="294"/>
      <w:r>
        <w:rPr>
          <w:rFonts w:ascii="IRNazanin" w:hAnsi="IRNazanin" w:eastAsia="IRNazanin"/>
          <w:color w:val="111111"/>
          <w:sz w:val="28"/>
          <w:sz w:val="28"/>
          <w:szCs w:val="28"/>
          <w:rtl w:val="true"/>
          <w:lang w:bidi="fa-IR"/>
        </w:rPr>
        <w:t>که ارزهای دیگر در مقابل آن، توان مقابله ندارند و تغییرات آن تأثیر عمده بر بازارهای جهانی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اسلامی برای رویارویی با آن و بهره مندی از استقلال و عزت اسلامی که به آن دعوت شده اند، باید اقدام به ایجاد پول واحد اسلامی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دلیل تعداد زیاد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برخورداری از منابع زیاد، می تواند پشتوانه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مهم ترین نتیجه این کار هم گرایی بیشتر کشورهای اسلامی در زمینه های مختلف خواهد بود</w:t>
      </w:r>
      <w:r>
        <w:rPr>
          <w:rFonts w:eastAsia="IRNazanin" w:cs="IRNazanin"/>
          <w:color w:val="111111"/>
          <w:sz w:val="28"/>
          <w:szCs w:val="28"/>
          <w:rtl w:val="true"/>
          <w:lang w:bidi="fa-IR"/>
        </w:rPr>
        <w:t>.</w:t>
      </w:r>
    </w:p>
    <w:p>
      <w:pPr>
        <w:pStyle w:val="Heading6"/>
        <w:numPr>
          <w:ilvl w:val="5"/>
          <w:numId w:val="1"/>
        </w:numPr>
        <w:rPr/>
      </w:pPr>
      <w:bookmarkStart w:id="295" w:name="__RefHeading___Toc2399449_2281741623"/>
      <w:bookmarkStart w:id="296" w:name="_Toc114"/>
      <w:bookmarkEnd w:id="295"/>
      <w:r>
        <w:rPr>
          <w:rtl w:val="true"/>
        </w:rPr>
        <w:t xml:space="preserve">چهار ـ تبادل نیروی انسانی </w:t>
      </w:r>
      <w:r>
        <w:rPr>
          <w:rtl w:val="true"/>
        </w:rPr>
        <w:t>(</w:t>
      </w:r>
      <w:r>
        <w:rPr>
          <w:rtl w:val="true"/>
        </w:rPr>
        <w:t>نیروی کار متخصص</w:t>
      </w:r>
      <w:r>
        <w:rPr>
          <w:rtl w:val="true"/>
        </w:rPr>
        <w:t>)</w:t>
      </w:r>
      <w:bookmarkEnd w:id="296"/>
    </w:p>
    <w:p>
      <w:pPr>
        <w:pStyle w:val="BookText"/>
        <w:rPr/>
      </w:pPr>
      <w:r>
        <w:rPr>
          <w:rFonts w:ascii="IRNazanin" w:hAnsi="IRNazanin" w:eastAsia="IRNazanin"/>
          <w:color w:val="111111"/>
          <w:sz w:val="28"/>
          <w:sz w:val="28"/>
          <w:szCs w:val="28"/>
          <w:rtl w:val="true"/>
          <w:lang w:bidi="fa-IR"/>
        </w:rPr>
        <w:t xml:space="preserve">چهار ـ تبادل نیروی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کار متخصص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اسلامی با داشتن نیروی انسانی زیاد، یکی از مؤلفه های مهم اقتصاد را در اختیار دارند و می توانند با تبادل نیروی کار متخصص، به اهداف مشترک اقتصادی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اسلامی در زمینه های مختلف اقتصادی تجربه های مختلفی دارند که می توانند همدیگر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کشورها در زمینه کشاورزی، برخی در زمینه منابع و معادن و بهره برداری اصولی از آن، بسیاری از آنها در زمینه نفت و بسیاری در زمینه های دیگر تخصص دارند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کشورهای مالزی و اندونزی و کشورهای مسلمان دیگرْ حوزه جنوب شرقی آسیا، در زمینه توسعه و صنعت دارای تجربیات مهمی هستند و جایگاه مطلوبی در اقتصاد منطقه دارند که می توانند برای کشورهای دیگر مفید و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آفریقایی، بیشتر در زمینه بهره برداری از منابع و معادن دارای اطلاعات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در زمینه </w:t>
      </w:r>
    </w:p>
    <w:p>
      <w:pPr>
        <w:pStyle w:val="BookText"/>
        <w:rPr/>
      </w:pPr>
      <w:r>
        <w:rPr>
          <w:rFonts w:ascii="IRNazanin" w:hAnsi="IRNazanin" w:eastAsia="IRNazanin"/>
          <w:color w:val="111111"/>
          <w:sz w:val="28"/>
          <w:sz w:val="28"/>
          <w:szCs w:val="28"/>
          <w:rtl w:val="true"/>
          <w:lang w:bidi="fa-IR"/>
        </w:rPr>
        <w:t>تکنولوژی و فن آوری مرتبط بانفت و صنعت فولاد دارای تجربیات سودمندی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کشورها چون پاکستان، هند،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تخصص انرژی اتمی در زمینه های کشاورزی و صنعتی هستند که جزو انرژی های جانشین نفت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مجموعه کشورهای اسلامی بتوانند در زمینه نیروی انسانی و متخصص تبادل اطلاعات و نیرو کنند و علوم و تجربیات خود را به یکدیگر منتقل سازند، چشم انداز مناسبی را برای هم گرایی اقتصادی آنها پیش رو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فصل، برخی از دیدگاه های حضرت امام رحمه الله و مقام معظم رهبری درباره هم گرایی اقتصادی کشورهای مسلمان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 خمینی رحمه الله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عجایب اینکه، ثروت در دست مسلمین در شرق است، این ثروت مهم در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مسلمین است، در ممالک اسلامی است، این معادن بسیار مهمی که در دنیا هر مملکتی پیشرفت کرده است، به واسطه این مخازن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مملکتی مقدم شده است، به واسطه نفت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بحمدالله نفت دارد، ایران نفت دارد، کویت نفت دارد، حجاز نفت دارد، نفت دست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بیایند به شما تملق بگویند، دست شما را ببوسند، پای شما را ببوسند و این ذخایر را به قیمت ارزشمند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وحدت کلمه نباشد، تا رؤسای اسلام وحدت کلمه در خودشان ایجاد نکنند، تا فکر نکنند، بر بدبختی های ملت اسلام، بدبختی های اسلام، بدبختی های احکام اسلام، عزت اسلام، قرآن کریم </w:t>
      </w:r>
    </w:p>
    <w:p>
      <w:pPr>
        <w:pStyle w:val="BookText"/>
        <w:rPr/>
      </w:pPr>
      <w:r>
        <w:rPr>
          <w:rFonts w:ascii="IRNazanin" w:hAnsi="IRNazanin" w:eastAsia="IRNazanin"/>
          <w:color w:val="111111"/>
          <w:sz w:val="28"/>
          <w:sz w:val="28"/>
          <w:szCs w:val="28"/>
          <w:rtl w:val="true"/>
          <w:lang w:bidi="fa-IR"/>
        </w:rPr>
        <w:t>سیادت نمی توانند بکنند</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من امیدوارم که ممالک اسلامی در این وقتی که دنیا یک تحولی پیدا کرده است و مستضعفین بیدار شدند و بسیاری از ممالک، استقلال از سایر ممالک پیدا کرده اند، ما مسلمین که جمعیت مان اگر باهم باشیم بیشرین جمعیت را داریم و ذخایر ما بزرگ ترین ذخایر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افرادمان بزرگ و برجسته است بتوانیم با وحدت اسلامی و زیر تعالیم قرآن مجید با هم مجتمع باشیم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مقام معظم رهبری</w:t>
      </w:r>
    </w:p>
    <w:p>
      <w:pPr>
        <w:pStyle w:val="BookText"/>
        <w:rPr/>
      </w:pPr>
      <w:r>
        <w:rPr>
          <w:rFonts w:ascii="IRNazanin" w:hAnsi="IRNazanin" w:eastAsia="IRNazanin"/>
          <w:color w:val="111111"/>
          <w:sz w:val="28"/>
          <w:sz w:val="28"/>
          <w:szCs w:val="28"/>
          <w:rtl w:val="true"/>
          <w:lang w:bidi="fa-IR"/>
        </w:rPr>
        <w:t>یک ـ عقب ماندگی کشورهای اسلامی</w:t>
      </w:r>
    </w:p>
    <w:p>
      <w:pPr>
        <w:pStyle w:val="BookText"/>
        <w:rPr/>
      </w:pPr>
      <w:r>
        <w:rPr>
          <w:rFonts w:ascii="IRNazanin" w:hAnsi="IRNazanin" w:eastAsia="IRNazanin"/>
          <w:color w:val="111111"/>
          <w:sz w:val="28"/>
          <w:sz w:val="28"/>
          <w:szCs w:val="28"/>
          <w:rtl w:val="true"/>
          <w:lang w:bidi="fa-IR"/>
        </w:rPr>
        <w:t>امروزه بیشتر کشورهای اسلامی پس از ده ها سال که جیب کمپانی ها و دولت های غربی از منابع آنها پر شده است، هنوز در وادی عقب ماندگی سرگردانند و هنوز محتاج صنعت و علم و کالاهای غربی و در عالم سیاست طفیلی و پیرو ناگزیر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خسران عظیمی است که از روز اول بر اثر عدم توجه به اصل اسلام، یعنی توحید اسلامی پیش آمد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دو ـ علت عقب ماندگی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وضع مسلمانان و کشورهای اسلامی در دنیا را از لحاظ گرسنگی، فقر، صنعت، سیاسی، ناآگاهی، عقب افتادگی و دنباله روی سیاسی و اقتصادی نگاه کنید و از خودتان بپرسید چرا این چنین است؟ مسلمانان و کشورهای اسلامی چه چیز کم داشتند؟ آیا منابع طبیعی شان کم بود؟ کمبود نیروی انسانی داشتند؟ موقعیت جغرافیایی خوبی نداشتند؟ هیچ کدام اینها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گفت پس چرا در این وضع اسف بار قرار گرفتند؟ جواب این است که دشمنان با سوءاستفاده از غفلت مردم و خیانت سران در طول صد سال، </w:t>
      </w:r>
      <w:bookmarkStart w:id="297" w:name="pg4065_19451"/>
    </w:p>
    <w:p>
      <w:pPr>
        <w:pStyle w:val="BookText"/>
        <w:rPr/>
      </w:pPr>
      <w:bookmarkEnd w:id="297"/>
      <w:r>
        <w:rPr>
          <w:rFonts w:ascii="IRNazanin" w:hAnsi="IRNazanin" w:eastAsia="IRNazanin"/>
          <w:color w:val="111111"/>
          <w:sz w:val="28"/>
          <w:sz w:val="28"/>
          <w:szCs w:val="28"/>
          <w:rtl w:val="true"/>
          <w:lang w:bidi="fa-IR"/>
        </w:rPr>
        <w:t>دویست سال، به آنها حمله معنوی و فرهنگی و در کنار آن حمله اقتصادی و نظامی کردند و کشورهای اسلامی را به تدریج به این وضعیت که می بینید درآوردند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سه ـ اهداف استکبار در عقب نگه داشتن کشورهای اسلامی</w:t>
      </w:r>
    </w:p>
    <w:p>
      <w:pPr>
        <w:pStyle w:val="BookText"/>
        <w:rPr/>
      </w:pPr>
      <w:r>
        <w:rPr>
          <w:rFonts w:ascii="IRNazanin" w:hAnsi="IRNazanin" w:eastAsia="IRNazanin"/>
          <w:color w:val="111111"/>
          <w:sz w:val="28"/>
          <w:sz w:val="28"/>
          <w:szCs w:val="28"/>
          <w:rtl w:val="true"/>
          <w:lang w:bidi="fa-IR"/>
        </w:rPr>
        <w:t>آری، استکبار و دار و دسته خبری و تبلیغاتی و قلم ها و بوق های مزدورش از اینکه کشوری در اعماق کهنه پرستی و ملتی در حال و هوای سنت های جاهلی خود سر کند، ولی درهای خزاین مادی را به روی آنها بگشاید و تسلیم فزون خواهی و سلطه طلبی آنان شود و فرهنگ فساد، فحشا، مصرف زدگی، می خوارگی و شهوت رانی را در آن بپذیرد، نه تنها نگران نیستند، بلکه بسی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بازگشت ملت ها به گذشته ای که به آنان عزت و عظمت را یادآوری کند، راه جهاد و شهادت را به روی آنان باز کند، کرامت انسانی را به آنان برگرداند، دست سلطه گران را از غارت و چپاول به مال و ناموس آنان قطع کند،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للرسوله و للمومنین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هستند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298" w:name="__RefHeading___Toc2399451_2281741623"/>
      <w:bookmarkStart w:id="299" w:name="_Toc115"/>
      <w:bookmarkEnd w:id="298"/>
      <w:r>
        <w:rPr>
          <w:rtl w:val="true"/>
        </w:rPr>
        <w:t>سخن آخر</w:t>
      </w:r>
      <w:bookmarkEnd w:id="299"/>
    </w:p>
    <w:p>
      <w:pPr>
        <w:pStyle w:val="BookText"/>
        <w:rPr/>
      </w:pPr>
      <w:r>
        <w:rPr>
          <w:rFonts w:ascii="IRNazanin" w:hAnsi="IRNazanin" w:eastAsia="IRNazanin"/>
          <w:color w:val="111111"/>
          <w:sz w:val="28"/>
          <w:sz w:val="28"/>
          <w:szCs w:val="28"/>
          <w:rtl w:val="true"/>
          <w:lang w:bidi="fa-IR"/>
        </w:rPr>
        <w:t>سخن آخر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کشورهای اسلامی که امروزه جهان اسلام نامیده می شوند، دارای امکانات و توانایی های زیادی در زمینه های مختلفند، متأسفانه در صحنه داخلی و خارجی با مشکلات بی شماری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مشکلات جهان اسلام را در دو حوزه داخلی و خارجی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داخلی بیشتر به وضعیت و شرایط این کشورها برمی گردد که </w:t>
      </w:r>
    </w:p>
    <w:p>
      <w:pPr>
        <w:pStyle w:val="BookText"/>
        <w:rPr/>
      </w:pPr>
      <w:r>
        <w:rPr>
          <w:rFonts w:ascii="IRNazanin" w:hAnsi="IRNazanin" w:eastAsia="IRNazanin"/>
          <w:color w:val="111111"/>
          <w:sz w:val="28"/>
          <w:sz w:val="28"/>
          <w:szCs w:val="28"/>
          <w:rtl w:val="true"/>
          <w:lang w:bidi="fa-IR"/>
        </w:rPr>
        <w:t>مهم ترین آن ها اختلافات قومی و قبیله ای و برداشت های مختلف از اسلام است که زمینه ساز مشکلات زیادی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مهم ترین مشکل جهان اسلام، عوامل خارجی است؛ به این معنا که ابرقدرت ها و استعمارگران در طول تاریخ، از این ضعف های داخلی استفاده کرده اند و بر دامنه آن افزوده و بهانه ای برای تسلط بر ثروت و امکانات این کشورها یافته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نباید از آن غافل شد، این است که تنها راه حل در شرایط موجود، به ویژه با توجه به شرایط فعلی جهان که ابرقدرت ها و در رأس آنها امریکا، اسلام را مانع جدی برنامه های خود در نظم نوین خود می دانند و در صددند تا به بهانه های مختلف برای کشورهای اسلامی مانع ایجاد کنند؛ وحدت و هم گرایی است که از آن می توان برای مقابله جهان اسلام با چالش های محیطی و تهدیدهای خارجی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تنها نمی توان به شعار وحدت در قالب وحدت شیعه و سنی و یا وحدت ایدئولوژیک بسنده کرد؛ چرا که سرعت تهدیدها و تهاجمات مختلف بر ضد جهان اسلام در محورهای مختلف به قدری زیاد است که مسئله اختلافات داخلی و تأکید بر حل آن، در درجه پایین تر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جهان اسلام و مجموعه کشورهای اسلامی باید به دنبال راه هایی باشند که از آن طریق بتوانند در روابط خارجی و در عرصه عمل با تکیه بر مشترکات و منافع ملی و اسلامی به یک وحدت رویه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 ترین راهکار در این زمان، وحدت رویه است که در ادبیات سیاسی، هم گرایی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افزون بر نیاز به هم گرایی، متوجه یک مسئولیت اسلامی هم هستند و آن، توجه به عزت و استقلال است که در متون اسلامی و آموزه های دینی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توجه به این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زمینه هم گرایی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ضمن توجه به مؤلفه های جهانی همانند جهانی شدن، ارتباطات، دموکراسی، حقوق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شرایط و مقتضیات اسلامی، در عین جهانی فکر کردن، بومی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خواسته باشند از فرصت هایی که در جهان خارج است، بهره مند شوند و تهدیدهای آن را دفع کنند، این امر باز نیازمند هم گرایی و وحدت رویه در موضوع های مختلف است</w:t>
      </w:r>
      <w:r>
        <w:rPr>
          <w:rFonts w:eastAsia="IRNazanin" w:cs="IRNazanin"/>
          <w:color w:val="111111"/>
          <w:sz w:val="28"/>
          <w:szCs w:val="28"/>
          <w:rtl w:val="true"/>
          <w:lang w:bidi="fa-IR"/>
        </w:rPr>
        <w:t xml:space="preserve">. </w:t>
      </w:r>
      <w:bookmarkStart w:id="300" w:name="pg4065_19454"/>
    </w:p>
    <w:p>
      <w:pPr>
        <w:pStyle w:val="Heading2"/>
        <w:numPr>
          <w:ilvl w:val="1"/>
          <w:numId w:val="1"/>
        </w:numPr>
        <w:rPr/>
      </w:pPr>
      <w:bookmarkStart w:id="301" w:name="__RefHeading___Toc2399453_2281741623"/>
      <w:bookmarkStart w:id="302" w:name="_Toc116"/>
      <w:bookmarkEnd w:id="300"/>
      <w:bookmarkEnd w:id="301"/>
      <w:r>
        <w:rPr>
          <w:rtl w:val="true"/>
        </w:rPr>
        <w:t>فصل چهارم</w:t>
      </w:r>
      <w:r>
        <w:rPr>
          <w:rtl w:val="true"/>
        </w:rPr>
        <w:t xml:space="preserve">: </w:t>
      </w:r>
      <w:r>
        <w:rPr>
          <w:rtl w:val="true"/>
        </w:rPr>
        <w:t>همراه با برنامه سازان</w:t>
      </w:r>
      <w:bookmarkEnd w:id="302"/>
    </w:p>
    <w:p>
      <w:pPr>
        <w:pStyle w:val="Heading3"/>
        <w:numPr>
          <w:ilvl w:val="2"/>
          <w:numId w:val="1"/>
        </w:numPr>
        <w:rPr/>
      </w:pPr>
      <w:bookmarkStart w:id="303" w:name="__RefHeading___Toc2399455_2281741623"/>
      <w:bookmarkStart w:id="304" w:name="_Toc117"/>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بی گمان موضوع هم گرایی جهان اسلام در ابعاد سیاسی، اقتصادی و فرهنگی از موضوع های مهم برای تمامی کشورهای اسلامی است؛ زیرا امروزه بیش از گذشته مسائل و مشکلات داخلی و خارجی فرا روی مسلمانان و مجموعه جهان اسلام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به دلیل ماهیت روابط بین المللی و شرایط حاکم بر آن امکان دست یابی کشورهای اسلامی به اهداف مشترک، بدون در نظر گرفتن وحدت و هم گرایی امکان پذیر نباشد</w:t>
      </w:r>
      <w:r>
        <w:rPr>
          <w:rFonts w:eastAsia="IRNazanin" w:cs="IRNazanin"/>
          <w:color w:val="111111"/>
          <w:sz w:val="28"/>
          <w:szCs w:val="28"/>
          <w:rtl w:val="true"/>
          <w:lang w:bidi="fa-IR"/>
        </w:rPr>
        <w:t>.</w:t>
      </w:r>
    </w:p>
    <w:p>
      <w:pPr>
        <w:pStyle w:val="Heading3"/>
        <w:numPr>
          <w:ilvl w:val="2"/>
          <w:numId w:val="1"/>
        </w:numPr>
        <w:rPr/>
      </w:pPr>
      <w:bookmarkStart w:id="305" w:name="__RefHeading___Toc2399457_2281741623"/>
      <w:bookmarkStart w:id="306" w:name="_Toc118"/>
      <w:bookmarkEnd w:id="305"/>
      <w:r>
        <w:rPr/>
        <w:t>1</w:t>
      </w:r>
      <w:r>
        <w:rPr>
          <w:rtl w:val="true"/>
        </w:rPr>
        <w:t xml:space="preserve">. </w:t>
      </w:r>
      <w:r>
        <w:rPr>
          <w:rtl w:val="true"/>
        </w:rPr>
        <w:t>نقد برنامه های سیاسی</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برنامه های سیاسی</w:t>
      </w:r>
    </w:p>
    <w:p>
      <w:pPr>
        <w:pStyle w:val="BookText"/>
        <w:rPr/>
      </w:pPr>
      <w:r>
        <w:rPr>
          <w:rFonts w:ascii="IRNazanin" w:hAnsi="IRNazanin" w:eastAsia="IRNazanin"/>
          <w:color w:val="111111"/>
          <w:sz w:val="28"/>
          <w:sz w:val="28"/>
          <w:szCs w:val="28"/>
          <w:rtl w:val="true"/>
          <w:lang w:bidi="fa-IR"/>
        </w:rPr>
        <w:t>متأسفانه، برنامه های سیاسی که اکنون از صدا و سیمای جمهوری اسلامی ایران پخش می شود، بیشتر جنبه نظری و کمتر جنبه کاربردی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بحث اساسی هم گرایی تاکنون شاید هیچ گاه مورد توجه برنامه سازان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اهمیت این موضوع شاید نسبت به دیگر برنامه ها خیلی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سخنان رهبر فقید انقلاب اسلامی و رهبر معظم انقلاب، حضرت آیت اللّه خامنه ای می توان ضرورت پرداختن به موضوع هم گرایی را دریافت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حالی که تهاجم غرب و در رأس آن امریکا به </w:t>
      </w:r>
      <w:bookmarkStart w:id="307" w:name="pg4065_19455"/>
    </w:p>
    <w:p>
      <w:pPr>
        <w:pStyle w:val="BookText"/>
        <w:rPr/>
      </w:pPr>
      <w:bookmarkEnd w:id="307"/>
      <w:r>
        <w:rPr>
          <w:rFonts w:ascii="IRNazanin" w:hAnsi="IRNazanin" w:eastAsia="IRNazanin"/>
          <w:color w:val="111111"/>
          <w:sz w:val="28"/>
          <w:sz w:val="28"/>
          <w:szCs w:val="28"/>
          <w:rtl w:val="true"/>
          <w:lang w:bidi="fa-IR"/>
        </w:rPr>
        <w:t>کشورهای اسلامی، وارد مرحله جدیدی شده است که تجاوز نظامی به افغانستان و عراق مهم ترین شاهد آن است، باید این موضوع را پررنگ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شاهد برنامه های زیادی درباره تهاجم نظامی امریکا به عراق، حضور امریکا در خاورمیانه، بنیادگرایی اسلامی، بحث تروریسم، حقوق بشر و مسائلی مانند اینها هستیم، متأسفانه کمتر برای رفع و دفع این مسائل و مشکلات از طریق برنامه های سیاسی راهکاری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توان با طرح بحث هم گرایی و ضرورت آن و راه های مقابله با سیاست های استکباری موجود از طریق هم گرایی بر غنای برنامه های سیاسی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برنامه های سیاسی موجود، جای این موضوع یعنی هم گرایی جهان اسلام بسیار خالی به نظر می رسد</w:t>
      </w:r>
      <w:r>
        <w:rPr>
          <w:rFonts w:eastAsia="IRNazanin" w:cs="IRNazanin"/>
          <w:color w:val="111111"/>
          <w:sz w:val="28"/>
          <w:szCs w:val="28"/>
          <w:rtl w:val="true"/>
          <w:lang w:bidi="fa-IR"/>
        </w:rPr>
        <w:t>.</w:t>
      </w:r>
    </w:p>
    <w:p>
      <w:pPr>
        <w:pStyle w:val="Heading3"/>
        <w:numPr>
          <w:ilvl w:val="2"/>
          <w:numId w:val="1"/>
        </w:numPr>
        <w:rPr/>
      </w:pPr>
      <w:bookmarkStart w:id="308" w:name="__RefHeading___Toc2399459_2281741623"/>
      <w:bookmarkStart w:id="309" w:name="_Toc119"/>
      <w:bookmarkEnd w:id="308"/>
      <w:r>
        <w:rPr/>
        <w:t>2</w:t>
      </w:r>
      <w:r>
        <w:rPr>
          <w:rtl w:val="true"/>
        </w:rPr>
        <w:t xml:space="preserve">. </w:t>
      </w:r>
      <w:r>
        <w:rPr>
          <w:rtl w:val="true"/>
        </w:rPr>
        <w:t>پیشنهادهای کلی</w:t>
      </w:r>
      <w:bookmarkEnd w:id="3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سازان به این نکته توجه داشته باشند که کشورهای اسلامی در عین اینکه جزو امت بزرگ اسلامی هستند، ولی در مجموعه حکومتی آنان و حتی در پُست های حساس، افرادی هستند که نه تنها پای بند احکام اسلامی نیستند، بلکه به لحاظ نظری هم با دیدگاه های اسلامی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برنامه ها به ویژه برنامه های برون مرزی باید لحن و ادبیات به کار رفته به گونه ای مسالمت آمیز باشد و از هر نوع کلام تند و خشن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مباحث پیشین اشاره شد، هم گرایی یک نوع وحدت استراتژیک در برابر دشمن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برنامه سازان بر محوریت مشترکات و به کارگیری صحیح از آن، برای حفظ و ارتقای اقتدار </w:t>
      </w:r>
      <w:bookmarkStart w:id="310" w:name="pg4065_19456"/>
    </w:p>
    <w:p>
      <w:pPr>
        <w:pStyle w:val="BookText"/>
        <w:rPr/>
      </w:pPr>
      <w:bookmarkEnd w:id="310"/>
      <w:r>
        <w:rPr>
          <w:rFonts w:ascii="IRNazanin" w:hAnsi="IRNazanin" w:eastAsia="IRNazanin"/>
          <w:color w:val="111111"/>
          <w:sz w:val="28"/>
          <w:sz w:val="28"/>
          <w:szCs w:val="28"/>
          <w:rtl w:val="true"/>
          <w:lang w:bidi="fa-IR"/>
        </w:rPr>
        <w:t>کشورهای اسلامی در جهان معاصر تأکید کنند و از بیان مسائل تفرقه آمیز و غیر عملی که نتیجه ای جز ایجاد شکاف نخواهد داشت، پرهیز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حساسیت خاصی که موضوع هم گرایی دارد، لازم است برنامه سازان حتما با کارشناسان خبره در مسائل سیاسی و بین المللی مشاوره کنند و از دیدگاه های اصلاحی آنان بهره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طرح چنین مباحثی، افزون بر بحث های مقدماتیِ نظری، باید شیوه های عملی آن را با توجه به نظر محققان بررسی کرد و موانع، محدودیت ها و شرایط جهانی را در آن در نظر گرفت، تا دچار تناقض نشد</w:t>
      </w:r>
      <w:r>
        <w:rPr>
          <w:rFonts w:eastAsia="IRNazanin" w:cs="IRNazanin"/>
          <w:color w:val="111111"/>
          <w:sz w:val="28"/>
          <w:szCs w:val="28"/>
          <w:rtl w:val="true"/>
          <w:lang w:bidi="fa-IR"/>
        </w:rPr>
        <w:t>.</w:t>
      </w:r>
    </w:p>
    <w:p>
      <w:pPr>
        <w:pStyle w:val="Heading3"/>
        <w:numPr>
          <w:ilvl w:val="2"/>
          <w:numId w:val="1"/>
        </w:numPr>
        <w:rPr/>
      </w:pPr>
      <w:bookmarkStart w:id="311" w:name="__RefHeading___Toc2399461_2281741623"/>
      <w:bookmarkStart w:id="312" w:name="_Toc120"/>
      <w:bookmarkEnd w:id="311"/>
      <w:r>
        <w:rPr/>
        <w:t>3</w:t>
      </w:r>
      <w:r>
        <w:rPr>
          <w:rtl w:val="true"/>
        </w:rPr>
        <w:t xml:space="preserve">. </w:t>
      </w:r>
      <w:r>
        <w:rPr>
          <w:rtl w:val="true"/>
        </w:rPr>
        <w:t>پیشنهادهای برنامه ای</w:t>
      </w:r>
      <w:bookmarkEnd w:id="3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در ساخت برنامه ها با موضوع هم گرایی، می توان به پی آمدهای عدم هم گرایی در بحران های منطقه ای و جهانی از جمله، جنگ خلیج فارس، جنگ افغانستان، جنگ عراق، تهاجم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بحث هم گرایی از موضوع سلمان رشدی و حفظ سقف تولید نفت از سوی اعضا در سال های اخیر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سوژه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هم گرایی جهن اسلام از چند قالب می توان برای برنامه سازی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امکانات عظیم کشورهای اسلامی در زمینه های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نیروی جوان، نیروی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امکانات زیاد دیگر با استفاده از نرشین و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هر برنامه، به بررسی کشوری خاص پرداخت</w:t>
      </w:r>
      <w:r>
        <w:rPr>
          <w:rFonts w:eastAsia="IRNazanin" w:cs="IRNazanin"/>
          <w:color w:val="111111"/>
          <w:sz w:val="28"/>
          <w:szCs w:val="28"/>
          <w:rtl w:val="true"/>
          <w:lang w:bidi="fa-IR"/>
        </w:rPr>
        <w:t>.</w:t>
      </w:r>
      <w:bookmarkStart w:id="313" w:name="pg4065_19457"/>
    </w:p>
    <w:p>
      <w:pPr>
        <w:pStyle w:val="BookText"/>
        <w:rPr/>
      </w:pPr>
      <w:bookmarkEnd w:id="31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 گفت وگو که احتمال می رود برای این موضوع یعنی هم گرایی جهان اسلام مناسب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قالب، می توان با هدف نشان دادن آسیب ها و راهکارهای جهان اسلام، با تمامی صاحب نظران داخلی و خارجی به بحث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 در هر برنامه ای در حالی که کارشناسان و صاحب نظران داخلی شرکت دارند، با یکی از اساتید دانشگاه و یا اندیشمندان و متخصصان کشورهای اسلامی دیگر هم ارتباط برقرار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ارتباط مستقیم و یا برنامه تولیدی که قبلاً با آنها مصاحبه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بحث هم گرایی و اهمیت آن را از حوزه صرف داخلی فراتر برد و به عنوان مسئله ای جهانی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برنامه می تواند از نظر زمان پخش، در آستانه روز قدس و یا ایام حج و یا میلاد حضرت پیامبراکرم صلی الله علیه و آله باشد تا حساسیت و توجه بیشتر بینندگان را به دنبال داشته باشد</w:t>
      </w:r>
      <w:r>
        <w:rPr>
          <w:rFonts w:eastAsia="IRNazanin" w:cs="IRNazanin"/>
          <w:color w:val="111111"/>
          <w:sz w:val="28"/>
          <w:szCs w:val="28"/>
          <w:rtl w:val="true"/>
          <w:lang w:bidi="fa-IR"/>
        </w:rPr>
        <w:t>.</w:t>
      </w:r>
    </w:p>
    <w:p>
      <w:pPr>
        <w:pStyle w:val="Heading3"/>
        <w:numPr>
          <w:ilvl w:val="2"/>
          <w:numId w:val="1"/>
        </w:numPr>
        <w:rPr/>
      </w:pPr>
      <w:bookmarkStart w:id="314" w:name="__RefHeading___Toc2399463_2281741623"/>
      <w:bookmarkStart w:id="315" w:name="_Toc121"/>
      <w:bookmarkEnd w:id="314"/>
      <w:r>
        <w:rPr/>
        <w:t>4</w:t>
      </w:r>
      <w:r>
        <w:rPr>
          <w:rtl w:val="true"/>
        </w:rPr>
        <w:t xml:space="preserve">. </w:t>
      </w:r>
      <w:r>
        <w:rPr>
          <w:rtl w:val="true"/>
        </w:rPr>
        <w:t>پرسش های مردمی</w:t>
      </w:r>
      <w:bookmarkEnd w:id="3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مهم ترین مشکل های کشورهای اسلامی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کشورهای اسلامی تاکنون نتوانسته اند به وحدت و هم گرایی برسند؟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راه کاری را برای اتحاد و هم گرایی کشورهای اسلامی پیشنهاد می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کشورهای اسلامی در قبال مسئله فلسطین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کشورهای اسلامی با وجود داشتن ثروت نفت مشکلات زیادی در </w:t>
      </w:r>
      <w:bookmarkStart w:id="316" w:name="pg4065_19458"/>
    </w:p>
    <w:p>
      <w:pPr>
        <w:pStyle w:val="BookText"/>
        <w:rPr/>
      </w:pPr>
      <w:bookmarkEnd w:id="316"/>
      <w:r>
        <w:rPr>
          <w:rFonts w:ascii="IRNazanin" w:hAnsi="IRNazanin" w:eastAsia="IRNazanin"/>
          <w:color w:val="111111"/>
          <w:sz w:val="28"/>
          <w:sz w:val="28"/>
          <w:szCs w:val="28"/>
          <w:rtl w:val="true"/>
          <w:lang w:bidi="fa-IR"/>
        </w:rPr>
        <w:t>زمینه های اقتصادی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دولت ایران درباره حمایت از مسلمانان جهان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سیاست خارجی کشورمان را در جهان اسلام مثبت ارزیابی می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راهپیمایی روز قدس چه تأثیری در حمایت از مسلمانان جهان اسلام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از مراسم حج در جهت اتحاد مسلمانان استفاده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دشمنان از ایجاد و تفرقه در کشورهای اسلامی چیست؟</w:t>
      </w:r>
    </w:p>
    <w:p>
      <w:pPr>
        <w:pStyle w:val="Heading3"/>
        <w:numPr>
          <w:ilvl w:val="2"/>
          <w:numId w:val="1"/>
        </w:numPr>
        <w:rPr/>
      </w:pPr>
      <w:bookmarkStart w:id="317" w:name="__RefHeading___Toc2399465_2281741623"/>
      <w:bookmarkStart w:id="318" w:name="_Toc122"/>
      <w:bookmarkEnd w:id="317"/>
      <w:r>
        <w:rPr/>
        <w:t>5</w:t>
      </w:r>
      <w:r>
        <w:rPr>
          <w:rtl w:val="true"/>
        </w:rPr>
        <w:t xml:space="preserve">. </w:t>
      </w:r>
      <w:r>
        <w:rPr>
          <w:rtl w:val="true"/>
        </w:rPr>
        <w:t>پرسش های کارشناسی</w:t>
      </w:r>
      <w:bookmarkEnd w:id="318"/>
    </w:p>
    <w:p>
      <w:pPr>
        <w:pStyle w:val="Heading4"/>
        <w:numPr>
          <w:ilvl w:val="3"/>
          <w:numId w:val="1"/>
        </w:numPr>
        <w:rPr/>
      </w:pPr>
      <w:bookmarkStart w:id="319" w:name="__RefHeading___Toc2399467_2281741623"/>
      <w:bookmarkStart w:id="320" w:name="_Toc123"/>
      <w:bookmarkEnd w:id="319"/>
      <w:r>
        <w:rPr>
          <w:rtl w:val="true"/>
        </w:rPr>
        <w:t>اشاره</w:t>
      </w:r>
      <w:bookmarkEnd w:id="32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پرسش های کارشناسی درباره هم گرایی فرهنگی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پرسش های کارشناسی در زمینه هم گرایی 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پرسش های کارشناسی درباره هم گرایی اقتصادی</w:t>
      </w:r>
    </w:p>
    <w:p>
      <w:pPr>
        <w:pStyle w:val="Heading4"/>
        <w:numPr>
          <w:ilvl w:val="3"/>
          <w:numId w:val="1"/>
        </w:numPr>
        <w:rPr/>
      </w:pPr>
      <w:bookmarkStart w:id="321" w:name="__RefHeading___Toc2399469_2281741623"/>
      <w:bookmarkStart w:id="322" w:name="_Toc124"/>
      <w:bookmarkEnd w:id="321"/>
      <w:r>
        <w:rPr>
          <w:rtl w:val="true"/>
        </w:rPr>
        <w:t>الف</w:t>
      </w:r>
      <w:r>
        <w:rPr>
          <w:rtl w:val="true"/>
        </w:rPr>
        <w:t xml:space="preserve">) </w:t>
      </w:r>
      <w:r>
        <w:rPr>
          <w:rtl w:val="true"/>
        </w:rPr>
        <w:t>برخی پرسش های کارشناسی درباره هم گرایی فرهنگی</w:t>
      </w:r>
      <w:bookmarkEnd w:id="3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پرسش های کارشناسی درباره هم گرایی فرهنگی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تبادل فرهنگی و تعامل فرهنگی چه تفاوتی با تهاجم فرهنگی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اسلامی از چه طریقی می توانند به یک هم گرایی فرهنگی دست یابند؟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کشورهای اسلامی در زمینه هم گرایی فرهنگی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کشورهای اسلامی با وجود پشتوانه محکم فرهنگی چون قاعده نفی سبیل، هنوز نتوانسته اند در عمل به یک هم گرایی فرهنگی برسند؟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سازمان کنفرانس اسلامی در زمینه تحقق هم گرایی فرهنگی جهان اسلام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رادیو و تلویزیون های کشورهای اسلامی از چه طریقی می توانند در زمینه هم گرایی فرهنگی مؤثر واقع شوند؟ </w:t>
      </w:r>
      <w:bookmarkStart w:id="323" w:name="pg4065_19459"/>
    </w:p>
    <w:p>
      <w:pPr>
        <w:pStyle w:val="BookText"/>
        <w:rPr/>
      </w:pPr>
      <w:bookmarkEnd w:id="32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های علمیه برای شناسایی و تبیین استراتژی فرهنگی جهان اسلام چه وظیفه ای دارند؟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تولید علم در جهان اسلام در هم گرایی فرهنگی آن چیست؟</w:t>
      </w:r>
    </w:p>
    <w:p>
      <w:pPr>
        <w:pStyle w:val="Heading4"/>
        <w:numPr>
          <w:ilvl w:val="3"/>
          <w:numId w:val="1"/>
        </w:numPr>
        <w:rPr/>
      </w:pPr>
      <w:bookmarkStart w:id="324" w:name="__RefHeading___Toc2399471_2281741623"/>
      <w:bookmarkStart w:id="325" w:name="_Toc125"/>
      <w:bookmarkEnd w:id="324"/>
      <w:r>
        <w:rPr>
          <w:rtl w:val="true"/>
        </w:rPr>
        <w:t>ب</w:t>
      </w:r>
      <w:r>
        <w:rPr>
          <w:rtl w:val="true"/>
        </w:rPr>
        <w:t xml:space="preserve">) </w:t>
      </w:r>
      <w:r>
        <w:rPr>
          <w:rtl w:val="true"/>
        </w:rPr>
        <w:t>برخی پرسش های کارشناسی در زمینه هم گرایی سیاسی</w:t>
      </w:r>
      <w:bookmarkEnd w:id="3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پرسش های کارشناسی در زمینه هم گرایی سیاسی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هم گرایی سیاسی در جهان اسلام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اسلامی چه امکاناتی و چه محدودیت هایی در این زمینه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امام خمینی رحمه الله از نام گذاری جمعه آخر ماه مبارک رمضان هر سال با عنوان روز قدس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اسلامی از چه طریقی می توانند سیاست های خصمانه امریکا و اسرائیل را پاسخ گو باشند؟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کشورهای اسلامی در سازمان های بین المللی با انفعال روبه رو هستند و راهکارهای خروج از این وضعیت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اسلامی چگونه می توانند از مراسم حج برای هم گرایی سیاست های خارجی خود استفاده کنند؟</w:t>
      </w:r>
    </w:p>
    <w:p>
      <w:pPr>
        <w:pStyle w:val="Heading4"/>
        <w:numPr>
          <w:ilvl w:val="3"/>
          <w:numId w:val="1"/>
        </w:numPr>
        <w:rPr/>
      </w:pPr>
      <w:bookmarkStart w:id="326" w:name="__RefHeading___Toc2399473_2281741623"/>
      <w:bookmarkStart w:id="327" w:name="_Toc126"/>
      <w:bookmarkEnd w:id="326"/>
      <w:r>
        <w:rPr>
          <w:rtl w:val="true"/>
        </w:rPr>
        <w:t>ج</w:t>
      </w:r>
      <w:r>
        <w:rPr>
          <w:rtl w:val="true"/>
        </w:rPr>
        <w:t xml:space="preserve">) </w:t>
      </w:r>
      <w:r>
        <w:rPr>
          <w:rtl w:val="true"/>
        </w:rPr>
        <w:t>برخی پرسش های کارشناسی درباره هم گرایی اقتصادی</w:t>
      </w:r>
      <w:bookmarkEnd w:id="32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پرسش های کارشناسی درباره هم گرایی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ذخایر نفت کشورهای اسلامی و درصد تأمین بازارهای جهانی و تأثیر آن بر اقتصاد جهانی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امکانات کشورهای اسلامی در زمینه هم گرایی اقتصادی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وابستگی کشورهای اسلامی بر منابع نفتی چقدر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اوپک در هم گرایی اقتصادی جهان اسلام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هم گرایی اقتصادی کشورهای اسلامی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مشترک اسلامی و تشکیل آن چه نقشی در هم گرایی اقتصادی کشورهای اسلامی می تواند داشته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پول واحد اسلامی، چگونه می تواند در خدمت هم گرایی اقتصادی کشورهای اسلامی قرار گیرد؟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استعمار بر منابع و امکانات اقتصادی کشورهای اسلامی چه تأثیری بر عدم هم گرایی این کشورها داشته است؟ </w:t>
      </w:r>
      <w:bookmarkStart w:id="328" w:name="pg4065_19461"/>
    </w:p>
    <w:p>
      <w:pPr>
        <w:pStyle w:val="Heading2"/>
        <w:numPr>
          <w:ilvl w:val="1"/>
          <w:numId w:val="1"/>
        </w:numPr>
        <w:rPr/>
      </w:pPr>
      <w:bookmarkStart w:id="329" w:name="__RefHeading___Toc2399475_2281741623"/>
      <w:bookmarkStart w:id="330" w:name="_Toc127"/>
      <w:bookmarkEnd w:id="328"/>
      <w:bookmarkEnd w:id="329"/>
      <w:r>
        <w:rPr>
          <w:rtl w:val="true"/>
        </w:rPr>
        <w:t>کتاب نامه</w:t>
      </w:r>
      <w:bookmarkEnd w:id="330"/>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آقازاده، غلام رضا، خلیج فارس و مسائل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دفترمطالعات سیاسی و بین المللی،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همایون، امپریالیسم و عقب ماندگی، تهران، نشر قوس،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و اختیارات ولی فقیه،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ولایت فقیه از کتاب بسیج، تهران، سازمان چاپ و انتشارات وزارت ارشاد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ایولا کست، ژئوپلوتیک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انتشارات دفتر فرهنگ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محمدمصطفی، ماجرای فلسطین و اسرائیل، تهران، دفتر فرهنگ اسلامی،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ثواقب، جهانبخش، نگرشی تاریخی بر رویارویی غرب با اسلام، قم، دفتر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عبدالحسین، نخستین رویارویی های اندیشه گران ایران با دو رویه تمدن بورژوازی غرب، تهران، انتشارات 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اصغر، تاریخ اندیشه های سیاسی در ایران و جهان اسلام، تهران، انتشارات بهبهانی،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حمدالله، محمد، اولین قانون اساسی مکتوب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سعیدی،تهران، انتشارات بعثت،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 صحیفه نور، تهران، مرکز مدارک فرهنگی انقلاب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 ، کلمات قصار پندها و حکمت ها، مؤسسه تنظیم و نشر آثار امام خمینی،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دهشیری، محمدرضا، درآمدی بر نظریه سیاسی امام خمینی، تهران، مرکز اسنادانقلاب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ذوقی، ایرج، مسائل سیاسی و اقتصادی نفت در ایران، تهران، انتشارات پاژنگ،</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محمدالسید و عبدالمنعم المشاط، سازمان کنفرانس اسلامی در جهان متغیّر،ترجمه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رضایی، تهران، دفتر مطالعات سیاسی و بین المللی،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محمدمهدی، نظام حکومت و مدیریت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زاده شیرازی، تهران، انتشارات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عزتی، عزت اللّه ، جغرافیای سیاسی جهان اسلام، قم، سازمان حوزه ها و مدارس علمیه خارج از کشور،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ژئو پلوتیک، تهران، انتشارات سمت،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 علی، وطن و سرزمین و آثار حقوقی آن از دیدگاه فقه اسلامی، دفتر نشر فرهنگ اسلامی،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 اندیشه سیاسی در اسلام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خرمشاهی،تهران، انتشارات خوارزمی،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 شش گفتار درباره دین و جامعه، تهران، انتشارات موج،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فاستر، مایکلب، خداوندان اندیشه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شیخ الاسلامی، تهران، انتشارات امیرکبیر،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زاده، کاظم، اندیشه های فقهی سیاسی امام خمینی، تهران، مرکز تحقیقات استراتژیک،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گیدنز، آنتونی، تجدد و تشخص،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موفقیان، تهران، نشر 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لوئیس، برنارد، دو هزار سال تاریخ ظهور مسیحیت تا امروز،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کامشاد، نشر 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 تمدن اسلام و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فخر گیلانی،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پیرامون انقلاب اسلامی، انتشارات صدرا،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جواد، شناخت استکبار جهانی، مشهد، آستان قدس رضوی،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 شناخت استکبار جهانی، مشهد، انتشارات قدس رضوی،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موصلی، احمد، اصول گرایی اسلامی و نظام بین المللی، ترجمه مهرداد آزاداردبیلی، تهران، انتشارات کیهان،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مرتضی، بررسی شیوه های تبلیغات مسیحیت علیه اسلام، تهران، سازمان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نیکسون، ریچارد، فرصت را از دست ندهیم،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رفیعی نژاد، تهران، وزارت امور خارجه، انتشارات طرح نو،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هانتینگتون، ساموئل، نظریه برخورد تمدن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امیری، تهران، وزارت امور خارجه،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ابوالفضلی، حسین، پگاه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سوم فرصت ها و تهدیدها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ابوالفضلی، حسین، پگاه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گرایی کشورهای اسلامی و مقابله با چالش های محیطی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کتاب نقد، 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عبدالحمید، محسن، جهانی شدن از منظر اسلامی، پگاه حوزه، ش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R. W. Southen, Western, Views of Islam (Cambrig Mass) U. S. A, 1962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Holton Globalization, Monthy, Review, 44 N. 1997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ایولاکست، ژئوپلوتیک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آگاهی، انتشارات دفتر فرهنگ اسلامی، بی تا،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مراجعه شود به عزت اللّه عزتی، ژئوپلوتیک، انتشارت سمت،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عزت اللّه عزتی، جغرافیای سیاسی جهان اسلام، واحد تدوین کتب درسی،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معرفی ویژگی های کشورهای اسلامی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اللّه عزتی، جغرافیای جهان اسلام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نیکسون، فرصت را از دست ندهیم،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رفیعی نژاد، تهران، انتشارات طرح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سیدجمال الدین اسدآبادی، عروه الوثقی،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عنایت، اندیشه های سیاسی در اسلام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تهران، خوارزمی،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 اختیارات ولی فقیه،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ولایت فقیه، از کتاب بیع، اداره کل انتشارات و تبلیغات ستاد دهه فجر، تهران، سازمان چاپ و انتشارات وزارت ارشاد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تهران، صدرا،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شناخت استکبار جهانی، مشهد، مؤسسه چاپ و انتشارات آستان قدس،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کلمات قصار پندها و حکمت ها،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دهشیری، درآمدی بر نظریه سیاسی امام خمینی، مرکز اسناد انقلاب اسلامی،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مقصودی، شناخت استبکار جهانی،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سیاسی در اسلام معاصر،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حائری، نخستین رویارویی های اندیشه گران ایران با دو رویه تمدن بورژوازی، تهران، امیرکبیر،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شش گفتار درباره دین و جامعه، تهران، موج، بی تا،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الهی، امپریالیسم و عقب ماندگی، تهران، قوس،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سبز کشورهای عربی، چاپ وزارت خارجه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W. Southen, Western Views of Islam, P. 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بررسی شیوه های تبلیغات مسیحیت علیه سلام،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خالدی و عمر فروخ، نقش کلیسا در ممالک اسلامی،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علم،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 لوبون، تمدن اسلام و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فخر گیلانی،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استکبار جهانی،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به دلیل عقب ماندگی ناشی از وابستگی شدید، برخی از روشن فکران کشورهای جهان سوم چون آثار ظاهری تمدن غرب را می بینند و آن را با وضعیت خود ملاحظه می کنند، در نهایت نسخه توسعه و پیشرفت غربی را تنها راه نجات کشور خود می دانند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پیام به حجاج بیت اللّه الحرام، در سال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ملی، سال سوم،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استکبار جهانی،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هویت قومی یا هویت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ملی،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هانتینگتون، نظریه برخورد تمدن 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امیری، تهران، بی نا،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کتاب نقد،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تجدد و تشخص،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موفقیان، تهران،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ابوالفضلی،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شناسی در اندیشه امام خمینی رحمه الله، نفی وحدت تاکتیکی و تأکید بر وحدت استراتژیک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پگاه حوزه، خرداد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فاستر، خداوندان اندیشه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شیخ الاسلامی، امیرکبیر، تهران،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حمدالله، اولین قانون مکتوب جهان،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سعیدی، تهران، بعثت،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علی عمید زنجانی، وطن و سرزمین و آثار حقوقی آن در دیدگاه فقه اسلامی، دفتر نشر فرهنگ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میراث اهل الملل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ساموئل هانتینگتون، سخنرانی تحت عنوان منازعه غرب و اسلام در دانشگاه هاروارد، سال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خاورمیانه،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Islamic States Broad Casting Organization</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معرفی این سازمان آمده، برگرفته از کتاب سازمان کنفرانس اسلامی در جهان متغیر، چاپ وزارت امور خارجه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Islamic News Agency</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محمدالسید سلیم و عبدالمنعم المشاط، سازمان کنفرانس اسلامی در جهان متغیر،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رضایی، دفتر مطالعات سیاسی و بین المللی،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Standing Committe For Information Culfural Affairs</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کنفرانس اسلامی،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به مسلمانان جهان، </w:t>
      </w:r>
      <w:r>
        <w:rPr>
          <w:rFonts w:eastAsia="IRNazanin" w:cs="IRNazanin"/>
          <w:b w:val="false"/>
          <w:bCs w:val="false"/>
          <w:i w:val="false"/>
          <w:iCs w:val="false"/>
          <w:color w:val="333333"/>
          <w:sz w:val="20"/>
          <w:szCs w:val="20"/>
        </w:rPr>
        <w:t>17/5/58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های اندیشمندان واقع گرای غربی از جمله ماکیاول در کتاب شهریار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را از دست ندهیم،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ابوالفضلی،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کشورهای اسلامی و زمینه هم 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پگاه حوزه، 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محمد، سازمان کنفرانس اسلامی در جهان متغیر، وزارت امور خارجه،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امام خمینی رحمه الله، درباره وظایف سران دول اسلامی،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خمینی رحمه الله، وحدت از دیدگاه امام،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به مناسبت اولین سالگرد ارتحال امام خمینی رحمه الله، </w:t>
      </w:r>
      <w:r>
        <w:rPr>
          <w:rFonts w:eastAsia="IRNazanin" w:cs="IRNazanin"/>
          <w:b w:val="false"/>
          <w:bCs w:val="false"/>
          <w:i w:val="false"/>
          <w:iCs w:val="false"/>
          <w:color w:val="333333"/>
          <w:sz w:val="20"/>
          <w:szCs w:val="20"/>
        </w:rPr>
        <w:t>10/3/69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11/7/1369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 الحرام، </w:t>
      </w:r>
      <w:r>
        <w:rPr>
          <w:rFonts w:eastAsia="IRNazanin" w:cs="IRNazanin"/>
          <w:b w:val="false"/>
          <w:bCs w:val="false"/>
          <w:i w:val="false"/>
          <w:iCs w:val="false"/>
          <w:color w:val="333333"/>
          <w:sz w:val="20"/>
          <w:szCs w:val="20"/>
        </w:rPr>
        <w:t>14/4/1368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27838</Words>
  <Characters>110555</Characters>
  <CharactersWithSpaces>137419</CharactersWithSpaces>
  <Paragraphs>1085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2026-08-18T07:55:35Z</dcterms:created>
  <dc:creator>ghaemiyeh.com</dc:creator>
  <dc:description/>
  <dc:language>en-US</dc:language>
  <cp:lastModifiedBy/>
  <dcterms:modified xsi:type="dcterms:W3CDTF">2026-08-18T11:25:39Z</dcterms:modified>
  <cp:revision>1</cp:revision>
  <dc:subject/>
  <dc:title>هم گرایی جهان اسلام آسیب ها و راهبردها</dc:title>
</cp:coreProperties>
</file>

<file path=docProps/custom.xml><?xml version="1.0" encoding="utf-8"?>
<Properties xmlns="http://schemas.openxmlformats.org/officeDocument/2006/custom-properties" xmlns:vt="http://schemas.openxmlformats.org/officeDocument/2006/docPropsVTypes"/>
</file>