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تبلور زیبایی های دین در زندگی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8774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718776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18778_228174162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1718780_2281741623">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718782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1718784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718786_2281741623">
            <w:r>
              <w:rPr>
                <w:webHidden/>
                <w:rStyle w:val="IndexLink"/>
              </w:rPr>
              <w:t>1</w:t>
            </w:r>
            <w:r>
              <w:rPr>
                <w:rStyle w:val="IndexLink"/>
                <w:rtl w:val="true"/>
              </w:rPr>
              <w:t xml:space="preserve">. </w:t>
            </w:r>
            <w:r>
              <w:rPr>
                <w:rStyle w:val="IndexLink"/>
                <w:rtl w:val="true"/>
              </w:rPr>
              <w:t>ضرورت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1718788_2281741623">
            <w:r>
              <w:rPr>
                <w:webHidden/>
                <w:rStyle w:val="IndexLink"/>
              </w:rPr>
              <w:t>2</w:t>
            </w:r>
            <w:r>
              <w:rPr>
                <w:rStyle w:val="IndexLink"/>
                <w:rtl w:val="true"/>
              </w:rPr>
              <w:t xml:space="preserve">. </w:t>
            </w:r>
            <w:r>
              <w:rPr>
                <w:rStyle w:val="IndexLink"/>
                <w:rtl w:val="true"/>
              </w:rPr>
              <w:t>هدف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1718790_2281741623">
            <w:r>
              <w:rPr>
                <w:webHidden/>
                <w:rStyle w:val="IndexLink"/>
              </w:rPr>
              <w:t>3</w:t>
            </w:r>
            <w:r>
              <w:rPr>
                <w:rStyle w:val="IndexLink"/>
                <w:rtl w:val="true"/>
              </w:rPr>
              <w:t xml:space="preserve">. </w:t>
            </w:r>
            <w:r>
              <w:rPr>
                <w:rStyle w:val="IndexLink"/>
                <w:rtl w:val="true"/>
              </w:rPr>
              <w:t>پرسش های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1718792_2281741623">
            <w:r>
              <w:rPr>
                <w:webHidden/>
                <w:rStyle w:val="IndexLink"/>
              </w:rPr>
              <w:t>4</w:t>
            </w:r>
            <w:r>
              <w:rPr>
                <w:rStyle w:val="IndexLink"/>
                <w:rtl w:val="true"/>
              </w:rPr>
              <w:t xml:space="preserve">. </w:t>
            </w:r>
            <w:r>
              <w:rPr>
                <w:rStyle w:val="IndexLink"/>
                <w:rtl w:val="true"/>
              </w:rPr>
              <w:t>فرضیه های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1718794_2281741623">
            <w:r>
              <w:rPr>
                <w:webHidden/>
                <w:rStyle w:val="IndexLink"/>
              </w:rPr>
              <w:t>5</w:t>
            </w:r>
            <w:r>
              <w:rPr>
                <w:rStyle w:val="IndexLink"/>
                <w:rtl w:val="true"/>
              </w:rPr>
              <w:t xml:space="preserve">. </w:t>
            </w:r>
            <w:r>
              <w:rPr>
                <w:rStyle w:val="IndexLink"/>
                <w:rtl w:val="true"/>
              </w:rPr>
              <w:t>پیشینه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1718796_2281741623">
            <w:r>
              <w:rPr>
                <w:webHidden/>
                <w:rStyle w:val="IndexLink"/>
              </w:rPr>
              <w:t>6</w:t>
            </w:r>
            <w:r>
              <w:rPr>
                <w:rStyle w:val="IndexLink"/>
                <w:rtl w:val="true"/>
              </w:rPr>
              <w:t xml:space="preserve">. </w:t>
            </w:r>
            <w:r>
              <w:rPr>
                <w:rStyle w:val="IndexLink"/>
                <w:rtl w:val="true"/>
              </w:rPr>
              <w:t>جایگاه زیبایی های دین و زندگی دینی</w:t>
            </w:r>
            <w:r>
              <w:rPr>
                <w:rStyle w:val="IndexLink"/>
                <w:rtl w:val="true"/>
              </w:rPr>
              <w:tab/>
            </w:r>
            <w:r>
              <w:rPr>
                <w:rStyle w:val="IndexLink"/>
              </w:rPr>
              <w:t>17</w:t>
            </w:r>
          </w:hyperlink>
        </w:p>
        <w:p>
          <w:pPr>
            <w:pStyle w:val="Contents3"/>
            <w:tabs>
              <w:tab w:val="clear" w:pos="8459"/>
              <w:tab w:val="right" w:pos="9026" w:leader="dot"/>
            </w:tabs>
            <w:rPr/>
          </w:pPr>
          <w:hyperlink w:anchor="__RefHeading___Toc1718798_2281741623">
            <w:r>
              <w:rPr>
                <w:webHidden/>
                <w:rStyle w:val="IndexLink"/>
              </w:rPr>
              <w:t>7</w:t>
            </w:r>
            <w:r>
              <w:rPr>
                <w:rStyle w:val="IndexLink"/>
                <w:rtl w:val="true"/>
              </w:rPr>
              <w:t xml:space="preserve">. </w:t>
            </w:r>
            <w:r>
              <w:rPr>
                <w:rStyle w:val="IndexLink"/>
                <w:rtl w:val="true"/>
              </w:rPr>
              <w:t>واژه شناسی</w:t>
            </w:r>
            <w:r>
              <w:rPr>
                <w:rStyle w:val="IndexLink"/>
                <w:rtl w:val="true"/>
              </w:rPr>
              <w:tab/>
            </w:r>
            <w:r>
              <w:rPr>
                <w:rStyle w:val="IndexLink"/>
              </w:rPr>
              <w:t>17</w:t>
            </w:r>
          </w:hyperlink>
        </w:p>
        <w:p>
          <w:pPr>
            <w:pStyle w:val="Contents4"/>
            <w:tabs>
              <w:tab w:val="clear" w:pos="8176"/>
              <w:tab w:val="right" w:pos="9026" w:leader="dot"/>
            </w:tabs>
            <w:rPr/>
          </w:pPr>
          <w:hyperlink w:anchor="__RefHeading___Toc1718800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718802_2281741623">
            <w:r>
              <w:rPr>
                <w:webHidden/>
                <w:rStyle w:val="IndexLink"/>
                <w:rtl w:val="true"/>
              </w:rPr>
              <w:t>الف</w:t>
            </w:r>
            <w:r>
              <w:rPr>
                <w:rStyle w:val="IndexLink"/>
                <w:rtl w:val="true"/>
              </w:rPr>
              <w:t xml:space="preserve">) </w:t>
            </w:r>
            <w:r>
              <w:rPr>
                <w:rStyle w:val="IndexLink"/>
                <w:rtl w:val="true"/>
              </w:rPr>
              <w:t>دین</w:t>
            </w:r>
            <w:r>
              <w:rPr>
                <w:rStyle w:val="IndexLink"/>
                <w:rtl w:val="true"/>
              </w:rPr>
              <w:tab/>
            </w:r>
            <w:r>
              <w:rPr>
                <w:rStyle w:val="IndexLink"/>
              </w:rPr>
              <w:t>17</w:t>
            </w:r>
          </w:hyperlink>
        </w:p>
        <w:p>
          <w:pPr>
            <w:pStyle w:val="Contents4"/>
            <w:tabs>
              <w:tab w:val="clear" w:pos="8176"/>
              <w:tab w:val="right" w:pos="9026" w:leader="dot"/>
            </w:tabs>
            <w:rPr/>
          </w:pPr>
          <w:hyperlink w:anchor="__RefHeading___Toc1718804_2281741623">
            <w:r>
              <w:rPr>
                <w:webHidden/>
                <w:rStyle w:val="IndexLink"/>
                <w:rtl w:val="true"/>
              </w:rPr>
              <w:t>ب</w:t>
            </w:r>
            <w:r>
              <w:rPr>
                <w:rStyle w:val="IndexLink"/>
                <w:rtl w:val="true"/>
              </w:rPr>
              <w:t xml:space="preserve">) </w:t>
            </w:r>
            <w:r>
              <w:rPr>
                <w:rStyle w:val="IndexLink"/>
                <w:rtl w:val="true"/>
              </w:rPr>
              <w:t>زیبایی</w:t>
            </w:r>
            <w:r>
              <w:rPr>
                <w:rStyle w:val="IndexLink"/>
                <w:rtl w:val="true"/>
              </w:rPr>
              <w:tab/>
            </w:r>
            <w:r>
              <w:rPr>
                <w:rStyle w:val="IndexLink"/>
              </w:rPr>
              <w:t>17</w:t>
            </w:r>
          </w:hyperlink>
        </w:p>
        <w:p>
          <w:pPr>
            <w:pStyle w:val="Contents5"/>
            <w:tabs>
              <w:tab w:val="clear" w:pos="7892"/>
              <w:tab w:val="right" w:pos="9026" w:leader="dot"/>
            </w:tabs>
            <w:rPr/>
          </w:pPr>
          <w:hyperlink w:anchor="__RefHeading___Toc1718806_2281741623">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1718808_2281741623">
            <w:r>
              <w:rPr>
                <w:webHidden/>
                <w:rStyle w:val="IndexLink"/>
                <w:rtl w:val="true"/>
              </w:rPr>
              <w:t xml:space="preserve">یک </w:t>
            </w:r>
            <w:r>
              <w:rPr>
                <w:rStyle w:val="IndexLink"/>
                <w:rtl w:val="true"/>
              </w:rPr>
              <w:t xml:space="preserve">- </w:t>
            </w:r>
            <w:r>
              <w:rPr>
                <w:rStyle w:val="IndexLink"/>
                <w:rtl w:val="true"/>
              </w:rPr>
              <w:t>تعریف شش گانه زیبایی</w:t>
            </w:r>
            <w:r>
              <w:rPr>
                <w:rStyle w:val="IndexLink"/>
                <w:rtl w:val="true"/>
              </w:rPr>
              <w:tab/>
            </w:r>
            <w:r>
              <w:rPr>
                <w:rStyle w:val="IndexLink"/>
              </w:rPr>
              <w:t>18</w:t>
            </w:r>
          </w:hyperlink>
        </w:p>
        <w:p>
          <w:pPr>
            <w:pStyle w:val="Contents5"/>
            <w:tabs>
              <w:tab w:val="clear" w:pos="7892"/>
              <w:tab w:val="right" w:pos="9026" w:leader="dot"/>
            </w:tabs>
            <w:rPr/>
          </w:pPr>
          <w:hyperlink w:anchor="__RefHeading___Toc1718810_2281741623">
            <w:r>
              <w:rPr>
                <w:webHidden/>
                <w:rStyle w:val="IndexLink"/>
                <w:rtl w:val="true"/>
              </w:rPr>
              <w:t xml:space="preserve">دو </w:t>
            </w:r>
            <w:r>
              <w:rPr>
                <w:rStyle w:val="IndexLink"/>
                <w:rtl w:val="true"/>
              </w:rPr>
              <w:t xml:space="preserve">- </w:t>
            </w:r>
            <w:r>
              <w:rPr>
                <w:rStyle w:val="IndexLink"/>
                <w:rtl w:val="true"/>
              </w:rPr>
              <w:t>مکتب های سه گانه زیبایی شناسی</w:t>
            </w:r>
            <w:r>
              <w:rPr>
                <w:rStyle w:val="IndexLink"/>
                <w:rtl w:val="true"/>
              </w:rPr>
              <w:tab/>
            </w:r>
            <w:r>
              <w:rPr>
                <w:rStyle w:val="IndexLink"/>
              </w:rPr>
              <w:t>18</w:t>
            </w:r>
          </w:hyperlink>
        </w:p>
        <w:p>
          <w:pPr>
            <w:pStyle w:val="Contents6"/>
            <w:tabs>
              <w:tab w:val="clear" w:pos="7609"/>
              <w:tab w:val="right" w:pos="9026" w:leader="dot"/>
            </w:tabs>
            <w:rPr/>
          </w:pPr>
          <w:hyperlink w:anchor="__RefHeading___Toc1718812_2281741623">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1718814_2281741623">
            <w:r>
              <w:rPr>
                <w:webHidden/>
                <w:rStyle w:val="IndexLink"/>
                <w:rtl w:val="true"/>
              </w:rPr>
              <w:t xml:space="preserve">اول </w:t>
            </w:r>
            <w:r>
              <w:rPr>
                <w:rStyle w:val="IndexLink"/>
                <w:rtl w:val="true"/>
              </w:rPr>
              <w:t xml:space="preserve">- </w:t>
            </w:r>
            <w:r>
              <w:rPr>
                <w:rStyle w:val="IndexLink"/>
                <w:rtl w:val="true"/>
              </w:rPr>
              <w:t>مکتب درونی</w:t>
            </w:r>
            <w:r>
              <w:rPr>
                <w:rStyle w:val="IndexLink"/>
              </w:rPr>
              <w:t>1</w:t>
            </w:r>
            <w:r>
              <w:rPr>
                <w:rStyle w:val="IndexLink"/>
                <w:rtl w:val="true"/>
              </w:rPr>
              <w:tab/>
            </w:r>
            <w:r>
              <w:rPr>
                <w:rStyle w:val="IndexLink"/>
              </w:rPr>
              <w:t>18</w:t>
            </w:r>
          </w:hyperlink>
        </w:p>
        <w:p>
          <w:pPr>
            <w:pStyle w:val="Contents6"/>
            <w:tabs>
              <w:tab w:val="clear" w:pos="7609"/>
              <w:tab w:val="right" w:pos="9026" w:leader="dot"/>
            </w:tabs>
            <w:rPr/>
          </w:pPr>
          <w:hyperlink w:anchor="__RefHeading___Toc1718816_2281741623">
            <w:r>
              <w:rPr>
                <w:webHidden/>
                <w:rStyle w:val="IndexLink"/>
                <w:rtl w:val="true"/>
              </w:rPr>
              <w:t xml:space="preserve">دوم </w:t>
            </w:r>
            <w:r>
              <w:rPr>
                <w:rStyle w:val="IndexLink"/>
                <w:rtl w:val="true"/>
              </w:rPr>
              <w:t xml:space="preserve">- </w:t>
            </w:r>
            <w:r>
              <w:rPr>
                <w:rStyle w:val="IndexLink"/>
                <w:rtl w:val="true"/>
              </w:rPr>
              <w:t>مکتب عینی</w:t>
            </w:r>
            <w:r>
              <w:rPr>
                <w:rStyle w:val="IndexLink"/>
              </w:rPr>
              <w:t>1</w:t>
            </w:r>
            <w:r>
              <w:rPr>
                <w:rStyle w:val="IndexLink"/>
                <w:rtl w:val="true"/>
              </w:rPr>
              <w:tab/>
            </w:r>
            <w:r>
              <w:rPr>
                <w:rStyle w:val="IndexLink"/>
              </w:rPr>
              <w:t>19</w:t>
            </w:r>
          </w:hyperlink>
        </w:p>
        <w:p>
          <w:pPr>
            <w:pStyle w:val="Contents6"/>
            <w:tabs>
              <w:tab w:val="clear" w:pos="7609"/>
              <w:tab w:val="right" w:pos="9026" w:leader="dot"/>
            </w:tabs>
            <w:rPr/>
          </w:pPr>
          <w:hyperlink w:anchor="__RefHeading___Toc1718818_2281741623">
            <w:r>
              <w:rPr>
                <w:webHidden/>
                <w:rStyle w:val="IndexLink"/>
                <w:rtl w:val="true"/>
              </w:rPr>
              <w:t xml:space="preserve">سوم </w:t>
            </w:r>
            <w:r>
              <w:rPr>
                <w:rStyle w:val="IndexLink"/>
                <w:rtl w:val="true"/>
              </w:rPr>
              <w:t xml:space="preserve">- </w:t>
            </w:r>
            <w:r>
              <w:rPr>
                <w:rStyle w:val="IndexLink"/>
                <w:rtl w:val="true"/>
              </w:rPr>
              <w:t>مکتب دو قطبی</w:t>
            </w:r>
            <w:r>
              <w:rPr>
                <w:rStyle w:val="IndexLink"/>
                <w:rtl w:val="true"/>
              </w:rPr>
              <w:tab/>
            </w:r>
            <w:r>
              <w:rPr>
                <w:rStyle w:val="IndexLink"/>
              </w:rPr>
              <w:t>20</w:t>
            </w:r>
          </w:hyperlink>
        </w:p>
        <w:p>
          <w:pPr>
            <w:pStyle w:val="Contents4"/>
            <w:tabs>
              <w:tab w:val="clear" w:pos="8176"/>
              <w:tab w:val="right" w:pos="9026" w:leader="dot"/>
            </w:tabs>
            <w:rPr/>
          </w:pPr>
          <w:hyperlink w:anchor="__RefHeading___Toc1718820_2281741623">
            <w:r>
              <w:rPr>
                <w:webHidden/>
                <w:rStyle w:val="IndexLink"/>
                <w:rtl w:val="true"/>
              </w:rPr>
              <w:t>ج</w:t>
            </w:r>
            <w:r>
              <w:rPr>
                <w:rStyle w:val="IndexLink"/>
                <w:rtl w:val="true"/>
              </w:rPr>
              <w:t xml:space="preserve">) </w:t>
            </w:r>
            <w:r>
              <w:rPr>
                <w:rStyle w:val="IndexLink"/>
                <w:rtl w:val="true"/>
              </w:rPr>
              <w:t>زندگی دینی</w:t>
            </w:r>
            <w:r>
              <w:rPr>
                <w:rStyle w:val="IndexLink"/>
                <w:rtl w:val="true"/>
              </w:rPr>
              <w:tab/>
            </w:r>
            <w:r>
              <w:rPr>
                <w:rStyle w:val="IndexLink"/>
              </w:rPr>
              <w:t>20</w:t>
            </w:r>
          </w:hyperlink>
        </w:p>
        <w:p>
          <w:pPr>
            <w:pStyle w:val="Contents4"/>
            <w:tabs>
              <w:tab w:val="clear" w:pos="8176"/>
              <w:tab w:val="right" w:pos="9026" w:leader="dot"/>
            </w:tabs>
            <w:rPr/>
          </w:pPr>
          <w:hyperlink w:anchor="__RefHeading___Toc1718822_2281741623">
            <w:r>
              <w:rPr>
                <w:webHidden/>
                <w:rStyle w:val="IndexLink"/>
                <w:rtl w:val="true"/>
              </w:rPr>
              <w:t>د</w:t>
            </w:r>
            <w:r>
              <w:rPr>
                <w:rStyle w:val="IndexLink"/>
                <w:rtl w:val="true"/>
              </w:rPr>
              <w:t xml:space="preserve">) </w:t>
            </w:r>
            <w:r>
              <w:rPr>
                <w:rStyle w:val="IndexLink"/>
                <w:rtl w:val="true"/>
              </w:rPr>
              <w:t>زیبایی محسوس</w:t>
            </w:r>
            <w:r>
              <w:rPr>
                <w:rStyle w:val="IndexLink"/>
                <w:rtl w:val="true"/>
              </w:rPr>
              <w:tab/>
            </w:r>
            <w:r>
              <w:rPr>
                <w:rStyle w:val="IndexLink"/>
              </w:rPr>
              <w:t>21</w:t>
            </w:r>
          </w:hyperlink>
        </w:p>
        <w:p>
          <w:pPr>
            <w:pStyle w:val="Contents4"/>
            <w:tabs>
              <w:tab w:val="clear" w:pos="8176"/>
              <w:tab w:val="right" w:pos="9026" w:leader="dot"/>
            </w:tabs>
            <w:rPr/>
          </w:pPr>
          <w:hyperlink w:anchor="__RefHeading___Toc1718824_2281741623">
            <w:r>
              <w:rPr>
                <w:webHidden/>
                <w:rStyle w:val="IndexLink"/>
                <w:rtl w:val="true"/>
              </w:rPr>
              <w:t>ه</w:t>
            </w:r>
            <w:r>
              <w:rPr>
                <w:rStyle w:val="IndexLink"/>
                <w:rtl w:val="true"/>
              </w:rPr>
              <w:t xml:space="preserve">-) </w:t>
            </w:r>
            <w:r>
              <w:rPr>
                <w:rStyle w:val="IndexLink"/>
                <w:rtl w:val="true"/>
              </w:rPr>
              <w:t>زیبایی معقول</w:t>
            </w:r>
            <w:r>
              <w:rPr>
                <w:rStyle w:val="IndexLink"/>
                <w:rtl w:val="true"/>
              </w:rPr>
              <w:tab/>
            </w:r>
            <w:r>
              <w:rPr>
                <w:rStyle w:val="IndexLink"/>
              </w:rPr>
              <w:t>21</w:t>
            </w:r>
          </w:hyperlink>
        </w:p>
        <w:p>
          <w:pPr>
            <w:pStyle w:val="Contents4"/>
            <w:tabs>
              <w:tab w:val="clear" w:pos="8176"/>
              <w:tab w:val="right" w:pos="9026" w:leader="dot"/>
            </w:tabs>
            <w:rPr/>
          </w:pPr>
          <w:hyperlink w:anchor="__RefHeading___Toc1718826_2281741623">
            <w:r>
              <w:rPr>
                <w:webHidden/>
                <w:rStyle w:val="IndexLink"/>
                <w:rtl w:val="true"/>
              </w:rPr>
              <w:t>و</w:t>
            </w:r>
            <w:r>
              <w:rPr>
                <w:rStyle w:val="IndexLink"/>
                <w:rtl w:val="true"/>
              </w:rPr>
              <w:t xml:space="preserve">) </w:t>
            </w:r>
            <w:r>
              <w:rPr>
                <w:rStyle w:val="IndexLink"/>
                <w:rtl w:val="true"/>
              </w:rPr>
              <w:t>زیبایی های دینی</w:t>
            </w:r>
            <w:r>
              <w:rPr>
                <w:rStyle w:val="IndexLink"/>
                <w:rtl w:val="true"/>
              </w:rPr>
              <w:tab/>
            </w:r>
            <w:r>
              <w:rPr>
                <w:rStyle w:val="IndexLink"/>
              </w:rPr>
              <w:t>21</w:t>
            </w:r>
          </w:hyperlink>
        </w:p>
        <w:p>
          <w:pPr>
            <w:pStyle w:val="Contents3"/>
            <w:tabs>
              <w:tab w:val="clear" w:pos="8459"/>
              <w:tab w:val="right" w:pos="9026" w:leader="dot"/>
            </w:tabs>
            <w:rPr/>
          </w:pPr>
          <w:hyperlink w:anchor="__RefHeading___Toc1718828_2281741623">
            <w:r>
              <w:rPr>
                <w:webHidden/>
                <w:rStyle w:val="IndexLink"/>
              </w:rPr>
              <w:t>8</w:t>
            </w:r>
            <w:r>
              <w:rPr>
                <w:rStyle w:val="IndexLink"/>
                <w:rtl w:val="true"/>
              </w:rPr>
              <w:t xml:space="preserve">. </w:t>
            </w:r>
            <w:r>
              <w:rPr>
                <w:rStyle w:val="IndexLink"/>
                <w:rtl w:val="true"/>
              </w:rPr>
              <w:t>جنبه های گوناگون موضوع</w:t>
            </w:r>
            <w:r>
              <w:rPr>
                <w:rStyle w:val="IndexLink"/>
                <w:rtl w:val="true"/>
              </w:rPr>
              <w:tab/>
            </w:r>
            <w:r>
              <w:rPr>
                <w:rStyle w:val="IndexLink"/>
              </w:rPr>
              <w:t>21</w:t>
            </w:r>
          </w:hyperlink>
        </w:p>
        <w:p>
          <w:pPr>
            <w:pStyle w:val="Contents3"/>
            <w:tabs>
              <w:tab w:val="clear" w:pos="8459"/>
              <w:tab w:val="right" w:pos="9026" w:leader="dot"/>
            </w:tabs>
            <w:rPr/>
          </w:pPr>
          <w:hyperlink w:anchor="__RefHeading___Toc1718830_2281741623">
            <w:r>
              <w:rPr>
                <w:webHidden/>
                <w:rStyle w:val="IndexLink"/>
              </w:rPr>
              <w:t>9</w:t>
            </w:r>
            <w:r>
              <w:rPr>
                <w:rStyle w:val="IndexLink"/>
                <w:rtl w:val="true"/>
              </w:rPr>
              <w:t xml:space="preserve">. </w:t>
            </w:r>
            <w:r>
              <w:rPr>
                <w:rStyle w:val="IndexLink"/>
                <w:rtl w:val="true"/>
              </w:rPr>
              <w:t>کاربرد رسانه ای پژوهش</w:t>
            </w:r>
            <w:r>
              <w:rPr>
                <w:rStyle w:val="IndexLink"/>
                <w:rtl w:val="true"/>
              </w:rPr>
              <w:tab/>
            </w:r>
            <w:r>
              <w:rPr>
                <w:rStyle w:val="IndexLink"/>
              </w:rPr>
              <w:t>22</w:t>
            </w:r>
          </w:hyperlink>
        </w:p>
        <w:p>
          <w:pPr>
            <w:pStyle w:val="Contents2"/>
            <w:tabs>
              <w:tab w:val="clear" w:pos="8743"/>
              <w:tab w:val="right" w:pos="9026" w:leader="dot"/>
            </w:tabs>
            <w:rPr/>
          </w:pPr>
          <w:hyperlink w:anchor="__RefHeading___Toc1718832_2281741623">
            <w:r>
              <w:rPr>
                <w:webHidden/>
                <w:rStyle w:val="IndexLink"/>
                <w:rtl w:val="true"/>
              </w:rPr>
              <w:t>فصل دوم</w:t>
            </w:r>
            <w:r>
              <w:rPr>
                <w:rStyle w:val="IndexLink"/>
                <w:rtl w:val="true"/>
              </w:rPr>
              <w:t xml:space="preserve">: </w:t>
            </w:r>
            <w:r>
              <w:rPr>
                <w:rStyle w:val="IndexLink"/>
                <w:rtl w:val="true"/>
              </w:rPr>
              <w:t>دین و زیبایی شناسی</w:t>
            </w:r>
            <w:r>
              <w:rPr>
                <w:rStyle w:val="IndexLink"/>
                <w:rtl w:val="true"/>
              </w:rPr>
              <w:tab/>
            </w:r>
            <w:r>
              <w:rPr>
                <w:rStyle w:val="IndexLink"/>
              </w:rPr>
              <w:t>23</w:t>
            </w:r>
          </w:hyperlink>
        </w:p>
        <w:p>
          <w:pPr>
            <w:pStyle w:val="Contents3"/>
            <w:tabs>
              <w:tab w:val="clear" w:pos="8459"/>
              <w:tab w:val="right" w:pos="9026" w:leader="dot"/>
            </w:tabs>
            <w:rPr/>
          </w:pPr>
          <w:hyperlink w:anchor="__RefHeading___Toc1718834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718836_2281741623">
            <w:r>
              <w:rPr>
                <w:webHidden/>
                <w:rStyle w:val="IndexLink"/>
              </w:rPr>
              <w:t>1</w:t>
            </w:r>
            <w:r>
              <w:rPr>
                <w:rStyle w:val="IndexLink"/>
                <w:rtl w:val="true"/>
              </w:rPr>
              <w:t xml:space="preserve">. </w:t>
            </w:r>
            <w:r>
              <w:rPr>
                <w:rStyle w:val="IndexLink"/>
                <w:rtl w:val="true"/>
              </w:rPr>
              <w:t>زیبایی از دیدگاه دین</w:t>
            </w:r>
            <w:r>
              <w:rPr>
                <w:rStyle w:val="IndexLink"/>
                <w:rtl w:val="true"/>
              </w:rPr>
              <w:tab/>
            </w:r>
            <w:r>
              <w:rPr>
                <w:rStyle w:val="IndexLink"/>
              </w:rPr>
              <w:t>23</w:t>
            </w:r>
          </w:hyperlink>
        </w:p>
        <w:p>
          <w:pPr>
            <w:pStyle w:val="Contents4"/>
            <w:tabs>
              <w:tab w:val="clear" w:pos="8176"/>
              <w:tab w:val="right" w:pos="9026" w:leader="dot"/>
            </w:tabs>
            <w:rPr/>
          </w:pPr>
          <w:hyperlink w:anchor="__RefHeading___Toc1718838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718840_2281741623">
            <w:r>
              <w:rPr>
                <w:webHidden/>
                <w:rStyle w:val="IndexLink"/>
                <w:rtl w:val="true"/>
              </w:rPr>
              <w:t>الف</w:t>
            </w:r>
            <w:r>
              <w:rPr>
                <w:rStyle w:val="IndexLink"/>
                <w:rtl w:val="true"/>
              </w:rPr>
              <w:t xml:space="preserve">) </w:t>
            </w:r>
            <w:r>
              <w:rPr>
                <w:rStyle w:val="IndexLink"/>
                <w:rtl w:val="true"/>
              </w:rPr>
              <w:t>خاستگاه زیبایی</w:t>
            </w:r>
            <w:r>
              <w:rPr>
                <w:rStyle w:val="IndexLink"/>
                <w:rtl w:val="true"/>
              </w:rPr>
              <w:tab/>
            </w:r>
            <w:r>
              <w:rPr>
                <w:rStyle w:val="IndexLink"/>
              </w:rPr>
              <w:t>23</w:t>
            </w:r>
          </w:hyperlink>
        </w:p>
        <w:p>
          <w:pPr>
            <w:pStyle w:val="Contents4"/>
            <w:tabs>
              <w:tab w:val="clear" w:pos="8176"/>
              <w:tab w:val="right" w:pos="9026" w:leader="dot"/>
            </w:tabs>
            <w:rPr/>
          </w:pPr>
          <w:hyperlink w:anchor="__RefHeading___Toc1718842_2281741623">
            <w:r>
              <w:rPr>
                <w:webHidden/>
                <w:rStyle w:val="IndexLink"/>
                <w:rtl w:val="true"/>
              </w:rPr>
              <w:t>ب</w:t>
            </w:r>
            <w:r>
              <w:rPr>
                <w:rStyle w:val="IndexLink"/>
                <w:rtl w:val="true"/>
              </w:rPr>
              <w:t xml:space="preserve">) </w:t>
            </w:r>
            <w:r>
              <w:rPr>
                <w:rStyle w:val="IndexLink"/>
                <w:rtl w:val="true"/>
              </w:rPr>
              <w:t>معیار زیبایی</w:t>
            </w:r>
            <w:r>
              <w:rPr>
                <w:rStyle w:val="IndexLink"/>
                <w:rtl w:val="true"/>
              </w:rPr>
              <w:tab/>
            </w:r>
            <w:r>
              <w:rPr>
                <w:rStyle w:val="IndexLink"/>
              </w:rPr>
              <w:t>25</w:t>
            </w:r>
          </w:hyperlink>
        </w:p>
        <w:p>
          <w:pPr>
            <w:pStyle w:val="Contents5"/>
            <w:tabs>
              <w:tab w:val="clear" w:pos="7892"/>
              <w:tab w:val="right" w:pos="9026" w:leader="dot"/>
            </w:tabs>
            <w:rPr/>
          </w:pPr>
          <w:hyperlink w:anchor="__RefHeading___Toc1718844_228174162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718846_2281741623">
            <w:r>
              <w:rPr>
                <w:webHidden/>
                <w:rStyle w:val="IndexLink"/>
                <w:rtl w:val="true"/>
              </w:rPr>
              <w:t xml:space="preserve">یک </w:t>
            </w:r>
            <w:r>
              <w:rPr>
                <w:rStyle w:val="IndexLink"/>
                <w:rtl w:val="true"/>
              </w:rPr>
              <w:t xml:space="preserve">- </w:t>
            </w:r>
            <w:r>
              <w:rPr>
                <w:rStyle w:val="IndexLink"/>
                <w:rtl w:val="true"/>
              </w:rPr>
              <w:t>زیبا بودن با زیبا دیدن متفاوت است</w:t>
            </w:r>
            <w:r>
              <w:rPr>
                <w:rStyle w:val="IndexLink"/>
                <w:rtl w:val="true"/>
              </w:rPr>
              <w:tab/>
            </w:r>
            <w:r>
              <w:rPr>
                <w:rStyle w:val="IndexLink"/>
              </w:rPr>
              <w:t>26</w:t>
            </w:r>
          </w:hyperlink>
        </w:p>
        <w:p>
          <w:pPr>
            <w:pStyle w:val="Contents5"/>
            <w:tabs>
              <w:tab w:val="clear" w:pos="7892"/>
              <w:tab w:val="right" w:pos="9026" w:leader="dot"/>
            </w:tabs>
            <w:rPr/>
          </w:pPr>
          <w:hyperlink w:anchor="__RefHeading___Toc1718848_2281741623">
            <w:r>
              <w:rPr>
                <w:webHidden/>
                <w:rStyle w:val="IndexLink"/>
                <w:rtl w:val="true"/>
              </w:rPr>
              <w:t xml:space="preserve">دو </w:t>
            </w:r>
            <w:r>
              <w:rPr>
                <w:rStyle w:val="IndexLink"/>
                <w:rtl w:val="true"/>
              </w:rPr>
              <w:t xml:space="preserve">- </w:t>
            </w:r>
            <w:r>
              <w:rPr>
                <w:rStyle w:val="IndexLink"/>
                <w:rtl w:val="true"/>
              </w:rPr>
              <w:t>زیبایی، نسبی نیست</w:t>
            </w:r>
            <w:r>
              <w:rPr>
                <w:rStyle w:val="IndexLink"/>
                <w:rtl w:val="true"/>
              </w:rPr>
              <w:tab/>
            </w:r>
            <w:r>
              <w:rPr>
                <w:rStyle w:val="IndexLink"/>
              </w:rPr>
              <w:t>26</w:t>
            </w:r>
          </w:hyperlink>
        </w:p>
        <w:p>
          <w:pPr>
            <w:pStyle w:val="Contents5"/>
            <w:tabs>
              <w:tab w:val="clear" w:pos="7892"/>
              <w:tab w:val="right" w:pos="9026" w:leader="dot"/>
            </w:tabs>
            <w:rPr/>
          </w:pPr>
          <w:hyperlink w:anchor="__RefHeading___Toc1718850_2281741623">
            <w:r>
              <w:rPr>
                <w:webHidden/>
                <w:rStyle w:val="IndexLink"/>
                <w:rtl w:val="true"/>
              </w:rPr>
              <w:t xml:space="preserve">سه </w:t>
            </w:r>
            <w:r>
              <w:rPr>
                <w:rStyle w:val="IndexLink"/>
                <w:rtl w:val="true"/>
              </w:rPr>
              <w:t xml:space="preserve">- </w:t>
            </w:r>
            <w:r>
              <w:rPr>
                <w:rStyle w:val="IndexLink"/>
                <w:rtl w:val="true"/>
              </w:rPr>
              <w:t xml:space="preserve">عوامل </w:t>
            </w:r>
            <w:r>
              <w:rPr>
                <w:rStyle w:val="IndexLink"/>
                <w:rtl w:val="true"/>
              </w:rPr>
              <w:t>«</w:t>
            </w:r>
            <w:r>
              <w:rPr>
                <w:rStyle w:val="IndexLink"/>
                <w:rtl w:val="true"/>
              </w:rPr>
              <w:t>زیبا انگاری</w:t>
            </w:r>
            <w:r>
              <w:rPr>
                <w:rStyle w:val="IndexLink"/>
                <w:rtl w:val="true"/>
              </w:rPr>
              <w:t>»</w:t>
              <w:tab/>
            </w:r>
            <w:r>
              <w:rPr>
                <w:rStyle w:val="IndexLink"/>
              </w:rPr>
              <w:t>26</w:t>
            </w:r>
          </w:hyperlink>
        </w:p>
        <w:p>
          <w:pPr>
            <w:pStyle w:val="Contents6"/>
            <w:tabs>
              <w:tab w:val="clear" w:pos="7609"/>
              <w:tab w:val="right" w:pos="9026" w:leader="dot"/>
            </w:tabs>
            <w:rPr/>
          </w:pPr>
          <w:hyperlink w:anchor="__RefHeading___Toc1718852_2281741623">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1718854_2281741623">
            <w:r>
              <w:rPr>
                <w:webHidden/>
                <w:rStyle w:val="IndexLink"/>
                <w:rtl w:val="true"/>
              </w:rPr>
              <w:t xml:space="preserve">اول </w:t>
            </w:r>
            <w:r>
              <w:rPr>
                <w:rStyle w:val="IndexLink"/>
                <w:rtl w:val="true"/>
              </w:rPr>
              <w:t xml:space="preserve">- </w:t>
            </w:r>
            <w:r>
              <w:rPr>
                <w:rStyle w:val="IndexLink"/>
                <w:rtl w:val="true"/>
              </w:rPr>
              <w:t>جهل</w:t>
            </w:r>
            <w:r>
              <w:rPr>
                <w:rStyle w:val="IndexLink"/>
                <w:rtl w:val="true"/>
              </w:rPr>
              <w:tab/>
            </w:r>
            <w:r>
              <w:rPr>
                <w:rStyle w:val="IndexLink"/>
              </w:rPr>
              <w:t>27</w:t>
            </w:r>
          </w:hyperlink>
        </w:p>
        <w:p>
          <w:pPr>
            <w:pStyle w:val="Contents6"/>
            <w:tabs>
              <w:tab w:val="clear" w:pos="7609"/>
              <w:tab w:val="right" w:pos="9026" w:leader="dot"/>
            </w:tabs>
            <w:rPr/>
          </w:pPr>
          <w:hyperlink w:anchor="__RefHeading___Toc1718856_2281741623">
            <w:r>
              <w:rPr>
                <w:webHidden/>
                <w:rStyle w:val="IndexLink"/>
                <w:rtl w:val="true"/>
              </w:rPr>
              <w:t xml:space="preserve">دوم </w:t>
            </w:r>
            <w:r>
              <w:rPr>
                <w:rStyle w:val="IndexLink"/>
                <w:rtl w:val="true"/>
              </w:rPr>
              <w:t xml:space="preserve">- </w:t>
            </w:r>
            <w:r>
              <w:rPr>
                <w:rStyle w:val="IndexLink"/>
                <w:rtl w:val="true"/>
              </w:rPr>
              <w:t>مادی نگری</w:t>
            </w:r>
            <w:r>
              <w:rPr>
                <w:rStyle w:val="IndexLink"/>
                <w:rtl w:val="true"/>
              </w:rPr>
              <w:tab/>
            </w:r>
            <w:r>
              <w:rPr>
                <w:rStyle w:val="IndexLink"/>
              </w:rPr>
              <w:t>27</w:t>
            </w:r>
          </w:hyperlink>
        </w:p>
        <w:p>
          <w:pPr>
            <w:pStyle w:val="Contents6"/>
            <w:tabs>
              <w:tab w:val="clear" w:pos="7609"/>
              <w:tab w:val="right" w:pos="9026" w:leader="dot"/>
            </w:tabs>
            <w:rPr/>
          </w:pPr>
          <w:hyperlink w:anchor="__RefHeading___Toc1718858_2281741623">
            <w:r>
              <w:rPr>
                <w:webHidden/>
                <w:rStyle w:val="IndexLink"/>
                <w:rtl w:val="true"/>
              </w:rPr>
              <w:t xml:space="preserve">سوم </w:t>
            </w:r>
            <w:r>
              <w:rPr>
                <w:rStyle w:val="IndexLink"/>
                <w:rtl w:val="true"/>
              </w:rPr>
              <w:t xml:space="preserve">- </w:t>
            </w:r>
            <w:r>
              <w:rPr>
                <w:rStyle w:val="IndexLink"/>
                <w:rtl w:val="true"/>
              </w:rPr>
              <w:t>وسوسه شیطان</w:t>
            </w:r>
            <w:r>
              <w:rPr>
                <w:rStyle w:val="IndexLink"/>
                <w:rtl w:val="true"/>
              </w:rPr>
              <w:tab/>
            </w:r>
            <w:r>
              <w:rPr>
                <w:rStyle w:val="IndexLink"/>
              </w:rPr>
              <w:t>29</w:t>
            </w:r>
          </w:hyperlink>
        </w:p>
        <w:p>
          <w:pPr>
            <w:pStyle w:val="Contents6"/>
            <w:tabs>
              <w:tab w:val="clear" w:pos="7609"/>
              <w:tab w:val="right" w:pos="9026" w:leader="dot"/>
            </w:tabs>
            <w:rPr/>
          </w:pPr>
          <w:hyperlink w:anchor="__RefHeading___Toc1718860_2281741623">
            <w:r>
              <w:rPr>
                <w:webHidden/>
                <w:rStyle w:val="IndexLink"/>
                <w:rtl w:val="true"/>
              </w:rPr>
              <w:t xml:space="preserve">چهارم </w:t>
            </w:r>
            <w:r>
              <w:rPr>
                <w:rStyle w:val="IndexLink"/>
                <w:rtl w:val="true"/>
              </w:rPr>
              <w:t xml:space="preserve">- </w:t>
            </w:r>
            <w:r>
              <w:rPr>
                <w:rStyle w:val="IndexLink"/>
                <w:rtl w:val="true"/>
              </w:rPr>
              <w:t>تعصب های بی اساس</w:t>
            </w:r>
            <w:r>
              <w:rPr>
                <w:rStyle w:val="IndexLink"/>
                <w:rtl w:val="true"/>
              </w:rPr>
              <w:tab/>
            </w:r>
            <w:r>
              <w:rPr>
                <w:rStyle w:val="IndexLink"/>
              </w:rPr>
              <w:t>29</w:t>
            </w:r>
          </w:hyperlink>
        </w:p>
        <w:p>
          <w:pPr>
            <w:pStyle w:val="Contents6"/>
            <w:tabs>
              <w:tab w:val="clear" w:pos="7609"/>
              <w:tab w:val="right" w:pos="9026" w:leader="dot"/>
            </w:tabs>
            <w:rPr/>
          </w:pPr>
          <w:hyperlink w:anchor="__RefHeading___Toc1718862_2281741623">
            <w:r>
              <w:rPr>
                <w:webHidden/>
                <w:rStyle w:val="IndexLink"/>
                <w:rtl w:val="true"/>
              </w:rPr>
              <w:t xml:space="preserve">پنجم </w:t>
            </w:r>
            <w:r>
              <w:rPr>
                <w:rStyle w:val="IndexLink"/>
                <w:rtl w:val="true"/>
              </w:rPr>
              <w:t xml:space="preserve">- </w:t>
            </w:r>
            <w:r>
              <w:rPr>
                <w:rStyle w:val="IndexLink"/>
                <w:rtl w:val="true"/>
              </w:rPr>
              <w:t>پیروی از هوا و هوس</w:t>
            </w:r>
            <w:r>
              <w:rPr>
                <w:rStyle w:val="IndexLink"/>
                <w:rtl w:val="true"/>
              </w:rPr>
              <w:tab/>
            </w:r>
            <w:r>
              <w:rPr>
                <w:rStyle w:val="IndexLink"/>
              </w:rPr>
              <w:t>30</w:t>
            </w:r>
          </w:hyperlink>
        </w:p>
        <w:p>
          <w:pPr>
            <w:pStyle w:val="Contents4"/>
            <w:tabs>
              <w:tab w:val="clear" w:pos="8176"/>
              <w:tab w:val="right" w:pos="9026" w:leader="dot"/>
            </w:tabs>
            <w:rPr/>
          </w:pPr>
          <w:hyperlink w:anchor="__RefHeading___Toc1718864_2281741623">
            <w:r>
              <w:rPr>
                <w:webHidden/>
                <w:rStyle w:val="IndexLink"/>
                <w:rtl w:val="true"/>
              </w:rPr>
              <w:t>ج</w:t>
            </w:r>
            <w:r>
              <w:rPr>
                <w:rStyle w:val="IndexLink"/>
                <w:rtl w:val="true"/>
              </w:rPr>
              <w:t xml:space="preserve">) </w:t>
            </w:r>
            <w:r>
              <w:rPr>
                <w:rStyle w:val="IndexLink"/>
                <w:rtl w:val="true"/>
              </w:rPr>
              <w:t>دسته بندی زیبایی</w:t>
            </w:r>
            <w:r>
              <w:rPr>
                <w:rStyle w:val="IndexLink"/>
                <w:rtl w:val="true"/>
              </w:rPr>
              <w:tab/>
            </w:r>
            <w:r>
              <w:rPr>
                <w:rStyle w:val="IndexLink"/>
              </w:rPr>
              <w:t>30</w:t>
            </w:r>
          </w:hyperlink>
        </w:p>
        <w:p>
          <w:pPr>
            <w:pStyle w:val="Contents5"/>
            <w:tabs>
              <w:tab w:val="clear" w:pos="7892"/>
              <w:tab w:val="right" w:pos="9026" w:leader="dot"/>
            </w:tabs>
            <w:rPr/>
          </w:pPr>
          <w:hyperlink w:anchor="__RefHeading___Toc1718866_228174162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718868_2281741623">
            <w:r>
              <w:rPr>
                <w:webHidden/>
                <w:rStyle w:val="IndexLink"/>
                <w:rtl w:val="true"/>
              </w:rPr>
              <w:t xml:space="preserve">یک </w:t>
            </w:r>
            <w:r>
              <w:rPr>
                <w:rStyle w:val="IndexLink"/>
                <w:rtl w:val="true"/>
              </w:rPr>
              <w:t xml:space="preserve">- </w:t>
            </w:r>
            <w:r>
              <w:rPr>
                <w:rStyle w:val="IndexLink"/>
                <w:rtl w:val="true"/>
              </w:rPr>
              <w:t>تعریف و ویژگی های زیبایی محسوس</w:t>
            </w:r>
            <w:r>
              <w:rPr>
                <w:rStyle w:val="IndexLink"/>
                <w:rtl w:val="true"/>
              </w:rPr>
              <w:tab/>
            </w:r>
            <w:r>
              <w:rPr>
                <w:rStyle w:val="IndexLink"/>
              </w:rPr>
              <w:t>31</w:t>
            </w:r>
          </w:hyperlink>
        </w:p>
        <w:p>
          <w:pPr>
            <w:pStyle w:val="Contents6"/>
            <w:tabs>
              <w:tab w:val="clear" w:pos="7609"/>
              <w:tab w:val="right" w:pos="9026" w:leader="dot"/>
            </w:tabs>
            <w:rPr/>
          </w:pPr>
          <w:hyperlink w:anchor="__RefHeading___Toc1718870_228174162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718872_2281741623">
            <w:r>
              <w:rPr>
                <w:webHidden/>
                <w:rStyle w:val="IndexLink"/>
                <w:rtl w:val="true"/>
              </w:rPr>
              <w:t xml:space="preserve">اول </w:t>
            </w:r>
            <w:r>
              <w:rPr>
                <w:rStyle w:val="IndexLink"/>
                <w:rtl w:val="true"/>
              </w:rPr>
              <w:t xml:space="preserve">- </w:t>
            </w:r>
            <w:r>
              <w:rPr>
                <w:rStyle w:val="IndexLink"/>
                <w:rtl w:val="true"/>
              </w:rPr>
              <w:t>همگانی بودن</w:t>
            </w:r>
            <w:r>
              <w:rPr>
                <w:rStyle w:val="IndexLink"/>
                <w:rtl w:val="true"/>
              </w:rPr>
              <w:tab/>
            </w:r>
            <w:r>
              <w:rPr>
                <w:rStyle w:val="IndexLink"/>
              </w:rPr>
              <w:t>31</w:t>
            </w:r>
          </w:hyperlink>
        </w:p>
        <w:p>
          <w:pPr>
            <w:pStyle w:val="Contents6"/>
            <w:tabs>
              <w:tab w:val="clear" w:pos="7609"/>
              <w:tab w:val="right" w:pos="9026" w:leader="dot"/>
            </w:tabs>
            <w:rPr/>
          </w:pPr>
          <w:hyperlink w:anchor="__RefHeading___Toc1718874_2281741623">
            <w:r>
              <w:rPr>
                <w:webHidden/>
                <w:rStyle w:val="IndexLink"/>
                <w:rtl w:val="true"/>
              </w:rPr>
              <w:t xml:space="preserve">دوم </w:t>
            </w:r>
            <w:r>
              <w:rPr>
                <w:rStyle w:val="IndexLink"/>
                <w:rtl w:val="true"/>
              </w:rPr>
              <w:t xml:space="preserve">- </w:t>
            </w:r>
            <w:r>
              <w:rPr>
                <w:rStyle w:val="IndexLink"/>
                <w:rtl w:val="true"/>
              </w:rPr>
              <w:t>درک آسان</w:t>
            </w:r>
            <w:r>
              <w:rPr>
                <w:rStyle w:val="IndexLink"/>
                <w:rtl w:val="true"/>
              </w:rPr>
              <w:tab/>
            </w:r>
            <w:r>
              <w:rPr>
                <w:rStyle w:val="IndexLink"/>
              </w:rPr>
              <w:t>32</w:t>
            </w:r>
          </w:hyperlink>
        </w:p>
        <w:p>
          <w:pPr>
            <w:pStyle w:val="Contents6"/>
            <w:tabs>
              <w:tab w:val="clear" w:pos="7609"/>
              <w:tab w:val="right" w:pos="9026" w:leader="dot"/>
            </w:tabs>
            <w:rPr/>
          </w:pPr>
          <w:hyperlink w:anchor="__RefHeading___Toc1718876_2281741623">
            <w:r>
              <w:rPr>
                <w:webHidden/>
                <w:rStyle w:val="IndexLink"/>
                <w:rtl w:val="true"/>
              </w:rPr>
              <w:t xml:space="preserve">سوم </w:t>
            </w:r>
            <w:r>
              <w:rPr>
                <w:rStyle w:val="IndexLink"/>
                <w:rtl w:val="true"/>
              </w:rPr>
              <w:t xml:space="preserve">- </w:t>
            </w:r>
            <w:r>
              <w:rPr>
                <w:rStyle w:val="IndexLink"/>
                <w:rtl w:val="true"/>
              </w:rPr>
              <w:t>فناپذیری</w:t>
            </w:r>
            <w:r>
              <w:rPr>
                <w:rStyle w:val="IndexLink"/>
                <w:rtl w:val="true"/>
              </w:rPr>
              <w:tab/>
            </w:r>
            <w:r>
              <w:rPr>
                <w:rStyle w:val="IndexLink"/>
              </w:rPr>
              <w:t>32</w:t>
            </w:r>
          </w:hyperlink>
        </w:p>
        <w:p>
          <w:pPr>
            <w:pStyle w:val="Contents6"/>
            <w:tabs>
              <w:tab w:val="clear" w:pos="7609"/>
              <w:tab w:val="right" w:pos="9026" w:leader="dot"/>
            </w:tabs>
            <w:rPr/>
          </w:pPr>
          <w:hyperlink w:anchor="__RefHeading___Toc1718878_2281741623">
            <w:r>
              <w:rPr>
                <w:webHidden/>
                <w:rStyle w:val="IndexLink"/>
                <w:rtl w:val="true"/>
              </w:rPr>
              <w:t xml:space="preserve">چهارم </w:t>
            </w:r>
            <w:r>
              <w:rPr>
                <w:rStyle w:val="IndexLink"/>
                <w:rtl w:val="true"/>
              </w:rPr>
              <w:t xml:space="preserve">- </w:t>
            </w:r>
            <w:r>
              <w:rPr>
                <w:rStyle w:val="IndexLink"/>
                <w:rtl w:val="true"/>
              </w:rPr>
              <w:t>ضعف</w:t>
            </w:r>
            <w:r>
              <w:rPr>
                <w:rStyle w:val="IndexLink"/>
                <w:rtl w:val="true"/>
              </w:rPr>
              <w:tab/>
            </w:r>
            <w:r>
              <w:rPr>
                <w:rStyle w:val="IndexLink"/>
              </w:rPr>
              <w:t>33</w:t>
            </w:r>
          </w:hyperlink>
        </w:p>
        <w:p>
          <w:pPr>
            <w:pStyle w:val="Contents5"/>
            <w:tabs>
              <w:tab w:val="clear" w:pos="7892"/>
              <w:tab w:val="right" w:pos="9026" w:leader="dot"/>
            </w:tabs>
            <w:rPr/>
          </w:pPr>
          <w:hyperlink w:anchor="__RefHeading___Toc1718880_2281741623">
            <w:r>
              <w:rPr>
                <w:webHidden/>
                <w:rStyle w:val="IndexLink"/>
                <w:rtl w:val="true"/>
              </w:rPr>
              <w:t xml:space="preserve">دو </w:t>
            </w:r>
            <w:r>
              <w:rPr>
                <w:rStyle w:val="IndexLink"/>
                <w:rtl w:val="true"/>
              </w:rPr>
              <w:t xml:space="preserve">- </w:t>
            </w:r>
            <w:r>
              <w:rPr>
                <w:rStyle w:val="IndexLink"/>
                <w:rtl w:val="true"/>
              </w:rPr>
              <w:t>تعریف و ویژگی های زیبایی معقول</w:t>
            </w:r>
            <w:r>
              <w:rPr>
                <w:rStyle w:val="IndexLink"/>
                <w:rtl w:val="true"/>
              </w:rPr>
              <w:tab/>
            </w:r>
            <w:r>
              <w:rPr>
                <w:rStyle w:val="IndexLink"/>
              </w:rPr>
              <w:t>33</w:t>
            </w:r>
          </w:hyperlink>
        </w:p>
        <w:p>
          <w:pPr>
            <w:pStyle w:val="Contents6"/>
            <w:tabs>
              <w:tab w:val="clear" w:pos="7609"/>
              <w:tab w:val="right" w:pos="9026" w:leader="dot"/>
            </w:tabs>
            <w:rPr/>
          </w:pPr>
          <w:hyperlink w:anchor="__RefHeading___Toc1718882_2281741623">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1718884_2281741623">
            <w:r>
              <w:rPr>
                <w:webHidden/>
                <w:rStyle w:val="IndexLink"/>
                <w:rtl w:val="true"/>
              </w:rPr>
              <w:t xml:space="preserve">اول </w:t>
            </w:r>
            <w:r>
              <w:rPr>
                <w:rStyle w:val="IndexLink"/>
                <w:rtl w:val="true"/>
              </w:rPr>
              <w:t xml:space="preserve">- </w:t>
            </w:r>
            <w:r>
              <w:rPr>
                <w:rStyle w:val="IndexLink"/>
                <w:rtl w:val="true"/>
              </w:rPr>
              <w:t>نیازمندی به ابزار ادراکی ویژه</w:t>
            </w:r>
            <w:r>
              <w:rPr>
                <w:rStyle w:val="IndexLink"/>
                <w:rtl w:val="true"/>
              </w:rPr>
              <w:tab/>
            </w:r>
            <w:r>
              <w:rPr>
                <w:rStyle w:val="IndexLink"/>
              </w:rPr>
              <w:t>34</w:t>
            </w:r>
          </w:hyperlink>
        </w:p>
        <w:p>
          <w:pPr>
            <w:pStyle w:val="Contents6"/>
            <w:tabs>
              <w:tab w:val="clear" w:pos="7609"/>
              <w:tab w:val="right" w:pos="9026" w:leader="dot"/>
            </w:tabs>
            <w:rPr/>
          </w:pPr>
          <w:hyperlink w:anchor="__RefHeading___Toc1718886_2281741623">
            <w:r>
              <w:rPr>
                <w:webHidden/>
                <w:rStyle w:val="IndexLink"/>
                <w:rtl w:val="true"/>
              </w:rPr>
              <w:t xml:space="preserve">دوم </w:t>
            </w:r>
            <w:r>
              <w:rPr>
                <w:rStyle w:val="IndexLink"/>
                <w:rtl w:val="true"/>
              </w:rPr>
              <w:t xml:space="preserve">- </w:t>
            </w:r>
            <w:r>
              <w:rPr>
                <w:rStyle w:val="IndexLink"/>
                <w:rtl w:val="true"/>
              </w:rPr>
              <w:t>خالص تر و قوی تر بودن</w:t>
            </w:r>
            <w:r>
              <w:rPr>
                <w:rStyle w:val="IndexLink"/>
                <w:rtl w:val="true"/>
              </w:rPr>
              <w:tab/>
            </w:r>
            <w:r>
              <w:rPr>
                <w:rStyle w:val="IndexLink"/>
              </w:rPr>
              <w:t>35</w:t>
            </w:r>
          </w:hyperlink>
        </w:p>
        <w:p>
          <w:pPr>
            <w:pStyle w:val="Contents6"/>
            <w:tabs>
              <w:tab w:val="clear" w:pos="7609"/>
              <w:tab w:val="right" w:pos="9026" w:leader="dot"/>
            </w:tabs>
            <w:rPr/>
          </w:pPr>
          <w:hyperlink w:anchor="__RefHeading___Toc1718888_2281741623">
            <w:r>
              <w:rPr>
                <w:webHidden/>
                <w:rStyle w:val="IndexLink"/>
                <w:rtl w:val="true"/>
              </w:rPr>
              <w:t xml:space="preserve">سوم </w:t>
            </w:r>
            <w:r>
              <w:rPr>
                <w:rStyle w:val="IndexLink"/>
                <w:rtl w:val="true"/>
              </w:rPr>
              <w:t xml:space="preserve">- </w:t>
            </w:r>
            <w:r>
              <w:rPr>
                <w:rStyle w:val="IndexLink"/>
                <w:rtl w:val="true"/>
              </w:rPr>
              <w:t>لذت بخش تر بودن</w:t>
            </w:r>
            <w:r>
              <w:rPr>
                <w:rStyle w:val="IndexLink"/>
                <w:rtl w:val="true"/>
              </w:rPr>
              <w:tab/>
            </w:r>
            <w:r>
              <w:rPr>
                <w:rStyle w:val="IndexLink"/>
              </w:rPr>
              <w:t>36</w:t>
            </w:r>
          </w:hyperlink>
        </w:p>
        <w:p>
          <w:pPr>
            <w:pStyle w:val="Contents6"/>
            <w:tabs>
              <w:tab w:val="clear" w:pos="7609"/>
              <w:tab w:val="right" w:pos="9026" w:leader="dot"/>
            </w:tabs>
            <w:rPr/>
          </w:pPr>
          <w:hyperlink w:anchor="__RefHeading___Toc1718890_2281741623">
            <w:r>
              <w:rPr>
                <w:webHidden/>
                <w:rStyle w:val="IndexLink"/>
                <w:rtl w:val="true"/>
              </w:rPr>
              <w:t xml:space="preserve">چهارم </w:t>
            </w:r>
            <w:r>
              <w:rPr>
                <w:rStyle w:val="IndexLink"/>
                <w:rtl w:val="true"/>
              </w:rPr>
              <w:t xml:space="preserve">- </w:t>
            </w:r>
            <w:r>
              <w:rPr>
                <w:rStyle w:val="IndexLink"/>
                <w:rtl w:val="true"/>
              </w:rPr>
              <w:t>جاودانگی</w:t>
            </w:r>
            <w:r>
              <w:rPr>
                <w:rStyle w:val="IndexLink"/>
                <w:rtl w:val="true"/>
              </w:rPr>
              <w:tab/>
            </w:r>
            <w:r>
              <w:rPr>
                <w:rStyle w:val="IndexLink"/>
              </w:rPr>
              <w:t>36</w:t>
            </w:r>
          </w:hyperlink>
        </w:p>
        <w:p>
          <w:pPr>
            <w:pStyle w:val="Contents6"/>
            <w:tabs>
              <w:tab w:val="clear" w:pos="7609"/>
              <w:tab w:val="right" w:pos="9026" w:leader="dot"/>
            </w:tabs>
            <w:rPr/>
          </w:pPr>
          <w:hyperlink w:anchor="__RefHeading___Toc1718892_2281741623">
            <w:r>
              <w:rPr>
                <w:webHidden/>
                <w:rStyle w:val="IndexLink"/>
                <w:rtl w:val="true"/>
              </w:rPr>
              <w:t xml:space="preserve">پنجم </w:t>
            </w:r>
            <w:r>
              <w:rPr>
                <w:rStyle w:val="IndexLink"/>
                <w:rtl w:val="true"/>
              </w:rPr>
              <w:t xml:space="preserve">- </w:t>
            </w:r>
            <w:r>
              <w:rPr>
                <w:rStyle w:val="IndexLink"/>
                <w:rtl w:val="true"/>
              </w:rPr>
              <w:t>قرار داشتن در طول زیبایی محسوس</w:t>
            </w:r>
            <w:r>
              <w:rPr>
                <w:rStyle w:val="IndexLink"/>
                <w:rtl w:val="true"/>
              </w:rPr>
              <w:tab/>
            </w:r>
            <w:r>
              <w:rPr>
                <w:rStyle w:val="IndexLink"/>
              </w:rPr>
              <w:t>37</w:t>
            </w:r>
          </w:hyperlink>
        </w:p>
        <w:p>
          <w:pPr>
            <w:pStyle w:val="Contents4"/>
            <w:tabs>
              <w:tab w:val="clear" w:pos="8176"/>
              <w:tab w:val="right" w:pos="9026" w:leader="dot"/>
            </w:tabs>
            <w:rPr/>
          </w:pPr>
          <w:hyperlink w:anchor="__RefHeading___Toc1718894_2281741623">
            <w:r>
              <w:rPr>
                <w:webHidden/>
                <w:rStyle w:val="IndexLink"/>
                <w:rtl w:val="true"/>
              </w:rPr>
              <w:t>د</w:t>
            </w:r>
            <w:r>
              <w:rPr>
                <w:rStyle w:val="IndexLink"/>
                <w:rtl w:val="true"/>
              </w:rPr>
              <w:t xml:space="preserve">) </w:t>
            </w:r>
            <w:r>
              <w:rPr>
                <w:rStyle w:val="IndexLink"/>
                <w:rtl w:val="true"/>
              </w:rPr>
              <w:t>اصل زیبایی</w:t>
            </w:r>
            <w:r>
              <w:rPr>
                <w:rStyle w:val="IndexLink"/>
                <w:rtl w:val="true"/>
              </w:rPr>
              <w:tab/>
            </w:r>
            <w:r>
              <w:rPr>
                <w:rStyle w:val="IndexLink"/>
              </w:rPr>
              <w:t>38</w:t>
            </w:r>
          </w:hyperlink>
        </w:p>
        <w:p>
          <w:pPr>
            <w:pStyle w:val="Contents4"/>
            <w:tabs>
              <w:tab w:val="clear" w:pos="8176"/>
              <w:tab w:val="right" w:pos="9026" w:leader="dot"/>
            </w:tabs>
            <w:rPr/>
          </w:pPr>
          <w:hyperlink w:anchor="__RefHeading___Toc1718896_2281741623">
            <w:r>
              <w:rPr>
                <w:webHidden/>
                <w:rStyle w:val="IndexLink"/>
                <w:rtl w:val="true"/>
              </w:rPr>
              <w:t>ه</w:t>
            </w:r>
            <w:r>
              <w:rPr>
                <w:rStyle w:val="IndexLink"/>
                <w:rtl w:val="true"/>
              </w:rPr>
              <w:t xml:space="preserve">- ) </w:t>
            </w:r>
            <w:r>
              <w:rPr>
                <w:rStyle w:val="IndexLink"/>
                <w:rtl w:val="true"/>
              </w:rPr>
              <w:t>زیبایی های محسوس</w:t>
            </w:r>
            <w:r>
              <w:rPr>
                <w:rStyle w:val="IndexLink"/>
                <w:rtl w:val="true"/>
              </w:rPr>
              <w:tab/>
            </w:r>
            <w:r>
              <w:rPr>
                <w:rStyle w:val="IndexLink"/>
              </w:rPr>
              <w:t>43</w:t>
            </w:r>
          </w:hyperlink>
        </w:p>
        <w:p>
          <w:pPr>
            <w:pStyle w:val="Contents5"/>
            <w:tabs>
              <w:tab w:val="clear" w:pos="7892"/>
              <w:tab w:val="right" w:pos="9026" w:leader="dot"/>
            </w:tabs>
            <w:rPr/>
          </w:pPr>
          <w:hyperlink w:anchor="__RefHeading___Toc1718898_228174162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718900_2281741623">
            <w:r>
              <w:rPr>
                <w:webHidden/>
                <w:rStyle w:val="IndexLink"/>
                <w:rtl w:val="true"/>
              </w:rPr>
              <w:t xml:space="preserve">نظریه های مربوطه به زیبایی های محسوس </w:t>
            </w:r>
            <w:r>
              <w:rPr>
                <w:rStyle w:val="IndexLink"/>
                <w:rtl w:val="true"/>
              </w:rPr>
              <w:t>(</w:t>
            </w:r>
            <w:r>
              <w:rPr>
                <w:rStyle w:val="IndexLink"/>
                <w:rtl w:val="true"/>
              </w:rPr>
              <w:t>دنیا</w:t>
            </w:r>
            <w:r>
              <w:rPr>
                <w:rStyle w:val="IndexLink"/>
                <w:rtl w:val="true"/>
              </w:rPr>
              <w:t>)</w:t>
              <w:tab/>
            </w:r>
            <w:r>
              <w:rPr>
                <w:rStyle w:val="IndexLink"/>
              </w:rPr>
              <w:t>43</w:t>
            </w:r>
          </w:hyperlink>
        </w:p>
        <w:p>
          <w:pPr>
            <w:pStyle w:val="Contents6"/>
            <w:tabs>
              <w:tab w:val="clear" w:pos="7609"/>
              <w:tab w:val="right" w:pos="9026" w:leader="dot"/>
            </w:tabs>
            <w:rPr/>
          </w:pPr>
          <w:hyperlink w:anchor="__RefHeading___Toc1718902_2281741623">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1718904_2281741623">
            <w:r>
              <w:rPr>
                <w:webHidden/>
                <w:rStyle w:val="IndexLink"/>
                <w:rtl w:val="true"/>
              </w:rPr>
              <w:t xml:space="preserve">نظریه اول </w:t>
            </w:r>
            <w:r>
              <w:rPr>
                <w:rStyle w:val="IndexLink"/>
                <w:rtl w:val="true"/>
              </w:rPr>
              <w:t xml:space="preserve">- </w:t>
            </w:r>
            <w:r>
              <w:rPr>
                <w:rStyle w:val="IndexLink"/>
                <w:rtl w:val="true"/>
              </w:rPr>
              <w:t>دنیاگرایی</w:t>
            </w:r>
            <w:r>
              <w:rPr>
                <w:rStyle w:val="IndexLink"/>
                <w:rtl w:val="true"/>
              </w:rPr>
              <w:tab/>
            </w:r>
            <w:r>
              <w:rPr>
                <w:rStyle w:val="IndexLink"/>
              </w:rPr>
              <w:t>43</w:t>
            </w:r>
          </w:hyperlink>
        </w:p>
        <w:p>
          <w:pPr>
            <w:pStyle w:val="Contents6"/>
            <w:tabs>
              <w:tab w:val="clear" w:pos="7609"/>
              <w:tab w:val="right" w:pos="9026" w:leader="dot"/>
            </w:tabs>
            <w:rPr/>
          </w:pPr>
          <w:hyperlink w:anchor="__RefHeading___Toc1718906_2281741623">
            <w:r>
              <w:rPr>
                <w:webHidden/>
                <w:rStyle w:val="IndexLink"/>
                <w:rtl w:val="true"/>
              </w:rPr>
              <w:t xml:space="preserve">نظریه دوم </w:t>
            </w:r>
            <w:r>
              <w:rPr>
                <w:rStyle w:val="IndexLink"/>
                <w:rtl w:val="true"/>
              </w:rPr>
              <w:t xml:space="preserve">- </w:t>
            </w:r>
            <w:r>
              <w:rPr>
                <w:rStyle w:val="IndexLink"/>
                <w:rtl w:val="true"/>
              </w:rPr>
              <w:t>دنیاگریزی</w:t>
            </w:r>
            <w:r>
              <w:rPr>
                <w:rStyle w:val="IndexLink"/>
                <w:rtl w:val="true"/>
              </w:rPr>
              <w:tab/>
            </w:r>
            <w:r>
              <w:rPr>
                <w:rStyle w:val="IndexLink"/>
              </w:rPr>
              <w:t>44</w:t>
            </w:r>
          </w:hyperlink>
        </w:p>
        <w:p>
          <w:pPr>
            <w:pStyle w:val="Contents6"/>
            <w:tabs>
              <w:tab w:val="clear" w:pos="7609"/>
              <w:tab w:val="right" w:pos="9026" w:leader="dot"/>
            </w:tabs>
            <w:rPr/>
          </w:pPr>
          <w:hyperlink w:anchor="__RefHeading___Toc1718908_2281741623">
            <w:r>
              <w:rPr>
                <w:webHidden/>
                <w:rStyle w:val="IndexLink"/>
                <w:rtl w:val="true"/>
              </w:rPr>
              <w:t xml:space="preserve">نظریه سوم </w:t>
            </w:r>
            <w:r>
              <w:rPr>
                <w:rStyle w:val="IndexLink"/>
                <w:rtl w:val="true"/>
              </w:rPr>
              <w:t xml:space="preserve">- </w:t>
            </w:r>
            <w:r>
              <w:rPr>
                <w:rStyle w:val="IndexLink"/>
                <w:rtl w:val="true"/>
              </w:rPr>
              <w:t>دنیاگذری</w:t>
            </w:r>
            <w:r>
              <w:rPr>
                <w:rStyle w:val="IndexLink"/>
                <w:rtl w:val="true"/>
              </w:rPr>
              <w:tab/>
            </w:r>
            <w:r>
              <w:rPr>
                <w:rStyle w:val="IndexLink"/>
              </w:rPr>
              <w:t>46</w:t>
            </w:r>
          </w:hyperlink>
        </w:p>
        <w:p>
          <w:pPr>
            <w:pStyle w:val="Contents4"/>
            <w:tabs>
              <w:tab w:val="clear" w:pos="8176"/>
              <w:tab w:val="right" w:pos="9026" w:leader="dot"/>
            </w:tabs>
            <w:rPr/>
          </w:pPr>
          <w:hyperlink w:anchor="__RefHeading___Toc1718910_2281741623">
            <w:r>
              <w:rPr>
                <w:webHidden/>
                <w:rStyle w:val="IndexLink"/>
                <w:rtl w:val="true"/>
              </w:rPr>
              <w:t>و</w:t>
            </w:r>
            <w:r>
              <w:rPr>
                <w:rStyle w:val="IndexLink"/>
                <w:rtl w:val="true"/>
              </w:rPr>
              <w:t xml:space="preserve">) </w:t>
            </w:r>
            <w:r>
              <w:rPr>
                <w:rStyle w:val="IndexLink"/>
                <w:rtl w:val="true"/>
              </w:rPr>
              <w:t>زیبایی های معقول</w:t>
            </w:r>
            <w:r>
              <w:rPr>
                <w:rStyle w:val="IndexLink"/>
                <w:rtl w:val="true"/>
              </w:rPr>
              <w:tab/>
            </w:r>
            <w:r>
              <w:rPr>
                <w:rStyle w:val="IndexLink"/>
              </w:rPr>
              <w:t>46</w:t>
            </w:r>
          </w:hyperlink>
        </w:p>
        <w:p>
          <w:pPr>
            <w:pStyle w:val="Contents3"/>
            <w:tabs>
              <w:tab w:val="clear" w:pos="8459"/>
              <w:tab w:val="right" w:pos="9026" w:leader="dot"/>
            </w:tabs>
            <w:rPr/>
          </w:pPr>
          <w:hyperlink w:anchor="__RefHeading___Toc1718912_2281741623">
            <w:r>
              <w:rPr>
                <w:webHidden/>
                <w:rStyle w:val="IndexLink"/>
              </w:rPr>
              <w:t>2</w:t>
            </w:r>
            <w:r>
              <w:rPr>
                <w:rStyle w:val="IndexLink"/>
                <w:rtl w:val="true"/>
              </w:rPr>
              <w:t xml:space="preserve">. </w:t>
            </w:r>
            <w:r>
              <w:rPr>
                <w:rStyle w:val="IndexLink"/>
                <w:rtl w:val="true"/>
              </w:rPr>
              <w:t>دین از منظر زیبایی شناسی</w:t>
            </w:r>
            <w:r>
              <w:rPr>
                <w:rStyle w:val="IndexLink"/>
                <w:rtl w:val="true"/>
              </w:rPr>
              <w:tab/>
            </w:r>
            <w:r>
              <w:rPr>
                <w:rStyle w:val="IndexLink"/>
              </w:rPr>
              <w:t>48</w:t>
            </w:r>
          </w:hyperlink>
        </w:p>
        <w:p>
          <w:pPr>
            <w:pStyle w:val="Contents4"/>
            <w:tabs>
              <w:tab w:val="clear" w:pos="8176"/>
              <w:tab w:val="right" w:pos="9026" w:leader="dot"/>
            </w:tabs>
            <w:rPr/>
          </w:pPr>
          <w:hyperlink w:anchor="__RefHeading___Toc1718914_228174162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718916_2281741623">
            <w:r>
              <w:rPr>
                <w:webHidden/>
                <w:rStyle w:val="IndexLink"/>
                <w:rtl w:val="true"/>
              </w:rPr>
              <w:t>الف</w:t>
            </w:r>
            <w:r>
              <w:rPr>
                <w:rStyle w:val="IndexLink"/>
                <w:rtl w:val="true"/>
              </w:rPr>
              <w:t xml:space="preserve">) </w:t>
            </w:r>
            <w:r>
              <w:rPr>
                <w:rStyle w:val="IndexLink"/>
                <w:rtl w:val="true"/>
              </w:rPr>
              <w:t>دین، زیباست</w:t>
            </w:r>
            <w:r>
              <w:rPr>
                <w:rStyle w:val="IndexLink"/>
                <w:rtl w:val="true"/>
              </w:rPr>
              <w:tab/>
            </w:r>
            <w:r>
              <w:rPr>
                <w:rStyle w:val="IndexLink"/>
              </w:rPr>
              <w:t>48</w:t>
            </w:r>
          </w:hyperlink>
        </w:p>
        <w:p>
          <w:pPr>
            <w:pStyle w:val="Contents5"/>
            <w:tabs>
              <w:tab w:val="clear" w:pos="7892"/>
              <w:tab w:val="right" w:pos="9026" w:leader="dot"/>
            </w:tabs>
            <w:rPr/>
          </w:pPr>
          <w:hyperlink w:anchor="__RefHeading___Toc1718918_228174162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718920_2281741623">
            <w:r>
              <w:rPr>
                <w:webHidden/>
                <w:rStyle w:val="IndexLink"/>
                <w:rtl w:val="true"/>
              </w:rPr>
              <w:t xml:space="preserve">یک </w:t>
            </w:r>
            <w:r>
              <w:rPr>
                <w:rStyle w:val="IndexLink"/>
                <w:rtl w:val="true"/>
              </w:rPr>
              <w:t xml:space="preserve">- </w:t>
            </w:r>
            <w:r>
              <w:rPr>
                <w:rStyle w:val="IndexLink"/>
                <w:rtl w:val="true"/>
              </w:rPr>
              <w:t>خاستگاه دین، زیباست</w:t>
            </w:r>
            <w:r>
              <w:rPr>
                <w:rStyle w:val="IndexLink"/>
                <w:rtl w:val="true"/>
              </w:rPr>
              <w:tab/>
            </w:r>
            <w:r>
              <w:rPr>
                <w:rStyle w:val="IndexLink"/>
              </w:rPr>
              <w:t>48</w:t>
            </w:r>
          </w:hyperlink>
        </w:p>
        <w:p>
          <w:pPr>
            <w:pStyle w:val="Contents5"/>
            <w:tabs>
              <w:tab w:val="clear" w:pos="7892"/>
              <w:tab w:val="right" w:pos="9026" w:leader="dot"/>
            </w:tabs>
            <w:rPr/>
          </w:pPr>
          <w:hyperlink w:anchor="__RefHeading___Toc1718922_2281741623">
            <w:r>
              <w:rPr>
                <w:webHidden/>
                <w:rStyle w:val="IndexLink"/>
                <w:rtl w:val="true"/>
              </w:rPr>
              <w:t xml:space="preserve">دو </w:t>
            </w:r>
            <w:r>
              <w:rPr>
                <w:rStyle w:val="IndexLink"/>
                <w:rtl w:val="true"/>
              </w:rPr>
              <w:t xml:space="preserve">- </w:t>
            </w:r>
            <w:r>
              <w:rPr>
                <w:rStyle w:val="IndexLink"/>
                <w:rtl w:val="true"/>
              </w:rPr>
              <w:t>دین، خاستگاه زیبایی است</w:t>
            </w:r>
            <w:r>
              <w:rPr>
                <w:rStyle w:val="IndexLink"/>
                <w:rtl w:val="true"/>
              </w:rPr>
              <w:tab/>
            </w:r>
            <w:r>
              <w:rPr>
                <w:rStyle w:val="IndexLink"/>
              </w:rPr>
              <w:t>49</w:t>
            </w:r>
          </w:hyperlink>
        </w:p>
        <w:p>
          <w:pPr>
            <w:pStyle w:val="Contents5"/>
            <w:tabs>
              <w:tab w:val="clear" w:pos="7892"/>
              <w:tab w:val="right" w:pos="9026" w:leader="dot"/>
            </w:tabs>
            <w:rPr/>
          </w:pPr>
          <w:hyperlink w:anchor="__RefHeading___Toc1718924_2281741623">
            <w:r>
              <w:rPr>
                <w:webHidden/>
                <w:rStyle w:val="IndexLink"/>
                <w:rtl w:val="true"/>
              </w:rPr>
              <w:t xml:space="preserve">سه </w:t>
            </w:r>
            <w:r>
              <w:rPr>
                <w:rStyle w:val="IndexLink"/>
                <w:rtl w:val="true"/>
              </w:rPr>
              <w:t xml:space="preserve">- </w:t>
            </w:r>
            <w:r>
              <w:rPr>
                <w:rStyle w:val="IndexLink"/>
                <w:rtl w:val="true"/>
              </w:rPr>
              <w:t>دین با معیارهای زیبایی، هم خوانی دارد</w:t>
            </w:r>
            <w:r>
              <w:rPr>
                <w:rStyle w:val="IndexLink"/>
                <w:rtl w:val="true"/>
              </w:rPr>
              <w:tab/>
            </w:r>
            <w:r>
              <w:rPr>
                <w:rStyle w:val="IndexLink"/>
              </w:rPr>
              <w:t>49</w:t>
            </w:r>
          </w:hyperlink>
        </w:p>
        <w:p>
          <w:pPr>
            <w:pStyle w:val="Contents6"/>
            <w:tabs>
              <w:tab w:val="clear" w:pos="7609"/>
              <w:tab w:val="right" w:pos="9026" w:leader="dot"/>
            </w:tabs>
            <w:rPr/>
          </w:pPr>
          <w:hyperlink w:anchor="__RefHeading___Toc1718926_228174162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718928_2281741623">
            <w:r>
              <w:rPr>
                <w:webHidden/>
                <w:rStyle w:val="IndexLink"/>
                <w:rtl w:val="true"/>
              </w:rPr>
              <w:t xml:space="preserve">اول </w:t>
            </w:r>
            <w:r>
              <w:rPr>
                <w:rStyle w:val="IndexLink"/>
                <w:rtl w:val="true"/>
              </w:rPr>
              <w:t xml:space="preserve">- </w:t>
            </w:r>
            <w:r>
              <w:rPr>
                <w:rStyle w:val="IndexLink"/>
                <w:rtl w:val="true"/>
              </w:rPr>
              <w:t>کمال</w:t>
            </w:r>
            <w:r>
              <w:rPr>
                <w:rStyle w:val="IndexLink"/>
                <w:rtl w:val="true"/>
              </w:rPr>
              <w:tab/>
            </w:r>
            <w:r>
              <w:rPr>
                <w:rStyle w:val="IndexLink"/>
              </w:rPr>
              <w:t>49</w:t>
            </w:r>
          </w:hyperlink>
        </w:p>
        <w:p>
          <w:pPr>
            <w:pStyle w:val="Contents6"/>
            <w:tabs>
              <w:tab w:val="clear" w:pos="7609"/>
              <w:tab w:val="right" w:pos="9026" w:leader="dot"/>
            </w:tabs>
            <w:rPr/>
          </w:pPr>
          <w:hyperlink w:anchor="__RefHeading___Toc1718930_2281741623">
            <w:r>
              <w:rPr>
                <w:webHidden/>
                <w:rStyle w:val="IndexLink"/>
                <w:rtl w:val="true"/>
              </w:rPr>
              <w:t xml:space="preserve">دوم </w:t>
            </w:r>
            <w:r>
              <w:rPr>
                <w:rStyle w:val="IndexLink"/>
                <w:rtl w:val="true"/>
              </w:rPr>
              <w:t xml:space="preserve">- </w:t>
            </w:r>
            <w:r>
              <w:rPr>
                <w:rStyle w:val="IndexLink"/>
                <w:rtl w:val="true"/>
              </w:rPr>
              <w:t>تناسب</w:t>
            </w:r>
            <w:r>
              <w:rPr>
                <w:rStyle w:val="IndexLink"/>
                <w:rtl w:val="true"/>
              </w:rPr>
              <w:tab/>
            </w:r>
            <w:r>
              <w:rPr>
                <w:rStyle w:val="IndexLink"/>
              </w:rPr>
              <w:t>49</w:t>
            </w:r>
          </w:hyperlink>
        </w:p>
        <w:p>
          <w:pPr>
            <w:pStyle w:val="Contents6"/>
            <w:tabs>
              <w:tab w:val="clear" w:pos="7609"/>
              <w:tab w:val="right" w:pos="9026" w:leader="dot"/>
            </w:tabs>
            <w:rPr/>
          </w:pPr>
          <w:hyperlink w:anchor="__RefHeading___Toc1718932_2281741623">
            <w:r>
              <w:rPr>
                <w:webHidden/>
                <w:rStyle w:val="IndexLink"/>
                <w:rtl w:val="true"/>
              </w:rPr>
              <w:t xml:space="preserve">سوم </w:t>
            </w:r>
            <w:r>
              <w:rPr>
                <w:rStyle w:val="IndexLink"/>
                <w:rtl w:val="true"/>
              </w:rPr>
              <w:t xml:space="preserve">- </w:t>
            </w:r>
            <w:r>
              <w:rPr>
                <w:rStyle w:val="IndexLink"/>
                <w:rtl w:val="true"/>
              </w:rPr>
              <w:t>لذت</w:t>
            </w:r>
            <w:r>
              <w:rPr>
                <w:rStyle w:val="IndexLink"/>
                <w:rtl w:val="true"/>
              </w:rPr>
              <w:tab/>
            </w:r>
            <w:r>
              <w:rPr>
                <w:rStyle w:val="IndexLink"/>
              </w:rPr>
              <w:t>50</w:t>
            </w:r>
          </w:hyperlink>
        </w:p>
        <w:p>
          <w:pPr>
            <w:pStyle w:val="Contents6"/>
            <w:tabs>
              <w:tab w:val="clear" w:pos="7609"/>
              <w:tab w:val="right" w:pos="9026" w:leader="dot"/>
            </w:tabs>
            <w:rPr/>
          </w:pPr>
          <w:hyperlink w:anchor="__RefHeading___Toc1718934_2281741623">
            <w:r>
              <w:rPr>
                <w:webHidden/>
                <w:rStyle w:val="IndexLink"/>
                <w:rtl w:val="true"/>
              </w:rPr>
              <w:t xml:space="preserve">چهارم </w:t>
            </w:r>
            <w:r>
              <w:rPr>
                <w:rStyle w:val="IndexLink"/>
                <w:rtl w:val="true"/>
              </w:rPr>
              <w:t xml:space="preserve">- </w:t>
            </w:r>
            <w:r>
              <w:rPr>
                <w:rStyle w:val="IndexLink"/>
                <w:rtl w:val="true"/>
              </w:rPr>
              <w:t>سودمندی</w:t>
            </w:r>
            <w:r>
              <w:rPr>
                <w:rStyle w:val="IndexLink"/>
                <w:rtl w:val="true"/>
              </w:rPr>
              <w:tab/>
            </w:r>
            <w:r>
              <w:rPr>
                <w:rStyle w:val="IndexLink"/>
              </w:rPr>
              <w:t>50</w:t>
            </w:r>
          </w:hyperlink>
        </w:p>
        <w:p>
          <w:pPr>
            <w:pStyle w:val="Contents6"/>
            <w:tabs>
              <w:tab w:val="clear" w:pos="7609"/>
              <w:tab w:val="right" w:pos="9026" w:leader="dot"/>
            </w:tabs>
            <w:rPr/>
          </w:pPr>
          <w:hyperlink w:anchor="__RefHeading___Toc1718936_2281741623">
            <w:r>
              <w:rPr>
                <w:webHidden/>
                <w:rStyle w:val="IndexLink"/>
                <w:rtl w:val="true"/>
              </w:rPr>
              <w:t xml:space="preserve">پنجم </w:t>
            </w:r>
            <w:r>
              <w:rPr>
                <w:rStyle w:val="IndexLink"/>
                <w:rtl w:val="true"/>
              </w:rPr>
              <w:t xml:space="preserve">- </w:t>
            </w:r>
            <w:r>
              <w:rPr>
                <w:rStyle w:val="IndexLink"/>
                <w:rtl w:val="true"/>
              </w:rPr>
              <w:t>توازن</w:t>
            </w:r>
            <w:r>
              <w:rPr>
                <w:rStyle w:val="IndexLink"/>
                <w:rtl w:val="true"/>
              </w:rPr>
              <w:tab/>
            </w:r>
            <w:r>
              <w:rPr>
                <w:rStyle w:val="IndexLink"/>
              </w:rPr>
              <w:t>50</w:t>
            </w:r>
          </w:hyperlink>
        </w:p>
        <w:p>
          <w:pPr>
            <w:pStyle w:val="Contents4"/>
            <w:tabs>
              <w:tab w:val="clear" w:pos="8176"/>
              <w:tab w:val="right" w:pos="9026" w:leader="dot"/>
            </w:tabs>
            <w:rPr/>
          </w:pPr>
          <w:hyperlink w:anchor="__RefHeading___Toc1718938_2281741623">
            <w:r>
              <w:rPr>
                <w:webHidden/>
                <w:rStyle w:val="IndexLink"/>
                <w:rtl w:val="true"/>
              </w:rPr>
              <w:t>ب</w:t>
            </w:r>
            <w:r>
              <w:rPr>
                <w:rStyle w:val="IndexLink"/>
                <w:rtl w:val="true"/>
              </w:rPr>
              <w:t xml:space="preserve">) </w:t>
            </w:r>
            <w:r>
              <w:rPr>
                <w:rStyle w:val="IndexLink"/>
                <w:rtl w:val="true"/>
              </w:rPr>
              <w:t>زندگی دینی، زیباست</w:t>
            </w:r>
            <w:r>
              <w:rPr>
                <w:rStyle w:val="IndexLink"/>
                <w:rtl w:val="true"/>
              </w:rPr>
              <w:tab/>
            </w:r>
            <w:r>
              <w:rPr>
                <w:rStyle w:val="IndexLink"/>
              </w:rPr>
              <w:t>51</w:t>
            </w:r>
          </w:hyperlink>
        </w:p>
        <w:p>
          <w:pPr>
            <w:pStyle w:val="Contents2"/>
            <w:tabs>
              <w:tab w:val="clear" w:pos="8743"/>
              <w:tab w:val="right" w:pos="9026" w:leader="dot"/>
            </w:tabs>
            <w:rPr/>
          </w:pPr>
          <w:hyperlink w:anchor="__RefHeading___Toc1718940_2281741623">
            <w:r>
              <w:rPr>
                <w:webHidden/>
                <w:rStyle w:val="IndexLink"/>
                <w:rtl w:val="true"/>
              </w:rPr>
              <w:t>فصل سوم</w:t>
            </w:r>
            <w:r>
              <w:rPr>
                <w:rStyle w:val="IndexLink"/>
                <w:rtl w:val="true"/>
              </w:rPr>
              <w:t xml:space="preserve">: </w:t>
            </w:r>
            <w:r>
              <w:rPr>
                <w:rStyle w:val="IndexLink"/>
                <w:rtl w:val="true"/>
              </w:rPr>
              <w:t>بازتاب زیبایی های دین در زندگی بشر</w:t>
            </w:r>
            <w:r>
              <w:rPr>
                <w:rStyle w:val="IndexLink"/>
                <w:rtl w:val="true"/>
              </w:rPr>
              <w:tab/>
            </w:r>
            <w:r>
              <w:rPr>
                <w:rStyle w:val="IndexLink"/>
              </w:rPr>
              <w:t>52</w:t>
            </w:r>
          </w:hyperlink>
        </w:p>
        <w:p>
          <w:pPr>
            <w:pStyle w:val="Contents3"/>
            <w:tabs>
              <w:tab w:val="clear" w:pos="8459"/>
              <w:tab w:val="right" w:pos="9026" w:leader="dot"/>
            </w:tabs>
            <w:rPr/>
          </w:pPr>
          <w:hyperlink w:anchor="__RefHeading___Toc1718942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718944_2281741623">
            <w:r>
              <w:rPr>
                <w:webHidden/>
                <w:rStyle w:val="IndexLink"/>
              </w:rPr>
              <w:t>1</w:t>
            </w:r>
            <w:r>
              <w:rPr>
                <w:rStyle w:val="IndexLink"/>
                <w:rtl w:val="true"/>
              </w:rPr>
              <w:t xml:space="preserve">. </w:t>
            </w:r>
            <w:r>
              <w:rPr>
                <w:rStyle w:val="IndexLink"/>
                <w:rtl w:val="true"/>
              </w:rPr>
              <w:t xml:space="preserve">زیبایی های دین در حوزه اندیشه </w:t>
            </w:r>
            <w:r>
              <w:rPr>
                <w:rStyle w:val="IndexLink"/>
                <w:rtl w:val="true"/>
              </w:rPr>
              <w:t>(</w:t>
            </w:r>
            <w:r>
              <w:rPr>
                <w:rStyle w:val="IndexLink"/>
                <w:rtl w:val="true"/>
              </w:rPr>
              <w:t>زیبااندیشی</w:t>
            </w:r>
            <w:r>
              <w:rPr>
                <w:rStyle w:val="IndexLink"/>
                <w:rtl w:val="true"/>
              </w:rPr>
              <w:t>)</w:t>
              <w:tab/>
            </w:r>
            <w:r>
              <w:rPr>
                <w:rStyle w:val="IndexLink"/>
              </w:rPr>
              <w:t>52</w:t>
            </w:r>
          </w:hyperlink>
        </w:p>
        <w:p>
          <w:pPr>
            <w:pStyle w:val="Contents4"/>
            <w:tabs>
              <w:tab w:val="clear" w:pos="8176"/>
              <w:tab w:val="right" w:pos="9026" w:leader="dot"/>
            </w:tabs>
            <w:rPr/>
          </w:pPr>
          <w:hyperlink w:anchor="__RefHeading___Toc1718946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718948_2281741623">
            <w:r>
              <w:rPr>
                <w:webHidden/>
                <w:rStyle w:val="IndexLink"/>
                <w:rtl w:val="true"/>
              </w:rPr>
              <w:t>الف</w:t>
            </w:r>
            <w:r>
              <w:rPr>
                <w:rStyle w:val="IndexLink"/>
                <w:rtl w:val="true"/>
              </w:rPr>
              <w:t xml:space="preserve">) </w:t>
            </w:r>
            <w:r>
              <w:rPr>
                <w:rStyle w:val="IndexLink"/>
                <w:rtl w:val="true"/>
              </w:rPr>
              <w:t>زیبااندیشی درباره جهان هستی</w:t>
            </w:r>
            <w:r>
              <w:rPr>
                <w:rStyle w:val="IndexLink"/>
                <w:rtl w:val="true"/>
              </w:rPr>
              <w:tab/>
            </w:r>
            <w:r>
              <w:rPr>
                <w:rStyle w:val="IndexLink"/>
              </w:rPr>
              <w:t>53</w:t>
            </w:r>
          </w:hyperlink>
        </w:p>
        <w:p>
          <w:pPr>
            <w:pStyle w:val="Contents5"/>
            <w:tabs>
              <w:tab w:val="clear" w:pos="7892"/>
              <w:tab w:val="right" w:pos="9026" w:leader="dot"/>
            </w:tabs>
            <w:rPr/>
          </w:pPr>
          <w:hyperlink w:anchor="__RefHeading___Toc1718950_228174162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718952_2281741623">
            <w:r>
              <w:rPr>
                <w:webHidden/>
                <w:rStyle w:val="IndexLink"/>
                <w:rtl w:val="true"/>
              </w:rPr>
              <w:t xml:space="preserve">یک </w:t>
            </w:r>
            <w:r>
              <w:rPr>
                <w:rStyle w:val="IndexLink"/>
                <w:rtl w:val="true"/>
              </w:rPr>
              <w:t xml:space="preserve">- </w:t>
            </w:r>
            <w:r>
              <w:rPr>
                <w:rStyle w:val="IndexLink"/>
                <w:rtl w:val="true"/>
              </w:rPr>
              <w:t>اعتقاد به خالق</w:t>
            </w:r>
            <w:r>
              <w:rPr>
                <w:rStyle w:val="IndexLink"/>
                <w:rtl w:val="true"/>
              </w:rPr>
              <w:tab/>
            </w:r>
            <w:r>
              <w:rPr>
                <w:rStyle w:val="IndexLink"/>
              </w:rPr>
              <w:t>53</w:t>
            </w:r>
          </w:hyperlink>
        </w:p>
        <w:p>
          <w:pPr>
            <w:pStyle w:val="Contents6"/>
            <w:tabs>
              <w:tab w:val="clear" w:pos="7609"/>
              <w:tab w:val="right" w:pos="9026" w:leader="dot"/>
            </w:tabs>
            <w:rPr/>
          </w:pPr>
          <w:hyperlink w:anchor="__RefHeading___Toc1718954_228174162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718956_2281741623">
            <w:r>
              <w:rPr>
                <w:webHidden/>
                <w:rStyle w:val="IndexLink"/>
                <w:rtl w:val="true"/>
              </w:rPr>
              <w:t>آثار زیبای اعتقاد به خدا</w:t>
            </w:r>
            <w:r>
              <w:rPr>
                <w:rStyle w:val="IndexLink"/>
                <w:rtl w:val="true"/>
              </w:rPr>
              <w:tab/>
            </w:r>
            <w:r>
              <w:rPr>
                <w:rStyle w:val="IndexLink"/>
              </w:rPr>
              <w:t>54</w:t>
            </w:r>
          </w:hyperlink>
        </w:p>
        <w:p>
          <w:pPr>
            <w:pStyle w:val="Contents6"/>
            <w:tabs>
              <w:tab w:val="clear" w:pos="7609"/>
              <w:tab w:val="right" w:pos="9026" w:leader="dot"/>
            </w:tabs>
            <w:rPr/>
          </w:pPr>
          <w:hyperlink w:anchor="__RefHeading___Toc1718958_2281741623">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1718960_2281741623">
            <w:r>
              <w:rPr>
                <w:webHidden/>
                <w:rStyle w:val="IndexLink"/>
                <w:rtl w:val="true"/>
              </w:rPr>
              <w:t xml:space="preserve">اول </w:t>
            </w:r>
            <w:r>
              <w:rPr>
                <w:rStyle w:val="IndexLink"/>
                <w:rtl w:val="true"/>
              </w:rPr>
              <w:t xml:space="preserve">- </w:t>
            </w:r>
            <w:r>
              <w:rPr>
                <w:rStyle w:val="IndexLink"/>
                <w:rtl w:val="true"/>
              </w:rPr>
              <w:t>پیوند به بی نهایت</w:t>
            </w:r>
            <w:r>
              <w:rPr>
                <w:rStyle w:val="IndexLink"/>
                <w:rtl w:val="true"/>
              </w:rPr>
              <w:tab/>
            </w:r>
            <w:r>
              <w:rPr>
                <w:rStyle w:val="IndexLink"/>
              </w:rPr>
              <w:t>54</w:t>
            </w:r>
          </w:hyperlink>
        </w:p>
        <w:p>
          <w:pPr>
            <w:pStyle w:val="Contents6"/>
            <w:tabs>
              <w:tab w:val="clear" w:pos="7609"/>
              <w:tab w:val="right" w:pos="9026" w:leader="dot"/>
            </w:tabs>
            <w:rPr/>
          </w:pPr>
          <w:hyperlink w:anchor="__RefHeading___Toc1718962_2281741623">
            <w:r>
              <w:rPr>
                <w:webHidden/>
                <w:rStyle w:val="IndexLink"/>
                <w:rtl w:val="true"/>
              </w:rPr>
              <w:t xml:space="preserve">دوم </w:t>
            </w:r>
            <w:r>
              <w:rPr>
                <w:rStyle w:val="IndexLink"/>
                <w:rtl w:val="true"/>
              </w:rPr>
              <w:t xml:space="preserve">- </w:t>
            </w:r>
            <w:r>
              <w:rPr>
                <w:rStyle w:val="IndexLink"/>
                <w:rtl w:val="true"/>
              </w:rPr>
              <w:t>رشد و تعالی</w:t>
            </w:r>
            <w:r>
              <w:rPr>
                <w:rStyle w:val="IndexLink"/>
                <w:rtl w:val="true"/>
              </w:rPr>
              <w:tab/>
            </w:r>
            <w:r>
              <w:rPr>
                <w:rStyle w:val="IndexLink"/>
              </w:rPr>
              <w:t>55</w:t>
            </w:r>
          </w:hyperlink>
        </w:p>
        <w:p>
          <w:pPr>
            <w:pStyle w:val="Contents6"/>
            <w:tabs>
              <w:tab w:val="clear" w:pos="7609"/>
              <w:tab w:val="right" w:pos="9026" w:leader="dot"/>
            </w:tabs>
            <w:rPr/>
          </w:pPr>
          <w:hyperlink w:anchor="__RefHeading___Toc1718964_2281741623">
            <w:r>
              <w:rPr>
                <w:webHidden/>
                <w:rStyle w:val="IndexLink"/>
                <w:rtl w:val="true"/>
              </w:rPr>
              <w:t xml:space="preserve">سوم </w:t>
            </w:r>
            <w:r>
              <w:rPr>
                <w:rStyle w:val="IndexLink"/>
                <w:rtl w:val="true"/>
              </w:rPr>
              <w:t xml:space="preserve">- </w:t>
            </w:r>
            <w:r>
              <w:rPr>
                <w:rStyle w:val="IndexLink"/>
                <w:rtl w:val="true"/>
              </w:rPr>
              <w:t>نفی خودمحوری و خودخواهی</w:t>
            </w:r>
            <w:r>
              <w:rPr>
                <w:rStyle w:val="IndexLink"/>
                <w:rtl w:val="true"/>
              </w:rPr>
              <w:tab/>
            </w:r>
            <w:r>
              <w:rPr>
                <w:rStyle w:val="IndexLink"/>
              </w:rPr>
              <w:t>56</w:t>
            </w:r>
          </w:hyperlink>
        </w:p>
        <w:p>
          <w:pPr>
            <w:pStyle w:val="Contents5"/>
            <w:tabs>
              <w:tab w:val="clear" w:pos="7892"/>
              <w:tab w:val="right" w:pos="9026" w:leader="dot"/>
            </w:tabs>
            <w:rPr/>
          </w:pPr>
          <w:hyperlink w:anchor="__RefHeading___Toc1718966_2281741623">
            <w:r>
              <w:rPr>
                <w:webHidden/>
                <w:rStyle w:val="IndexLink"/>
                <w:rtl w:val="true"/>
              </w:rPr>
              <w:t xml:space="preserve">دو </w:t>
            </w:r>
            <w:r>
              <w:rPr>
                <w:rStyle w:val="IndexLink"/>
                <w:rtl w:val="true"/>
              </w:rPr>
              <w:t xml:space="preserve">- </w:t>
            </w:r>
            <w:r>
              <w:rPr>
                <w:rStyle w:val="IndexLink"/>
                <w:rtl w:val="true"/>
              </w:rPr>
              <w:t>خوش بینی نسبت به خالق</w:t>
            </w:r>
            <w:r>
              <w:rPr>
                <w:rStyle w:val="IndexLink"/>
                <w:rtl w:val="true"/>
              </w:rPr>
              <w:tab/>
            </w:r>
            <w:r>
              <w:rPr>
                <w:rStyle w:val="IndexLink"/>
              </w:rPr>
              <w:t>57</w:t>
            </w:r>
          </w:hyperlink>
        </w:p>
        <w:p>
          <w:pPr>
            <w:pStyle w:val="Contents6"/>
            <w:tabs>
              <w:tab w:val="clear" w:pos="7609"/>
              <w:tab w:val="right" w:pos="9026" w:leader="dot"/>
            </w:tabs>
            <w:rPr/>
          </w:pPr>
          <w:hyperlink w:anchor="__RefHeading___Toc1718968_2281741623">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1718970_2281741623">
            <w:r>
              <w:rPr>
                <w:webHidden/>
                <w:rStyle w:val="IndexLink"/>
                <w:rtl w:val="true"/>
              </w:rPr>
              <w:t>آثار زیبای خوش بینی به خالق</w:t>
            </w:r>
            <w:r>
              <w:rPr>
                <w:rStyle w:val="IndexLink"/>
                <w:rtl w:val="true"/>
              </w:rPr>
              <w:tab/>
            </w:r>
            <w:r>
              <w:rPr>
                <w:rStyle w:val="IndexLink"/>
              </w:rPr>
              <w:t>59</w:t>
            </w:r>
          </w:hyperlink>
        </w:p>
        <w:p>
          <w:pPr>
            <w:pStyle w:val="Contents6"/>
            <w:tabs>
              <w:tab w:val="clear" w:pos="7609"/>
              <w:tab w:val="right" w:pos="9026" w:leader="dot"/>
            </w:tabs>
            <w:rPr/>
          </w:pPr>
          <w:hyperlink w:anchor="__RefHeading___Toc1718972_2281741623">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718974_2281741623">
            <w:r>
              <w:rPr>
                <w:webHidden/>
                <w:rStyle w:val="IndexLink"/>
                <w:rtl w:val="true"/>
              </w:rPr>
              <w:t xml:space="preserve">اول </w:t>
            </w:r>
            <w:r>
              <w:rPr>
                <w:rStyle w:val="IndexLink"/>
                <w:rtl w:val="true"/>
              </w:rPr>
              <w:t xml:space="preserve">- </w:t>
            </w:r>
            <w:r>
              <w:rPr>
                <w:rStyle w:val="IndexLink"/>
                <w:rtl w:val="true"/>
              </w:rPr>
              <w:t>آرامش روحی</w:t>
            </w:r>
            <w:r>
              <w:rPr>
                <w:rStyle w:val="IndexLink"/>
                <w:rtl w:val="true"/>
              </w:rPr>
              <w:tab/>
            </w:r>
            <w:r>
              <w:rPr>
                <w:rStyle w:val="IndexLink"/>
              </w:rPr>
              <w:t>59</w:t>
            </w:r>
          </w:hyperlink>
        </w:p>
        <w:p>
          <w:pPr>
            <w:pStyle w:val="Contents6"/>
            <w:tabs>
              <w:tab w:val="clear" w:pos="7609"/>
              <w:tab w:val="right" w:pos="9026" w:leader="dot"/>
            </w:tabs>
            <w:rPr/>
          </w:pPr>
          <w:hyperlink w:anchor="__RefHeading___Toc1718976_2281741623">
            <w:r>
              <w:rPr>
                <w:webHidden/>
                <w:rStyle w:val="IndexLink"/>
                <w:rtl w:val="true"/>
              </w:rPr>
              <w:t xml:space="preserve">دوم </w:t>
            </w:r>
            <w:r>
              <w:rPr>
                <w:rStyle w:val="IndexLink"/>
                <w:rtl w:val="true"/>
              </w:rPr>
              <w:t xml:space="preserve">- </w:t>
            </w:r>
            <w:r>
              <w:rPr>
                <w:rStyle w:val="IndexLink"/>
                <w:rtl w:val="true"/>
              </w:rPr>
              <w:t>سخاوت</w:t>
            </w:r>
            <w:r>
              <w:rPr>
                <w:rStyle w:val="IndexLink"/>
                <w:rtl w:val="true"/>
              </w:rPr>
              <w:tab/>
            </w:r>
            <w:r>
              <w:rPr>
                <w:rStyle w:val="IndexLink"/>
              </w:rPr>
              <w:t>60</w:t>
            </w:r>
          </w:hyperlink>
        </w:p>
        <w:p>
          <w:pPr>
            <w:pStyle w:val="Contents6"/>
            <w:tabs>
              <w:tab w:val="clear" w:pos="7609"/>
              <w:tab w:val="right" w:pos="9026" w:leader="dot"/>
            </w:tabs>
            <w:rPr/>
          </w:pPr>
          <w:hyperlink w:anchor="__RefHeading___Toc1718978_2281741623">
            <w:r>
              <w:rPr>
                <w:webHidden/>
                <w:rStyle w:val="IndexLink"/>
                <w:rtl w:val="true"/>
              </w:rPr>
              <w:t xml:space="preserve">سوم </w:t>
            </w:r>
            <w:r>
              <w:rPr>
                <w:rStyle w:val="IndexLink"/>
                <w:rtl w:val="true"/>
              </w:rPr>
              <w:t xml:space="preserve">- </w:t>
            </w:r>
            <w:r>
              <w:rPr>
                <w:rStyle w:val="IndexLink"/>
                <w:rtl w:val="true"/>
              </w:rPr>
              <w:t>رضا</w:t>
            </w:r>
            <w:r>
              <w:rPr>
                <w:rStyle w:val="IndexLink"/>
                <w:rtl w:val="true"/>
              </w:rPr>
              <w:tab/>
            </w:r>
            <w:r>
              <w:rPr>
                <w:rStyle w:val="IndexLink"/>
              </w:rPr>
              <w:t>61</w:t>
            </w:r>
          </w:hyperlink>
        </w:p>
        <w:p>
          <w:pPr>
            <w:pStyle w:val="Contents6"/>
            <w:tabs>
              <w:tab w:val="clear" w:pos="7609"/>
              <w:tab w:val="right" w:pos="9026" w:leader="dot"/>
            </w:tabs>
            <w:rPr/>
          </w:pPr>
          <w:hyperlink w:anchor="__RefHeading___Toc1718980_2281741623">
            <w:r>
              <w:rPr>
                <w:webHidden/>
                <w:rStyle w:val="IndexLink"/>
                <w:rtl w:val="true"/>
              </w:rPr>
              <w:t xml:space="preserve">چهارم </w:t>
            </w:r>
            <w:r>
              <w:rPr>
                <w:rStyle w:val="IndexLink"/>
                <w:rtl w:val="true"/>
              </w:rPr>
              <w:t xml:space="preserve">- </w:t>
            </w:r>
            <w:r>
              <w:rPr>
                <w:rStyle w:val="IndexLink"/>
                <w:rtl w:val="true"/>
              </w:rPr>
              <w:t>امید و تلاش</w:t>
            </w:r>
            <w:r>
              <w:rPr>
                <w:rStyle w:val="IndexLink"/>
                <w:rtl w:val="true"/>
              </w:rPr>
              <w:tab/>
            </w:r>
            <w:r>
              <w:rPr>
                <w:rStyle w:val="IndexLink"/>
              </w:rPr>
              <w:t>61</w:t>
            </w:r>
          </w:hyperlink>
        </w:p>
        <w:p>
          <w:pPr>
            <w:pStyle w:val="Contents5"/>
            <w:tabs>
              <w:tab w:val="clear" w:pos="7892"/>
              <w:tab w:val="right" w:pos="9026" w:leader="dot"/>
            </w:tabs>
            <w:rPr/>
          </w:pPr>
          <w:hyperlink w:anchor="__RefHeading___Toc1718982_2281741623">
            <w:r>
              <w:rPr>
                <w:webHidden/>
                <w:rStyle w:val="IndexLink"/>
                <w:rtl w:val="true"/>
              </w:rPr>
              <w:t xml:space="preserve">سه </w:t>
            </w:r>
            <w:r>
              <w:rPr>
                <w:rStyle w:val="IndexLink"/>
                <w:rtl w:val="true"/>
              </w:rPr>
              <w:t xml:space="preserve">- </w:t>
            </w:r>
            <w:r>
              <w:rPr>
                <w:rStyle w:val="IndexLink"/>
                <w:rtl w:val="true"/>
              </w:rPr>
              <w:t>خوش بینی به نظام جهان</w:t>
            </w:r>
            <w:r>
              <w:rPr>
                <w:rStyle w:val="IndexLink"/>
                <w:rtl w:val="true"/>
              </w:rPr>
              <w:tab/>
            </w:r>
            <w:r>
              <w:rPr>
                <w:rStyle w:val="IndexLink"/>
              </w:rPr>
              <w:t>61</w:t>
            </w:r>
          </w:hyperlink>
        </w:p>
        <w:p>
          <w:pPr>
            <w:pStyle w:val="Contents6"/>
            <w:tabs>
              <w:tab w:val="clear" w:pos="7609"/>
              <w:tab w:val="right" w:pos="9026" w:leader="dot"/>
            </w:tabs>
            <w:rPr/>
          </w:pPr>
          <w:hyperlink w:anchor="__RefHeading___Toc1718984_228174162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718986_2281741623">
            <w:r>
              <w:rPr>
                <w:webHidden/>
                <w:rStyle w:val="IndexLink"/>
                <w:rtl w:val="true"/>
              </w:rPr>
              <w:t>آثار زیبای اندیشه خوش بینی به نظام جهان</w:t>
            </w:r>
            <w:r>
              <w:rPr>
                <w:rStyle w:val="IndexLink"/>
                <w:rtl w:val="true"/>
              </w:rPr>
              <w:tab/>
            </w:r>
            <w:r>
              <w:rPr>
                <w:rStyle w:val="IndexLink"/>
              </w:rPr>
              <w:t>63</w:t>
            </w:r>
          </w:hyperlink>
        </w:p>
        <w:p>
          <w:pPr>
            <w:pStyle w:val="Contents6"/>
            <w:tabs>
              <w:tab w:val="clear" w:pos="7609"/>
              <w:tab w:val="right" w:pos="9026" w:leader="dot"/>
            </w:tabs>
            <w:rPr/>
          </w:pPr>
          <w:hyperlink w:anchor="__RefHeading___Toc1718988_2281741623">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718990_2281741623">
            <w:r>
              <w:rPr>
                <w:webHidden/>
                <w:rStyle w:val="IndexLink"/>
                <w:rtl w:val="true"/>
              </w:rPr>
              <w:t xml:space="preserve">اول </w:t>
            </w:r>
            <w:r>
              <w:rPr>
                <w:rStyle w:val="IndexLink"/>
                <w:rtl w:val="true"/>
              </w:rPr>
              <w:t xml:space="preserve">- </w:t>
            </w:r>
            <w:r>
              <w:rPr>
                <w:rStyle w:val="IndexLink"/>
                <w:rtl w:val="true"/>
              </w:rPr>
              <w:t>هم زیستی با طبیعت</w:t>
            </w:r>
            <w:r>
              <w:rPr>
                <w:rStyle w:val="IndexLink"/>
                <w:rtl w:val="true"/>
              </w:rPr>
              <w:tab/>
            </w:r>
            <w:r>
              <w:rPr>
                <w:rStyle w:val="IndexLink"/>
              </w:rPr>
              <w:t>63</w:t>
            </w:r>
          </w:hyperlink>
        </w:p>
        <w:p>
          <w:pPr>
            <w:pStyle w:val="Contents6"/>
            <w:tabs>
              <w:tab w:val="clear" w:pos="7609"/>
              <w:tab w:val="right" w:pos="9026" w:leader="dot"/>
            </w:tabs>
            <w:rPr/>
          </w:pPr>
          <w:hyperlink w:anchor="__RefHeading___Toc1718992_2281741623">
            <w:r>
              <w:rPr>
                <w:webHidden/>
                <w:rStyle w:val="IndexLink"/>
                <w:rtl w:val="true"/>
              </w:rPr>
              <w:t xml:space="preserve">دوم </w:t>
            </w:r>
            <w:r>
              <w:rPr>
                <w:rStyle w:val="IndexLink"/>
                <w:rtl w:val="true"/>
              </w:rPr>
              <w:t xml:space="preserve">- </w:t>
            </w:r>
            <w:r>
              <w:rPr>
                <w:rStyle w:val="IndexLink"/>
                <w:rtl w:val="true"/>
              </w:rPr>
              <w:t>صبر و رشد</w:t>
            </w:r>
            <w:r>
              <w:rPr>
                <w:rStyle w:val="IndexLink"/>
                <w:rtl w:val="true"/>
              </w:rPr>
              <w:tab/>
            </w:r>
            <w:r>
              <w:rPr>
                <w:rStyle w:val="IndexLink"/>
              </w:rPr>
              <w:t>64</w:t>
            </w:r>
          </w:hyperlink>
        </w:p>
        <w:p>
          <w:pPr>
            <w:pStyle w:val="Contents5"/>
            <w:tabs>
              <w:tab w:val="clear" w:pos="7892"/>
              <w:tab w:val="right" w:pos="9026" w:leader="dot"/>
            </w:tabs>
            <w:rPr/>
          </w:pPr>
          <w:hyperlink w:anchor="__RefHeading___Toc1718994_2281741623">
            <w:r>
              <w:rPr>
                <w:webHidden/>
                <w:rStyle w:val="IndexLink"/>
                <w:rtl w:val="true"/>
              </w:rPr>
              <w:t xml:space="preserve">چهار </w:t>
            </w:r>
            <w:r>
              <w:rPr>
                <w:rStyle w:val="IndexLink"/>
                <w:rtl w:val="true"/>
              </w:rPr>
              <w:t xml:space="preserve">- </w:t>
            </w:r>
            <w:r>
              <w:rPr>
                <w:rStyle w:val="IndexLink"/>
                <w:rtl w:val="true"/>
              </w:rPr>
              <w:t>ایمان به معنادار بودن جهان</w:t>
            </w:r>
            <w:r>
              <w:rPr>
                <w:rStyle w:val="IndexLink"/>
                <w:rtl w:val="true"/>
              </w:rPr>
              <w:tab/>
            </w:r>
            <w:r>
              <w:rPr>
                <w:rStyle w:val="IndexLink"/>
              </w:rPr>
              <w:t>65</w:t>
            </w:r>
          </w:hyperlink>
        </w:p>
        <w:p>
          <w:pPr>
            <w:pStyle w:val="Contents6"/>
            <w:tabs>
              <w:tab w:val="clear" w:pos="7609"/>
              <w:tab w:val="right" w:pos="9026" w:leader="dot"/>
            </w:tabs>
            <w:rPr/>
          </w:pPr>
          <w:hyperlink w:anchor="__RefHeading___Toc1718996_2281741623">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718998_2281741623">
            <w:r>
              <w:rPr>
                <w:webHidden/>
                <w:rStyle w:val="IndexLink"/>
                <w:rtl w:val="true"/>
              </w:rPr>
              <w:t>آثار زیبای اندیشه معناداری جهان</w:t>
            </w:r>
            <w:r>
              <w:rPr>
                <w:rStyle w:val="IndexLink"/>
                <w:rtl w:val="true"/>
              </w:rPr>
              <w:tab/>
            </w:r>
            <w:r>
              <w:rPr>
                <w:rStyle w:val="IndexLink"/>
              </w:rPr>
              <w:t>66</w:t>
            </w:r>
          </w:hyperlink>
        </w:p>
        <w:p>
          <w:pPr>
            <w:pStyle w:val="Contents6"/>
            <w:tabs>
              <w:tab w:val="clear" w:pos="7609"/>
              <w:tab w:val="right" w:pos="9026" w:leader="dot"/>
            </w:tabs>
            <w:rPr/>
          </w:pPr>
          <w:hyperlink w:anchor="__RefHeading___Toc1719000_228174162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719002_2281741623">
            <w:r>
              <w:rPr>
                <w:webHidden/>
                <w:rStyle w:val="IndexLink"/>
                <w:rtl w:val="true"/>
              </w:rPr>
              <w:t xml:space="preserve">اول </w:t>
            </w:r>
            <w:r>
              <w:rPr>
                <w:rStyle w:val="IndexLink"/>
                <w:rtl w:val="true"/>
              </w:rPr>
              <w:t xml:space="preserve">- </w:t>
            </w:r>
            <w:r>
              <w:rPr>
                <w:rStyle w:val="IndexLink"/>
                <w:rtl w:val="true"/>
              </w:rPr>
              <w:t>ارزشمندی</w:t>
            </w:r>
            <w:r>
              <w:rPr>
                <w:rStyle w:val="IndexLink"/>
                <w:rtl w:val="true"/>
              </w:rPr>
              <w:tab/>
            </w:r>
            <w:r>
              <w:rPr>
                <w:rStyle w:val="IndexLink"/>
              </w:rPr>
              <w:t>66</w:t>
            </w:r>
          </w:hyperlink>
        </w:p>
        <w:p>
          <w:pPr>
            <w:pStyle w:val="Contents6"/>
            <w:tabs>
              <w:tab w:val="clear" w:pos="7609"/>
              <w:tab w:val="right" w:pos="9026" w:leader="dot"/>
            </w:tabs>
            <w:rPr/>
          </w:pPr>
          <w:hyperlink w:anchor="__RefHeading___Toc1719004_2281741623">
            <w:r>
              <w:rPr>
                <w:webHidden/>
                <w:rStyle w:val="IndexLink"/>
                <w:rtl w:val="true"/>
              </w:rPr>
              <w:t xml:space="preserve">دوم </w:t>
            </w:r>
            <w:r>
              <w:rPr>
                <w:rStyle w:val="IndexLink"/>
                <w:rtl w:val="true"/>
              </w:rPr>
              <w:t xml:space="preserve">- </w:t>
            </w:r>
            <w:r>
              <w:rPr>
                <w:rStyle w:val="IndexLink"/>
                <w:rtl w:val="true"/>
              </w:rPr>
              <w:t>رفع سرگردانی</w:t>
            </w:r>
            <w:r>
              <w:rPr>
                <w:rStyle w:val="IndexLink"/>
                <w:rtl w:val="true"/>
              </w:rPr>
              <w:tab/>
            </w:r>
            <w:r>
              <w:rPr>
                <w:rStyle w:val="IndexLink"/>
              </w:rPr>
              <w:t>67</w:t>
            </w:r>
          </w:hyperlink>
        </w:p>
        <w:p>
          <w:pPr>
            <w:pStyle w:val="Contents6"/>
            <w:tabs>
              <w:tab w:val="clear" w:pos="7609"/>
              <w:tab w:val="right" w:pos="9026" w:leader="dot"/>
            </w:tabs>
            <w:rPr/>
          </w:pPr>
          <w:hyperlink w:anchor="__RefHeading___Toc1719006_2281741623">
            <w:r>
              <w:rPr>
                <w:webHidden/>
                <w:rStyle w:val="IndexLink"/>
                <w:rtl w:val="true"/>
              </w:rPr>
              <w:t xml:space="preserve">سوم </w:t>
            </w:r>
            <w:r>
              <w:rPr>
                <w:rStyle w:val="IndexLink"/>
                <w:rtl w:val="true"/>
              </w:rPr>
              <w:t xml:space="preserve">- </w:t>
            </w:r>
            <w:r>
              <w:rPr>
                <w:rStyle w:val="IndexLink"/>
                <w:rtl w:val="true"/>
              </w:rPr>
              <w:t>ضمانت اخلاق</w:t>
            </w:r>
            <w:r>
              <w:rPr>
                <w:rStyle w:val="IndexLink"/>
                <w:rtl w:val="true"/>
              </w:rPr>
              <w:tab/>
            </w:r>
            <w:r>
              <w:rPr>
                <w:rStyle w:val="IndexLink"/>
              </w:rPr>
              <w:t>67</w:t>
            </w:r>
          </w:hyperlink>
        </w:p>
        <w:p>
          <w:pPr>
            <w:pStyle w:val="Contents6"/>
            <w:tabs>
              <w:tab w:val="clear" w:pos="7609"/>
              <w:tab w:val="right" w:pos="9026" w:leader="dot"/>
            </w:tabs>
            <w:rPr/>
          </w:pPr>
          <w:hyperlink w:anchor="__RefHeading___Toc1719008_2281741623">
            <w:r>
              <w:rPr>
                <w:webHidden/>
                <w:rStyle w:val="IndexLink"/>
                <w:rtl w:val="true"/>
              </w:rPr>
              <w:t xml:space="preserve">چهارم </w:t>
            </w:r>
            <w:r>
              <w:rPr>
                <w:rStyle w:val="IndexLink"/>
                <w:rtl w:val="true"/>
              </w:rPr>
              <w:t xml:space="preserve">- </w:t>
            </w:r>
            <w:r>
              <w:rPr>
                <w:rStyle w:val="IndexLink"/>
                <w:rtl w:val="true"/>
              </w:rPr>
              <w:t xml:space="preserve">پاسخ به </w:t>
            </w:r>
            <w:r>
              <w:rPr>
                <w:rStyle w:val="IndexLink"/>
                <w:rtl w:val="true"/>
              </w:rPr>
              <w:t>«</w:t>
            </w:r>
            <w:r>
              <w:rPr>
                <w:rStyle w:val="IndexLink"/>
                <w:rtl w:val="true"/>
              </w:rPr>
              <w:t>جاودانی خواهی</w:t>
            </w:r>
            <w:r>
              <w:rPr>
                <w:rStyle w:val="IndexLink"/>
                <w:rtl w:val="true"/>
              </w:rPr>
              <w:t xml:space="preserve">» </w:t>
            </w:r>
            <w:r>
              <w:rPr>
                <w:rStyle w:val="IndexLink"/>
                <w:rtl w:val="true"/>
              </w:rPr>
              <w:t>انسان</w:t>
            </w:r>
            <w:r>
              <w:rPr>
                <w:rStyle w:val="IndexLink"/>
                <w:rtl w:val="true"/>
              </w:rPr>
              <w:tab/>
            </w:r>
            <w:r>
              <w:rPr>
                <w:rStyle w:val="IndexLink"/>
              </w:rPr>
              <w:t>68</w:t>
            </w:r>
          </w:hyperlink>
        </w:p>
        <w:p>
          <w:pPr>
            <w:pStyle w:val="Contents5"/>
            <w:tabs>
              <w:tab w:val="clear" w:pos="7892"/>
              <w:tab w:val="right" w:pos="9026" w:leader="dot"/>
            </w:tabs>
            <w:rPr/>
          </w:pPr>
          <w:hyperlink w:anchor="__RefHeading___Toc1719010_2281741623">
            <w:r>
              <w:rPr>
                <w:webHidden/>
                <w:rStyle w:val="IndexLink"/>
                <w:rtl w:val="true"/>
              </w:rPr>
              <w:t xml:space="preserve">پنج </w:t>
            </w:r>
            <w:r>
              <w:rPr>
                <w:rStyle w:val="IndexLink"/>
                <w:rtl w:val="true"/>
              </w:rPr>
              <w:t xml:space="preserve">- </w:t>
            </w:r>
            <w:r>
              <w:rPr>
                <w:rStyle w:val="IndexLink"/>
                <w:rtl w:val="true"/>
              </w:rPr>
              <w:t>مزرعه اندیشی دنیا</w:t>
            </w:r>
            <w:r>
              <w:rPr>
                <w:rStyle w:val="IndexLink"/>
                <w:rtl w:val="true"/>
              </w:rPr>
              <w:tab/>
            </w:r>
            <w:r>
              <w:rPr>
                <w:rStyle w:val="IndexLink"/>
              </w:rPr>
              <w:t>69</w:t>
            </w:r>
          </w:hyperlink>
        </w:p>
        <w:p>
          <w:pPr>
            <w:pStyle w:val="Contents6"/>
            <w:tabs>
              <w:tab w:val="clear" w:pos="7609"/>
              <w:tab w:val="right" w:pos="9026" w:leader="dot"/>
            </w:tabs>
            <w:rPr/>
          </w:pPr>
          <w:hyperlink w:anchor="__RefHeading___Toc1719012_228174162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719014_2281741623">
            <w:r>
              <w:rPr>
                <w:webHidden/>
                <w:rStyle w:val="IndexLink"/>
                <w:rtl w:val="true"/>
              </w:rPr>
              <w:t xml:space="preserve">آثار زیبای </w:t>
            </w:r>
            <w:r>
              <w:rPr>
                <w:rStyle w:val="IndexLink"/>
                <w:rtl w:val="true"/>
              </w:rPr>
              <w:t>«</w:t>
            </w:r>
            <w:r>
              <w:rPr>
                <w:rStyle w:val="IndexLink"/>
                <w:rtl w:val="true"/>
              </w:rPr>
              <w:t>مزرعه اندیشی دنیا</w:t>
            </w:r>
            <w:r>
              <w:rPr>
                <w:rStyle w:val="IndexLink"/>
                <w:rtl w:val="true"/>
              </w:rPr>
              <w:t>»</w:t>
              <w:tab/>
            </w:r>
            <w:r>
              <w:rPr>
                <w:rStyle w:val="IndexLink"/>
              </w:rPr>
              <w:t>70</w:t>
            </w:r>
          </w:hyperlink>
        </w:p>
        <w:p>
          <w:pPr>
            <w:pStyle w:val="Contents6"/>
            <w:tabs>
              <w:tab w:val="clear" w:pos="7609"/>
              <w:tab w:val="right" w:pos="9026" w:leader="dot"/>
            </w:tabs>
            <w:rPr/>
          </w:pPr>
          <w:hyperlink w:anchor="__RefHeading___Toc1719016_2281741623">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719018_2281741623">
            <w:r>
              <w:rPr>
                <w:webHidden/>
                <w:rStyle w:val="IndexLink"/>
                <w:rtl w:val="true"/>
              </w:rPr>
              <w:t xml:space="preserve">اول </w:t>
            </w:r>
            <w:r>
              <w:rPr>
                <w:rStyle w:val="IndexLink"/>
                <w:rtl w:val="true"/>
              </w:rPr>
              <w:t xml:space="preserve">- </w:t>
            </w:r>
            <w:r>
              <w:rPr>
                <w:rStyle w:val="IndexLink"/>
                <w:rtl w:val="true"/>
              </w:rPr>
              <w:t>تلاش در دنیا</w:t>
            </w:r>
            <w:r>
              <w:rPr>
                <w:rStyle w:val="IndexLink"/>
                <w:rtl w:val="true"/>
              </w:rPr>
              <w:tab/>
            </w:r>
            <w:r>
              <w:rPr>
                <w:rStyle w:val="IndexLink"/>
              </w:rPr>
              <w:t>70</w:t>
            </w:r>
          </w:hyperlink>
        </w:p>
        <w:p>
          <w:pPr>
            <w:pStyle w:val="Contents6"/>
            <w:tabs>
              <w:tab w:val="clear" w:pos="7609"/>
              <w:tab w:val="right" w:pos="9026" w:leader="dot"/>
            </w:tabs>
            <w:rPr/>
          </w:pPr>
          <w:hyperlink w:anchor="__RefHeading___Toc1719020_2281741623">
            <w:r>
              <w:rPr>
                <w:webHidden/>
                <w:rStyle w:val="IndexLink"/>
                <w:rtl w:val="true"/>
              </w:rPr>
              <w:t xml:space="preserve">دوم </w:t>
            </w:r>
            <w:r>
              <w:rPr>
                <w:rStyle w:val="IndexLink"/>
                <w:rtl w:val="true"/>
              </w:rPr>
              <w:t xml:space="preserve">- </w:t>
            </w:r>
            <w:r>
              <w:rPr>
                <w:rStyle w:val="IndexLink"/>
                <w:rtl w:val="true"/>
              </w:rPr>
              <w:t>آزادگی</w:t>
            </w:r>
            <w:r>
              <w:rPr>
                <w:rStyle w:val="IndexLink"/>
                <w:rtl w:val="true"/>
              </w:rPr>
              <w:tab/>
            </w:r>
            <w:r>
              <w:rPr>
                <w:rStyle w:val="IndexLink"/>
              </w:rPr>
              <w:t>70</w:t>
            </w:r>
          </w:hyperlink>
        </w:p>
        <w:p>
          <w:pPr>
            <w:pStyle w:val="Contents6"/>
            <w:tabs>
              <w:tab w:val="clear" w:pos="7609"/>
              <w:tab w:val="right" w:pos="9026" w:leader="dot"/>
            </w:tabs>
            <w:rPr/>
          </w:pPr>
          <w:hyperlink w:anchor="__RefHeading___Toc1719022_2281741623">
            <w:r>
              <w:rPr>
                <w:webHidden/>
                <w:rStyle w:val="IndexLink"/>
                <w:rtl w:val="true"/>
              </w:rPr>
              <w:t xml:space="preserve">سوم </w:t>
            </w:r>
            <w:r>
              <w:rPr>
                <w:rStyle w:val="IndexLink"/>
                <w:rtl w:val="true"/>
              </w:rPr>
              <w:t xml:space="preserve">- </w:t>
            </w:r>
            <w:r>
              <w:rPr>
                <w:rStyle w:val="IndexLink"/>
                <w:rtl w:val="true"/>
              </w:rPr>
              <w:t>کنترل غریزه ها</w:t>
            </w:r>
            <w:r>
              <w:rPr>
                <w:rStyle w:val="IndexLink"/>
                <w:rtl w:val="true"/>
              </w:rPr>
              <w:tab/>
            </w:r>
            <w:r>
              <w:rPr>
                <w:rStyle w:val="IndexLink"/>
              </w:rPr>
              <w:t>71</w:t>
            </w:r>
          </w:hyperlink>
        </w:p>
        <w:p>
          <w:pPr>
            <w:pStyle w:val="Contents6"/>
            <w:tabs>
              <w:tab w:val="clear" w:pos="7609"/>
              <w:tab w:val="right" w:pos="9026" w:leader="dot"/>
            </w:tabs>
            <w:rPr/>
          </w:pPr>
          <w:hyperlink w:anchor="__RefHeading___Toc1719024_2281741623">
            <w:r>
              <w:rPr>
                <w:webHidden/>
                <w:rStyle w:val="IndexLink"/>
                <w:rtl w:val="true"/>
              </w:rPr>
              <w:t xml:space="preserve">چهارم </w:t>
            </w:r>
            <w:r>
              <w:rPr>
                <w:rStyle w:val="IndexLink"/>
                <w:rtl w:val="true"/>
              </w:rPr>
              <w:t xml:space="preserve">- </w:t>
            </w:r>
            <w:r>
              <w:rPr>
                <w:rStyle w:val="IndexLink"/>
                <w:rtl w:val="true"/>
              </w:rPr>
              <w:t>مُقدّم داشتن آخرت بر دنیا</w:t>
            </w:r>
            <w:r>
              <w:rPr>
                <w:rStyle w:val="IndexLink"/>
                <w:rtl w:val="true"/>
              </w:rPr>
              <w:tab/>
            </w:r>
            <w:r>
              <w:rPr>
                <w:rStyle w:val="IndexLink"/>
              </w:rPr>
              <w:t>71</w:t>
            </w:r>
          </w:hyperlink>
        </w:p>
        <w:p>
          <w:pPr>
            <w:pStyle w:val="Contents4"/>
            <w:tabs>
              <w:tab w:val="clear" w:pos="8176"/>
              <w:tab w:val="right" w:pos="9026" w:leader="dot"/>
            </w:tabs>
            <w:rPr/>
          </w:pPr>
          <w:hyperlink w:anchor="__RefHeading___Toc1719026_2281741623">
            <w:r>
              <w:rPr>
                <w:webHidden/>
                <w:rStyle w:val="IndexLink"/>
                <w:rtl w:val="true"/>
              </w:rPr>
              <w:t>ب</w:t>
            </w:r>
            <w:r>
              <w:rPr>
                <w:rStyle w:val="IndexLink"/>
                <w:rtl w:val="true"/>
              </w:rPr>
              <w:t xml:space="preserve">) </w:t>
            </w:r>
            <w:r>
              <w:rPr>
                <w:rStyle w:val="IndexLink"/>
                <w:rtl w:val="true"/>
              </w:rPr>
              <w:t>زیبااندیشی درباره انسان</w:t>
            </w:r>
            <w:r>
              <w:rPr>
                <w:rStyle w:val="IndexLink"/>
                <w:rtl w:val="true"/>
              </w:rPr>
              <w:tab/>
            </w:r>
            <w:r>
              <w:rPr>
                <w:rStyle w:val="IndexLink"/>
              </w:rPr>
              <w:t>72</w:t>
            </w:r>
          </w:hyperlink>
        </w:p>
        <w:p>
          <w:pPr>
            <w:pStyle w:val="Contents5"/>
            <w:tabs>
              <w:tab w:val="clear" w:pos="7892"/>
              <w:tab w:val="right" w:pos="9026" w:leader="dot"/>
            </w:tabs>
            <w:rPr/>
          </w:pPr>
          <w:hyperlink w:anchor="__RefHeading___Toc1719028_228174162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719030_2281741623">
            <w:r>
              <w:rPr>
                <w:webHidden/>
                <w:rStyle w:val="IndexLink"/>
                <w:rtl w:val="true"/>
              </w:rPr>
              <w:t xml:space="preserve">یک </w:t>
            </w:r>
            <w:r>
              <w:rPr>
                <w:rStyle w:val="IndexLink"/>
                <w:rtl w:val="true"/>
              </w:rPr>
              <w:t xml:space="preserve">- </w:t>
            </w:r>
            <w:r>
              <w:rPr>
                <w:rStyle w:val="IndexLink"/>
                <w:rtl w:val="true"/>
              </w:rPr>
              <w:t>انسان، جانشین خداست</w:t>
            </w:r>
            <w:r>
              <w:rPr>
                <w:rStyle w:val="IndexLink"/>
                <w:rtl w:val="true"/>
              </w:rPr>
              <w:tab/>
            </w:r>
            <w:r>
              <w:rPr>
                <w:rStyle w:val="IndexLink"/>
              </w:rPr>
              <w:t>73</w:t>
            </w:r>
          </w:hyperlink>
        </w:p>
        <w:p>
          <w:pPr>
            <w:pStyle w:val="Contents5"/>
            <w:tabs>
              <w:tab w:val="clear" w:pos="7892"/>
              <w:tab w:val="right" w:pos="9026" w:leader="dot"/>
            </w:tabs>
            <w:rPr/>
          </w:pPr>
          <w:hyperlink w:anchor="__RefHeading___Toc1719032_2281741623">
            <w:r>
              <w:rPr>
                <w:webHidden/>
                <w:rStyle w:val="IndexLink"/>
                <w:rtl w:val="true"/>
              </w:rPr>
              <w:t xml:space="preserve">دو </w:t>
            </w:r>
            <w:r>
              <w:rPr>
                <w:rStyle w:val="IndexLink"/>
                <w:rtl w:val="true"/>
              </w:rPr>
              <w:t xml:space="preserve">- </w:t>
            </w:r>
            <w:r>
              <w:rPr>
                <w:rStyle w:val="IndexLink"/>
                <w:rtl w:val="true"/>
              </w:rPr>
              <w:t>انسان، آزاد است</w:t>
            </w:r>
            <w:r>
              <w:rPr>
                <w:rStyle w:val="IndexLink"/>
                <w:rtl w:val="true"/>
              </w:rPr>
              <w:tab/>
            </w:r>
            <w:r>
              <w:rPr>
                <w:rStyle w:val="IndexLink"/>
              </w:rPr>
              <w:t>74</w:t>
            </w:r>
          </w:hyperlink>
        </w:p>
        <w:p>
          <w:pPr>
            <w:pStyle w:val="Contents5"/>
            <w:tabs>
              <w:tab w:val="clear" w:pos="7892"/>
              <w:tab w:val="right" w:pos="9026" w:leader="dot"/>
            </w:tabs>
            <w:rPr/>
          </w:pPr>
          <w:hyperlink w:anchor="__RefHeading___Toc1719034_2281741623">
            <w:r>
              <w:rPr>
                <w:webHidden/>
                <w:rStyle w:val="IndexLink"/>
                <w:rtl w:val="true"/>
              </w:rPr>
              <w:t xml:space="preserve">سه </w:t>
            </w:r>
            <w:r>
              <w:rPr>
                <w:rStyle w:val="IndexLink"/>
                <w:rtl w:val="true"/>
              </w:rPr>
              <w:t xml:space="preserve">- </w:t>
            </w:r>
            <w:r>
              <w:rPr>
                <w:rStyle w:val="IndexLink"/>
                <w:rtl w:val="true"/>
              </w:rPr>
              <w:t>انسان، دو بعدی است</w:t>
            </w:r>
            <w:r>
              <w:rPr>
                <w:rStyle w:val="IndexLink"/>
                <w:rtl w:val="true"/>
              </w:rPr>
              <w:tab/>
            </w:r>
            <w:r>
              <w:rPr>
                <w:rStyle w:val="IndexLink"/>
              </w:rPr>
              <w:t>76</w:t>
            </w:r>
          </w:hyperlink>
        </w:p>
        <w:p>
          <w:pPr>
            <w:pStyle w:val="Contents5"/>
            <w:tabs>
              <w:tab w:val="clear" w:pos="7892"/>
              <w:tab w:val="right" w:pos="9026" w:leader="dot"/>
            </w:tabs>
            <w:rPr/>
          </w:pPr>
          <w:hyperlink w:anchor="__RefHeading___Toc1719036_2281741623">
            <w:r>
              <w:rPr>
                <w:webHidden/>
                <w:rStyle w:val="IndexLink"/>
                <w:rtl w:val="true"/>
              </w:rPr>
              <w:t xml:space="preserve">چهار </w:t>
            </w:r>
            <w:r>
              <w:rPr>
                <w:rStyle w:val="IndexLink"/>
                <w:rtl w:val="true"/>
              </w:rPr>
              <w:t xml:space="preserve">- </w:t>
            </w:r>
            <w:r>
              <w:rPr>
                <w:rStyle w:val="IndexLink"/>
                <w:rtl w:val="true"/>
              </w:rPr>
              <w:t>انسان، بنده خداست</w:t>
            </w:r>
            <w:r>
              <w:rPr>
                <w:rStyle w:val="IndexLink"/>
                <w:rtl w:val="true"/>
              </w:rPr>
              <w:tab/>
            </w:r>
            <w:r>
              <w:rPr>
                <w:rStyle w:val="IndexLink"/>
              </w:rPr>
              <w:t>78</w:t>
            </w:r>
          </w:hyperlink>
        </w:p>
        <w:p>
          <w:pPr>
            <w:pStyle w:val="Contents4"/>
            <w:tabs>
              <w:tab w:val="clear" w:pos="8176"/>
              <w:tab w:val="right" w:pos="9026" w:leader="dot"/>
            </w:tabs>
            <w:rPr/>
          </w:pPr>
          <w:hyperlink w:anchor="__RefHeading___Toc1719038_2281741623">
            <w:r>
              <w:rPr>
                <w:webHidden/>
                <w:rStyle w:val="IndexLink"/>
                <w:rtl w:val="true"/>
              </w:rPr>
              <w:t>ج</w:t>
            </w:r>
            <w:r>
              <w:rPr>
                <w:rStyle w:val="IndexLink"/>
                <w:rtl w:val="true"/>
              </w:rPr>
              <w:t xml:space="preserve">) </w:t>
            </w:r>
            <w:r>
              <w:rPr>
                <w:rStyle w:val="IndexLink"/>
                <w:rtl w:val="true"/>
              </w:rPr>
              <w:t>زیبااندیشی درباره خانواده</w:t>
            </w:r>
            <w:r>
              <w:rPr>
                <w:rStyle w:val="IndexLink"/>
                <w:rtl w:val="true"/>
              </w:rPr>
              <w:tab/>
            </w:r>
            <w:r>
              <w:rPr>
                <w:rStyle w:val="IndexLink"/>
              </w:rPr>
              <w:t>81</w:t>
            </w:r>
          </w:hyperlink>
        </w:p>
        <w:p>
          <w:pPr>
            <w:pStyle w:val="Contents5"/>
            <w:tabs>
              <w:tab w:val="clear" w:pos="7892"/>
              <w:tab w:val="right" w:pos="9026" w:leader="dot"/>
            </w:tabs>
            <w:rPr/>
          </w:pPr>
          <w:hyperlink w:anchor="__RefHeading___Toc1719040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719042_2281741623">
            <w:r>
              <w:rPr>
                <w:webHidden/>
                <w:rStyle w:val="IndexLink"/>
                <w:rtl w:val="true"/>
              </w:rPr>
              <w:t xml:space="preserve">یک </w:t>
            </w:r>
            <w:r>
              <w:rPr>
                <w:rStyle w:val="IndexLink"/>
                <w:rtl w:val="true"/>
              </w:rPr>
              <w:t xml:space="preserve">- </w:t>
            </w:r>
            <w:r>
              <w:rPr>
                <w:rStyle w:val="IndexLink"/>
                <w:rtl w:val="true"/>
              </w:rPr>
              <w:t>خانواده، نهادی مقدس است</w:t>
            </w:r>
            <w:r>
              <w:rPr>
                <w:rStyle w:val="IndexLink"/>
                <w:rtl w:val="true"/>
              </w:rPr>
              <w:tab/>
            </w:r>
            <w:r>
              <w:rPr>
                <w:rStyle w:val="IndexLink"/>
              </w:rPr>
              <w:t>81</w:t>
            </w:r>
          </w:hyperlink>
        </w:p>
        <w:p>
          <w:pPr>
            <w:pStyle w:val="Contents6"/>
            <w:tabs>
              <w:tab w:val="clear" w:pos="7609"/>
              <w:tab w:val="right" w:pos="9026" w:leader="dot"/>
            </w:tabs>
            <w:rPr/>
          </w:pPr>
          <w:hyperlink w:anchor="__RefHeading___Toc1719044_2281741623">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719046_2281741623">
            <w:r>
              <w:rPr>
                <w:webHidden/>
                <w:rStyle w:val="IndexLink"/>
                <w:rtl w:val="true"/>
              </w:rPr>
              <w:t xml:space="preserve">اول </w:t>
            </w:r>
            <w:r>
              <w:rPr>
                <w:rStyle w:val="IndexLink"/>
                <w:rtl w:val="true"/>
              </w:rPr>
              <w:t xml:space="preserve">- </w:t>
            </w:r>
            <w:r>
              <w:rPr>
                <w:rStyle w:val="IndexLink"/>
                <w:rtl w:val="true"/>
              </w:rPr>
              <w:t>ازدواج، امری مطلوب و مورد تأکید خداوند است</w:t>
            </w:r>
            <w:r>
              <w:rPr>
                <w:rStyle w:val="IndexLink"/>
                <w:rtl w:val="true"/>
              </w:rPr>
              <w:tab/>
            </w:r>
            <w:r>
              <w:rPr>
                <w:rStyle w:val="IndexLink"/>
              </w:rPr>
              <w:t>81</w:t>
            </w:r>
          </w:hyperlink>
        </w:p>
        <w:p>
          <w:pPr>
            <w:pStyle w:val="Contents6"/>
            <w:tabs>
              <w:tab w:val="clear" w:pos="7609"/>
              <w:tab w:val="right" w:pos="9026" w:leader="dot"/>
            </w:tabs>
            <w:rPr/>
          </w:pPr>
          <w:hyperlink w:anchor="__RefHeading___Toc1719048_2281741623">
            <w:r>
              <w:rPr>
                <w:webHidden/>
                <w:rStyle w:val="IndexLink"/>
                <w:rtl w:val="true"/>
              </w:rPr>
              <w:t xml:space="preserve">دوم </w:t>
            </w:r>
            <w:r>
              <w:rPr>
                <w:rStyle w:val="IndexLink"/>
                <w:rtl w:val="true"/>
              </w:rPr>
              <w:t xml:space="preserve">- </w:t>
            </w:r>
            <w:r>
              <w:rPr>
                <w:rStyle w:val="IndexLink"/>
                <w:rtl w:val="true"/>
              </w:rPr>
              <w:t>ازدواج مشروع، تضمین کننده بقای نسل پاک بشر است</w:t>
            </w:r>
            <w:r>
              <w:rPr>
                <w:rStyle w:val="IndexLink"/>
                <w:rtl w:val="true"/>
              </w:rPr>
              <w:tab/>
            </w:r>
            <w:r>
              <w:rPr>
                <w:rStyle w:val="IndexLink"/>
              </w:rPr>
              <w:t>81</w:t>
            </w:r>
          </w:hyperlink>
        </w:p>
        <w:p>
          <w:pPr>
            <w:pStyle w:val="Contents6"/>
            <w:tabs>
              <w:tab w:val="clear" w:pos="7609"/>
              <w:tab w:val="right" w:pos="9026" w:leader="dot"/>
            </w:tabs>
            <w:rPr/>
          </w:pPr>
          <w:hyperlink w:anchor="__RefHeading___Toc1719050_2281741623">
            <w:r>
              <w:rPr>
                <w:webHidden/>
                <w:rStyle w:val="IndexLink"/>
                <w:rtl w:val="true"/>
              </w:rPr>
              <w:t xml:space="preserve">سوم </w:t>
            </w:r>
            <w:r>
              <w:rPr>
                <w:rStyle w:val="IndexLink"/>
                <w:rtl w:val="true"/>
              </w:rPr>
              <w:t xml:space="preserve">- </w:t>
            </w:r>
            <w:r>
              <w:rPr>
                <w:rStyle w:val="IndexLink"/>
                <w:rtl w:val="true"/>
              </w:rPr>
              <w:t>ازدواج سبب دست یافتن به کمالات معنوی است</w:t>
            </w:r>
            <w:r>
              <w:rPr>
                <w:rStyle w:val="IndexLink"/>
                <w:rtl w:val="true"/>
              </w:rPr>
              <w:tab/>
            </w:r>
            <w:r>
              <w:rPr>
                <w:rStyle w:val="IndexLink"/>
              </w:rPr>
              <w:t>81</w:t>
            </w:r>
          </w:hyperlink>
        </w:p>
        <w:p>
          <w:pPr>
            <w:pStyle w:val="Contents6"/>
            <w:tabs>
              <w:tab w:val="clear" w:pos="7609"/>
              <w:tab w:val="right" w:pos="9026" w:leader="dot"/>
            </w:tabs>
            <w:rPr/>
          </w:pPr>
          <w:hyperlink w:anchor="__RefHeading___Toc1719052_2281741623">
            <w:r>
              <w:rPr>
                <w:webHidden/>
                <w:rStyle w:val="IndexLink"/>
                <w:rtl w:val="true"/>
              </w:rPr>
              <w:t xml:space="preserve">چهارم </w:t>
            </w:r>
            <w:r>
              <w:rPr>
                <w:rStyle w:val="IndexLink"/>
                <w:rtl w:val="true"/>
              </w:rPr>
              <w:t xml:space="preserve">- </w:t>
            </w:r>
            <w:r>
              <w:rPr>
                <w:rStyle w:val="IndexLink"/>
                <w:rtl w:val="true"/>
              </w:rPr>
              <w:t>خدمت به خانواده سبب پاداش است</w:t>
            </w:r>
            <w:r>
              <w:rPr>
                <w:rStyle w:val="IndexLink"/>
                <w:rtl w:val="true"/>
              </w:rPr>
              <w:tab/>
            </w:r>
            <w:r>
              <w:rPr>
                <w:rStyle w:val="IndexLink"/>
              </w:rPr>
              <w:t>82</w:t>
            </w:r>
          </w:hyperlink>
        </w:p>
        <w:p>
          <w:pPr>
            <w:pStyle w:val="Contents6"/>
            <w:tabs>
              <w:tab w:val="clear" w:pos="7609"/>
              <w:tab w:val="right" w:pos="9026" w:leader="dot"/>
            </w:tabs>
            <w:rPr/>
          </w:pPr>
          <w:hyperlink w:anchor="__RefHeading___Toc1719054_2281741623">
            <w:r>
              <w:rPr>
                <w:webHidden/>
                <w:rStyle w:val="IndexLink"/>
                <w:rtl w:val="true"/>
              </w:rPr>
              <w:t xml:space="preserve">پنجم </w:t>
            </w:r>
            <w:r>
              <w:rPr>
                <w:rStyle w:val="IndexLink"/>
                <w:rtl w:val="true"/>
              </w:rPr>
              <w:t xml:space="preserve">- </w:t>
            </w:r>
            <w:r>
              <w:rPr>
                <w:rStyle w:val="IndexLink"/>
                <w:rtl w:val="true"/>
              </w:rPr>
              <w:t>خداوند به خانواده توجه دارد</w:t>
            </w:r>
            <w:r>
              <w:rPr>
                <w:rStyle w:val="IndexLink"/>
                <w:rtl w:val="true"/>
              </w:rPr>
              <w:tab/>
            </w:r>
            <w:r>
              <w:rPr>
                <w:rStyle w:val="IndexLink"/>
              </w:rPr>
              <w:t>82</w:t>
            </w:r>
          </w:hyperlink>
        </w:p>
        <w:p>
          <w:pPr>
            <w:pStyle w:val="Contents5"/>
            <w:tabs>
              <w:tab w:val="clear" w:pos="7892"/>
              <w:tab w:val="right" w:pos="9026" w:leader="dot"/>
            </w:tabs>
            <w:rPr/>
          </w:pPr>
          <w:hyperlink w:anchor="__RefHeading___Toc1719056_2281741623">
            <w:r>
              <w:rPr>
                <w:webHidden/>
                <w:rStyle w:val="IndexLink"/>
                <w:rtl w:val="true"/>
              </w:rPr>
              <w:t xml:space="preserve">دو </w:t>
            </w:r>
            <w:r>
              <w:rPr>
                <w:rStyle w:val="IndexLink"/>
                <w:rtl w:val="true"/>
              </w:rPr>
              <w:t xml:space="preserve">- </w:t>
            </w:r>
            <w:r>
              <w:rPr>
                <w:rStyle w:val="IndexLink"/>
                <w:rtl w:val="true"/>
              </w:rPr>
              <w:t>زن، مکمل مرد است</w:t>
            </w:r>
            <w:r>
              <w:rPr>
                <w:rStyle w:val="IndexLink"/>
                <w:rtl w:val="true"/>
              </w:rPr>
              <w:tab/>
            </w:r>
            <w:r>
              <w:rPr>
                <w:rStyle w:val="IndexLink"/>
              </w:rPr>
              <w:t>83</w:t>
            </w:r>
          </w:hyperlink>
        </w:p>
        <w:p>
          <w:pPr>
            <w:pStyle w:val="Contents4"/>
            <w:tabs>
              <w:tab w:val="clear" w:pos="8176"/>
              <w:tab w:val="right" w:pos="9026" w:leader="dot"/>
            </w:tabs>
            <w:rPr/>
          </w:pPr>
          <w:hyperlink w:anchor="__RefHeading___Toc1719058_2281741623">
            <w:r>
              <w:rPr>
                <w:webHidden/>
                <w:rStyle w:val="IndexLink"/>
                <w:rtl w:val="true"/>
              </w:rPr>
              <w:t>د</w:t>
            </w:r>
            <w:r>
              <w:rPr>
                <w:rStyle w:val="IndexLink"/>
                <w:rtl w:val="true"/>
              </w:rPr>
              <w:t xml:space="preserve">) </w:t>
            </w:r>
            <w:r>
              <w:rPr>
                <w:rStyle w:val="IndexLink"/>
                <w:rtl w:val="true"/>
              </w:rPr>
              <w:t>زیبااندیشی در اجتماع</w:t>
            </w:r>
            <w:r>
              <w:rPr>
                <w:rStyle w:val="IndexLink"/>
                <w:rtl w:val="true"/>
              </w:rPr>
              <w:tab/>
            </w:r>
            <w:r>
              <w:rPr>
                <w:rStyle w:val="IndexLink"/>
              </w:rPr>
              <w:t>86</w:t>
            </w:r>
          </w:hyperlink>
        </w:p>
        <w:p>
          <w:pPr>
            <w:pStyle w:val="Contents5"/>
            <w:tabs>
              <w:tab w:val="clear" w:pos="7892"/>
              <w:tab w:val="right" w:pos="9026" w:leader="dot"/>
            </w:tabs>
            <w:rPr/>
          </w:pPr>
          <w:hyperlink w:anchor="__RefHeading___Toc1719060_228174162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719062_2281741623">
            <w:r>
              <w:rPr>
                <w:webHidden/>
                <w:rStyle w:val="IndexLink"/>
                <w:rtl w:val="true"/>
              </w:rPr>
              <w:t xml:space="preserve">یک </w:t>
            </w:r>
            <w:r>
              <w:rPr>
                <w:rStyle w:val="IndexLink"/>
                <w:rtl w:val="true"/>
              </w:rPr>
              <w:t xml:space="preserve">- </w:t>
            </w:r>
            <w:r>
              <w:rPr>
                <w:rStyle w:val="IndexLink"/>
                <w:rtl w:val="true"/>
              </w:rPr>
              <w:t>حاکمیت اجتماعی از آن خداست</w:t>
            </w:r>
            <w:r>
              <w:rPr>
                <w:rStyle w:val="IndexLink"/>
                <w:rtl w:val="true"/>
              </w:rPr>
              <w:tab/>
            </w:r>
            <w:r>
              <w:rPr>
                <w:rStyle w:val="IndexLink"/>
              </w:rPr>
              <w:t>86</w:t>
            </w:r>
          </w:hyperlink>
        </w:p>
        <w:p>
          <w:pPr>
            <w:pStyle w:val="Contents5"/>
            <w:tabs>
              <w:tab w:val="clear" w:pos="7892"/>
              <w:tab w:val="right" w:pos="9026" w:leader="dot"/>
            </w:tabs>
            <w:rPr/>
          </w:pPr>
          <w:hyperlink w:anchor="__RefHeading___Toc1719064_2281741623">
            <w:r>
              <w:rPr>
                <w:webHidden/>
                <w:rStyle w:val="IndexLink"/>
                <w:rtl w:val="true"/>
              </w:rPr>
              <w:t xml:space="preserve">دو </w:t>
            </w:r>
            <w:r>
              <w:rPr>
                <w:rStyle w:val="IndexLink"/>
                <w:rtl w:val="true"/>
              </w:rPr>
              <w:t xml:space="preserve">- </w:t>
            </w:r>
            <w:r>
              <w:rPr>
                <w:rStyle w:val="IndexLink"/>
                <w:rtl w:val="true"/>
              </w:rPr>
              <w:t>تکامل انسان در گرو تکامل اجتماع است</w:t>
            </w:r>
            <w:r>
              <w:rPr>
                <w:rStyle w:val="IndexLink"/>
                <w:rtl w:val="true"/>
              </w:rPr>
              <w:tab/>
            </w:r>
            <w:r>
              <w:rPr>
                <w:rStyle w:val="IndexLink"/>
              </w:rPr>
              <w:t>89</w:t>
            </w:r>
          </w:hyperlink>
        </w:p>
        <w:p>
          <w:pPr>
            <w:pStyle w:val="Contents5"/>
            <w:tabs>
              <w:tab w:val="clear" w:pos="7892"/>
              <w:tab w:val="right" w:pos="9026" w:leader="dot"/>
            </w:tabs>
            <w:rPr/>
          </w:pPr>
          <w:hyperlink w:anchor="__RefHeading___Toc1719066_2281741623">
            <w:r>
              <w:rPr>
                <w:webHidden/>
                <w:rStyle w:val="IndexLink"/>
                <w:rtl w:val="true"/>
              </w:rPr>
              <w:t xml:space="preserve">سه </w:t>
            </w:r>
            <w:r>
              <w:rPr>
                <w:rStyle w:val="IndexLink"/>
                <w:rtl w:val="true"/>
              </w:rPr>
              <w:t xml:space="preserve">- </w:t>
            </w:r>
            <w:r>
              <w:rPr>
                <w:rStyle w:val="IndexLink"/>
                <w:rtl w:val="true"/>
              </w:rPr>
              <w:t>نژاد موجب برتری نیست</w:t>
            </w:r>
            <w:r>
              <w:rPr>
                <w:rStyle w:val="IndexLink"/>
                <w:rtl w:val="true"/>
              </w:rPr>
              <w:tab/>
            </w:r>
            <w:r>
              <w:rPr>
                <w:rStyle w:val="IndexLink"/>
              </w:rPr>
              <w:t>92</w:t>
            </w:r>
          </w:hyperlink>
        </w:p>
        <w:p>
          <w:pPr>
            <w:pStyle w:val="Contents5"/>
            <w:tabs>
              <w:tab w:val="clear" w:pos="7892"/>
              <w:tab w:val="right" w:pos="9026" w:leader="dot"/>
            </w:tabs>
            <w:rPr/>
          </w:pPr>
          <w:hyperlink w:anchor="__RefHeading___Toc1719068_2281741623">
            <w:r>
              <w:rPr>
                <w:webHidden/>
                <w:rStyle w:val="IndexLink"/>
                <w:rtl w:val="true"/>
              </w:rPr>
              <w:t xml:space="preserve">چهار </w:t>
            </w:r>
            <w:r>
              <w:rPr>
                <w:rStyle w:val="IndexLink"/>
                <w:rtl w:val="true"/>
              </w:rPr>
              <w:t xml:space="preserve">- </w:t>
            </w:r>
            <w:r>
              <w:rPr>
                <w:rStyle w:val="IndexLink"/>
                <w:rtl w:val="true"/>
              </w:rPr>
              <w:t>برترین های اجتماع</w:t>
            </w:r>
            <w:r>
              <w:rPr>
                <w:rStyle w:val="IndexLink"/>
                <w:rtl w:val="true"/>
              </w:rPr>
              <w:tab/>
            </w:r>
            <w:r>
              <w:rPr>
                <w:rStyle w:val="IndexLink"/>
              </w:rPr>
              <w:t>95</w:t>
            </w:r>
          </w:hyperlink>
        </w:p>
        <w:p>
          <w:pPr>
            <w:pStyle w:val="Contents5"/>
            <w:tabs>
              <w:tab w:val="clear" w:pos="7892"/>
              <w:tab w:val="right" w:pos="9026" w:leader="dot"/>
            </w:tabs>
            <w:rPr/>
          </w:pPr>
          <w:hyperlink w:anchor="__RefHeading___Toc1719070_2281741623">
            <w:r>
              <w:rPr>
                <w:webHidden/>
                <w:rStyle w:val="IndexLink"/>
                <w:rtl w:val="true"/>
              </w:rPr>
              <w:t xml:space="preserve">پنج </w:t>
            </w:r>
            <w:r>
              <w:rPr>
                <w:rStyle w:val="IndexLink"/>
                <w:rtl w:val="true"/>
              </w:rPr>
              <w:t xml:space="preserve">- </w:t>
            </w:r>
            <w:r>
              <w:rPr>
                <w:rStyle w:val="IndexLink"/>
                <w:rtl w:val="true"/>
              </w:rPr>
              <w:t>ضعیف بینی باطل</w:t>
            </w:r>
            <w:r>
              <w:rPr>
                <w:rStyle w:val="IndexLink"/>
                <w:rtl w:val="true"/>
              </w:rPr>
              <w:tab/>
            </w:r>
            <w:r>
              <w:rPr>
                <w:rStyle w:val="IndexLink"/>
              </w:rPr>
              <w:t>96</w:t>
            </w:r>
          </w:hyperlink>
        </w:p>
        <w:p>
          <w:pPr>
            <w:pStyle w:val="Contents5"/>
            <w:tabs>
              <w:tab w:val="clear" w:pos="7892"/>
              <w:tab w:val="right" w:pos="9026" w:leader="dot"/>
            </w:tabs>
            <w:rPr/>
          </w:pPr>
          <w:hyperlink w:anchor="__RefHeading___Toc1719072_2281741623">
            <w:r>
              <w:rPr>
                <w:webHidden/>
                <w:rStyle w:val="IndexLink"/>
                <w:rtl w:val="true"/>
              </w:rPr>
              <w:t xml:space="preserve">شش </w:t>
            </w:r>
            <w:r>
              <w:rPr>
                <w:rStyle w:val="IndexLink"/>
                <w:rtl w:val="true"/>
              </w:rPr>
              <w:t xml:space="preserve">- </w:t>
            </w:r>
            <w:r>
              <w:rPr>
                <w:rStyle w:val="IndexLink"/>
                <w:rtl w:val="true"/>
              </w:rPr>
              <w:t>حکومت متحده جهانی</w:t>
            </w:r>
            <w:r>
              <w:rPr>
                <w:rStyle w:val="IndexLink"/>
                <w:rtl w:val="true"/>
              </w:rPr>
              <w:tab/>
            </w:r>
            <w:r>
              <w:rPr>
                <w:rStyle w:val="IndexLink"/>
              </w:rPr>
              <w:t>97</w:t>
            </w:r>
          </w:hyperlink>
        </w:p>
        <w:p>
          <w:pPr>
            <w:pStyle w:val="Contents3"/>
            <w:tabs>
              <w:tab w:val="clear" w:pos="8459"/>
              <w:tab w:val="right" w:pos="9026" w:leader="dot"/>
            </w:tabs>
            <w:rPr/>
          </w:pPr>
          <w:hyperlink w:anchor="__RefHeading___Toc1719074_2281741623">
            <w:r>
              <w:rPr>
                <w:webHidden/>
                <w:rStyle w:val="IndexLink"/>
              </w:rPr>
              <w:t>2</w:t>
            </w:r>
            <w:r>
              <w:rPr>
                <w:rStyle w:val="IndexLink"/>
                <w:rtl w:val="true"/>
              </w:rPr>
              <w:t xml:space="preserve">. </w:t>
            </w:r>
            <w:r>
              <w:rPr>
                <w:rStyle w:val="IndexLink"/>
                <w:rtl w:val="true"/>
              </w:rPr>
              <w:t xml:space="preserve">زیبایی های دین در حوزه روح و روان </w:t>
            </w:r>
            <w:r>
              <w:rPr>
                <w:rStyle w:val="IndexLink"/>
                <w:rtl w:val="true"/>
              </w:rPr>
              <w:t>(</w:t>
            </w:r>
            <w:r>
              <w:rPr>
                <w:rStyle w:val="IndexLink"/>
                <w:rtl w:val="true"/>
              </w:rPr>
              <w:t>زیبا منشی</w:t>
            </w:r>
            <w:r>
              <w:rPr>
                <w:rStyle w:val="IndexLink"/>
                <w:rtl w:val="true"/>
              </w:rPr>
              <w:t>)</w:t>
              <w:tab/>
            </w:r>
            <w:r>
              <w:rPr>
                <w:rStyle w:val="IndexLink"/>
              </w:rPr>
              <w:t>100</w:t>
            </w:r>
          </w:hyperlink>
        </w:p>
        <w:p>
          <w:pPr>
            <w:pStyle w:val="Contents4"/>
            <w:tabs>
              <w:tab w:val="clear" w:pos="8176"/>
              <w:tab w:val="right" w:pos="9026" w:leader="dot"/>
            </w:tabs>
            <w:rPr/>
          </w:pPr>
          <w:hyperlink w:anchor="__RefHeading___Toc1719076_228174162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719078_2281741623">
            <w:r>
              <w:rPr>
                <w:webHidden/>
                <w:rStyle w:val="IndexLink"/>
                <w:rtl w:val="true"/>
              </w:rPr>
              <w:t>الف</w:t>
            </w:r>
            <w:r>
              <w:rPr>
                <w:rStyle w:val="IndexLink"/>
                <w:rtl w:val="true"/>
              </w:rPr>
              <w:t xml:space="preserve">) </w:t>
            </w:r>
            <w:r>
              <w:rPr>
                <w:rStyle w:val="IndexLink"/>
                <w:rtl w:val="true"/>
              </w:rPr>
              <w:t>زیبامنشی در ارتباط انسان با خدا</w:t>
            </w:r>
            <w:r>
              <w:rPr>
                <w:rStyle w:val="IndexLink"/>
                <w:rtl w:val="true"/>
              </w:rPr>
              <w:tab/>
            </w:r>
            <w:r>
              <w:rPr>
                <w:rStyle w:val="IndexLink"/>
              </w:rPr>
              <w:t>100</w:t>
            </w:r>
          </w:hyperlink>
        </w:p>
        <w:p>
          <w:pPr>
            <w:pStyle w:val="Contents5"/>
            <w:tabs>
              <w:tab w:val="clear" w:pos="7892"/>
              <w:tab w:val="right" w:pos="9026" w:leader="dot"/>
            </w:tabs>
            <w:rPr/>
          </w:pPr>
          <w:hyperlink w:anchor="__RefHeading___Toc1719080_228174162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719082_2281741623">
            <w:r>
              <w:rPr>
                <w:webHidden/>
                <w:rStyle w:val="IndexLink"/>
                <w:rtl w:val="true"/>
              </w:rPr>
              <w:t xml:space="preserve">یک </w:t>
            </w:r>
            <w:r>
              <w:rPr>
                <w:rStyle w:val="IndexLink"/>
                <w:rtl w:val="true"/>
              </w:rPr>
              <w:t xml:space="preserve">- </w:t>
            </w:r>
            <w:r>
              <w:rPr>
                <w:rStyle w:val="IndexLink"/>
                <w:rtl w:val="true"/>
              </w:rPr>
              <w:t>احساس ارتباط با خالق توانا</w:t>
            </w:r>
            <w:r>
              <w:rPr>
                <w:rStyle w:val="IndexLink"/>
                <w:rtl w:val="true"/>
              </w:rPr>
              <w:tab/>
            </w:r>
            <w:r>
              <w:rPr>
                <w:rStyle w:val="IndexLink"/>
              </w:rPr>
              <w:t>100</w:t>
            </w:r>
          </w:hyperlink>
        </w:p>
        <w:p>
          <w:pPr>
            <w:pStyle w:val="Contents5"/>
            <w:tabs>
              <w:tab w:val="clear" w:pos="7892"/>
              <w:tab w:val="right" w:pos="9026" w:leader="dot"/>
            </w:tabs>
            <w:rPr/>
          </w:pPr>
          <w:hyperlink w:anchor="__RefHeading___Toc1719084_2281741623">
            <w:r>
              <w:rPr>
                <w:webHidden/>
                <w:rStyle w:val="IndexLink"/>
                <w:rtl w:val="true"/>
              </w:rPr>
              <w:t xml:space="preserve">دو </w:t>
            </w:r>
            <w:r>
              <w:rPr>
                <w:rStyle w:val="IndexLink"/>
                <w:rtl w:val="true"/>
              </w:rPr>
              <w:t xml:space="preserve">- </w:t>
            </w:r>
            <w:r>
              <w:rPr>
                <w:rStyle w:val="IndexLink"/>
                <w:rtl w:val="true"/>
              </w:rPr>
              <w:t>احساس حضور نزد پروردگار</w:t>
            </w:r>
            <w:r>
              <w:rPr>
                <w:rStyle w:val="IndexLink"/>
                <w:rtl w:val="true"/>
              </w:rPr>
              <w:tab/>
            </w:r>
            <w:r>
              <w:rPr>
                <w:rStyle w:val="IndexLink"/>
              </w:rPr>
              <w:t>101</w:t>
            </w:r>
          </w:hyperlink>
        </w:p>
        <w:p>
          <w:pPr>
            <w:pStyle w:val="Contents5"/>
            <w:tabs>
              <w:tab w:val="clear" w:pos="7892"/>
              <w:tab w:val="right" w:pos="9026" w:leader="dot"/>
            </w:tabs>
            <w:rPr/>
          </w:pPr>
          <w:hyperlink w:anchor="__RefHeading___Toc1719086_2281741623">
            <w:r>
              <w:rPr>
                <w:webHidden/>
                <w:rStyle w:val="IndexLink"/>
                <w:rtl w:val="true"/>
              </w:rPr>
              <w:t xml:space="preserve">سه </w:t>
            </w:r>
            <w:r>
              <w:rPr>
                <w:rStyle w:val="IndexLink"/>
                <w:rtl w:val="true"/>
              </w:rPr>
              <w:t xml:space="preserve">- </w:t>
            </w:r>
            <w:r>
              <w:rPr>
                <w:rStyle w:val="IndexLink"/>
                <w:rtl w:val="true"/>
              </w:rPr>
              <w:t>فروتنی</w:t>
            </w:r>
            <w:r>
              <w:rPr>
                <w:rStyle w:val="IndexLink"/>
                <w:rtl w:val="true"/>
              </w:rPr>
              <w:tab/>
            </w:r>
            <w:r>
              <w:rPr>
                <w:rStyle w:val="IndexLink"/>
              </w:rPr>
              <w:t>102</w:t>
            </w:r>
          </w:hyperlink>
        </w:p>
        <w:p>
          <w:pPr>
            <w:pStyle w:val="Contents5"/>
            <w:tabs>
              <w:tab w:val="clear" w:pos="7892"/>
              <w:tab w:val="right" w:pos="9026" w:leader="dot"/>
            </w:tabs>
            <w:rPr/>
          </w:pPr>
          <w:hyperlink w:anchor="__RefHeading___Toc1719088_2281741623">
            <w:r>
              <w:rPr>
                <w:webHidden/>
                <w:rStyle w:val="IndexLink"/>
                <w:rtl w:val="true"/>
              </w:rPr>
              <w:t xml:space="preserve">چهار </w:t>
            </w:r>
            <w:r>
              <w:rPr>
                <w:rStyle w:val="IndexLink"/>
                <w:rtl w:val="true"/>
              </w:rPr>
              <w:t xml:space="preserve">- </w:t>
            </w:r>
            <w:r>
              <w:rPr>
                <w:rStyle w:val="IndexLink"/>
                <w:rtl w:val="true"/>
              </w:rPr>
              <w:t>خوف و رجا</w:t>
            </w:r>
            <w:r>
              <w:rPr>
                <w:rStyle w:val="IndexLink"/>
                <w:rtl w:val="true"/>
              </w:rPr>
              <w:tab/>
            </w:r>
            <w:r>
              <w:rPr>
                <w:rStyle w:val="IndexLink"/>
              </w:rPr>
              <w:t>103</w:t>
            </w:r>
          </w:hyperlink>
        </w:p>
        <w:p>
          <w:pPr>
            <w:pStyle w:val="Contents5"/>
            <w:tabs>
              <w:tab w:val="clear" w:pos="7892"/>
              <w:tab w:val="right" w:pos="9026" w:leader="dot"/>
            </w:tabs>
            <w:rPr/>
          </w:pPr>
          <w:hyperlink w:anchor="__RefHeading___Toc1719090_2281741623">
            <w:r>
              <w:rPr>
                <w:webHidden/>
                <w:rStyle w:val="IndexLink"/>
                <w:rtl w:val="true"/>
              </w:rPr>
              <w:t xml:space="preserve">پنج </w:t>
            </w:r>
            <w:r>
              <w:rPr>
                <w:rStyle w:val="IndexLink"/>
                <w:rtl w:val="true"/>
              </w:rPr>
              <w:t xml:space="preserve">- </w:t>
            </w:r>
            <w:r>
              <w:rPr>
                <w:rStyle w:val="IndexLink"/>
                <w:rtl w:val="true"/>
              </w:rPr>
              <w:t>توکل</w:t>
            </w:r>
            <w:r>
              <w:rPr>
                <w:rStyle w:val="IndexLink"/>
                <w:rtl w:val="true"/>
              </w:rPr>
              <w:tab/>
            </w:r>
            <w:r>
              <w:rPr>
                <w:rStyle w:val="IndexLink"/>
              </w:rPr>
              <w:t>104</w:t>
            </w:r>
          </w:hyperlink>
        </w:p>
        <w:p>
          <w:pPr>
            <w:pStyle w:val="Contents5"/>
            <w:tabs>
              <w:tab w:val="clear" w:pos="7892"/>
              <w:tab w:val="right" w:pos="9026" w:leader="dot"/>
            </w:tabs>
            <w:rPr/>
          </w:pPr>
          <w:hyperlink w:anchor="__RefHeading___Toc1719092_2281741623">
            <w:r>
              <w:rPr>
                <w:webHidden/>
                <w:rStyle w:val="IndexLink"/>
                <w:rtl w:val="true"/>
              </w:rPr>
              <w:t xml:space="preserve">شش </w:t>
            </w:r>
            <w:r>
              <w:rPr>
                <w:rStyle w:val="IndexLink"/>
                <w:rtl w:val="true"/>
              </w:rPr>
              <w:t xml:space="preserve">- </w:t>
            </w:r>
            <w:r>
              <w:rPr>
                <w:rStyle w:val="IndexLink"/>
                <w:rtl w:val="true"/>
              </w:rPr>
              <w:t>رضا</w:t>
            </w:r>
            <w:r>
              <w:rPr>
                <w:rStyle w:val="IndexLink"/>
                <w:rtl w:val="true"/>
              </w:rPr>
              <w:tab/>
            </w:r>
            <w:r>
              <w:rPr>
                <w:rStyle w:val="IndexLink"/>
              </w:rPr>
              <w:t>105</w:t>
            </w:r>
          </w:hyperlink>
        </w:p>
        <w:p>
          <w:pPr>
            <w:pStyle w:val="Contents5"/>
            <w:tabs>
              <w:tab w:val="clear" w:pos="7892"/>
              <w:tab w:val="right" w:pos="9026" w:leader="dot"/>
            </w:tabs>
            <w:rPr/>
          </w:pPr>
          <w:hyperlink w:anchor="__RefHeading___Toc1719094_2281741623">
            <w:r>
              <w:rPr>
                <w:webHidden/>
                <w:rStyle w:val="IndexLink"/>
                <w:rtl w:val="true"/>
              </w:rPr>
              <w:t xml:space="preserve">هفت </w:t>
            </w:r>
            <w:r>
              <w:rPr>
                <w:rStyle w:val="IndexLink"/>
                <w:rtl w:val="true"/>
              </w:rPr>
              <w:t xml:space="preserve">- </w:t>
            </w:r>
            <w:r>
              <w:rPr>
                <w:rStyle w:val="IndexLink"/>
                <w:rtl w:val="true"/>
              </w:rPr>
              <w:t>عشق به خدا</w:t>
            </w:r>
            <w:r>
              <w:rPr>
                <w:rStyle w:val="IndexLink"/>
                <w:rtl w:val="true"/>
              </w:rPr>
              <w:tab/>
            </w:r>
            <w:r>
              <w:rPr>
                <w:rStyle w:val="IndexLink"/>
              </w:rPr>
              <w:t>106</w:t>
            </w:r>
          </w:hyperlink>
        </w:p>
        <w:p>
          <w:pPr>
            <w:pStyle w:val="Contents5"/>
            <w:tabs>
              <w:tab w:val="clear" w:pos="7892"/>
              <w:tab w:val="right" w:pos="9026" w:leader="dot"/>
            </w:tabs>
            <w:rPr/>
          </w:pPr>
          <w:hyperlink w:anchor="__RefHeading___Toc1719096_2281741623">
            <w:r>
              <w:rPr>
                <w:webHidden/>
                <w:rStyle w:val="IndexLink"/>
                <w:rtl w:val="true"/>
              </w:rPr>
              <w:t xml:space="preserve">هشت </w:t>
            </w:r>
            <w:r>
              <w:rPr>
                <w:rStyle w:val="IndexLink"/>
                <w:rtl w:val="true"/>
              </w:rPr>
              <w:t xml:space="preserve">- </w:t>
            </w:r>
            <w:r>
              <w:rPr>
                <w:rStyle w:val="IndexLink"/>
                <w:rtl w:val="true"/>
              </w:rPr>
              <w:t>خلوص نیّت</w:t>
            </w:r>
            <w:r>
              <w:rPr>
                <w:rStyle w:val="IndexLink"/>
                <w:rtl w:val="true"/>
              </w:rPr>
              <w:tab/>
            </w:r>
            <w:r>
              <w:rPr>
                <w:rStyle w:val="IndexLink"/>
              </w:rPr>
              <w:t>107</w:t>
            </w:r>
          </w:hyperlink>
        </w:p>
        <w:p>
          <w:pPr>
            <w:pStyle w:val="Contents4"/>
            <w:tabs>
              <w:tab w:val="clear" w:pos="8176"/>
              <w:tab w:val="right" w:pos="9026" w:leader="dot"/>
            </w:tabs>
            <w:rPr/>
          </w:pPr>
          <w:hyperlink w:anchor="__RefHeading___Toc1719098_2281741623">
            <w:r>
              <w:rPr>
                <w:webHidden/>
                <w:rStyle w:val="IndexLink"/>
                <w:rtl w:val="true"/>
              </w:rPr>
              <w:t>ب</w:t>
            </w:r>
            <w:r>
              <w:rPr>
                <w:rStyle w:val="IndexLink"/>
                <w:rtl w:val="true"/>
              </w:rPr>
              <w:t xml:space="preserve">) </w:t>
            </w:r>
            <w:r>
              <w:rPr>
                <w:rStyle w:val="IndexLink"/>
                <w:rtl w:val="true"/>
              </w:rPr>
              <w:t>زیبامنشی در ارتباط با دیگران</w:t>
            </w:r>
            <w:r>
              <w:rPr>
                <w:rStyle w:val="IndexLink"/>
                <w:rtl w:val="true"/>
              </w:rPr>
              <w:tab/>
            </w:r>
            <w:r>
              <w:rPr>
                <w:rStyle w:val="IndexLink"/>
              </w:rPr>
              <w:t>108</w:t>
            </w:r>
          </w:hyperlink>
        </w:p>
        <w:p>
          <w:pPr>
            <w:pStyle w:val="Contents5"/>
            <w:tabs>
              <w:tab w:val="clear" w:pos="7892"/>
              <w:tab w:val="right" w:pos="9026" w:leader="dot"/>
            </w:tabs>
            <w:rPr/>
          </w:pPr>
          <w:hyperlink w:anchor="__RefHeading___Toc1719100_228174162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719102_2281741623">
            <w:r>
              <w:rPr>
                <w:webHidden/>
                <w:rStyle w:val="IndexLink"/>
                <w:rtl w:val="true"/>
              </w:rPr>
              <w:t xml:space="preserve">یک </w:t>
            </w:r>
            <w:r>
              <w:rPr>
                <w:rStyle w:val="IndexLink"/>
                <w:rtl w:val="true"/>
              </w:rPr>
              <w:t xml:space="preserve">- </w:t>
            </w:r>
            <w:r>
              <w:rPr>
                <w:rStyle w:val="IndexLink"/>
                <w:rtl w:val="true"/>
              </w:rPr>
              <w:t>فروتنی</w:t>
            </w:r>
            <w:r>
              <w:rPr>
                <w:rStyle w:val="IndexLink"/>
                <w:rtl w:val="true"/>
              </w:rPr>
              <w:tab/>
            </w:r>
            <w:r>
              <w:rPr>
                <w:rStyle w:val="IndexLink"/>
              </w:rPr>
              <w:t>108</w:t>
            </w:r>
          </w:hyperlink>
        </w:p>
        <w:p>
          <w:pPr>
            <w:pStyle w:val="Contents6"/>
            <w:tabs>
              <w:tab w:val="clear" w:pos="7609"/>
              <w:tab w:val="right" w:pos="9026" w:leader="dot"/>
            </w:tabs>
            <w:rPr/>
          </w:pPr>
          <w:hyperlink w:anchor="__RefHeading___Toc1719104_228174162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719106_2281741623">
            <w:r>
              <w:rPr>
                <w:webHidden/>
                <w:rStyle w:val="IndexLink"/>
                <w:rtl w:val="true"/>
              </w:rPr>
              <w:t>آثار مثبت فروتنی</w:t>
            </w:r>
            <w:r>
              <w:rPr>
                <w:rStyle w:val="IndexLink"/>
                <w:rtl w:val="true"/>
              </w:rPr>
              <w:tab/>
            </w:r>
            <w:r>
              <w:rPr>
                <w:rStyle w:val="IndexLink"/>
              </w:rPr>
              <w:t>109</w:t>
            </w:r>
          </w:hyperlink>
        </w:p>
        <w:p>
          <w:pPr>
            <w:pStyle w:val="Contents6"/>
            <w:tabs>
              <w:tab w:val="clear" w:pos="7609"/>
              <w:tab w:val="right" w:pos="9026" w:leader="dot"/>
            </w:tabs>
            <w:rPr/>
          </w:pPr>
          <w:hyperlink w:anchor="__RefHeading___Toc1719108_2281741623">
            <w:r>
              <w:rPr>
                <w:webHidden/>
                <w:rStyle w:val="IndexLink"/>
                <w:rtl w:val="true"/>
              </w:rPr>
              <w:t xml:space="preserve">اول </w:t>
            </w:r>
            <w:r>
              <w:rPr>
                <w:rStyle w:val="IndexLink"/>
                <w:rtl w:val="true"/>
              </w:rPr>
              <w:t xml:space="preserve">- </w:t>
            </w:r>
            <w:r>
              <w:rPr>
                <w:rStyle w:val="IndexLink"/>
                <w:rtl w:val="true"/>
              </w:rPr>
              <w:t>محبت</w:t>
            </w:r>
            <w:r>
              <w:rPr>
                <w:rStyle w:val="IndexLink"/>
                <w:rtl w:val="true"/>
              </w:rPr>
              <w:tab/>
            </w:r>
            <w:r>
              <w:rPr>
                <w:rStyle w:val="IndexLink"/>
              </w:rPr>
              <w:t>109</w:t>
            </w:r>
          </w:hyperlink>
        </w:p>
        <w:p>
          <w:pPr>
            <w:pStyle w:val="Contents6"/>
            <w:tabs>
              <w:tab w:val="clear" w:pos="7609"/>
              <w:tab w:val="right" w:pos="9026" w:leader="dot"/>
            </w:tabs>
            <w:rPr/>
          </w:pPr>
          <w:hyperlink w:anchor="__RefHeading___Toc1719110_2281741623">
            <w:r>
              <w:rPr>
                <w:webHidden/>
                <w:rStyle w:val="IndexLink"/>
                <w:rtl w:val="true"/>
              </w:rPr>
              <w:t xml:space="preserve">دوم </w:t>
            </w:r>
            <w:r>
              <w:rPr>
                <w:rStyle w:val="IndexLink"/>
                <w:rtl w:val="true"/>
              </w:rPr>
              <w:t xml:space="preserve">- </w:t>
            </w:r>
            <w:r>
              <w:rPr>
                <w:rStyle w:val="IndexLink"/>
                <w:rtl w:val="true"/>
              </w:rPr>
              <w:t>ابهت</w:t>
            </w:r>
            <w:r>
              <w:rPr>
                <w:rStyle w:val="IndexLink"/>
                <w:rtl w:val="true"/>
              </w:rPr>
              <w:tab/>
            </w:r>
            <w:r>
              <w:rPr>
                <w:rStyle w:val="IndexLink"/>
              </w:rPr>
              <w:t>109</w:t>
            </w:r>
          </w:hyperlink>
        </w:p>
        <w:p>
          <w:pPr>
            <w:pStyle w:val="Contents6"/>
            <w:tabs>
              <w:tab w:val="clear" w:pos="7609"/>
              <w:tab w:val="right" w:pos="9026" w:leader="dot"/>
            </w:tabs>
            <w:rPr/>
          </w:pPr>
          <w:hyperlink w:anchor="__RefHeading___Toc1719112_2281741623">
            <w:r>
              <w:rPr>
                <w:webHidden/>
                <w:rStyle w:val="IndexLink"/>
                <w:rtl w:val="true"/>
              </w:rPr>
              <w:t xml:space="preserve">سوم </w:t>
            </w:r>
            <w:r>
              <w:rPr>
                <w:rStyle w:val="IndexLink"/>
                <w:rtl w:val="true"/>
              </w:rPr>
              <w:t xml:space="preserve">- </w:t>
            </w:r>
            <w:r>
              <w:rPr>
                <w:rStyle w:val="IndexLink"/>
                <w:rtl w:val="true"/>
              </w:rPr>
              <w:t>بزرگی</w:t>
            </w:r>
            <w:r>
              <w:rPr>
                <w:rStyle w:val="IndexLink"/>
                <w:rtl w:val="true"/>
              </w:rPr>
              <w:tab/>
            </w:r>
            <w:r>
              <w:rPr>
                <w:rStyle w:val="IndexLink"/>
              </w:rPr>
              <w:t>109</w:t>
            </w:r>
          </w:hyperlink>
        </w:p>
        <w:p>
          <w:pPr>
            <w:pStyle w:val="Contents5"/>
            <w:tabs>
              <w:tab w:val="clear" w:pos="7892"/>
              <w:tab w:val="right" w:pos="9026" w:leader="dot"/>
            </w:tabs>
            <w:rPr/>
          </w:pPr>
          <w:hyperlink w:anchor="__RefHeading___Toc1719114_2281741623">
            <w:r>
              <w:rPr>
                <w:webHidden/>
                <w:rStyle w:val="IndexLink"/>
                <w:rtl w:val="true"/>
              </w:rPr>
              <w:t xml:space="preserve">دو </w:t>
            </w:r>
            <w:r>
              <w:rPr>
                <w:rStyle w:val="IndexLink"/>
                <w:rtl w:val="true"/>
              </w:rPr>
              <w:t xml:space="preserve">- </w:t>
            </w:r>
            <w:r>
              <w:rPr>
                <w:rStyle w:val="IndexLink"/>
                <w:rtl w:val="true"/>
              </w:rPr>
              <w:t>احساس مسئولیت</w:t>
            </w:r>
            <w:r>
              <w:rPr>
                <w:rStyle w:val="IndexLink"/>
                <w:rtl w:val="true"/>
              </w:rPr>
              <w:tab/>
            </w:r>
            <w:r>
              <w:rPr>
                <w:rStyle w:val="IndexLink"/>
              </w:rPr>
              <w:t>110</w:t>
            </w:r>
          </w:hyperlink>
        </w:p>
        <w:p>
          <w:pPr>
            <w:pStyle w:val="Contents5"/>
            <w:tabs>
              <w:tab w:val="clear" w:pos="7892"/>
              <w:tab w:val="right" w:pos="9026" w:leader="dot"/>
            </w:tabs>
            <w:rPr/>
          </w:pPr>
          <w:hyperlink w:anchor="__RefHeading___Toc1719116_2281741623">
            <w:r>
              <w:rPr>
                <w:webHidden/>
                <w:rStyle w:val="IndexLink"/>
                <w:rtl w:val="true"/>
              </w:rPr>
              <w:t xml:space="preserve">سه </w:t>
            </w:r>
            <w:r>
              <w:rPr>
                <w:rStyle w:val="IndexLink"/>
                <w:rtl w:val="true"/>
              </w:rPr>
              <w:t xml:space="preserve">- </w:t>
            </w:r>
            <w:r>
              <w:rPr>
                <w:rStyle w:val="IndexLink"/>
                <w:rtl w:val="true"/>
              </w:rPr>
              <w:t>نوع دوستی و محبت</w:t>
            </w:r>
            <w:r>
              <w:rPr>
                <w:rStyle w:val="IndexLink"/>
                <w:rtl w:val="true"/>
              </w:rPr>
              <w:tab/>
            </w:r>
            <w:r>
              <w:rPr>
                <w:rStyle w:val="IndexLink"/>
              </w:rPr>
              <w:t>111</w:t>
            </w:r>
          </w:hyperlink>
        </w:p>
        <w:p>
          <w:pPr>
            <w:pStyle w:val="Contents5"/>
            <w:tabs>
              <w:tab w:val="clear" w:pos="7892"/>
              <w:tab w:val="right" w:pos="9026" w:leader="dot"/>
            </w:tabs>
            <w:rPr/>
          </w:pPr>
          <w:hyperlink w:anchor="__RefHeading___Toc1719118_2281741623">
            <w:r>
              <w:rPr>
                <w:webHidden/>
                <w:rStyle w:val="IndexLink"/>
                <w:rtl w:val="true"/>
              </w:rPr>
              <w:t xml:space="preserve">چهار </w:t>
            </w:r>
            <w:r>
              <w:rPr>
                <w:rStyle w:val="IndexLink"/>
                <w:rtl w:val="true"/>
              </w:rPr>
              <w:t xml:space="preserve">- </w:t>
            </w:r>
            <w:r>
              <w:rPr>
                <w:rStyle w:val="IndexLink"/>
                <w:rtl w:val="true"/>
              </w:rPr>
              <w:t>روحیه تعاون</w:t>
            </w:r>
            <w:r>
              <w:rPr>
                <w:rStyle w:val="IndexLink"/>
                <w:rtl w:val="true"/>
              </w:rPr>
              <w:tab/>
            </w:r>
            <w:r>
              <w:rPr>
                <w:rStyle w:val="IndexLink"/>
              </w:rPr>
              <w:t>112</w:t>
            </w:r>
          </w:hyperlink>
        </w:p>
        <w:p>
          <w:pPr>
            <w:pStyle w:val="Contents5"/>
            <w:tabs>
              <w:tab w:val="clear" w:pos="7892"/>
              <w:tab w:val="right" w:pos="9026" w:leader="dot"/>
            </w:tabs>
            <w:rPr/>
          </w:pPr>
          <w:hyperlink w:anchor="__RefHeading___Toc1719120_2281741623">
            <w:r>
              <w:rPr>
                <w:webHidden/>
                <w:rStyle w:val="IndexLink"/>
                <w:rtl w:val="true"/>
              </w:rPr>
              <w:t xml:space="preserve">پنج </w:t>
            </w:r>
            <w:r>
              <w:rPr>
                <w:rStyle w:val="IndexLink"/>
                <w:rtl w:val="true"/>
              </w:rPr>
              <w:t xml:space="preserve">- </w:t>
            </w:r>
            <w:r>
              <w:rPr>
                <w:rStyle w:val="IndexLink"/>
                <w:rtl w:val="true"/>
              </w:rPr>
              <w:t>عزت نفس</w:t>
            </w:r>
            <w:r>
              <w:rPr>
                <w:rStyle w:val="IndexLink"/>
                <w:rtl w:val="true"/>
              </w:rPr>
              <w:tab/>
            </w:r>
            <w:r>
              <w:rPr>
                <w:rStyle w:val="IndexLink"/>
              </w:rPr>
              <w:t>113</w:t>
            </w:r>
          </w:hyperlink>
        </w:p>
        <w:p>
          <w:pPr>
            <w:pStyle w:val="Contents5"/>
            <w:tabs>
              <w:tab w:val="clear" w:pos="7892"/>
              <w:tab w:val="right" w:pos="9026" w:leader="dot"/>
            </w:tabs>
            <w:rPr/>
          </w:pPr>
          <w:hyperlink w:anchor="__RefHeading___Toc1719122_2281741623">
            <w:r>
              <w:rPr>
                <w:webHidden/>
                <w:rStyle w:val="IndexLink"/>
                <w:rtl w:val="true"/>
              </w:rPr>
              <w:t xml:space="preserve">شش </w:t>
            </w:r>
            <w:r>
              <w:rPr>
                <w:rStyle w:val="IndexLink"/>
                <w:rtl w:val="true"/>
              </w:rPr>
              <w:t xml:space="preserve">- </w:t>
            </w:r>
            <w:r>
              <w:rPr>
                <w:rStyle w:val="IndexLink"/>
                <w:rtl w:val="true"/>
              </w:rPr>
              <w:t>شجاعت</w:t>
            </w:r>
            <w:r>
              <w:rPr>
                <w:rStyle w:val="IndexLink"/>
                <w:rtl w:val="true"/>
              </w:rPr>
              <w:tab/>
            </w:r>
            <w:r>
              <w:rPr>
                <w:rStyle w:val="IndexLink"/>
              </w:rPr>
              <w:t>115</w:t>
            </w:r>
          </w:hyperlink>
        </w:p>
        <w:p>
          <w:pPr>
            <w:pStyle w:val="Contents4"/>
            <w:tabs>
              <w:tab w:val="clear" w:pos="8176"/>
              <w:tab w:val="right" w:pos="9026" w:leader="dot"/>
            </w:tabs>
            <w:rPr/>
          </w:pPr>
          <w:hyperlink w:anchor="__RefHeading___Toc1719124_2281741623">
            <w:r>
              <w:rPr>
                <w:webHidden/>
                <w:rStyle w:val="IndexLink"/>
                <w:rtl w:val="true"/>
              </w:rPr>
              <w:t>ج</w:t>
            </w:r>
            <w:r>
              <w:rPr>
                <w:rStyle w:val="IndexLink"/>
                <w:rtl w:val="true"/>
              </w:rPr>
              <w:t xml:space="preserve">) </w:t>
            </w:r>
            <w:r>
              <w:rPr>
                <w:rStyle w:val="IndexLink"/>
                <w:rtl w:val="true"/>
              </w:rPr>
              <w:t>زیبامنشی در ارتباط انسان با خود</w:t>
            </w:r>
            <w:r>
              <w:rPr>
                <w:rStyle w:val="IndexLink"/>
                <w:rtl w:val="true"/>
              </w:rPr>
              <w:tab/>
            </w:r>
            <w:r>
              <w:rPr>
                <w:rStyle w:val="IndexLink"/>
              </w:rPr>
              <w:t>116</w:t>
            </w:r>
          </w:hyperlink>
        </w:p>
        <w:p>
          <w:pPr>
            <w:pStyle w:val="Contents5"/>
            <w:tabs>
              <w:tab w:val="clear" w:pos="7892"/>
              <w:tab w:val="right" w:pos="9026" w:leader="dot"/>
            </w:tabs>
            <w:rPr/>
          </w:pPr>
          <w:hyperlink w:anchor="__RefHeading___Toc1719126_228174162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719128_2281741623">
            <w:r>
              <w:rPr>
                <w:webHidden/>
                <w:rStyle w:val="IndexLink"/>
                <w:rtl w:val="true"/>
              </w:rPr>
              <w:t xml:space="preserve">یک </w:t>
            </w:r>
            <w:r>
              <w:rPr>
                <w:rStyle w:val="IndexLink"/>
                <w:rtl w:val="true"/>
              </w:rPr>
              <w:t xml:space="preserve">- </w:t>
            </w:r>
            <w:r>
              <w:rPr>
                <w:rStyle w:val="IndexLink"/>
                <w:rtl w:val="true"/>
              </w:rPr>
              <w:t>کرامت نفسانی</w:t>
            </w:r>
            <w:r>
              <w:rPr>
                <w:rStyle w:val="IndexLink"/>
                <w:rtl w:val="true"/>
              </w:rPr>
              <w:tab/>
            </w:r>
            <w:r>
              <w:rPr>
                <w:rStyle w:val="IndexLink"/>
              </w:rPr>
              <w:t>116</w:t>
            </w:r>
          </w:hyperlink>
        </w:p>
        <w:p>
          <w:pPr>
            <w:pStyle w:val="Contents5"/>
            <w:tabs>
              <w:tab w:val="clear" w:pos="7892"/>
              <w:tab w:val="right" w:pos="9026" w:leader="dot"/>
            </w:tabs>
            <w:rPr/>
          </w:pPr>
          <w:hyperlink w:anchor="__RefHeading___Toc1719130_2281741623">
            <w:r>
              <w:rPr>
                <w:webHidden/>
                <w:rStyle w:val="IndexLink"/>
                <w:rtl w:val="true"/>
              </w:rPr>
              <w:t xml:space="preserve">دو </w:t>
            </w:r>
            <w:r>
              <w:rPr>
                <w:rStyle w:val="IndexLink"/>
                <w:rtl w:val="true"/>
              </w:rPr>
              <w:t xml:space="preserve">- </w:t>
            </w:r>
            <w:r>
              <w:rPr>
                <w:rStyle w:val="IndexLink"/>
                <w:rtl w:val="true"/>
              </w:rPr>
              <w:t>احساس نیاز</w:t>
            </w:r>
            <w:r>
              <w:rPr>
                <w:rStyle w:val="IndexLink"/>
                <w:rtl w:val="true"/>
              </w:rPr>
              <w:tab/>
            </w:r>
            <w:r>
              <w:rPr>
                <w:rStyle w:val="IndexLink"/>
              </w:rPr>
              <w:t>117</w:t>
            </w:r>
          </w:hyperlink>
        </w:p>
        <w:p>
          <w:pPr>
            <w:pStyle w:val="Contents5"/>
            <w:tabs>
              <w:tab w:val="clear" w:pos="7892"/>
              <w:tab w:val="right" w:pos="9026" w:leader="dot"/>
            </w:tabs>
            <w:rPr/>
          </w:pPr>
          <w:hyperlink w:anchor="__RefHeading___Toc1719132_2281741623">
            <w:r>
              <w:rPr>
                <w:webHidden/>
                <w:rStyle w:val="IndexLink"/>
                <w:rtl w:val="true"/>
              </w:rPr>
              <w:t xml:space="preserve">سه </w:t>
            </w:r>
            <w:r>
              <w:rPr>
                <w:rStyle w:val="IndexLink"/>
                <w:rtl w:val="true"/>
              </w:rPr>
              <w:t xml:space="preserve">- </w:t>
            </w:r>
            <w:r>
              <w:rPr>
                <w:rStyle w:val="IndexLink"/>
                <w:rtl w:val="true"/>
              </w:rPr>
              <w:t>ترس از نفس اماره</w:t>
            </w:r>
            <w:r>
              <w:rPr>
                <w:rStyle w:val="IndexLink"/>
                <w:rtl w:val="true"/>
              </w:rPr>
              <w:tab/>
            </w:r>
            <w:r>
              <w:rPr>
                <w:rStyle w:val="IndexLink"/>
              </w:rPr>
              <w:t>118</w:t>
            </w:r>
          </w:hyperlink>
        </w:p>
        <w:p>
          <w:pPr>
            <w:pStyle w:val="Contents5"/>
            <w:tabs>
              <w:tab w:val="clear" w:pos="7892"/>
              <w:tab w:val="right" w:pos="9026" w:leader="dot"/>
            </w:tabs>
            <w:rPr/>
          </w:pPr>
          <w:hyperlink w:anchor="__RefHeading___Toc1719134_2281741623">
            <w:r>
              <w:rPr>
                <w:webHidden/>
                <w:rStyle w:val="IndexLink"/>
                <w:rtl w:val="true"/>
              </w:rPr>
              <w:t xml:space="preserve">چهار </w:t>
            </w:r>
            <w:r>
              <w:rPr>
                <w:rStyle w:val="IndexLink"/>
                <w:rtl w:val="true"/>
              </w:rPr>
              <w:t xml:space="preserve">- </w:t>
            </w:r>
            <w:r>
              <w:rPr>
                <w:rStyle w:val="IndexLink"/>
                <w:rtl w:val="true"/>
              </w:rPr>
              <w:t>بازگشت به فطرت</w:t>
            </w:r>
            <w:r>
              <w:rPr>
                <w:rStyle w:val="IndexLink"/>
                <w:rtl w:val="true"/>
              </w:rPr>
              <w:tab/>
            </w:r>
            <w:r>
              <w:rPr>
                <w:rStyle w:val="IndexLink"/>
              </w:rPr>
              <w:t>118</w:t>
            </w:r>
          </w:hyperlink>
        </w:p>
        <w:p>
          <w:pPr>
            <w:pStyle w:val="Contents3"/>
            <w:tabs>
              <w:tab w:val="clear" w:pos="8459"/>
              <w:tab w:val="right" w:pos="9026" w:leader="dot"/>
            </w:tabs>
            <w:rPr/>
          </w:pPr>
          <w:hyperlink w:anchor="__RefHeading___Toc1719136_2281741623">
            <w:r>
              <w:rPr>
                <w:webHidden/>
                <w:rStyle w:val="IndexLink"/>
              </w:rPr>
              <w:t>3</w:t>
            </w:r>
            <w:r>
              <w:rPr>
                <w:rStyle w:val="IndexLink"/>
                <w:rtl w:val="true"/>
              </w:rPr>
              <w:t xml:space="preserve">. </w:t>
            </w:r>
            <w:r>
              <w:rPr>
                <w:rStyle w:val="IndexLink"/>
                <w:rtl w:val="true"/>
              </w:rPr>
              <w:t xml:space="preserve">زیبایی های دین در حوزه رفتار بشر </w:t>
            </w:r>
            <w:r>
              <w:rPr>
                <w:rStyle w:val="IndexLink"/>
                <w:rtl w:val="true"/>
              </w:rPr>
              <w:t>(</w:t>
            </w:r>
            <w:r>
              <w:rPr>
                <w:rStyle w:val="IndexLink"/>
                <w:rtl w:val="true"/>
              </w:rPr>
              <w:t>زیباروشی</w:t>
            </w:r>
            <w:r>
              <w:rPr>
                <w:rStyle w:val="IndexLink"/>
                <w:rtl w:val="true"/>
              </w:rPr>
              <w:t>)</w:t>
              <w:tab/>
            </w:r>
            <w:r>
              <w:rPr>
                <w:rStyle w:val="IndexLink"/>
              </w:rPr>
              <w:t>119</w:t>
            </w:r>
          </w:hyperlink>
        </w:p>
        <w:p>
          <w:pPr>
            <w:pStyle w:val="Contents4"/>
            <w:tabs>
              <w:tab w:val="clear" w:pos="8176"/>
              <w:tab w:val="right" w:pos="9026" w:leader="dot"/>
            </w:tabs>
            <w:rPr/>
          </w:pPr>
          <w:hyperlink w:anchor="__RefHeading___Toc1719138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719140_2281741623">
            <w:r>
              <w:rPr>
                <w:webHidden/>
                <w:rStyle w:val="IndexLink"/>
                <w:rtl w:val="true"/>
              </w:rPr>
              <w:t>الف</w:t>
            </w:r>
            <w:r>
              <w:rPr>
                <w:rStyle w:val="IndexLink"/>
                <w:rtl w:val="true"/>
              </w:rPr>
              <w:t xml:space="preserve">) </w:t>
            </w:r>
            <w:r>
              <w:rPr>
                <w:rStyle w:val="IndexLink"/>
                <w:rtl w:val="true"/>
              </w:rPr>
              <w:t>زیباروشی در ارتباط انسان با خدا</w:t>
            </w:r>
            <w:r>
              <w:rPr>
                <w:rStyle w:val="IndexLink"/>
                <w:rtl w:val="true"/>
              </w:rPr>
              <w:tab/>
            </w:r>
            <w:r>
              <w:rPr>
                <w:rStyle w:val="IndexLink"/>
              </w:rPr>
              <w:t>119</w:t>
            </w:r>
          </w:hyperlink>
        </w:p>
        <w:p>
          <w:pPr>
            <w:pStyle w:val="Contents5"/>
            <w:tabs>
              <w:tab w:val="clear" w:pos="7892"/>
              <w:tab w:val="right" w:pos="9026" w:leader="dot"/>
            </w:tabs>
            <w:rPr/>
          </w:pPr>
          <w:hyperlink w:anchor="__RefHeading___Toc1719142_228174162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719144_2281741623">
            <w:r>
              <w:rPr>
                <w:webHidden/>
                <w:rStyle w:val="IndexLink"/>
                <w:rtl w:val="true"/>
              </w:rPr>
              <w:t xml:space="preserve">یک </w:t>
            </w:r>
            <w:r>
              <w:rPr>
                <w:rStyle w:val="IndexLink"/>
                <w:rtl w:val="true"/>
              </w:rPr>
              <w:t xml:space="preserve">- </w:t>
            </w:r>
            <w:r>
              <w:rPr>
                <w:rStyle w:val="IndexLink"/>
                <w:rtl w:val="true"/>
              </w:rPr>
              <w:t>عبادت</w:t>
            </w:r>
            <w:r>
              <w:rPr>
                <w:rStyle w:val="IndexLink"/>
                <w:rtl w:val="true"/>
              </w:rPr>
              <w:tab/>
            </w:r>
            <w:r>
              <w:rPr>
                <w:rStyle w:val="IndexLink"/>
              </w:rPr>
              <w:t>119</w:t>
            </w:r>
          </w:hyperlink>
        </w:p>
        <w:p>
          <w:pPr>
            <w:pStyle w:val="Contents5"/>
            <w:tabs>
              <w:tab w:val="clear" w:pos="7892"/>
              <w:tab w:val="right" w:pos="9026" w:leader="dot"/>
            </w:tabs>
            <w:rPr/>
          </w:pPr>
          <w:hyperlink w:anchor="__RefHeading___Toc1719146_2281741623">
            <w:r>
              <w:rPr>
                <w:webHidden/>
                <w:rStyle w:val="IndexLink"/>
                <w:rtl w:val="true"/>
              </w:rPr>
              <w:t xml:space="preserve">دو </w:t>
            </w:r>
            <w:r>
              <w:rPr>
                <w:rStyle w:val="IndexLink"/>
                <w:rtl w:val="true"/>
              </w:rPr>
              <w:t xml:space="preserve">- </w:t>
            </w:r>
            <w:r>
              <w:rPr>
                <w:rStyle w:val="IndexLink"/>
                <w:rtl w:val="true"/>
              </w:rPr>
              <w:t>شکر</w:t>
            </w:r>
            <w:r>
              <w:rPr>
                <w:rStyle w:val="IndexLink"/>
                <w:rtl w:val="true"/>
              </w:rPr>
              <w:tab/>
            </w:r>
            <w:r>
              <w:rPr>
                <w:rStyle w:val="IndexLink"/>
              </w:rPr>
              <w:t>120</w:t>
            </w:r>
          </w:hyperlink>
        </w:p>
        <w:p>
          <w:pPr>
            <w:pStyle w:val="Contents5"/>
            <w:tabs>
              <w:tab w:val="clear" w:pos="7892"/>
              <w:tab w:val="right" w:pos="9026" w:leader="dot"/>
            </w:tabs>
            <w:rPr/>
          </w:pPr>
          <w:hyperlink w:anchor="__RefHeading___Toc1719148_2281741623">
            <w:r>
              <w:rPr>
                <w:webHidden/>
                <w:rStyle w:val="IndexLink"/>
                <w:rtl w:val="true"/>
              </w:rPr>
              <w:t xml:space="preserve">سه </w:t>
            </w:r>
            <w:r>
              <w:rPr>
                <w:rStyle w:val="IndexLink"/>
                <w:rtl w:val="true"/>
              </w:rPr>
              <w:t xml:space="preserve">- </w:t>
            </w:r>
            <w:r>
              <w:rPr>
                <w:rStyle w:val="IndexLink"/>
                <w:rtl w:val="true"/>
              </w:rPr>
              <w:t>توبه و تضرع</w:t>
            </w:r>
            <w:r>
              <w:rPr>
                <w:rStyle w:val="IndexLink"/>
                <w:rtl w:val="true"/>
              </w:rPr>
              <w:tab/>
            </w:r>
            <w:r>
              <w:rPr>
                <w:rStyle w:val="IndexLink"/>
              </w:rPr>
              <w:t>121</w:t>
            </w:r>
          </w:hyperlink>
        </w:p>
        <w:p>
          <w:pPr>
            <w:pStyle w:val="Contents5"/>
            <w:tabs>
              <w:tab w:val="clear" w:pos="7892"/>
              <w:tab w:val="right" w:pos="9026" w:leader="dot"/>
            </w:tabs>
            <w:rPr/>
          </w:pPr>
          <w:hyperlink w:anchor="__RefHeading___Toc1719150_2281741623">
            <w:r>
              <w:rPr>
                <w:webHidden/>
                <w:rStyle w:val="IndexLink"/>
                <w:rtl w:val="true"/>
              </w:rPr>
              <w:t xml:space="preserve">چهار </w:t>
            </w:r>
            <w:r>
              <w:rPr>
                <w:rStyle w:val="IndexLink"/>
                <w:rtl w:val="true"/>
              </w:rPr>
              <w:t xml:space="preserve">- </w:t>
            </w:r>
            <w:r>
              <w:rPr>
                <w:rStyle w:val="IndexLink"/>
                <w:rtl w:val="true"/>
              </w:rPr>
              <w:t>بزرگداشت شعایر الهی</w:t>
            </w:r>
            <w:r>
              <w:rPr>
                <w:rStyle w:val="IndexLink"/>
                <w:rtl w:val="true"/>
              </w:rPr>
              <w:tab/>
            </w:r>
            <w:r>
              <w:rPr>
                <w:rStyle w:val="IndexLink"/>
              </w:rPr>
              <w:t>123</w:t>
            </w:r>
          </w:hyperlink>
        </w:p>
        <w:p>
          <w:pPr>
            <w:pStyle w:val="Contents5"/>
            <w:tabs>
              <w:tab w:val="clear" w:pos="7892"/>
              <w:tab w:val="right" w:pos="9026" w:leader="dot"/>
            </w:tabs>
            <w:rPr/>
          </w:pPr>
          <w:hyperlink w:anchor="__RefHeading___Toc1719152_2281741623">
            <w:r>
              <w:rPr>
                <w:webHidden/>
                <w:rStyle w:val="IndexLink"/>
                <w:rtl w:val="true"/>
              </w:rPr>
              <w:t xml:space="preserve">پنج </w:t>
            </w:r>
            <w:r>
              <w:rPr>
                <w:rStyle w:val="IndexLink"/>
                <w:rtl w:val="true"/>
              </w:rPr>
              <w:t xml:space="preserve">- </w:t>
            </w:r>
            <w:r>
              <w:rPr>
                <w:rStyle w:val="IndexLink"/>
                <w:rtl w:val="true"/>
              </w:rPr>
              <w:t>دعا</w:t>
            </w:r>
            <w:r>
              <w:rPr>
                <w:rStyle w:val="IndexLink"/>
                <w:rtl w:val="true"/>
              </w:rPr>
              <w:tab/>
            </w:r>
            <w:r>
              <w:rPr>
                <w:rStyle w:val="IndexLink"/>
              </w:rPr>
              <w:t>123</w:t>
            </w:r>
          </w:hyperlink>
        </w:p>
        <w:p>
          <w:pPr>
            <w:pStyle w:val="Contents4"/>
            <w:tabs>
              <w:tab w:val="clear" w:pos="8176"/>
              <w:tab w:val="right" w:pos="9026" w:leader="dot"/>
            </w:tabs>
            <w:rPr/>
          </w:pPr>
          <w:hyperlink w:anchor="__RefHeading___Toc1719154_2281741623">
            <w:r>
              <w:rPr>
                <w:webHidden/>
                <w:rStyle w:val="IndexLink"/>
                <w:rtl w:val="true"/>
              </w:rPr>
              <w:t>ب</w:t>
            </w:r>
            <w:r>
              <w:rPr>
                <w:rStyle w:val="IndexLink"/>
                <w:rtl w:val="true"/>
              </w:rPr>
              <w:t xml:space="preserve">) </w:t>
            </w:r>
            <w:r>
              <w:rPr>
                <w:rStyle w:val="IndexLink"/>
                <w:rtl w:val="true"/>
              </w:rPr>
              <w:t>زیباروشی در ارتباط انسان با خویش</w:t>
            </w:r>
            <w:r>
              <w:rPr>
                <w:rStyle w:val="IndexLink"/>
                <w:rtl w:val="true"/>
              </w:rPr>
              <w:tab/>
            </w:r>
            <w:r>
              <w:rPr>
                <w:rStyle w:val="IndexLink"/>
              </w:rPr>
              <w:t>124</w:t>
            </w:r>
          </w:hyperlink>
        </w:p>
        <w:p>
          <w:pPr>
            <w:pStyle w:val="Contents5"/>
            <w:tabs>
              <w:tab w:val="clear" w:pos="7892"/>
              <w:tab w:val="right" w:pos="9026" w:leader="dot"/>
            </w:tabs>
            <w:rPr/>
          </w:pPr>
          <w:hyperlink w:anchor="__RefHeading___Toc1719156_228174162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719158_2281741623">
            <w:r>
              <w:rPr>
                <w:webHidden/>
                <w:rStyle w:val="IndexLink"/>
                <w:rtl w:val="true"/>
              </w:rPr>
              <w:t xml:space="preserve">یک </w:t>
            </w:r>
            <w:r>
              <w:rPr>
                <w:rStyle w:val="IndexLink"/>
                <w:rtl w:val="true"/>
              </w:rPr>
              <w:t xml:space="preserve">- </w:t>
            </w:r>
            <w:r>
              <w:rPr>
                <w:rStyle w:val="IndexLink"/>
                <w:rtl w:val="true"/>
              </w:rPr>
              <w:t>تکریم خویش</w:t>
            </w:r>
            <w:r>
              <w:rPr>
                <w:rStyle w:val="IndexLink"/>
                <w:rtl w:val="true"/>
              </w:rPr>
              <w:tab/>
            </w:r>
            <w:r>
              <w:rPr>
                <w:rStyle w:val="IndexLink"/>
              </w:rPr>
              <w:t>124</w:t>
            </w:r>
          </w:hyperlink>
        </w:p>
        <w:p>
          <w:pPr>
            <w:pStyle w:val="Contents5"/>
            <w:tabs>
              <w:tab w:val="clear" w:pos="7892"/>
              <w:tab w:val="right" w:pos="9026" w:leader="dot"/>
            </w:tabs>
            <w:rPr/>
          </w:pPr>
          <w:hyperlink w:anchor="__RefHeading___Toc1719160_2281741623">
            <w:r>
              <w:rPr>
                <w:webHidden/>
                <w:rStyle w:val="IndexLink"/>
                <w:rtl w:val="true"/>
              </w:rPr>
              <w:t xml:space="preserve">دو </w:t>
            </w:r>
            <w:r>
              <w:rPr>
                <w:rStyle w:val="IndexLink"/>
                <w:rtl w:val="true"/>
              </w:rPr>
              <w:t xml:space="preserve">- </w:t>
            </w:r>
            <w:r>
              <w:rPr>
                <w:rStyle w:val="IndexLink"/>
                <w:rtl w:val="true"/>
              </w:rPr>
              <w:t>تهذیب نفس</w:t>
            </w:r>
            <w:r>
              <w:rPr>
                <w:rStyle w:val="IndexLink"/>
                <w:rtl w:val="true"/>
              </w:rPr>
              <w:tab/>
            </w:r>
            <w:r>
              <w:rPr>
                <w:rStyle w:val="IndexLink"/>
              </w:rPr>
              <w:t>125</w:t>
            </w:r>
          </w:hyperlink>
        </w:p>
        <w:p>
          <w:pPr>
            <w:pStyle w:val="Contents5"/>
            <w:tabs>
              <w:tab w:val="clear" w:pos="7892"/>
              <w:tab w:val="right" w:pos="9026" w:leader="dot"/>
            </w:tabs>
            <w:rPr/>
          </w:pPr>
          <w:hyperlink w:anchor="__RefHeading___Toc1719162_2281741623">
            <w:r>
              <w:rPr>
                <w:webHidden/>
                <w:rStyle w:val="IndexLink"/>
                <w:rtl w:val="true"/>
              </w:rPr>
              <w:t xml:space="preserve">سه </w:t>
            </w:r>
            <w:r>
              <w:rPr>
                <w:rStyle w:val="IndexLink"/>
                <w:rtl w:val="true"/>
              </w:rPr>
              <w:t xml:space="preserve">- </w:t>
            </w:r>
            <w:r>
              <w:rPr>
                <w:rStyle w:val="IndexLink"/>
                <w:rtl w:val="true"/>
              </w:rPr>
              <w:t>علم آموزی</w:t>
            </w:r>
            <w:r>
              <w:rPr>
                <w:rStyle w:val="IndexLink"/>
                <w:rtl w:val="true"/>
              </w:rPr>
              <w:tab/>
            </w:r>
            <w:r>
              <w:rPr>
                <w:rStyle w:val="IndexLink"/>
              </w:rPr>
              <w:t>127</w:t>
            </w:r>
          </w:hyperlink>
        </w:p>
        <w:p>
          <w:pPr>
            <w:pStyle w:val="Contents5"/>
            <w:tabs>
              <w:tab w:val="clear" w:pos="7892"/>
              <w:tab w:val="right" w:pos="9026" w:leader="dot"/>
            </w:tabs>
            <w:rPr/>
          </w:pPr>
          <w:hyperlink w:anchor="__RefHeading___Toc1719164_2281741623">
            <w:r>
              <w:rPr>
                <w:webHidden/>
                <w:rStyle w:val="IndexLink"/>
                <w:rtl w:val="true"/>
              </w:rPr>
              <w:t xml:space="preserve">چهار </w:t>
            </w:r>
            <w:r>
              <w:rPr>
                <w:rStyle w:val="IndexLink"/>
                <w:rtl w:val="true"/>
              </w:rPr>
              <w:t xml:space="preserve">- </w:t>
            </w:r>
            <w:r>
              <w:rPr>
                <w:rStyle w:val="IndexLink"/>
                <w:rtl w:val="true"/>
              </w:rPr>
              <w:t>خودآرایی</w:t>
            </w:r>
            <w:r>
              <w:rPr>
                <w:rStyle w:val="IndexLink"/>
                <w:rtl w:val="true"/>
              </w:rPr>
              <w:tab/>
            </w:r>
            <w:r>
              <w:rPr>
                <w:rStyle w:val="IndexLink"/>
              </w:rPr>
              <w:t>128</w:t>
            </w:r>
          </w:hyperlink>
        </w:p>
        <w:p>
          <w:pPr>
            <w:pStyle w:val="Contents5"/>
            <w:tabs>
              <w:tab w:val="clear" w:pos="7892"/>
              <w:tab w:val="right" w:pos="9026" w:leader="dot"/>
            </w:tabs>
            <w:rPr/>
          </w:pPr>
          <w:hyperlink w:anchor="__RefHeading___Toc1719166_2281741623">
            <w:r>
              <w:rPr>
                <w:webHidden/>
                <w:rStyle w:val="IndexLink"/>
                <w:rtl w:val="true"/>
              </w:rPr>
              <w:t xml:space="preserve">پنج </w:t>
            </w:r>
            <w:r>
              <w:rPr>
                <w:rStyle w:val="IndexLink"/>
                <w:rtl w:val="true"/>
              </w:rPr>
              <w:t xml:space="preserve">- </w:t>
            </w:r>
            <w:r>
              <w:rPr>
                <w:rStyle w:val="IndexLink"/>
                <w:rtl w:val="true"/>
              </w:rPr>
              <w:t>محاسبه</w:t>
            </w:r>
            <w:r>
              <w:rPr>
                <w:rStyle w:val="IndexLink"/>
                <w:rtl w:val="true"/>
              </w:rPr>
              <w:tab/>
            </w:r>
            <w:r>
              <w:rPr>
                <w:rStyle w:val="IndexLink"/>
              </w:rPr>
              <w:t>129</w:t>
            </w:r>
          </w:hyperlink>
        </w:p>
        <w:p>
          <w:pPr>
            <w:pStyle w:val="Contents5"/>
            <w:tabs>
              <w:tab w:val="clear" w:pos="7892"/>
              <w:tab w:val="right" w:pos="9026" w:leader="dot"/>
            </w:tabs>
            <w:rPr/>
          </w:pPr>
          <w:hyperlink w:anchor="__RefHeading___Toc1719168_2281741623">
            <w:r>
              <w:rPr>
                <w:webHidden/>
                <w:rStyle w:val="IndexLink"/>
                <w:rtl w:val="true"/>
              </w:rPr>
              <w:t xml:space="preserve">شش </w:t>
            </w:r>
            <w:r>
              <w:rPr>
                <w:rStyle w:val="IndexLink"/>
                <w:rtl w:val="true"/>
              </w:rPr>
              <w:t xml:space="preserve">- </w:t>
            </w:r>
            <w:r>
              <w:rPr>
                <w:rStyle w:val="IndexLink"/>
                <w:rtl w:val="true"/>
              </w:rPr>
              <w:t>سامان دهی امور</w:t>
            </w:r>
            <w:r>
              <w:rPr>
                <w:rStyle w:val="IndexLink"/>
                <w:rtl w:val="true"/>
              </w:rPr>
              <w:tab/>
            </w:r>
            <w:r>
              <w:rPr>
                <w:rStyle w:val="IndexLink"/>
              </w:rPr>
              <w:t>130</w:t>
            </w:r>
          </w:hyperlink>
        </w:p>
        <w:p>
          <w:pPr>
            <w:pStyle w:val="Contents4"/>
            <w:tabs>
              <w:tab w:val="clear" w:pos="8176"/>
              <w:tab w:val="right" w:pos="9026" w:leader="dot"/>
            </w:tabs>
            <w:rPr/>
          </w:pPr>
          <w:hyperlink w:anchor="__RefHeading___Toc1719170_2281741623">
            <w:r>
              <w:rPr>
                <w:webHidden/>
                <w:rStyle w:val="IndexLink"/>
                <w:rtl w:val="true"/>
              </w:rPr>
              <w:t>ج</w:t>
            </w:r>
            <w:r>
              <w:rPr>
                <w:rStyle w:val="IndexLink"/>
                <w:rtl w:val="true"/>
              </w:rPr>
              <w:t xml:space="preserve">) </w:t>
            </w:r>
            <w:r>
              <w:rPr>
                <w:rStyle w:val="IndexLink"/>
                <w:rtl w:val="true"/>
              </w:rPr>
              <w:t>زیباروشی در ارتباط انسان با دیگران</w:t>
            </w:r>
            <w:r>
              <w:rPr>
                <w:rStyle w:val="IndexLink"/>
                <w:rtl w:val="true"/>
              </w:rPr>
              <w:tab/>
            </w:r>
            <w:r>
              <w:rPr>
                <w:rStyle w:val="IndexLink"/>
              </w:rPr>
              <w:t>131</w:t>
            </w:r>
          </w:hyperlink>
        </w:p>
        <w:p>
          <w:pPr>
            <w:pStyle w:val="Contents5"/>
            <w:tabs>
              <w:tab w:val="clear" w:pos="7892"/>
              <w:tab w:val="right" w:pos="9026" w:leader="dot"/>
            </w:tabs>
            <w:rPr/>
          </w:pPr>
          <w:hyperlink w:anchor="__RefHeading___Toc1719172_228174162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719174_2281741623">
            <w:r>
              <w:rPr>
                <w:webHidden/>
                <w:rStyle w:val="IndexLink"/>
                <w:rtl w:val="true"/>
              </w:rPr>
              <w:t xml:space="preserve">یک </w:t>
            </w:r>
            <w:r>
              <w:rPr>
                <w:rStyle w:val="IndexLink"/>
                <w:rtl w:val="true"/>
              </w:rPr>
              <w:t xml:space="preserve">- </w:t>
            </w:r>
            <w:r>
              <w:rPr>
                <w:rStyle w:val="IndexLink"/>
                <w:rtl w:val="true"/>
              </w:rPr>
              <w:t>عدالت و رعایت حقوق</w:t>
            </w:r>
            <w:r>
              <w:rPr>
                <w:rStyle w:val="IndexLink"/>
                <w:rtl w:val="true"/>
              </w:rPr>
              <w:tab/>
            </w:r>
            <w:r>
              <w:rPr>
                <w:rStyle w:val="IndexLink"/>
              </w:rPr>
              <w:t>131</w:t>
            </w:r>
          </w:hyperlink>
        </w:p>
        <w:p>
          <w:pPr>
            <w:pStyle w:val="Contents5"/>
            <w:tabs>
              <w:tab w:val="clear" w:pos="7892"/>
              <w:tab w:val="right" w:pos="9026" w:leader="dot"/>
            </w:tabs>
            <w:rPr/>
          </w:pPr>
          <w:hyperlink w:anchor="__RefHeading___Toc1719176_2281741623">
            <w:r>
              <w:rPr>
                <w:webHidden/>
                <w:rStyle w:val="IndexLink"/>
                <w:rtl w:val="true"/>
              </w:rPr>
              <w:t xml:space="preserve">دو </w:t>
            </w:r>
            <w:r>
              <w:rPr>
                <w:rStyle w:val="IndexLink"/>
                <w:rtl w:val="true"/>
              </w:rPr>
              <w:t xml:space="preserve">- </w:t>
            </w:r>
            <w:r>
              <w:rPr>
                <w:rStyle w:val="IndexLink"/>
                <w:rtl w:val="true"/>
              </w:rPr>
              <w:t>امانت داری</w:t>
            </w:r>
            <w:r>
              <w:rPr>
                <w:rStyle w:val="IndexLink"/>
                <w:rtl w:val="true"/>
              </w:rPr>
              <w:tab/>
            </w:r>
            <w:r>
              <w:rPr>
                <w:rStyle w:val="IndexLink"/>
              </w:rPr>
              <w:t>133</w:t>
            </w:r>
          </w:hyperlink>
        </w:p>
        <w:p>
          <w:pPr>
            <w:pStyle w:val="Contents5"/>
            <w:tabs>
              <w:tab w:val="clear" w:pos="7892"/>
              <w:tab w:val="right" w:pos="9026" w:leader="dot"/>
            </w:tabs>
            <w:rPr/>
          </w:pPr>
          <w:hyperlink w:anchor="__RefHeading___Toc1719178_2281741623">
            <w:r>
              <w:rPr>
                <w:webHidden/>
                <w:rStyle w:val="IndexLink"/>
                <w:rtl w:val="true"/>
              </w:rPr>
              <w:t xml:space="preserve">سه </w:t>
            </w:r>
            <w:r>
              <w:rPr>
                <w:rStyle w:val="IndexLink"/>
                <w:rtl w:val="true"/>
              </w:rPr>
              <w:t xml:space="preserve">- </w:t>
            </w:r>
            <w:r>
              <w:rPr>
                <w:rStyle w:val="IndexLink"/>
                <w:rtl w:val="true"/>
              </w:rPr>
              <w:t>احسان</w:t>
            </w:r>
            <w:r>
              <w:rPr>
                <w:rStyle w:val="IndexLink"/>
                <w:rtl w:val="true"/>
              </w:rPr>
              <w:tab/>
            </w:r>
            <w:r>
              <w:rPr>
                <w:rStyle w:val="IndexLink"/>
              </w:rPr>
              <w:t>134</w:t>
            </w:r>
          </w:hyperlink>
        </w:p>
        <w:p>
          <w:pPr>
            <w:pStyle w:val="Contents5"/>
            <w:tabs>
              <w:tab w:val="clear" w:pos="7892"/>
              <w:tab w:val="right" w:pos="9026" w:leader="dot"/>
            </w:tabs>
            <w:rPr/>
          </w:pPr>
          <w:hyperlink w:anchor="__RefHeading___Toc1719180_2281741623">
            <w:r>
              <w:rPr>
                <w:webHidden/>
                <w:rStyle w:val="IndexLink"/>
                <w:rtl w:val="true"/>
              </w:rPr>
              <w:t xml:space="preserve">چهار </w:t>
            </w:r>
            <w:r>
              <w:rPr>
                <w:rStyle w:val="IndexLink"/>
                <w:rtl w:val="true"/>
              </w:rPr>
              <w:t xml:space="preserve">- </w:t>
            </w:r>
            <w:r>
              <w:rPr>
                <w:rStyle w:val="IndexLink"/>
                <w:rtl w:val="true"/>
              </w:rPr>
              <w:t>انفاق</w:t>
            </w:r>
            <w:r>
              <w:rPr>
                <w:rStyle w:val="IndexLink"/>
                <w:rtl w:val="true"/>
              </w:rPr>
              <w:tab/>
            </w:r>
            <w:r>
              <w:rPr>
                <w:rStyle w:val="IndexLink"/>
              </w:rPr>
              <w:t>136</w:t>
            </w:r>
          </w:hyperlink>
        </w:p>
        <w:p>
          <w:pPr>
            <w:pStyle w:val="Contents5"/>
            <w:tabs>
              <w:tab w:val="clear" w:pos="7892"/>
              <w:tab w:val="right" w:pos="9026" w:leader="dot"/>
            </w:tabs>
            <w:rPr/>
          </w:pPr>
          <w:hyperlink w:anchor="__RefHeading___Toc1719182_2281741623">
            <w:r>
              <w:rPr>
                <w:webHidden/>
                <w:rStyle w:val="IndexLink"/>
                <w:rtl w:val="true"/>
              </w:rPr>
              <w:t xml:space="preserve">پنج </w:t>
            </w:r>
            <w:r>
              <w:rPr>
                <w:rStyle w:val="IndexLink"/>
                <w:rtl w:val="true"/>
              </w:rPr>
              <w:t xml:space="preserve">- </w:t>
            </w:r>
            <w:r>
              <w:rPr>
                <w:rStyle w:val="IndexLink"/>
                <w:rtl w:val="true"/>
              </w:rPr>
              <w:t>بخشایش</w:t>
            </w:r>
            <w:r>
              <w:rPr>
                <w:rStyle w:val="IndexLink"/>
                <w:rtl w:val="true"/>
              </w:rPr>
              <w:tab/>
            </w:r>
            <w:r>
              <w:rPr>
                <w:rStyle w:val="IndexLink"/>
              </w:rPr>
              <w:t>138</w:t>
            </w:r>
          </w:hyperlink>
        </w:p>
        <w:p>
          <w:pPr>
            <w:pStyle w:val="Contents5"/>
            <w:tabs>
              <w:tab w:val="clear" w:pos="7892"/>
              <w:tab w:val="right" w:pos="9026" w:leader="dot"/>
            </w:tabs>
            <w:rPr/>
          </w:pPr>
          <w:hyperlink w:anchor="__RefHeading___Toc1719184_2281741623">
            <w:r>
              <w:rPr>
                <w:webHidden/>
                <w:rStyle w:val="IndexLink"/>
                <w:rtl w:val="true"/>
              </w:rPr>
              <w:t xml:space="preserve">شش </w:t>
            </w:r>
            <w:r>
              <w:rPr>
                <w:rStyle w:val="IndexLink"/>
                <w:rtl w:val="true"/>
              </w:rPr>
              <w:t xml:space="preserve">- </w:t>
            </w:r>
            <w:r>
              <w:rPr>
                <w:rStyle w:val="IndexLink"/>
                <w:rtl w:val="true"/>
              </w:rPr>
              <w:t>وفای به عهد</w:t>
            </w:r>
            <w:r>
              <w:rPr>
                <w:rStyle w:val="IndexLink"/>
                <w:rtl w:val="true"/>
              </w:rPr>
              <w:tab/>
            </w:r>
            <w:r>
              <w:rPr>
                <w:rStyle w:val="IndexLink"/>
              </w:rPr>
              <w:t>140</w:t>
            </w:r>
          </w:hyperlink>
        </w:p>
        <w:p>
          <w:pPr>
            <w:pStyle w:val="Contents5"/>
            <w:tabs>
              <w:tab w:val="clear" w:pos="7892"/>
              <w:tab w:val="right" w:pos="9026" w:leader="dot"/>
            </w:tabs>
            <w:rPr/>
          </w:pPr>
          <w:hyperlink w:anchor="__RefHeading___Toc1719186_2281741623">
            <w:r>
              <w:rPr>
                <w:webHidden/>
                <w:rStyle w:val="IndexLink"/>
                <w:rtl w:val="true"/>
              </w:rPr>
              <w:t xml:space="preserve">هفت </w:t>
            </w:r>
            <w:r>
              <w:rPr>
                <w:rStyle w:val="IndexLink"/>
                <w:rtl w:val="true"/>
              </w:rPr>
              <w:t xml:space="preserve">- </w:t>
            </w:r>
            <w:r>
              <w:rPr>
                <w:rStyle w:val="IndexLink"/>
                <w:rtl w:val="true"/>
              </w:rPr>
              <w:t>ایثار</w:t>
            </w:r>
            <w:r>
              <w:rPr>
                <w:rStyle w:val="IndexLink"/>
                <w:rtl w:val="true"/>
              </w:rPr>
              <w:tab/>
            </w:r>
            <w:r>
              <w:rPr>
                <w:rStyle w:val="IndexLink"/>
              </w:rPr>
              <w:t>141</w:t>
            </w:r>
          </w:hyperlink>
        </w:p>
        <w:p>
          <w:pPr>
            <w:pStyle w:val="Contents2"/>
            <w:tabs>
              <w:tab w:val="clear" w:pos="8743"/>
              <w:tab w:val="right" w:pos="9026" w:leader="dot"/>
            </w:tabs>
            <w:rPr/>
          </w:pPr>
          <w:hyperlink w:anchor="__RefHeading___Toc1719188_2281741623">
            <w:r>
              <w:rPr>
                <w:webHidden/>
                <w:rStyle w:val="IndexLink"/>
                <w:rtl w:val="true"/>
              </w:rPr>
              <w:t>فصل چهارم</w:t>
            </w:r>
            <w:r>
              <w:rPr>
                <w:rStyle w:val="IndexLink"/>
                <w:rtl w:val="true"/>
              </w:rPr>
              <w:t xml:space="preserve">: </w:t>
            </w:r>
            <w:r>
              <w:rPr>
                <w:rStyle w:val="IndexLink"/>
                <w:rtl w:val="true"/>
              </w:rPr>
              <w:t>آسیب شناسی زیبانگری به زندگی دینی و راه کارهای اصلاحی</w:t>
            </w:r>
            <w:r>
              <w:rPr>
                <w:rStyle w:val="IndexLink"/>
                <w:rtl w:val="true"/>
              </w:rPr>
              <w:tab/>
            </w:r>
            <w:r>
              <w:rPr>
                <w:rStyle w:val="IndexLink"/>
              </w:rPr>
              <w:t>143</w:t>
            </w:r>
          </w:hyperlink>
        </w:p>
        <w:p>
          <w:pPr>
            <w:pStyle w:val="Contents3"/>
            <w:tabs>
              <w:tab w:val="clear" w:pos="8459"/>
              <w:tab w:val="right" w:pos="9026" w:leader="dot"/>
            </w:tabs>
            <w:rPr/>
          </w:pPr>
          <w:hyperlink w:anchor="__RefHeading___Toc1719190_228174162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719192_2281741623">
            <w:r>
              <w:rPr>
                <w:webHidden/>
                <w:rStyle w:val="IndexLink"/>
              </w:rPr>
              <w:t>1</w:t>
            </w:r>
            <w:r>
              <w:rPr>
                <w:rStyle w:val="IndexLink"/>
                <w:rtl w:val="true"/>
              </w:rPr>
              <w:t xml:space="preserve">. </w:t>
            </w:r>
            <w:r>
              <w:rPr>
                <w:rStyle w:val="IndexLink"/>
                <w:rtl w:val="true"/>
              </w:rPr>
              <w:t>آسیب ها</w:t>
            </w:r>
            <w:r>
              <w:rPr>
                <w:rStyle w:val="IndexLink"/>
                <w:rtl w:val="true"/>
              </w:rPr>
              <w:tab/>
            </w:r>
            <w:r>
              <w:rPr>
                <w:rStyle w:val="IndexLink"/>
              </w:rPr>
              <w:t>143</w:t>
            </w:r>
          </w:hyperlink>
        </w:p>
        <w:p>
          <w:pPr>
            <w:pStyle w:val="Contents4"/>
            <w:tabs>
              <w:tab w:val="clear" w:pos="8176"/>
              <w:tab w:val="right" w:pos="9026" w:leader="dot"/>
            </w:tabs>
            <w:rPr/>
          </w:pPr>
          <w:hyperlink w:anchor="__RefHeading___Toc1719194_228174162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719196_2281741623">
            <w:r>
              <w:rPr>
                <w:webHidden/>
                <w:rStyle w:val="IndexLink"/>
                <w:rtl w:val="true"/>
              </w:rPr>
              <w:t>الف</w:t>
            </w:r>
            <w:r>
              <w:rPr>
                <w:rStyle w:val="IndexLink"/>
                <w:rtl w:val="true"/>
              </w:rPr>
              <w:t xml:space="preserve">) </w:t>
            </w:r>
            <w:r>
              <w:rPr>
                <w:rStyle w:val="IndexLink"/>
                <w:rtl w:val="true"/>
              </w:rPr>
              <w:t>آسیب های داخلی</w:t>
            </w:r>
            <w:r>
              <w:rPr>
                <w:rStyle w:val="IndexLink"/>
                <w:rtl w:val="true"/>
              </w:rPr>
              <w:tab/>
            </w:r>
            <w:r>
              <w:rPr>
                <w:rStyle w:val="IndexLink"/>
              </w:rPr>
              <w:t>143</w:t>
            </w:r>
          </w:hyperlink>
        </w:p>
        <w:p>
          <w:pPr>
            <w:pStyle w:val="Contents5"/>
            <w:tabs>
              <w:tab w:val="clear" w:pos="7892"/>
              <w:tab w:val="right" w:pos="9026" w:leader="dot"/>
            </w:tabs>
            <w:rPr/>
          </w:pPr>
          <w:hyperlink w:anchor="__RefHeading___Toc1719198_228174162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719200_2281741623">
            <w:r>
              <w:rPr>
                <w:webHidden/>
                <w:rStyle w:val="IndexLink"/>
                <w:rtl w:val="true"/>
              </w:rPr>
              <w:t xml:space="preserve">یک </w:t>
            </w:r>
            <w:r>
              <w:rPr>
                <w:rStyle w:val="IndexLink"/>
                <w:rtl w:val="true"/>
              </w:rPr>
              <w:t xml:space="preserve">- </w:t>
            </w:r>
            <w:r>
              <w:rPr>
                <w:rStyle w:val="IndexLink"/>
                <w:rtl w:val="true"/>
              </w:rPr>
              <w:t>انحراف در مسیر حکومت و ولایت</w:t>
            </w:r>
            <w:r>
              <w:rPr>
                <w:rStyle w:val="IndexLink"/>
                <w:rtl w:val="true"/>
              </w:rPr>
              <w:tab/>
            </w:r>
            <w:r>
              <w:rPr>
                <w:rStyle w:val="IndexLink"/>
              </w:rPr>
              <w:t>143</w:t>
            </w:r>
          </w:hyperlink>
        </w:p>
        <w:p>
          <w:pPr>
            <w:pStyle w:val="Contents5"/>
            <w:tabs>
              <w:tab w:val="clear" w:pos="7892"/>
              <w:tab w:val="right" w:pos="9026" w:leader="dot"/>
            </w:tabs>
            <w:rPr/>
          </w:pPr>
          <w:hyperlink w:anchor="__RefHeading___Toc1719202_2281741623">
            <w:r>
              <w:rPr>
                <w:webHidden/>
                <w:rStyle w:val="IndexLink"/>
                <w:rtl w:val="true"/>
              </w:rPr>
              <w:t xml:space="preserve">دو </w:t>
            </w:r>
            <w:r>
              <w:rPr>
                <w:rStyle w:val="IndexLink"/>
                <w:rtl w:val="true"/>
              </w:rPr>
              <w:t xml:space="preserve">- </w:t>
            </w:r>
            <w:r>
              <w:rPr>
                <w:rStyle w:val="IndexLink"/>
                <w:rtl w:val="true"/>
              </w:rPr>
              <w:t>استفاده ابزاری از دین</w:t>
            </w:r>
            <w:r>
              <w:rPr>
                <w:rStyle w:val="IndexLink"/>
                <w:rtl w:val="true"/>
              </w:rPr>
              <w:tab/>
            </w:r>
            <w:r>
              <w:rPr>
                <w:rStyle w:val="IndexLink"/>
              </w:rPr>
              <w:t>144</w:t>
            </w:r>
          </w:hyperlink>
        </w:p>
        <w:p>
          <w:pPr>
            <w:pStyle w:val="Contents5"/>
            <w:tabs>
              <w:tab w:val="clear" w:pos="7892"/>
              <w:tab w:val="right" w:pos="9026" w:leader="dot"/>
            </w:tabs>
            <w:rPr/>
          </w:pPr>
          <w:hyperlink w:anchor="__RefHeading___Toc1719204_2281741623">
            <w:r>
              <w:rPr>
                <w:webHidden/>
                <w:rStyle w:val="IndexLink"/>
                <w:rtl w:val="true"/>
              </w:rPr>
              <w:t xml:space="preserve">سه </w:t>
            </w:r>
            <w:r>
              <w:rPr>
                <w:rStyle w:val="IndexLink"/>
                <w:rtl w:val="true"/>
              </w:rPr>
              <w:t xml:space="preserve">- </w:t>
            </w:r>
            <w:r>
              <w:rPr>
                <w:rStyle w:val="IndexLink"/>
                <w:rtl w:val="true"/>
              </w:rPr>
              <w:t>نگرش تک بُعدی به دین</w:t>
            </w:r>
            <w:r>
              <w:rPr>
                <w:rStyle w:val="IndexLink"/>
                <w:rtl w:val="true"/>
              </w:rPr>
              <w:tab/>
            </w:r>
            <w:r>
              <w:rPr>
                <w:rStyle w:val="IndexLink"/>
              </w:rPr>
              <w:t>144</w:t>
            </w:r>
          </w:hyperlink>
        </w:p>
        <w:p>
          <w:pPr>
            <w:pStyle w:val="Contents5"/>
            <w:tabs>
              <w:tab w:val="clear" w:pos="7892"/>
              <w:tab w:val="right" w:pos="9026" w:leader="dot"/>
            </w:tabs>
            <w:rPr/>
          </w:pPr>
          <w:hyperlink w:anchor="__RefHeading___Toc1719206_2281741623">
            <w:r>
              <w:rPr>
                <w:webHidden/>
                <w:rStyle w:val="IndexLink"/>
                <w:rtl w:val="true"/>
              </w:rPr>
              <w:t xml:space="preserve">چهار </w:t>
            </w:r>
            <w:r>
              <w:rPr>
                <w:rStyle w:val="IndexLink"/>
                <w:rtl w:val="true"/>
              </w:rPr>
              <w:t xml:space="preserve">- </w:t>
            </w:r>
            <w:r>
              <w:rPr>
                <w:rStyle w:val="IndexLink"/>
                <w:rtl w:val="true"/>
              </w:rPr>
              <w:t>التقاط فکری</w:t>
            </w:r>
            <w:r>
              <w:rPr>
                <w:rStyle w:val="IndexLink"/>
                <w:rtl w:val="true"/>
              </w:rPr>
              <w:tab/>
            </w:r>
            <w:r>
              <w:rPr>
                <w:rStyle w:val="IndexLink"/>
              </w:rPr>
              <w:t>144</w:t>
            </w:r>
          </w:hyperlink>
        </w:p>
        <w:p>
          <w:pPr>
            <w:pStyle w:val="Contents4"/>
            <w:tabs>
              <w:tab w:val="clear" w:pos="8176"/>
              <w:tab w:val="right" w:pos="9026" w:leader="dot"/>
            </w:tabs>
            <w:rPr/>
          </w:pPr>
          <w:hyperlink w:anchor="__RefHeading___Toc1719208_2281741623">
            <w:r>
              <w:rPr>
                <w:webHidden/>
                <w:rStyle w:val="IndexLink"/>
                <w:rtl w:val="true"/>
              </w:rPr>
              <w:t>ب</w:t>
            </w:r>
            <w:r>
              <w:rPr>
                <w:rStyle w:val="IndexLink"/>
                <w:rtl w:val="true"/>
              </w:rPr>
              <w:t xml:space="preserve">) </w:t>
            </w:r>
            <w:r>
              <w:rPr>
                <w:rStyle w:val="IndexLink"/>
                <w:rtl w:val="true"/>
              </w:rPr>
              <w:t>آسیب های خارجی</w:t>
            </w:r>
            <w:r>
              <w:rPr>
                <w:rStyle w:val="IndexLink"/>
                <w:rtl w:val="true"/>
              </w:rPr>
              <w:tab/>
            </w:r>
            <w:r>
              <w:rPr>
                <w:rStyle w:val="IndexLink"/>
              </w:rPr>
              <w:t>145</w:t>
            </w:r>
          </w:hyperlink>
        </w:p>
        <w:p>
          <w:pPr>
            <w:pStyle w:val="Contents5"/>
            <w:tabs>
              <w:tab w:val="clear" w:pos="7892"/>
              <w:tab w:val="right" w:pos="9026" w:leader="dot"/>
            </w:tabs>
            <w:rPr/>
          </w:pPr>
          <w:hyperlink w:anchor="__RefHeading___Toc1719210_228174162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719212_2281741623">
            <w:r>
              <w:rPr>
                <w:webHidden/>
                <w:rStyle w:val="IndexLink"/>
                <w:rtl w:val="true"/>
              </w:rPr>
              <w:t xml:space="preserve">یک </w:t>
            </w:r>
            <w:r>
              <w:rPr>
                <w:rStyle w:val="IndexLink"/>
                <w:rtl w:val="true"/>
              </w:rPr>
              <w:t xml:space="preserve">- </w:t>
            </w:r>
            <w:r>
              <w:rPr>
                <w:rStyle w:val="IndexLink"/>
                <w:rtl w:val="true"/>
              </w:rPr>
              <w:t>تهاجم فرهنگی</w:t>
            </w:r>
            <w:r>
              <w:rPr>
                <w:rStyle w:val="IndexLink"/>
                <w:rtl w:val="true"/>
              </w:rPr>
              <w:tab/>
            </w:r>
            <w:r>
              <w:rPr>
                <w:rStyle w:val="IndexLink"/>
              </w:rPr>
              <w:t>145</w:t>
            </w:r>
          </w:hyperlink>
        </w:p>
        <w:p>
          <w:pPr>
            <w:pStyle w:val="Contents5"/>
            <w:tabs>
              <w:tab w:val="clear" w:pos="7892"/>
              <w:tab w:val="right" w:pos="9026" w:leader="dot"/>
            </w:tabs>
            <w:rPr/>
          </w:pPr>
          <w:hyperlink w:anchor="__RefHeading___Toc1719214_2281741623">
            <w:r>
              <w:rPr>
                <w:webHidden/>
                <w:rStyle w:val="IndexLink"/>
                <w:rtl w:val="true"/>
              </w:rPr>
              <w:t xml:space="preserve">دو </w:t>
            </w:r>
            <w:r>
              <w:rPr>
                <w:rStyle w:val="IndexLink"/>
                <w:rtl w:val="true"/>
              </w:rPr>
              <w:t xml:space="preserve">- </w:t>
            </w:r>
            <w:r>
              <w:rPr>
                <w:rStyle w:val="IndexLink"/>
                <w:rtl w:val="true"/>
              </w:rPr>
              <w:t>زشت معرفی کردن دین</w:t>
            </w:r>
            <w:r>
              <w:rPr>
                <w:rStyle w:val="IndexLink"/>
                <w:rtl w:val="true"/>
              </w:rPr>
              <w:tab/>
            </w:r>
            <w:r>
              <w:rPr>
                <w:rStyle w:val="IndexLink"/>
              </w:rPr>
              <w:t>146</w:t>
            </w:r>
          </w:hyperlink>
        </w:p>
        <w:p>
          <w:pPr>
            <w:pStyle w:val="Contents5"/>
            <w:tabs>
              <w:tab w:val="clear" w:pos="7892"/>
              <w:tab w:val="right" w:pos="9026" w:leader="dot"/>
            </w:tabs>
            <w:rPr/>
          </w:pPr>
          <w:hyperlink w:anchor="__RefHeading___Toc1719216_2281741623">
            <w:r>
              <w:rPr>
                <w:webHidden/>
                <w:rStyle w:val="IndexLink"/>
                <w:rtl w:val="true"/>
              </w:rPr>
              <w:t xml:space="preserve">سه </w:t>
            </w:r>
            <w:r>
              <w:rPr>
                <w:rStyle w:val="IndexLink"/>
                <w:rtl w:val="true"/>
              </w:rPr>
              <w:t xml:space="preserve">- </w:t>
            </w:r>
            <w:r>
              <w:rPr>
                <w:rStyle w:val="IndexLink"/>
                <w:rtl w:val="true"/>
              </w:rPr>
              <w:t>ترویج تضاد دین با علم</w:t>
            </w:r>
            <w:r>
              <w:rPr>
                <w:rStyle w:val="IndexLink"/>
                <w:rtl w:val="true"/>
              </w:rPr>
              <w:tab/>
            </w:r>
            <w:r>
              <w:rPr>
                <w:rStyle w:val="IndexLink"/>
              </w:rPr>
              <w:t>146</w:t>
            </w:r>
          </w:hyperlink>
        </w:p>
        <w:p>
          <w:pPr>
            <w:pStyle w:val="Contents3"/>
            <w:tabs>
              <w:tab w:val="clear" w:pos="8459"/>
              <w:tab w:val="right" w:pos="9026" w:leader="dot"/>
            </w:tabs>
            <w:rPr/>
          </w:pPr>
          <w:hyperlink w:anchor="__RefHeading___Toc1719218_2281741623">
            <w:r>
              <w:rPr>
                <w:webHidden/>
                <w:rStyle w:val="IndexLink"/>
              </w:rPr>
              <w:t>2</w:t>
            </w:r>
            <w:r>
              <w:rPr>
                <w:rStyle w:val="IndexLink"/>
                <w:rtl w:val="true"/>
              </w:rPr>
              <w:t xml:space="preserve">. </w:t>
            </w:r>
            <w:r>
              <w:rPr>
                <w:rStyle w:val="IndexLink"/>
                <w:rtl w:val="true"/>
              </w:rPr>
              <w:t>راه کارهای اصلاحی</w:t>
            </w:r>
            <w:r>
              <w:rPr>
                <w:rStyle w:val="IndexLink"/>
                <w:rtl w:val="true"/>
              </w:rPr>
              <w:tab/>
            </w:r>
            <w:r>
              <w:rPr>
                <w:rStyle w:val="IndexLink"/>
              </w:rPr>
              <w:t>147</w:t>
            </w:r>
          </w:hyperlink>
        </w:p>
        <w:p>
          <w:pPr>
            <w:pStyle w:val="Contents4"/>
            <w:tabs>
              <w:tab w:val="clear" w:pos="8176"/>
              <w:tab w:val="right" w:pos="9026" w:leader="dot"/>
            </w:tabs>
            <w:rPr/>
          </w:pPr>
          <w:hyperlink w:anchor="__RefHeading___Toc1719220_228174162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719222_2281741623">
            <w:r>
              <w:rPr>
                <w:webHidden/>
                <w:rStyle w:val="IndexLink"/>
                <w:rtl w:val="true"/>
              </w:rPr>
              <w:t>الف</w:t>
            </w:r>
            <w:r>
              <w:rPr>
                <w:rStyle w:val="IndexLink"/>
                <w:rtl w:val="true"/>
              </w:rPr>
              <w:t xml:space="preserve">) </w:t>
            </w:r>
            <w:r>
              <w:rPr>
                <w:rStyle w:val="IndexLink"/>
                <w:rtl w:val="true"/>
              </w:rPr>
              <w:t>راه کارهای اصلاحی فردی</w:t>
            </w:r>
            <w:r>
              <w:rPr>
                <w:rStyle w:val="IndexLink"/>
                <w:rtl w:val="true"/>
              </w:rPr>
              <w:tab/>
            </w:r>
            <w:r>
              <w:rPr>
                <w:rStyle w:val="IndexLink"/>
              </w:rPr>
              <w:t>147</w:t>
            </w:r>
          </w:hyperlink>
        </w:p>
        <w:p>
          <w:pPr>
            <w:pStyle w:val="Contents4"/>
            <w:tabs>
              <w:tab w:val="clear" w:pos="8176"/>
              <w:tab w:val="right" w:pos="9026" w:leader="dot"/>
            </w:tabs>
            <w:rPr/>
          </w:pPr>
          <w:hyperlink w:anchor="__RefHeading___Toc1719224_2281741623">
            <w:r>
              <w:rPr>
                <w:webHidden/>
                <w:rStyle w:val="IndexLink"/>
                <w:rtl w:val="true"/>
              </w:rPr>
              <w:t>ب</w:t>
            </w:r>
            <w:r>
              <w:rPr>
                <w:rStyle w:val="IndexLink"/>
                <w:rtl w:val="true"/>
              </w:rPr>
              <w:t xml:space="preserve">) </w:t>
            </w:r>
            <w:r>
              <w:rPr>
                <w:rStyle w:val="IndexLink"/>
                <w:rtl w:val="true"/>
              </w:rPr>
              <w:t>راه کارهای اصلاحی اجتماعی</w:t>
            </w:r>
            <w:r>
              <w:rPr>
                <w:rStyle w:val="IndexLink"/>
                <w:rtl w:val="true"/>
              </w:rPr>
              <w:tab/>
            </w:r>
            <w:r>
              <w:rPr>
                <w:rStyle w:val="IndexLink"/>
              </w:rPr>
              <w:t>147</w:t>
            </w:r>
          </w:hyperlink>
        </w:p>
        <w:p>
          <w:pPr>
            <w:pStyle w:val="Contents4"/>
            <w:tabs>
              <w:tab w:val="clear" w:pos="8176"/>
              <w:tab w:val="right" w:pos="9026" w:leader="dot"/>
            </w:tabs>
            <w:rPr/>
          </w:pPr>
          <w:hyperlink w:anchor="__RefHeading___Toc1719226_2281741623">
            <w:r>
              <w:rPr>
                <w:webHidden/>
                <w:rStyle w:val="IndexLink"/>
                <w:rtl w:val="true"/>
              </w:rPr>
              <w:t>ج</w:t>
            </w:r>
            <w:r>
              <w:rPr>
                <w:rStyle w:val="IndexLink"/>
                <w:rtl w:val="true"/>
              </w:rPr>
              <w:t xml:space="preserve">) </w:t>
            </w:r>
            <w:r>
              <w:rPr>
                <w:rStyle w:val="IndexLink"/>
                <w:rtl w:val="true"/>
              </w:rPr>
              <w:t>راه کارهای اصلاحی حکومتی</w:t>
            </w:r>
            <w:r>
              <w:rPr>
                <w:rStyle w:val="IndexLink"/>
                <w:rtl w:val="true"/>
              </w:rPr>
              <w:tab/>
            </w:r>
            <w:r>
              <w:rPr>
                <w:rStyle w:val="IndexLink"/>
              </w:rPr>
              <w:t>148</w:t>
            </w:r>
          </w:hyperlink>
        </w:p>
        <w:p>
          <w:pPr>
            <w:pStyle w:val="Contents4"/>
            <w:tabs>
              <w:tab w:val="clear" w:pos="8176"/>
              <w:tab w:val="right" w:pos="9026" w:leader="dot"/>
            </w:tabs>
            <w:rPr/>
          </w:pPr>
          <w:hyperlink w:anchor="__RefHeading___Toc1719228_2281741623">
            <w:r>
              <w:rPr>
                <w:webHidden/>
                <w:rStyle w:val="IndexLink"/>
                <w:rtl w:val="true"/>
              </w:rPr>
              <w:t>د</w:t>
            </w:r>
            <w:r>
              <w:rPr>
                <w:rStyle w:val="IndexLink"/>
                <w:rtl w:val="true"/>
              </w:rPr>
              <w:t xml:space="preserve">) </w:t>
            </w:r>
            <w:r>
              <w:rPr>
                <w:rStyle w:val="IndexLink"/>
                <w:rtl w:val="true"/>
              </w:rPr>
              <w:t>راه کارهای اصلاحی فرهنگی</w:t>
            </w:r>
            <w:r>
              <w:rPr>
                <w:rStyle w:val="IndexLink"/>
                <w:rtl w:val="true"/>
              </w:rPr>
              <w:tab/>
            </w:r>
            <w:r>
              <w:rPr>
                <w:rStyle w:val="IndexLink"/>
              </w:rPr>
              <w:t>149</w:t>
            </w:r>
          </w:hyperlink>
        </w:p>
        <w:p>
          <w:pPr>
            <w:pStyle w:val="Contents2"/>
            <w:tabs>
              <w:tab w:val="clear" w:pos="8743"/>
              <w:tab w:val="right" w:pos="9026" w:leader="dot"/>
            </w:tabs>
            <w:rPr/>
          </w:pPr>
          <w:hyperlink w:anchor="__RefHeading___Toc1719230_2281741623">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150</w:t>
            </w:r>
          </w:hyperlink>
        </w:p>
        <w:p>
          <w:pPr>
            <w:pStyle w:val="Contents3"/>
            <w:tabs>
              <w:tab w:val="clear" w:pos="8459"/>
              <w:tab w:val="right" w:pos="9026" w:leader="dot"/>
            </w:tabs>
            <w:rPr/>
          </w:pPr>
          <w:hyperlink w:anchor="__RefHeading___Toc1719232_228174162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719234_2281741623">
            <w:r>
              <w:rPr>
                <w:webHidden/>
                <w:rStyle w:val="IndexLink"/>
              </w:rPr>
              <w:t>1</w:t>
            </w:r>
            <w:r>
              <w:rPr>
                <w:rStyle w:val="IndexLink"/>
                <w:rtl w:val="true"/>
              </w:rPr>
              <w:t xml:space="preserve">. </w:t>
            </w:r>
            <w:r>
              <w:rPr>
                <w:rStyle w:val="IndexLink"/>
                <w:rtl w:val="true"/>
              </w:rPr>
              <w:t>سیاست های کلان</w:t>
            </w:r>
            <w:r>
              <w:rPr>
                <w:rStyle w:val="IndexLink"/>
                <w:rtl w:val="true"/>
              </w:rPr>
              <w:tab/>
            </w:r>
            <w:r>
              <w:rPr>
                <w:rStyle w:val="IndexLink"/>
              </w:rPr>
              <w:t>150</w:t>
            </w:r>
          </w:hyperlink>
        </w:p>
        <w:p>
          <w:pPr>
            <w:pStyle w:val="Contents3"/>
            <w:tabs>
              <w:tab w:val="clear" w:pos="8459"/>
              <w:tab w:val="right" w:pos="9026" w:leader="dot"/>
            </w:tabs>
            <w:rPr/>
          </w:pPr>
          <w:hyperlink w:anchor="__RefHeading___Toc1719236_2281741623">
            <w:r>
              <w:rPr>
                <w:webHidden/>
                <w:rStyle w:val="IndexLink"/>
              </w:rPr>
              <w:t>2</w:t>
            </w:r>
            <w:r>
              <w:rPr>
                <w:rStyle w:val="IndexLink"/>
                <w:rtl w:val="true"/>
              </w:rPr>
              <w:t xml:space="preserve">. </w:t>
            </w:r>
            <w:r>
              <w:rPr>
                <w:rStyle w:val="IndexLink"/>
                <w:rtl w:val="true"/>
              </w:rPr>
              <w:t>بررسی برنامه های پخش شده</w:t>
            </w:r>
            <w:r>
              <w:rPr>
                <w:rStyle w:val="IndexLink"/>
                <w:rtl w:val="true"/>
              </w:rPr>
              <w:tab/>
            </w:r>
            <w:r>
              <w:rPr>
                <w:rStyle w:val="IndexLink"/>
              </w:rPr>
              <w:t>150</w:t>
            </w:r>
          </w:hyperlink>
        </w:p>
        <w:p>
          <w:pPr>
            <w:pStyle w:val="Contents3"/>
            <w:tabs>
              <w:tab w:val="clear" w:pos="8459"/>
              <w:tab w:val="right" w:pos="9026" w:leader="dot"/>
            </w:tabs>
            <w:rPr/>
          </w:pPr>
          <w:hyperlink w:anchor="__RefHeading___Toc1719238_2281741623">
            <w:r>
              <w:rPr>
                <w:webHidden/>
                <w:rStyle w:val="IndexLink"/>
              </w:rPr>
              <w:t>3</w:t>
            </w:r>
            <w:r>
              <w:rPr>
                <w:rStyle w:val="IndexLink"/>
                <w:rtl w:val="true"/>
              </w:rPr>
              <w:t xml:space="preserve">. </w:t>
            </w:r>
            <w:r>
              <w:rPr>
                <w:rStyle w:val="IndexLink"/>
                <w:rtl w:val="true"/>
              </w:rPr>
              <w:t>راه کارهای پرداختن به زیبایی های دین در رسانه</w:t>
            </w:r>
            <w:r>
              <w:rPr>
                <w:rStyle w:val="IndexLink"/>
                <w:rtl w:val="true"/>
              </w:rPr>
              <w:tab/>
            </w:r>
            <w:r>
              <w:rPr>
                <w:rStyle w:val="IndexLink"/>
              </w:rPr>
              <w:t>152</w:t>
            </w:r>
          </w:hyperlink>
        </w:p>
        <w:p>
          <w:pPr>
            <w:pStyle w:val="Contents4"/>
            <w:tabs>
              <w:tab w:val="clear" w:pos="8176"/>
              <w:tab w:val="right" w:pos="9026" w:leader="dot"/>
            </w:tabs>
            <w:rPr/>
          </w:pPr>
          <w:hyperlink w:anchor="__RefHeading___Toc1719240_228174162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719242_2281741623">
            <w:r>
              <w:rPr>
                <w:webHidden/>
                <w:rStyle w:val="IndexLink"/>
                <w:rtl w:val="true"/>
              </w:rPr>
              <w:t>الف</w:t>
            </w:r>
            <w:r>
              <w:rPr>
                <w:rStyle w:val="IndexLink"/>
                <w:rtl w:val="true"/>
              </w:rPr>
              <w:t xml:space="preserve">) </w:t>
            </w:r>
            <w:r>
              <w:rPr>
                <w:rStyle w:val="IndexLink"/>
                <w:rtl w:val="true"/>
              </w:rPr>
              <w:t>سوژه ها و قالب ها</w:t>
            </w:r>
            <w:r>
              <w:rPr>
                <w:rStyle w:val="IndexLink"/>
                <w:rtl w:val="true"/>
              </w:rPr>
              <w:tab/>
            </w:r>
            <w:r>
              <w:rPr>
                <w:rStyle w:val="IndexLink"/>
              </w:rPr>
              <w:t>152</w:t>
            </w:r>
          </w:hyperlink>
        </w:p>
        <w:p>
          <w:pPr>
            <w:pStyle w:val="Contents4"/>
            <w:tabs>
              <w:tab w:val="clear" w:pos="8176"/>
              <w:tab w:val="right" w:pos="9026" w:leader="dot"/>
            </w:tabs>
            <w:rPr/>
          </w:pPr>
          <w:hyperlink w:anchor="__RefHeading___Toc1719244_2281741623">
            <w:r>
              <w:rPr>
                <w:webHidden/>
                <w:rStyle w:val="IndexLink"/>
                <w:rtl w:val="true"/>
              </w:rPr>
              <w:t>ب</w:t>
            </w:r>
            <w:r>
              <w:rPr>
                <w:rStyle w:val="IndexLink"/>
                <w:rtl w:val="true"/>
              </w:rPr>
              <w:t xml:space="preserve">) </w:t>
            </w:r>
            <w:r>
              <w:rPr>
                <w:rStyle w:val="IndexLink"/>
                <w:rtl w:val="true"/>
              </w:rPr>
              <w:t>گفتارها و رفتارها</w:t>
            </w:r>
            <w:r>
              <w:rPr>
                <w:rStyle w:val="IndexLink"/>
                <w:rtl w:val="true"/>
              </w:rPr>
              <w:tab/>
            </w:r>
            <w:r>
              <w:rPr>
                <w:rStyle w:val="IndexLink"/>
              </w:rPr>
              <w:t>153</w:t>
            </w:r>
          </w:hyperlink>
        </w:p>
        <w:p>
          <w:pPr>
            <w:pStyle w:val="Contents4"/>
            <w:tabs>
              <w:tab w:val="clear" w:pos="8176"/>
              <w:tab w:val="right" w:pos="9026" w:leader="dot"/>
            </w:tabs>
            <w:rPr/>
          </w:pPr>
          <w:hyperlink w:anchor="__RefHeading___Toc1719246_2281741623">
            <w:r>
              <w:rPr>
                <w:webHidden/>
                <w:rStyle w:val="IndexLink"/>
                <w:rtl w:val="true"/>
              </w:rPr>
              <w:t>ج</w:t>
            </w:r>
            <w:r>
              <w:rPr>
                <w:rStyle w:val="IndexLink"/>
                <w:rtl w:val="true"/>
              </w:rPr>
              <w:t xml:space="preserve">) </w:t>
            </w:r>
            <w:r>
              <w:rPr>
                <w:rStyle w:val="IndexLink"/>
                <w:rtl w:val="true"/>
              </w:rPr>
              <w:t>صحنه</w:t>
            </w:r>
            <w:r>
              <w:rPr>
                <w:rStyle w:val="IndexLink"/>
                <w:rtl w:val="true"/>
              </w:rPr>
              <w:tab/>
            </w:r>
            <w:r>
              <w:rPr>
                <w:rStyle w:val="IndexLink"/>
              </w:rPr>
              <w:t>153</w:t>
            </w:r>
          </w:hyperlink>
        </w:p>
        <w:p>
          <w:pPr>
            <w:pStyle w:val="Contents4"/>
            <w:tabs>
              <w:tab w:val="clear" w:pos="8176"/>
              <w:tab w:val="right" w:pos="9026" w:leader="dot"/>
            </w:tabs>
            <w:rPr/>
          </w:pPr>
          <w:hyperlink w:anchor="__RefHeading___Toc1719248_2281741623">
            <w:r>
              <w:rPr>
                <w:webHidden/>
                <w:rStyle w:val="IndexLink"/>
                <w:rtl w:val="true"/>
              </w:rPr>
              <w:t>د</w:t>
            </w:r>
            <w:r>
              <w:rPr>
                <w:rStyle w:val="IndexLink"/>
                <w:rtl w:val="true"/>
              </w:rPr>
              <w:t xml:space="preserve">) </w:t>
            </w:r>
            <w:r>
              <w:rPr>
                <w:rStyle w:val="IndexLink"/>
                <w:rtl w:val="true"/>
              </w:rPr>
              <w:t>گفت وگو و میزگرد</w:t>
            </w:r>
            <w:r>
              <w:rPr>
                <w:rStyle w:val="IndexLink"/>
                <w:rtl w:val="true"/>
              </w:rPr>
              <w:tab/>
            </w:r>
            <w:r>
              <w:rPr>
                <w:rStyle w:val="IndexLink"/>
              </w:rPr>
              <w:t>154</w:t>
            </w:r>
          </w:hyperlink>
        </w:p>
        <w:p>
          <w:pPr>
            <w:pStyle w:val="Contents3"/>
            <w:tabs>
              <w:tab w:val="clear" w:pos="8459"/>
              <w:tab w:val="right" w:pos="9026" w:leader="dot"/>
            </w:tabs>
            <w:rPr/>
          </w:pPr>
          <w:hyperlink w:anchor="__RefHeading___Toc1719250_2281741623">
            <w:r>
              <w:rPr>
                <w:webHidden/>
                <w:rStyle w:val="IndexLink"/>
              </w:rPr>
              <w:t>4</w:t>
            </w:r>
            <w:r>
              <w:rPr>
                <w:rStyle w:val="IndexLink"/>
                <w:rtl w:val="true"/>
              </w:rPr>
              <w:t xml:space="preserve">. </w:t>
            </w:r>
            <w:r>
              <w:rPr>
                <w:rStyle w:val="IndexLink"/>
                <w:rtl w:val="true"/>
              </w:rPr>
              <w:t>پرسش های مردمی</w:t>
            </w:r>
            <w:r>
              <w:rPr>
                <w:rStyle w:val="IndexLink"/>
                <w:rtl w:val="true"/>
              </w:rPr>
              <w:tab/>
            </w:r>
            <w:r>
              <w:rPr>
                <w:rStyle w:val="IndexLink"/>
              </w:rPr>
              <w:t>154</w:t>
            </w:r>
          </w:hyperlink>
        </w:p>
        <w:p>
          <w:pPr>
            <w:pStyle w:val="Contents3"/>
            <w:tabs>
              <w:tab w:val="clear" w:pos="8459"/>
              <w:tab w:val="right" w:pos="9026" w:leader="dot"/>
            </w:tabs>
            <w:rPr/>
          </w:pPr>
          <w:hyperlink w:anchor="__RefHeading___Toc1719252_2281741623">
            <w:r>
              <w:rPr>
                <w:webHidden/>
                <w:rStyle w:val="IndexLink"/>
              </w:rPr>
              <w:t>5</w:t>
            </w:r>
            <w:r>
              <w:rPr>
                <w:rStyle w:val="IndexLink"/>
                <w:rtl w:val="true"/>
              </w:rPr>
              <w:t xml:space="preserve">. </w:t>
            </w:r>
            <w:r>
              <w:rPr>
                <w:rStyle w:val="IndexLink"/>
                <w:rtl w:val="true"/>
              </w:rPr>
              <w:t>پرسش های کارشناسی</w:t>
            </w:r>
            <w:r>
              <w:rPr>
                <w:rStyle w:val="IndexLink"/>
                <w:rtl w:val="true"/>
              </w:rPr>
              <w:tab/>
            </w:r>
            <w:r>
              <w:rPr>
                <w:rStyle w:val="IndexLink"/>
              </w:rPr>
              <w:t>154</w:t>
            </w:r>
          </w:hyperlink>
        </w:p>
        <w:p>
          <w:pPr>
            <w:pStyle w:val="Contents2"/>
            <w:tabs>
              <w:tab w:val="clear" w:pos="8743"/>
              <w:tab w:val="right" w:pos="9026" w:leader="dot"/>
            </w:tabs>
            <w:rPr/>
          </w:pPr>
          <w:hyperlink w:anchor="__RefHeading___Toc1719254_2281741623">
            <w:r>
              <w:rPr>
                <w:webHidden/>
                <w:rStyle w:val="IndexLink"/>
                <w:rtl w:val="true"/>
              </w:rPr>
              <w:t>کتاب نامه</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93_24239"/>
      <w:bookmarkStart w:id="1" w:name="pg3893_24239"/>
      <w:bookmarkEnd w:id="1"/>
    </w:p>
    <w:p>
      <w:pPr>
        <w:pStyle w:val="Heading2"/>
        <w:numPr>
          <w:ilvl w:val="1"/>
          <w:numId w:val="1"/>
        </w:numPr>
        <w:rPr/>
      </w:pPr>
      <w:bookmarkStart w:id="2" w:name="pg3893_24239"/>
      <w:bookmarkStart w:id="3" w:name="__RefHeading___Toc171877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محمود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زیبایی‌های دین در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صحرایی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وسیما؛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1581734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877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تبلور زیبایی‌های دین در زندگی انسان</w:t>
      </w:r>
    </w:p>
    <w:p>
      <w:pPr>
        <w:pStyle w:val="BookText"/>
        <w:rPr/>
      </w:pPr>
      <w:r>
        <w:rPr>
          <w:rFonts w:ascii="IRNazanin" w:hAnsi="IRNazanin" w:eastAsia="IRNazanin"/>
          <w:color w:val="111111"/>
          <w:sz w:val="28"/>
          <w:sz w:val="28"/>
          <w:szCs w:val="28"/>
          <w:rtl w:val="true"/>
          <w:lang w:bidi="fa-IR"/>
        </w:rPr>
        <w:t>محمود صحرایی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 xml:space="preserve">. </w:t>
      </w:r>
      <w:bookmarkStart w:id="7" w:name="pg3893_24242"/>
    </w:p>
    <w:p>
      <w:pPr>
        <w:pStyle w:val="Heading2"/>
        <w:numPr>
          <w:ilvl w:val="1"/>
          <w:numId w:val="1"/>
        </w:numPr>
        <w:rPr/>
      </w:pPr>
      <w:bookmarkStart w:id="8" w:name="__RefHeading___Toc1718778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سپاس خدایی را که خود زیباست و زیبایی را دوست دارد، همو که از هر انگشت قدرتش، هنری ریزان است و از هر دست حکمتش، بذر زیبایی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تنها زیباآفرینی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 مثال، آینه ای از جمال اوست و هستی بی قرین، رشحه ای از هزاران هزار هنرش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کبود و هفت رنگ کمانش تنها چکابه ای است از اقیانوس زیبایی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بلبل و گلستان نسترن و یاسمن را نشاید که وصف جمال بی بدیلت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به حیرت می گزد هر آن کس که نَمی از بَمِ حُسنت تر کند و دستان خویش به چاقوی شگفتی می بُرد هر آن که یوسفی از یوسفانت بیند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آنکه حُسن، آن دارد که یوسف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دلبرا ما را سرگشته و شیدای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یعقوب را دلدادگی به تو، عزیز مصر ساخت و دین خواهی و دین جویی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شهره بازار عشق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کدام سبوی زیبای معرفت نوشیده بود که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 مگر نه این است که کربلا از زشتی و آلودگی بدسیرتان، کرب وبلا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اوست دانش آموخته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دوست رسد نیکوست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آیین دین باوران حقیقی هر چه هست، زیبایی است؛ زیرا همه از اوییم و به سوی او می رویم، هر چه هست، اوست و ما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زیبایی و زیباآفرین و این ماییم که افسوس و دو صد افسوس زشتی ها و آلودگی ها حجاب جانمان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برگیر که خلقی واله شوند و حیران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دلمان به کیمیای دین راستینت بزدای و مس وجودمان به طلای سرخ 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آشکار کننده زیبایی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با ظهور یوسف زهرا، طاووس اهل جنت، دنیای ما را به گلستان تبدیل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تلاشی است قابل تقدیر از سوی پژوهشگر ارجمند جناب آقای محمود صحرایی که در راستای اثبات زیبایی های دین و زدودن زشتی ها از چهره دین، در جنبه های گوناگون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توجه همه برنامه سازان صدا و سیما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895_24244"/>
    </w:p>
    <w:p>
      <w:pPr>
        <w:pStyle w:val="Heading2"/>
        <w:numPr>
          <w:ilvl w:val="1"/>
          <w:numId w:val="1"/>
        </w:numPr>
        <w:rPr/>
      </w:pPr>
      <w:bookmarkStart w:id="11" w:name="__RefHeading___Toc1718780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استتیک</w:t>
      </w:r>
      <w:r>
        <w:rPr>
          <w:rStyle w:val="FootnoteAnchor"/>
          <w:rtl w:val="true"/>
        </w:rPr>
        <w:footnoteReference w:id="2"/>
      </w:r>
      <w:r>
        <w:rPr>
          <w:rFonts w:ascii="IRNazanin" w:hAnsi="IRNazanin" w:eastAsia="IRNazanin"/>
          <w:color w:val="111111"/>
          <w:sz w:val="28"/>
          <w:sz w:val="28"/>
          <w:szCs w:val="28"/>
          <w:rtl w:val="true"/>
          <w:lang w:bidi="fa-IR"/>
        </w:rPr>
        <w:t>یا زیبایی شناسی، از شاخه های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علماز آغاز پیدایش فلسفه در مباحث فلسفی مطرح شد و 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علم در میان فیلسوفان مکتب های فلسفی، بحث های جنجال برانگیزی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زیبایی شناسی، از نقش اساسی زیبایی در انتخاب ها و اجتناب های بشر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کشش زیبایی برای انسان، به قدری است که به جز زیبا نمی پسندد و از تولید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کوشد نه تنها ظاهر، بلکه همه جنبه های خود را از اندیشه گرفته تا رفتار، زیبا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انکارناپذیر است که همه انسان ها زیباپسند و زیباگرایند، ولی آیا همه به زیبایی دست می یابند یا عده ای در تشخیص مصداق آن به اشتباه می افتند و به ساحت پاک زیبایی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همه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 از هرگونه بحث در مورد زیبایی، شناسایی راهی زیبارسا که خود نیز زیبا باشد،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بر این باور است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افزون بر اثبات این قضیه از دیدگاه زیبایی شناسی، با پرده برداری از چهره الفاظ و ظاهر فرمان های دینی، زیبایی های زندگی دینی را معرفی 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زیبایی های زندگی دینی به ویژه به وسیله صدا و سیما، در گرایش یافتن زیباپسندان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شامل همه انسان 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سوی دین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گرد و غبار شبهه ها و شایعه های زشت نمای کج اندیشان نیز از چهره دین زدوده 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زیباست و به همین دلیل، در همه حوزه های فکری، روحی و رفتاری زندگی فردی و اجتماعی انسان ها، زیبایی تولید می کند؛ زیبایی هایی که در زندگی غیردینی هرگز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زیبایی های دین و زندگی دینی نیز خود مبحثی بسیار مهم و پیچیده دارد، ولی معتقدیم که اگر هنر، رسالت اصیل خود را بپیماید، این مهم به راحتی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پژوهش، بررسی راه کارهای ارائه این دسته از زیبایی ها به وسیله صدا و سیماست</w:t>
      </w:r>
      <w:r>
        <w:rPr>
          <w:rFonts w:eastAsia="IRNazanin" w:cs="IRNazanin"/>
          <w:color w:val="111111"/>
          <w:sz w:val="28"/>
          <w:szCs w:val="28"/>
          <w:rtl w:val="true"/>
          <w:lang w:bidi="fa-IR"/>
        </w:rPr>
        <w:t xml:space="preserve">. </w:t>
      </w:r>
      <w:bookmarkStart w:id="13" w:name="pg3895_24246"/>
    </w:p>
    <w:p>
      <w:pPr>
        <w:pStyle w:val="Heading2"/>
        <w:numPr>
          <w:ilvl w:val="1"/>
          <w:numId w:val="1"/>
        </w:numPr>
        <w:rPr/>
      </w:pPr>
      <w:bookmarkStart w:id="14" w:name="__RefHeading___Toc1718782_2281741623"/>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1718784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زیبایی های دین و زندگی دینی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شناسی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گوناگون موضوع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 ای پژوهش</w:t>
      </w:r>
    </w:p>
    <w:p>
      <w:pPr>
        <w:pStyle w:val="Heading3"/>
        <w:numPr>
          <w:ilvl w:val="2"/>
          <w:numId w:val="1"/>
        </w:numPr>
        <w:rPr/>
      </w:pPr>
      <w:bookmarkStart w:id="18" w:name="__RefHeading___Toc1718786_2281741623"/>
      <w:bookmarkStart w:id="19" w:name="_Toc7"/>
      <w:bookmarkEnd w:id="18"/>
      <w:r>
        <w:rPr/>
        <w:t>1</w:t>
      </w:r>
      <w:r>
        <w:rPr>
          <w:rtl w:val="true"/>
        </w:rPr>
        <w:t xml:space="preserve">. </w:t>
      </w:r>
      <w:r>
        <w:rPr>
          <w:rtl w:val="true"/>
        </w:rPr>
        <w:t>ضرورت پژوهش</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p>
    <w:p>
      <w:pPr>
        <w:pStyle w:val="BookText"/>
        <w:rPr/>
      </w:pPr>
      <w:r>
        <w:rPr>
          <w:rFonts w:ascii="IRNazanin" w:hAnsi="IRNazanin" w:eastAsia="IRNazanin"/>
          <w:color w:val="111111"/>
          <w:sz w:val="28"/>
          <w:sz w:val="28"/>
          <w:szCs w:val="28"/>
          <w:rtl w:val="true"/>
          <w:lang w:bidi="fa-IR"/>
        </w:rPr>
        <w:t>زیبایی هر چیز، یکی از معیارهای انتخاب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زیبا نباشد یا زیبایی اش، پنهان و در نتیجه، ناشناخته باشد، کمتر مورد توجه و انتخاب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دوم؛ یعنی پنهان ماندن زیبایی ها، دین را در دوران کنونی، به آسیب های جدی دچار کرده است، به گونه ای که برخلاف تلاش مردمان زمانه که در پی فرار از زشتی های به بن بست رسیده مادی، در جست وجوی دریچه ای به سوی زیبایی های معنوی هستند، دستانی مرموز، جنبه های زیبای دین را پنهان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 در تلاشند تا چهره ای زشت از دین و زندگی دینی ترسیم کنند؛ زیرا به نقش اساسی زیبایی در جذب انسان ها توجه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تداوم دین ستیزی از آن روست که نه تنها از گرایش انسان ها به دین جلوگیری می کند، بلکه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از دین می شود</w:t>
      </w:r>
      <w:r>
        <w:rPr>
          <w:rFonts w:eastAsia="IRNazanin" w:cs="IRNazanin"/>
          <w:color w:val="111111"/>
          <w:sz w:val="28"/>
          <w:szCs w:val="28"/>
          <w:rtl w:val="true"/>
          <w:lang w:bidi="fa-IR"/>
        </w:rPr>
        <w:t>.</w:t>
      </w:r>
    </w:p>
    <w:p>
      <w:pPr>
        <w:pStyle w:val="Heading3"/>
        <w:numPr>
          <w:ilvl w:val="2"/>
          <w:numId w:val="1"/>
        </w:numPr>
        <w:rPr/>
      </w:pPr>
      <w:bookmarkStart w:id="20" w:name="__RefHeading___Toc1718788_2281741623"/>
      <w:bookmarkStart w:id="21" w:name="_Toc8"/>
      <w:bookmarkEnd w:id="20"/>
      <w:r>
        <w:rPr/>
        <w:t>2</w:t>
      </w:r>
      <w:r>
        <w:rPr>
          <w:rtl w:val="true"/>
        </w:rPr>
        <w:t xml:space="preserve">. </w:t>
      </w:r>
      <w:r>
        <w:rPr>
          <w:rtl w:val="true"/>
        </w:rPr>
        <w:t>هدف پژوهش</w:t>
      </w:r>
      <w:bookmarkEnd w:id="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پژوهش</w:t>
      </w:r>
    </w:p>
    <w:p>
      <w:pPr>
        <w:pStyle w:val="BookText"/>
        <w:rPr/>
      </w:pPr>
      <w:r>
        <w:rPr>
          <w:rFonts w:ascii="IRNazanin" w:hAnsi="IRNazanin" w:eastAsia="IRNazanin"/>
          <w:color w:val="111111"/>
          <w:sz w:val="28"/>
          <w:sz w:val="28"/>
          <w:szCs w:val="28"/>
          <w:rtl w:val="true"/>
          <w:lang w:bidi="fa-IR"/>
        </w:rPr>
        <w:t>این پژوهش می کوشد با معرفی زیبایی های دین و زندگی دینی، به ترویج دین با چهره واقعی و زیبای خود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معرفی برخی راه کارهای ترسیم زیبایی های دین و زندگی دینی به وسیله رسانه صدا و سیما تلاش دارد توطئه های دشمنان دین در ترسیم چهره ای زشت، واپس گرا و خشن از دین و دین داری را خنثی کند</w:t>
      </w:r>
      <w:r>
        <w:rPr>
          <w:rFonts w:eastAsia="IRNazanin" w:cs="IRNazanin"/>
          <w:color w:val="111111"/>
          <w:sz w:val="28"/>
          <w:szCs w:val="28"/>
          <w:rtl w:val="true"/>
          <w:lang w:bidi="fa-IR"/>
        </w:rPr>
        <w:t>.</w:t>
      </w:r>
    </w:p>
    <w:p>
      <w:pPr>
        <w:pStyle w:val="Heading3"/>
        <w:numPr>
          <w:ilvl w:val="2"/>
          <w:numId w:val="1"/>
        </w:numPr>
        <w:rPr/>
      </w:pPr>
      <w:bookmarkStart w:id="22" w:name="__RefHeading___Toc1718790_2281741623"/>
      <w:bookmarkStart w:id="23" w:name="_Toc9"/>
      <w:bookmarkEnd w:id="22"/>
      <w:r>
        <w:rPr/>
        <w:t>3</w:t>
      </w:r>
      <w:r>
        <w:rPr>
          <w:rtl w:val="true"/>
        </w:rPr>
        <w:t xml:space="preserve">. </w:t>
      </w:r>
      <w:r>
        <w:rPr>
          <w:rtl w:val="true"/>
        </w:rPr>
        <w:t>پرسش های پژوهش</w:t>
      </w:r>
      <w:bookmarkEnd w:id="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دین و زیبایی چیست و نگاه دین به زیبایی چگونه است؟ </w:t>
      </w:r>
      <w:bookmarkStart w:id="24" w:name="pg3895_24247"/>
    </w:p>
    <w:p>
      <w:pPr>
        <w:pStyle w:val="BookText"/>
        <w:rPr/>
      </w:pPr>
      <w:bookmarkEnd w:id="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با زیبایی های محسوس و مادی مخالف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های دین و زندگی دینی کدامند؟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ترسیم این زیبایی ها کدامند؟</w:t>
      </w:r>
    </w:p>
    <w:p>
      <w:pPr>
        <w:pStyle w:val="Heading3"/>
        <w:numPr>
          <w:ilvl w:val="2"/>
          <w:numId w:val="1"/>
        </w:numPr>
        <w:rPr/>
      </w:pPr>
      <w:bookmarkStart w:id="25" w:name="__RefHeading___Toc1718792_2281741623"/>
      <w:bookmarkStart w:id="26" w:name="_Toc10"/>
      <w:bookmarkEnd w:id="25"/>
      <w:r>
        <w:rPr/>
        <w:t>4</w:t>
      </w:r>
      <w:r>
        <w:rPr>
          <w:rtl w:val="true"/>
        </w:rPr>
        <w:t xml:space="preserve">. </w:t>
      </w:r>
      <w:r>
        <w:rPr>
          <w:rtl w:val="true"/>
        </w:rPr>
        <w:t>فرضیه های پژوهش</w:t>
      </w:r>
      <w:bookmarkEnd w:id="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دین و در پی آن، زندگی دینی،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نه تنها مخالف زیبایی نیست، بلکه تولید و ترویج کننده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اندیشی، زیبامنشی و زیباروشی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زیبای حضور دین در زندگی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های دین را می توان در رسانه صدا و سیما ارائه کرد</w:t>
      </w:r>
      <w:r>
        <w:rPr>
          <w:rFonts w:eastAsia="IRNazanin" w:cs="IRNazanin"/>
          <w:color w:val="111111"/>
          <w:sz w:val="28"/>
          <w:szCs w:val="28"/>
          <w:rtl w:val="true"/>
          <w:lang w:bidi="fa-IR"/>
        </w:rPr>
        <w:t>.</w:t>
      </w:r>
    </w:p>
    <w:p>
      <w:pPr>
        <w:pStyle w:val="Heading3"/>
        <w:numPr>
          <w:ilvl w:val="2"/>
          <w:numId w:val="1"/>
        </w:numPr>
        <w:rPr/>
      </w:pPr>
      <w:bookmarkStart w:id="27" w:name="__RefHeading___Toc1718794_2281741623"/>
      <w:bookmarkStart w:id="28" w:name="_Toc11"/>
      <w:bookmarkEnd w:id="27"/>
      <w:r>
        <w:rPr/>
        <w:t>5</w:t>
      </w:r>
      <w:r>
        <w:rPr>
          <w:rtl w:val="true"/>
        </w:rPr>
        <w:t xml:space="preserve">. </w:t>
      </w:r>
      <w:r>
        <w:rPr>
          <w:rtl w:val="true"/>
        </w:rPr>
        <w:t>پیشینه پژوهش</w:t>
      </w:r>
      <w:bookmarkEnd w:id="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درباره اثبات زیبایی دین، مطالبی هر چند ناقص، از بزرگان و نویسندگان دینی و غربی نگاشته شده است، ولی بیان تفصیلی جلوه های زیبایی دین و زندگی دینی، موضوعی است که کمتر به آن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افلوطین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 منحصر نبودن زیبایی در محسوسات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پاتریک شری نیز در آثارش، زیبایی خدا را ثابت می کند، ولی مصداق های زیبایی حضور خدا در زندگی بشر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آثار جدیدتر گاه به برخی مصداق های زیبایی دین اشاره شده است که نمونه آن، هنر در قلمرو مکتب نوشته جواد محدثی و زیبایی و هنر از دیدگاه اسلام نوشته علامه محمدتقی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نیز به شکل کامل به این بحث نپرداخته اند</w:t>
      </w:r>
      <w:r>
        <w:rPr>
          <w:rFonts w:eastAsia="IRNazanin" w:cs="IRNazanin"/>
          <w:color w:val="111111"/>
          <w:sz w:val="28"/>
          <w:szCs w:val="28"/>
          <w:rtl w:val="true"/>
          <w:lang w:bidi="fa-IR"/>
        </w:rPr>
        <w:t xml:space="preserve">. </w:t>
      </w:r>
      <w:bookmarkStart w:id="29" w:name="pg3895_24248"/>
    </w:p>
    <w:p>
      <w:pPr>
        <w:pStyle w:val="Heading3"/>
        <w:numPr>
          <w:ilvl w:val="2"/>
          <w:numId w:val="1"/>
        </w:numPr>
        <w:rPr/>
      </w:pPr>
      <w:bookmarkStart w:id="30" w:name="__RefHeading___Toc1718796_2281741623"/>
      <w:bookmarkStart w:id="31" w:name="_Toc12"/>
      <w:bookmarkEnd w:id="29"/>
      <w:bookmarkEnd w:id="30"/>
      <w:r>
        <w:rPr/>
        <w:t>6</w:t>
      </w:r>
      <w:r>
        <w:rPr>
          <w:rtl w:val="true"/>
        </w:rPr>
        <w:t xml:space="preserve">. </w:t>
      </w:r>
      <w:r>
        <w:rPr>
          <w:rtl w:val="true"/>
        </w:rPr>
        <w:t>جایگاه زیبایی های دین و زندگی دینی</w:t>
      </w:r>
      <w:bookmarkEnd w:id="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زیبایی های دین و زندگی دینی</w:t>
      </w:r>
    </w:p>
    <w:p>
      <w:pPr>
        <w:pStyle w:val="BookText"/>
        <w:rPr/>
      </w:pPr>
      <w:r>
        <w:rPr>
          <w:rFonts w:ascii="IRNazanin" w:hAnsi="IRNazanin" w:eastAsia="IRNazanin"/>
          <w:color w:val="111111"/>
          <w:sz w:val="28"/>
          <w:sz w:val="28"/>
          <w:szCs w:val="28"/>
          <w:rtl w:val="true"/>
          <w:lang w:bidi="fa-IR"/>
        </w:rPr>
        <w:t>زیبایی شناسی، از گرایش های جنجال برانگیز فلسفه است و در حوزه علوم هستی شناسی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شناسی دین نیز از شاخه های فرعی این علم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واسطه پسوند دین، مباحث نقلی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مجموعه بحث زیبایی های دین و زندگی دینی در علم کلام می گنجد، گرچه ریشه فلسفی خود را نیز حفظ می کند</w:t>
      </w:r>
      <w:r>
        <w:rPr>
          <w:rFonts w:eastAsia="IRNazanin" w:cs="IRNazanin"/>
          <w:color w:val="111111"/>
          <w:sz w:val="28"/>
          <w:szCs w:val="28"/>
          <w:rtl w:val="true"/>
          <w:lang w:bidi="fa-IR"/>
        </w:rPr>
        <w:t>.</w:t>
      </w:r>
    </w:p>
    <w:p>
      <w:pPr>
        <w:pStyle w:val="Heading3"/>
        <w:numPr>
          <w:ilvl w:val="2"/>
          <w:numId w:val="1"/>
        </w:numPr>
        <w:rPr/>
      </w:pPr>
      <w:bookmarkStart w:id="32" w:name="__RefHeading___Toc1718798_2281741623"/>
      <w:bookmarkStart w:id="33" w:name="_Toc13"/>
      <w:bookmarkEnd w:id="32"/>
      <w:r>
        <w:rPr/>
        <w:t>7</w:t>
      </w:r>
      <w:r>
        <w:rPr>
          <w:rtl w:val="true"/>
        </w:rPr>
        <w:t xml:space="preserve">. </w:t>
      </w:r>
      <w:r>
        <w:rPr>
          <w:rtl w:val="true"/>
        </w:rPr>
        <w:t>واژه شناسی</w:t>
      </w:r>
      <w:bookmarkEnd w:id="33"/>
    </w:p>
    <w:p>
      <w:pPr>
        <w:pStyle w:val="Heading4"/>
        <w:numPr>
          <w:ilvl w:val="3"/>
          <w:numId w:val="1"/>
        </w:numPr>
        <w:rPr/>
      </w:pPr>
      <w:bookmarkStart w:id="34" w:name="__RefHeading___Toc1718800_2281741623"/>
      <w:bookmarkStart w:id="35" w:name="_Toc14"/>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محسوس</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معقول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دینی</w:t>
      </w:r>
    </w:p>
    <w:p>
      <w:pPr>
        <w:pStyle w:val="Heading4"/>
        <w:numPr>
          <w:ilvl w:val="3"/>
          <w:numId w:val="1"/>
        </w:numPr>
        <w:rPr/>
      </w:pPr>
      <w:bookmarkStart w:id="36" w:name="__RefHeading___Toc1718802_2281741623"/>
      <w:bookmarkStart w:id="37" w:name="_Toc15"/>
      <w:bookmarkEnd w:id="36"/>
      <w:r>
        <w:rPr>
          <w:rtl w:val="true"/>
        </w:rPr>
        <w:t>الف</w:t>
      </w:r>
      <w:r>
        <w:rPr>
          <w:rtl w:val="true"/>
        </w:rPr>
        <w:t xml:space="preserve">) </w:t>
      </w:r>
      <w:r>
        <w:rPr>
          <w:rtl w:val="true"/>
        </w:rPr>
        <w:t>دین</w:t>
      </w:r>
      <w:bookmarkEnd w:id="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واژه ای است عربی که در لغت به معنای اطاعت و جزا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معنای اعتقاد به آفریننده ای برای جهان و انسان و نیز فرمان های عملی متناسب با این اعتقاد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گفتنی است منظور از دین در این پژوهش، دین مبین اسلام است؛ زیرا به حکم عقل و نقل، تنها اسلام است که پس از بعثت رسول گرامی اسلام، اعتبار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بنابراین، تعریف دین، ریشه ای وحیانی دارد، گرچه برخی آن را در مفهومی وسیع تر معنا می کنند</w:t>
      </w:r>
      <w:r>
        <w:rPr>
          <w:rFonts w:eastAsia="IRNazanin" w:cs="IRNazanin"/>
          <w:color w:val="111111"/>
          <w:sz w:val="28"/>
          <w:szCs w:val="28"/>
          <w:rtl w:val="true"/>
          <w:lang w:bidi="fa-IR"/>
        </w:rPr>
        <w:t>.</w:t>
      </w:r>
    </w:p>
    <w:p>
      <w:pPr>
        <w:pStyle w:val="Heading4"/>
        <w:numPr>
          <w:ilvl w:val="3"/>
          <w:numId w:val="1"/>
        </w:numPr>
        <w:rPr/>
      </w:pPr>
      <w:bookmarkStart w:id="38" w:name="__RefHeading___Toc1718804_2281741623"/>
      <w:bookmarkStart w:id="39" w:name="_Toc16"/>
      <w:bookmarkEnd w:id="38"/>
      <w:r>
        <w:rPr>
          <w:rtl w:val="true"/>
        </w:rPr>
        <w:t>ب</w:t>
      </w:r>
      <w:r>
        <w:rPr>
          <w:rtl w:val="true"/>
        </w:rPr>
        <w:t xml:space="preserve">) </w:t>
      </w:r>
      <w:r>
        <w:rPr>
          <w:rtl w:val="true"/>
        </w:rPr>
        <w:t>زیبایی</w:t>
      </w:r>
      <w:bookmarkEnd w:id="39"/>
    </w:p>
    <w:p>
      <w:pPr>
        <w:pStyle w:val="Heading5"/>
        <w:numPr>
          <w:ilvl w:val="4"/>
          <w:numId w:val="1"/>
        </w:numPr>
        <w:rPr/>
      </w:pPr>
      <w:bookmarkStart w:id="40" w:name="__RefHeading___Toc1718806_2281741623"/>
      <w:bookmarkStart w:id="41" w:name="_Toc17"/>
      <w:bookmarkEnd w:id="40"/>
      <w:r>
        <w:rPr>
          <w:rtl w:val="true"/>
        </w:rPr>
        <w:t>اشاره</w:t>
      </w:r>
      <w:bookmarkEnd w:id="4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w:t>
      </w:r>
      <w:bookmarkStart w:id="42" w:name="pg3895_24249"/>
    </w:p>
    <w:p>
      <w:pPr>
        <w:pStyle w:val="BookText"/>
        <w:rPr/>
      </w:pPr>
      <w:bookmarkEnd w:id="42"/>
      <w:r>
        <w:rPr>
          <w:rFonts w:ascii="IRNazanin" w:hAnsi="IRNazanin" w:eastAsia="IRNazanin"/>
          <w:color w:val="111111"/>
          <w:sz w:val="28"/>
          <w:sz w:val="28"/>
          <w:szCs w:val="28"/>
          <w:rtl w:val="true"/>
          <w:lang w:bidi="fa-IR"/>
        </w:rPr>
        <w:t>در تعریف زیبایی، اختلاف زیادی میان فیلسوفان به چشم می خورد که بررسی تک تک آنها، از حوصله این پژوهش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تنها به بیان چند تعریف، بسنده و سپس تعریف خود را بیان می کنیم</w:t>
      </w:r>
      <w:r>
        <w:rPr>
          <w:rFonts w:eastAsia="IRNazanin" w:cs="IRNazanin"/>
          <w:color w:val="111111"/>
          <w:sz w:val="28"/>
          <w:szCs w:val="28"/>
          <w:rtl w:val="true"/>
          <w:lang w:bidi="fa-IR"/>
        </w:rPr>
        <w:t>.</w:t>
      </w:r>
    </w:p>
    <w:p>
      <w:pPr>
        <w:pStyle w:val="Heading5"/>
        <w:numPr>
          <w:ilvl w:val="4"/>
          <w:numId w:val="1"/>
        </w:numPr>
        <w:rPr/>
      </w:pPr>
      <w:bookmarkStart w:id="43" w:name="__RefHeading___Toc1718808_2281741623"/>
      <w:bookmarkStart w:id="44" w:name="_Toc18"/>
      <w:bookmarkEnd w:id="43"/>
      <w:r>
        <w:rPr>
          <w:rtl w:val="true"/>
        </w:rPr>
        <w:t xml:space="preserve">یک </w:t>
      </w:r>
      <w:r>
        <w:rPr>
          <w:rtl w:val="true"/>
        </w:rPr>
        <w:t xml:space="preserve">- </w:t>
      </w:r>
      <w:r>
        <w:rPr>
          <w:rtl w:val="true"/>
        </w:rPr>
        <w:t>تعریف شش گانه زیبایی</w:t>
      </w:r>
      <w:bookmarkEnd w:id="4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شش گانه زیبایی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موجب لذت شود،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یعنی وحدت روابط صوری در مدرکات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یعنی تطابق با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آن است که در فهم و عقل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هماهنگی اجزا، زیبایی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وصفی است از صفات عینی و خارجی موجودات که بیانگر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است و در ذهن سالم بیننده مؤثر و مفید واقع می شود</w:t>
      </w:r>
      <w:r>
        <w:rPr>
          <w:rFonts w:eastAsia="IRNazanin" w:cs="IRNazanin"/>
          <w:color w:val="111111"/>
          <w:sz w:val="28"/>
          <w:szCs w:val="28"/>
          <w:rtl w:val="true"/>
          <w:lang w:bidi="fa-IR"/>
        </w:rPr>
        <w:t>.</w:t>
      </w:r>
    </w:p>
    <w:p>
      <w:pPr>
        <w:pStyle w:val="Heading5"/>
        <w:numPr>
          <w:ilvl w:val="4"/>
          <w:numId w:val="1"/>
        </w:numPr>
        <w:rPr/>
      </w:pPr>
      <w:bookmarkStart w:id="45" w:name="__RefHeading___Toc1718810_2281741623"/>
      <w:bookmarkStart w:id="46" w:name="_Toc19"/>
      <w:bookmarkEnd w:id="45"/>
      <w:r>
        <w:rPr>
          <w:rtl w:val="true"/>
        </w:rPr>
        <w:t xml:space="preserve">دو </w:t>
      </w:r>
      <w:r>
        <w:rPr>
          <w:rtl w:val="true"/>
        </w:rPr>
        <w:t xml:space="preserve">- </w:t>
      </w:r>
      <w:r>
        <w:rPr>
          <w:rtl w:val="true"/>
        </w:rPr>
        <w:t>مکتب های سه گانه زیبایی شناسی</w:t>
      </w:r>
      <w:bookmarkEnd w:id="46"/>
    </w:p>
    <w:p>
      <w:pPr>
        <w:pStyle w:val="Heading6"/>
        <w:numPr>
          <w:ilvl w:val="5"/>
          <w:numId w:val="1"/>
        </w:numPr>
        <w:rPr/>
      </w:pPr>
      <w:bookmarkStart w:id="47" w:name="__RefHeading___Toc1718812_2281741623"/>
      <w:bookmarkStart w:id="48" w:name="_Toc20"/>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سه گانه زیبایی شناسی</w:t>
      </w:r>
    </w:p>
    <w:p>
      <w:pPr>
        <w:pStyle w:val="BookText"/>
        <w:rPr/>
      </w:pPr>
      <w:r>
        <w:rPr>
          <w:rFonts w:ascii="IRNazanin" w:hAnsi="IRNazanin" w:eastAsia="IRNazanin"/>
          <w:color w:val="111111"/>
          <w:sz w:val="28"/>
          <w:sz w:val="28"/>
          <w:szCs w:val="28"/>
          <w:rtl w:val="true"/>
          <w:lang w:bidi="fa-IR"/>
        </w:rPr>
        <w:t>اکنون برای توضیح، مکتب های سه گانه ای را که در تعریف زیبایی وجود دارد، شرح می دهیم</w:t>
      </w:r>
      <w:r>
        <w:rPr>
          <w:rFonts w:eastAsia="IRNazanin" w:cs="IRNazanin"/>
          <w:color w:val="111111"/>
          <w:sz w:val="28"/>
          <w:szCs w:val="28"/>
          <w:rtl w:val="true"/>
          <w:lang w:bidi="fa-IR"/>
        </w:rPr>
        <w:t>.</w:t>
      </w:r>
    </w:p>
    <w:p>
      <w:pPr>
        <w:pStyle w:val="Heading6"/>
        <w:numPr>
          <w:ilvl w:val="5"/>
          <w:numId w:val="1"/>
        </w:numPr>
        <w:rPr/>
      </w:pPr>
      <w:bookmarkStart w:id="49" w:name="__RefHeading___Toc1718814_2281741623"/>
      <w:bookmarkStart w:id="50" w:name="_Toc21"/>
      <w:bookmarkEnd w:id="49"/>
      <w:r>
        <w:rPr>
          <w:rtl w:val="true"/>
        </w:rPr>
        <w:t xml:space="preserve">اول </w:t>
      </w:r>
      <w:r>
        <w:rPr>
          <w:rtl w:val="true"/>
        </w:rPr>
        <w:t xml:space="preserve">- </w:t>
      </w:r>
      <w:r>
        <w:rPr>
          <w:rtl w:val="true"/>
        </w:rPr>
        <w:t>مکتب درونی</w:t>
      </w:r>
      <w:r>
        <w:rPr/>
        <w:t>1</w:t>
      </w:r>
      <w:bookmarkEnd w:id="5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درونی</w:t>
      </w:r>
      <w:r>
        <w:rPr>
          <w:rStyle w:val="FootnoteAnchor"/>
          <w:rtl w:val="true"/>
        </w:rPr>
        <w:footnoteReference w:id="8"/>
      </w:r>
      <w:bookmarkStart w:id="51" w:name="pg3895_24250"/>
    </w:p>
    <w:p>
      <w:pPr>
        <w:pStyle w:val="BookText"/>
        <w:rPr/>
      </w:pPr>
      <w:bookmarkEnd w:id="51"/>
      <w:r>
        <w:rPr>
          <w:rFonts w:ascii="IRNazanin" w:hAnsi="IRNazanin" w:eastAsia="IRNazanin"/>
          <w:color w:val="111111"/>
          <w:sz w:val="28"/>
          <w:sz w:val="28"/>
          <w:szCs w:val="28"/>
          <w:rtl w:val="true"/>
          <w:lang w:bidi="fa-IR"/>
        </w:rPr>
        <w:t>صاحبان این مکتب، زیبایی را امری غیرخارجی و غیرعینی می دانند و وجودش را وابسته به ادراک و احساس بیننده معرفی می کنند؛ یعنی به اصطلاح، ملاک زیبایی را در درون انسان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تو کروچه،</w:t>
      </w:r>
      <w:r>
        <w:rPr>
          <w:rStyle w:val="FootnoteAnchor"/>
          <w:rtl w:val="true"/>
        </w:rPr>
        <w:footnoteReference w:id="9"/>
      </w:r>
      <w:r>
        <w:rPr>
          <w:rFonts w:ascii="IRNazanin" w:hAnsi="IRNazanin" w:eastAsia="IRNazanin"/>
          <w:color w:val="111111"/>
          <w:sz w:val="28"/>
          <w:sz w:val="28"/>
          <w:szCs w:val="28"/>
          <w:rtl w:val="true"/>
          <w:lang w:bidi="fa-IR"/>
        </w:rPr>
        <w:t>فیلسوف، تاریخ نگار و سیاست مدار ایتالیایی</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مکتب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صفت ذاتی اشیا نیست، بلکه نفس بیننده است که زیبایی را به اشیا نسبت می دهد یا در اشیا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قادر به این کشف باشد، زیبایی همه جا یافت می شود و پیدا کردن آن عبارت از هنر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کانت و هیوم از طرفداران این نظریه اند، هر چند در مبنا اختلاف نظر دارند</w:t>
      </w:r>
      <w:r>
        <w:rPr>
          <w:rFonts w:eastAsia="IRNazanin" w:cs="IRNazanin"/>
          <w:color w:val="111111"/>
          <w:sz w:val="28"/>
          <w:szCs w:val="28"/>
          <w:rtl w:val="true"/>
          <w:lang w:bidi="fa-IR"/>
        </w:rPr>
        <w:t>.</w:t>
      </w:r>
      <w:r>
        <w:rPr>
          <w:rStyle w:val="FootnoteAnchor"/>
          <w:rtl w:val="true"/>
        </w:rPr>
        <w:footnoteReference w:id="11"/>
      </w:r>
    </w:p>
    <w:p>
      <w:pPr>
        <w:pStyle w:val="Heading6"/>
        <w:numPr>
          <w:ilvl w:val="5"/>
          <w:numId w:val="1"/>
        </w:numPr>
        <w:rPr/>
      </w:pPr>
      <w:bookmarkStart w:id="52" w:name="__RefHeading___Toc1718816_2281741623"/>
      <w:bookmarkStart w:id="53" w:name="_Toc22"/>
      <w:bookmarkEnd w:id="52"/>
      <w:r>
        <w:rPr>
          <w:rtl w:val="true"/>
        </w:rPr>
        <w:t xml:space="preserve">دوم </w:t>
      </w:r>
      <w:r>
        <w:rPr>
          <w:rtl w:val="true"/>
        </w:rPr>
        <w:t xml:space="preserve">- </w:t>
      </w:r>
      <w:r>
        <w:rPr>
          <w:rtl w:val="true"/>
        </w:rPr>
        <w:t>مکتب عینی</w:t>
      </w:r>
      <w:r>
        <w:rPr/>
        <w:t>1</w:t>
      </w:r>
      <w:bookmarkEnd w:id="53"/>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عینی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این نظریه، زیبایی وصف عینی و خارجی اشیا است و به اصطلاح، واقعیتی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کروچه در بیان این مکتب می 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یکی از صفت های عینی موجودات است و ذهن انسان به کمک قواعد و اصول معینی، آن را درک می کند، همانند دیگر معلومات</w:t>
      </w:r>
      <w:r>
        <w:rPr>
          <w:rFonts w:eastAsia="IRNazanin" w:cs="IRNazanin"/>
          <w:color w:val="111111"/>
          <w:sz w:val="28"/>
          <w:szCs w:val="28"/>
          <w:rtl w:val="true"/>
          <w:lang w:bidi="fa-IR"/>
        </w:rPr>
        <w:t>.</w:t>
      </w:r>
      <w:r>
        <w:rPr>
          <w:rStyle w:val="FootnoteAnchor"/>
          <w:rtl w:val="true"/>
        </w:rPr>
        <w:footnoteReference w:id="13"/>
      </w:r>
      <w:bookmarkStart w:id="54" w:name="pg3895_24251"/>
    </w:p>
    <w:p>
      <w:pPr>
        <w:pStyle w:val="BookText"/>
        <w:rPr/>
      </w:pPr>
      <w:bookmarkEnd w:id="54"/>
      <w:r>
        <w:rPr>
          <w:rFonts w:ascii="IRNazanin" w:hAnsi="IRNazanin" w:eastAsia="IRNazanin"/>
          <w:color w:val="111111"/>
          <w:sz w:val="28"/>
          <w:sz w:val="28"/>
          <w:szCs w:val="28"/>
          <w:rtl w:val="true"/>
          <w:lang w:bidi="fa-IR"/>
        </w:rPr>
        <w:t>افلاطون، حکیم بزرگ یونانی، از طرفداران این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زیبای مطلق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که این شی ء زیباست در حقیقت، این شی ء را در پرتو زیبای مطلق، زیبا می داند؛ زیرا به نظر او، زیبایی یک واقعیت نفس الامری است؛ یک امر عقلانی است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دارد و بلکه مثال اعلی دارد</w:t>
      </w:r>
      <w:r>
        <w:rPr>
          <w:rFonts w:eastAsia="IRNazanin" w:cs="IRNazanin"/>
          <w:color w:val="111111"/>
          <w:sz w:val="28"/>
          <w:szCs w:val="28"/>
          <w:rtl w:val="true"/>
          <w:lang w:bidi="fa-IR"/>
        </w:rPr>
        <w:t>».</w:t>
      </w:r>
      <w:r>
        <w:rPr>
          <w:rStyle w:val="FootnoteAnchor"/>
          <w:rtl w:val="true"/>
        </w:rPr>
        <w:footnoteReference w:id="14"/>
      </w:r>
    </w:p>
    <w:p>
      <w:pPr>
        <w:pStyle w:val="Heading6"/>
        <w:numPr>
          <w:ilvl w:val="5"/>
          <w:numId w:val="1"/>
        </w:numPr>
        <w:rPr/>
      </w:pPr>
      <w:bookmarkStart w:id="55" w:name="__RefHeading___Toc1718818_2281741623"/>
      <w:bookmarkStart w:id="56" w:name="_Toc23"/>
      <w:bookmarkEnd w:id="55"/>
      <w:r>
        <w:rPr>
          <w:rtl w:val="true"/>
        </w:rPr>
        <w:t xml:space="preserve">سوم </w:t>
      </w:r>
      <w:r>
        <w:rPr>
          <w:rtl w:val="true"/>
        </w:rPr>
        <w:t xml:space="preserve">- </w:t>
      </w:r>
      <w:r>
        <w:rPr>
          <w:rtl w:val="true"/>
        </w:rPr>
        <w:t>مکتب دو قطبی</w:t>
      </w:r>
      <w:bookmarkEnd w:id="56"/>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دو قطبی</w:t>
      </w:r>
    </w:p>
    <w:p>
      <w:pPr>
        <w:pStyle w:val="BookText"/>
        <w:rPr/>
      </w:pPr>
      <w:r>
        <w:rPr>
          <w:rFonts w:ascii="IRNazanin" w:hAnsi="IRNazanin" w:eastAsia="IRNazanin"/>
          <w:color w:val="111111"/>
          <w:sz w:val="28"/>
          <w:sz w:val="28"/>
          <w:szCs w:val="28"/>
          <w:rtl w:val="true"/>
          <w:lang w:bidi="fa-IR"/>
        </w:rPr>
        <w:t xml:space="preserve">مکتب سوم، زیبایی را دو قطبی و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مکتب ادعا می کنند در اتصاف یک موجود زیبا،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بیننده و صفت عینی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 جعفری در کتاب زیبایی و هنر از دیدگاه اسلام، از این نظریه دفاع می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نتیجه کلی که از طرح و بررسی مکاتب سه گانه مکاتب بیان شده به دست می آید، اثبات حقانیت تعریف ششم برای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دو ویژگی بسیار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تعریف های زیبایی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بودن، مفید بودن و واقعی بودن را دربرمی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زیبایی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Heading4"/>
        <w:numPr>
          <w:ilvl w:val="3"/>
          <w:numId w:val="1"/>
        </w:numPr>
        <w:rPr/>
      </w:pPr>
      <w:bookmarkStart w:id="57" w:name="__RefHeading___Toc1718820_2281741623"/>
      <w:bookmarkStart w:id="58" w:name="_Toc24"/>
      <w:bookmarkEnd w:id="57"/>
      <w:r>
        <w:rPr>
          <w:rtl w:val="true"/>
        </w:rPr>
        <w:t>ج</w:t>
      </w:r>
      <w:r>
        <w:rPr>
          <w:rtl w:val="true"/>
        </w:rPr>
        <w:t xml:space="preserve">) </w:t>
      </w:r>
      <w:r>
        <w:rPr>
          <w:rtl w:val="true"/>
        </w:rPr>
        <w:t>زندگی دینی</w:t>
      </w:r>
      <w:bookmarkEnd w:id="5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دینی </w:t>
      </w:r>
      <w:bookmarkStart w:id="59" w:name="pg3895_24252"/>
    </w:p>
    <w:p>
      <w:pPr>
        <w:pStyle w:val="BookText"/>
        <w:rPr/>
      </w:pPr>
      <w:bookmarkEnd w:id="59"/>
      <w:r>
        <w:rPr>
          <w:rFonts w:ascii="IRNazanin" w:hAnsi="IRNazanin" w:eastAsia="IRNazanin"/>
          <w:color w:val="111111"/>
          <w:sz w:val="28"/>
          <w:sz w:val="28"/>
          <w:szCs w:val="28"/>
          <w:rtl w:val="true"/>
          <w:lang w:bidi="fa-IR"/>
        </w:rPr>
        <w:t xml:space="preserve">در تعریف این واژه باید 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مطلوبی، در زندگی انسان به ظهور برسد، زندگی دینی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فرد یا جامعه ای که به دین ویژه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لوازم آن پای بند نباشد، حیات دینی نخواهد داشت، گرچه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بکشد</w:t>
      </w:r>
      <w:r>
        <w:rPr>
          <w:rFonts w:eastAsia="IRNazanin" w:cs="IRNazanin"/>
          <w:color w:val="111111"/>
          <w:sz w:val="28"/>
          <w:szCs w:val="28"/>
          <w:rtl w:val="true"/>
          <w:lang w:bidi="fa-IR"/>
        </w:rPr>
        <w:t>.</w:t>
      </w:r>
    </w:p>
    <w:p>
      <w:pPr>
        <w:pStyle w:val="Heading4"/>
        <w:numPr>
          <w:ilvl w:val="3"/>
          <w:numId w:val="1"/>
        </w:numPr>
        <w:rPr/>
      </w:pPr>
      <w:bookmarkStart w:id="60" w:name="__RefHeading___Toc1718822_2281741623"/>
      <w:bookmarkStart w:id="61" w:name="_Toc25"/>
      <w:bookmarkEnd w:id="60"/>
      <w:r>
        <w:rPr>
          <w:rtl w:val="true"/>
        </w:rPr>
        <w:t>د</w:t>
      </w:r>
      <w:r>
        <w:rPr>
          <w:rtl w:val="true"/>
        </w:rPr>
        <w:t xml:space="preserve">) </w:t>
      </w:r>
      <w:r>
        <w:rPr>
          <w:rtl w:val="true"/>
        </w:rPr>
        <w:t>زیبایی محسوس</w:t>
      </w:r>
      <w:bookmarkEnd w:id="6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محسوس</w:t>
      </w:r>
    </w:p>
    <w:p>
      <w:pPr>
        <w:pStyle w:val="BookText"/>
        <w:rPr/>
      </w:pPr>
      <w:r>
        <w:rPr>
          <w:rFonts w:ascii="IRNazanin" w:hAnsi="IRNazanin" w:eastAsia="IRNazanin"/>
          <w:color w:val="111111"/>
          <w:sz w:val="28"/>
          <w:sz w:val="28"/>
          <w:szCs w:val="28"/>
          <w:rtl w:val="true"/>
          <w:lang w:bidi="fa-IR"/>
        </w:rPr>
        <w:t>به مجموعه زیبایی های موجود در محسوسات که انسان با حواس ظاهری خود می تواند آنها را درک کند، زیبایی محسوس می گوییم</w:t>
      </w:r>
      <w:r>
        <w:rPr>
          <w:rFonts w:eastAsia="IRNazanin" w:cs="IRNazanin"/>
          <w:color w:val="111111"/>
          <w:sz w:val="28"/>
          <w:szCs w:val="28"/>
          <w:rtl w:val="true"/>
          <w:lang w:bidi="fa-IR"/>
        </w:rPr>
        <w:t>.</w:t>
      </w:r>
    </w:p>
    <w:p>
      <w:pPr>
        <w:pStyle w:val="Heading4"/>
        <w:numPr>
          <w:ilvl w:val="3"/>
          <w:numId w:val="1"/>
        </w:numPr>
        <w:rPr/>
      </w:pPr>
      <w:bookmarkStart w:id="62" w:name="__RefHeading___Toc1718824_2281741623"/>
      <w:bookmarkStart w:id="63" w:name="_Toc26"/>
      <w:bookmarkEnd w:id="62"/>
      <w:r>
        <w:rPr>
          <w:rtl w:val="true"/>
        </w:rPr>
        <w:t>ه</w:t>
      </w:r>
      <w:r>
        <w:rPr>
          <w:rtl w:val="true"/>
        </w:rPr>
        <w:t xml:space="preserve">-) </w:t>
      </w:r>
      <w:r>
        <w:rPr>
          <w:rtl w:val="true"/>
        </w:rPr>
        <w:t>زیبایی معقول</w:t>
      </w:r>
      <w:bookmarkEnd w:id="6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معقول</w:t>
      </w:r>
    </w:p>
    <w:p>
      <w:pPr>
        <w:pStyle w:val="BookText"/>
        <w:rPr/>
      </w:pPr>
      <w:r>
        <w:rPr>
          <w:rFonts w:ascii="IRNazanin" w:hAnsi="IRNazanin" w:eastAsia="IRNazanin"/>
          <w:color w:val="111111"/>
          <w:sz w:val="28"/>
          <w:sz w:val="28"/>
          <w:szCs w:val="28"/>
          <w:rtl w:val="true"/>
          <w:lang w:bidi="fa-IR"/>
        </w:rPr>
        <w:t xml:space="preserve">به آن دسته از زیبایی ها گفته می شود که با ابزار ویژه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 و از صفت های موجودات غیرمادی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عام است و شهودات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قلب شهود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مدرکات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عقل درک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شوند</w:t>
      </w:r>
      <w:r>
        <w:rPr>
          <w:rFonts w:eastAsia="IRNazanin" w:cs="IRNazanin"/>
          <w:color w:val="111111"/>
          <w:sz w:val="28"/>
          <w:szCs w:val="28"/>
          <w:rtl w:val="true"/>
          <w:lang w:bidi="fa-IR"/>
        </w:rPr>
        <w:t>.</w:t>
      </w:r>
    </w:p>
    <w:p>
      <w:pPr>
        <w:pStyle w:val="Heading4"/>
        <w:numPr>
          <w:ilvl w:val="3"/>
          <w:numId w:val="1"/>
        </w:numPr>
        <w:rPr/>
      </w:pPr>
      <w:bookmarkStart w:id="64" w:name="__RefHeading___Toc1718826_2281741623"/>
      <w:bookmarkStart w:id="65" w:name="_Toc27"/>
      <w:bookmarkEnd w:id="64"/>
      <w:r>
        <w:rPr>
          <w:rtl w:val="true"/>
        </w:rPr>
        <w:t>و</w:t>
      </w:r>
      <w:r>
        <w:rPr>
          <w:rtl w:val="true"/>
        </w:rPr>
        <w:t xml:space="preserve">) </w:t>
      </w:r>
      <w:r>
        <w:rPr>
          <w:rtl w:val="true"/>
        </w:rPr>
        <w:t>زیبایی های دینی</w:t>
      </w:r>
      <w:bookmarkEnd w:id="6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دینی</w:t>
      </w:r>
    </w:p>
    <w:p>
      <w:pPr>
        <w:pStyle w:val="BookText"/>
        <w:rPr/>
      </w:pPr>
      <w:r>
        <w:rPr>
          <w:rFonts w:ascii="IRNazanin" w:hAnsi="IRNazanin" w:eastAsia="IRNazanin"/>
          <w:color w:val="111111"/>
          <w:sz w:val="28"/>
          <w:sz w:val="28"/>
          <w:szCs w:val="28"/>
          <w:rtl w:val="true"/>
          <w:lang w:bidi="fa-IR"/>
        </w:rPr>
        <w:t xml:space="preserve">زیبایی هایی را 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محسوس یا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دینی می نامیم</w:t>
      </w:r>
      <w:r>
        <w:rPr>
          <w:rFonts w:eastAsia="IRNazanin" w:cs="IRNazanin"/>
          <w:color w:val="111111"/>
          <w:sz w:val="28"/>
          <w:szCs w:val="28"/>
          <w:rtl w:val="true"/>
          <w:lang w:bidi="fa-IR"/>
        </w:rPr>
        <w:t>.</w:t>
      </w:r>
    </w:p>
    <w:p>
      <w:pPr>
        <w:pStyle w:val="Heading3"/>
        <w:numPr>
          <w:ilvl w:val="2"/>
          <w:numId w:val="1"/>
        </w:numPr>
        <w:rPr/>
      </w:pPr>
      <w:bookmarkStart w:id="66" w:name="__RefHeading___Toc1718828_2281741623"/>
      <w:bookmarkStart w:id="67" w:name="_Toc28"/>
      <w:bookmarkEnd w:id="66"/>
      <w:r>
        <w:rPr/>
        <w:t>8</w:t>
      </w:r>
      <w:r>
        <w:rPr>
          <w:rtl w:val="true"/>
        </w:rPr>
        <w:t xml:space="preserve">. </w:t>
      </w:r>
      <w:r>
        <w:rPr>
          <w:rtl w:val="true"/>
        </w:rPr>
        <w:t>جنبه های گوناگون موضوع</w:t>
      </w:r>
      <w:bookmarkEnd w:id="6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گوناگون موضوع</w:t>
      </w:r>
    </w:p>
    <w:p>
      <w:pPr>
        <w:pStyle w:val="BookText"/>
        <w:rPr/>
      </w:pPr>
      <w:r>
        <w:rPr>
          <w:rFonts w:ascii="IRNazanin" w:hAnsi="IRNazanin" w:eastAsia="IRNazanin"/>
          <w:color w:val="111111"/>
          <w:sz w:val="28"/>
          <w:sz w:val="28"/>
          <w:szCs w:val="28"/>
          <w:rtl w:val="true"/>
          <w:lang w:bidi="fa-IR"/>
        </w:rPr>
        <w:t>مهم ترین جنبه های این موضوع چنین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زیبایی دین، ذاتی است یا از بیرون بر آن عارض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در کدام یک از ادیان الهی مشهودتر و عمیق 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و مخالفت دین با زیبایی های محسوس و حدود آنها</w:t>
      </w:r>
      <w:r>
        <w:rPr>
          <w:rFonts w:eastAsia="IRNazanin" w:cs="IRNazanin"/>
          <w:color w:val="111111"/>
          <w:sz w:val="28"/>
          <w:szCs w:val="28"/>
          <w:rtl w:val="true"/>
          <w:lang w:bidi="fa-IR"/>
        </w:rPr>
        <w:t xml:space="preserve">. </w:t>
      </w:r>
      <w:bookmarkStart w:id="68" w:name="pg3895_24253"/>
    </w:p>
    <w:p>
      <w:pPr>
        <w:pStyle w:val="BookText"/>
        <w:rPr/>
      </w:pPr>
      <w:bookmarkEnd w:id="6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تضاد زیبایی های محسوس با معقول از دیدگاه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تفصیلی مصداق های زیبایی های دین و زندگی دینی</w:t>
      </w:r>
      <w:r>
        <w:rPr>
          <w:rFonts w:eastAsia="IRNazanin" w:cs="IRNazanin"/>
          <w:color w:val="111111"/>
          <w:sz w:val="28"/>
          <w:szCs w:val="28"/>
          <w:rtl w:val="true"/>
          <w:lang w:bidi="fa-IR"/>
        </w:rPr>
        <w:t>.</w:t>
      </w:r>
    </w:p>
    <w:p>
      <w:pPr>
        <w:pStyle w:val="Heading3"/>
        <w:numPr>
          <w:ilvl w:val="2"/>
          <w:numId w:val="1"/>
        </w:numPr>
        <w:rPr/>
      </w:pPr>
      <w:bookmarkStart w:id="69" w:name="__RefHeading___Toc1718830_2281741623"/>
      <w:bookmarkStart w:id="70" w:name="_Toc29"/>
      <w:bookmarkEnd w:id="69"/>
      <w:r>
        <w:rPr/>
        <w:t>9</w:t>
      </w:r>
      <w:r>
        <w:rPr>
          <w:rtl w:val="true"/>
        </w:rPr>
        <w:t xml:space="preserve">. </w:t>
      </w:r>
      <w:r>
        <w:rPr>
          <w:rtl w:val="true"/>
        </w:rPr>
        <w:t>کاربرد رسانه ای پژوهش</w:t>
      </w:r>
      <w:bookmarkEnd w:id="7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 ای پژوهش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به عنوان بزرگ ترین شبکه پردازش و تولید هنری، در ترسیم زیبایی های دین، رسالتی بس سنگین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پس از آشنایی کامل دست اندرکاران تولید آثار هنری با این مقوله، با انتخاب قالب هایی جذاب، رسا و مقبول، به انتقال این زیبایی ها به مخاطبان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برای ترویج چهره حقیقی دین و جذب مخاطبان به سوی این گوهر کمال، در همه برنامه های سازمان کاربرد داشته باشد</w:t>
      </w:r>
      <w:r>
        <w:rPr>
          <w:rFonts w:eastAsia="IRNazanin" w:cs="IRNazanin"/>
          <w:color w:val="111111"/>
          <w:sz w:val="28"/>
          <w:szCs w:val="28"/>
          <w:rtl w:val="true"/>
          <w:lang w:bidi="fa-IR"/>
        </w:rPr>
        <w:t xml:space="preserve">. </w:t>
      </w:r>
      <w:bookmarkStart w:id="71" w:name="pg3895_24254"/>
    </w:p>
    <w:p>
      <w:pPr>
        <w:pStyle w:val="Heading2"/>
        <w:numPr>
          <w:ilvl w:val="1"/>
          <w:numId w:val="1"/>
        </w:numPr>
        <w:rPr/>
      </w:pPr>
      <w:bookmarkStart w:id="72" w:name="__RefHeading___Toc1718832_2281741623"/>
      <w:bookmarkStart w:id="73" w:name="_Toc30"/>
      <w:bookmarkEnd w:id="71"/>
      <w:bookmarkEnd w:id="72"/>
      <w:r>
        <w:rPr>
          <w:rtl w:val="true"/>
        </w:rPr>
        <w:t>فصل دوم</w:t>
      </w:r>
      <w:r>
        <w:rPr>
          <w:rtl w:val="true"/>
        </w:rPr>
        <w:t xml:space="preserve">: </w:t>
      </w:r>
      <w:r>
        <w:rPr>
          <w:rtl w:val="true"/>
        </w:rPr>
        <w:t>دین و زیبایی شناسی</w:t>
      </w:r>
      <w:bookmarkEnd w:id="73"/>
    </w:p>
    <w:p>
      <w:pPr>
        <w:pStyle w:val="Heading3"/>
        <w:numPr>
          <w:ilvl w:val="2"/>
          <w:numId w:val="1"/>
        </w:numPr>
        <w:rPr/>
      </w:pPr>
      <w:bookmarkStart w:id="74" w:name="__RefHeading___Toc1718834_2281741623"/>
      <w:bookmarkStart w:id="75" w:name="_Toc31"/>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زیبایی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از دیدگاه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از منظر زیبایی شناسی</w:t>
      </w:r>
    </w:p>
    <w:p>
      <w:pPr>
        <w:pStyle w:val="Heading3"/>
        <w:numPr>
          <w:ilvl w:val="2"/>
          <w:numId w:val="1"/>
        </w:numPr>
        <w:rPr/>
      </w:pPr>
      <w:bookmarkStart w:id="76" w:name="__RefHeading___Toc1718836_2281741623"/>
      <w:bookmarkStart w:id="77" w:name="_Toc32"/>
      <w:bookmarkEnd w:id="76"/>
      <w:r>
        <w:rPr/>
        <w:t>1</w:t>
      </w:r>
      <w:r>
        <w:rPr>
          <w:rtl w:val="true"/>
        </w:rPr>
        <w:t xml:space="preserve">. </w:t>
      </w:r>
      <w:r>
        <w:rPr>
          <w:rtl w:val="true"/>
        </w:rPr>
        <w:t>زیبایی از دیدگاه دین</w:t>
      </w:r>
      <w:bookmarkEnd w:id="77"/>
    </w:p>
    <w:p>
      <w:pPr>
        <w:pStyle w:val="Heading4"/>
        <w:numPr>
          <w:ilvl w:val="3"/>
          <w:numId w:val="1"/>
        </w:numPr>
        <w:rPr/>
      </w:pPr>
      <w:bookmarkStart w:id="78" w:name="__RefHeading___Toc1718838_2281741623"/>
      <w:bookmarkStart w:id="79" w:name="_Toc33"/>
      <w:bookmarkEnd w:id="78"/>
      <w:r>
        <w:rPr>
          <w:rtl w:val="true"/>
        </w:rPr>
        <w:t>اشاره</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از دیدگاه 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زیبایی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زیبایی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زیبایی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زیبایی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های محسوس</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معقول</w:t>
      </w:r>
    </w:p>
    <w:p>
      <w:pPr>
        <w:pStyle w:val="Heading4"/>
        <w:numPr>
          <w:ilvl w:val="3"/>
          <w:numId w:val="1"/>
        </w:numPr>
        <w:rPr/>
      </w:pPr>
      <w:bookmarkStart w:id="80" w:name="__RefHeading___Toc1718840_2281741623"/>
      <w:bookmarkStart w:id="81" w:name="_Toc34"/>
      <w:bookmarkEnd w:id="80"/>
      <w:r>
        <w:rPr>
          <w:rtl w:val="true"/>
        </w:rPr>
        <w:t>الف</w:t>
      </w:r>
      <w:r>
        <w:rPr>
          <w:rtl w:val="true"/>
        </w:rPr>
        <w:t xml:space="preserve">) </w:t>
      </w:r>
      <w:r>
        <w:rPr>
          <w:rtl w:val="true"/>
        </w:rPr>
        <w:t>خاستگاه زیبایی</w:t>
      </w:r>
      <w:bookmarkEnd w:id="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زیبایی</w:t>
      </w:r>
    </w:p>
    <w:p>
      <w:pPr>
        <w:pStyle w:val="BookText"/>
        <w:rPr/>
      </w:pPr>
      <w:r>
        <w:rPr>
          <w:rFonts w:ascii="IRNazanin" w:hAnsi="IRNazanin" w:eastAsia="IRNazanin"/>
          <w:color w:val="111111"/>
          <w:sz w:val="28"/>
          <w:sz w:val="28"/>
          <w:szCs w:val="28"/>
          <w:rtl w:val="true"/>
          <w:lang w:bidi="fa-IR"/>
        </w:rPr>
        <w:t>اساسی ترین مبحث زیبایی، پس از بیان چیستی آن، خاستگاه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بحث، سبب اختلاف نظر در میان گونه های زیبایی و مباحث مربوط به آن شده است، به گونه ای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که علاوه بر تمام فلاسفه اسلامی، افلاطون، آگوستین، فلوطین، تولستوی و استیس جزو آن هستند، بر این باورند که زیبایی از عالم بالا و ماورای طبیعت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فلوطین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زیباتر است، به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می خواهد خدا و زیبایی را ببیند، نخست باید خدایی و زیبا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دسته دوم، زیبایی را زاییده طبیعت و ماده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زیبایی های معقول را به معنایی که گروه اول پذیرفته اند، نمی پذیرند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خاستگاه زیبایی دین، با نظر دسته اول موافق است؛ زیرا زیبایی را پدیده و مخلوق خداوند بزرگ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بخش هایی از آیات قرآن کریم را در تأیید این نظر می آوریم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 ما آسمان این دنیا را به زیور اختران آراستیم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حَبَّبَ إِلَیْکُمُ اْلإیمانَ وَ زَیَّنَهُ فی قُلُوبِکُمْ؛ لیکن خدا، ایمان را برای شما دوست داشتنی گردانید و آن را در دل های شما زینت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 لِنَبْلُوَهُمْ أَیُّهُمْ أَحْسَنُ عَمَلاً؛ در حقیقت، ما آنچه را بر زمین است، زیوری برای آن قرار دادیم تا آنان را بیاموزیم که کدام یک از ایشان زیباکارتر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های بالا، زینت آسمان، ایمان و هر چه را روی زمین است، به خدا که موجودی ماورای الطبیعی است،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آشکارا اعلام می کند که خاستگاه زیبایی، ماورایی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فارسی نیز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روی تو به یک جلوه که در آینه کرد</w:t>
      </w:r>
    </w:p>
    <w:p>
      <w:pPr>
        <w:pStyle w:val="BookText"/>
        <w:rPr/>
      </w:pPr>
      <w:r>
        <w:rPr>
          <w:rFonts w:ascii="IRNazanin" w:hAnsi="IRNazanin" w:eastAsia="IRNazanin"/>
          <w:color w:val="111111"/>
          <w:sz w:val="28"/>
          <w:sz w:val="28"/>
          <w:szCs w:val="28"/>
          <w:rtl w:val="true"/>
          <w:lang w:bidi="fa-IR"/>
        </w:rPr>
        <w:t>این همه نقش در آیینه اوهام افتاد</w:t>
      </w:r>
    </w:p>
    <w:p>
      <w:pPr>
        <w:pStyle w:val="BookText"/>
        <w:rPr/>
      </w:pPr>
      <w:r>
        <w:rPr>
          <w:rFonts w:ascii="IRNazanin" w:hAnsi="IRNazanin" w:eastAsia="IRNazanin"/>
          <w:color w:val="111111"/>
          <w:sz w:val="28"/>
          <w:sz w:val="28"/>
          <w:szCs w:val="28"/>
          <w:rtl w:val="true"/>
          <w:lang w:bidi="fa-IR"/>
        </w:rPr>
        <w:t>این همه عکس می و نقش نگارین که نمود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فروغ رخ ساقی است که در جام افتاد</w:t>
      </w:r>
      <w:r>
        <w:rPr>
          <w:rStyle w:val="FootnoteAnchor"/>
          <w:rtl w:val="true"/>
        </w:rPr>
        <w:footnoteReference w:id="17"/>
      </w:r>
      <w:bookmarkStart w:id="82" w:name="pg3895_24256"/>
    </w:p>
    <w:p>
      <w:pPr>
        <w:pStyle w:val="Heading4"/>
        <w:numPr>
          <w:ilvl w:val="3"/>
          <w:numId w:val="1"/>
        </w:numPr>
        <w:rPr/>
      </w:pPr>
      <w:bookmarkStart w:id="83" w:name="__RefHeading___Toc1718842_2281741623"/>
      <w:bookmarkStart w:id="84" w:name="_Toc35"/>
      <w:bookmarkEnd w:id="82"/>
      <w:bookmarkEnd w:id="83"/>
      <w:r>
        <w:rPr>
          <w:rtl w:val="true"/>
        </w:rPr>
        <w:t>ب</w:t>
      </w:r>
      <w:r>
        <w:rPr>
          <w:rtl w:val="true"/>
        </w:rPr>
        <w:t xml:space="preserve">) </w:t>
      </w:r>
      <w:r>
        <w:rPr>
          <w:rtl w:val="true"/>
        </w:rPr>
        <w:t>معیار زیبایی</w:t>
      </w:r>
      <w:bookmarkEnd w:id="84"/>
    </w:p>
    <w:p>
      <w:pPr>
        <w:pStyle w:val="Heading5"/>
        <w:numPr>
          <w:ilvl w:val="4"/>
          <w:numId w:val="1"/>
        </w:numPr>
        <w:rPr/>
      </w:pPr>
      <w:bookmarkStart w:id="85" w:name="__RefHeading___Toc1718844_2281741623"/>
      <w:bookmarkStart w:id="86" w:name="_Toc36"/>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زیبایی</w:t>
      </w:r>
    </w:p>
    <w:p>
      <w:pPr>
        <w:pStyle w:val="BookText"/>
        <w:rPr/>
      </w:pPr>
      <w:r>
        <w:rPr>
          <w:rFonts w:ascii="IRNazanin" w:hAnsi="IRNazanin" w:eastAsia="IRNazanin"/>
          <w:color w:val="111111"/>
          <w:sz w:val="28"/>
          <w:sz w:val="28"/>
          <w:szCs w:val="28"/>
          <w:rtl w:val="true"/>
          <w:lang w:bidi="fa-IR"/>
        </w:rPr>
        <w:t xml:space="preserve">از دیدگاه عینی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امری ذاتا نسبی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زیبایی، معیارهای پایداری دارد که ارکان تعریف زیبایی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می دانیم حقایق ذاتی اشیا برای ما نامعلومند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خالق اشیاست که از حقیقت امور آگاه است و می تواند آنها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 که معیارهای زیبایی را باید در بیان الهی که همان دین است، جست وجو کرد؛ زیرا تنها خدا، حقیقت زیبایی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می تواند آن را به درستی تعریف کند و درست به همین دلیل است که خداوند بزرگ، فرمان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 کار زیبا با عمل به فرمان های الهی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قرآن و روایت های اسلامی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دهنده کار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در عالم ممکنات، تجلی زیبایی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بهتر از هر کسی می تواند زیبایی را تفسیر و معیارگذاری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این نظریه آن است که هر چه موافق با دین بود، حسنه، یعنی زیباست و هر چه با آن مخالفت داشت، سیئه؛ یعنی زشت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بگویند دین نمی تواند معیار اصلی و کلی زیبایی شناسی باشد؛ زیرا ما برخی امور را زیبا می بینیم، در حالی که دین آنها را زشت معرفی می کند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معیار، دقیق و علمی نیست</w:t>
      </w:r>
      <w:r>
        <w:rPr>
          <w:rFonts w:eastAsia="IRNazanin" w:cs="IRNazanin"/>
          <w:color w:val="111111"/>
          <w:sz w:val="28"/>
          <w:szCs w:val="28"/>
          <w:rtl w:val="true"/>
          <w:lang w:bidi="fa-IR"/>
        </w:rPr>
        <w:t xml:space="preserve">. </w:t>
      </w:r>
      <w:bookmarkStart w:id="87" w:name="pg3895_24257"/>
    </w:p>
    <w:p>
      <w:pPr>
        <w:pStyle w:val="BookText"/>
        <w:rPr/>
      </w:pPr>
      <w:bookmarkEnd w:id="87"/>
      <w:r>
        <w:rPr>
          <w:rFonts w:ascii="IRNazanin" w:hAnsi="IRNazanin" w:eastAsia="IRNazanin"/>
          <w:color w:val="111111"/>
          <w:sz w:val="28"/>
          <w:sz w:val="28"/>
          <w:szCs w:val="28"/>
          <w:rtl w:val="true"/>
          <w:lang w:bidi="fa-IR"/>
        </w:rPr>
        <w:t>از آنجا که این شبهه بسیار مهم و فراگیر است، با بیان سه نکته به آن پاسخ می دهیم</w:t>
      </w:r>
      <w:r>
        <w:rPr>
          <w:rFonts w:eastAsia="IRNazanin" w:cs="IRNazanin"/>
          <w:color w:val="111111"/>
          <w:sz w:val="28"/>
          <w:szCs w:val="28"/>
          <w:rtl w:val="true"/>
          <w:lang w:bidi="fa-IR"/>
        </w:rPr>
        <w:t>:</w:t>
      </w:r>
    </w:p>
    <w:p>
      <w:pPr>
        <w:pStyle w:val="Heading5"/>
        <w:numPr>
          <w:ilvl w:val="4"/>
          <w:numId w:val="1"/>
        </w:numPr>
        <w:rPr/>
      </w:pPr>
      <w:bookmarkStart w:id="88" w:name="__RefHeading___Toc1718846_2281741623"/>
      <w:bookmarkStart w:id="89" w:name="_Toc37"/>
      <w:bookmarkEnd w:id="88"/>
      <w:r>
        <w:rPr>
          <w:rtl w:val="true"/>
        </w:rPr>
        <w:t xml:space="preserve">یک </w:t>
      </w:r>
      <w:r>
        <w:rPr>
          <w:rtl w:val="true"/>
        </w:rPr>
        <w:t xml:space="preserve">- </w:t>
      </w:r>
      <w:r>
        <w:rPr>
          <w:rtl w:val="true"/>
        </w:rPr>
        <w:t>زیبا بودن با زیبا دیدن متفاوت است</w:t>
      </w:r>
      <w:bookmarkEnd w:id="8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بودن با زیبا دیدن متفاوت است</w:t>
      </w:r>
    </w:p>
    <w:p>
      <w:pPr>
        <w:pStyle w:val="BookText"/>
        <w:rPr/>
      </w:pPr>
      <w:r>
        <w:rPr>
          <w:rFonts w:ascii="IRNazanin" w:hAnsi="IRNazanin" w:eastAsia="IRNazanin"/>
          <w:color w:val="111111"/>
          <w:sz w:val="28"/>
          <w:sz w:val="28"/>
          <w:szCs w:val="28"/>
          <w:rtl w:val="true"/>
          <w:lang w:bidi="fa-IR"/>
        </w:rPr>
        <w:t>این گونه نیست که هر چه ما آن را زیبا ببینیم، زیبا باشد؛ زیرا زیبایی وصفی، عینی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اگر ملاک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و دیدن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چیز زیبا نخواهد بود؛ زیرا دیدگاه انسان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فلان چیز زیباست، ولی دیگری آن را زشت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اینجاست که ما دیدگاه کدام یک را معیار زیبایی بدانیم؟ بنابراین، زیبا دیدن یا زشت دیدن ما دلیل بر زیبا و زشت بودن اشیا نخواهد بود</w:t>
      </w:r>
      <w:r>
        <w:rPr>
          <w:rFonts w:eastAsia="IRNazanin" w:cs="IRNazanin"/>
          <w:color w:val="111111"/>
          <w:sz w:val="28"/>
          <w:szCs w:val="28"/>
          <w:rtl w:val="true"/>
          <w:lang w:bidi="fa-IR"/>
        </w:rPr>
        <w:t>.</w:t>
      </w:r>
    </w:p>
    <w:p>
      <w:pPr>
        <w:pStyle w:val="Heading5"/>
        <w:numPr>
          <w:ilvl w:val="4"/>
          <w:numId w:val="1"/>
        </w:numPr>
        <w:rPr/>
      </w:pPr>
      <w:bookmarkStart w:id="90" w:name="__RefHeading___Toc1718848_2281741623"/>
      <w:bookmarkStart w:id="91" w:name="_Toc38"/>
      <w:bookmarkEnd w:id="90"/>
      <w:r>
        <w:rPr>
          <w:rtl w:val="true"/>
        </w:rPr>
        <w:t xml:space="preserve">دو </w:t>
      </w:r>
      <w:r>
        <w:rPr>
          <w:rtl w:val="true"/>
        </w:rPr>
        <w:t xml:space="preserve">- </w:t>
      </w:r>
      <w:r>
        <w:rPr>
          <w:rtl w:val="true"/>
        </w:rPr>
        <w:t>زیبایی، نسبی نیست</w:t>
      </w:r>
      <w:bookmarkEnd w:id="9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نسبی نیست</w:t>
      </w:r>
    </w:p>
    <w:p>
      <w:pPr>
        <w:pStyle w:val="BookText"/>
        <w:rPr/>
      </w:pPr>
      <w:r>
        <w:rPr>
          <w:rFonts w:ascii="IRNazanin" w:hAnsi="IRNazanin" w:eastAsia="IRNazanin"/>
          <w:color w:val="111111"/>
          <w:sz w:val="28"/>
          <w:sz w:val="28"/>
          <w:szCs w:val="28"/>
          <w:rtl w:val="true"/>
          <w:lang w:bidi="fa-IR"/>
        </w:rPr>
        <w:t>با توجه به مطالب گذشته درمی یابیم که زیبایی، واقعیتی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یک دیدگاه در میان نظریه های گوناگون انسان ها درباره زیبایی درست خواهد بود و دیگران در تشخیص زیبایی به اشتباه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متون دینی، ما را به این نتیجه می رساند که این پندارهای نادرست، بارها و بارها به سراغ انسان ها می آیند</w:t>
      </w:r>
      <w:r>
        <w:rPr>
          <w:rFonts w:eastAsia="IRNazanin" w:cs="IRNazanin"/>
          <w:color w:val="111111"/>
          <w:sz w:val="28"/>
          <w:szCs w:val="28"/>
          <w:rtl w:val="true"/>
          <w:lang w:bidi="fa-IR"/>
        </w:rPr>
        <w:t>.</w:t>
      </w:r>
    </w:p>
    <w:p>
      <w:pPr>
        <w:pStyle w:val="Heading5"/>
        <w:numPr>
          <w:ilvl w:val="4"/>
          <w:numId w:val="1"/>
        </w:numPr>
        <w:rPr/>
      </w:pPr>
      <w:bookmarkStart w:id="92" w:name="__RefHeading___Toc1718850_2281741623"/>
      <w:bookmarkStart w:id="93" w:name="_Toc39"/>
      <w:bookmarkEnd w:id="92"/>
      <w:r>
        <w:rPr>
          <w:rtl w:val="true"/>
        </w:rPr>
        <w:t xml:space="preserve">سه </w:t>
      </w:r>
      <w:r>
        <w:rPr>
          <w:rtl w:val="true"/>
        </w:rPr>
        <w:t xml:space="preserve">- </w:t>
      </w:r>
      <w:r>
        <w:rPr>
          <w:rtl w:val="true"/>
        </w:rPr>
        <w:t xml:space="preserve">عوامل </w:t>
      </w:r>
      <w:r>
        <w:rPr>
          <w:rtl w:val="true"/>
        </w:rPr>
        <w:t>«</w:t>
      </w:r>
      <w:r>
        <w:rPr>
          <w:rtl w:val="true"/>
        </w:rPr>
        <w:t>زیبا انگاری</w:t>
      </w:r>
      <w:r>
        <w:rPr>
          <w:rtl w:val="true"/>
        </w:rPr>
        <w:t>»</w:t>
      </w:r>
      <w:bookmarkEnd w:id="93"/>
    </w:p>
    <w:p>
      <w:pPr>
        <w:pStyle w:val="Heading6"/>
        <w:numPr>
          <w:ilvl w:val="5"/>
          <w:numId w:val="1"/>
        </w:numPr>
        <w:rPr/>
      </w:pPr>
      <w:bookmarkStart w:id="94" w:name="__RefHeading___Toc1718852_2281741623"/>
      <w:bookmarkStart w:id="95" w:name="_Toc40"/>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انگاری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عواملی که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سازند، عبارتند از</w:t>
      </w:r>
      <w:r>
        <w:rPr>
          <w:rFonts w:eastAsia="IRNazanin" w:cs="IRNazanin"/>
          <w:color w:val="111111"/>
          <w:sz w:val="28"/>
          <w:szCs w:val="28"/>
          <w:rtl w:val="true"/>
          <w:lang w:bidi="fa-IR"/>
        </w:rPr>
        <w:t xml:space="preserve">: </w:t>
      </w:r>
      <w:bookmarkStart w:id="96" w:name="pg3895_24258"/>
    </w:p>
    <w:p>
      <w:pPr>
        <w:pStyle w:val="Heading6"/>
        <w:numPr>
          <w:ilvl w:val="5"/>
          <w:numId w:val="1"/>
        </w:numPr>
        <w:rPr/>
      </w:pPr>
      <w:bookmarkStart w:id="97" w:name="__RefHeading___Toc1718854_2281741623"/>
      <w:bookmarkStart w:id="98" w:name="_Toc41"/>
      <w:bookmarkEnd w:id="96"/>
      <w:bookmarkEnd w:id="97"/>
      <w:r>
        <w:rPr>
          <w:rtl w:val="true"/>
        </w:rPr>
        <w:t xml:space="preserve">اول </w:t>
      </w:r>
      <w:r>
        <w:rPr>
          <w:rtl w:val="true"/>
        </w:rPr>
        <w:t xml:space="preserve">- </w:t>
      </w:r>
      <w:r>
        <w:rPr>
          <w:rtl w:val="true"/>
        </w:rPr>
        <w:t>جهل</w:t>
      </w:r>
      <w:bookmarkEnd w:id="98"/>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p>
    <w:p>
      <w:pPr>
        <w:pStyle w:val="BookText"/>
        <w:rPr/>
      </w:pPr>
      <w:r>
        <w:rPr>
          <w:rFonts w:ascii="IRNazanin" w:hAnsi="IRNazanin" w:eastAsia="IRNazanin"/>
          <w:color w:val="111111"/>
          <w:sz w:val="28"/>
          <w:sz w:val="28"/>
          <w:szCs w:val="28"/>
          <w:rtl w:val="true"/>
          <w:lang w:bidi="fa-IR"/>
        </w:rPr>
        <w:t>جهل به حقیقت اشیا که از دست رس علم انسان خارج است، سبب اشتباه در تشخیص زیبایی و زشتی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کارزار واجب شده است، در حالی که برای شما ناگوار است و بسا چیزی را خوش ندارید و آن برای شما خوب است و بسا چیزی را دوست می دارید و آن برای شما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و شما نمی دانید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جنگ و خون ریزی، در ظاهر نازیباست؛ چون آرامش جامعه و فرد را از میان می برد، ولی وقتی پی آمدهای مبارزه با متجاوزان و ستمگران را در نظر می گیریم، به روشنی به این نتیجه می رسیم که جنگ با آنان، زیبا و لازم است، درست مانند قطع کردن دست فردی که به سیاه زخم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در ابتدا به نظر ناپسند آید، ولی با توجه به پی آمدهای ناگوار سیاه زخم، حاضر می شویم برای انجام این کار به پزشک جراح دست مزد هم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آیه، خداوند را عالم به حقایق امور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خدای حکیم، خود را محور بیان معیارهای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درمقابل آن، عامل اشتباه انسان را در تشخیص خیر و شر، جهل او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وَ أَنْتُمْ لا تَعْلَمُونَ؛ و خدا می داند، ولی شما جاهلید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6"/>
        <w:numPr>
          <w:ilvl w:val="5"/>
          <w:numId w:val="1"/>
        </w:numPr>
        <w:rPr/>
      </w:pPr>
      <w:bookmarkStart w:id="99" w:name="__RefHeading___Toc1718856_2281741623"/>
      <w:bookmarkStart w:id="100" w:name="_Toc42"/>
      <w:bookmarkEnd w:id="99"/>
      <w:r>
        <w:rPr>
          <w:rtl w:val="true"/>
        </w:rPr>
        <w:t xml:space="preserve">دوم </w:t>
      </w:r>
      <w:r>
        <w:rPr>
          <w:rtl w:val="true"/>
        </w:rPr>
        <w:t xml:space="preserve">- </w:t>
      </w:r>
      <w:r>
        <w:rPr>
          <w:rtl w:val="true"/>
        </w:rPr>
        <w:t>مادی نگری</w:t>
      </w:r>
      <w:bookmarkEnd w:id="100"/>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نگری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دوم در اشتباه تشخیص زیبا از زشت، نگرش مادی به هستی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ترکیبی از دو جنبه حیوانی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لوازمی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هر دو جنبه وجودی انسان را تأیید می کند؛ جنبه حیوانی او برای حضور در عالم مادی است و جنبه انسانی او سبب برتری بر دیگر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هرگز طرفدار سرکوبی غریزه های حیوانی برای تقویت جنبه انسانی نیست، بلکه سفارش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ها برای ایجاد فرصت رشد استعدادهای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افراط و انحصار در پرداختن به جنبه حیوانی نکوهیده است؛ زیرا این حالت سبب اختلال در زیبانگری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آیا شما را از زیان کارترین مردم آگاه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تلاششان در زندگی دنیا به هدر رفته است و خود می پندارند که کار خوب انجام می دهند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چنین افرادی، همه وجود حتی عقل خود را در مسیر تقویت جنبه حیوانی شان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پندارند کاری نیک و خوب انجام می دهند و همه چیز در زندگی دنیایی خلاصه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کار نیک و خوب به کار رفته است، ولی از آنجا که از نگاه دین هر کارِ خوب و نیکی زیباست، این دسته از افراد گمان می کنند کار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از منظر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دهند و حال آنکه کارشان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101" w:name="pg3895_24260"/>
    </w:p>
    <w:p>
      <w:pPr>
        <w:pStyle w:val="Heading6"/>
        <w:numPr>
          <w:ilvl w:val="5"/>
          <w:numId w:val="1"/>
        </w:numPr>
        <w:rPr/>
      </w:pPr>
      <w:bookmarkStart w:id="102" w:name="__RefHeading___Toc1718858_2281741623"/>
      <w:bookmarkStart w:id="103" w:name="_Toc43"/>
      <w:bookmarkEnd w:id="101"/>
      <w:bookmarkEnd w:id="102"/>
      <w:r>
        <w:rPr>
          <w:rtl w:val="true"/>
        </w:rPr>
        <w:t xml:space="preserve">سوم </w:t>
      </w:r>
      <w:r>
        <w:rPr>
          <w:rtl w:val="true"/>
        </w:rPr>
        <w:t xml:space="preserve">- </w:t>
      </w:r>
      <w:r>
        <w:rPr>
          <w:rtl w:val="true"/>
        </w:rPr>
        <w:t>وسوسه شیطان</w:t>
      </w:r>
      <w:bookmarkEnd w:id="103"/>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w:t>
      </w:r>
    </w:p>
    <w:p>
      <w:pPr>
        <w:pStyle w:val="BookText"/>
        <w:rPr/>
      </w:pPr>
      <w:r>
        <w:rPr>
          <w:rFonts w:ascii="IRNazanin" w:hAnsi="IRNazanin" w:eastAsia="IRNazanin"/>
          <w:color w:val="111111"/>
          <w:sz w:val="28"/>
          <w:sz w:val="28"/>
          <w:szCs w:val="28"/>
          <w:rtl w:val="true"/>
          <w:lang w:bidi="fa-IR"/>
        </w:rPr>
        <w:t>زیبا جلوه دادن امور زشت و ناپسند، از حیله های موفق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انسان هایی که به کارهایی دست می زنند که تا دیروز آن را زشت می دانستند و چه بسیارند جنایت کارانی که پس از انجام دادن جنایت، زشتی عمل خود را درمی یابند و پشیمان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 خوانیم که شیطان برای چنین کاری سوگند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در زمین می آرایم و همه را گمراه خواهم ساخت، مگر بندگان خالص تو از میان آنان را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همین معنا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تسویل؛ یعنی پیچیدن زرورق به دور چیزی زشت تا سبب فریب و جذب بیننده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نفستان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چاه انداختن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تسویل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6"/>
        <w:numPr>
          <w:ilvl w:val="5"/>
          <w:numId w:val="1"/>
        </w:numPr>
        <w:rPr/>
      </w:pPr>
      <w:bookmarkStart w:id="104" w:name="__RefHeading___Toc1718860_2281741623"/>
      <w:bookmarkStart w:id="105" w:name="_Toc44"/>
      <w:bookmarkEnd w:id="104"/>
      <w:r>
        <w:rPr>
          <w:rtl w:val="true"/>
        </w:rPr>
        <w:t xml:space="preserve">چهارم </w:t>
      </w:r>
      <w:r>
        <w:rPr>
          <w:rtl w:val="true"/>
        </w:rPr>
        <w:t xml:space="preserve">- </w:t>
      </w:r>
      <w:r>
        <w:rPr>
          <w:rtl w:val="true"/>
        </w:rPr>
        <w:t>تعصب های بی اساس</w:t>
      </w:r>
      <w:bookmarkEnd w:id="105"/>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های بی اساس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تعصب بر اساس منطق نباشد، سبب انحراف های گسترده ای از جمله اشتباه در تشخیص زیبایی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ندارد که این تعصب ها از دوستی غیرمنطقی یا دشمنی بی اساس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داشتن چیزی، موجب کر و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شناخت </w:t>
      </w:r>
      <w:bookmarkStart w:id="106" w:name="pg3895_24261"/>
    </w:p>
    <w:p>
      <w:pPr>
        <w:pStyle w:val="BookText"/>
        <w:rPr/>
      </w:pPr>
      <w:bookmarkEnd w:id="106"/>
      <w:r>
        <w:rPr>
          <w:rFonts w:ascii="IRNazanin" w:hAnsi="IRNazanin" w:eastAsia="IRNazanin"/>
          <w:color w:val="111111"/>
          <w:sz w:val="28"/>
          <w:sz w:val="28"/>
          <w:szCs w:val="28"/>
          <w:rtl w:val="true"/>
          <w:lang w:bidi="fa-IR"/>
        </w:rPr>
        <w:t>واقعیات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107" w:name="__RefHeading___Toc1718862_2281741623"/>
      <w:bookmarkStart w:id="108" w:name="_Toc45"/>
      <w:bookmarkEnd w:id="107"/>
      <w:r>
        <w:rPr>
          <w:rtl w:val="true"/>
        </w:rPr>
        <w:t xml:space="preserve">پنجم </w:t>
      </w:r>
      <w:r>
        <w:rPr>
          <w:rtl w:val="true"/>
        </w:rPr>
        <w:t xml:space="preserve">- </w:t>
      </w:r>
      <w:r>
        <w:rPr>
          <w:rtl w:val="true"/>
        </w:rPr>
        <w:t>پیروی از هوا و هوس</w:t>
      </w:r>
      <w:bookmarkEnd w:id="108"/>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هوس</w:t>
      </w:r>
    </w:p>
    <w:p>
      <w:pPr>
        <w:pStyle w:val="BookText"/>
        <w:rPr/>
      </w:pPr>
      <w:r>
        <w:rPr>
          <w:rFonts w:ascii="IRNazanin" w:hAnsi="IRNazanin" w:eastAsia="IRNazanin"/>
          <w:color w:val="111111"/>
          <w:sz w:val="28"/>
          <w:sz w:val="28"/>
          <w:szCs w:val="28"/>
          <w:rtl w:val="true"/>
          <w:lang w:bidi="fa-IR"/>
        </w:rPr>
        <w:t>هوا و هوس های نفسانی همچون گرد و غباری از نورافشانی عقل جلوگیری می کنند و مانع زیبانگری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جاوید هدایت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دیدی کسی را که هوس خویش را معبودش قرار داده و خدا او را دانسته گمراه گردانیده و بر گوش او و دلش مهر زده و بر دیده اش پرده نهاده است؟ پس از خدا، چه کسی او را هدایت خواهد کرد؟ آیا پند نمی گیرید؟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به آسیب پذیری تشخیص زیبایی در انسان پی می بریم و درمی یابیم که شبهه بیان شده، اساس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به رابطه دین با زیبایی بیشتر می پردازیم و در واقع، پاسخ کامل به این شبهه را در آنجا می یابید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09" w:name="__RefHeading___Toc1718864_2281741623"/>
      <w:bookmarkStart w:id="110" w:name="_Toc46"/>
      <w:bookmarkEnd w:id="109"/>
      <w:r>
        <w:rPr>
          <w:rtl w:val="true"/>
        </w:rPr>
        <w:t>ج</w:t>
      </w:r>
      <w:r>
        <w:rPr>
          <w:rtl w:val="true"/>
        </w:rPr>
        <w:t xml:space="preserve">) </w:t>
      </w:r>
      <w:r>
        <w:rPr>
          <w:rtl w:val="true"/>
        </w:rPr>
        <w:t>دسته بندی زیبایی</w:t>
      </w:r>
      <w:bookmarkEnd w:id="110"/>
    </w:p>
    <w:p>
      <w:pPr>
        <w:pStyle w:val="Heading5"/>
        <w:numPr>
          <w:ilvl w:val="4"/>
          <w:numId w:val="1"/>
        </w:numPr>
        <w:rPr/>
      </w:pPr>
      <w:bookmarkStart w:id="111" w:name="__RefHeading___Toc1718866_2281741623"/>
      <w:bookmarkStart w:id="112" w:name="_Toc47"/>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زیبایی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دین، زیبایی به دوگونه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تقسیم بندی به نگرش دینی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تقسیم بندی، اختلاف در عالم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عالم وجود را </w:t>
      </w:r>
      <w:bookmarkStart w:id="113" w:name="pg3895_24262"/>
    </w:p>
    <w:p>
      <w:pPr>
        <w:pStyle w:val="BookText"/>
        <w:rPr/>
      </w:pPr>
      <w:bookmarkEnd w:id="113"/>
      <w:r>
        <w:rPr>
          <w:rFonts w:ascii="IRNazanin" w:hAnsi="IRNazanin" w:eastAsia="IRNazanin"/>
          <w:color w:val="111111"/>
          <w:sz w:val="28"/>
          <w:sz w:val="28"/>
          <w:szCs w:val="28"/>
          <w:rtl w:val="true"/>
          <w:lang w:bidi="fa-IR"/>
        </w:rPr>
        <w:t>به سه بخش تقسیم می 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عالم ماده؛ عالم مثال و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عالم، زیبایی هایی متناسب با همان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های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پایین ترین رتبه وجودی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زیبایی های موجود در دو عالم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به واسطه جنبه معنوی انسان، شماری از زیبایی های معنوی و معقول در عالم مادی نیز یافت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دین درباره تقسیم زیبایی در سخنان پیامبر اسلام و امامان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الْبَواطِنِ اَجْمَلُ مِنْ زینَةِ الّظواهِرِ؛ زیبایی معنوی از زیبایی ظاهری و حسی زیباتر است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114" w:name="__RefHeading___Toc1718868_2281741623"/>
      <w:bookmarkStart w:id="115" w:name="_Toc48"/>
      <w:bookmarkEnd w:id="114"/>
      <w:r>
        <w:rPr>
          <w:rtl w:val="true"/>
        </w:rPr>
        <w:t xml:space="preserve">یک </w:t>
      </w:r>
      <w:r>
        <w:rPr>
          <w:rtl w:val="true"/>
        </w:rPr>
        <w:t xml:space="preserve">- </w:t>
      </w:r>
      <w:r>
        <w:rPr>
          <w:rtl w:val="true"/>
        </w:rPr>
        <w:t>تعریف و ویژگی های زیبایی محسوس</w:t>
      </w:r>
      <w:bookmarkEnd w:id="115"/>
    </w:p>
    <w:p>
      <w:pPr>
        <w:pStyle w:val="Heading6"/>
        <w:numPr>
          <w:ilvl w:val="5"/>
          <w:numId w:val="1"/>
        </w:numPr>
        <w:rPr/>
      </w:pPr>
      <w:bookmarkStart w:id="116" w:name="__RefHeading___Toc1718870_2281741623"/>
      <w:bookmarkStart w:id="117" w:name="_Toc49"/>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ویژگی های زیبایی محسوس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هایی را که انسان با کمک حواس ظاهری خود می تواند آنها را درک کند، زیبایی محسوس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زیبایی محسوس، آن زیبایی است که در آن، حواس انسان برای درک زیبایی از ناحیه عقل واسطه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دیگر این دسته از زیبایی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مادی، زیبایی ناسوتی، زیبایی طبیعی، زیبایی حسی و زیبایی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حواس پنج گانه در وجود انسان، درک انواع زیبایی های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زیبایی ها ویژگی هایی دارند که چهار نمونه از آنها عبارتند از</w:t>
      </w:r>
      <w:r>
        <w:rPr>
          <w:rFonts w:eastAsia="IRNazanin" w:cs="IRNazanin"/>
          <w:color w:val="111111"/>
          <w:sz w:val="28"/>
          <w:szCs w:val="28"/>
          <w:rtl w:val="true"/>
          <w:lang w:bidi="fa-IR"/>
        </w:rPr>
        <w:t>:</w:t>
      </w:r>
    </w:p>
    <w:p>
      <w:pPr>
        <w:pStyle w:val="Heading6"/>
        <w:numPr>
          <w:ilvl w:val="5"/>
          <w:numId w:val="1"/>
        </w:numPr>
        <w:rPr/>
      </w:pPr>
      <w:bookmarkStart w:id="118" w:name="__RefHeading___Toc1718872_2281741623"/>
      <w:bookmarkStart w:id="119" w:name="_Toc50"/>
      <w:bookmarkEnd w:id="118"/>
      <w:r>
        <w:rPr>
          <w:rtl w:val="true"/>
        </w:rPr>
        <w:t xml:space="preserve">اول </w:t>
      </w:r>
      <w:r>
        <w:rPr>
          <w:rtl w:val="true"/>
        </w:rPr>
        <w:t xml:space="preserve">- </w:t>
      </w:r>
      <w:r>
        <w:rPr>
          <w:rtl w:val="true"/>
        </w:rPr>
        <w:t>همگانی بودن</w:t>
      </w:r>
      <w:bookmarkEnd w:id="1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همگانی بودن </w:t>
      </w:r>
      <w:bookmarkStart w:id="120" w:name="pg3895_24263"/>
    </w:p>
    <w:p>
      <w:pPr>
        <w:pStyle w:val="BookText"/>
        <w:rPr/>
      </w:pPr>
      <w:bookmarkEnd w:id="120"/>
      <w:r>
        <w:rPr>
          <w:rFonts w:ascii="IRNazanin" w:hAnsi="IRNazanin" w:eastAsia="IRNazanin"/>
          <w:color w:val="111111"/>
          <w:sz w:val="28"/>
          <w:sz w:val="28"/>
          <w:szCs w:val="28"/>
          <w:rtl w:val="true"/>
          <w:lang w:bidi="fa-IR"/>
        </w:rPr>
        <w:t>زیبایی های محسوس برای همه کسانی که حواس پنج گانه سالم دارند،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شناخت عمیق آنها باید آموزه هایی را در ذهن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شناخت زیبایی های موجود در تابلو مونالیزا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ژوکوند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لئوناردو داوینچی، کار همه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بیشتر انسان ها، زیبایی های محسوس را تشخیص می دهند</w:t>
      </w:r>
      <w:r>
        <w:rPr>
          <w:rFonts w:eastAsia="IRNazanin" w:cs="IRNazanin"/>
          <w:color w:val="111111"/>
          <w:sz w:val="28"/>
          <w:szCs w:val="28"/>
          <w:rtl w:val="true"/>
          <w:lang w:bidi="fa-IR"/>
        </w:rPr>
        <w:t>.</w:t>
      </w:r>
    </w:p>
    <w:p>
      <w:pPr>
        <w:pStyle w:val="Heading6"/>
        <w:numPr>
          <w:ilvl w:val="5"/>
          <w:numId w:val="1"/>
        </w:numPr>
        <w:rPr/>
      </w:pPr>
      <w:bookmarkStart w:id="121" w:name="__RefHeading___Toc1718874_2281741623"/>
      <w:bookmarkStart w:id="122" w:name="_Toc51"/>
      <w:bookmarkEnd w:id="121"/>
      <w:r>
        <w:rPr>
          <w:rtl w:val="true"/>
        </w:rPr>
        <w:t xml:space="preserve">دوم </w:t>
      </w:r>
      <w:r>
        <w:rPr>
          <w:rtl w:val="true"/>
        </w:rPr>
        <w:t xml:space="preserve">- </w:t>
      </w:r>
      <w:r>
        <w:rPr>
          <w:rtl w:val="true"/>
        </w:rPr>
        <w:t>درک آسان</w:t>
      </w:r>
      <w:bookmarkEnd w:id="122"/>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آسان</w:t>
      </w:r>
    </w:p>
    <w:p>
      <w:pPr>
        <w:pStyle w:val="BookText"/>
        <w:rPr/>
      </w:pPr>
      <w:r>
        <w:rPr>
          <w:rFonts w:ascii="IRNazanin" w:hAnsi="IRNazanin" w:eastAsia="IRNazanin"/>
          <w:color w:val="111111"/>
          <w:sz w:val="28"/>
          <w:sz w:val="28"/>
          <w:szCs w:val="28"/>
          <w:rtl w:val="true"/>
          <w:lang w:bidi="fa-IR"/>
        </w:rPr>
        <w:t>ملموس بودن محسوسات، زمینه درک آسان زیبایی های آنها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راحتی و بدون زحمت، زیبایی های رنگ ها، ترکیب ها و شکل ها را درک می کند و گوش بدون رنج، صداهای زیبا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های زیبا نیز برای زبان به خوبی قابل درکند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آسان زیبایی محسوس سبب می شود که به این گونه زیبایی بیشتر اعتماد کنیم؛ اعتمادی که در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زیبایی های معقول را در پی دارد و در گروهی، توقف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می شود</w:t>
      </w:r>
      <w:r>
        <w:rPr>
          <w:rFonts w:eastAsia="IRNazanin" w:cs="IRNazanin"/>
          <w:color w:val="111111"/>
          <w:sz w:val="28"/>
          <w:szCs w:val="28"/>
          <w:rtl w:val="true"/>
          <w:lang w:bidi="fa-IR"/>
        </w:rPr>
        <w:t>.</w:t>
      </w:r>
    </w:p>
    <w:p>
      <w:pPr>
        <w:pStyle w:val="Heading6"/>
        <w:numPr>
          <w:ilvl w:val="5"/>
          <w:numId w:val="1"/>
        </w:numPr>
        <w:rPr/>
      </w:pPr>
      <w:bookmarkStart w:id="123" w:name="__RefHeading___Toc1718876_2281741623"/>
      <w:bookmarkStart w:id="124" w:name="_Toc52"/>
      <w:bookmarkEnd w:id="123"/>
      <w:r>
        <w:rPr>
          <w:rtl w:val="true"/>
        </w:rPr>
        <w:t xml:space="preserve">سوم </w:t>
      </w:r>
      <w:r>
        <w:rPr>
          <w:rtl w:val="true"/>
        </w:rPr>
        <w:t xml:space="preserve">- </w:t>
      </w:r>
      <w:r>
        <w:rPr>
          <w:rtl w:val="true"/>
        </w:rPr>
        <w:t>فناپذیری</w:t>
      </w:r>
      <w:bookmarkEnd w:id="124"/>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فناپذیری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و عوارض آن همیشه در حال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محسوس نیز که وصف ماده است، از این قانون پیروی می کند و در حال فنا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گل ها، روزی پژمرده می شوند و خوش چهره ترین انسان ها پس از گذشت چند صباحی، زیبایی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 زمین است، فانی شونده است و ذات باشکوه و ارجمند پروردگارت باقی خواهد ماند</w:t>
      </w:r>
      <w:r>
        <w:rPr>
          <w:rFonts w:eastAsia="IRNazanin" w:cs="IRNazanin"/>
          <w:color w:val="111111"/>
          <w:sz w:val="28"/>
          <w:szCs w:val="28"/>
          <w:rtl w:val="true"/>
          <w:lang w:bidi="fa-IR"/>
        </w:rPr>
        <w:t>».</w:t>
      </w:r>
      <w:r>
        <w:rPr>
          <w:rStyle w:val="FootnoteAnchor"/>
          <w:rtl w:val="true"/>
        </w:rPr>
        <w:footnoteReference w:id="26"/>
      </w:r>
      <w:bookmarkStart w:id="125" w:name="pg3895_24264"/>
    </w:p>
    <w:p>
      <w:pPr>
        <w:pStyle w:val="Heading6"/>
        <w:numPr>
          <w:ilvl w:val="5"/>
          <w:numId w:val="1"/>
        </w:numPr>
        <w:rPr/>
      </w:pPr>
      <w:bookmarkStart w:id="126" w:name="__RefHeading___Toc1718878_2281741623"/>
      <w:bookmarkStart w:id="127" w:name="_Toc53"/>
      <w:bookmarkEnd w:id="125"/>
      <w:bookmarkEnd w:id="126"/>
      <w:r>
        <w:rPr>
          <w:rtl w:val="true"/>
        </w:rPr>
        <w:t xml:space="preserve">چهارم </w:t>
      </w:r>
      <w:r>
        <w:rPr>
          <w:rtl w:val="true"/>
        </w:rPr>
        <w:t xml:space="preserve">- </w:t>
      </w:r>
      <w:r>
        <w:rPr>
          <w:rtl w:val="true"/>
        </w:rPr>
        <w:t>ضعف</w:t>
      </w:r>
      <w:bookmarkEnd w:id="127"/>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p>
    <w:p>
      <w:pPr>
        <w:pStyle w:val="BookText"/>
        <w:rPr/>
      </w:pPr>
      <w:r>
        <w:rPr>
          <w:rFonts w:ascii="IRNazanin" w:hAnsi="IRNazanin" w:eastAsia="IRNazanin"/>
          <w:color w:val="111111"/>
          <w:sz w:val="28"/>
          <w:sz w:val="28"/>
          <w:szCs w:val="28"/>
          <w:rtl w:val="true"/>
          <w:lang w:bidi="fa-IR"/>
        </w:rPr>
        <w:t>زیبایی در موجودات همچون نور شدت و ضعف دارد، ولی با این حال، به همه آنها، نور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نور خورشید، نور ستاره، نور پروژکتور، نور لامپ و نور شمع، همگی نورند، ولی در شدت و ضعف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نیز چنین حالتی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برای رنگ سبز، صدها رتبه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ها، شدت و ضعف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محسوس در مقایسه با زیبایی معقول، شدت کمتری دارد؛ چون گنجایش و ظرفیت وجودی ماده، به مراتب ضعیف تر از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دانستیم که زیبایی های معقول، متعلق به مجرداتند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زیبایی معقول، نسبت به زیبایی محسوس در درجه بالاتری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تجرد چیزی از ماده بیشتر شود، میزان پذیرش زیبایی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بالاتر بودن لذت های بهشتی و نعمت های آن در مقایسه با نعمت های این عالم،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زینةٌ البَواطِنِ اَجْمَلُ مِنْ زِینَةِ الظّواهِرِ؛ زینت های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زیباتر از زینت 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128" w:name="__RefHeading___Toc1718880_2281741623"/>
      <w:bookmarkStart w:id="129" w:name="_Toc54"/>
      <w:bookmarkEnd w:id="128"/>
      <w:r>
        <w:rPr>
          <w:rtl w:val="true"/>
        </w:rPr>
        <w:t xml:space="preserve">دو </w:t>
      </w:r>
      <w:r>
        <w:rPr>
          <w:rtl w:val="true"/>
        </w:rPr>
        <w:t xml:space="preserve">- </w:t>
      </w:r>
      <w:r>
        <w:rPr>
          <w:rtl w:val="true"/>
        </w:rPr>
        <w:t>تعریف و ویژگی های زیبایی معقول</w:t>
      </w:r>
      <w:bookmarkEnd w:id="129"/>
    </w:p>
    <w:p>
      <w:pPr>
        <w:pStyle w:val="Heading6"/>
        <w:numPr>
          <w:ilvl w:val="5"/>
          <w:numId w:val="1"/>
        </w:numPr>
        <w:rPr/>
      </w:pPr>
      <w:bookmarkStart w:id="130" w:name="__RefHeading___Toc1718882_2281741623"/>
      <w:bookmarkStart w:id="131" w:name="_Toc55"/>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ویژگی های زیبایی معقول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دسته از زیبایی هایی را که حواس ظاهری در درک زیبایی آن نقشی ایفا نمی کند، بلکه انسان آنها را با عقل و قلب درک می کند، زیبایی های </w:t>
      </w:r>
      <w:bookmarkStart w:id="132" w:name="pg3895_24265"/>
    </w:p>
    <w:p>
      <w:pPr>
        <w:pStyle w:val="BookText"/>
        <w:rPr/>
      </w:pPr>
      <w:bookmarkEnd w:id="132"/>
      <w:r>
        <w:rPr>
          <w:rFonts w:ascii="IRNazanin" w:hAnsi="IRNazanin" w:eastAsia="IRNazanin"/>
          <w:color w:val="111111"/>
          <w:sz w:val="28"/>
          <w:sz w:val="28"/>
          <w:szCs w:val="28"/>
          <w:rtl w:val="true"/>
          <w:lang w:bidi="fa-IR"/>
        </w:rPr>
        <w:t>معقول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های مترادف این واژه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باطنی، زیبایی لاهوتی، زیبایی ملکوتی، زیبایی قدسی، زیبایی ماوراءالطبیعة یا ماورایی و زیبایی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این گونه از زیبایی عبارتند از</w:t>
      </w:r>
      <w:r>
        <w:rPr>
          <w:rFonts w:eastAsia="IRNazanin" w:cs="IRNazanin"/>
          <w:color w:val="111111"/>
          <w:sz w:val="28"/>
          <w:szCs w:val="28"/>
          <w:rtl w:val="true"/>
          <w:lang w:bidi="fa-IR"/>
        </w:rPr>
        <w:t>:</w:t>
      </w:r>
    </w:p>
    <w:p>
      <w:pPr>
        <w:pStyle w:val="Heading6"/>
        <w:numPr>
          <w:ilvl w:val="5"/>
          <w:numId w:val="1"/>
        </w:numPr>
        <w:rPr/>
      </w:pPr>
      <w:bookmarkStart w:id="133" w:name="__RefHeading___Toc1718884_2281741623"/>
      <w:bookmarkStart w:id="134" w:name="_Toc56"/>
      <w:bookmarkEnd w:id="133"/>
      <w:r>
        <w:rPr>
          <w:rtl w:val="true"/>
        </w:rPr>
        <w:t xml:space="preserve">اول </w:t>
      </w:r>
      <w:r>
        <w:rPr>
          <w:rtl w:val="true"/>
        </w:rPr>
        <w:t xml:space="preserve">- </w:t>
      </w:r>
      <w:r>
        <w:rPr>
          <w:rtl w:val="true"/>
        </w:rPr>
        <w:t>نیازمندی به ابزار ادراکی ویژه</w:t>
      </w:r>
      <w:bookmarkEnd w:id="134"/>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ابزار ادراکی ویژه</w:t>
      </w:r>
    </w:p>
    <w:p>
      <w:pPr>
        <w:pStyle w:val="BookText"/>
        <w:rPr/>
      </w:pPr>
      <w:r>
        <w:rPr>
          <w:rFonts w:ascii="IRNazanin" w:hAnsi="IRNazanin" w:eastAsia="IRNazanin"/>
          <w:color w:val="111111"/>
          <w:sz w:val="28"/>
          <w:sz w:val="28"/>
          <w:szCs w:val="28"/>
          <w:rtl w:val="true"/>
          <w:lang w:bidi="fa-IR"/>
        </w:rPr>
        <w:t xml:space="preserve">زیبایی های معقول با ابزارهای ظاهری و حسی درک نمی شوند و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آنها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سلامت این دو و نیز نبود مانع، شرط اساسی برای تشخیص این دو ابزارند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کسی به مرض های قلبی یا حجاب های عقلی دچار شود، نمی تواند زیبایی های معقول را درست تشخیص دهد، چنان که اگر چشم، کور یا ضعیف شود، قدرت دریافت زیبایی رنگ ها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فردی قلب و عقل خود را به کار نگرفت یا آنها را به غفلت، حب دنیا، حرص و حسد و مانند اینها آلوده ساخت، زیبایی های معقول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ریشه انکار زیبایی های معقول به وسیله برخی اندیشمندان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کنند و چشمانی دارند که با آنها نمی بینند و گوش هایی دارند که با آنها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چارپایان، بلکه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غافل ماندگانند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دربردارنده سه نکته مهم است</w:t>
      </w:r>
      <w:r>
        <w:rPr>
          <w:rFonts w:eastAsia="IRNazanin" w:cs="IRNazanin"/>
          <w:color w:val="111111"/>
          <w:sz w:val="28"/>
          <w:szCs w:val="28"/>
          <w:rtl w:val="true"/>
          <w:lang w:bidi="fa-IR"/>
        </w:rPr>
        <w:t xml:space="preserve">: </w:t>
      </w:r>
      <w:bookmarkStart w:id="135" w:name="pg3895_24266"/>
    </w:p>
    <w:p>
      <w:pPr>
        <w:pStyle w:val="BookText"/>
        <w:rPr/>
      </w:pPr>
      <w:bookmarkEnd w:id="13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ابزار شناخت حقیقت و زیبایی های آن را دارند، ولی خودشان از آن استفاده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 چشم ها و گوش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ابزارهای درونی برای شناخت حقایق هستی است، نه چشم و گوش ظاهری؛ زیرا حیوانات هم قلب و چشم و گوش ظاهری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استفاده نکردن از این ابزار سبب می شود انسان به درجه حیوانی سقوط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قلب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چشم و گوش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استفاده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امتیازهای انسانی بی بهره می مانند و به جرگه حیوانات وارد می شوند</w:t>
      </w:r>
      <w:r>
        <w:rPr>
          <w:rFonts w:eastAsia="IRNazanin" w:cs="IRNazanin"/>
          <w:color w:val="111111"/>
          <w:sz w:val="28"/>
          <w:szCs w:val="28"/>
          <w:rtl w:val="true"/>
          <w:lang w:bidi="fa-IR"/>
        </w:rPr>
        <w:t>.</w:t>
      </w:r>
      <w:r>
        <w:rPr>
          <w:rStyle w:val="FootnoteAnchor"/>
          <w:rtl w:val="true"/>
        </w:rPr>
        <w:footnoteReference w:id="29"/>
      </w:r>
    </w:p>
    <w:p>
      <w:pPr>
        <w:pStyle w:val="Heading6"/>
        <w:numPr>
          <w:ilvl w:val="5"/>
          <w:numId w:val="1"/>
        </w:numPr>
        <w:rPr/>
      </w:pPr>
      <w:bookmarkStart w:id="136" w:name="__RefHeading___Toc1718886_2281741623"/>
      <w:bookmarkStart w:id="137" w:name="_Toc57"/>
      <w:bookmarkEnd w:id="136"/>
      <w:r>
        <w:rPr>
          <w:rtl w:val="true"/>
        </w:rPr>
        <w:t xml:space="preserve">دوم </w:t>
      </w:r>
      <w:r>
        <w:rPr>
          <w:rtl w:val="true"/>
        </w:rPr>
        <w:t xml:space="preserve">- </w:t>
      </w:r>
      <w:r>
        <w:rPr>
          <w:rtl w:val="true"/>
        </w:rPr>
        <w:t>خالص تر و قوی تر بودن</w:t>
      </w:r>
      <w:bookmarkEnd w:id="137"/>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تر و قوی تر بودن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وصف موجودات است و در شدت و ضعف، از درجه وجودی موصوف خود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رتبه موجود، قوی تر و خالص تر باشد، زیبایی اش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ماده، محدودترین و ضعیف ترین رتبه را در میان موجودات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زیبایی های مربوط به آن هم که همان زیبایی های محسوس است، ضعیف ترین نوع زیبایی به شمار می رود و برعکس، زیبایی های معقول که متعلق به امور مادی نیستند، خلوص و قوت بیشتری دارند</w:t>
      </w:r>
      <w:r>
        <w:rPr>
          <w:rFonts w:eastAsia="IRNazanin" w:cs="IRNazanin"/>
          <w:color w:val="111111"/>
          <w:sz w:val="28"/>
          <w:szCs w:val="28"/>
          <w:rtl w:val="true"/>
          <w:lang w:bidi="fa-IR"/>
        </w:rPr>
        <w:t xml:space="preserve">. </w:t>
      </w:r>
      <w:bookmarkStart w:id="138" w:name="pg3895_24267"/>
    </w:p>
    <w:p>
      <w:pPr>
        <w:pStyle w:val="BookText"/>
        <w:rPr/>
      </w:pPr>
      <w:bookmarkEnd w:id="138"/>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این مسئله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زینَةُ الْبَواطِنِ اَجْمَلُ مِنْ زینَة الظّواهِرِ؛ زینت های باطنی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زیبایی های ظاهری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زیباتر هستند</w:t>
      </w:r>
      <w:r>
        <w:rPr>
          <w:rFonts w:eastAsia="Amiri" w:cs="Amiri" w:ascii="Amiri" w:hAnsi="Amiri"/>
          <w:color w:val="111111"/>
          <w:sz w:val="28"/>
          <w:szCs w:val="28"/>
          <w:rtl w:val="true"/>
          <w:lang w:bidi="ar-SA"/>
        </w:rPr>
        <w:t>».</w:t>
      </w:r>
      <w:r>
        <w:rPr>
          <w:rStyle w:val="FootnoteAnchor"/>
          <w:rtl w:val="true"/>
        </w:rPr>
        <w:footnoteReference w:id="30"/>
      </w:r>
    </w:p>
    <w:p>
      <w:pPr>
        <w:pStyle w:val="Heading6"/>
        <w:numPr>
          <w:ilvl w:val="5"/>
          <w:numId w:val="1"/>
        </w:numPr>
        <w:rPr/>
      </w:pPr>
      <w:bookmarkStart w:id="139" w:name="__RefHeading___Toc1718888_2281741623"/>
      <w:bookmarkStart w:id="140" w:name="_Toc58"/>
      <w:bookmarkEnd w:id="139"/>
      <w:r>
        <w:rPr>
          <w:rtl w:val="true"/>
        </w:rPr>
        <w:t xml:space="preserve">سوم </w:t>
      </w:r>
      <w:r>
        <w:rPr>
          <w:rtl w:val="true"/>
        </w:rPr>
        <w:t xml:space="preserve">- </w:t>
      </w:r>
      <w:r>
        <w:rPr>
          <w:rtl w:val="true"/>
        </w:rPr>
        <w:t>لذت بخش تر بودن</w:t>
      </w:r>
      <w:bookmarkEnd w:id="140"/>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تر بودن</w:t>
      </w:r>
    </w:p>
    <w:p>
      <w:pPr>
        <w:pStyle w:val="BookText"/>
        <w:rPr/>
      </w:pPr>
      <w:r>
        <w:rPr>
          <w:rFonts w:ascii="IRNazanin" w:hAnsi="IRNazanin" w:eastAsia="IRNazanin"/>
          <w:color w:val="111111"/>
          <w:sz w:val="28"/>
          <w:sz w:val="28"/>
          <w:szCs w:val="28"/>
          <w:rtl w:val="true"/>
          <w:lang w:bidi="fa-IR"/>
        </w:rPr>
        <w:t>لذت، دگرگونی درونی از دیدن امور متناسب، متعادل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تناسب و زیبایی شدیدتر باشد، بیشتر بر انسان اثر می گذارد و در نتیجه، لذت بیشتری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زیبایی معقول، شدیدتر و زیباتر از زیبایی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زیبایی های معقول به انسان لذت بیشتری می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و جامع ترین لذت، لذات اُخروی و آن جهانی است که تنها در سایه پیروی و بندگی خدای بزرگ به دست می آید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توجه به این نکته، در جذب انسان به سوی کمال های معنوی، بسیار اهمیت دارد؛ زیرا انسان همواره در پی به دست آوردن لذت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اسلام برای بالا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پیوسته لذیذتر بودن زیبایی های معنوی را یادآوری می کند و ایشان را از غوطه ور شدن در زینت های مادی باز می دارد</w:t>
      </w:r>
      <w:r>
        <w:rPr>
          <w:rFonts w:eastAsia="IRNazanin" w:cs="IRNazanin"/>
          <w:color w:val="111111"/>
          <w:sz w:val="28"/>
          <w:szCs w:val="28"/>
          <w:rtl w:val="true"/>
          <w:lang w:bidi="fa-IR"/>
        </w:rPr>
        <w:t>.</w:t>
      </w:r>
      <w:r>
        <w:rPr>
          <w:rStyle w:val="FootnoteAnchor"/>
          <w:rtl w:val="true"/>
        </w:rPr>
        <w:footnoteReference w:id="32"/>
      </w:r>
    </w:p>
    <w:p>
      <w:pPr>
        <w:pStyle w:val="Heading6"/>
        <w:numPr>
          <w:ilvl w:val="5"/>
          <w:numId w:val="1"/>
        </w:numPr>
        <w:rPr/>
      </w:pPr>
      <w:bookmarkStart w:id="141" w:name="__RefHeading___Toc1718890_2281741623"/>
      <w:bookmarkStart w:id="142" w:name="_Toc59"/>
      <w:bookmarkEnd w:id="141"/>
      <w:r>
        <w:rPr>
          <w:rtl w:val="true"/>
        </w:rPr>
        <w:t xml:space="preserve">چهارم </w:t>
      </w:r>
      <w:r>
        <w:rPr>
          <w:rtl w:val="true"/>
        </w:rPr>
        <w:t xml:space="preserve">- </w:t>
      </w:r>
      <w:r>
        <w:rPr>
          <w:rtl w:val="true"/>
        </w:rPr>
        <w:t>جاودانگی</w:t>
      </w:r>
      <w:bookmarkEnd w:id="142"/>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جهان بینی الهی، زندگی انسان، معنادار و هدفمند است و نه تنها </w:t>
      </w:r>
      <w:bookmarkStart w:id="143" w:name="pg3895_24268"/>
    </w:p>
    <w:p>
      <w:pPr>
        <w:pStyle w:val="BookText"/>
        <w:rPr/>
      </w:pPr>
      <w:bookmarkEnd w:id="143"/>
      <w:r>
        <w:rPr>
          <w:rFonts w:ascii="IRNazanin" w:hAnsi="IRNazanin" w:eastAsia="IRNazanin"/>
          <w:color w:val="111111"/>
          <w:sz w:val="28"/>
          <w:sz w:val="28"/>
          <w:szCs w:val="28"/>
          <w:rtl w:val="true"/>
          <w:lang w:bidi="fa-IR"/>
        </w:rPr>
        <w:t>او، بلکه همه امور معنوی از جمله زیبایی های معنوی، هرگز فانی نمی شوند و جاودانه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وصفی محبوب برای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امور ماندگار را بر فانی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حکیم در قرآن، همواره با گوشزد کردن فانی بودن دنیا و زیبایی های محسوس و جاودانگی آخرت و زیبایی های معنوی، انسان ها را تشویق می کند که آخرت را فدای دنیا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منظور از ترجیح دادن آخرت بر دنیا هرگز ترک دنیا نیست، بلکه مراد، دل بستگی نداشتن به آن است؛ زیرا انسان وابسته به دنیا نمی تواند به سوی زیبایی های بالاتر معنوی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آنچه به شما داده شده است، کالای زندگی دنیا و زیور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خداست، بهتر و پایدارتر است، مگر نمی اندیشید؟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 قوی تر و خالص 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معقول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ویژگی ها،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چنین می خوانیم که آیا تعقل نمی کنید؟ یعنی به حکم عقل، باید آنچه را بهتر و جاودانه تر است، برگزید</w:t>
      </w:r>
      <w:r>
        <w:rPr>
          <w:rFonts w:eastAsia="IRNazanin" w:cs="IRNazanin"/>
          <w:color w:val="111111"/>
          <w:sz w:val="28"/>
          <w:szCs w:val="28"/>
          <w:rtl w:val="true"/>
          <w:lang w:bidi="fa-IR"/>
        </w:rPr>
        <w:t>.</w:t>
      </w:r>
    </w:p>
    <w:p>
      <w:pPr>
        <w:pStyle w:val="Heading6"/>
        <w:numPr>
          <w:ilvl w:val="5"/>
          <w:numId w:val="1"/>
        </w:numPr>
        <w:rPr/>
      </w:pPr>
      <w:bookmarkStart w:id="144" w:name="__RefHeading___Toc1718892_2281741623"/>
      <w:bookmarkStart w:id="145" w:name="_Toc60"/>
      <w:bookmarkEnd w:id="144"/>
      <w:r>
        <w:rPr>
          <w:rtl w:val="true"/>
        </w:rPr>
        <w:t xml:space="preserve">پنجم </w:t>
      </w:r>
      <w:r>
        <w:rPr>
          <w:rtl w:val="true"/>
        </w:rPr>
        <w:t xml:space="preserve">- </w:t>
      </w:r>
      <w:r>
        <w:rPr>
          <w:rtl w:val="true"/>
        </w:rPr>
        <w:t>قرار داشتن در طول زیبایی محسوس</w:t>
      </w:r>
      <w:bookmarkEnd w:id="145"/>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در طول زیبایی محسوس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ماده، مرتبه تنزل یافته عالم مثال و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 معنوی و زیبایی های معقول، در قوس صعودی مادیات و زیبایی های آنها قرار دارند و به تعبیر ساده تر، کامل تر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زیبایی های معقول و معنوی با زیبایی های مادی، در تضاد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46" w:name="pg3895_24269"/>
    </w:p>
    <w:p>
      <w:pPr>
        <w:pStyle w:val="BookText"/>
        <w:rPr/>
      </w:pPr>
      <w:bookmarkEnd w:id="146"/>
      <w:r>
        <w:rPr>
          <w:rFonts w:ascii="IRNazanin" w:hAnsi="IRNazanin" w:eastAsia="IRNazanin"/>
          <w:color w:val="111111"/>
          <w:sz w:val="28"/>
          <w:sz w:val="28"/>
          <w:szCs w:val="28"/>
          <w:rtl w:val="true"/>
          <w:lang w:bidi="fa-IR"/>
        </w:rPr>
        <w:t xml:space="preserve">زیبایی های معنوی در تضاد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زیبایی های محسوس است که در آثار دینی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و دل 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 دنیا و لذت های آن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دل 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دنیاست</w:t>
      </w:r>
      <w:r>
        <w:rPr>
          <w:rFonts w:eastAsia="IRNazanin" w:cs="IRNazanin"/>
          <w:color w:val="111111"/>
          <w:sz w:val="28"/>
          <w:szCs w:val="28"/>
          <w:rtl w:val="true"/>
          <w:lang w:bidi="fa-IR"/>
        </w:rPr>
        <w:t>.</w:t>
      </w:r>
    </w:p>
    <w:p>
      <w:pPr>
        <w:pStyle w:val="Heading4"/>
        <w:numPr>
          <w:ilvl w:val="3"/>
          <w:numId w:val="1"/>
        </w:numPr>
        <w:rPr/>
      </w:pPr>
      <w:bookmarkStart w:id="147" w:name="__RefHeading___Toc1718894_2281741623"/>
      <w:bookmarkStart w:id="148" w:name="_Toc61"/>
      <w:bookmarkEnd w:id="147"/>
      <w:r>
        <w:rPr>
          <w:rtl w:val="true"/>
        </w:rPr>
        <w:t>د</w:t>
      </w:r>
      <w:r>
        <w:rPr>
          <w:rtl w:val="true"/>
        </w:rPr>
        <w:t xml:space="preserve">) </w:t>
      </w:r>
      <w:r>
        <w:rPr>
          <w:rtl w:val="true"/>
        </w:rPr>
        <w:t>اصل زیبایی</w:t>
      </w:r>
      <w:bookmarkEnd w:id="14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زیبایی</w:t>
      </w:r>
    </w:p>
    <w:p>
      <w:pPr>
        <w:pStyle w:val="BookText"/>
        <w:rPr/>
      </w:pPr>
      <w:r>
        <w:rPr>
          <w:rFonts w:ascii="IRNazanin" w:hAnsi="IRNazanin" w:eastAsia="IRNazanin"/>
          <w:color w:val="111111"/>
          <w:sz w:val="28"/>
          <w:sz w:val="28"/>
          <w:szCs w:val="28"/>
          <w:rtl w:val="true"/>
          <w:lang w:bidi="fa-IR"/>
        </w:rPr>
        <w:t xml:space="preserve">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درباره دیدگاه دین نسبت به زیبایی،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های دین ستیزان در زشت نمایی چهره دین از یک سو و بد عمل کردن برخی دین داران خشک مقدس از سوی دیگر، این شبهه را در ذهن ها جای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دنیاداری و زیباپسندی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جمع کرد، به گونه ای که حتی گروهی پنداشته اند کار دین، تنها مبارزه با دنیاداری و زیباطلبی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زدودن غبار توطئه های دشمنان دانا و کج اندیشی های دوستان نادان از چهره زیبای دین،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بیست نکته از معارف معقول و منقول دینی را برای تبیین رابطه دین با اصل زیبایی بیان می کنیم تا به خوبی روشن شود که برخلاف این شبهه، دین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بشر و حتی خود بشر، رسالتی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یک مطلب ضروری است و آن اینکه واژه حَسنْ در قرآن هر چند در بیشتر موارد به معنای خوب و نیکی آمده، ولی با توجه به موصوفش که همان عمل و کار است، به معنای زیبایی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آموزه دینی درباره زیبایی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علت و معلول، هم گونی ذاتی </w:t>
      </w:r>
    </w:p>
    <w:p>
      <w:pPr>
        <w:pStyle w:val="BookText"/>
        <w:rPr/>
      </w:pP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دین، مخلوق خداست و خداوند، زیبای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آفریده هایش از جمله دین، به حکم قاعده فلسفی سنخیت باید زیبا باشند، مگر آنکه به سبب انتخاب خود، زشتی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عین زیبایی است و بهترین رابطه ها را با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زیبای دین که شرح آن خواهد آمد، دلیل روشنی بر دیدگاه مثبت دین نسبت به اصل زیبایی است و پاسخ منطقی و محکمی برای این شبهه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فرمان های مثبت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ممنوع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های لغت، حسنة به معنای زیبایی و سیئة به معنای زشتی و نازیبایی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نام گذاری، دلیل خوبی بر آن است که دین، برای ایجاد زیبایی ها و مبارزه با زشتی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پیروی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به زیبای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انسان را به سوی زیبایی راهنمایی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از آفرینش را آزمودن انسان ها در انجام کارهای زیبا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 همان که مرگ و زندگی را پدید آورد تا شما را بیازماید که کدامتان نیکوکارترید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دین هم سو باشد و رنگ خدایی به خود بگیرد، زیباترین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اَحَسنُ مِنَ اللّهِ وَ نَحَنُ لَه عابِدونَ؛ این است نگارگری الهی و کیست زیبانگارتر از خدا و ما او را پرستندگانیم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هرگز زیبا و زشت را برابر نمی داند، بلکه زیبایی را مقدم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تَسْتَوِی الْحَسَنُةَ وَلا السَّیِئَةُ؛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زشتی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زیباگرایی، سرلوحه فرمان 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فَلَهُ عَشْرُ اَمْثالِها؛ هر کسی کار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معقول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ده برابر آن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سفارش می کند با انجام زیبایی ها، زشتی ها را محو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یَدْرَئُونَ بِالْحَسَنَةِ السَّیِئَةَ اُولئِکَ لَهُم عُقَبی الدّارِ؛ و زشتی را با زیبایی می زدایند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عملان، محبوب خدایند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اتَّقَوا وَ اَحْسَنُوا وَ اللّهُ یُحِّبُ الْمُحسِنینَ؛ آن گاه تقوا پیشه کنید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و خدا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برخورد با پدر و مادر نیز باید زیبا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وَصَّیْنَا الْاِنْسانَ بِوالِدَیْهِ اِحْساناً؛ 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 و مادرش به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نکته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زیباسازی دنیا، مورد توجه خداوند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زَیَّنَّا السَّماءَ الدُنیا بزِیْنَةِ الْکَواکِبِ؛ ما آسمان این دنیا را به زیور اختران آراستیم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که اساس دین داری است،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حَبَّبَ اِلَیْکُمُ الْایمانَ وَ زَیَّنَةُ فی قُلُوبِکُم؛ ولی خدا، ایمان را برای شما دوست داشتنی گردانید و آن را در دل های شما زیبا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به زیباطلبی انسان توجه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وَالْخَیلَ و الْبِغالَ وَ الْحَمیرَ لِتَرْکَبُواها وَ زینَةً؛ و اسبان و استران و خران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بر آنها سوار شوید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زیبایی های مادی برای تکامل،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آدَمَ خُذُوا زینَتَکُمْ عِنْدَ کُلِّ مَسْجِدٍ؛ ای فرزندان آدم، زینت های خود را در هر نمازی برگیرید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زیباسازی از اخلاق مؤمنان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زیبا بپوش؛ زیرا خداوند زیباست و زیبایی را دوست دارد، ولی باید از حلال باشد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این حدیث پر محتوا، افزون بر سفارش به استفاده از زیبایی های مادی، به زیبایی های معنوی نیز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نازیبایی 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مردی را دید که موهای سرش ژولیده، لباسش کثیف و چرکین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نعمت های الهی و نمایاندن نعمت، جزو دین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زیباپسند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زیبایی و </w:t>
      </w:r>
    </w:p>
    <w:p>
      <w:pPr>
        <w:pStyle w:val="BookText"/>
        <w:rPr/>
      </w:pPr>
      <w:r>
        <w:rPr>
          <w:rFonts w:ascii="IRNazanin" w:hAnsi="IRNazanin" w:eastAsia="IRNazanin"/>
          <w:color w:val="111111"/>
          <w:sz w:val="28"/>
          <w:sz w:val="28"/>
          <w:szCs w:val="28"/>
          <w:rtl w:val="true"/>
          <w:lang w:bidi="fa-IR"/>
        </w:rPr>
        <w:t>خودآرایی را دوست دارد و فقر و فقرنمایی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به بنده ای نعمتی دهد، دوست دارد اثر آن را در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تمیز بپوشد، خود را خوش بو کند، خانه اش را گچ کاری کند، جلو در حیاط خانه را جارو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روشن کردن چراغ پیش از غروب خورشید، فقر را از میان می برد و روزی را زیاد می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نکته ای که می تواند به شبهه ناسازگاری دین با زیبایی، پاسخ دهد، این آیه شریفه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پاکیزه را چه کسی حرام گردانیده است؟</w:t>
      </w:r>
    </w:p>
    <w:p>
      <w:pPr>
        <w:pStyle w:val="BookText"/>
        <w:rPr/>
      </w:pPr>
      <w:r>
        <w:rPr>
          <w:rFonts w:ascii="IRNazanin" w:hAnsi="IRNazanin" w:eastAsia="IRNazanin"/>
          <w:color w:val="111111"/>
          <w:sz w:val="28"/>
          <w:sz w:val="28"/>
          <w:szCs w:val="28"/>
          <w:rtl w:val="true"/>
          <w:lang w:bidi="fa-IR"/>
        </w:rPr>
        <w:t>با توجه به نکته های بالا، افزون بر درک رابطه دین با زیبایی، درمی یابیم که دین تنها برای زیباسازی دنیا و آخرت بشر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آیه قنوت نماز این ادعا را تأیید می کند؛ خدا در این آیه به بشر می آموزد که همواره زیبایی 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زیبایی های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پروردگار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bookmarkStart w:id="149" w:name="pg3895_24274"/>
    </w:p>
    <w:p>
      <w:pPr>
        <w:pStyle w:val="Heading4"/>
        <w:numPr>
          <w:ilvl w:val="3"/>
          <w:numId w:val="1"/>
        </w:numPr>
        <w:rPr/>
      </w:pPr>
      <w:bookmarkStart w:id="150" w:name="__RefHeading___Toc1718896_2281741623"/>
      <w:bookmarkStart w:id="151" w:name="_Toc62"/>
      <w:bookmarkEnd w:id="149"/>
      <w:bookmarkEnd w:id="150"/>
      <w:r>
        <w:rPr>
          <w:rtl w:val="true"/>
        </w:rPr>
        <w:t>ه</w:t>
      </w:r>
      <w:r>
        <w:rPr>
          <w:rtl w:val="true"/>
        </w:rPr>
        <w:t xml:space="preserve">- ) </w:t>
      </w:r>
      <w:r>
        <w:rPr>
          <w:rtl w:val="true"/>
        </w:rPr>
        <w:t>زیبایی های محسوس</w:t>
      </w:r>
      <w:bookmarkEnd w:id="151"/>
    </w:p>
    <w:p>
      <w:pPr>
        <w:pStyle w:val="Heading5"/>
        <w:numPr>
          <w:ilvl w:val="4"/>
          <w:numId w:val="1"/>
        </w:numPr>
        <w:rPr/>
      </w:pPr>
      <w:bookmarkStart w:id="152" w:name="__RefHeading___Toc1718898_2281741623"/>
      <w:bookmarkStart w:id="153" w:name="_Toc63"/>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های محسوس</w:t>
      </w:r>
    </w:p>
    <w:p>
      <w:pPr>
        <w:pStyle w:val="BookText"/>
        <w:rPr/>
      </w:pPr>
      <w:r>
        <w:rPr>
          <w:rFonts w:ascii="IRNazanin" w:hAnsi="IRNazanin" w:eastAsia="IRNazanin"/>
          <w:color w:val="111111"/>
          <w:sz w:val="28"/>
          <w:sz w:val="28"/>
          <w:szCs w:val="28"/>
          <w:rtl w:val="true"/>
          <w:lang w:bidi="fa-IR"/>
        </w:rPr>
        <w:t xml:space="preserve">در فرهنگ دینی،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بیانگر این دسته از زیبایی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مظهر زیبایی های محسوس است، این واژه بیشتر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برخورد انسان با زیبایی های محسوس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دنیاگریزی، دنیاگذری</w:t>
      </w:r>
      <w:r>
        <w:rPr>
          <w:rFonts w:eastAsia="IRNazanin" w:cs="IRNazanin"/>
          <w:color w:val="111111"/>
          <w:sz w:val="28"/>
          <w:szCs w:val="28"/>
          <w:rtl w:val="true"/>
          <w:lang w:bidi="fa-IR"/>
        </w:rPr>
        <w:t>.</w:t>
      </w:r>
    </w:p>
    <w:p>
      <w:pPr>
        <w:pStyle w:val="Heading5"/>
        <w:numPr>
          <w:ilvl w:val="4"/>
          <w:numId w:val="1"/>
        </w:numPr>
        <w:rPr/>
      </w:pPr>
      <w:bookmarkStart w:id="154" w:name="__RefHeading___Toc1718900_2281741623"/>
      <w:bookmarkStart w:id="155" w:name="_Toc64"/>
      <w:bookmarkEnd w:id="154"/>
      <w:r>
        <w:rPr>
          <w:rtl w:val="true"/>
        </w:rPr>
        <w:t xml:space="preserve">نظریه های مربوطه به زیبایی های محسوس </w:t>
      </w:r>
      <w:r>
        <w:rPr>
          <w:rtl w:val="true"/>
        </w:rPr>
        <w:t>(</w:t>
      </w:r>
      <w:r>
        <w:rPr>
          <w:rtl w:val="true"/>
        </w:rPr>
        <w:t>دنیا</w:t>
      </w:r>
      <w:r>
        <w:rPr>
          <w:rtl w:val="true"/>
        </w:rPr>
        <w:t>)</w:t>
      </w:r>
      <w:bookmarkEnd w:id="155"/>
    </w:p>
    <w:p>
      <w:pPr>
        <w:pStyle w:val="Heading6"/>
        <w:numPr>
          <w:ilvl w:val="5"/>
          <w:numId w:val="1"/>
        </w:numPr>
        <w:rPr/>
      </w:pPr>
      <w:bookmarkStart w:id="156" w:name="__RefHeading___Toc1718902_2281741623"/>
      <w:bookmarkStart w:id="157" w:name="_Toc6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نظریه های مربوطه به زیبایی های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نظریه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w:t>
      </w:r>
    </w:p>
    <w:p>
      <w:pPr>
        <w:pStyle w:val="BookText"/>
        <w:rPr/>
      </w:pPr>
      <w:r>
        <w:rPr>
          <w:rFonts w:ascii="IRNazanin" w:hAnsi="IRNazanin" w:eastAsia="IRNazanin"/>
          <w:color w:val="111111"/>
          <w:sz w:val="28"/>
          <w:sz w:val="28"/>
          <w:szCs w:val="28"/>
          <w:rtl w:val="true"/>
          <w:lang w:bidi="fa-IR"/>
        </w:rPr>
        <w:t xml:space="preserve">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دنیاگریزی</w:t>
      </w:r>
    </w:p>
    <w:p>
      <w:pPr>
        <w:pStyle w:val="BookText"/>
        <w:rPr/>
      </w:pP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دنیاگذری</w:t>
      </w:r>
    </w:p>
    <w:p>
      <w:pPr>
        <w:pStyle w:val="Heading6"/>
        <w:numPr>
          <w:ilvl w:val="5"/>
          <w:numId w:val="1"/>
        </w:numPr>
        <w:rPr/>
      </w:pPr>
      <w:bookmarkStart w:id="158" w:name="__RefHeading___Toc1718904_2281741623"/>
      <w:bookmarkStart w:id="159" w:name="_Toc66"/>
      <w:bookmarkEnd w:id="158"/>
      <w:r>
        <w:rPr>
          <w:rtl w:val="true"/>
        </w:rPr>
        <w:t xml:space="preserve">نظریه اول </w:t>
      </w:r>
      <w:r>
        <w:rPr>
          <w:rtl w:val="true"/>
        </w:rPr>
        <w:t xml:space="preserve">- </w:t>
      </w:r>
      <w:r>
        <w:rPr>
          <w:rtl w:val="true"/>
        </w:rPr>
        <w:t>دنیاگرایی</w:t>
      </w:r>
      <w:bookmarkEnd w:id="159"/>
    </w:p>
    <w:p>
      <w:pPr>
        <w:pStyle w:val="BookText"/>
        <w:rPr/>
      </w:pPr>
      <w:r>
        <w:rPr>
          <w:rFonts w:ascii="IRNazanin" w:hAnsi="IRNazanin" w:eastAsia="IRNazanin"/>
          <w:color w:val="111111"/>
          <w:sz w:val="28"/>
          <w:sz w:val="28"/>
          <w:szCs w:val="28"/>
          <w:rtl w:val="true"/>
          <w:lang w:bidi="fa-IR"/>
        </w:rPr>
        <w:t xml:space="preserve">نظریه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w:t>
      </w:r>
    </w:p>
    <w:p>
      <w:pPr>
        <w:pStyle w:val="BookText"/>
        <w:rPr/>
      </w:pPr>
      <w:r>
        <w:rPr>
          <w:rFonts w:ascii="IRNazanin" w:hAnsi="IRNazanin" w:eastAsia="IRNazanin"/>
          <w:color w:val="111111"/>
          <w:sz w:val="28"/>
          <w:sz w:val="28"/>
          <w:szCs w:val="28"/>
          <w:rtl w:val="true"/>
          <w:lang w:bidi="fa-IR"/>
        </w:rPr>
        <w:t>در این نظریه که بر جهان بینی مادی استوار است، انسان کاری به جز به دست آوردن هر چه بیشتر لذت های مادی و دنیوی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سعادتمند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دنیاگراتر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زیبایی های محسوس، از ویژگی های این گرایش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پیروان این اندیشه هرگز به ماورای دنیا و زیبایی های آن نمی اندیشند و نمی توانند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همه امکانات خود، حتی عقل و استعدادهای انسانی برای تقویت جنبه حیوانی و مادی خود استفاده می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این نظریه را مردود می داند و با آن به شدت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این باور است که انسان در جهان هستی جایگاه بسیار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گرفتار دنیای مادی شود؛ زیرا محصور بودن در دنیا نه تنها زیبا نیست، بلکه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سقوط حیوان به سوی عالم جمادات زشت و ناپسند است، سقوط انسان هم به درجه حیوانات، نفرت انگیز خواهد بود</w:t>
      </w:r>
      <w:r>
        <w:rPr>
          <w:rFonts w:eastAsia="IRNazanin" w:cs="IRNazanin"/>
          <w:color w:val="111111"/>
          <w:sz w:val="28"/>
          <w:szCs w:val="28"/>
          <w:rtl w:val="true"/>
          <w:lang w:bidi="fa-IR"/>
        </w:rPr>
        <w:t xml:space="preserve">. </w:t>
      </w:r>
      <w:bookmarkStart w:id="160" w:name="pg3895_24275"/>
    </w:p>
    <w:p>
      <w:pPr>
        <w:pStyle w:val="BookText"/>
        <w:rPr/>
      </w:pPr>
      <w:bookmarkEnd w:id="160"/>
      <w:r>
        <w:rPr>
          <w:rFonts w:ascii="IRNazanin" w:hAnsi="IRNazanin" w:eastAsia="IRNazanin"/>
          <w:color w:val="111111"/>
          <w:sz w:val="28"/>
          <w:sz w:val="28"/>
          <w:szCs w:val="28"/>
          <w:rtl w:val="true"/>
          <w:lang w:bidi="fa-IR"/>
        </w:rPr>
        <w:t>دین با رد این اندیشه بر آن است تا زیبایی انسان بودن را به بشر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دستورها و راهنمایی های دین در این باره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جای آخرت، به زندگی دنیا دل خوش کرده اید؟ متاع زندگی دنیا در برابر آخرت جز اندکی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الْحَیاةُ الدُنیا اِلاّ لَعِبٌ و 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زندگی دنیا جز بازی و سرگرمی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فَاَعْرِضْ عَن مَن تَوَلّی عَنْ ذِکْرِنا وَ لَمْ یُرِدْ اِلّا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هر کس که از یاد ما روی برتافته است و جز زندگی دنیا را نمی خواهد، روی برتاب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دیدگاه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اصل دنیا، ناپسند و زشت است؛ زیرا از رسیدن انسان به زیبایی های بالاتر و ارزشمند جلوگیری می کند</w:t>
      </w:r>
      <w:r>
        <w:rPr>
          <w:rFonts w:eastAsia="IRNazanin" w:cs="IRNazanin"/>
          <w:color w:val="111111"/>
          <w:sz w:val="28"/>
          <w:szCs w:val="28"/>
          <w:rtl w:val="true"/>
          <w:lang w:bidi="fa-IR"/>
        </w:rPr>
        <w:t>.</w:t>
      </w:r>
    </w:p>
    <w:p>
      <w:pPr>
        <w:pStyle w:val="Heading6"/>
        <w:numPr>
          <w:ilvl w:val="5"/>
          <w:numId w:val="1"/>
        </w:numPr>
        <w:rPr/>
      </w:pPr>
      <w:bookmarkStart w:id="161" w:name="__RefHeading___Toc1718906_2281741623"/>
      <w:bookmarkStart w:id="162" w:name="_Toc67"/>
      <w:bookmarkEnd w:id="161"/>
      <w:r>
        <w:rPr>
          <w:rtl w:val="true"/>
        </w:rPr>
        <w:t xml:space="preserve">نظریه دوم </w:t>
      </w:r>
      <w:r>
        <w:rPr>
          <w:rtl w:val="true"/>
        </w:rPr>
        <w:t xml:space="preserve">- </w:t>
      </w:r>
      <w:r>
        <w:rPr>
          <w:rtl w:val="true"/>
        </w:rPr>
        <w:t>دنیاگریزی</w:t>
      </w:r>
      <w:bookmarkEnd w:id="162"/>
    </w:p>
    <w:p>
      <w:pPr>
        <w:pStyle w:val="BookText"/>
        <w:rPr/>
      </w:pPr>
      <w:r>
        <w:rPr>
          <w:rFonts w:ascii="IRNazanin" w:hAnsi="IRNazanin" w:eastAsia="IRNazanin"/>
          <w:color w:val="111111"/>
          <w:sz w:val="28"/>
          <w:sz w:val="28"/>
          <w:szCs w:val="28"/>
          <w:rtl w:val="true"/>
          <w:lang w:bidi="fa-IR"/>
        </w:rPr>
        <w:t xml:space="preserve">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دنیاگریزی</w:t>
      </w:r>
    </w:p>
    <w:p>
      <w:pPr>
        <w:pStyle w:val="BookText"/>
        <w:rPr/>
      </w:pPr>
      <w:r>
        <w:rPr>
          <w:rFonts w:ascii="IRNazanin" w:hAnsi="IRNazanin" w:eastAsia="IRNazanin"/>
          <w:color w:val="111111"/>
          <w:sz w:val="28"/>
          <w:sz w:val="28"/>
          <w:szCs w:val="28"/>
          <w:rtl w:val="true"/>
          <w:lang w:bidi="fa-IR"/>
        </w:rPr>
        <w:t>این اندیشه که ویژه برخی افراط گرایان از جمله صوفیان، رهبانان و برهمنان است، در دین معتدل</w:t>
      </w:r>
      <w:r>
        <w:rPr>
          <w:rStyle w:val="FootnoteAnchor"/>
          <w:rtl w:val="true"/>
        </w:rPr>
        <w:footnoteReference w:id="40"/>
      </w:r>
      <w:r>
        <w:rPr>
          <w:rFonts w:ascii="IRNazanin" w:hAnsi="IRNazanin" w:eastAsia="IRNazanin"/>
          <w:color w:val="111111"/>
          <w:sz w:val="28"/>
          <w:sz w:val="28"/>
          <w:szCs w:val="28"/>
          <w:rtl w:val="true"/>
          <w:lang w:bidi="fa-IR"/>
        </w:rPr>
        <w:t>اسلام، مردود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روایت های اسلامی همان گونه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کنند، با این حالت افراطی نیز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اَخْرَجَ لِعِباده وَ الطّیِباتِ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های پاکیزه را چه کسی حرام گردانیده است؟</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بصره به خانه علاء بن زیاد رفت که از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مجلل او را دید،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عاصم بن زیاد، عبایی پوشیده و از دنیا 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عاصم آمد،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سرگردانت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زن و فرزندانت رحم نمی کنی؟ تو می پنداری که خداوند نعمت های پاکیزه خود را حلال کرده است، ولی دوست ندارد تو از آنها استفاده کنی؟ تو در برابر خدا کوچک تر از این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با این لباس خشن و آن غذای ناگوار به سر می بری؟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من همانند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پیشوایان حق واجب کرده که خود را با مردم ناتوان هم سو، کنند تا فقر و نداری، ایشان را به سرکشی و طغیان نکشاند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آیه ها و روایت ها درمی یابیم که اسلام، دنیا را منفی نمی داند، بلکه با دنیاگرایی و دنیاگریزی مخالف است و راه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 کند</w:t>
      </w:r>
      <w:r>
        <w:rPr>
          <w:rFonts w:eastAsia="IRNazanin" w:cs="IRNazanin"/>
          <w:color w:val="111111"/>
          <w:sz w:val="28"/>
          <w:szCs w:val="28"/>
          <w:rtl w:val="true"/>
          <w:lang w:bidi="fa-IR"/>
        </w:rPr>
        <w:t xml:space="preserve">. </w:t>
      </w:r>
      <w:bookmarkStart w:id="163" w:name="pg3895_24277"/>
    </w:p>
    <w:p>
      <w:pPr>
        <w:pStyle w:val="Heading6"/>
        <w:numPr>
          <w:ilvl w:val="5"/>
          <w:numId w:val="1"/>
        </w:numPr>
        <w:rPr/>
      </w:pPr>
      <w:bookmarkStart w:id="164" w:name="__RefHeading___Toc1718908_2281741623"/>
      <w:bookmarkStart w:id="165" w:name="_Toc68"/>
      <w:bookmarkEnd w:id="163"/>
      <w:bookmarkEnd w:id="164"/>
      <w:r>
        <w:rPr>
          <w:rtl w:val="true"/>
        </w:rPr>
        <w:t xml:space="preserve">نظریه سوم </w:t>
      </w:r>
      <w:r>
        <w:rPr>
          <w:rtl w:val="true"/>
        </w:rPr>
        <w:t xml:space="preserve">- </w:t>
      </w:r>
      <w:r>
        <w:rPr>
          <w:rtl w:val="true"/>
        </w:rPr>
        <w:t>دنیاگذری</w:t>
      </w:r>
      <w:bookmarkEnd w:id="165"/>
    </w:p>
    <w:p>
      <w:pPr>
        <w:pStyle w:val="BookText"/>
        <w:rPr/>
      </w:pP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دنیاگذری</w:t>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از آموزه های نخستین دین است که نتیجه های بسیار مهمی در پی دارد،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منفی نیست، بلکه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گذرگاه است و برای رسیدن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 جایی بسیار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دین با استفاده صحیح از دنیا موافق و با ترک آن مخالف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دنیا، گذرگاه آخرت باشد، زیبایی های محسوس نیز مقدمه رسیدن به زیبایی های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هرگز با استفاده صحیح از زیبایی های محسوس مخالفت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و زیبایی های معقول، هدف و مقصد دنیا و زیبایی های محسوس، به شمار می رود؛ زیرا این دو گذرگاه آن دو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 کاری نادرست است، توقف در زیبایی های محسوس و دنیا نیز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الدُّنیا قَنْطَرْةٌ فَاعْبِروُها؛ دنیا پل و گذرگاه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بگذرید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66" w:name="__RefHeading___Toc1718910_2281741623"/>
      <w:bookmarkStart w:id="167" w:name="_Toc69"/>
      <w:bookmarkEnd w:id="166"/>
      <w:r>
        <w:rPr>
          <w:rtl w:val="true"/>
        </w:rPr>
        <w:t>و</w:t>
      </w:r>
      <w:r>
        <w:rPr>
          <w:rtl w:val="true"/>
        </w:rPr>
        <w:t xml:space="preserve">) </w:t>
      </w:r>
      <w:r>
        <w:rPr>
          <w:rtl w:val="true"/>
        </w:rPr>
        <w:t>زیبایی های معقول</w:t>
      </w:r>
      <w:bookmarkEnd w:id="16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معقول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متون دینی، از جمله آیه های قرآن کریم و روایت 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دین با زیبایی های معقول و معنوی، به نتیجه های زیر دست می یابیم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های معقول بر زیبایی های محسوس، متقدم هستند؛ زیرا آنها به عالم مجردات و اینها به عالم ماده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دنیا در برابر آخرت همانند آن است که یکی از شما دستش را به دریا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ببیند که چه مقدار آب با آن برداشته می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دین، جمع میان زیبایی های معقول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تمایل مطلق به یک طرف، از نظر دین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که هم به فکر دنیا و هم به فکر آخرتش باشد، بالاترین همت ها را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زیبایی های معقول را مقصد و هدف و زیبایی های محسوس را پل و مقدمه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تعارض میان این دو، دین، گرایش به معقول را مقدم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اگر فردی در تعارض میان زیبایی معقول و محسوس، معقول را برگزیند، افزون بر جزای معنوی، در بسیاری از موارد، به زیبایی محسوس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دنیای خود را پیرو دین خود قرار دهی، هم دینت را به دست آورده ای و هم دنیای خود را و در آخرت هم از بهره مندان خواهی بود</w:t>
      </w:r>
      <w:r>
        <w:rPr>
          <w:rFonts w:eastAsia="IRNazanin" w:cs="IRNazanin"/>
          <w:color w:val="111111"/>
          <w:sz w:val="28"/>
          <w:szCs w:val="28"/>
          <w:rtl w:val="true"/>
          <w:lang w:bidi="fa-IR"/>
        </w:rPr>
        <w:t>.</w:t>
      </w:r>
      <w:r>
        <w:rPr>
          <w:rStyle w:val="FootnoteAnchor"/>
          <w:rtl w:val="true"/>
        </w:rPr>
        <w:footnoteReference w:id="45"/>
      </w:r>
      <w:bookmarkStart w:id="168" w:name="pg3895_24279"/>
    </w:p>
    <w:p>
      <w:pPr>
        <w:pStyle w:val="BookText"/>
        <w:rPr/>
      </w:pPr>
      <w:bookmarkEnd w:id="168"/>
      <w:r>
        <w:rPr>
          <w:rFonts w:ascii="IRNazanin" w:hAnsi="IRNazanin" w:eastAsia="IRNazanin"/>
          <w:color w:val="111111"/>
          <w:sz w:val="28"/>
          <w:sz w:val="28"/>
          <w:szCs w:val="28"/>
          <w:rtl w:val="true"/>
          <w:lang w:bidi="fa-IR"/>
        </w:rPr>
        <w:t>در قرآن کریم نیز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 برای نیکوکاران هم پاداش اخروی است و هم فراوان شدن نعمت دنیایی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69" w:name="__RefHeading___Toc1718912_2281741623"/>
      <w:bookmarkStart w:id="170" w:name="_Toc70"/>
      <w:bookmarkEnd w:id="169"/>
      <w:r>
        <w:rPr/>
        <w:t>2</w:t>
      </w:r>
      <w:r>
        <w:rPr>
          <w:rtl w:val="true"/>
        </w:rPr>
        <w:t xml:space="preserve">. </w:t>
      </w:r>
      <w:r>
        <w:rPr>
          <w:rtl w:val="true"/>
        </w:rPr>
        <w:t>دین از منظر زیبایی شناسی</w:t>
      </w:r>
      <w:bookmarkEnd w:id="170"/>
    </w:p>
    <w:p>
      <w:pPr>
        <w:pStyle w:val="Heading4"/>
        <w:numPr>
          <w:ilvl w:val="3"/>
          <w:numId w:val="1"/>
        </w:numPr>
        <w:rPr/>
      </w:pPr>
      <w:bookmarkStart w:id="171" w:name="__RefHeading___Toc1718914_2281741623"/>
      <w:bookmarkStart w:id="172" w:name="_Toc71"/>
      <w:bookmarkEnd w:id="171"/>
      <w:r>
        <w:rPr>
          <w:rtl w:val="true"/>
        </w:rPr>
        <w:t>اشاره</w:t>
      </w:r>
      <w:bookmarkEnd w:id="1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از منظر زیبایی شناسی</w:t>
      </w:r>
    </w:p>
    <w:p>
      <w:pPr>
        <w:pStyle w:val="BookText"/>
        <w:rPr/>
      </w:pPr>
      <w:r>
        <w:rPr>
          <w:rFonts w:ascii="IRNazanin" w:hAnsi="IRNazanin" w:eastAsia="IRNazanin"/>
          <w:color w:val="111111"/>
          <w:sz w:val="28"/>
          <w:sz w:val="28"/>
          <w:szCs w:val="28"/>
          <w:rtl w:val="true"/>
          <w:lang w:bidi="fa-IR"/>
        </w:rPr>
        <w:t xml:space="preserve">زیبایی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معیارهایی برای شناخت زیبا از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زیبایی و نازیبایی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معیارهای این شاخه از فلسفه بررسی می کنیم</w:t>
      </w:r>
      <w:r>
        <w:rPr>
          <w:rFonts w:eastAsia="IRNazanin" w:cs="IRNazanin"/>
          <w:color w:val="111111"/>
          <w:sz w:val="28"/>
          <w:szCs w:val="28"/>
          <w:rtl w:val="true"/>
          <w:lang w:bidi="fa-IR"/>
        </w:rPr>
        <w:t>.</w:t>
      </w:r>
    </w:p>
    <w:p>
      <w:pPr>
        <w:pStyle w:val="Heading4"/>
        <w:numPr>
          <w:ilvl w:val="3"/>
          <w:numId w:val="1"/>
        </w:numPr>
        <w:rPr/>
      </w:pPr>
      <w:bookmarkStart w:id="173" w:name="__RefHeading___Toc1718916_2281741623"/>
      <w:bookmarkStart w:id="174" w:name="_Toc72"/>
      <w:bookmarkEnd w:id="173"/>
      <w:r>
        <w:rPr>
          <w:rtl w:val="true"/>
        </w:rPr>
        <w:t>الف</w:t>
      </w:r>
      <w:r>
        <w:rPr>
          <w:rtl w:val="true"/>
        </w:rPr>
        <w:t xml:space="preserve">) </w:t>
      </w:r>
      <w:r>
        <w:rPr>
          <w:rtl w:val="true"/>
        </w:rPr>
        <w:t>دین، زیباست</w:t>
      </w:r>
      <w:bookmarkEnd w:id="174"/>
    </w:p>
    <w:p>
      <w:pPr>
        <w:pStyle w:val="Heading5"/>
        <w:numPr>
          <w:ilvl w:val="4"/>
          <w:numId w:val="1"/>
        </w:numPr>
        <w:rPr/>
      </w:pPr>
      <w:bookmarkStart w:id="175" w:name="__RefHeading___Toc1718918_2281741623"/>
      <w:bookmarkStart w:id="176" w:name="_Toc7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زیباست</w:t>
      </w:r>
    </w:p>
    <w:p>
      <w:pPr>
        <w:pStyle w:val="BookText"/>
        <w:rPr/>
      </w:pPr>
      <w:r>
        <w:rPr>
          <w:rFonts w:ascii="IRNazanin" w:hAnsi="IRNazanin" w:eastAsia="IRNazanin"/>
          <w:color w:val="111111"/>
          <w:sz w:val="28"/>
          <w:sz w:val="28"/>
          <w:szCs w:val="28"/>
          <w:rtl w:val="true"/>
          <w:lang w:bidi="fa-IR"/>
        </w:rPr>
        <w:t>جنبه های گوناگون دین؛ یعنی خاستگاه، محتوا، قالب و اهداف دین، همگی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دین، زیبایی مطلق؛ محتوای آن، کمال انسان؛ قالبش، متناسب با امکانات بشر و هدفش، رساندن انسان به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مهم، از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w:t>
      </w:r>
    </w:p>
    <w:p>
      <w:pPr>
        <w:pStyle w:val="Heading5"/>
        <w:numPr>
          <w:ilvl w:val="4"/>
          <w:numId w:val="1"/>
        </w:numPr>
        <w:rPr/>
      </w:pPr>
      <w:bookmarkStart w:id="177" w:name="__RefHeading___Toc1718920_2281741623"/>
      <w:bookmarkStart w:id="178" w:name="_Toc74"/>
      <w:bookmarkEnd w:id="177"/>
      <w:r>
        <w:rPr>
          <w:rtl w:val="true"/>
        </w:rPr>
        <w:t xml:space="preserve">یک </w:t>
      </w:r>
      <w:r>
        <w:rPr>
          <w:rtl w:val="true"/>
        </w:rPr>
        <w:t xml:space="preserve">- </w:t>
      </w:r>
      <w:r>
        <w:rPr>
          <w:rtl w:val="true"/>
        </w:rPr>
        <w:t>خاستگاه دین، زیباست</w:t>
      </w:r>
      <w:bookmarkEnd w:id="17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دین، زیباست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کمال وجودی است و چون خداوند بزرگ همه کمالات را دارد، به یقین،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سنخیت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علت و معلول، هم گونی ذاتی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معلول خدا باشد، همانند خود او زیبا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دانیم که دین، آفریده ای از آفریده های خداوند است؛ زیرا دین، ریشه ای وحیانی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برون همان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از زیبای مطلق، امری زشت و ناپسند صادر شود</w:t>
      </w:r>
      <w:r>
        <w:rPr>
          <w:rFonts w:eastAsia="IRNazanin" w:cs="IRNazanin"/>
          <w:color w:val="111111"/>
          <w:sz w:val="28"/>
          <w:szCs w:val="28"/>
          <w:rtl w:val="true"/>
          <w:lang w:bidi="fa-IR"/>
        </w:rPr>
        <w:t xml:space="preserve">. </w:t>
      </w:r>
      <w:bookmarkStart w:id="179" w:name="pg3895_24280"/>
    </w:p>
    <w:p>
      <w:pPr>
        <w:pStyle w:val="Heading5"/>
        <w:numPr>
          <w:ilvl w:val="4"/>
          <w:numId w:val="1"/>
        </w:numPr>
        <w:rPr/>
      </w:pPr>
      <w:bookmarkStart w:id="180" w:name="__RefHeading___Toc1718922_2281741623"/>
      <w:bookmarkStart w:id="181" w:name="_Toc75"/>
      <w:bookmarkEnd w:id="179"/>
      <w:bookmarkEnd w:id="180"/>
      <w:r>
        <w:rPr>
          <w:rtl w:val="true"/>
        </w:rPr>
        <w:t xml:space="preserve">دو </w:t>
      </w:r>
      <w:r>
        <w:rPr>
          <w:rtl w:val="true"/>
        </w:rPr>
        <w:t xml:space="preserve">- </w:t>
      </w:r>
      <w:r>
        <w:rPr>
          <w:rtl w:val="true"/>
        </w:rPr>
        <w:t>دین، خاستگاه زیبایی است</w:t>
      </w:r>
      <w:bookmarkEnd w:id="18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خاستگاه زیبایی است</w:t>
      </w:r>
    </w:p>
    <w:p>
      <w:pPr>
        <w:pStyle w:val="BookText"/>
        <w:rPr/>
      </w:pPr>
      <w:r>
        <w:rPr>
          <w:rFonts w:ascii="IRNazanin" w:hAnsi="IRNazanin" w:eastAsia="IRNazanin"/>
          <w:color w:val="111111"/>
          <w:sz w:val="28"/>
          <w:sz w:val="28"/>
          <w:szCs w:val="28"/>
          <w:rtl w:val="true"/>
          <w:lang w:bidi="fa-IR"/>
        </w:rPr>
        <w:t xml:space="preserve">وجود آثاری زیبا که از دین ریشه می گیرند، دلیل دوم بر زیبا بودن خود دین است؛ زیرا محال است که معلول، چیزی داشته باشد که در علتش دیده نشود؛ چون معلول هر 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را از علت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دین هم در واقع معلول 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آثار، زیبایی خود را مدیون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محال است دین به آثار خود زیبایی دهد، ولی خودش زیبا نباشد و به تعبیر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معطی شی ء فاقد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مقدمه اول که دین آثاری زیبا دارد، در ادامه خواهد آمد</w:t>
      </w:r>
      <w:r>
        <w:rPr>
          <w:rFonts w:eastAsia="IRNazanin" w:cs="IRNazanin"/>
          <w:color w:val="111111"/>
          <w:sz w:val="28"/>
          <w:szCs w:val="28"/>
          <w:rtl w:val="true"/>
          <w:lang w:bidi="fa-IR"/>
        </w:rPr>
        <w:t>.</w:t>
      </w:r>
    </w:p>
    <w:p>
      <w:pPr>
        <w:pStyle w:val="Heading5"/>
        <w:numPr>
          <w:ilvl w:val="4"/>
          <w:numId w:val="1"/>
        </w:numPr>
        <w:rPr/>
      </w:pPr>
      <w:bookmarkStart w:id="182" w:name="__RefHeading___Toc1718924_2281741623"/>
      <w:bookmarkStart w:id="183" w:name="_Toc76"/>
      <w:bookmarkEnd w:id="182"/>
      <w:r>
        <w:rPr>
          <w:rtl w:val="true"/>
        </w:rPr>
        <w:t xml:space="preserve">سه </w:t>
      </w:r>
      <w:r>
        <w:rPr>
          <w:rtl w:val="true"/>
        </w:rPr>
        <w:t xml:space="preserve">- </w:t>
      </w:r>
      <w:r>
        <w:rPr>
          <w:rtl w:val="true"/>
        </w:rPr>
        <w:t>دین با معیارهای زیبایی، هم خوانی دارد</w:t>
      </w:r>
      <w:bookmarkEnd w:id="183"/>
    </w:p>
    <w:p>
      <w:pPr>
        <w:pStyle w:val="Heading6"/>
        <w:numPr>
          <w:ilvl w:val="5"/>
          <w:numId w:val="1"/>
        </w:numPr>
        <w:rPr/>
      </w:pPr>
      <w:bookmarkStart w:id="184" w:name="__RefHeading___Toc1718926_2281741623"/>
      <w:bookmarkStart w:id="185" w:name="_Toc7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معیارهای زیبایی، هم خوانی دارد</w:t>
      </w:r>
    </w:p>
    <w:p>
      <w:pPr>
        <w:pStyle w:val="BookText"/>
        <w:rPr/>
      </w:pPr>
      <w:r>
        <w:rPr>
          <w:rFonts w:ascii="IRNazanin" w:hAnsi="IRNazanin" w:eastAsia="IRNazanin"/>
          <w:color w:val="111111"/>
          <w:sz w:val="28"/>
          <w:sz w:val="28"/>
          <w:szCs w:val="28"/>
          <w:rtl w:val="true"/>
          <w:lang w:bidi="fa-IR"/>
        </w:rPr>
        <w:t>بر اساس تعریف های گوناگون فیلسوفان از زیبایی، معیارهای زیبایی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تناسب، لذت، مفید بودن و 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معیارها اوصافی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سبب پدید آمدن زیبایی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معیارها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تطبیق این معیارها با دین می پردازیم و در پایان نتیجه می گیریم که دین، زیباست</w:t>
      </w:r>
      <w:r>
        <w:rPr>
          <w:rFonts w:eastAsia="IRNazanin" w:cs="IRNazanin"/>
          <w:color w:val="111111"/>
          <w:sz w:val="28"/>
          <w:szCs w:val="28"/>
          <w:rtl w:val="true"/>
          <w:lang w:bidi="fa-IR"/>
        </w:rPr>
        <w:t>.</w:t>
      </w:r>
    </w:p>
    <w:p>
      <w:pPr>
        <w:pStyle w:val="Heading6"/>
        <w:numPr>
          <w:ilvl w:val="5"/>
          <w:numId w:val="1"/>
        </w:numPr>
        <w:rPr/>
      </w:pPr>
      <w:bookmarkStart w:id="186" w:name="__RefHeading___Toc1718928_2281741623"/>
      <w:bookmarkStart w:id="187" w:name="_Toc78"/>
      <w:bookmarkEnd w:id="186"/>
      <w:r>
        <w:rPr>
          <w:rtl w:val="true"/>
        </w:rPr>
        <w:t xml:space="preserve">اول </w:t>
      </w:r>
      <w:r>
        <w:rPr>
          <w:rtl w:val="true"/>
        </w:rPr>
        <w:t xml:space="preserve">- </w:t>
      </w:r>
      <w:r>
        <w:rPr>
          <w:rtl w:val="true"/>
        </w:rPr>
        <w:t>کمال</w:t>
      </w:r>
      <w:bookmarkEnd w:id="187"/>
    </w:p>
    <w:p>
      <w:pPr>
        <w:pStyle w:val="BookText"/>
        <w:rPr/>
      </w:pPr>
      <w:r>
        <w:rPr>
          <w:rFonts w:ascii="IRNazanin" w:hAnsi="IRNazanin" w:eastAsia="IRNazanin"/>
          <w:color w:val="111111"/>
          <w:sz w:val="28"/>
          <w:sz w:val="28"/>
          <w:szCs w:val="28"/>
          <w:rtl w:val="true"/>
          <w:lang w:bidi="fa-IR"/>
        </w:rPr>
        <w:t>دین، کمال دارد؛ چون انسان را به کامل مطلق می رساند و سبب می شود به کمالات خداوند حکیم دست یابد</w:t>
      </w:r>
      <w:r>
        <w:rPr>
          <w:rFonts w:eastAsia="IRNazanin" w:cs="IRNazanin"/>
          <w:color w:val="111111"/>
          <w:sz w:val="28"/>
          <w:szCs w:val="28"/>
          <w:rtl w:val="true"/>
          <w:lang w:bidi="fa-IR"/>
        </w:rPr>
        <w:t>.</w:t>
      </w:r>
    </w:p>
    <w:p>
      <w:pPr>
        <w:pStyle w:val="Heading6"/>
        <w:numPr>
          <w:ilvl w:val="5"/>
          <w:numId w:val="1"/>
        </w:numPr>
        <w:rPr/>
      </w:pPr>
      <w:bookmarkStart w:id="188" w:name="__RefHeading___Toc1718930_2281741623"/>
      <w:bookmarkStart w:id="189" w:name="_Toc79"/>
      <w:bookmarkEnd w:id="188"/>
      <w:r>
        <w:rPr>
          <w:rtl w:val="true"/>
        </w:rPr>
        <w:t xml:space="preserve">دوم </w:t>
      </w:r>
      <w:r>
        <w:rPr>
          <w:rtl w:val="true"/>
        </w:rPr>
        <w:t xml:space="preserve">- </w:t>
      </w:r>
      <w:r>
        <w:rPr>
          <w:rtl w:val="true"/>
        </w:rPr>
        <w:t>تناسب</w:t>
      </w:r>
      <w:bookmarkEnd w:id="1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از دو نظر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تناسب داخلی است؛ یعنی فرمان های دینی، یکدیگر را تکمیل و تصدیق می کنند و هرگز تضاد ندارند، به </w:t>
      </w:r>
      <w:bookmarkStart w:id="190" w:name="pg3895_24281"/>
    </w:p>
    <w:p>
      <w:pPr>
        <w:pStyle w:val="BookText"/>
        <w:rPr/>
      </w:pPr>
      <w:bookmarkEnd w:id="190"/>
      <w:r>
        <w:rPr>
          <w:rFonts w:ascii="IRNazanin" w:hAnsi="IRNazanin" w:eastAsia="IRNazanin"/>
          <w:color w:val="111111"/>
          <w:sz w:val="28"/>
          <w:sz w:val="28"/>
          <w:szCs w:val="28"/>
          <w:rtl w:val="true"/>
          <w:lang w:bidi="fa-IR"/>
        </w:rPr>
        <w:t>گونه ای که همگی به صورت هماهنگ و هم گون، انسان را به سوی یک هدف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تناسب بیرونی است؛ یعنی دین با همه موجودات عالم هستی به ویژه ساختار وجودی انسان هم گون و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هرگز با عقل انسان تنافر ندارد و با فطرت او هم سو است</w:t>
      </w:r>
      <w:r>
        <w:rPr>
          <w:rFonts w:eastAsia="IRNazanin" w:cs="IRNazanin"/>
          <w:color w:val="111111"/>
          <w:sz w:val="28"/>
          <w:szCs w:val="28"/>
          <w:rtl w:val="true"/>
          <w:lang w:bidi="fa-IR"/>
        </w:rPr>
        <w:t>.</w:t>
      </w:r>
    </w:p>
    <w:p>
      <w:pPr>
        <w:pStyle w:val="Heading6"/>
        <w:numPr>
          <w:ilvl w:val="5"/>
          <w:numId w:val="1"/>
        </w:numPr>
        <w:rPr/>
      </w:pPr>
      <w:bookmarkStart w:id="191" w:name="__RefHeading___Toc1718932_2281741623"/>
      <w:bookmarkStart w:id="192" w:name="_Toc80"/>
      <w:bookmarkEnd w:id="191"/>
      <w:r>
        <w:rPr>
          <w:rtl w:val="true"/>
        </w:rPr>
        <w:t xml:space="preserve">سوم </w:t>
      </w:r>
      <w:r>
        <w:rPr>
          <w:rtl w:val="true"/>
        </w:rPr>
        <w:t xml:space="preserve">- </w:t>
      </w:r>
      <w:r>
        <w:rPr>
          <w:rtl w:val="true"/>
        </w:rPr>
        <w:t>لذت</w:t>
      </w:r>
      <w:bookmarkEnd w:id="192"/>
    </w:p>
    <w:p>
      <w:pPr>
        <w:pStyle w:val="BookText"/>
        <w:rPr/>
      </w:pPr>
      <w:r>
        <w:rPr>
          <w:rFonts w:ascii="IRNazanin" w:hAnsi="IRNazanin" w:eastAsia="IRNazanin"/>
          <w:color w:val="111111"/>
          <w:sz w:val="28"/>
          <w:sz w:val="28"/>
          <w:szCs w:val="28"/>
          <w:rtl w:val="true"/>
          <w:lang w:bidi="fa-IR"/>
        </w:rPr>
        <w:t>عنصر لذت، بیشتر از همه جا در دین یافت می شود؛ زیرا دین در اوج خود، انسان را عاشق خالق هستی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گونه ای است که افزایش آن، ظرفیت وجودی عاشق را بیشتر می کند؛ یعنی او آماده می شود تا لذت بیشتری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سبب نزدیکی به اوست و نزدیکی به وجود و کمال محض، سبب افزایش وسعت وجودی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برعکس لذت های مادی است که تا حدی انسان را ارضا می کند و بیش از آن حد سبب زدگی و بی تفاوتی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انسان هایی هستند که به سبب غرق شدن در لذت های مادی، هر روز لذت های جدیدی را می جویند و با لذت های گذشته ارضا نمی شوند</w:t>
      </w:r>
      <w:r>
        <w:rPr>
          <w:rFonts w:eastAsia="IRNazanin" w:cs="IRNazanin"/>
          <w:color w:val="111111"/>
          <w:sz w:val="28"/>
          <w:szCs w:val="28"/>
          <w:rtl w:val="true"/>
          <w:lang w:bidi="fa-IR"/>
        </w:rPr>
        <w:t>.</w:t>
      </w:r>
    </w:p>
    <w:p>
      <w:pPr>
        <w:pStyle w:val="Heading6"/>
        <w:numPr>
          <w:ilvl w:val="5"/>
          <w:numId w:val="1"/>
        </w:numPr>
        <w:rPr/>
      </w:pPr>
      <w:bookmarkStart w:id="193" w:name="__RefHeading___Toc1718934_2281741623"/>
      <w:bookmarkStart w:id="194" w:name="_Toc81"/>
      <w:bookmarkEnd w:id="193"/>
      <w:r>
        <w:rPr>
          <w:rtl w:val="true"/>
        </w:rPr>
        <w:t xml:space="preserve">چهارم </w:t>
      </w:r>
      <w:r>
        <w:rPr>
          <w:rtl w:val="true"/>
        </w:rPr>
        <w:t xml:space="preserve">- </w:t>
      </w:r>
      <w:r>
        <w:rPr>
          <w:rtl w:val="true"/>
        </w:rPr>
        <w:t>سودمندی</w:t>
      </w:r>
      <w:bookmarkEnd w:id="194"/>
    </w:p>
    <w:p>
      <w:pPr>
        <w:pStyle w:val="BookText"/>
        <w:rPr/>
      </w:pPr>
      <w:r>
        <w:rPr>
          <w:rFonts w:ascii="IRNazanin" w:hAnsi="IRNazanin" w:eastAsia="IRNazanin"/>
          <w:color w:val="111111"/>
          <w:sz w:val="28"/>
          <w:sz w:val="28"/>
          <w:szCs w:val="28"/>
          <w:rtl w:val="true"/>
          <w:lang w:bidi="fa-IR"/>
        </w:rPr>
        <w:t>اجرای دین، ضامن سلامتی مادی و معنوی فرد و جامعه و از هر قانونی، مفیدتر است؛ زیرا خداوند از نیازهای انسان بهتر از هر کسی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مفیدترین برنامه ها را برای او در نظر گرفته است</w:t>
      </w:r>
      <w:r>
        <w:rPr>
          <w:rFonts w:eastAsia="IRNazanin" w:cs="IRNazanin"/>
          <w:color w:val="111111"/>
          <w:sz w:val="28"/>
          <w:szCs w:val="28"/>
          <w:rtl w:val="true"/>
          <w:lang w:bidi="fa-IR"/>
        </w:rPr>
        <w:t>.</w:t>
      </w:r>
    </w:p>
    <w:p>
      <w:pPr>
        <w:pStyle w:val="Heading6"/>
        <w:numPr>
          <w:ilvl w:val="5"/>
          <w:numId w:val="1"/>
        </w:numPr>
        <w:rPr/>
      </w:pPr>
      <w:bookmarkStart w:id="195" w:name="__RefHeading___Toc1718936_2281741623"/>
      <w:bookmarkStart w:id="196" w:name="_Toc82"/>
      <w:bookmarkEnd w:id="195"/>
      <w:r>
        <w:rPr>
          <w:rtl w:val="true"/>
        </w:rPr>
        <w:t xml:space="preserve">پنجم </w:t>
      </w:r>
      <w:r>
        <w:rPr>
          <w:rtl w:val="true"/>
        </w:rPr>
        <w:t xml:space="preserve">- </w:t>
      </w:r>
      <w:r>
        <w:rPr>
          <w:rtl w:val="true"/>
        </w:rPr>
        <w:t>توازن</w:t>
      </w:r>
      <w:bookmarkEnd w:id="1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و توازنی که دین میان روح و جسم، ماده و معنی و دنیا و آخرت ایجاد می کند، در هیچ مکتبی یافت نمی شود؛ زیرا هر کدام از مکتب ها به افراط و تفریط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توازن دینی، تعادل </w:t>
      </w:r>
      <w:bookmarkStart w:id="197" w:name="pg3895_24282"/>
    </w:p>
    <w:p>
      <w:pPr>
        <w:pStyle w:val="BookText"/>
        <w:rPr/>
      </w:pPr>
      <w:bookmarkEnd w:id="197"/>
      <w:r>
        <w:rPr>
          <w:rFonts w:ascii="IRNazanin" w:hAnsi="IRNazanin" w:eastAsia="IRNazanin"/>
          <w:color w:val="111111"/>
          <w:sz w:val="28"/>
          <w:sz w:val="28"/>
          <w:szCs w:val="28"/>
          <w:rtl w:val="true"/>
          <w:lang w:bidi="fa-IR"/>
        </w:rPr>
        <w:t>روحی و جسمی افراد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هرگز به بحران 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افسردگی و ناامیدی دچار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توازنی است که میان اجزای دین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عناصر و معیارهای زیبایی در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زیباست و نمی تواند زیبا نباشد</w:t>
      </w:r>
      <w:r>
        <w:rPr>
          <w:rFonts w:eastAsia="IRNazanin" w:cs="IRNazanin"/>
          <w:color w:val="111111"/>
          <w:sz w:val="28"/>
          <w:szCs w:val="28"/>
          <w:rtl w:val="true"/>
          <w:lang w:bidi="fa-IR"/>
        </w:rPr>
        <w:t>.</w:t>
      </w:r>
    </w:p>
    <w:p>
      <w:pPr>
        <w:pStyle w:val="Heading4"/>
        <w:numPr>
          <w:ilvl w:val="3"/>
          <w:numId w:val="1"/>
        </w:numPr>
        <w:rPr/>
      </w:pPr>
      <w:bookmarkStart w:id="198" w:name="__RefHeading___Toc1718938_2281741623"/>
      <w:bookmarkStart w:id="199" w:name="_Toc83"/>
      <w:bookmarkEnd w:id="198"/>
      <w:r>
        <w:rPr>
          <w:rtl w:val="true"/>
        </w:rPr>
        <w:t>ب</w:t>
      </w:r>
      <w:r>
        <w:rPr>
          <w:rtl w:val="true"/>
        </w:rPr>
        <w:t xml:space="preserve">) </w:t>
      </w:r>
      <w:r>
        <w:rPr>
          <w:rtl w:val="true"/>
        </w:rPr>
        <w:t>زندگی دینی، زیباست</w:t>
      </w:r>
      <w:bookmarkEnd w:id="1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دینی، زیباست</w:t>
      </w:r>
    </w:p>
    <w:p>
      <w:pPr>
        <w:pStyle w:val="BookText"/>
        <w:rPr/>
      </w:pPr>
      <w:r>
        <w:rPr>
          <w:rFonts w:ascii="IRNazanin" w:hAnsi="IRNazanin" w:eastAsia="IRNazanin"/>
          <w:color w:val="111111"/>
          <w:sz w:val="28"/>
          <w:sz w:val="28"/>
          <w:szCs w:val="28"/>
          <w:rtl w:val="true"/>
          <w:lang w:bidi="fa-IR"/>
        </w:rPr>
        <w:t>برای پرداختن به زیبایی های زندگی دینی، لازم است زیبایی این گونه زندگی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می گوییم زندگی دینی نیز همانند خود دین زیباست؛ زیرا زندگی دینی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تبلور عینی دین در زندگی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دین، زیباست، زندگی دینی نیز زیبا 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 زندگی دینی، زندگی در جوامع به ظاهر دینی نیست، بلکه مقصود، جریان داشتن دین در همه جنبه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فرد ظهور زیبایی های فردی و اجتماعی، روحی و فکری و رفتاری را در زندگی خود می بیند</w:t>
      </w:r>
      <w:r>
        <w:rPr>
          <w:rFonts w:eastAsia="IRNazanin" w:cs="IRNazanin"/>
          <w:color w:val="111111"/>
          <w:sz w:val="28"/>
          <w:szCs w:val="28"/>
          <w:rtl w:val="true"/>
          <w:lang w:bidi="fa-IR"/>
        </w:rPr>
        <w:t xml:space="preserve">. </w:t>
      </w:r>
      <w:bookmarkStart w:id="200" w:name="pg3895_24283"/>
    </w:p>
    <w:p>
      <w:pPr>
        <w:pStyle w:val="Heading2"/>
        <w:numPr>
          <w:ilvl w:val="1"/>
          <w:numId w:val="1"/>
        </w:numPr>
        <w:rPr/>
      </w:pPr>
      <w:bookmarkStart w:id="201" w:name="__RefHeading___Toc1718940_2281741623"/>
      <w:bookmarkStart w:id="202" w:name="_Toc84"/>
      <w:bookmarkEnd w:id="200"/>
      <w:bookmarkEnd w:id="201"/>
      <w:r>
        <w:rPr>
          <w:rtl w:val="true"/>
        </w:rPr>
        <w:t>فصل سوم</w:t>
      </w:r>
      <w:r>
        <w:rPr>
          <w:rtl w:val="true"/>
        </w:rPr>
        <w:t xml:space="preserve">: </w:t>
      </w:r>
      <w:r>
        <w:rPr>
          <w:rtl w:val="true"/>
        </w:rPr>
        <w:t>بازتاب زیبایی های دین در زندگی بشر</w:t>
      </w:r>
      <w:bookmarkEnd w:id="202"/>
    </w:p>
    <w:p>
      <w:pPr>
        <w:pStyle w:val="Heading3"/>
        <w:numPr>
          <w:ilvl w:val="2"/>
          <w:numId w:val="1"/>
        </w:numPr>
        <w:rPr/>
      </w:pPr>
      <w:bookmarkStart w:id="203" w:name="__RefHeading___Toc1718942_2281741623"/>
      <w:bookmarkStart w:id="204" w:name="_Toc8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زیبایی های دین در زندگی بشر</w:t>
      </w:r>
    </w:p>
    <w:p>
      <w:pPr>
        <w:pStyle w:val="BookText"/>
        <w:rPr/>
      </w:pPr>
      <w:r>
        <w:rPr>
          <w:rFonts w:ascii="IRNazanin" w:hAnsi="IRNazanin" w:eastAsia="IRNazanin"/>
          <w:color w:val="111111"/>
          <w:sz w:val="28"/>
          <w:sz w:val="28"/>
          <w:szCs w:val="28"/>
          <w:rtl w:val="true"/>
          <w:lang w:bidi="fa-IR"/>
        </w:rPr>
        <w:t>دین نه تنها زیبا، بلکه زیباآفرین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را به سوی زیبا شدن راهنمایی می کند، به گونه ای که همه جنبه های وجودی اش؛ یعنی اندیشه، روح و روان و رفتار او را زیبا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خود انسان نیز تولیدکننده زیبایی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این مرحله از ایمان، در آثار دینی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معنای نیکوکار و زیبا عمل است و احسان یعنی انجام نیکی و تولید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تلاش می کند انسان ها را به این مرحله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اَحْسِنُوا اِنَّ اللّهَ یُحِبُّ الْمُحْسِنینَ؛ و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عمل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نیکوکاران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معرفی زیبایی های دین در حوزه های اندیشه، روح و روان و رفتار می پردازیم</w:t>
      </w:r>
      <w:r>
        <w:rPr>
          <w:rFonts w:eastAsia="IRNazanin" w:cs="IRNazanin"/>
          <w:color w:val="111111"/>
          <w:sz w:val="28"/>
          <w:szCs w:val="28"/>
          <w:rtl w:val="true"/>
          <w:lang w:bidi="fa-IR"/>
        </w:rPr>
        <w:t>.</w:t>
      </w:r>
    </w:p>
    <w:p>
      <w:pPr>
        <w:pStyle w:val="Heading3"/>
        <w:numPr>
          <w:ilvl w:val="2"/>
          <w:numId w:val="1"/>
        </w:numPr>
        <w:rPr/>
      </w:pPr>
      <w:bookmarkStart w:id="205" w:name="__RefHeading___Toc1718944_2281741623"/>
      <w:bookmarkStart w:id="206" w:name="_Toc86"/>
      <w:bookmarkEnd w:id="205"/>
      <w:r>
        <w:rPr/>
        <w:t>1</w:t>
      </w:r>
      <w:r>
        <w:rPr>
          <w:rtl w:val="true"/>
        </w:rPr>
        <w:t xml:space="preserve">. </w:t>
      </w:r>
      <w:r>
        <w:rPr>
          <w:rtl w:val="true"/>
        </w:rPr>
        <w:t xml:space="preserve">زیبایی های دین در حوزه اندیشه </w:t>
      </w:r>
      <w:r>
        <w:rPr>
          <w:rtl w:val="true"/>
        </w:rPr>
        <w:t>(</w:t>
      </w:r>
      <w:r>
        <w:rPr>
          <w:rtl w:val="true"/>
        </w:rPr>
        <w:t>زیبااندیشی</w:t>
      </w:r>
      <w:r>
        <w:rPr>
          <w:rtl w:val="true"/>
        </w:rPr>
        <w:t>)</w:t>
      </w:r>
      <w:bookmarkEnd w:id="206"/>
    </w:p>
    <w:p>
      <w:pPr>
        <w:pStyle w:val="Heading4"/>
        <w:numPr>
          <w:ilvl w:val="3"/>
          <w:numId w:val="1"/>
        </w:numPr>
        <w:rPr/>
      </w:pPr>
      <w:bookmarkStart w:id="207" w:name="__RefHeading___Toc1718946_2281741623"/>
      <w:bookmarkStart w:id="208" w:name="_Toc87"/>
      <w:bookmarkEnd w:id="207"/>
      <w:r>
        <w:rPr>
          <w:rtl w:val="true"/>
        </w:rPr>
        <w:t>اشاره</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های دین در حوزه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زیبااندیشی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در نخستین اقدام زیباسازی خود، به سراغ اندیشه انسان می رود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 دهد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سپس دستورهای رفتاری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مسئله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ریشه همه رفتارهای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اندیشه زیبا، رفتار زیبا </w:t>
      </w:r>
      <w:bookmarkStart w:id="209" w:name="pg3895_24284"/>
    </w:p>
    <w:p>
      <w:pPr>
        <w:pStyle w:val="BookText"/>
        <w:rPr/>
      </w:pPr>
      <w:bookmarkEnd w:id="209"/>
      <w:r>
        <w:rPr>
          <w:rFonts w:ascii="IRNazanin" w:hAnsi="IRNazanin" w:eastAsia="IRNazanin"/>
          <w:color w:val="111111"/>
          <w:sz w:val="28"/>
          <w:sz w:val="28"/>
          <w:szCs w:val="28"/>
          <w:rtl w:val="true"/>
          <w:lang w:bidi="fa-IR"/>
        </w:rPr>
        <w:t xml:space="preserve">را در پی دارد و اندیشه ناروا، رفتار نازیبا و زشت را در پی خواهد داشت؛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برون همان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و عدل را در پی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این گفتار را در چهار محور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انسان، خانواده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گیریم</w:t>
      </w:r>
      <w:r>
        <w:rPr>
          <w:rFonts w:eastAsia="IRNazanin" w:cs="IRNazanin"/>
          <w:color w:val="111111"/>
          <w:sz w:val="28"/>
          <w:szCs w:val="28"/>
          <w:rtl w:val="true"/>
          <w:lang w:bidi="fa-IR"/>
        </w:rPr>
        <w:t>.</w:t>
      </w:r>
    </w:p>
    <w:p>
      <w:pPr>
        <w:pStyle w:val="Heading4"/>
        <w:numPr>
          <w:ilvl w:val="3"/>
          <w:numId w:val="1"/>
        </w:numPr>
        <w:rPr/>
      </w:pPr>
      <w:bookmarkStart w:id="210" w:name="__RefHeading___Toc1718948_2281741623"/>
      <w:bookmarkStart w:id="211" w:name="_Toc88"/>
      <w:bookmarkEnd w:id="210"/>
      <w:r>
        <w:rPr>
          <w:rtl w:val="true"/>
        </w:rPr>
        <w:t>الف</w:t>
      </w:r>
      <w:r>
        <w:rPr>
          <w:rtl w:val="true"/>
        </w:rPr>
        <w:t xml:space="preserve">) </w:t>
      </w:r>
      <w:r>
        <w:rPr>
          <w:rtl w:val="true"/>
        </w:rPr>
        <w:t>زیبااندیشی درباره جهان هستی</w:t>
      </w:r>
      <w:bookmarkEnd w:id="211"/>
    </w:p>
    <w:p>
      <w:pPr>
        <w:pStyle w:val="Heading5"/>
        <w:numPr>
          <w:ilvl w:val="4"/>
          <w:numId w:val="1"/>
        </w:numPr>
        <w:rPr/>
      </w:pPr>
      <w:bookmarkStart w:id="212" w:name="__RefHeading___Toc1718950_2281741623"/>
      <w:bookmarkStart w:id="213" w:name="_Toc8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زیبااندیشی درباره جهان هستی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خالق</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نسبت به خالق</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به نظام جهان</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معنادار بودن جهان</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اندیشی دنیا</w:t>
      </w:r>
    </w:p>
    <w:p>
      <w:pPr>
        <w:pStyle w:val="Heading5"/>
        <w:numPr>
          <w:ilvl w:val="4"/>
          <w:numId w:val="1"/>
        </w:numPr>
        <w:rPr/>
      </w:pPr>
      <w:bookmarkStart w:id="214" w:name="__RefHeading___Toc1718952_2281741623"/>
      <w:bookmarkStart w:id="215" w:name="_Toc90"/>
      <w:bookmarkEnd w:id="214"/>
      <w:r>
        <w:rPr>
          <w:rtl w:val="true"/>
        </w:rPr>
        <w:t xml:space="preserve">یک </w:t>
      </w:r>
      <w:r>
        <w:rPr>
          <w:rtl w:val="true"/>
        </w:rPr>
        <w:t xml:space="preserve">- </w:t>
      </w:r>
      <w:r>
        <w:rPr>
          <w:rtl w:val="true"/>
        </w:rPr>
        <w:t>اعتقاد به خالق</w:t>
      </w:r>
      <w:bookmarkEnd w:id="215"/>
    </w:p>
    <w:p>
      <w:pPr>
        <w:pStyle w:val="Heading6"/>
        <w:numPr>
          <w:ilvl w:val="5"/>
          <w:numId w:val="1"/>
        </w:numPr>
        <w:rPr/>
      </w:pPr>
      <w:bookmarkStart w:id="216" w:name="__RefHeading___Toc1718954_2281741623"/>
      <w:bookmarkStart w:id="217" w:name="_Toc91"/>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خالق</w:t>
      </w:r>
    </w:p>
    <w:p>
      <w:pPr>
        <w:pStyle w:val="BookText"/>
        <w:rPr/>
      </w:pPr>
      <w:r>
        <w:rPr>
          <w:rFonts w:ascii="IRNazanin" w:hAnsi="IRNazanin" w:eastAsia="IRNazanin"/>
          <w:color w:val="111111"/>
          <w:sz w:val="28"/>
          <w:sz w:val="28"/>
          <w:szCs w:val="28"/>
          <w:rtl w:val="true"/>
          <w:lang w:bidi="fa-IR"/>
        </w:rPr>
        <w:t xml:space="preserve">نخستین آموزه دین درباره اندیشه انسان نسبت به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که نقطه اوج و اتصال مخروط اندیشه های دینی را تشکیل می دهد و همه زیبایی های دینی در سه حوزه اندیشه، روح و روان و رفتار انسان ها از همین اندیشه سرچشمه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ابتدای دعوت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 تُفْلِحُوا؛ بگویید؛ به جز الله هیچ خدایی نیست تا سعادتمند شوید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ناگفته نماند که اسلام بر پذیرش استدلالی و برهانی این اندیشه و نه پذیرش تقلیدی و تعبدی آن، تأکید دارد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تفکری زیبا و مطلوب است؛ زیرا هم ملاک های زیبایی را دارد و هم آثاری بس زیبا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زیبایی ایمان و اعتقاد به خالق را چنین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اللّهَ حَبَّبَ إِلَیْکُمُ اْلإیمانَ وَ زَیَّنَهُ فی قُلُوبِکُمْ؛ </w:t>
      </w:r>
      <w:bookmarkStart w:id="218" w:name="pg3895_24285"/>
    </w:p>
    <w:p>
      <w:pPr>
        <w:pStyle w:val="BookText"/>
        <w:rPr/>
      </w:pPr>
      <w:bookmarkEnd w:id="218"/>
      <w:r>
        <w:rPr>
          <w:rFonts w:ascii="IRNazanin" w:hAnsi="IRNazanin" w:eastAsia="IRNazanin"/>
          <w:color w:val="111111"/>
          <w:sz w:val="28"/>
          <w:sz w:val="28"/>
          <w:szCs w:val="28"/>
          <w:rtl w:val="true"/>
          <w:lang w:bidi="fa-IR"/>
        </w:rPr>
        <w:t>ولی خدا، ایمان را برای شما دوست داشتنی گردانید و آن را در دل های شما بیاراست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های زیبایی مانند کمال، تناسب، فایده و لذت در مخلوق اندیشی جهان یافت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زیرا بر پایه یقین و علم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نقطه مقابل آن؛ یعنی مادی نگری که بر اساس وهم و گمان، پی ریزی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وجود دارد؛ زیرا با اجزای دیگر اندیشه های علمی و یقینی انسان متناسب است و با هیچ کدام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واقعیت های جهان که همان نظام علّی و معلولی باشد و نیز با فطرت خداجوی انسان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دیگر زیبایی؛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موج می زند؛ چون در این اندیشه، انسان، خود را به بی نهایت قدرت</w:t>
      </w:r>
      <w:r>
        <w:rPr>
          <w:rStyle w:val="FootnoteAnchor"/>
          <w:rtl w:val="true"/>
        </w:rPr>
        <w:footnoteReference w:id="49"/>
      </w:r>
      <w:r>
        <w:rPr>
          <w:rFonts w:ascii="IRNazanin" w:hAnsi="IRNazanin" w:eastAsia="IRNazanin"/>
          <w:color w:val="111111"/>
          <w:sz w:val="28"/>
          <w:sz w:val="28"/>
          <w:szCs w:val="28"/>
          <w:rtl w:val="true"/>
          <w:lang w:bidi="fa-IR"/>
        </w:rPr>
        <w:t>و علم</w:t>
      </w:r>
      <w:r>
        <w:rPr>
          <w:rStyle w:val="FootnoteAnchor"/>
          <w:rtl w:val="true"/>
        </w:rPr>
        <w:footnoteReference w:id="50"/>
      </w:r>
      <w:r>
        <w:rPr>
          <w:rFonts w:ascii="IRNazanin" w:hAnsi="IRNazanin" w:eastAsia="IRNazanin"/>
          <w:color w:val="111111"/>
          <w:sz w:val="28"/>
          <w:sz w:val="28"/>
          <w:szCs w:val="28"/>
          <w:rtl w:val="true"/>
          <w:lang w:bidi="fa-IR"/>
        </w:rPr>
        <w:t>وصل می کند؛ قدرتی که هر چه بخواهد، انجام می دهد</w:t>
      </w:r>
      <w:r>
        <w:rPr>
          <w:rStyle w:val="FootnoteAnchor"/>
          <w:rtl w:val="true"/>
        </w:rPr>
        <w:footnoteReference w:id="51"/>
      </w:r>
      <w:r>
        <w:rPr>
          <w:rFonts w:ascii="IRNazanin" w:hAnsi="IRNazanin" w:eastAsia="IRNazanin"/>
          <w:color w:val="111111"/>
          <w:sz w:val="28"/>
          <w:sz w:val="28"/>
          <w:szCs w:val="28"/>
          <w:rtl w:val="true"/>
          <w:lang w:bidi="fa-IR"/>
        </w:rPr>
        <w:t>و همه برکت ها به دست اوست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ازاین رو، چنین اندیشه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برای اثبات زیبایی اعتقاد به خدا، جنبه ها و آثار زیبای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 و آثاری که به جز در اندیشه زیبا یافت نمی شود</w:t>
      </w:r>
      <w:r>
        <w:rPr>
          <w:rFonts w:eastAsia="IRNazanin" w:cs="IRNazanin"/>
          <w:color w:val="111111"/>
          <w:sz w:val="28"/>
          <w:szCs w:val="28"/>
          <w:rtl w:val="true"/>
          <w:lang w:bidi="fa-IR"/>
        </w:rPr>
        <w:t>.</w:t>
      </w:r>
    </w:p>
    <w:p>
      <w:pPr>
        <w:pStyle w:val="Heading6"/>
        <w:numPr>
          <w:ilvl w:val="5"/>
          <w:numId w:val="1"/>
        </w:numPr>
        <w:rPr/>
      </w:pPr>
      <w:bookmarkStart w:id="219" w:name="__RefHeading___Toc1718956_2281741623"/>
      <w:bookmarkStart w:id="220" w:name="_Toc92"/>
      <w:bookmarkEnd w:id="219"/>
      <w:r>
        <w:rPr>
          <w:rtl w:val="true"/>
        </w:rPr>
        <w:t>آثار زیبای اعتقاد به خدا</w:t>
      </w:r>
      <w:bookmarkEnd w:id="220"/>
    </w:p>
    <w:p>
      <w:pPr>
        <w:pStyle w:val="Heading6"/>
        <w:numPr>
          <w:ilvl w:val="5"/>
          <w:numId w:val="1"/>
        </w:numPr>
        <w:rPr/>
      </w:pPr>
      <w:bookmarkStart w:id="221" w:name="__RefHeading___Toc1718958_2281741623"/>
      <w:bookmarkStart w:id="222" w:name="_Toc9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آثار زیبای اعتقاد به خدا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به بی نهایت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خودمحوری و خودخواهی</w:t>
      </w:r>
    </w:p>
    <w:p>
      <w:pPr>
        <w:pStyle w:val="Heading6"/>
        <w:numPr>
          <w:ilvl w:val="5"/>
          <w:numId w:val="1"/>
        </w:numPr>
        <w:rPr/>
      </w:pPr>
      <w:bookmarkStart w:id="223" w:name="__RefHeading___Toc1718960_2281741623"/>
      <w:bookmarkStart w:id="224" w:name="_Toc94"/>
      <w:bookmarkEnd w:id="223"/>
      <w:r>
        <w:rPr>
          <w:rtl w:val="true"/>
        </w:rPr>
        <w:t xml:space="preserve">اول </w:t>
      </w:r>
      <w:r>
        <w:rPr>
          <w:rtl w:val="true"/>
        </w:rPr>
        <w:t xml:space="preserve">- </w:t>
      </w:r>
      <w:r>
        <w:rPr>
          <w:rtl w:val="true"/>
        </w:rPr>
        <w:t>پیوند به بی نهایت</w:t>
      </w:r>
      <w:bookmarkEnd w:id="2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به بی نهایت </w:t>
      </w:r>
      <w:bookmarkStart w:id="225" w:name="pg3895_24286"/>
    </w:p>
    <w:p>
      <w:pPr>
        <w:pStyle w:val="BookText"/>
        <w:rPr/>
      </w:pPr>
      <w:bookmarkEnd w:id="225"/>
      <w:r>
        <w:rPr>
          <w:rFonts w:ascii="IRNazanin" w:hAnsi="IRNazanin" w:eastAsia="IRNazanin"/>
          <w:color w:val="111111"/>
          <w:sz w:val="28"/>
          <w:sz w:val="28"/>
          <w:szCs w:val="28"/>
          <w:rtl w:val="true"/>
          <w:lang w:bidi="fa-IR"/>
        </w:rPr>
        <w:t>بی نهایت طلبی از آرمان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قدرت، علم و لذت بی نهایت، همه از خواسته های درونی انسان است که تنها در سایه ایمان و اعتقاد به خالق به دست می آیند؛ زیرا تنها موجود بی نهایت، خالق هستی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پیوند به بی نهایت، راهی جز اعتقاد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فایده لذت و کمال برای انسان زمانی است که به اقیانوس لذت و کمال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هرگز به بن بست نمی رسد؛ زیرا بن بست محدود ماده را با این اندیشه شکسته و به ماورای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ناامید نمی شود؛ چون بی نهایت قدرت با اوست</w:t>
      </w:r>
      <w:r>
        <w:rPr>
          <w:rStyle w:val="FootnoteAnchor"/>
          <w:rtl w:val="true"/>
        </w:rPr>
        <w:footnoteReference w:id="53"/>
      </w:r>
      <w:r>
        <w:rPr>
          <w:rFonts w:ascii="IRNazanin" w:hAnsi="IRNazanin" w:eastAsia="IRNazanin"/>
          <w:color w:val="111111"/>
          <w:sz w:val="28"/>
          <w:sz w:val="28"/>
          <w:szCs w:val="28"/>
          <w:rtl w:val="true"/>
          <w:lang w:bidi="fa-IR"/>
        </w:rPr>
        <w:t>و همواره در آرامش به سر می برد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از لذت های دنیا بهره مند می شود و در آخرت، بهتر از آنها را دریافت می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 و سودها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اتصال به بی نهایت قدرت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رسیدن به مقام اتصال به چنین قدرتی است</w:t>
      </w:r>
      <w:r>
        <w:rPr>
          <w:rFonts w:eastAsia="IRNazanin" w:cs="IRNazanin"/>
          <w:color w:val="111111"/>
          <w:sz w:val="28"/>
          <w:szCs w:val="28"/>
          <w:rtl w:val="true"/>
          <w:lang w:bidi="fa-IR"/>
        </w:rPr>
        <w:t>.</w:t>
      </w:r>
    </w:p>
    <w:p>
      <w:pPr>
        <w:pStyle w:val="Heading6"/>
        <w:numPr>
          <w:ilvl w:val="5"/>
          <w:numId w:val="1"/>
        </w:numPr>
        <w:rPr/>
      </w:pPr>
      <w:bookmarkStart w:id="226" w:name="__RefHeading___Toc1718962_2281741623"/>
      <w:bookmarkStart w:id="227" w:name="_Toc95"/>
      <w:bookmarkEnd w:id="226"/>
      <w:r>
        <w:rPr>
          <w:rtl w:val="true"/>
        </w:rPr>
        <w:t xml:space="preserve">دوم </w:t>
      </w:r>
      <w:r>
        <w:rPr>
          <w:rtl w:val="true"/>
        </w:rPr>
        <w:t xml:space="preserve">- </w:t>
      </w:r>
      <w:r>
        <w:rPr>
          <w:rtl w:val="true"/>
        </w:rPr>
        <w:t>رشد و تعالی</w:t>
      </w:r>
      <w:bookmarkEnd w:id="2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تعالی </w:t>
      </w:r>
      <w:bookmarkStart w:id="228" w:name="pg3895_24287"/>
    </w:p>
    <w:p>
      <w:pPr>
        <w:pStyle w:val="BookText"/>
        <w:rPr/>
      </w:pPr>
      <w:bookmarkEnd w:id="228"/>
      <w:r>
        <w:rPr>
          <w:rFonts w:ascii="IRNazanin" w:hAnsi="IRNazanin" w:eastAsia="IRNazanin"/>
          <w:color w:val="111111"/>
          <w:sz w:val="28"/>
          <w:sz w:val="28"/>
          <w:szCs w:val="28"/>
          <w:rtl w:val="true"/>
          <w:lang w:bidi="fa-IR"/>
        </w:rPr>
        <w:t xml:space="preserve">از دیگر آثار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و تعالی به سوی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خداپرستی را در پی دارد و خداپرستی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رشد تا این مرحله، مرهون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حدیثی قدسی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 مرا پرستش کن تا تو را مثل خودم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توانگری هستم که فقیر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توانگری کنم که تهی دست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چیزی را اراده کنم،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چنین کنم که هرگاه هرچه بخواهی، ایجاد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چنین رشدی که تنها در سایه اعتقاد و ایمان به خدای جهان آفرین ایجاد می شود، بیشترین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که همان رسیدن به مقام قرب الهی و جایگاه خلیفة الهی است، در پی دارد</w:t>
      </w:r>
      <w:r>
        <w:rPr>
          <w:rFonts w:eastAsia="IRNazanin" w:cs="IRNazanin"/>
          <w:color w:val="111111"/>
          <w:sz w:val="28"/>
          <w:szCs w:val="28"/>
          <w:rtl w:val="true"/>
          <w:lang w:bidi="fa-IR"/>
        </w:rPr>
        <w:t>.</w:t>
      </w:r>
    </w:p>
    <w:p>
      <w:pPr>
        <w:pStyle w:val="Heading6"/>
        <w:numPr>
          <w:ilvl w:val="5"/>
          <w:numId w:val="1"/>
        </w:numPr>
        <w:rPr/>
      </w:pPr>
      <w:bookmarkStart w:id="229" w:name="__RefHeading___Toc1718964_2281741623"/>
      <w:bookmarkStart w:id="230" w:name="_Toc96"/>
      <w:bookmarkEnd w:id="229"/>
      <w:r>
        <w:rPr>
          <w:rtl w:val="true"/>
        </w:rPr>
        <w:t xml:space="preserve">سوم </w:t>
      </w:r>
      <w:r>
        <w:rPr>
          <w:rtl w:val="true"/>
        </w:rPr>
        <w:t xml:space="preserve">- </w:t>
      </w:r>
      <w:r>
        <w:rPr>
          <w:rtl w:val="true"/>
        </w:rPr>
        <w:t>نفی خودمحوری و خودخواهی</w:t>
      </w:r>
      <w:bookmarkEnd w:id="230"/>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خودمحوری و خودخواهی</w:t>
      </w:r>
    </w:p>
    <w:p>
      <w:pPr>
        <w:pStyle w:val="BookText"/>
        <w:rPr/>
      </w:pPr>
      <w:r>
        <w:rPr>
          <w:rFonts w:ascii="IRNazanin" w:hAnsi="IRNazanin" w:eastAsia="IRNazanin"/>
          <w:color w:val="111111"/>
          <w:sz w:val="28"/>
          <w:sz w:val="28"/>
          <w:szCs w:val="28"/>
          <w:rtl w:val="true"/>
          <w:lang w:bidi="fa-IR"/>
        </w:rPr>
        <w:t xml:space="preserve">سومین اثر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انسان از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فتنه ها، جنگ ها و جنایت ها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زشت رفتارهای نازیبا و زشتی را تولید کرده است که مطالعه آنها نفرت همگان را در پی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خالق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انجامد، از پدیدار شدن صفت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 کند و مانع دیکتاتوری فردی و جمعی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پیامبران به ویژه پیامبر اسلام </w:t>
      </w:r>
      <w:bookmarkStart w:id="231" w:name="pg3895_24288"/>
    </w:p>
    <w:p>
      <w:pPr>
        <w:pStyle w:val="BookText"/>
        <w:rPr/>
      </w:pPr>
      <w:bookmarkEnd w:id="231"/>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ای از خدامحوری و نفی خودمحوری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هایی که به جز سود، کمال و عدالت، برای مردم چیز دیگری نمی خواهند و زیباکاری را سرلوحه برنامه حکومتی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خودمحوری تنها در سایه خدامحوری به دست می آید؛ زیرا هر چند هم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همانند آنچه در دموکراسی غربی ادعا می شود، باز هم گرایش های حزبی و نفسانی، او را در خلوت ها و آنجا که چشم جمع از او غافل است، از اجرای عدالت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زیبایی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منشأ آثاری بس زیبا است و این اولین اندیشه زیبایی است که دین در حوزه و اندیشه انسان تولید می کند</w:t>
      </w:r>
      <w:r>
        <w:rPr>
          <w:rFonts w:eastAsia="IRNazanin" w:cs="IRNazanin"/>
          <w:color w:val="111111"/>
          <w:sz w:val="28"/>
          <w:szCs w:val="28"/>
          <w:rtl w:val="true"/>
          <w:lang w:bidi="fa-IR"/>
        </w:rPr>
        <w:t>.</w:t>
      </w:r>
    </w:p>
    <w:p>
      <w:pPr>
        <w:pStyle w:val="Heading5"/>
        <w:numPr>
          <w:ilvl w:val="4"/>
          <w:numId w:val="1"/>
        </w:numPr>
        <w:rPr/>
      </w:pPr>
      <w:bookmarkStart w:id="232" w:name="__RefHeading___Toc1718966_2281741623"/>
      <w:bookmarkStart w:id="233" w:name="_Toc97"/>
      <w:bookmarkEnd w:id="232"/>
      <w:r>
        <w:rPr>
          <w:rtl w:val="true"/>
        </w:rPr>
        <w:t xml:space="preserve">دو </w:t>
      </w:r>
      <w:r>
        <w:rPr>
          <w:rtl w:val="true"/>
        </w:rPr>
        <w:t xml:space="preserve">- </w:t>
      </w:r>
      <w:r>
        <w:rPr>
          <w:rtl w:val="true"/>
        </w:rPr>
        <w:t>خوش بینی نسبت به خالق</w:t>
      </w:r>
      <w:bookmarkEnd w:id="233"/>
    </w:p>
    <w:p>
      <w:pPr>
        <w:pStyle w:val="Heading6"/>
        <w:numPr>
          <w:ilvl w:val="5"/>
          <w:numId w:val="1"/>
        </w:numPr>
        <w:rPr/>
      </w:pPr>
      <w:bookmarkStart w:id="234" w:name="__RefHeading___Toc1718968_2281741623"/>
      <w:bookmarkStart w:id="235" w:name="_Toc9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نسبت به خالق</w:t>
      </w:r>
    </w:p>
    <w:p>
      <w:pPr>
        <w:pStyle w:val="BookText"/>
        <w:rPr/>
      </w:pPr>
      <w:r>
        <w:rPr>
          <w:rFonts w:ascii="IRNazanin" w:hAnsi="IRNazanin" w:eastAsia="IRNazanin"/>
          <w:color w:val="111111"/>
          <w:sz w:val="28"/>
          <w:sz w:val="28"/>
          <w:szCs w:val="28"/>
          <w:rtl w:val="true"/>
          <w:lang w:bidi="fa-IR"/>
        </w:rPr>
        <w:t>دین با معرفی نام های زیبای خدا، اندیشه ای زیبا در ذهن پیروان خود تولید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الْخالِقُ الْبارِی الْمُصَوِّرُ 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دینی، خدا همه کمالات را داراست و هیچ کاستی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ستم روا نداشته است و به جز خیر و خوبی چیزی از او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دانا و بر همه امور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است که همه کارهایش از روی مصلحت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بدبینی به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گزاره های دین در این موارد توجه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رَبِّ العالَمینَ؛ ستایش خدایی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لایَظْلِمُ مِثْقالَ ذَرَّةٍ؛ در حقیقت، خدا هم وزن ذره ای ستم نمی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بِالنّاسِ لَرَئؤُفٌ رَحیمٌ؛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دل سوز و مهربان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 عَلی کُلِّ شَی قَدیراً؛ و همواره خداوند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کانَ عَلیماً حَکیماً؛ خداوند همواره دانای حکیم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خود را در تمام سوره 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صفت ها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هر چه ما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از رحمت او بیشتر بهره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خود را به خدا زیبا کن؛ زیرا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من در گرو گمان بنده مؤمن، نسبت به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گمانش خیر بود، مشمول خیر و رحمت می شود و اگر گمانش شر بود، مشمول شر و بدی می گردد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خوش بینی به خدا، اندیشه ای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زیبایی این اندیشه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بینی به خالق، اندیشه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زیرا موافق با عقل است</w:t>
      </w:r>
      <w:r>
        <w:rPr>
          <w:rFonts w:eastAsia="IRNazanin" w:cs="IRNazanin"/>
          <w:color w:val="111111"/>
          <w:sz w:val="28"/>
          <w:szCs w:val="28"/>
          <w:rtl w:val="true"/>
          <w:lang w:bidi="fa-IR"/>
        </w:rPr>
        <w:t>.</w:t>
      </w:r>
      <w:bookmarkStart w:id="236" w:name="pg3895_24290"/>
    </w:p>
    <w:p>
      <w:pPr>
        <w:pStyle w:val="BookText"/>
        <w:rPr/>
      </w:pPr>
      <w:bookmarkEnd w:id="2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بینی برخلاف بدبینی،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صاحبش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آثار زیبای خوش بینی به خدا، ثابت کننده زیبایی خود این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خوش بینی به خالق برای آنکه هم معیارهای زیبایی را داراست و هم آثاری زیبا دارد، اندیشه ای زیبا به شمار می رود</w:t>
      </w:r>
      <w:r>
        <w:rPr>
          <w:rFonts w:eastAsia="IRNazanin" w:cs="IRNazanin"/>
          <w:color w:val="111111"/>
          <w:sz w:val="28"/>
          <w:szCs w:val="28"/>
          <w:rtl w:val="true"/>
          <w:lang w:bidi="fa-IR"/>
        </w:rPr>
        <w:t>.</w:t>
      </w:r>
    </w:p>
    <w:p>
      <w:pPr>
        <w:pStyle w:val="Heading6"/>
        <w:numPr>
          <w:ilvl w:val="5"/>
          <w:numId w:val="1"/>
        </w:numPr>
        <w:rPr/>
      </w:pPr>
      <w:bookmarkStart w:id="237" w:name="__RefHeading___Toc1718970_2281741623"/>
      <w:bookmarkStart w:id="238" w:name="_Toc99"/>
      <w:bookmarkEnd w:id="237"/>
      <w:r>
        <w:rPr>
          <w:rtl w:val="true"/>
        </w:rPr>
        <w:t>آثار زیبای خوش بینی به خالق</w:t>
      </w:r>
      <w:bookmarkEnd w:id="238"/>
    </w:p>
    <w:p>
      <w:pPr>
        <w:pStyle w:val="Heading6"/>
        <w:numPr>
          <w:ilvl w:val="5"/>
          <w:numId w:val="1"/>
        </w:numPr>
        <w:rPr/>
      </w:pPr>
      <w:bookmarkStart w:id="239" w:name="__RefHeading___Toc1718972_2281741623"/>
      <w:bookmarkStart w:id="240" w:name="_Toc10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آثار زیبای خوش بینی به خالق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تلاش</w:t>
      </w:r>
    </w:p>
    <w:p>
      <w:pPr>
        <w:pStyle w:val="Heading6"/>
        <w:numPr>
          <w:ilvl w:val="5"/>
          <w:numId w:val="1"/>
        </w:numPr>
        <w:rPr/>
      </w:pPr>
      <w:bookmarkStart w:id="241" w:name="__RefHeading___Toc1718974_2281741623"/>
      <w:bookmarkStart w:id="242" w:name="_Toc101"/>
      <w:bookmarkEnd w:id="241"/>
      <w:r>
        <w:rPr>
          <w:rtl w:val="true"/>
        </w:rPr>
        <w:t xml:space="preserve">اول </w:t>
      </w:r>
      <w:r>
        <w:rPr>
          <w:rtl w:val="true"/>
        </w:rPr>
        <w:t xml:space="preserve">- </w:t>
      </w:r>
      <w:r>
        <w:rPr>
          <w:rtl w:val="true"/>
        </w:rPr>
        <w:t>آرامش روحی</w:t>
      </w:r>
      <w:bookmarkEnd w:id="242"/>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w:t>
      </w:r>
    </w:p>
    <w:p>
      <w:pPr>
        <w:pStyle w:val="BookText"/>
        <w:rPr/>
      </w:pPr>
      <w:r>
        <w:rPr>
          <w:rFonts w:ascii="IRNazanin" w:hAnsi="IRNazanin" w:eastAsia="IRNazanin"/>
          <w:color w:val="111111"/>
          <w:sz w:val="28"/>
          <w:sz w:val="28"/>
          <w:szCs w:val="28"/>
          <w:rtl w:val="true"/>
          <w:lang w:bidi="fa-IR"/>
        </w:rPr>
        <w:t>کسی که به خدا خوش بین است و می داند که او توانا، دانا و حکیم، بخشنده، پوشاننده عیب ها، مهربان ترین مهربانان و عادل است، هنگام روی دادن هیچ مشکلی دچار تشویش روحی نمی شود و همواره آرام است؛ زیرا معتقد است نیرویی بی نهایت همراه با علم و تدبیر از او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قرآن کریم این گونه توصیف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 الَّذینَ آمَنُوا وَ کانُوا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بر دوستان خدا نه بیمی است و نه اندوهگین می شوند؛ همان ها که ایمان آورده و پرهیزگاری ورزیده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از حوادث زندگی هراس ندارد و با دید منفی بدان ها نمی نگرد؛ زیرا اداره کننده کارها را فرد حکیمی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دریافته است که دنیا محل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آرام و پرصلابت، به سیر تکاملی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مشرکان او را در آتش افکندند، چنان آرام بود که جبرئیل امین نیز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برخی گفته ها،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شانزده </w:t>
      </w:r>
      <w:bookmarkStart w:id="243" w:name="pg3895_24291"/>
    </w:p>
    <w:p>
      <w:pPr>
        <w:pStyle w:val="BookText"/>
        <w:rPr/>
      </w:pPr>
      <w:bookmarkEnd w:id="243"/>
      <w:r>
        <w:rPr>
          <w:rFonts w:ascii="IRNazanin" w:hAnsi="IRNazanin" w:eastAsia="IRNazanin"/>
          <w:color w:val="111111"/>
          <w:sz w:val="28"/>
          <w:sz w:val="28"/>
          <w:szCs w:val="28"/>
          <w:rtl w:val="true"/>
          <w:lang w:bidi="fa-IR"/>
        </w:rPr>
        <w:t>سال بیشتر نداشته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آرامش، از حالت های بسیار زیبای انسانی است که بدون آن هیچ لذتی به انسان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که به اضطراب دچار شده و تعادل خود را از دست داده است، هرگز با دیدن گُل و بوستان شادمان نمی شود و از خوردن غذای لذیذ لذت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همه لذت ها و زیبایی ها در کنار آرامش معنا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برای به دست آوردن آرامش پایدار و حقیقی، باید تلاش کرد و آن تنها در سایه ارتباط درست و خوش بینانه با خالق هستی به دست می آید؛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 آگاه باش که با یاد خدا، دل ها آرامش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6"/>
        <w:numPr>
          <w:ilvl w:val="5"/>
          <w:numId w:val="1"/>
        </w:numPr>
        <w:rPr/>
      </w:pPr>
      <w:bookmarkStart w:id="244" w:name="__RefHeading___Toc1718976_2281741623"/>
      <w:bookmarkStart w:id="245" w:name="_Toc102"/>
      <w:bookmarkEnd w:id="244"/>
      <w:r>
        <w:rPr>
          <w:rtl w:val="true"/>
        </w:rPr>
        <w:t xml:space="preserve">دوم </w:t>
      </w:r>
      <w:r>
        <w:rPr>
          <w:rtl w:val="true"/>
        </w:rPr>
        <w:t xml:space="preserve">- </w:t>
      </w:r>
      <w:r>
        <w:rPr>
          <w:rtl w:val="true"/>
        </w:rPr>
        <w:t>سخاوت</w:t>
      </w:r>
      <w:bookmarkEnd w:id="245"/>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p>
    <w:p>
      <w:pPr>
        <w:pStyle w:val="BookText"/>
        <w:rPr/>
      </w:pPr>
      <w:r>
        <w:rPr>
          <w:rFonts w:ascii="IRNazanin" w:hAnsi="IRNazanin" w:eastAsia="IRNazanin"/>
          <w:color w:val="111111"/>
          <w:sz w:val="28"/>
          <w:sz w:val="28"/>
          <w:szCs w:val="28"/>
          <w:rtl w:val="true"/>
          <w:lang w:bidi="fa-IR"/>
        </w:rPr>
        <w:t xml:space="preserve">دومین اثر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 به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به روزی رسانی الهی خوش بین نیست وگرنه هرگز به چنین صفت نازیبایی دچار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لاتَجْتَمِعانِ فی مُؤمِنٍ، اَلْبُخلُ وَ سُوءُ الظَّنِ بِالرّزِقِ؛ دو صفتند که در هیچ مؤمنی یافت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بخل و دیگری، بدبینی به روزی رسانی خدا</w:t>
      </w:r>
      <w:r>
        <w:rPr>
          <w:rFonts w:eastAsia="IRNazanin" w:cs="IRNazanin"/>
          <w:color w:val="111111"/>
          <w:sz w:val="28"/>
          <w:szCs w:val="28"/>
          <w:rtl w:val="true"/>
          <w:lang w:bidi="fa-IR"/>
        </w:rPr>
        <w:t>».</w:t>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بینی به خدا سبب رهایی انسان از بُخل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 بین در مسیر سخاوت که از صفت های نیک اخلاقی 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لذت روحی و معنوی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سخاوت، سودهای دنیوی نیز دارد که ایجاد صفا و </w:t>
      </w:r>
      <w:bookmarkStart w:id="246" w:name="pg3895_24292"/>
    </w:p>
    <w:p>
      <w:pPr>
        <w:pStyle w:val="BookText"/>
        <w:rPr/>
      </w:pPr>
      <w:bookmarkEnd w:id="246"/>
      <w:r>
        <w:rPr>
          <w:rFonts w:ascii="IRNazanin" w:hAnsi="IRNazanin" w:eastAsia="IRNazanin"/>
          <w:color w:val="111111"/>
          <w:sz w:val="28"/>
          <w:sz w:val="28"/>
          <w:szCs w:val="28"/>
          <w:rtl w:val="true"/>
          <w:lang w:bidi="fa-IR"/>
        </w:rPr>
        <w:t>صمیمیت، برطرف شدن مشکلات نیازمندان و دریافت برکت و افزایش مال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فَلَهُ عَشْرُ اَمْثالِها؛ هر کس کار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6"/>
        <w:numPr>
          <w:ilvl w:val="5"/>
          <w:numId w:val="1"/>
        </w:numPr>
        <w:rPr/>
      </w:pPr>
      <w:bookmarkStart w:id="247" w:name="__RefHeading___Toc1718978_2281741623"/>
      <w:bookmarkStart w:id="248" w:name="_Toc103"/>
      <w:bookmarkEnd w:id="247"/>
      <w:r>
        <w:rPr>
          <w:rtl w:val="true"/>
        </w:rPr>
        <w:t xml:space="preserve">سوم </w:t>
      </w:r>
      <w:r>
        <w:rPr>
          <w:rtl w:val="true"/>
        </w:rPr>
        <w:t xml:space="preserve">- </w:t>
      </w:r>
      <w:r>
        <w:rPr>
          <w:rtl w:val="true"/>
        </w:rPr>
        <w:t>رضا</w:t>
      </w:r>
      <w:bookmarkEnd w:id="248"/>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رضا از صفت های بسیار مفید، آرام بخش و لذت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خواست خدا تنها وقتی به دست می آید که اندیشه خوش بینی به خالق در انسان ریشه دوانده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راضی چون خدا را حکیم، دانا، عادل، مهربان و بخشنده می داند، در سخت ترین شرایط زندگی نه تنها بردبار است، بلکه با رضایت، همه حادثه ها را به بستری برای تکامل خود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از صفت های کمالی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زیباست و هر چه آن را تولید کند، زیبا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r>
        <w:rPr>
          <w:rStyle w:val="FootnoteAnchor"/>
          <w:rtl w:val="true"/>
        </w:rPr>
        <w:footnoteReference w:id="60"/>
      </w:r>
    </w:p>
    <w:p>
      <w:pPr>
        <w:pStyle w:val="Heading6"/>
        <w:numPr>
          <w:ilvl w:val="5"/>
          <w:numId w:val="1"/>
        </w:numPr>
        <w:rPr/>
      </w:pPr>
      <w:bookmarkStart w:id="249" w:name="__RefHeading___Toc1718980_2281741623"/>
      <w:bookmarkStart w:id="250" w:name="_Toc104"/>
      <w:bookmarkEnd w:id="249"/>
      <w:r>
        <w:rPr>
          <w:rtl w:val="true"/>
        </w:rPr>
        <w:t xml:space="preserve">چهارم </w:t>
      </w:r>
      <w:r>
        <w:rPr>
          <w:rtl w:val="true"/>
        </w:rPr>
        <w:t xml:space="preserve">- </w:t>
      </w:r>
      <w:r>
        <w:rPr>
          <w:rtl w:val="true"/>
        </w:rPr>
        <w:t>امید و تلاش</w:t>
      </w:r>
      <w:bookmarkEnd w:id="250"/>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تلاش</w:t>
      </w:r>
    </w:p>
    <w:p>
      <w:pPr>
        <w:pStyle w:val="BookText"/>
        <w:rPr/>
      </w:pPr>
      <w:r>
        <w:rPr>
          <w:rFonts w:ascii="IRNazanin" w:hAnsi="IRNazanin" w:eastAsia="IRNazanin"/>
          <w:color w:val="111111"/>
          <w:sz w:val="28"/>
          <w:sz w:val="28"/>
          <w:szCs w:val="28"/>
          <w:rtl w:val="true"/>
          <w:lang w:bidi="fa-IR"/>
        </w:rPr>
        <w:t xml:space="preserve">چهارمین اثر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و تلاش است؛ زیرا خوش بینی به خدا سبب امیدوار بودن به تحقق وعده های بزرگ و زیبای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امید، انسان را به تلاش بیشتر برای پیمودن راه تکامل وا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لَیْسَ لِْلإِنْسانِ إِلاّ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امید و تلاش که محصول اندیشه دینی خوش بینی به خداست، زیبا هستند و در نتیجه، خاستگاه آنها نیز زیباست</w:t>
      </w:r>
      <w:r>
        <w:rPr>
          <w:rFonts w:eastAsia="IRNazanin" w:cs="IRNazanin"/>
          <w:color w:val="111111"/>
          <w:sz w:val="28"/>
          <w:szCs w:val="28"/>
          <w:rtl w:val="true"/>
          <w:lang w:bidi="fa-IR"/>
        </w:rPr>
        <w:t>.</w:t>
      </w:r>
    </w:p>
    <w:p>
      <w:pPr>
        <w:pStyle w:val="Heading5"/>
        <w:numPr>
          <w:ilvl w:val="4"/>
          <w:numId w:val="1"/>
        </w:numPr>
        <w:rPr/>
      </w:pPr>
      <w:bookmarkStart w:id="251" w:name="__RefHeading___Toc1718982_2281741623"/>
      <w:bookmarkStart w:id="252" w:name="_Toc105"/>
      <w:bookmarkEnd w:id="251"/>
      <w:r>
        <w:rPr>
          <w:rtl w:val="true"/>
        </w:rPr>
        <w:t xml:space="preserve">سه </w:t>
      </w:r>
      <w:r>
        <w:rPr>
          <w:rtl w:val="true"/>
        </w:rPr>
        <w:t xml:space="preserve">- </w:t>
      </w:r>
      <w:r>
        <w:rPr>
          <w:rtl w:val="true"/>
        </w:rPr>
        <w:t>خوش بینی به نظام جهان</w:t>
      </w:r>
      <w:bookmarkEnd w:id="252"/>
    </w:p>
    <w:p>
      <w:pPr>
        <w:pStyle w:val="Heading6"/>
        <w:numPr>
          <w:ilvl w:val="5"/>
          <w:numId w:val="1"/>
        </w:numPr>
        <w:rPr/>
      </w:pPr>
      <w:bookmarkStart w:id="253" w:name="__RefHeading___Toc1718984_2281741623"/>
      <w:bookmarkStart w:id="254" w:name="_Toc106"/>
      <w:bookmarkEnd w:id="253"/>
      <w:r>
        <w:rPr>
          <w:rtl w:val="true"/>
        </w:rPr>
        <w:t>اشاره</w:t>
      </w:r>
      <w:bookmarkEnd w:id="25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بینی به نظام جهان </w:t>
      </w:r>
    </w:p>
    <w:p>
      <w:pPr>
        <w:pStyle w:val="BookText"/>
        <w:rPr/>
      </w:pPr>
      <w:r>
        <w:rPr>
          <w:rFonts w:ascii="IRNazanin" w:hAnsi="IRNazanin" w:eastAsia="IRNazanin"/>
          <w:color w:val="111111"/>
          <w:sz w:val="28"/>
          <w:sz w:val="28"/>
          <w:szCs w:val="28"/>
          <w:rtl w:val="true"/>
          <w:lang w:bidi="fa-IR"/>
        </w:rPr>
        <w:t>انسان ها با توجه به جهان بینی خود، با نگاه های گوناگونی به نظام حاکم بر جهان و انسان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پوچ و بی هدف، عده ای، آن را ظالمانه و گروهی هم آن را زیبا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دینی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نظام جهان تأکید می کند؛ یعنی آفریده های جهان و نیز برنامه و نظام حاکم بر آنها به بهترین حالت تنظیم شده اند و به تعبیر رساتر نمی توان بهتر از نظام موجود، نظامی در این جهان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دو جمله کوتاه، خلقت جهان و انسان را زیبا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 خَلَقَه؛ همان کسی که هر چیزی را که آفریده است، نیکو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فی أَحْسَنِ تَقْویمٍ؛ به راستی، انسان را در نیکوترین اعتدال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ما می آموزد که نظام خلقت به بهترین و زیباترین حالت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موضوعی هم در دید ما ناخوشایند و نازیبا جلوه کند، باید با بینشی عمیق، واقعیت و حقیقت زیبای آن را درک کنیم؛ زیرا چه بسیارند انسان هایی که زیبایی چیزی را درک کنند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اسلامی نیز درباره اندیشه زیباتر بینی جهان بحث می شود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ازاین رو، فیلسوفان جمله معروفی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الْاِمْکانِ اَبْدَعُ مِمّا کانَ؛ بدیع تر و زیباتر از آنچه در عالم یافت می شود،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زیبایی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آثار زیبای این اندیشه کافی است</w:t>
      </w:r>
      <w:r>
        <w:rPr>
          <w:rFonts w:eastAsia="IRNazanin" w:cs="IRNazanin"/>
          <w:color w:val="111111"/>
          <w:sz w:val="28"/>
          <w:szCs w:val="28"/>
          <w:rtl w:val="true"/>
          <w:lang w:bidi="fa-IR"/>
        </w:rPr>
        <w:t xml:space="preserve">. </w:t>
      </w:r>
      <w:bookmarkStart w:id="255" w:name="pg3895_24294"/>
    </w:p>
    <w:p>
      <w:pPr>
        <w:pStyle w:val="Heading6"/>
        <w:numPr>
          <w:ilvl w:val="5"/>
          <w:numId w:val="1"/>
        </w:numPr>
        <w:rPr/>
      </w:pPr>
      <w:bookmarkStart w:id="256" w:name="__RefHeading___Toc1718986_2281741623"/>
      <w:bookmarkStart w:id="257" w:name="_Toc107"/>
      <w:bookmarkEnd w:id="255"/>
      <w:bookmarkEnd w:id="256"/>
      <w:r>
        <w:rPr>
          <w:rtl w:val="true"/>
        </w:rPr>
        <w:t>آثار زیبای اندیشه خوش بینی به نظام جهان</w:t>
      </w:r>
      <w:bookmarkEnd w:id="257"/>
    </w:p>
    <w:p>
      <w:pPr>
        <w:pStyle w:val="Heading6"/>
        <w:numPr>
          <w:ilvl w:val="5"/>
          <w:numId w:val="1"/>
        </w:numPr>
        <w:rPr/>
      </w:pPr>
      <w:bookmarkStart w:id="258" w:name="__RefHeading___Toc1718988_2281741623"/>
      <w:bookmarkStart w:id="259" w:name="_Toc108"/>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آثار زیبای اندیشه خوش بینی به نظام جهان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زیستی با طبیعت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رشد</w:t>
      </w:r>
    </w:p>
    <w:p>
      <w:pPr>
        <w:pStyle w:val="Heading6"/>
        <w:numPr>
          <w:ilvl w:val="5"/>
          <w:numId w:val="1"/>
        </w:numPr>
        <w:rPr/>
      </w:pPr>
      <w:bookmarkStart w:id="260" w:name="__RefHeading___Toc1718990_2281741623"/>
      <w:bookmarkStart w:id="261" w:name="_Toc109"/>
      <w:bookmarkEnd w:id="260"/>
      <w:r>
        <w:rPr>
          <w:rtl w:val="true"/>
        </w:rPr>
        <w:t xml:space="preserve">اول </w:t>
      </w:r>
      <w:r>
        <w:rPr>
          <w:rtl w:val="true"/>
        </w:rPr>
        <w:t xml:space="preserve">- </w:t>
      </w:r>
      <w:r>
        <w:rPr>
          <w:rtl w:val="true"/>
        </w:rPr>
        <w:t>هم زیستی با طبیعت</w:t>
      </w:r>
      <w:bookmarkEnd w:id="26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زیستی با طبیعت</w:t>
      </w:r>
    </w:p>
    <w:p>
      <w:pPr>
        <w:pStyle w:val="BookText"/>
        <w:rPr/>
      </w:pPr>
      <w:r>
        <w:rPr>
          <w:rFonts w:ascii="IRNazanin" w:hAnsi="IRNazanin" w:eastAsia="IRNazanin"/>
          <w:color w:val="111111"/>
          <w:sz w:val="28"/>
          <w:sz w:val="28"/>
          <w:szCs w:val="28"/>
          <w:rtl w:val="true"/>
          <w:lang w:bidi="fa-IR"/>
        </w:rPr>
        <w:t>وقتی به نظام احسن معتقد شدیم، هیچ موجودی را در اصل خلقت دشمن خود نمی بینیم، بلکه آنها را لازمه پیدایش این جهان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به معنای حفاظت نکردن از خود در برابر حوادث و موجودات دیگر نیست، بلکه مقصود آن است که به این امور بدبین نباشیم و بدانیم که چه بسا این حوادث و موجودات برای انسان خیر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هرگز به تخریب طبیعت و موجودات آن فکر نخواهیم کرد، بلکه می کوشیم از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که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آفریده شده اند، به جای فرار یا تخریب موجودات، به بهره بردن بیشتر از آنها می اندیشد و در نتیجه، سود، لذت، رشد و کمال بیشتری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است که از زهر کشنده مار، داروی شفابخش تولید می کند و انرژی هسته ای را در موارد سودمند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حیوان های درنده و وحشی به سبب نقش مهم آنها در اکوسیستم منطقه خود، به خوبی پاسداری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 که این امور در جوامع غیر دینی بهتر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نتیجه و اثر اندیشه دینی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پیش تر از هر کسی، از انسان خواسته است تا این امور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دین، این مسئله را مقدس و در تکامل انسان ها مؤثر می داند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هم زیستی با طبیعت و بهره مندی از لذت های آن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هر موجودی که در ابتدا به نظرش مزاحم می رسید، </w:t>
      </w:r>
      <w:bookmarkStart w:id="262" w:name="pg3895_24295"/>
    </w:p>
    <w:p>
      <w:pPr>
        <w:pStyle w:val="BookText"/>
        <w:rPr/>
      </w:pPr>
      <w:bookmarkEnd w:id="262"/>
      <w:r>
        <w:rPr>
          <w:rFonts w:ascii="IRNazanin" w:hAnsi="IRNazanin" w:eastAsia="IRNazanin"/>
          <w:color w:val="111111"/>
          <w:sz w:val="28"/>
          <w:sz w:val="28"/>
          <w:szCs w:val="28"/>
          <w:rtl w:val="true"/>
          <w:lang w:bidi="fa-IR"/>
        </w:rPr>
        <w:t>مبارزه می کرد، تاکنون از طبیعت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به نظام طبیعت، اندیشه ای زیباست که می تواند اثری همچون هم زیستی با طبیعت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زیر این نگرش زیبا را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ما فِی السَّماواتِ وَ ما فِی اْلأَرْضِ؛ و آنچه را در آسمان ها و آنچه را در زمین است، به سود شما رام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لَکُم ما فِی الْاَرْضِ جمیعاً؛ اوست آن کسی که آنچه در زمین است، همه را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6"/>
        <w:numPr>
          <w:ilvl w:val="5"/>
          <w:numId w:val="1"/>
        </w:numPr>
        <w:rPr/>
      </w:pPr>
      <w:bookmarkStart w:id="263" w:name="__RefHeading___Toc1718992_2281741623"/>
      <w:bookmarkStart w:id="264" w:name="_Toc110"/>
      <w:bookmarkEnd w:id="263"/>
      <w:r>
        <w:rPr>
          <w:rtl w:val="true"/>
        </w:rPr>
        <w:t xml:space="preserve">دوم </w:t>
      </w:r>
      <w:r>
        <w:rPr>
          <w:rtl w:val="true"/>
        </w:rPr>
        <w:t xml:space="preserve">- </w:t>
      </w:r>
      <w:r>
        <w:rPr>
          <w:rtl w:val="true"/>
        </w:rPr>
        <w:t>صبر و رشد</w:t>
      </w:r>
      <w:bookmarkEnd w:id="264"/>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رشد</w:t>
      </w:r>
    </w:p>
    <w:p>
      <w:pPr>
        <w:pStyle w:val="BookText"/>
        <w:rPr/>
      </w:pPr>
      <w:r>
        <w:rPr>
          <w:rFonts w:ascii="IRNazanin" w:hAnsi="IRNazanin" w:eastAsia="IRNazanin"/>
          <w:color w:val="111111"/>
          <w:sz w:val="28"/>
          <w:sz w:val="28"/>
          <w:szCs w:val="28"/>
          <w:rtl w:val="true"/>
          <w:lang w:bidi="fa-IR"/>
        </w:rPr>
        <w:t>حوادث هولناک، همواره انسان را در این جهان تهدید می کنند، ولی برخورد فکری و رفتاری انسان ها در برابر چنین مشکلاتی،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 دربردارنده برنامه سعادت مندی دنیا نیز هست، در این باره با ایجاد اندیشه خوش بینی به نظام جهان، بیشترین استفاده از چنین حوادثی را برای پیروان خود به ارمغان می آورد؛ یعنی نه تنها ایشان را از آسیب های حوادث حفظ می کند، بلکه درست از همان امور وحشت انگیز، آثاری لذت بخش و کمال آفرین به وی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که از مهم ترین کمالات انسانی و زیبایی های معنوی است، در کنار اعتقاد به نظام احسن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مصیبت زده با وجود چنین اندیشه ای، به جای افسردگی و ناامیدی، صبر و استقامت را برمی گزیند؛ زیرا می داند که گرچه حادثه، تلخ است، ولی با صبر می توان به لذت های نهفته در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آموزه دینی درباره صبر چنینند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بردباران، محبوب خدایند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bookmarkStart w:id="265" w:name="pg3895_24296"/>
    </w:p>
    <w:p>
      <w:pPr>
        <w:pStyle w:val="BookText"/>
        <w:rPr/>
      </w:pPr>
      <w:bookmarkEnd w:id="2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نصف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الصَّبْرَ نصفُ الاِیمانِ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سبب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تَظْفَر</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مشکلات را برطرف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اِسْتَعینوُا بِالصَّبْرِ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صبر، اثری است زیبا برای اندیشه خوش بینی به خالق؛ زیرا هم کمال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تلخ است، ولی میوه شیرینی دارد</w:t>
      </w:r>
      <w:r>
        <w:rPr>
          <w:rFonts w:eastAsia="IRNazanin" w:cs="IRNazanin"/>
          <w:color w:val="111111"/>
          <w:sz w:val="28"/>
          <w:szCs w:val="28"/>
          <w:rtl w:val="true"/>
          <w:lang w:bidi="fa-IR"/>
        </w:rPr>
        <w:t>.</w:t>
      </w:r>
    </w:p>
    <w:p>
      <w:pPr>
        <w:pStyle w:val="Heading5"/>
        <w:numPr>
          <w:ilvl w:val="4"/>
          <w:numId w:val="1"/>
        </w:numPr>
        <w:rPr/>
      </w:pPr>
      <w:bookmarkStart w:id="266" w:name="__RefHeading___Toc1718994_2281741623"/>
      <w:bookmarkStart w:id="267" w:name="_Toc111"/>
      <w:bookmarkEnd w:id="266"/>
      <w:r>
        <w:rPr>
          <w:rtl w:val="true"/>
        </w:rPr>
        <w:t xml:space="preserve">چهار </w:t>
      </w:r>
      <w:r>
        <w:rPr>
          <w:rtl w:val="true"/>
        </w:rPr>
        <w:t xml:space="preserve">- </w:t>
      </w:r>
      <w:r>
        <w:rPr>
          <w:rtl w:val="true"/>
        </w:rPr>
        <w:t>ایمان به معنادار بودن جهان</w:t>
      </w:r>
      <w:bookmarkEnd w:id="267"/>
    </w:p>
    <w:p>
      <w:pPr>
        <w:pStyle w:val="Heading6"/>
        <w:numPr>
          <w:ilvl w:val="5"/>
          <w:numId w:val="1"/>
        </w:numPr>
        <w:rPr/>
      </w:pPr>
      <w:bookmarkStart w:id="268" w:name="__RefHeading___Toc1718996_2281741623"/>
      <w:bookmarkStart w:id="269" w:name="_Toc11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معنادار بودن جهان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معنادار بودن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اندیشه زیبایی است که نتیجه تبلور دین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 بودن فراماده ای، تنها در اندیشه دین داران یافت می شود؛ زیرا تهی اندیشان و پوچ گرایان، جهان را بی معنا می انگارند و ماده گرایان معنای جهان را به بن بست ماده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پوچ گرایان و مادی گرایان، آینده ای سرد و خاموش را انتظار می کشند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زیبایی اندیشه معناداری جهان باید گفت این اندیشه زیباست؛ زیرا تمام ملاک های زیبایی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 معنا، همچون میوه بی شهد، هیچ مزه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امید و هیجان که عناصر لذت بخش زندگی هستند، تنها در سایه معناداری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 هدفی، کام انسان پوچ گرا را تلخ می کند</w:t>
      </w:r>
      <w:r>
        <w:rPr>
          <w:rFonts w:eastAsia="IRNazanin" w:cs="IRNazanin"/>
          <w:color w:val="111111"/>
          <w:sz w:val="28"/>
          <w:szCs w:val="28"/>
          <w:rtl w:val="true"/>
          <w:lang w:bidi="fa-IR"/>
        </w:rPr>
        <w:t xml:space="preserve">. </w:t>
      </w:r>
      <w:bookmarkStart w:id="270" w:name="pg3895_24297"/>
    </w:p>
    <w:p>
      <w:pPr>
        <w:pStyle w:val="BookText"/>
        <w:rPr/>
      </w:pPr>
      <w:bookmarkEnd w:id="270"/>
      <w:r>
        <w:rPr>
          <w:rFonts w:ascii="IRNazanin" w:hAnsi="IRNazanin" w:eastAsia="IRNazanin"/>
          <w:color w:val="111111"/>
          <w:sz w:val="28"/>
          <w:sz w:val="28"/>
          <w:szCs w:val="28"/>
          <w:rtl w:val="true"/>
          <w:lang w:bidi="fa-IR"/>
        </w:rPr>
        <w:t>مادی گرا نیز فنا و نابودی خود و جهان را مانع دست یابی به لذت های جاوید برای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پوچ گرا لذت نمی برد و مادی گرا نیز لذتش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 دار از لذت های مادی و معنوی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سودهایی که معناداری جهان به انسان می رساند، بسیار زیاد است که در بررسی آثار این اندیشه بیان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را نیز در این اندیشه باید یافت؛ زیرا هم با فطرت جاودان خواه انسان هم خوانی دارد و هم با واقعیت 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با اجزای اندیشه های عقلانی بشر ازجمله وجود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احسن بودن نظام خلقت نیز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اندیشه برای آن است که با فطرت انسان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دلایل عقلی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ملاک های زیبایی می گوییم که اندیشه معنادار بودن جهان زیباست</w:t>
      </w:r>
      <w:r>
        <w:rPr>
          <w:rFonts w:eastAsia="IRNazanin" w:cs="IRNazanin"/>
          <w:color w:val="111111"/>
          <w:sz w:val="28"/>
          <w:szCs w:val="28"/>
          <w:rtl w:val="true"/>
          <w:lang w:bidi="fa-IR"/>
        </w:rPr>
        <w:t>.</w:t>
      </w:r>
    </w:p>
    <w:p>
      <w:pPr>
        <w:pStyle w:val="Heading6"/>
        <w:numPr>
          <w:ilvl w:val="5"/>
          <w:numId w:val="1"/>
        </w:numPr>
        <w:rPr/>
      </w:pPr>
      <w:bookmarkStart w:id="271" w:name="__RefHeading___Toc1718998_2281741623"/>
      <w:bookmarkStart w:id="272" w:name="_Toc113"/>
      <w:bookmarkEnd w:id="271"/>
      <w:r>
        <w:rPr>
          <w:rtl w:val="true"/>
        </w:rPr>
        <w:t>آثار زیبای اندیشه معناداری جهان</w:t>
      </w:r>
      <w:bookmarkEnd w:id="272"/>
    </w:p>
    <w:p>
      <w:pPr>
        <w:pStyle w:val="Heading6"/>
        <w:numPr>
          <w:ilvl w:val="5"/>
          <w:numId w:val="1"/>
        </w:numPr>
        <w:rPr/>
      </w:pPr>
      <w:bookmarkStart w:id="273" w:name="__RefHeading___Toc1719000_2281741623"/>
      <w:bookmarkStart w:id="274" w:name="_Toc114"/>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آثار زیبای اندیشه معناداری جهان</w:t>
      </w:r>
    </w:p>
    <w:p>
      <w:pPr>
        <w:pStyle w:val="BookText"/>
        <w:rPr/>
      </w:pPr>
      <w:r>
        <w:rPr>
          <w:rFonts w:ascii="IRNazanin" w:hAnsi="IRNazanin" w:eastAsia="IRNazanin"/>
          <w:color w:val="111111"/>
          <w:sz w:val="28"/>
          <w:sz w:val="28"/>
          <w:szCs w:val="28"/>
          <w:rtl w:val="true"/>
          <w:lang w:bidi="fa-IR"/>
        </w:rPr>
        <w:t>از آنجا که زیبایی اثر، دلیل بر زیبایی مؤثر است،</w:t>
      </w:r>
      <w:r>
        <w:rPr>
          <w:rStyle w:val="FootnoteAnchor"/>
          <w:rtl w:val="true"/>
        </w:rPr>
        <w:footnoteReference w:id="65"/>
      </w:r>
      <w:r>
        <w:rPr>
          <w:rFonts w:ascii="IRNazanin" w:hAnsi="IRNazanin" w:eastAsia="IRNazanin"/>
          <w:color w:val="111111"/>
          <w:sz w:val="28"/>
          <w:sz w:val="28"/>
          <w:szCs w:val="28"/>
          <w:rtl w:val="true"/>
          <w:lang w:bidi="fa-IR"/>
        </w:rPr>
        <w:t>بیان آثار زیبا برای معنادار بودن جهان، زیبایی این اندیشه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اثر این اندیشه عبارتند از</w:t>
      </w:r>
      <w:r>
        <w:rPr>
          <w:rFonts w:eastAsia="IRNazanin" w:cs="IRNazanin"/>
          <w:color w:val="111111"/>
          <w:sz w:val="28"/>
          <w:szCs w:val="28"/>
          <w:rtl w:val="true"/>
          <w:lang w:bidi="fa-IR"/>
        </w:rPr>
        <w:t>:</w:t>
      </w:r>
    </w:p>
    <w:p>
      <w:pPr>
        <w:pStyle w:val="Heading6"/>
        <w:numPr>
          <w:ilvl w:val="5"/>
          <w:numId w:val="1"/>
        </w:numPr>
        <w:rPr/>
      </w:pPr>
      <w:bookmarkStart w:id="275" w:name="__RefHeading___Toc1719002_2281741623"/>
      <w:bookmarkStart w:id="276" w:name="_Toc115"/>
      <w:bookmarkEnd w:id="275"/>
      <w:r>
        <w:rPr>
          <w:rtl w:val="true"/>
        </w:rPr>
        <w:t xml:space="preserve">اول </w:t>
      </w:r>
      <w:r>
        <w:rPr>
          <w:rtl w:val="true"/>
        </w:rPr>
        <w:t xml:space="preserve">- </w:t>
      </w:r>
      <w:r>
        <w:rPr>
          <w:rtl w:val="true"/>
        </w:rPr>
        <w:t>ارزشمندی</w:t>
      </w:r>
      <w:bookmarkEnd w:id="27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نهادن به جهان هستی و موجودات آن به ویژه انسان، از آثار اعتقاد به معنادار بودن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اندیشه، هیچ چیز، حتی </w:t>
      </w:r>
      <w:bookmarkStart w:id="277" w:name="pg3895_24298"/>
    </w:p>
    <w:p>
      <w:pPr>
        <w:pStyle w:val="BookText"/>
        <w:rPr/>
      </w:pPr>
      <w:bookmarkEnd w:id="277"/>
      <w:r>
        <w:rPr>
          <w:rFonts w:ascii="IRNazanin" w:hAnsi="IRNazanin" w:eastAsia="IRNazanin"/>
          <w:color w:val="111111"/>
          <w:sz w:val="28"/>
          <w:sz w:val="28"/>
          <w:szCs w:val="28"/>
          <w:rtl w:val="true"/>
          <w:lang w:bidi="fa-IR"/>
        </w:rPr>
        <w:t>موجودات ساده، بی ارزش نیستند، بلکه همگی اجزای جهانی هدفمند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رتبه وجودی انسان، از موجودات بالاتر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موجودات دیگر، برای انسان</w:t>
      </w:r>
      <w:r>
        <w:rPr>
          <w:rStyle w:val="FootnoteAnchor"/>
          <w:rtl w:val="true"/>
        </w:rPr>
        <w:footnoteReference w:id="66"/>
      </w:r>
      <w:r>
        <w:rPr>
          <w:rFonts w:ascii="IRNazanin" w:hAnsi="IRNazanin" w:eastAsia="IRNazanin"/>
          <w:color w:val="111111"/>
          <w:sz w:val="28"/>
          <w:sz w:val="28"/>
          <w:szCs w:val="28"/>
          <w:rtl w:val="true"/>
          <w:lang w:bidi="fa-IR"/>
        </w:rPr>
        <w:t>و در اختیار</w:t>
      </w:r>
      <w:r>
        <w:rPr>
          <w:rStyle w:val="FootnoteAnchor"/>
          <w:rtl w:val="true"/>
        </w:rPr>
        <w:footnoteReference w:id="67"/>
      </w:r>
      <w:r>
        <w:rPr>
          <w:rFonts w:ascii="IRNazanin" w:hAnsi="IRNazanin" w:eastAsia="IRNazanin"/>
          <w:color w:val="111111"/>
          <w:sz w:val="28"/>
          <w:sz w:val="28"/>
          <w:szCs w:val="28"/>
          <w:rtl w:val="true"/>
          <w:lang w:bidi="fa-IR"/>
        </w:rPr>
        <w:t>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جهان در نظرش ارزشمند است، لذت بیشتری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زیبا برای اندیشه معناداری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درباره ارزشمندی جهان و نیز معنادار بودن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اَلْاَرْضَ وَ ما بَیْنَهُما باطِلاً؛ و آسمان و زمین و آنچه را میان این دو هست، به باطل نیافریدیم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278" w:name="__RefHeading___Toc1719004_2281741623"/>
      <w:bookmarkStart w:id="279" w:name="_Toc116"/>
      <w:bookmarkEnd w:id="278"/>
      <w:r>
        <w:rPr>
          <w:rtl w:val="true"/>
        </w:rPr>
        <w:t xml:space="preserve">دوم </w:t>
      </w:r>
      <w:r>
        <w:rPr>
          <w:rtl w:val="true"/>
        </w:rPr>
        <w:t xml:space="preserve">- </w:t>
      </w:r>
      <w:r>
        <w:rPr>
          <w:rtl w:val="true"/>
        </w:rPr>
        <w:t>رفع سرگردانی</w:t>
      </w:r>
      <w:bookmarkEnd w:id="279"/>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سرگردانی</w:t>
      </w:r>
    </w:p>
    <w:p>
      <w:pPr>
        <w:pStyle w:val="BookText"/>
        <w:rPr/>
      </w:pPr>
      <w:r>
        <w:rPr>
          <w:rFonts w:ascii="IRNazanin" w:hAnsi="IRNazanin" w:eastAsia="IRNazanin"/>
          <w:color w:val="111111"/>
          <w:sz w:val="28"/>
          <w:sz w:val="28"/>
          <w:szCs w:val="28"/>
          <w:rtl w:val="true"/>
          <w:lang w:bidi="fa-IR"/>
        </w:rPr>
        <w:t>دین در آموزه زیبای معنادار بودن جهان، مبدأ و مقصد انسان را زیبایی مطلق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ما از آن خدا هستیم و به سوی او باز 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آدمی از هر گونه سرگردانی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و بی هدفی از مهم ترین عوامل شکست به شمار می رود؛ زیرا در این حالت، انسان نمی داند به کجا می رود، برای چه حرکت می کند و چه باید بکند</w:t>
      </w:r>
      <w:r>
        <w:rPr>
          <w:rFonts w:eastAsia="IRNazanin" w:cs="IRNazanin"/>
          <w:color w:val="111111"/>
          <w:sz w:val="28"/>
          <w:szCs w:val="28"/>
          <w:rtl w:val="true"/>
          <w:lang w:bidi="fa-IR"/>
        </w:rPr>
        <w:t>.</w:t>
      </w:r>
    </w:p>
    <w:p>
      <w:pPr>
        <w:pStyle w:val="Heading6"/>
        <w:numPr>
          <w:ilvl w:val="5"/>
          <w:numId w:val="1"/>
        </w:numPr>
        <w:rPr/>
      </w:pPr>
      <w:bookmarkStart w:id="280" w:name="__RefHeading___Toc1719006_2281741623"/>
      <w:bookmarkStart w:id="281" w:name="_Toc117"/>
      <w:bookmarkEnd w:id="280"/>
      <w:r>
        <w:rPr>
          <w:rtl w:val="true"/>
        </w:rPr>
        <w:t xml:space="preserve">سوم </w:t>
      </w:r>
      <w:r>
        <w:rPr>
          <w:rtl w:val="true"/>
        </w:rPr>
        <w:t xml:space="preserve">- </w:t>
      </w:r>
      <w:r>
        <w:rPr>
          <w:rtl w:val="true"/>
        </w:rPr>
        <w:t>ضمانت اخلاق</w:t>
      </w:r>
      <w:bookmarkEnd w:id="281"/>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اخلاق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بحث های مکتب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از چه راهی می توان اجرای نظریه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اخلاقی یک مکتب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دین که برترین </w:t>
      </w:r>
      <w:bookmarkStart w:id="282" w:name="pg3895_24299"/>
    </w:p>
    <w:p>
      <w:pPr>
        <w:pStyle w:val="BookText"/>
        <w:rPr/>
      </w:pPr>
      <w:bookmarkEnd w:id="282"/>
      <w:r>
        <w:rPr>
          <w:rFonts w:ascii="IRNazanin" w:hAnsi="IRNazanin" w:eastAsia="IRNazanin"/>
          <w:color w:val="111111"/>
          <w:sz w:val="28"/>
          <w:sz w:val="28"/>
          <w:szCs w:val="28"/>
          <w:rtl w:val="true"/>
          <w:lang w:bidi="fa-IR"/>
        </w:rPr>
        <w:t>مکتب اخلاقی را معرفی می کند، باور داشتن به معنادار بودن جهان را پیش روی ما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معتقد به این اندیشه، به معاد ایمان دارد؛ جایی که هدف های خلقت در آنجا برآورده و استعدادهای انسان شکوفا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که هم وزن ذره 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و هر که هم وزن ذره 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پاداش الهی، ضمانت انجام دادن زیبایی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از عذاب اُخروی، ضمانت ترک زشتی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چنان کاربردی است که در همه حالت ها، حتی در خلوت ترین مکان ها نیز کارآمد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معناداری جهان از زیباترین اندیشه هاست؛ زیرا با وجود آن، جامعه ای اخلاقی پدید می آید و زشتی ها از آن برچیده می شوند</w:t>
      </w:r>
      <w:r>
        <w:rPr>
          <w:rFonts w:eastAsia="IRNazanin" w:cs="IRNazanin"/>
          <w:color w:val="111111"/>
          <w:sz w:val="28"/>
          <w:szCs w:val="28"/>
          <w:rtl w:val="true"/>
          <w:lang w:bidi="fa-IR"/>
        </w:rPr>
        <w:t>.</w:t>
      </w:r>
    </w:p>
    <w:p>
      <w:pPr>
        <w:pStyle w:val="Heading6"/>
        <w:numPr>
          <w:ilvl w:val="5"/>
          <w:numId w:val="1"/>
        </w:numPr>
        <w:rPr/>
      </w:pPr>
      <w:bookmarkStart w:id="283" w:name="__RefHeading___Toc1719008_2281741623"/>
      <w:bookmarkStart w:id="284" w:name="_Toc118"/>
      <w:bookmarkEnd w:id="283"/>
      <w:r>
        <w:rPr>
          <w:rtl w:val="true"/>
        </w:rPr>
        <w:t xml:space="preserve">چهارم </w:t>
      </w:r>
      <w:r>
        <w:rPr>
          <w:rtl w:val="true"/>
        </w:rPr>
        <w:t xml:space="preserve">- </w:t>
      </w:r>
      <w:r>
        <w:rPr>
          <w:rtl w:val="true"/>
        </w:rPr>
        <w:t xml:space="preserve">پاسخ به </w:t>
      </w:r>
      <w:r>
        <w:rPr>
          <w:rtl w:val="true"/>
        </w:rPr>
        <w:t>«</w:t>
      </w:r>
      <w:r>
        <w:rPr>
          <w:rtl w:val="true"/>
        </w:rPr>
        <w:t>جاودانی خواهی</w:t>
      </w:r>
      <w:r>
        <w:rPr>
          <w:rtl w:val="true"/>
        </w:rPr>
        <w:t xml:space="preserve">» </w:t>
      </w:r>
      <w:r>
        <w:rPr>
          <w:rtl w:val="true"/>
        </w:rPr>
        <w:t>انسان</w:t>
      </w:r>
      <w:bookmarkEnd w:id="284"/>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انسان، جاودانی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اندیشه معناداری جهان، این صفت ارضا می شود؛ زیرا باز هم برای رسیدن به آن باید به معاد که سرایی جاوید و همیشگی است،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هدف خلقت را پرداختن به امور مادی و سپس فانی شدن نمی داند، بلکه بر این باور است که مرگ، انتقال از دنیا و ورود به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جاودانه ماندن را به معنای واقعی، نه وهمی و خرافی می پذیرد؛ امری که بی دینان هرگز نمی توانند به درستی به آن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مرگ را پایان زندگی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إِذا مِتْنا وَ کُنّا تُرابًا وَ عِظامًا أَ إِذا </w:t>
      </w:r>
      <w:bookmarkStart w:id="285" w:name="pg3895_24300"/>
    </w:p>
    <w:p>
      <w:pPr>
        <w:pStyle w:val="BookText"/>
        <w:rPr/>
      </w:pPr>
      <w:bookmarkEnd w:id="285"/>
      <w:r>
        <w:rPr>
          <w:rFonts w:ascii="IRNazanin" w:hAnsi="IRNazanin" w:eastAsia="IRNazanin"/>
          <w:color w:val="111111"/>
          <w:sz w:val="28"/>
          <w:sz w:val="28"/>
          <w:szCs w:val="28"/>
          <w:rtl w:val="true"/>
          <w:lang w:bidi="fa-IR"/>
        </w:rPr>
        <w:t xml:space="preserve">لَمَبْعُوثُونَ؛ آیا چون مُردیم و خاک و استخوان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گردیدیم، آیا به راستی برانگیخته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جاودانه خواهی فطرت از آن نظر زیباست که با فطرت و خلقت انسان متناسب است و لذت بیشتری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چهار اثر زیبا برای اندیشه معنادار بودن جهان، به روشنی به زیبایی خود این اندیشه نیز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آثار پربرکت و زیبای دین در حوزه اندیشه انسان است</w:t>
      </w:r>
      <w:r>
        <w:rPr>
          <w:rFonts w:eastAsia="IRNazanin" w:cs="IRNazanin"/>
          <w:color w:val="111111"/>
          <w:sz w:val="28"/>
          <w:szCs w:val="28"/>
          <w:rtl w:val="true"/>
          <w:lang w:bidi="fa-IR"/>
        </w:rPr>
        <w:t>.</w:t>
      </w:r>
    </w:p>
    <w:p>
      <w:pPr>
        <w:pStyle w:val="Heading5"/>
        <w:numPr>
          <w:ilvl w:val="4"/>
          <w:numId w:val="1"/>
        </w:numPr>
        <w:rPr/>
      </w:pPr>
      <w:bookmarkStart w:id="286" w:name="__RefHeading___Toc1719010_2281741623"/>
      <w:bookmarkStart w:id="287" w:name="_Toc119"/>
      <w:bookmarkEnd w:id="286"/>
      <w:r>
        <w:rPr>
          <w:rtl w:val="true"/>
        </w:rPr>
        <w:t xml:space="preserve">پنج </w:t>
      </w:r>
      <w:r>
        <w:rPr>
          <w:rtl w:val="true"/>
        </w:rPr>
        <w:t xml:space="preserve">- </w:t>
      </w:r>
      <w:r>
        <w:rPr>
          <w:rtl w:val="true"/>
        </w:rPr>
        <w:t>مزرعه اندیشی دنیا</w:t>
      </w:r>
      <w:bookmarkEnd w:id="287"/>
    </w:p>
    <w:p>
      <w:pPr>
        <w:pStyle w:val="Heading6"/>
        <w:numPr>
          <w:ilvl w:val="5"/>
          <w:numId w:val="1"/>
        </w:numPr>
        <w:rPr/>
      </w:pPr>
      <w:bookmarkStart w:id="288" w:name="__RefHeading___Toc1719012_2281741623"/>
      <w:bookmarkStart w:id="289" w:name="_Toc12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اندیشی دنیا</w:t>
      </w:r>
    </w:p>
    <w:p>
      <w:pPr>
        <w:pStyle w:val="BookText"/>
        <w:rPr/>
      </w:pPr>
      <w:r>
        <w:rPr>
          <w:rFonts w:ascii="IRNazanin" w:hAnsi="IRNazanin" w:eastAsia="IRNazanin"/>
          <w:color w:val="111111"/>
          <w:sz w:val="28"/>
          <w:sz w:val="28"/>
          <w:szCs w:val="28"/>
          <w:rtl w:val="true"/>
          <w:lang w:bidi="fa-IR"/>
        </w:rPr>
        <w:t>رسول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 دنیا کشتگاه آخرت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پنجمین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اندیشی دنیاست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بینش اعتدالی، دنیا، نه منفی است و نه هدف، بلکه مزرعه ای است که ثمره آن در آخرت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انکار زیبایی های دنیوی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جفای به زیبایی و محدود ساختن آن به ارزش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اندیشه افراطی و تفریطی، هر دو نازیبا و مردود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دنیا که از دست آوردهای فکری دین است، اندیشه ای زیبا و مطلوب به شمار می رود؛ زیرا با جمع کردن هر دو نوع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لذت ها را دربردارد</w:t>
      </w:r>
      <w:r>
        <w:rPr>
          <w:rFonts w:eastAsia="IRNazanin" w:cs="IRNazanin"/>
          <w:color w:val="111111"/>
          <w:sz w:val="28"/>
          <w:szCs w:val="28"/>
          <w:rtl w:val="true"/>
          <w:lang w:bidi="fa-IR"/>
        </w:rPr>
        <w:t xml:space="preserve">. </w:t>
      </w:r>
      <w:bookmarkStart w:id="290" w:name="pg3895_24301"/>
    </w:p>
    <w:p>
      <w:pPr>
        <w:pStyle w:val="Heading6"/>
        <w:numPr>
          <w:ilvl w:val="5"/>
          <w:numId w:val="1"/>
        </w:numPr>
        <w:rPr/>
      </w:pPr>
      <w:bookmarkStart w:id="291" w:name="__RefHeading___Toc1719014_2281741623"/>
      <w:bookmarkStart w:id="292" w:name="_Toc121"/>
      <w:bookmarkEnd w:id="290"/>
      <w:bookmarkEnd w:id="291"/>
      <w:r>
        <w:rPr>
          <w:rtl w:val="true"/>
        </w:rPr>
        <w:t xml:space="preserve">آثار زیبای </w:t>
      </w:r>
      <w:r>
        <w:rPr>
          <w:rtl w:val="true"/>
        </w:rPr>
        <w:t>«</w:t>
      </w:r>
      <w:r>
        <w:rPr>
          <w:rtl w:val="true"/>
        </w:rPr>
        <w:t>مزرعه اندیشی دنیا</w:t>
      </w:r>
      <w:r>
        <w:rPr>
          <w:rtl w:val="true"/>
        </w:rPr>
        <w:t>»</w:t>
      </w:r>
      <w:bookmarkEnd w:id="292"/>
    </w:p>
    <w:p>
      <w:pPr>
        <w:pStyle w:val="Heading6"/>
        <w:numPr>
          <w:ilvl w:val="5"/>
          <w:numId w:val="1"/>
        </w:numPr>
        <w:rPr/>
      </w:pPr>
      <w:bookmarkStart w:id="293" w:name="__RefHeading___Toc1719016_2281741623"/>
      <w:bookmarkStart w:id="294" w:name="_Toc12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آثار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اندیشی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دنیا</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غریزه ها</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آخرت بر دنیا</w:t>
      </w:r>
    </w:p>
    <w:p>
      <w:pPr>
        <w:pStyle w:val="Heading6"/>
        <w:numPr>
          <w:ilvl w:val="5"/>
          <w:numId w:val="1"/>
        </w:numPr>
        <w:rPr/>
      </w:pPr>
      <w:bookmarkStart w:id="295" w:name="__RefHeading___Toc1719018_2281741623"/>
      <w:bookmarkStart w:id="296" w:name="_Toc123"/>
      <w:bookmarkEnd w:id="295"/>
      <w:r>
        <w:rPr>
          <w:rtl w:val="true"/>
        </w:rPr>
        <w:t xml:space="preserve">اول </w:t>
      </w:r>
      <w:r>
        <w:rPr>
          <w:rtl w:val="true"/>
        </w:rPr>
        <w:t xml:space="preserve">- </w:t>
      </w:r>
      <w:r>
        <w:rPr>
          <w:rtl w:val="true"/>
        </w:rPr>
        <w:t>تلاش در دنیا</w:t>
      </w:r>
      <w:bookmarkEnd w:id="296"/>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دنیا</w:t>
      </w:r>
    </w:p>
    <w:p>
      <w:pPr>
        <w:pStyle w:val="BookText"/>
        <w:rPr/>
      </w:pPr>
      <w:r>
        <w:rPr>
          <w:rFonts w:ascii="IRNazanin" w:hAnsi="IRNazanin" w:eastAsia="IRNazanin"/>
          <w:color w:val="111111"/>
          <w:sz w:val="28"/>
          <w:sz w:val="28"/>
          <w:szCs w:val="28"/>
          <w:rtl w:val="true"/>
          <w:lang w:bidi="fa-IR"/>
        </w:rPr>
        <w:t>آن که دنیا را مزرعه آخرت؛ یعنی زندگی ابدی خود می داند، از رکود و سستی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دنیا را به دست آورد، باز هم به تلاش خود ادامه می دهد؛ زیرا هدفش به دست آوردن دنیا نیست، بلکه آخرت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تلاش دو گروه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نگر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متوقف یا محدود می شود؛ زیرا منفی نگر، دنیا را چنان زشت و نازیبا می پندارد که علاقه ای به تلاش نشان نمی دهد و مادی گرا نیز پس از فراهم شدن اسباب آسایش، از تلاش باز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تلاش و آبادگری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اَعْظَمُ النّاسِ هَمَّاً اَلْمُؤْمِنُ یَهْتَمُّ بِاَمْرِ دُنیاهُ وَ اَمْرِ آخِرَتِهِ؛ باهمت ترین مردم، مؤمن است که به کار دنیا و آخرت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می ورزد</w:t>
      </w:r>
      <w:r>
        <w:rPr>
          <w:rFonts w:eastAsia="IRNazanin" w:cs="IRNazanin"/>
          <w:color w:val="111111"/>
          <w:sz w:val="28"/>
          <w:szCs w:val="28"/>
          <w:rtl w:val="true"/>
          <w:lang w:bidi="fa-IR"/>
        </w:rPr>
        <w:t>».</w:t>
      </w:r>
      <w:r>
        <w:rPr>
          <w:rStyle w:val="FootnoteAnchor"/>
          <w:rtl w:val="true"/>
        </w:rPr>
        <w:footnoteReference w:id="69"/>
      </w:r>
    </w:p>
    <w:p>
      <w:pPr>
        <w:pStyle w:val="Heading6"/>
        <w:numPr>
          <w:ilvl w:val="5"/>
          <w:numId w:val="1"/>
        </w:numPr>
        <w:rPr/>
      </w:pPr>
      <w:bookmarkStart w:id="297" w:name="__RefHeading___Toc1719020_2281741623"/>
      <w:bookmarkStart w:id="298" w:name="_Toc124"/>
      <w:bookmarkEnd w:id="297"/>
      <w:r>
        <w:rPr>
          <w:rtl w:val="true"/>
        </w:rPr>
        <w:t xml:space="preserve">دوم </w:t>
      </w:r>
      <w:r>
        <w:rPr>
          <w:rtl w:val="true"/>
        </w:rPr>
        <w:t xml:space="preserve">- </w:t>
      </w:r>
      <w:r>
        <w:rPr>
          <w:rtl w:val="true"/>
        </w:rPr>
        <w:t>آزادگی</w:t>
      </w:r>
      <w:bookmarkEnd w:id="298"/>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به معنای رهایی از بند ماده، از والاترین کمالات انسان به شمار می رود و تنها در سایه آموزه های دینی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اندیشی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دنیا را گذرگاه و نه منزل گاه، مزرعه و نه جایگاه ابدی می داند، هرگز خود را اسیر ماده نمی کند، ولی مادی گرایان، عقل و فهم خود را به اسارت نفس درآورده اند و نمی توانند ورای ماده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عَقْلٍ اَسیرٍ تَحتَ هَوی اَمیرٍ؛ و چه بسا عقل که اسیر هوسی است که فرمان رواست</w:t>
      </w:r>
      <w:r>
        <w:rPr>
          <w:rFonts w:eastAsia="IRNazanin" w:cs="IRNazanin"/>
          <w:color w:val="111111"/>
          <w:sz w:val="28"/>
          <w:szCs w:val="28"/>
          <w:rtl w:val="true"/>
          <w:lang w:bidi="fa-IR"/>
        </w:rPr>
        <w:t>».</w:t>
      </w:r>
      <w:r>
        <w:rPr>
          <w:rStyle w:val="FootnoteAnchor"/>
          <w:rtl w:val="true"/>
        </w:rPr>
        <w:footnoteReference w:id="70"/>
      </w:r>
      <w:bookmarkStart w:id="299" w:name="pg3895_24302"/>
    </w:p>
    <w:p>
      <w:pPr>
        <w:pStyle w:val="Heading6"/>
        <w:numPr>
          <w:ilvl w:val="5"/>
          <w:numId w:val="1"/>
        </w:numPr>
        <w:rPr/>
      </w:pPr>
      <w:bookmarkStart w:id="300" w:name="__RefHeading___Toc1719022_2281741623"/>
      <w:bookmarkStart w:id="301" w:name="_Toc125"/>
      <w:bookmarkEnd w:id="299"/>
      <w:bookmarkEnd w:id="300"/>
      <w:r>
        <w:rPr>
          <w:rtl w:val="true"/>
        </w:rPr>
        <w:t xml:space="preserve">سوم </w:t>
      </w:r>
      <w:r>
        <w:rPr>
          <w:rtl w:val="true"/>
        </w:rPr>
        <w:t xml:space="preserve">- </w:t>
      </w:r>
      <w:r>
        <w:rPr>
          <w:rtl w:val="true"/>
        </w:rPr>
        <w:t>کنترل غریزه ها</w:t>
      </w:r>
      <w:bookmarkEnd w:id="301"/>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غریزه ها</w:t>
      </w:r>
    </w:p>
    <w:p>
      <w:pPr>
        <w:pStyle w:val="BookText"/>
        <w:rPr/>
      </w:pPr>
      <w:r>
        <w:rPr>
          <w:rFonts w:ascii="IRNazanin" w:hAnsi="IRNazanin" w:eastAsia="IRNazanin"/>
          <w:color w:val="111111"/>
          <w:sz w:val="28"/>
          <w:sz w:val="28"/>
          <w:szCs w:val="28"/>
          <w:rtl w:val="true"/>
          <w:lang w:bidi="fa-IR"/>
        </w:rPr>
        <w:t>اندیشه مزرعه بودن دنیا، غریزه ها و کارهای انسان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میان حالت های روحی و رفتاری انسان زیباست، همین اعتدال است و افراط و تفریط، زشت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بخل، خشم و بحران های روحی و روانی، همگی در پرتو این اندیشه کنترل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صاحب اندیشه مزرعه بینی دنیا، هم از لذت های دنیوی و هم از لذت های اخروی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کنترل غریزه ها از آسیب های لجام گسیختگی آنها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پرهیزکاران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زودگذر و آخرت دیرپای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دنیا در دنیایشان شریک شدند و به بهترین گونه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خوردنی های آن خوردند و از دنیا همان بهره ای را بردند که توانگران خوش گذران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توشه ای که آنان را به مقصد می رساند و با تجارتی پرسود از دنیا رفتند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302" w:name="__RefHeading___Toc1719024_2281741623"/>
      <w:bookmarkStart w:id="303" w:name="_Toc126"/>
      <w:bookmarkEnd w:id="302"/>
      <w:r>
        <w:rPr>
          <w:rtl w:val="true"/>
        </w:rPr>
        <w:t xml:space="preserve">چهارم </w:t>
      </w:r>
      <w:r>
        <w:rPr>
          <w:rtl w:val="true"/>
        </w:rPr>
        <w:t xml:space="preserve">- </w:t>
      </w:r>
      <w:r>
        <w:rPr>
          <w:rtl w:val="true"/>
        </w:rPr>
        <w:t>مُقدّم داشتن آخرت بر دنیا</w:t>
      </w:r>
      <w:bookmarkEnd w:id="303"/>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آخرت بر دنیا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اثر مزرعه بینی دنیا، مقدم داشتن آخرت بر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هرگز در دنیا و زیبایی آن توقف نمی کند، بلکه از آنها برای رسیدن به آخرت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تعارض دنیا با آخرت، هرگز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دل 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سوی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دنیا را مزرعه و پل ارتباطی خود با آخرت </w:t>
      </w:r>
      <w:bookmarkStart w:id="304" w:name="pg3895_24303"/>
    </w:p>
    <w:p>
      <w:pPr>
        <w:pStyle w:val="BookText"/>
        <w:rPr/>
      </w:pPr>
      <w:bookmarkEnd w:id="304"/>
      <w:r>
        <w:rPr>
          <w:rFonts w:ascii="IRNazanin" w:hAnsi="IRNazanin" w:eastAsia="IRNazanin"/>
          <w:color w:val="111111"/>
          <w:sz w:val="28"/>
          <w:sz w:val="28"/>
          <w:szCs w:val="28"/>
          <w:rtl w:val="true"/>
          <w:lang w:bidi="fa-IR"/>
        </w:rPr>
        <w:t>دیدیدم، هرگز در آن نمی مانیم، بلکه از آن برای حرکت به سوی آخرت استفاده می کنیم؛ زیرا هیچ کس پل را از منزل گاه نمی گیرد، بلکه آن را گذرگاه مقصد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آخرت بر دنیا زیباست؛ زیرا زیبایی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تجردش، شدیدتر، لذت بخش تر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که آخرت را مقدم بدارد، در واقع، هر دو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لِلَّذینَ أَحْسَنُوا فی هذِهِ الدُّنْیا حَسَنَةٌ وَ لَدارُ اْلآخِرَةِ خَیْرٌ؛ 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بی شک، سرای آخرت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تابع دنیای خود کنی، دین و دنیا هر دو از میان می روند و در آخرت از زیان کاران خواهی بود، ولی اگر دنیای خود را تابع دینت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بر دنیا مقدم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دنیا هر دو را به دست آورده ای و در آخرت از رستگاران خواهی بود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305" w:name="__RefHeading___Toc1719026_2281741623"/>
      <w:bookmarkStart w:id="306" w:name="_Toc127"/>
      <w:bookmarkEnd w:id="305"/>
      <w:r>
        <w:rPr>
          <w:rtl w:val="true"/>
        </w:rPr>
        <w:t>ب</w:t>
      </w:r>
      <w:r>
        <w:rPr>
          <w:rtl w:val="true"/>
        </w:rPr>
        <w:t xml:space="preserve">) </w:t>
      </w:r>
      <w:r>
        <w:rPr>
          <w:rtl w:val="true"/>
        </w:rPr>
        <w:t>زیبااندیشی درباره انسان</w:t>
      </w:r>
      <w:bookmarkEnd w:id="306"/>
    </w:p>
    <w:p>
      <w:pPr>
        <w:pStyle w:val="Heading5"/>
        <w:numPr>
          <w:ilvl w:val="4"/>
          <w:numId w:val="1"/>
        </w:numPr>
        <w:rPr/>
      </w:pPr>
      <w:bookmarkStart w:id="307" w:name="__RefHeading___Toc1719028_2281741623"/>
      <w:bookmarkStart w:id="308" w:name="_Toc128"/>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زیبااندیشی درباره انسان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بخشی از جهان هستی است و زیبااندیشی درباره جهان هستی که در بخش نخست گفته شد، شامل او نیز می شود، ولی به دلیل اهمیت و جایگاه ویژه انسان در جهان هستی، اندیشه های دینی درباره او را جداگانه می آوریم تا شاهد تفصیل تبلور زیبایی های دین در مورد برترین موجود خاکی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جایگاه انسان را در نظام جهان، بلندمرتبه می داند</w:t>
      </w:r>
      <w:r>
        <w:rPr>
          <w:rFonts w:eastAsia="IRNazanin" w:cs="IRNazanin"/>
          <w:color w:val="111111"/>
          <w:sz w:val="28"/>
          <w:szCs w:val="28"/>
          <w:rtl w:val="true"/>
          <w:lang w:bidi="fa-IR"/>
        </w:rPr>
        <w:t xml:space="preserve">. </w:t>
      </w:r>
      <w:bookmarkStart w:id="309" w:name="pg3895_24304"/>
    </w:p>
    <w:p>
      <w:pPr>
        <w:pStyle w:val="BookText"/>
        <w:rPr/>
      </w:pPr>
      <w:bookmarkEnd w:id="309"/>
      <w:r>
        <w:rPr>
          <w:rFonts w:ascii="IRNazanin" w:hAnsi="IRNazanin" w:eastAsia="IRNazanin"/>
          <w:color w:val="111111"/>
          <w:sz w:val="28"/>
          <w:sz w:val="28"/>
          <w:szCs w:val="28"/>
          <w:rtl w:val="true"/>
          <w:lang w:bidi="fa-IR"/>
        </w:rPr>
        <w:t>ازاین رو، اجازه نمی دهد که خود را در مرحله ای زمین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زیبا اندیشی های دین درباره انسان عبارتند از</w:t>
      </w:r>
      <w:r>
        <w:rPr>
          <w:rFonts w:eastAsia="IRNazanin" w:cs="IRNazanin"/>
          <w:color w:val="111111"/>
          <w:sz w:val="28"/>
          <w:szCs w:val="28"/>
          <w:rtl w:val="true"/>
          <w:lang w:bidi="fa-IR"/>
        </w:rPr>
        <w:t>:</w:t>
      </w:r>
    </w:p>
    <w:p>
      <w:pPr>
        <w:pStyle w:val="Heading5"/>
        <w:numPr>
          <w:ilvl w:val="4"/>
          <w:numId w:val="1"/>
        </w:numPr>
        <w:rPr/>
      </w:pPr>
      <w:bookmarkStart w:id="310" w:name="__RefHeading___Toc1719030_2281741623"/>
      <w:bookmarkStart w:id="311" w:name="_Toc129"/>
      <w:bookmarkEnd w:id="310"/>
      <w:r>
        <w:rPr>
          <w:rtl w:val="true"/>
        </w:rPr>
        <w:t xml:space="preserve">یک </w:t>
      </w:r>
      <w:r>
        <w:rPr>
          <w:rtl w:val="true"/>
        </w:rPr>
        <w:t xml:space="preserve">- </w:t>
      </w:r>
      <w:r>
        <w:rPr>
          <w:rtl w:val="true"/>
        </w:rPr>
        <w:t>انسان، جانشین خداست</w:t>
      </w:r>
      <w:bookmarkEnd w:id="31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جانشین خداست</w:t>
      </w:r>
    </w:p>
    <w:p>
      <w:pPr>
        <w:pStyle w:val="BookText"/>
        <w:rPr/>
      </w:pPr>
      <w:r>
        <w:rPr>
          <w:rFonts w:ascii="IRNazanin" w:hAnsi="IRNazanin" w:eastAsia="IRNazanin"/>
          <w:color w:val="111111"/>
          <w:sz w:val="28"/>
          <w:sz w:val="28"/>
          <w:szCs w:val="28"/>
          <w:rtl w:val="true"/>
          <w:lang w:bidi="fa-IR"/>
        </w:rPr>
        <w:t xml:space="preserve">دین، بلندترین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جانشینی خدا را به انسان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رَبُّکَ لِلْمَلائِکَةِ اِنّی جاعِلٌ فِی اْلَارْضِ خَلیفَةً؛ و چون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این مقام، وقتی برای ما روشن می شود که خداوند را هر چند اندک بشناسیم؛ زیرا ارزش هر جانشین به جایگاه و ارزش فرمانده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می گوییم که چون خداوند سبحان، ارزشمندترین موجود هستی، بلکه پدیدآورنده تمام هستی و ارزش های آن است، جانشین او نیز مقامی بس والا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شود برخی مکتب ها همچون اومانیسم، برای انسان مقامی بالاتر از دین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باید گفت تفاوت جایگاه دینی برای انسان با بینش مکتب های دیگر، واقعی بودن جایگاه انسان در بینش دینی و وهمی بودن آن را در نگرش آن مکتب 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خیال خود می توانیم حتی انسان را پروردگار دیگران بدانیم، همان گونه که فرعون چنین ادعا می کرد،</w:t>
      </w:r>
      <w:r>
        <w:rPr>
          <w:rStyle w:val="FootnoteAnchor"/>
          <w:rtl w:val="true"/>
        </w:rPr>
        <w:footnoteReference w:id="73"/>
      </w:r>
      <w:r>
        <w:rPr>
          <w:rFonts w:ascii="IRNazanin" w:hAnsi="IRNazanin" w:eastAsia="IRNazanin"/>
          <w:color w:val="111111"/>
          <w:sz w:val="28"/>
          <w:sz w:val="28"/>
          <w:szCs w:val="28"/>
          <w:rtl w:val="true"/>
          <w:lang w:bidi="fa-IR"/>
        </w:rPr>
        <w:t>ولی می دانیم که چنین پنداری،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دین، بالاترین جایگاه واقعی را برای انسان در نظر گرفته است</w:t>
      </w:r>
      <w:r>
        <w:rPr>
          <w:rFonts w:eastAsia="IRNazanin" w:cs="IRNazanin"/>
          <w:color w:val="111111"/>
          <w:sz w:val="28"/>
          <w:szCs w:val="28"/>
          <w:rtl w:val="true"/>
          <w:lang w:bidi="fa-IR"/>
        </w:rPr>
        <w:t xml:space="preserve">. </w:t>
      </w:r>
      <w:bookmarkStart w:id="312" w:name="pg3895_24305"/>
    </w:p>
    <w:p>
      <w:pPr>
        <w:pStyle w:val="BookText"/>
        <w:rPr/>
      </w:pPr>
      <w:bookmarkEnd w:id="312"/>
      <w:r>
        <w:rPr>
          <w:rFonts w:ascii="IRNazanin" w:hAnsi="IRNazanin" w:eastAsia="IRNazanin"/>
          <w:color w:val="111111"/>
          <w:sz w:val="28"/>
          <w:sz w:val="28"/>
          <w:szCs w:val="28"/>
          <w:rtl w:val="true"/>
          <w:lang w:bidi="fa-IR"/>
        </w:rPr>
        <w:t>در اندیشه دینی، انسانی که خود را جانشین خدا می داند، هرگز به پایین تر از آن راضی نخواهد شد و ساحت خود را از امور زشت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جانشین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خداوند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خداوند سبحان، آفریننده و پرورش دهنده کل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جانشینی او نیز به معنای پیدا کردن چنین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در حدیثی قدسی، نتیجه عبادت خود را بخشیدن ولایت تکوینی به انسان معرفی می کند</w:t>
      </w:r>
      <w:r>
        <w:rPr>
          <w:rStyle w:val="FootnoteAnchor"/>
          <w:rtl w:val="true"/>
        </w:rPr>
        <w:footnoteReference w:id="74"/>
      </w:r>
      <w:r>
        <w:rPr>
          <w:rFonts w:ascii="IRNazanin" w:hAnsi="IRNazanin" w:eastAsia="IRNazanin"/>
          <w:color w:val="111111"/>
          <w:sz w:val="28"/>
          <w:sz w:val="28"/>
          <w:szCs w:val="28"/>
          <w:rtl w:val="true"/>
          <w:lang w:bidi="fa-IR"/>
        </w:rPr>
        <w:t>و بارها به این وعده خود، درباره عابدان مخلص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بیماران، خبر دادن از آینده و گذشته، تصرف در موجودات و حتی زنده کردن مردگان، همه و همه از نشانه های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شمار زیادی از این کرامت ها را آورده اند</w:t>
      </w:r>
      <w:r>
        <w:rPr>
          <w:rFonts w:eastAsia="IRNazanin" w:cs="IRNazanin"/>
          <w:color w:val="111111"/>
          <w:sz w:val="28"/>
          <w:szCs w:val="28"/>
          <w:rtl w:val="true"/>
          <w:lang w:bidi="fa-IR"/>
        </w:rPr>
        <w:t>.</w:t>
      </w:r>
    </w:p>
    <w:p>
      <w:pPr>
        <w:pStyle w:val="Heading5"/>
        <w:numPr>
          <w:ilvl w:val="4"/>
          <w:numId w:val="1"/>
        </w:numPr>
        <w:rPr/>
      </w:pPr>
      <w:bookmarkStart w:id="313" w:name="__RefHeading___Toc1719032_2281741623"/>
      <w:bookmarkStart w:id="314" w:name="_Toc130"/>
      <w:bookmarkEnd w:id="313"/>
      <w:r>
        <w:rPr>
          <w:rtl w:val="true"/>
        </w:rPr>
        <w:t xml:space="preserve">دو </w:t>
      </w:r>
      <w:r>
        <w:rPr>
          <w:rtl w:val="true"/>
        </w:rPr>
        <w:t xml:space="preserve">- </w:t>
      </w:r>
      <w:r>
        <w:rPr>
          <w:rtl w:val="true"/>
        </w:rPr>
        <w:t>انسان، آزاد است</w:t>
      </w:r>
      <w:bookmarkEnd w:id="31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تَکُونَنَّ عَبدَ غیرِکِ وَ قَدْ جَعَلَکَ اللّهُ سُبحانَه حُرّاً؛ هرگز بنده دیگری نباش، در حالی که خدا تو را آزاد آفریده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دین، آزادگی و آزادی را به معنای درست آن به انسان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مطلوب همه انسان هاست و هیچ کس تاکنون نتوانسته است آن را انکار کند؛ زیرا با مخالفت عمومی و فطری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کاری که مخالفان آزادی، به </w:t>
      </w:r>
    </w:p>
    <w:p>
      <w:pPr>
        <w:pStyle w:val="BookText"/>
        <w:rPr/>
      </w:pPr>
      <w:r>
        <w:rPr>
          <w:rFonts w:ascii="IRNazanin" w:hAnsi="IRNazanin" w:eastAsia="IRNazanin"/>
          <w:color w:val="111111"/>
          <w:sz w:val="28"/>
          <w:sz w:val="28"/>
          <w:szCs w:val="28"/>
          <w:rtl w:val="true"/>
          <w:lang w:bidi="fa-IR"/>
        </w:rPr>
        <w:t>معنای درست آن انجام داده اند، تحریف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در معنای حقیقی اش، واژه ای ترور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دین به انسان اعلام می کند که تو آزادی و معنای حقیقی آزادی در عروج از ماده به فراماده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آزادی دینی گستردگی بیشتری دارد؛ یعنی محدودیت های دینی به مراتب کمتر از محدودیت هایی است که طرفداران آزادی به معنای بی بند و باری بر انسان تحمیل می کنند؛ زیرا در آزادی حیوانی و بی بند و باری، انسان تمام وجود خود حتی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ملکوتی و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فرمان هوا و هوس درمی آورد و در خدمت غریزه های حیوانی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را به لذت ها و زیبایی های مادی آن هم نه از نوع انسانی، بلکه حیوانی اش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شخص دین دار با اینکه از همه لذت ها و زیبایی های حلال دنیا بهره می برد، خود را به ماده، محدود و اسیر هوا و هوس نمی کند، بلکه روح را از همه امور مادی آزاد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پیروی از طاغوت و باطل، انسان را به مرحله حیوانی می کشاند</w:t>
      </w:r>
      <w:r>
        <w:rPr>
          <w:rStyle w:val="FootnoteAnchor"/>
          <w:rtl w:val="true"/>
        </w:rPr>
        <w:footnoteReference w:id="77"/>
      </w:r>
      <w:r>
        <w:rPr>
          <w:rFonts w:ascii="IRNazanin" w:hAnsi="IRNazanin" w:eastAsia="IRNazanin"/>
          <w:color w:val="111111"/>
          <w:sz w:val="28"/>
          <w:sz w:val="28"/>
          <w:szCs w:val="28"/>
          <w:rtl w:val="true"/>
          <w:lang w:bidi="fa-IR"/>
        </w:rPr>
        <w:t>و او را در منطقه بسیار محدود حیوانی آزاد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حیوانی به مراتب محدودتر از آزادی دینی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سایه دین به دست می آید؛ چون انسان این اندیشه را از هر مکتب یا هر شخص دیگری بگیرد، پای بند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نوعی اسارت در برابر غیر خداست که با آزادی حقیقی هم خوانی </w:t>
      </w:r>
      <w:bookmarkStart w:id="315" w:name="pg3895_24307"/>
    </w:p>
    <w:p>
      <w:pPr>
        <w:pStyle w:val="BookText"/>
        <w:rPr/>
      </w:pPr>
      <w:bookmarkEnd w:id="315"/>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آزاد است که از کسی به جز خدا فرمان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اندیشی درباره انسان، کمال است؛ یعنی شرط اول صعود به مقام انسان بودن، رها ساختن خود از قید و بند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نتیجه همین اندیشه به 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نوع انسانی و معنوی آن در پی این اندیشه نصیب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خود را از وابستگی های مادی آزاد نکند، نمی تواند لذت ایثار، انفاق و بخشش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آزاد، هرگز تن و روح خود را اسیر هوا و هوس نمی سازد و در پی این اندیشه به شجاعت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هیچ قدرتی، به جز خدا نمی ترسد و به هیچ کس به جز خدا امید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سربلندی، پیروزی و استواری، جهاد و مبارزه، همه و همه از دیگر آثار این اندیشه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آزادمرد دینی در زمان کنونی حضرت امام خمینی رحمه الله بود که در نتیجه همین اندیشه توانست در مبارزه با ابرقدرت های زمانه پیروز شود</w:t>
      </w:r>
      <w:r>
        <w:rPr>
          <w:rFonts w:eastAsia="IRNazanin" w:cs="IRNazanin"/>
          <w:color w:val="111111"/>
          <w:sz w:val="28"/>
          <w:szCs w:val="28"/>
          <w:rtl w:val="true"/>
          <w:lang w:bidi="fa-IR"/>
        </w:rPr>
        <w:t>.</w:t>
      </w:r>
    </w:p>
    <w:p>
      <w:pPr>
        <w:pStyle w:val="Heading5"/>
        <w:numPr>
          <w:ilvl w:val="4"/>
          <w:numId w:val="1"/>
        </w:numPr>
        <w:rPr/>
      </w:pPr>
      <w:bookmarkStart w:id="316" w:name="__RefHeading___Toc1719034_2281741623"/>
      <w:bookmarkStart w:id="317" w:name="_Toc131"/>
      <w:bookmarkEnd w:id="316"/>
      <w:r>
        <w:rPr>
          <w:rtl w:val="true"/>
        </w:rPr>
        <w:t xml:space="preserve">سه </w:t>
      </w:r>
      <w:r>
        <w:rPr>
          <w:rtl w:val="true"/>
        </w:rPr>
        <w:t xml:space="preserve">- </w:t>
      </w:r>
      <w:r>
        <w:rPr>
          <w:rtl w:val="true"/>
        </w:rPr>
        <w:t>انسان، دو بعدی است</w:t>
      </w:r>
      <w:bookmarkEnd w:id="317"/>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بعدی است</w:t>
      </w:r>
    </w:p>
    <w:p>
      <w:pPr>
        <w:pStyle w:val="BookText"/>
        <w:rPr/>
      </w:pPr>
      <w:r>
        <w:rPr>
          <w:rFonts w:ascii="IRNazanin" w:hAnsi="IRNazanin" w:eastAsia="IRNazanin"/>
          <w:color w:val="111111"/>
          <w:sz w:val="28"/>
          <w:sz w:val="28"/>
          <w:szCs w:val="28"/>
          <w:rtl w:val="true"/>
          <w:lang w:bidi="fa-IR"/>
        </w:rPr>
        <w:t xml:space="preserve">دین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 درباره انسان مخالف بوده و بر این باور است که او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جسمانی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چنین نگرشی، این اندیشه را در ذهن انسان ایجاد می کند که ارزش تو بالاتر از آن است که همه وجودت همین جسم خاکی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ثُمَّ </w:t>
      </w:r>
    </w:p>
    <w:p>
      <w:pPr>
        <w:pStyle w:val="BookText"/>
        <w:rPr/>
      </w:pPr>
      <w:r>
        <w:rPr>
          <w:rFonts w:ascii="Amiri" w:hAnsi="Amiri" w:eastAsia="Amiri" w:cs="Amiri"/>
          <w:color w:val="111111"/>
          <w:sz w:val="28"/>
          <w:sz w:val="28"/>
          <w:szCs w:val="28"/>
          <w:rtl w:val="true"/>
          <w:lang w:bidi="ar-SA"/>
        </w:rPr>
        <w:t>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یقین، انسان را از عصاره 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گردانیدیم و آن گاه مضغه را استخوان هایی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استخوان ها را با گوشتی پوشانیدیم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اعطای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روح و دو ساحتی بودن انسان، دلیل های زیادی همچون خواب های صادقانه، تله پاتی، ارتباط با ارواح و حس فطری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 ای، جنبه دوم انسان را مرحله ای از جسم و مادی بودن او می دانند،</w:t>
      </w:r>
      <w:r>
        <w:rPr>
          <w:rStyle w:val="FootnoteAnchor"/>
          <w:rtl w:val="true"/>
        </w:rPr>
        <w:footnoteReference w:id="79"/>
      </w:r>
      <w:r>
        <w:rPr>
          <w:rFonts w:ascii="IRNazanin" w:hAnsi="IRNazanin" w:eastAsia="IRNazanin"/>
          <w:color w:val="111111"/>
          <w:sz w:val="28"/>
          <w:sz w:val="28"/>
          <w:szCs w:val="28"/>
          <w:rtl w:val="true"/>
          <w:lang w:bidi="fa-IR"/>
        </w:rPr>
        <w:t>ولی واقعیت، همان آموزه دینی است که با دلیل های تجربی و عقلی نیز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اینجا در پی اثبات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اعتقاد به دو بعدی بودن انسان و وجود روح، اندیشه ای زیبا است؛ زیرا هم با اجزای واقعی وجود انسان متناسب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جای خود با دلیل های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و دینی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اندیشه، انسان، خود را فناشدنی نمی بیند، بلکه خود را مسافری می داند که به ناچار چند صباحی باید در قالب تن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چهره جان می شود غبار تنم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دمی که از آن چهره، پرده برفکنم </w:t>
      </w:r>
      <w:bookmarkStart w:id="318" w:name="pg3895_24309"/>
    </w:p>
    <w:p>
      <w:pPr>
        <w:pStyle w:val="BookText"/>
        <w:rPr/>
      </w:pPr>
      <w:bookmarkEnd w:id="318"/>
      <w:r>
        <w:rPr>
          <w:rFonts w:ascii="IRNazanin" w:hAnsi="IRNazanin" w:eastAsia="IRNazanin"/>
          <w:color w:val="111111"/>
          <w:sz w:val="28"/>
          <w:sz w:val="28"/>
          <w:szCs w:val="28"/>
          <w:rtl w:val="true"/>
          <w:lang w:bidi="fa-IR"/>
        </w:rPr>
        <w:t>چنین قفس نه سزای چو من خوش الحانی است</w:t>
      </w:r>
    </w:p>
    <w:p>
      <w:pPr>
        <w:pStyle w:val="BookText"/>
        <w:rPr/>
      </w:pPr>
      <w:r>
        <w:rPr>
          <w:rFonts w:ascii="IRNazanin" w:hAnsi="IRNazanin" w:eastAsia="IRNazanin"/>
          <w:color w:val="111111"/>
          <w:sz w:val="28"/>
          <w:sz w:val="28"/>
          <w:szCs w:val="28"/>
          <w:rtl w:val="true"/>
          <w:lang w:bidi="fa-IR"/>
        </w:rPr>
        <w:t>روم به گلشن رضوان که مرغ آن چمنم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نتیجه این تفکر، انسان می کوشد تا عقل و استعدادهای انسانی خود را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افزون بر لذت های جسمی، از نوع روحانی آنها نیز سود می برد</w:t>
      </w:r>
      <w:r>
        <w:rPr>
          <w:rFonts w:eastAsia="IRNazanin" w:cs="IRNazanin"/>
          <w:color w:val="111111"/>
          <w:sz w:val="28"/>
          <w:szCs w:val="28"/>
          <w:rtl w:val="true"/>
          <w:lang w:bidi="fa-IR"/>
        </w:rPr>
        <w:t>.</w:t>
      </w:r>
    </w:p>
    <w:p>
      <w:pPr>
        <w:pStyle w:val="Heading5"/>
        <w:numPr>
          <w:ilvl w:val="4"/>
          <w:numId w:val="1"/>
        </w:numPr>
        <w:rPr/>
      </w:pPr>
      <w:bookmarkStart w:id="319" w:name="__RefHeading___Toc1719036_2281741623"/>
      <w:bookmarkStart w:id="320" w:name="_Toc132"/>
      <w:bookmarkEnd w:id="319"/>
      <w:r>
        <w:rPr>
          <w:rtl w:val="true"/>
        </w:rPr>
        <w:t xml:space="preserve">چهار </w:t>
      </w:r>
      <w:r>
        <w:rPr>
          <w:rtl w:val="true"/>
        </w:rPr>
        <w:t xml:space="preserve">- </w:t>
      </w:r>
      <w:r>
        <w:rPr>
          <w:rtl w:val="true"/>
        </w:rPr>
        <w:t>انسان، بنده خداست</w:t>
      </w:r>
      <w:bookmarkEnd w:id="320"/>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بنده خداست</w:t>
      </w:r>
    </w:p>
    <w:p>
      <w:pPr>
        <w:pStyle w:val="BookText"/>
        <w:rPr/>
      </w:pPr>
      <w:r>
        <w:rPr>
          <w:rFonts w:ascii="IRNazanin" w:hAnsi="IRNazanin" w:eastAsia="IRNazanin"/>
          <w:color w:val="111111"/>
          <w:sz w:val="28"/>
          <w:sz w:val="28"/>
          <w:szCs w:val="28"/>
          <w:rtl w:val="true"/>
          <w:lang w:bidi="fa-IR"/>
        </w:rPr>
        <w:t xml:space="preserve">چهارمین اندیشه زیبا که دین در معرفی انسان به بشر هدیه می دهد، آن است که انسان با آن همه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خدا، آزادگی، شرافت بر آفریدگار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خالق هستی،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احساس بندگی در نهاد همه انسان ها نهفته است، ولی آنچه سبب تفاوت رفتاری انسان ها در برخورد با بندگی می شود، انحراف یا اشتباه در تشخیص مصداق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نیز در مقابل اصل بندگی تکبر می ورزند و خود را به هیچ کس مدیون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اِله اِلاّ هُو خالِقُ کُلِ شَی ءٍ فَاعْبُدوُه؛ این است پروردگار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بَعَثْنا فی کُلِّ اُمَةٍ رَسُولاً اَنِ اعْبُدو اللّهَ وَ اجْتَنِبُوا الطّاغُوتَ؛ و در حقیقت، در میان هر امتی، فرستاده 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این اندیشه، با تفسیر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یعنی پذیرش ولایت و سرپرستی حکیمی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انسان با </w:t>
      </w:r>
    </w:p>
    <w:p>
      <w:pPr>
        <w:pStyle w:val="BookText"/>
        <w:rPr/>
      </w:pPr>
      <w:r>
        <w:rPr>
          <w:rFonts w:ascii="IRNazanin" w:hAnsi="IRNazanin" w:eastAsia="IRNazanin"/>
          <w:color w:val="111111"/>
          <w:sz w:val="28"/>
          <w:sz w:val="28"/>
          <w:szCs w:val="28"/>
          <w:rtl w:val="true"/>
          <w:lang w:bidi="fa-IR"/>
        </w:rPr>
        <w:t>عبادت خدا، به سوی سرچشمه همه کمال ها و زیبایی ها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پیوند موجودی مخلوق و محدود را با خالقی نامحدود ممکن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به خدا نزدیک تر شود، رشد و تکامل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 منشأ همه خوبی ها و برکت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به او نزدیک تر شود، سود بیشتری می برد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عبادت به شمار می رود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است؛ زیرا کسی به خدا نزدیک است که صفت های الهی را در خود ایجاد کند و هر کس صفات الهی را دارا شد، به میزان ظرفیت خود، خداگونه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حدیثی زیبا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 عبادت کردن خدا، گوهری است که باطنش رسیدن به قرب ربوبی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فایده و لذت بیشتر در چیزی است که انسان را به خالق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بر اثر این نزدیکی، به مقام جانشینی خدا و خداگونه شدن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ای زیباست؛ زیرا معیارهای زیبایی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 دوری از زشتی هایی مانند تکبر، ستم و حیوانی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اسارت هوا و هوس و تمام طاغوت ها و رسیدن به مقام بسیار والای جانشینی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کدام زندگی زیباست؛ رسیدن به این همه درجه ها که در سایه بندگی خدا به دست می آید یا بردگی ماده و محروم شدن از لذت های معنوی؟</w:t>
      </w:r>
    </w:p>
    <w:p>
      <w:pPr>
        <w:pStyle w:val="BookText"/>
        <w:rPr/>
      </w:pPr>
      <w:r>
        <w:rPr>
          <w:rFonts w:ascii="IRNazanin" w:hAnsi="IRNazanin" w:eastAsia="IRNazanin"/>
          <w:color w:val="111111"/>
          <w:sz w:val="28"/>
          <w:sz w:val="28"/>
          <w:szCs w:val="28"/>
          <w:rtl w:val="true"/>
          <w:lang w:bidi="fa-IR"/>
        </w:rPr>
        <w:t>کیمیایی است عجب بندگی پیر مغان</w:t>
      </w:r>
    </w:p>
    <w:p>
      <w:pPr>
        <w:pStyle w:val="BookText"/>
        <w:rPr/>
      </w:pPr>
      <w:r>
        <w:rPr>
          <w:rFonts w:ascii="IRNazanin" w:hAnsi="IRNazanin" w:eastAsia="IRNazanin"/>
          <w:color w:val="111111"/>
          <w:sz w:val="28"/>
          <w:sz w:val="28"/>
          <w:szCs w:val="28"/>
          <w:rtl w:val="true"/>
          <w:lang w:bidi="fa-IR"/>
        </w:rPr>
        <w:t>خاک او گشتم و چندین درجاتم دادند</w:t>
      </w:r>
    </w:p>
    <w:p>
      <w:pPr>
        <w:pStyle w:val="BookText"/>
        <w:rPr/>
      </w:pPr>
      <w:r>
        <w:rPr>
          <w:rFonts w:ascii="IRNazanin" w:hAnsi="IRNazanin" w:eastAsia="IRNazanin"/>
          <w:color w:val="111111"/>
          <w:sz w:val="28"/>
          <w:sz w:val="28"/>
          <w:szCs w:val="28"/>
          <w:rtl w:val="true"/>
          <w:lang w:bidi="fa-IR"/>
        </w:rPr>
        <w:t>انسانی که از عبودیت الهی سر باز زند، چون خود را در ماده محدود کرده است، از لذت های معنوی محروم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از پیروی پروردگار خارج می شود و به اسارت نفس و شیطان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زشتی های رفتار انسان ها در طول تاریخ، مانند قتل ها، جنایت ها و فتنه ها همگی از همین مسئله سرچشمه می گیرد؛ چون انسانی که خود را بنده خدا می داند، هرگز از دستور او سرپیچی نمی کند و خداوند به جز زیبایی به چیزی دستور نمی دهد و به جز زشتی از چیزی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انسان هایی که از عبادت خدا سرپیچی می کنند، افزون بر عقاب اخروی، در همین دنیا نیز زندگی سختی را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 کنیم</w:t>
      </w:r>
      <w:r>
        <w:rPr>
          <w:rFonts w:eastAsia="IRNazanin" w:cs="IRNazanin"/>
          <w:color w:val="111111"/>
          <w:sz w:val="28"/>
          <w:szCs w:val="28"/>
          <w:rtl w:val="true"/>
          <w:lang w:bidi="fa-IR"/>
        </w:rPr>
        <w:t xml:space="preserve">. </w:t>
      </w:r>
      <w:bookmarkStart w:id="321" w:name="pg3895_24312"/>
    </w:p>
    <w:p>
      <w:pPr>
        <w:pStyle w:val="Heading4"/>
        <w:numPr>
          <w:ilvl w:val="3"/>
          <w:numId w:val="1"/>
        </w:numPr>
        <w:rPr/>
      </w:pPr>
      <w:bookmarkStart w:id="322" w:name="__RefHeading___Toc1719038_2281741623"/>
      <w:bookmarkStart w:id="323" w:name="_Toc133"/>
      <w:bookmarkEnd w:id="321"/>
      <w:bookmarkEnd w:id="322"/>
      <w:r>
        <w:rPr>
          <w:rtl w:val="true"/>
        </w:rPr>
        <w:t>ج</w:t>
      </w:r>
      <w:r>
        <w:rPr>
          <w:rtl w:val="true"/>
        </w:rPr>
        <w:t xml:space="preserve">) </w:t>
      </w:r>
      <w:r>
        <w:rPr>
          <w:rtl w:val="true"/>
        </w:rPr>
        <w:t>زیبااندیشی درباره خانواده</w:t>
      </w:r>
      <w:bookmarkEnd w:id="323"/>
    </w:p>
    <w:p>
      <w:pPr>
        <w:pStyle w:val="Heading5"/>
        <w:numPr>
          <w:ilvl w:val="4"/>
          <w:numId w:val="1"/>
        </w:numPr>
        <w:rPr/>
      </w:pPr>
      <w:bookmarkStart w:id="324" w:name="__RefHeading___Toc1719040_2281741623"/>
      <w:bookmarkStart w:id="325" w:name="_Toc13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زیبااندیشی درباره خانواده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نهادی مقدس است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مکمل مرد است</w:t>
      </w:r>
    </w:p>
    <w:p>
      <w:pPr>
        <w:pStyle w:val="Heading5"/>
        <w:numPr>
          <w:ilvl w:val="4"/>
          <w:numId w:val="1"/>
        </w:numPr>
        <w:rPr/>
      </w:pPr>
      <w:bookmarkStart w:id="326" w:name="__RefHeading___Toc1719042_2281741623"/>
      <w:bookmarkStart w:id="327" w:name="_Toc135"/>
      <w:bookmarkEnd w:id="326"/>
      <w:r>
        <w:rPr>
          <w:rtl w:val="true"/>
        </w:rPr>
        <w:t xml:space="preserve">یک </w:t>
      </w:r>
      <w:r>
        <w:rPr>
          <w:rtl w:val="true"/>
        </w:rPr>
        <w:t xml:space="preserve">- </w:t>
      </w:r>
      <w:r>
        <w:rPr>
          <w:rtl w:val="true"/>
        </w:rPr>
        <w:t>خانواده، نهادی مقدس است</w:t>
      </w:r>
      <w:bookmarkEnd w:id="327"/>
    </w:p>
    <w:p>
      <w:pPr>
        <w:pStyle w:val="Heading6"/>
        <w:numPr>
          <w:ilvl w:val="5"/>
          <w:numId w:val="1"/>
        </w:numPr>
        <w:rPr/>
      </w:pPr>
      <w:bookmarkStart w:id="328" w:name="__RefHeading___Toc1719044_2281741623"/>
      <w:bookmarkStart w:id="329" w:name="_Toc13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نهادی مقدس است</w:t>
      </w:r>
    </w:p>
    <w:p>
      <w:pPr>
        <w:pStyle w:val="BookText"/>
        <w:rPr/>
      </w:pPr>
      <w:r>
        <w:rPr>
          <w:rFonts w:ascii="IRNazanin" w:hAnsi="IRNazanin" w:eastAsia="IRNazanin"/>
          <w:color w:val="111111"/>
          <w:sz w:val="28"/>
          <w:sz w:val="28"/>
          <w:szCs w:val="28"/>
          <w:rtl w:val="true"/>
          <w:lang w:bidi="fa-IR"/>
        </w:rPr>
        <w:t>احترام به نهاد کوچک خانواده از اندیشه تقدس بخشی دین به این نهاد،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پیروان خود می آموزد که درباره خانواده زیبا بیندیشند و زیبا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خانواده را در تربیت درست انسان ها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در نظر گرفتن مقامی والا برای انسان، سفارش می کند که کانون خانواده را گرم نگه دارد تا نخستین مرکز تربیتی خلیفه الله، از هرگونه آسیب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آموزه هایی که دین به وسیله آنها این اندیشه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آفریند، عبارتند از</w:t>
      </w:r>
      <w:r>
        <w:rPr>
          <w:rFonts w:eastAsia="IRNazanin" w:cs="IRNazanin"/>
          <w:color w:val="111111"/>
          <w:sz w:val="28"/>
          <w:szCs w:val="28"/>
          <w:rtl w:val="true"/>
          <w:lang w:bidi="fa-IR"/>
        </w:rPr>
        <w:t>:</w:t>
      </w:r>
    </w:p>
    <w:p>
      <w:pPr>
        <w:pStyle w:val="Heading6"/>
        <w:numPr>
          <w:ilvl w:val="5"/>
          <w:numId w:val="1"/>
        </w:numPr>
        <w:rPr/>
      </w:pPr>
      <w:bookmarkStart w:id="330" w:name="__RefHeading___Toc1719046_2281741623"/>
      <w:bookmarkStart w:id="331" w:name="_Toc137"/>
      <w:bookmarkEnd w:id="330"/>
      <w:r>
        <w:rPr>
          <w:rtl w:val="true"/>
        </w:rPr>
        <w:t xml:space="preserve">اول </w:t>
      </w:r>
      <w:r>
        <w:rPr>
          <w:rtl w:val="true"/>
        </w:rPr>
        <w:t xml:space="preserve">- </w:t>
      </w:r>
      <w:r>
        <w:rPr>
          <w:rtl w:val="true"/>
        </w:rPr>
        <w:t>ازدواج، امری مطلوب و مورد تأکید خداوند است</w:t>
      </w:r>
      <w:bookmarkEnd w:id="331"/>
    </w:p>
    <w:p>
      <w:pPr>
        <w:pStyle w:val="BookText"/>
        <w:rPr/>
      </w:pP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بُنَی فِی الاِسْلامَ بِناءٌ اَحَبُّ اِلَی اللّهِ عَزَ وَ جَلّ مِنَ التَّزویجِ</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اسلام، هیچ کانونی محبوب تر و ارجمندتر از ازدواج، نزد خداوند عزوجل بنا نشده است</w:t>
      </w:r>
      <w:r>
        <w:rPr>
          <w:rFonts w:eastAsia="IRNazanin" w:cs="IRNazanin"/>
          <w:color w:val="111111"/>
          <w:sz w:val="28"/>
          <w:szCs w:val="28"/>
          <w:rtl w:val="true"/>
          <w:lang w:bidi="fa-IR"/>
        </w:rPr>
        <w:t>.</w:t>
      </w:r>
    </w:p>
    <w:p>
      <w:pPr>
        <w:pStyle w:val="Heading6"/>
        <w:numPr>
          <w:ilvl w:val="5"/>
          <w:numId w:val="1"/>
        </w:numPr>
        <w:rPr/>
      </w:pPr>
      <w:bookmarkStart w:id="332" w:name="__RefHeading___Toc1719048_2281741623"/>
      <w:bookmarkStart w:id="333" w:name="_Toc138"/>
      <w:bookmarkEnd w:id="332"/>
      <w:r>
        <w:rPr>
          <w:rtl w:val="true"/>
        </w:rPr>
        <w:t xml:space="preserve">دوم </w:t>
      </w:r>
      <w:r>
        <w:rPr>
          <w:rtl w:val="true"/>
        </w:rPr>
        <w:t xml:space="preserve">- </w:t>
      </w:r>
      <w:r>
        <w:rPr>
          <w:rtl w:val="true"/>
        </w:rPr>
        <w:t>ازدواج مشروع، تضمین کننده بقای نسل پاک بشر است</w:t>
      </w:r>
      <w:bookmarkEnd w:id="33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به علت مفاسدی که در بردارد، مانند قتل نفس، از میان رفتن و مخدوش شدن اصل و نسب، ترک تربیت کودکان، تباه شدن موضوع ارث و میراث و امثال این مفاسد، حرام شده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4" w:name="__RefHeading___Toc1719050_2281741623"/>
      <w:bookmarkStart w:id="335" w:name="_Toc139"/>
      <w:bookmarkEnd w:id="334"/>
      <w:r>
        <w:rPr>
          <w:rtl w:val="true"/>
        </w:rPr>
        <w:t xml:space="preserve">سوم </w:t>
      </w:r>
      <w:r>
        <w:rPr>
          <w:rtl w:val="true"/>
        </w:rPr>
        <w:t xml:space="preserve">- </w:t>
      </w:r>
      <w:r>
        <w:rPr>
          <w:rtl w:val="true"/>
        </w:rPr>
        <w:t>ازدواج سبب دست یافتن به کمالات معنوی است</w:t>
      </w:r>
      <w:bookmarkStart w:id="336" w:name="pg3895_24313"/>
      <w:bookmarkEnd w:id="335"/>
    </w:p>
    <w:p>
      <w:pPr>
        <w:pStyle w:val="BookText"/>
        <w:rPr/>
      </w:pPr>
      <w:bookmarkEnd w:id="336"/>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تَزَوَّجَ فَقَدْ اُعْطِی نِصْفُ العِبادَةِ؛ هر که ازدواج کند،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به او عطا شده است</w:t>
      </w:r>
      <w:r>
        <w:rPr>
          <w:rFonts w:eastAsia="Amiri" w:cs="Amiri" w:ascii="Amiri" w:hAnsi="Amiri"/>
          <w:color w:val="111111"/>
          <w:sz w:val="28"/>
          <w:szCs w:val="28"/>
          <w:rtl w:val="true"/>
          <w:lang w:bidi="ar-SA"/>
        </w:rPr>
        <w:t>».</w:t>
      </w:r>
      <w:r>
        <w:rPr>
          <w:rStyle w:val="FootnoteAnchor"/>
          <w:rtl w:val="true"/>
        </w:rPr>
        <w:footnoteReference w:id="84"/>
      </w:r>
    </w:p>
    <w:p>
      <w:pPr>
        <w:pStyle w:val="Heading6"/>
        <w:numPr>
          <w:ilvl w:val="5"/>
          <w:numId w:val="1"/>
        </w:numPr>
        <w:rPr/>
      </w:pPr>
      <w:bookmarkStart w:id="337" w:name="__RefHeading___Toc1719052_2281741623"/>
      <w:bookmarkStart w:id="338" w:name="_Toc140"/>
      <w:bookmarkEnd w:id="337"/>
      <w:r>
        <w:rPr>
          <w:rtl w:val="true"/>
        </w:rPr>
        <w:t xml:space="preserve">چهارم </w:t>
      </w:r>
      <w:r>
        <w:rPr>
          <w:rtl w:val="true"/>
        </w:rPr>
        <w:t xml:space="preserve">- </w:t>
      </w:r>
      <w:r>
        <w:rPr>
          <w:rtl w:val="true"/>
        </w:rPr>
        <w:t>خدمت به خانواده سبب پاداش است</w:t>
      </w:r>
      <w:bookmarkEnd w:id="338"/>
    </w:p>
    <w:p>
      <w:pPr>
        <w:pStyle w:val="BookText"/>
        <w:rPr/>
      </w:pPr>
      <w:r>
        <w:rPr>
          <w:rFonts w:ascii="Amiri" w:hAnsi="Amiri" w:eastAsia="Amiri" w:cs="Amiri"/>
          <w:color w:val="111111"/>
          <w:sz w:val="28"/>
          <w:sz w:val="28"/>
          <w:szCs w:val="28"/>
          <w:rtl w:val="true"/>
          <w:lang w:bidi="ar-SA"/>
        </w:rPr>
        <w:t xml:space="preserve">حضرت محمد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خِیارَکُم خِیارُکُم لِاَهْلِه؛ همانا بهترین شما کسی است که برای خانواده اش بهتر باشد</w:t>
      </w:r>
      <w:r>
        <w:rPr>
          <w:rFonts w:eastAsia="Amiri" w:cs="Amiri" w:ascii="Amiri" w:hAnsi="Amiri"/>
          <w:color w:val="111111"/>
          <w:sz w:val="28"/>
          <w:szCs w:val="28"/>
          <w:rtl w:val="true"/>
          <w:lang w:bidi="ar-SA"/>
        </w:rPr>
        <w:t>».</w:t>
      </w:r>
      <w:r>
        <w:rPr>
          <w:rStyle w:val="FootnoteAnchor"/>
          <w:rtl w:val="true"/>
        </w:rPr>
        <w:footnoteReference w:id="85"/>
      </w:r>
    </w:p>
    <w:p>
      <w:pPr>
        <w:pStyle w:val="Heading6"/>
        <w:numPr>
          <w:ilvl w:val="5"/>
          <w:numId w:val="1"/>
        </w:numPr>
        <w:rPr/>
      </w:pPr>
      <w:bookmarkStart w:id="339" w:name="__RefHeading___Toc1719054_2281741623"/>
      <w:bookmarkStart w:id="340" w:name="_Toc141"/>
      <w:bookmarkEnd w:id="339"/>
      <w:r>
        <w:rPr>
          <w:rtl w:val="true"/>
        </w:rPr>
        <w:t xml:space="preserve">پنجم </w:t>
      </w:r>
      <w:r>
        <w:rPr>
          <w:rtl w:val="true"/>
        </w:rPr>
        <w:t xml:space="preserve">- </w:t>
      </w:r>
      <w:r>
        <w:rPr>
          <w:rtl w:val="true"/>
        </w:rPr>
        <w:t>خداوند به خانواده توجه دارد</w:t>
      </w:r>
      <w:bookmarkEnd w:id="340"/>
    </w:p>
    <w:p>
      <w:pPr>
        <w:pStyle w:val="BookText"/>
        <w:rPr/>
      </w:pPr>
      <w:r>
        <w:rPr>
          <w:rFonts w:ascii="Amiri" w:hAnsi="Amiri" w:eastAsia="Amiri" w:cs="Amiri"/>
          <w:color w:val="111111"/>
          <w:sz w:val="28"/>
          <w:sz w:val="28"/>
          <w:szCs w:val="28"/>
          <w:rtl w:val="true"/>
          <w:lang w:bidi="ar-SA"/>
        </w:rPr>
        <w:t>وَ مِنْ آیاتِهِ اَنْ خَلَقَ لَکُم مِنْ اَنْفُسِکُم اَزْواجَاً لِتَسْکُنُوا اِلَیها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نشانه 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به آنها آرام گیرید و میانتان دوستی و رحمت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آموزه ها و ده ها آموزه های دیگر دینی،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بینی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انسان تولید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زیبای این اندیشه، بهترین دلیل بر زیبایی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که زیربنای همه لذت ها و زیبایی ها است؛ بقای نسل پاک بشر که پاکی نسل بشر نقش مهمی در مسائل تربیتی و اجتماعی دارد؛ تربیت و رشد صحیح کودکان؛ ایجاد محیطی پر از صفا و صمیمیت برای برآورده شدن حس محبت؛ حفظ عفت و پاک دامنی برای مرد و زن و به دست آوردن خشنودی خداوند بزرگ و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آثار هرگز در ولنگاری خانوادگی و بی بند و باری جنسی به دست نمی آیند</w:t>
      </w:r>
      <w:r>
        <w:rPr>
          <w:rFonts w:eastAsia="IRNazanin" w:cs="IRNazanin"/>
          <w:color w:val="111111"/>
          <w:sz w:val="28"/>
          <w:szCs w:val="28"/>
          <w:rtl w:val="true"/>
          <w:lang w:bidi="fa-IR"/>
        </w:rPr>
        <w:t xml:space="preserve">. </w:t>
      </w:r>
      <w:bookmarkStart w:id="341" w:name="pg3895_24314"/>
    </w:p>
    <w:p>
      <w:pPr>
        <w:pStyle w:val="Heading5"/>
        <w:numPr>
          <w:ilvl w:val="4"/>
          <w:numId w:val="1"/>
        </w:numPr>
        <w:rPr/>
      </w:pPr>
      <w:bookmarkStart w:id="342" w:name="__RefHeading___Toc1719056_2281741623"/>
      <w:bookmarkStart w:id="343" w:name="_Toc142"/>
      <w:bookmarkEnd w:id="341"/>
      <w:bookmarkEnd w:id="342"/>
      <w:r>
        <w:rPr>
          <w:rtl w:val="true"/>
        </w:rPr>
        <w:t xml:space="preserve">دو </w:t>
      </w:r>
      <w:r>
        <w:rPr>
          <w:rtl w:val="true"/>
        </w:rPr>
        <w:t xml:space="preserve">- </w:t>
      </w:r>
      <w:r>
        <w:rPr>
          <w:rtl w:val="true"/>
        </w:rPr>
        <w:t>زن، مکمل مرد است</w:t>
      </w:r>
      <w:bookmarkEnd w:id="34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مکمل مرد است</w:t>
      </w:r>
    </w:p>
    <w:p>
      <w:pPr>
        <w:pStyle w:val="BookText"/>
        <w:rPr/>
      </w:pPr>
      <w:r>
        <w:rPr>
          <w:rFonts w:ascii="IRNazanin" w:hAnsi="IRNazanin" w:eastAsia="IRNazanin"/>
          <w:color w:val="111111"/>
          <w:sz w:val="28"/>
          <w:sz w:val="28"/>
          <w:szCs w:val="28"/>
          <w:rtl w:val="true"/>
          <w:lang w:bidi="fa-IR"/>
        </w:rPr>
        <w:t>نوع نگاه به زن در جوامع گوناگون،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قدیم، زن به عنوان کالای تجارتی در بازارها خرید و فروش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شوهر، حق زندگی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روم نیز پدر خانواده حق داشت دخترش را بفروشد و حتی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پس از ازدواج، به شوهر که مالک زن بود،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استرالیا، با زنان مانند حیوانات اهلی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 قحطی، آنان را می کشتند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یهودیان، زن بخشی از ارث پدر به شمار می آمد</w:t>
      </w:r>
      <w:r>
        <w:rPr>
          <w:rFonts w:eastAsia="IRNazanin" w:cs="IRNazanin"/>
          <w:color w:val="111111"/>
          <w:sz w:val="28"/>
          <w:szCs w:val="28"/>
          <w:rtl w:val="true"/>
          <w:lang w:bidi="fa-IR"/>
        </w:rPr>
        <w:t>.</w:t>
      </w:r>
      <w:r>
        <w:rPr>
          <w:rStyle w:val="FootnoteAnchor"/>
          <w:rtl w:val="true"/>
        </w:rPr>
        <w:footnoteReference w:id="8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عربستان پیش از اسلام، از ترس اینکه مبادا دختران در جنگ ها به دست دشمن بیفتند و برای دشمن، فرزند بیاورند، آنها را زنده به گور می کردند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بعضی از آنها، از ترس فقر، دختران خود را می کشتند</w:t>
      </w:r>
      <w:r>
        <w:rPr>
          <w:rStyle w:val="FootnoteAnchor"/>
          <w:rtl w:val="true"/>
        </w:rPr>
        <w:footnoteReference w:id="88"/>
      </w:r>
      <w:r>
        <w:rPr>
          <w:rFonts w:ascii="IRNazanin" w:hAnsi="IRNazanin" w:eastAsia="IRNazanin"/>
          <w:color w:val="111111"/>
          <w:sz w:val="28"/>
          <w:sz w:val="28"/>
          <w:szCs w:val="28"/>
          <w:rtl w:val="true"/>
          <w:lang w:bidi="fa-IR"/>
        </w:rPr>
        <w:t>یا چون زن ها در جنگ شرکت نداشتند، آنان را از ارث محروم می کردند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حتی آنان را مانند بخشی از دارایی هایشان، به ارث می بردند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گاهی هم برای به دست آوردن پول، آنان را به فحشا وا می داشتند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اسلام به همه این عادت های زشت پشت پا زد و درباره حقوق زنان، انقلابی زیبا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نگرش ها و رفتارها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مکمل مرد است و از یک جنس و پاره تن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 وَ 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اَنْتُم لِباسٌ لَهُنّ؛ آنان برای شما لباسی هستند و شما برای آنان لباسی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همانند مردان می توانند عبادت کنند و هر که باتقوا بود، نزد خدا محترم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باشد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برخلاف برخورد مسیحیان است که خواندن کتاب های مقدس را برای زنان تحریم کرده بودند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یهودیان نیز ورود زنان را به معبد ممنوع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مُؤمِنٌ فَأُولئِکَ یَدْخُلُونَ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عِنْدَاللّهِ أَتْقاکُمْ؛ در حقیقت، ارجمندترین شما نزد خدا، پرهیزکارترین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زنان را از روی محبت به خودشان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برخلاف روش معمول آن زمان بود که مبلغی را به والدین او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 صَدُقاتِهِنَّ نِحْلَةً؛ و مهر زنان را به عنوان هدیه ای از روی طیب خاطر به ایشان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فرهنگ های دیگر که زن را مالک هیچ مالی نمی دانستند، قرآن می گوید که زن صاحب اختیار دست آوردهای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مردان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اند، بهره ای است 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کرده اند، بهره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انگلستان، تا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 در آلمان تا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در سوئیس تا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ایتالیا تا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زنان مالک شناخته نمی شدند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همانند مرد حق دارد در امور اجتماعی و سیاسی شرکت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الْمُؤمِنُونَ وَ الْمُؤمِناتُ بَعْضُهُمْ أَوْلِیاءُ بَعْضٍ یَأْمُرُونَ بِالْمَعْرُوفِ وَ یَنْهَوْنَ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به پیامبر دستور می رسد با زنان نیز بیعت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فَبایَعْهُنَّ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زنان به انصاف و خوش رفتاری برخورد کنید، نه با اهانت و زورگویی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آخرین پیام خود به مسلمانان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شما بر شما حقوقی دارند و شما نیز بر آنان حقوقی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سفارش و وصیت می کنم که به زنان نیکی کنید؛ زیرا آنان امانت های الهی در دست شما هستند و با قوانین الهی بر شما حلال </w:t>
      </w:r>
      <w:bookmarkStart w:id="344" w:name="pg3895_24317"/>
    </w:p>
    <w:p>
      <w:pPr>
        <w:pStyle w:val="BookText"/>
        <w:rPr/>
      </w:pPr>
      <w:bookmarkEnd w:id="344"/>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بدین ترتیب، زیبایی نگرش و رفتار اسلام درباره زن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زیبایی درباره رعایت حقوق زن، در هیچ فرهنگی یافت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مکمّل مرد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اموال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برخورد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از جنبه های زیبایی اندیشه های دینی در مورد زن است</w:t>
      </w:r>
      <w:r>
        <w:rPr>
          <w:rFonts w:eastAsia="IRNazanin" w:cs="IRNazanin"/>
          <w:color w:val="111111"/>
          <w:sz w:val="28"/>
          <w:szCs w:val="28"/>
          <w:rtl w:val="true"/>
          <w:lang w:bidi="fa-IR"/>
        </w:rPr>
        <w:t>.</w:t>
      </w:r>
    </w:p>
    <w:p>
      <w:pPr>
        <w:pStyle w:val="Heading4"/>
        <w:numPr>
          <w:ilvl w:val="3"/>
          <w:numId w:val="1"/>
        </w:numPr>
        <w:rPr/>
      </w:pPr>
      <w:bookmarkStart w:id="345" w:name="__RefHeading___Toc1719058_2281741623"/>
      <w:bookmarkStart w:id="346" w:name="_Toc143"/>
      <w:bookmarkEnd w:id="345"/>
      <w:r>
        <w:rPr>
          <w:rtl w:val="true"/>
        </w:rPr>
        <w:t>د</w:t>
      </w:r>
      <w:r>
        <w:rPr>
          <w:rtl w:val="true"/>
        </w:rPr>
        <w:t xml:space="preserve">) </w:t>
      </w:r>
      <w:r>
        <w:rPr>
          <w:rtl w:val="true"/>
        </w:rPr>
        <w:t>زیبااندیشی در اجتماع</w:t>
      </w:r>
      <w:bookmarkEnd w:id="346"/>
    </w:p>
    <w:p>
      <w:pPr>
        <w:pStyle w:val="Heading5"/>
        <w:numPr>
          <w:ilvl w:val="4"/>
          <w:numId w:val="1"/>
        </w:numPr>
        <w:rPr/>
      </w:pPr>
      <w:bookmarkStart w:id="347" w:name="__RefHeading___Toc1719060_2281741623"/>
      <w:bookmarkStart w:id="348" w:name="_Toc144"/>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زیبااندیشی در اجتماع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اجتماعی از آن خداست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 در گرو تکامل اجتماع است</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موجب برتری نیست</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های اجتماع</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بینی باطل</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متحده جهانی</w:t>
      </w:r>
    </w:p>
    <w:p>
      <w:pPr>
        <w:pStyle w:val="Heading5"/>
        <w:numPr>
          <w:ilvl w:val="4"/>
          <w:numId w:val="1"/>
        </w:numPr>
        <w:rPr/>
      </w:pPr>
      <w:bookmarkStart w:id="349" w:name="__RefHeading___Toc1719062_2281741623"/>
      <w:bookmarkStart w:id="350" w:name="_Toc145"/>
      <w:bookmarkEnd w:id="349"/>
      <w:r>
        <w:rPr>
          <w:rtl w:val="true"/>
        </w:rPr>
        <w:t xml:space="preserve">یک </w:t>
      </w:r>
      <w:r>
        <w:rPr>
          <w:rtl w:val="true"/>
        </w:rPr>
        <w:t xml:space="preserve">- </w:t>
      </w:r>
      <w:r>
        <w:rPr>
          <w:rtl w:val="true"/>
        </w:rPr>
        <w:t>حاکمیت اجتماعی از آن خداست</w:t>
      </w:r>
      <w:bookmarkEnd w:id="35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اجتماعی از آن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حاکمیت اجتماعی، اندیشه ای است که دین می خواهد آن را به پیروان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 یَقُصُّ الْحَقَ وَهُوَ خَیْرُ الْفاصِلینَ؛ فرمان جز به دست خدا نیست که حق را بیان می کند و او بهترین داوران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حاکمیت و دلیل آن را در این آیه این گونه می خوانیم که تنها خداوند حاکم امور است؛ چون او حق را از باطل جدا می کند و او بهترین جداکنندگان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صفت ها برای حاکم جامعه است که به هیچ شبهه ای از باطل آلوده نشود و بر اساس عدالت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حاکمیت الهی، می توان دو دلیل را بیان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اینکه تنها خداوند شرایط حاکمیت را داراست؛ زیرا مهم ترین ملاک های حق حاکمیت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تدبیر، قدرت و حکمت، عدالت 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علم و قدرت خدا، بی نهایت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او هیچ انگیزه ای برای ستم به زیردستان ندارد و اصل حق، اوست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او در تدبیر و حکمت،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عقل به پذیرش حکم و مدیریت او در جامعه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این اعتراف اشاره 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دومین دلیل برای اثبات حاکمیت خداوند بزرگ بر امور جهان از جمله جوامع بشری، مالکیت مطلق او بر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ما می آموزد که مالک انسان و هر موجود دیگر، خداست؛ زیرا همه آفریده 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حکومت بر ایشان نیز تنها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مُلْکُ السَّماواتِ وَ اْلأَرْضِ وَ ما فیهِنَّ وَ هُوَ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روایی آسمان ها و زمین و آنچه در آنهاست از آن خداست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پذیرش مبنای این بحث، یعنی حاکمیت الهی بر جامعه، به بیان جنبه های زیبایی این اندیشه دینی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آنچه برخی می پندارند، زیباترین نوع حکومت، حکومت الله بر انسان است، نه حکومت انسان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دلایل زیر 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بر اساس استدلال عقلی و معیارهای مهم و اساسی حاکمیت مفید، تشکیل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مفیدترین نوع حکومت، حاکمیت خدا بر انسان است؛ چون همه سودها و سودرسانی 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اَصابِکَ مِنْ حَسَنَةٍ فَمِنَ اللّهِ؛ هر چه از خوبی ها به تو می رسد،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 این حکومت نیز در میان اندیشه های حکومتی، مفیدتر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هایی همچون دیکتاتوری، سلطنتی، طبقاتی و حتی دموکراسی، کاستی های فراوانی دارند؛ زیرا همه این حکومت ها، ساخته و پرداخته اندیشه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علم بشر نیز محدود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همواره در حال تغییر و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انسان های مصلح و درست اندیش در اندیشه ایجاد دگرگونی در وضع موجود هستند،</w:t>
      </w:r>
      <w:r>
        <w:rPr>
          <w:rStyle w:val="FootnoteAnchor"/>
          <w:rtl w:val="true"/>
        </w:rPr>
        <w:footnoteReference w:id="98"/>
      </w:r>
      <w:r>
        <w:rPr>
          <w:rFonts w:ascii="IRNazanin" w:hAnsi="IRNazanin" w:eastAsia="IRNazanin"/>
          <w:color w:val="111111"/>
          <w:sz w:val="28"/>
          <w:sz w:val="28"/>
          <w:szCs w:val="28"/>
          <w:rtl w:val="true"/>
          <w:lang w:bidi="fa-IR"/>
        </w:rPr>
        <w:t>ولی در نظام حاکمیت الهی، هیچ عیبی یافت نمی شود؛ زیرا خداوند از هر عیبی منزه است و علم و قدرت و حکمت او بی نهایت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 و سودی که بشر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خدا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آورد، بسیار وسیع تر، خالص تر و بادوام تر از دیگر حکومت هاست؛ زیرا همه نعمت ها و رحمت ها از آن خداست و اوست که اگر بخواهد، درهای رحمت و نعمت را که سبب بهره مندی از لذت بیشتر است، به روی انسان ها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به پذیرش ولایت و حاکمیت خدا مشروط دانسته است</w:t>
      </w:r>
      <w:r>
        <w:rPr>
          <w:rFonts w:eastAsia="IRNazanin" w:cs="IRNazanin"/>
          <w:color w:val="111111"/>
          <w:sz w:val="28"/>
          <w:szCs w:val="28"/>
          <w:rtl w:val="true"/>
          <w:lang w:bidi="fa-IR"/>
        </w:rPr>
        <w:t xml:space="preserve">: </w:t>
      </w:r>
      <w:bookmarkStart w:id="351" w:name="pg3895_24320"/>
    </w:p>
    <w:p>
      <w:pPr>
        <w:pStyle w:val="BookText"/>
        <w:rPr/>
      </w:pPr>
      <w:bookmarkEnd w:id="351"/>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مردم شهرها ایمان آورده و به تقوا گراییده بودند، بی شک، برکت هایی از آسمان ها و زمین برایشان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اندیشه دینی حاکمیت خدا، اندیشه ای زیباست؛ زیرا ملاک های مهم زیبایی را دارد</w:t>
      </w:r>
      <w:r>
        <w:rPr>
          <w:rFonts w:eastAsia="IRNazanin" w:cs="IRNazanin"/>
          <w:color w:val="111111"/>
          <w:sz w:val="28"/>
          <w:szCs w:val="28"/>
          <w:rtl w:val="true"/>
          <w:lang w:bidi="fa-IR"/>
        </w:rPr>
        <w:t>.</w:t>
      </w:r>
    </w:p>
    <w:p>
      <w:pPr>
        <w:pStyle w:val="Heading5"/>
        <w:numPr>
          <w:ilvl w:val="4"/>
          <w:numId w:val="1"/>
        </w:numPr>
        <w:rPr/>
      </w:pPr>
      <w:bookmarkStart w:id="352" w:name="__RefHeading___Toc1719064_2281741623"/>
      <w:bookmarkStart w:id="353" w:name="_Toc146"/>
      <w:bookmarkEnd w:id="352"/>
      <w:r>
        <w:rPr>
          <w:rtl w:val="true"/>
        </w:rPr>
        <w:t xml:space="preserve">دو </w:t>
      </w:r>
      <w:r>
        <w:rPr>
          <w:rtl w:val="true"/>
        </w:rPr>
        <w:t xml:space="preserve">- </w:t>
      </w:r>
      <w:r>
        <w:rPr>
          <w:rtl w:val="true"/>
        </w:rPr>
        <w:t>تکامل انسان در گرو تکامل اجتماع است</w:t>
      </w:r>
      <w:bookmarkEnd w:id="35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 در گرو تکامل اجتماع است</w:t>
      </w:r>
    </w:p>
    <w:p>
      <w:pPr>
        <w:pStyle w:val="BookText"/>
        <w:rPr/>
      </w:pPr>
      <w:r>
        <w:rPr>
          <w:rFonts w:ascii="IRNazanin" w:hAnsi="IRNazanin" w:eastAsia="IRNazanin"/>
          <w:color w:val="111111"/>
          <w:sz w:val="28"/>
          <w:sz w:val="28"/>
          <w:szCs w:val="28"/>
          <w:rtl w:val="true"/>
          <w:lang w:bidi="fa-IR"/>
        </w:rPr>
        <w:t>دین اسلام، ورود به اجتماع را نوعی عبادت معرفی می کند و بخش مهم و اساسی تکامل انسان را در گذر از مسیر اجتماع می داند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انسان دین دار برای به دست آوردن بسیاری از کمالات، ناچار است به شکلی مؤثر در اجتماع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نوع عبادت ها و احکام اجتماعی و نیز تأکید وجوبی و استحبابی آن، به خوبی اندیشه جدایی دین از صحنه اجتماع را کنار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که ارتباط فردی با خداست، اگر به صورت جماعت خوانده شود و تعداد نمازگزاران بیش از ده نفر شود، هیچ کس به جز خود خدا نمی تواند ثواب آن را ثبت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حج، امر به معروف و نهی از منکر، جهاد و دفاع، اجرای عدالت، اجرای حدود، قضاوت، صله رحم و رعایت حقوق دیگران، همه به نوعی انسان را به ورود به اجتماع آن هم به صورت مؤثر، تشویق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علت بعثت پیامبران را در دست گرفتن حاکمیت برای قضاوت در میان مردم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امتی 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نویدآور و بیم دهنده برانگیخت و با آنان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 تا میان مردم در آنچه باهم اختلاف داشتند،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قضاوت و حکم کردن در میان مردم، حاکمیت پیامبران و قوانین دینی بر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خدا، رسول خدا صلی الله علیه و آله و حاکم معصوم، از واجبات دینی است و این، خود، از مهم ترین مسائل اجتماعی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اَطیعُوا اللّه وَاَطیْعوا الرَّسُولَ وَ أولِی الاَْمِر مِنْکُم؛ خدا را اطاعت کنید و از پیامبر و اولیای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گوشه گیری مطلق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خطاب به عثمان بن مظعون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وَتَعالی لَمْ یَکْتُبْ عَلَینا اَلرُّهْبانِیَّةَ اِنَّما رُهْبانِیَّةُ اُمَّتی الجِهادُ فِی سَبیلِ اللّهِ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 گوشه گیری را بر ما مقرر نفرموده، بلکه رهبانیت و گوشه گیری امت من جهاد کردن در راه خداست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گوشه گیری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شما را از زیان کارترین افراد خبر دهیم؟ آنان که تلاششان در زندگی دنیا تباه شد و گمان می کنند که کاری نیک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خود را در غار زندانی می کنند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توجه به این آموزه هاست که حضرت امام خمینی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اسلام تمامش سیاست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تا اینجا دانستیم که از نظر دین، اجتماع، گذرگاه تکامل بشر است که این اندیشه بسیار زیباست؛ زیرا ملاک های زیبایی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آن در دنیا و آخرت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کمالات معنوی انسان با امور عادی اش سخت گره خورده است؛ یعنی تا شخصی معاشش تأمین نباشد، معادش نیز تأمین نخواهد شد و این مهم به جز با حضور در اجتماع به دست نمی 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اگر فردی خارج از اجتماع رشد کند، هیچ یک از ویژگی های کمالی انسان جمعی را نخواهد داشت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رشد که اثر مهم حضور در اجتماع است، هم کمال به شمار می آید و هم لذت ها و سودهای فراوانی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رشد که آن را اثر تفکر اجتماعی می دانیم، زیبا باشد، به یقین، خود این اندیشه نیز زیباست</w:t>
      </w:r>
      <w:r>
        <w:rPr>
          <w:rFonts w:eastAsia="IRNazanin" w:cs="IRNazanin"/>
          <w:color w:val="111111"/>
          <w:sz w:val="28"/>
          <w:szCs w:val="28"/>
          <w:rtl w:val="true"/>
          <w:lang w:bidi="fa-IR"/>
        </w:rPr>
        <w:t xml:space="preserve">. </w:t>
      </w:r>
      <w:bookmarkStart w:id="354" w:name="pg3895_24323"/>
    </w:p>
    <w:p>
      <w:pPr>
        <w:pStyle w:val="BookText"/>
        <w:rPr/>
      </w:pPr>
      <w:bookmarkEnd w:id="354"/>
      <w:r>
        <w:rPr>
          <w:rFonts w:ascii="IRNazanin" w:hAnsi="IRNazanin" w:eastAsia="IRNazanin"/>
          <w:color w:val="111111"/>
          <w:sz w:val="28"/>
          <w:sz w:val="28"/>
          <w:szCs w:val="28"/>
          <w:rtl w:val="true"/>
          <w:lang w:bidi="fa-IR"/>
        </w:rPr>
        <w:t>نگرش اعتدالی دین به جنبه اجتماعی انسان</w:t>
      </w:r>
    </w:p>
    <w:p>
      <w:pPr>
        <w:pStyle w:val="BookText"/>
        <w:rPr/>
      </w:pPr>
      <w:r>
        <w:rPr>
          <w:rFonts w:ascii="IRNazanin" w:hAnsi="IRNazanin" w:eastAsia="IRNazanin"/>
          <w:color w:val="111111"/>
          <w:sz w:val="28"/>
          <w:sz w:val="28"/>
          <w:szCs w:val="28"/>
          <w:rtl w:val="true"/>
          <w:lang w:bidi="fa-IR"/>
        </w:rPr>
        <w:t>درباره اجتماعی بودن انسان،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برای رشد روح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مکتب های عرفانی همچون بودیسم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مطلق اجتماعی بود و هر گونه گوشه گیری نکوهیده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برخی جامعه شناسان و فلاسفه از جمله چارلز میشن، استاد دانشگاه میشیگان به این نظریه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ضروری است، ولی با این حال، گاهی گوشه گیری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نظریه را می پسندد و بر گوشه گیری در برخی امور عبادی از جمله سحرخیزی،</w:t>
      </w:r>
      <w:r>
        <w:rPr>
          <w:rStyle w:val="FootnoteAnchor"/>
          <w:rtl w:val="true"/>
        </w:rPr>
        <w:footnoteReference w:id="105"/>
      </w:r>
      <w:r>
        <w:rPr>
          <w:rFonts w:ascii="IRNazanin" w:hAnsi="IRNazanin" w:eastAsia="IRNazanin"/>
          <w:color w:val="111111"/>
          <w:sz w:val="28"/>
          <w:sz w:val="28"/>
          <w:szCs w:val="28"/>
          <w:rtl w:val="true"/>
          <w:lang w:bidi="fa-IR"/>
        </w:rPr>
        <w:t>محاسبه نفس،</w:t>
      </w:r>
      <w:r>
        <w:rPr>
          <w:rStyle w:val="FootnoteAnchor"/>
          <w:rtl w:val="true"/>
        </w:rPr>
        <w:footnoteReference w:id="106"/>
      </w:r>
      <w:r>
        <w:rPr>
          <w:rFonts w:ascii="IRNazanin" w:hAnsi="IRNazanin" w:eastAsia="IRNazanin"/>
          <w:color w:val="111111"/>
          <w:sz w:val="28"/>
          <w:sz w:val="28"/>
          <w:szCs w:val="28"/>
          <w:rtl w:val="true"/>
          <w:lang w:bidi="fa-IR"/>
        </w:rPr>
        <w:t>تفکر</w:t>
      </w:r>
      <w:r>
        <w:rPr>
          <w:rStyle w:val="FootnoteAnchor"/>
          <w:rtl w:val="true"/>
        </w:rPr>
        <w:footnoteReference w:id="107"/>
      </w:r>
      <w:r>
        <w:rPr>
          <w:rFonts w:ascii="IRNazanin" w:hAnsi="IRNazanin" w:eastAsia="IRNazanin"/>
          <w:color w:val="111111"/>
          <w:sz w:val="28"/>
          <w:sz w:val="28"/>
          <w:szCs w:val="28"/>
          <w:rtl w:val="true"/>
          <w:lang w:bidi="fa-IR"/>
        </w:rPr>
        <w:t>و مانند آن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نشانه اعتدالی بودن اسلام</w:t>
      </w:r>
      <w:r>
        <w:rPr>
          <w:rStyle w:val="FootnoteAnchor"/>
          <w:rtl w:val="true"/>
        </w:rPr>
        <w:footnoteReference w:id="108"/>
      </w:r>
      <w:r>
        <w:rPr>
          <w:rFonts w:ascii="IRNazanin" w:hAnsi="IRNazanin" w:eastAsia="IRNazanin"/>
          <w:color w:val="111111"/>
          <w:sz w:val="28"/>
          <w:sz w:val="28"/>
          <w:szCs w:val="28"/>
          <w:rtl w:val="true"/>
          <w:lang w:bidi="fa-IR"/>
        </w:rPr>
        <w:t>در همه کارها است</w:t>
      </w:r>
      <w:r>
        <w:rPr>
          <w:rFonts w:eastAsia="IRNazanin" w:cs="IRNazanin"/>
          <w:color w:val="111111"/>
          <w:sz w:val="28"/>
          <w:szCs w:val="28"/>
          <w:rtl w:val="true"/>
          <w:lang w:bidi="fa-IR"/>
        </w:rPr>
        <w:t>.</w:t>
      </w:r>
    </w:p>
    <w:p>
      <w:pPr>
        <w:pStyle w:val="Heading5"/>
        <w:numPr>
          <w:ilvl w:val="4"/>
          <w:numId w:val="1"/>
        </w:numPr>
        <w:rPr/>
      </w:pPr>
      <w:bookmarkStart w:id="355" w:name="__RefHeading___Toc1719066_2281741623"/>
      <w:bookmarkStart w:id="356" w:name="_Toc147"/>
      <w:bookmarkEnd w:id="355"/>
      <w:r>
        <w:rPr>
          <w:rtl w:val="true"/>
        </w:rPr>
        <w:t xml:space="preserve">سه </w:t>
      </w:r>
      <w:r>
        <w:rPr>
          <w:rtl w:val="true"/>
        </w:rPr>
        <w:t xml:space="preserve">- </w:t>
      </w:r>
      <w:r>
        <w:rPr>
          <w:rtl w:val="true"/>
        </w:rPr>
        <w:t>نژاد موجب برتری نیست</w:t>
      </w:r>
      <w:bookmarkEnd w:id="356"/>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موجب برتری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برابری انسان ها، از برجسته ترین اندیشه های اختصاصی دین به ویژه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النّاسُ اِنّا خَلَقناکُم مِنْ ذَکَرٍ واُنثی وَجَعَلناکُم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این آیه با یادآوری این نکته که همه انسان ها از یک پدر و مادر آفریده شده اند، دلیل اختلاف در رنگ ها و قومیت ها را شناسایی انسان ها معرفی می کند و بی درنگ، در ادامه همین آیه می فرماید که تنها سبب برتری برخی بر دیگران، پرهیزکاری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اَکْرَمَکُم عِنْداللّهِ اَتْقیکُم اِنَّ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ارجمندترین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دانای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فِی الْحَقِّ سَواءٌ؛ مردم از جهت حقوق، برابرند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بنابراین، مساوات که معادل نفی هر گونه تکبر و نژادپرستی است، از اندیشه های دینی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زشتی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برتربینی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انسان ها روشن است؛ زیرا آثار بسیار زشتی را در سراسر جهان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گری، خون ریزی و تحقیرهای</w:t>
      </w:r>
      <w:r>
        <w:rPr>
          <w:rStyle w:val="FootnoteAnchor"/>
          <w:rtl w:val="true"/>
        </w:rPr>
        <w:footnoteReference w:id="110"/>
      </w:r>
      <w:r>
        <w:rPr>
          <w:rFonts w:ascii="IRNazanin" w:hAnsi="IRNazanin" w:eastAsia="IRNazanin"/>
          <w:color w:val="111111"/>
          <w:sz w:val="28"/>
          <w:sz w:val="28"/>
          <w:szCs w:val="28"/>
          <w:rtl w:val="true"/>
          <w:lang w:bidi="fa-IR"/>
        </w:rPr>
        <w:t>فراوان نسبت به یک نژاد ویژه آن قدر وسیع بوده و هست که همه بشر به نفی این اندیشه ناپاک برخاسته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مساوات، درست مقابل این اندیشه ناپسند قرار می گیرد و آثاری از جمله حفظ کرامت انسانی، عدالت و رشد و بالندگی را برای تمام نژادها </w:t>
      </w:r>
    </w:p>
    <w:p>
      <w:pPr>
        <w:pStyle w:val="BookText"/>
        <w:rPr/>
      </w:pPr>
      <w:r>
        <w:rPr>
          <w:rFonts w:ascii="IRNazanin" w:hAnsi="IRNazanin" w:eastAsia="IRNazanin"/>
          <w:color w:val="111111"/>
          <w:sz w:val="28"/>
          <w:sz w:val="28"/>
          <w:szCs w:val="28"/>
          <w:rtl w:val="true"/>
          <w:lang w:bidi="fa-IR"/>
        </w:rPr>
        <w:t>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گاهی این شبهه مطرح می شود که اگر اسلام، نظریه پرداز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با غیرمسلمانان برخوردی تحقیرآمیز دارد و آنان را در حقوق و امکانات با مسلمانان برابر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هر نظامی، محدود کردن مخالفان است و اسلام می خواهد با این سخت گیری ها، برتری ایمان به خدا و زندگی دین مداری را بر کفر و بی مذهبی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به سبب نژاد، رنگ و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حقوق انسانی ایشان احترام می گذارد، ولی به افکار ایشان که کمال فکری را ندارد، خیر</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زیادی از غیرمسلمانان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با پرداخت جزیه به آیین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حکومت اسلامی وظیفه دارد در زمینه های امنیت، خدمات درمانی، آموزشی و رفاهی و مانند آن، حقوقی برابر با دیگر مسلمانان برای ایشان در نظر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اسلام درباره ایجاد برخی محدودیت ها برای غیر مسلمانان، امری ثابت و همیشگی نیست، بلکه اگر ایشان به اسلام بگروند، مانند دیگر مسلمانان با ایشان برخورد می کند و هیچ فرقی با کسی که پیش از این مسلمان بوده اند، ندارند</w:t>
      </w:r>
      <w:r>
        <w:rPr>
          <w:rFonts w:eastAsia="IRNazanin" w:cs="IRNazanin"/>
          <w:color w:val="111111"/>
          <w:sz w:val="28"/>
          <w:szCs w:val="28"/>
          <w:rtl w:val="true"/>
          <w:lang w:bidi="fa-IR"/>
        </w:rPr>
        <w:t>.</w:t>
      </w:r>
      <w:r>
        <w:rPr>
          <w:rStyle w:val="FootnoteAnchor"/>
          <w:rtl w:val="true"/>
        </w:rPr>
        <w:footnoteReference w:id="112"/>
      </w:r>
      <w:bookmarkStart w:id="357" w:name="pg3895_24326"/>
    </w:p>
    <w:p>
      <w:pPr>
        <w:pStyle w:val="BookText"/>
        <w:rPr/>
      </w:pPr>
      <w:bookmarkEnd w:id="357"/>
      <w:r>
        <w:rPr>
          <w:rFonts w:ascii="IRNazanin" w:hAnsi="IRNazanin" w:eastAsia="IRNazanin"/>
          <w:color w:val="111111"/>
          <w:sz w:val="28"/>
          <w:sz w:val="28"/>
          <w:szCs w:val="28"/>
          <w:rtl w:val="true"/>
          <w:lang w:bidi="fa-IR"/>
        </w:rPr>
        <w:t>نتیجه آنکه برخورد با غیر مسلمانان، با مساوات منافاتی ندارد؛ زیرا در هر حال، به شخصیت انسانی ایشان احترام گذارده می شود</w:t>
      </w:r>
      <w:r>
        <w:rPr>
          <w:rFonts w:eastAsia="IRNazanin" w:cs="IRNazanin"/>
          <w:color w:val="111111"/>
          <w:sz w:val="28"/>
          <w:szCs w:val="28"/>
          <w:rtl w:val="true"/>
          <w:lang w:bidi="fa-IR"/>
        </w:rPr>
        <w:t>.</w:t>
      </w:r>
    </w:p>
    <w:p>
      <w:pPr>
        <w:pStyle w:val="Heading5"/>
        <w:numPr>
          <w:ilvl w:val="4"/>
          <w:numId w:val="1"/>
        </w:numPr>
        <w:rPr/>
      </w:pPr>
      <w:bookmarkStart w:id="358" w:name="__RefHeading___Toc1719068_2281741623"/>
      <w:bookmarkStart w:id="359" w:name="_Toc148"/>
      <w:bookmarkEnd w:id="358"/>
      <w:r>
        <w:rPr>
          <w:rtl w:val="true"/>
        </w:rPr>
        <w:t xml:space="preserve">چهار </w:t>
      </w:r>
      <w:r>
        <w:rPr>
          <w:rtl w:val="true"/>
        </w:rPr>
        <w:t xml:space="preserve">- </w:t>
      </w:r>
      <w:r>
        <w:rPr>
          <w:rtl w:val="true"/>
        </w:rPr>
        <w:t>برترین های اجتماع</w:t>
      </w:r>
      <w:bookmarkEnd w:id="359"/>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های اجتماع</w:t>
      </w:r>
    </w:p>
    <w:p>
      <w:pPr>
        <w:pStyle w:val="BookText"/>
        <w:rPr/>
      </w:pPr>
      <w:r>
        <w:rPr>
          <w:rFonts w:ascii="IRNazanin" w:hAnsi="IRNazanin" w:eastAsia="IRNazanin"/>
          <w:color w:val="111111"/>
          <w:sz w:val="28"/>
          <w:sz w:val="28"/>
          <w:szCs w:val="28"/>
          <w:rtl w:val="true"/>
          <w:lang w:bidi="fa-IR"/>
        </w:rPr>
        <w:t>دین، انسان ها را در حقوق اولیه مساوی و برابر می داند، ولی این قانون به معنای نفی ارزش ها و برتری های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هایی که خود را به ارزشی آراسته اند، برتر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دین داران، ملاک های برتری به تقوا، علم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تقوا، تمام برتری های دینی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فردی که ستم کار است و عدالت را رعایت نمی کند، نمی تواند برتر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 در حقیقت، ارجمندترین شما نزد خدا، پرهیزکارترین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لایَعْلمُونَ؛ آیا کسانی که می دانند و کسانی که نمی دانند، یکسانند؟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 اَجراً عَظیماً؛ خداوند، مجاهدان را بر خانه نشینان، به پاداشی بزرگ، برتری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که انسان های باتقوا، عالم و مجاهد را برتر از دیگران بدانیم، اندیشه ای مطلوب است و زیبایی آن، به زیبابودن تقوا، علم و جهاد بازمی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اندیشه برتربینی عالم باتقوا و مجاهد در جامعه ای رواج یافت، در این جامعه، افرادی با چنین صفت هایی، الگو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فایده ها و لذت های فراوانی در سایه این کمال ها به دست </w:t>
      </w:r>
      <w:bookmarkStart w:id="360" w:name="pg3895_24327"/>
    </w:p>
    <w:p>
      <w:pPr>
        <w:pStyle w:val="BookText"/>
        <w:rPr/>
      </w:pPr>
      <w:bookmarkEnd w:id="360"/>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علم، تقوا و جهاد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هستند و هم مفید و لذت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این صفت ها زیبا بودند، اندیشه های مبتنی بر آنها نیز زیبا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مادی، اموری همچون ثروت، قدرت و جایگاه اجتماعی، سبب برتری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دین با هیچ کدام از اینها مخالفتی ندارد، ولی هرگز آنها را به تنهایی سبب ارزشمندی انسان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پایانی اینکه اهمیت زیبا دانستن معیارهای برتری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تقوا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مستقیم و غیرمستقیم آن در تربیت فردی و اجتماعی انسان ها،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ارزش های اجتماعی چنان مهم است که می توان گفت همه رفتارها و آداب و رسوم یک جامعه، برخاسته از ارزش ها و اندیشه ایشان درباره معیارهای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جامعه ای را به سوی زیبایی های معنوی راهنمایی کنیم، باید برتربینی معنوی را در آن جامعه رواج دهیم که دین این مهم را انجام داده است</w:t>
      </w:r>
      <w:r>
        <w:rPr>
          <w:rFonts w:eastAsia="IRNazanin" w:cs="IRNazanin"/>
          <w:color w:val="111111"/>
          <w:sz w:val="28"/>
          <w:szCs w:val="28"/>
          <w:rtl w:val="true"/>
          <w:lang w:bidi="fa-IR"/>
        </w:rPr>
        <w:t>.</w:t>
      </w:r>
    </w:p>
    <w:p>
      <w:pPr>
        <w:pStyle w:val="Heading5"/>
        <w:numPr>
          <w:ilvl w:val="4"/>
          <w:numId w:val="1"/>
        </w:numPr>
        <w:rPr/>
      </w:pPr>
      <w:bookmarkStart w:id="361" w:name="__RefHeading___Toc1719070_2281741623"/>
      <w:bookmarkStart w:id="362" w:name="_Toc149"/>
      <w:bookmarkEnd w:id="361"/>
      <w:r>
        <w:rPr>
          <w:rtl w:val="true"/>
        </w:rPr>
        <w:t xml:space="preserve">پنج </w:t>
      </w:r>
      <w:r>
        <w:rPr>
          <w:rtl w:val="true"/>
        </w:rPr>
        <w:t xml:space="preserve">- </w:t>
      </w:r>
      <w:r>
        <w:rPr>
          <w:rtl w:val="true"/>
        </w:rPr>
        <w:t>ضعیف بینی باطل</w:t>
      </w:r>
      <w:bookmarkEnd w:id="362"/>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بینی باطل</w:t>
      </w:r>
    </w:p>
    <w:p>
      <w:pPr>
        <w:pStyle w:val="BookText"/>
        <w:rPr/>
      </w:pPr>
      <w:r>
        <w:rPr>
          <w:rFonts w:ascii="IRNazanin" w:hAnsi="IRNazanin" w:eastAsia="IRNazanin"/>
          <w:color w:val="111111"/>
          <w:sz w:val="28"/>
          <w:sz w:val="28"/>
          <w:szCs w:val="28"/>
          <w:rtl w:val="true"/>
          <w:lang w:bidi="fa-IR"/>
        </w:rPr>
        <w:t>دین، طرفداران خود را با اندیشه بزرگ بینی حق و ضعیف بینی باطل پرورش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 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دینی به هر مسیری که حق را از جاده تکامل منحرف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رواج اندیشه ضعف باطل، از گرایش انسان ها به راه های انحرافی و تکیه ایشان به قدرت های ناحق جلوگیری شده است</w:t>
      </w:r>
      <w:r>
        <w:rPr>
          <w:rFonts w:eastAsia="IRNazanin" w:cs="IRNazanin"/>
          <w:color w:val="111111"/>
          <w:sz w:val="28"/>
          <w:szCs w:val="28"/>
          <w:rtl w:val="true"/>
          <w:lang w:bidi="fa-IR"/>
        </w:rPr>
        <w:t xml:space="preserve">. </w:t>
      </w:r>
      <w:bookmarkStart w:id="363" w:name="pg3895_24328"/>
    </w:p>
    <w:p>
      <w:pPr>
        <w:pStyle w:val="BookText"/>
        <w:rPr/>
      </w:pPr>
      <w:bookmarkEnd w:id="363"/>
      <w:r>
        <w:rPr>
          <w:rFonts w:ascii="IRNazanin" w:hAnsi="IRNazanin" w:eastAsia="IRNazanin"/>
          <w:color w:val="111111"/>
          <w:sz w:val="28"/>
          <w:sz w:val="28"/>
          <w:szCs w:val="28"/>
          <w:rtl w:val="true"/>
          <w:lang w:bidi="fa-IR"/>
        </w:rPr>
        <w:t>بنابراین، حرکت به سوی کمال در جاده حق، مبتنی بر داشتن اندیشه ضعیف بینی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استثمار و تحقیر ملت ها و چپاول اموال ایشان، همه و همه در سایه ترس از باطل و گرایش به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باطل را ضعیف و رفتنی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روحیه ستم ستیزی را در اعماق اندیشه و روان انسان ها ایجاد 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خداوند برای اثبات بر حق بودن این ادعا، بارها و بارها ضعف باطل را با پیروزی گروه اندک حق بر لشکر بزرگ باطل، به صورت عینی و خارجی، به انسان 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فرعون، نابودی نمرود، هلاکت ابرهه، پیروزی های مسلمانان در صدر اسلام و نیز شکست ابرقدرت های شرق و غرب در رویارویی با انقلاب اسلامی ایران، همه از این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فِئَةٍ قَلیلَةٍ غَلَبَتْ فِئَةً کَثیرَةً بِإِذْنِ اللّهِ وَ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 گروهی اندک که بر گروهی بسیار به اذن خدا پیروز شدند و خداوند با شکیبایان است</w:t>
      </w:r>
      <w:r>
        <w:rPr>
          <w:rFonts w:eastAsia="IRNazanin" w:cs="IRNazanin"/>
          <w:color w:val="111111"/>
          <w:sz w:val="28"/>
          <w:szCs w:val="28"/>
          <w:rtl w:val="true"/>
          <w:lang w:bidi="fa-IR"/>
        </w:rPr>
        <w:t>.</w:t>
      </w:r>
    </w:p>
    <w:p>
      <w:pPr>
        <w:pStyle w:val="Heading5"/>
        <w:numPr>
          <w:ilvl w:val="4"/>
          <w:numId w:val="1"/>
        </w:numPr>
        <w:rPr/>
      </w:pPr>
      <w:bookmarkStart w:id="364" w:name="__RefHeading___Toc1719072_2281741623"/>
      <w:bookmarkStart w:id="365" w:name="_Toc150"/>
      <w:bookmarkEnd w:id="364"/>
      <w:r>
        <w:rPr>
          <w:rtl w:val="true"/>
        </w:rPr>
        <w:t xml:space="preserve">شش </w:t>
      </w:r>
      <w:r>
        <w:rPr>
          <w:rtl w:val="true"/>
        </w:rPr>
        <w:t xml:space="preserve">- </w:t>
      </w:r>
      <w:r>
        <w:rPr>
          <w:rtl w:val="true"/>
        </w:rPr>
        <w:t>حکومت متحده جهانی</w:t>
      </w:r>
      <w:bookmarkEnd w:id="365"/>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متحده جهانی</w:t>
      </w:r>
    </w:p>
    <w:p>
      <w:pPr>
        <w:pStyle w:val="BookText"/>
        <w:rPr/>
      </w:pPr>
      <w:r>
        <w:rPr>
          <w:rFonts w:ascii="IRNazanin" w:hAnsi="IRNazanin" w:eastAsia="IRNazanin"/>
          <w:color w:val="111111"/>
          <w:sz w:val="28"/>
          <w:sz w:val="28"/>
          <w:szCs w:val="28"/>
          <w:rtl w:val="true"/>
          <w:lang w:bidi="fa-IR"/>
        </w:rPr>
        <w:t>ششمین اندیشه زیبای دین اسلام، اتحاد حاکمیت جهانی به دست فرد عادل و خداجویی است که جهان را از ستم نجات می بخشد و جهانیان را به سوی سعادت ابدی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خداوند به روشنی وعده می دهد که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صالح و عادل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کسی که فرستاده خود را با هدایت و آیین درست روانه کرد تا آن را بر هر چه دین است، پیروز گرداند، هر چند مشرکان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همه مکتب ها پیروز خواهد شد و حاکمیت جهان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آن نیز به دست حضرت صاحب الزمان مهدی موعود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زیادی در منابع دینی در این زمینه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حَتّی تَمْتَلِی ءَ الاَْرْضُ ظُلماً وَ عُدواناً ثُمَّ یَخْرُجُ رَجُلٌ مِنْ عِتْرتی فَیَمْلَؤُها قِسْطَاً وَ عَدْلاً کَما مُلِئَتْ ظُلْماً وَ عُدوانا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قیامت برپا نمی شود تا زمانی که زمین از ستم و دشمنی آکنده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از خاندان من قیام کند و زمین را همان گونه که از ستم و دشمنی پر شده است، از عدل و داد آکنده 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است که بشر امروزی، به ضرورت برپایی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سال هاست که سازمان های بین المللی برای کنترل ارتباطات فرا کشوری به وجود آمده اند و دولت ها و ملت های جهان از آن حمایت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خارج از وضعیت عملکرد این سازمان ها، واقعیت آن است که برای برقراری عدالت و ثبات جهانی، راهی به جز تشکیل و تقویت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محکمه هایی جهانی با روحیه عدالت محوری، برای کیفر جنایت کاران جهانی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حکومت متحده جهانی، تفکری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آن، صالح بودن حاکم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زمینه این اندیشه را از زمان های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زبور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تفکر، همراه با شرایط آن، اندیشه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امروزه شاهدیم که بشر پس از تجربه کردن انواع حکومت های قبیله ای، قومی، دیکتاتوری، سلطنتی و حتی دموکراسی نتوانسته است عدالت و آرامش را در سطح بین المللی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مسیر کمال فکری خود، به ایجاد سازمان های بین المللی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 سرانجام با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حاکمیت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حاکمی عادل و صالح به کمال می رسد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کمال، نشانه و بلکه سبب زیبایی است، این اندیشه زیبا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فایده و لذت هایی که انسان در پی این اندیشه به دست می آورد،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جهانی، عدالت در مفهوم وسیع خود، رشد و پویایی بشر و از همه مهم تر، اجرای احکام سعادت بخش دین در سطح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همگی دلیل بر زیبایی این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دینی حکومت متحده جهانی که هزاران سال پیش، از سوی دین اعلام شده است، دلیل روشنی بر زیبایی دین و آینده نگری این مکتب الهی است</w:t>
      </w:r>
      <w:r>
        <w:rPr>
          <w:rFonts w:eastAsia="IRNazanin" w:cs="IRNazanin"/>
          <w:color w:val="111111"/>
          <w:sz w:val="28"/>
          <w:szCs w:val="28"/>
          <w:rtl w:val="true"/>
          <w:lang w:bidi="fa-IR"/>
        </w:rPr>
        <w:t xml:space="preserve">. </w:t>
      </w:r>
      <w:bookmarkStart w:id="366" w:name="pg3895_24331"/>
    </w:p>
    <w:p>
      <w:pPr>
        <w:pStyle w:val="Heading3"/>
        <w:numPr>
          <w:ilvl w:val="2"/>
          <w:numId w:val="1"/>
        </w:numPr>
        <w:rPr/>
      </w:pPr>
      <w:bookmarkStart w:id="367" w:name="__RefHeading___Toc1719074_2281741623"/>
      <w:bookmarkStart w:id="368" w:name="_Toc151"/>
      <w:bookmarkEnd w:id="366"/>
      <w:bookmarkEnd w:id="367"/>
      <w:r>
        <w:rPr/>
        <w:t>2</w:t>
      </w:r>
      <w:r>
        <w:rPr>
          <w:rtl w:val="true"/>
        </w:rPr>
        <w:t xml:space="preserve">. </w:t>
      </w:r>
      <w:r>
        <w:rPr>
          <w:rtl w:val="true"/>
        </w:rPr>
        <w:t xml:space="preserve">زیبایی های دین در حوزه روح و روان </w:t>
      </w:r>
      <w:r>
        <w:rPr>
          <w:rtl w:val="true"/>
        </w:rPr>
        <w:t>(</w:t>
      </w:r>
      <w:r>
        <w:rPr>
          <w:rtl w:val="true"/>
        </w:rPr>
        <w:t>زیبا منشی</w:t>
      </w:r>
      <w:r>
        <w:rPr>
          <w:rtl w:val="true"/>
        </w:rPr>
        <w:t>)</w:t>
      </w:r>
      <w:bookmarkEnd w:id="368"/>
    </w:p>
    <w:p>
      <w:pPr>
        <w:pStyle w:val="Heading4"/>
        <w:numPr>
          <w:ilvl w:val="3"/>
          <w:numId w:val="1"/>
        </w:numPr>
        <w:rPr/>
      </w:pPr>
      <w:bookmarkStart w:id="369" w:name="__RefHeading___Toc1719076_2281741623"/>
      <w:bookmarkStart w:id="370" w:name="_Toc152"/>
      <w:bookmarkEnd w:id="369"/>
      <w:r>
        <w:rPr>
          <w:rtl w:val="true"/>
        </w:rPr>
        <w:t>اشاره</w:t>
      </w:r>
      <w:bookmarkEnd w:id="3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های دین در حوزه روح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منشی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به روح 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واقعی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بسیار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روحیه ها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اندیشه ها، خاستگاه بسیاری از رفتارهای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پرداختن به زیباسازی روح و روان، در تربیت رفتاری و زیباروشی افراد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دین، زیباسازی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اجازه نمی دهد کوچک ترین زشتی و غبار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رذیلت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انسان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مصداق های زیبایی های روحی و روانی انسان ها اشاره می کنیم</w:t>
      </w:r>
      <w:r>
        <w:rPr>
          <w:rFonts w:eastAsia="IRNazanin" w:cs="IRNazanin"/>
          <w:color w:val="111111"/>
          <w:sz w:val="28"/>
          <w:szCs w:val="28"/>
          <w:rtl w:val="true"/>
          <w:lang w:bidi="fa-IR"/>
        </w:rPr>
        <w:t>.</w:t>
      </w:r>
    </w:p>
    <w:p>
      <w:pPr>
        <w:pStyle w:val="Heading4"/>
        <w:numPr>
          <w:ilvl w:val="3"/>
          <w:numId w:val="1"/>
        </w:numPr>
        <w:rPr/>
      </w:pPr>
      <w:bookmarkStart w:id="371" w:name="__RefHeading___Toc1719078_2281741623"/>
      <w:bookmarkStart w:id="372" w:name="_Toc153"/>
      <w:bookmarkEnd w:id="371"/>
      <w:r>
        <w:rPr>
          <w:rtl w:val="true"/>
        </w:rPr>
        <w:t>الف</w:t>
      </w:r>
      <w:r>
        <w:rPr>
          <w:rtl w:val="true"/>
        </w:rPr>
        <w:t xml:space="preserve">) </w:t>
      </w:r>
      <w:r>
        <w:rPr>
          <w:rtl w:val="true"/>
        </w:rPr>
        <w:t>زیبامنشی در ارتباط انسان با خدا</w:t>
      </w:r>
      <w:bookmarkEnd w:id="372"/>
    </w:p>
    <w:p>
      <w:pPr>
        <w:pStyle w:val="Heading5"/>
        <w:numPr>
          <w:ilvl w:val="4"/>
          <w:numId w:val="1"/>
        </w:numPr>
        <w:rPr/>
      </w:pPr>
      <w:bookmarkStart w:id="373" w:name="__RefHeading___Toc1719080_2281741623"/>
      <w:bookmarkStart w:id="374" w:name="_Toc154"/>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زیبامنشی در ارتباط انسان با خدا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ارتباط با خالق توانا</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نزد پروردگار</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w:t>
      </w:r>
    </w:p>
    <w:p>
      <w:pPr>
        <w:pStyle w:val="Heading5"/>
        <w:numPr>
          <w:ilvl w:val="4"/>
          <w:numId w:val="1"/>
        </w:numPr>
        <w:rPr/>
      </w:pPr>
      <w:bookmarkStart w:id="375" w:name="__RefHeading___Toc1719082_2281741623"/>
      <w:bookmarkStart w:id="376" w:name="_Toc155"/>
      <w:bookmarkEnd w:id="375"/>
      <w:r>
        <w:rPr>
          <w:rtl w:val="true"/>
        </w:rPr>
        <w:t xml:space="preserve">یک </w:t>
      </w:r>
      <w:r>
        <w:rPr>
          <w:rtl w:val="true"/>
        </w:rPr>
        <w:t xml:space="preserve">- </w:t>
      </w:r>
      <w:r>
        <w:rPr>
          <w:rtl w:val="true"/>
        </w:rPr>
        <w:t>احساس ارتباط با خالق توانا</w:t>
      </w:r>
      <w:bookmarkEnd w:id="37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ارتباط با خالق توانا</w:t>
      </w:r>
    </w:p>
    <w:p>
      <w:pPr>
        <w:pStyle w:val="BookText"/>
        <w:rPr/>
      </w:pPr>
      <w:r>
        <w:rPr>
          <w:rFonts w:ascii="IRNazanin" w:hAnsi="IRNazanin" w:eastAsia="IRNazanin"/>
          <w:color w:val="111111"/>
          <w:sz w:val="28"/>
          <w:sz w:val="28"/>
          <w:szCs w:val="28"/>
          <w:rtl w:val="true"/>
          <w:lang w:bidi="fa-IR"/>
        </w:rPr>
        <w:t>دیدار و ارتباط با بزرگان، برای انسان لذت بخش و زیباست؛ زیرا بسیار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ارتباط با بزرگ ترین موجود هستی؛ یعنی خالق جهان و کسی که قدرت و علمی بی پایان دارد و کامل ترین موجود است، احساسی در نهایت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زیبا را فقط و فقط دین به انسان ها هدیه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آرامشی که انسان از این احساس به دست می آورد، بسیار زیاد است؛ زیرا رسیدن به موجودی است که همه کمال ها را یک جا داراست و می تواند آنها را به انسان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 آگاه باش که دل ها با یاد خدا آرامش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همان ارتباط با خداست که در این آیه، تنها عامل اطمینان و آرامش قلب 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پوچی و پوچ گرایی، افسردگی و </w:t>
      </w:r>
      <w:bookmarkStart w:id="377" w:name="pg3895_24332"/>
    </w:p>
    <w:p>
      <w:pPr>
        <w:pStyle w:val="BookText"/>
        <w:rPr/>
      </w:pPr>
      <w:bookmarkEnd w:id="377"/>
      <w:r>
        <w:rPr>
          <w:rFonts w:ascii="IRNazanin" w:hAnsi="IRNazanin" w:eastAsia="IRNazanin"/>
          <w:color w:val="111111"/>
          <w:sz w:val="28"/>
          <w:sz w:val="28"/>
          <w:szCs w:val="28"/>
          <w:rtl w:val="true"/>
          <w:lang w:bidi="fa-IR"/>
        </w:rPr>
        <w:t>دل مردگی، ناامیدی و احساس حقارت، تنها بخشی از پی آمدهای ارتباط نداشتن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ناشی از قطع ارتباط با کسی که می تواند تمام مشکلات انسان ها را حل کند، بشر امروزی را سر در گم کرده است تا جایی که گاهی حاضرند نیستی را بر هستی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زیبایی به این بحران ها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او را در روز رستاخیز، نابینا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احساسی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آرزوی انسان، ارتباط با بزرگ ترین موجودی است که بتواند همه نیازمندی هایش را برآورده سازد و همچنین احساسی مفید است؛ چون سبب ارتباط انسان با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راه، سودهای فراوان مادی و معنوی که مهم ترین آنها آرامش خاطر و امنیت است،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کمال، فایده و لذت که سه معیار مهم زیبا بودن به شمار می روند، در این احساس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گوییم این احساس، احساسی زیباست که خود، آغازی برای زیباسازی روح و روان است</w:t>
      </w:r>
      <w:r>
        <w:rPr>
          <w:rFonts w:eastAsia="IRNazanin" w:cs="IRNazanin"/>
          <w:color w:val="111111"/>
          <w:sz w:val="28"/>
          <w:szCs w:val="28"/>
          <w:rtl w:val="true"/>
          <w:lang w:bidi="fa-IR"/>
        </w:rPr>
        <w:t>.</w:t>
      </w:r>
    </w:p>
    <w:p>
      <w:pPr>
        <w:pStyle w:val="Heading5"/>
        <w:numPr>
          <w:ilvl w:val="4"/>
          <w:numId w:val="1"/>
        </w:numPr>
        <w:rPr/>
      </w:pPr>
      <w:bookmarkStart w:id="378" w:name="__RefHeading___Toc1719084_2281741623"/>
      <w:bookmarkStart w:id="379" w:name="_Toc156"/>
      <w:bookmarkEnd w:id="378"/>
      <w:r>
        <w:rPr>
          <w:rtl w:val="true"/>
        </w:rPr>
        <w:t xml:space="preserve">دو </w:t>
      </w:r>
      <w:r>
        <w:rPr>
          <w:rtl w:val="true"/>
        </w:rPr>
        <w:t xml:space="preserve">- </w:t>
      </w:r>
      <w:r>
        <w:rPr>
          <w:rtl w:val="true"/>
        </w:rPr>
        <w:t>احساس حضور نزد پروردگار</w:t>
      </w:r>
      <w:bookmarkEnd w:id="37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نزد پروردگار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به ما می آموزد که خدا همواره بر کارهای ما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نیت های انسان 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احساس حضور نزد پروردگار را در روح آدمی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چنین می خوانیم</w:t>
      </w:r>
      <w:r>
        <w:rPr>
          <w:rFonts w:eastAsia="IRNazanin" w:cs="IRNazanin"/>
          <w:color w:val="111111"/>
          <w:sz w:val="28"/>
          <w:szCs w:val="28"/>
          <w:rtl w:val="true"/>
          <w:lang w:bidi="fa-IR"/>
        </w:rPr>
        <w:t xml:space="preserve">: </w:t>
      </w:r>
      <w:bookmarkStart w:id="380" w:name="pg3895_24333"/>
    </w:p>
    <w:p>
      <w:pPr>
        <w:pStyle w:val="BookText"/>
        <w:rPr/>
      </w:pPr>
      <w:bookmarkEnd w:id="3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یَعْلَمُ غَیْبَ السَّمواتِ وَ الْاَرْضِ وَ اللّهُ بصیرٌ بِما تَعْمَلُونَ؛ خداست که نهفته آسمان ها و زمین را می 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 کنید،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وَ الشَّهادَةِ العزیزُ الحَکِیمُ؛ دانای نهان و آشکار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ارجمند سنجیده کار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 ءٍ شَهِیدٌ؛ خداوند بر هر چیزی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دین دار، خدا را بر پیدا و پنهان خود عالم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جا، خود را در محضر او می بیند و در نتیجه، شرم حضور، او را در برابر نعمت های خدا، شاکر و از گناه و دست زدن به زشتی ها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همواره خود را در محضر خدا می داند، از هیچ قدرتی هراس ندارد و در همه حال بر خدا توکل می کند</w:t>
      </w:r>
      <w:r>
        <w:rPr>
          <w:rFonts w:eastAsia="IRNazanin" w:cs="IRNazanin"/>
          <w:color w:val="111111"/>
          <w:sz w:val="28"/>
          <w:szCs w:val="28"/>
          <w:rtl w:val="true"/>
          <w:lang w:bidi="fa-IR"/>
        </w:rPr>
        <w:t>.</w:t>
      </w:r>
    </w:p>
    <w:p>
      <w:pPr>
        <w:pStyle w:val="Heading5"/>
        <w:numPr>
          <w:ilvl w:val="4"/>
          <w:numId w:val="1"/>
        </w:numPr>
        <w:rPr/>
      </w:pPr>
      <w:bookmarkStart w:id="381" w:name="__RefHeading___Toc1719086_2281741623"/>
      <w:bookmarkStart w:id="382" w:name="_Toc157"/>
      <w:bookmarkEnd w:id="381"/>
      <w:r>
        <w:rPr>
          <w:rtl w:val="true"/>
        </w:rPr>
        <w:t xml:space="preserve">سه </w:t>
      </w:r>
      <w:r>
        <w:rPr>
          <w:rtl w:val="true"/>
        </w:rPr>
        <w:t xml:space="preserve">- </w:t>
      </w:r>
      <w:r>
        <w:rPr>
          <w:rtl w:val="true"/>
        </w:rPr>
        <w:t>فروتنی</w:t>
      </w:r>
      <w:bookmarkEnd w:id="38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فروتنی در برابر خدا، از ویژگی های زیبای بشری است که دین در روح و روان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این صفت برای آن است که از صفت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فروتنی در ارتباط میان مخلوق و خالق، ملاک دیگری برای اثبات زیبایی این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فرد فروتن، لیاقت دریافت رحمت و نعمت های بیشتری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فروتنی فایده های فراوان و در نتیجه، لذت های فراوانی در پی دارد</w:t>
      </w:r>
    </w:p>
    <w:p>
      <w:pPr>
        <w:pStyle w:val="BookText"/>
        <w:rPr/>
      </w:pPr>
      <w:r>
        <w:rPr>
          <w:rFonts w:ascii="IRNazanin" w:hAnsi="IRNazanin" w:eastAsia="IRNazanin"/>
          <w:color w:val="111111"/>
          <w:sz w:val="28"/>
          <w:sz w:val="28"/>
          <w:szCs w:val="28"/>
          <w:rtl w:val="true"/>
          <w:lang w:bidi="fa-IR"/>
        </w:rPr>
        <w:t>افتادگی آموز اگر طالب فیضی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نَخورَد آب، زمینی که بلند است </w:t>
      </w:r>
      <w:bookmarkStart w:id="383" w:name="pg3895_24334"/>
    </w:p>
    <w:p>
      <w:pPr>
        <w:pStyle w:val="BookText"/>
        <w:rPr/>
      </w:pPr>
      <w:bookmarkEnd w:id="383"/>
      <w:r>
        <w:rPr>
          <w:rFonts w:ascii="IRNazanin" w:hAnsi="IRNazanin" w:eastAsia="IRNazanin"/>
          <w:color w:val="111111"/>
          <w:sz w:val="28"/>
          <w:sz w:val="28"/>
          <w:szCs w:val="28"/>
          <w:rtl w:val="true"/>
          <w:lang w:bidi="fa-IR"/>
        </w:rPr>
        <w:t>فروتنی از هدیه های دین به روح و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عَرَفَنی عَبدٌ و خشع لی اِلاّ خَشَعَ لَه کلُّ شَی؛ هیچ بنده ای مرا نشناخت و فروتنی نکرد، مگر آنکه همه اشیا در برابرش فروتن شدند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384" w:name="__RefHeading___Toc1719088_2281741623"/>
      <w:bookmarkStart w:id="385" w:name="_Toc158"/>
      <w:bookmarkEnd w:id="384"/>
      <w:r>
        <w:rPr>
          <w:rtl w:val="true"/>
        </w:rPr>
        <w:t xml:space="preserve">چهار </w:t>
      </w:r>
      <w:r>
        <w:rPr>
          <w:rtl w:val="true"/>
        </w:rPr>
        <w:t xml:space="preserve">- </w:t>
      </w:r>
      <w:r>
        <w:rPr>
          <w:rtl w:val="true"/>
        </w:rPr>
        <w:t>خوف و رجا</w:t>
      </w:r>
      <w:bookmarkEnd w:id="38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w:t>
      </w:r>
    </w:p>
    <w:p>
      <w:pPr>
        <w:pStyle w:val="BookText"/>
        <w:rPr/>
      </w:pPr>
      <w:r>
        <w:rPr>
          <w:rFonts w:ascii="IRNazanin" w:hAnsi="IRNazanin" w:eastAsia="IRNazanin"/>
          <w:color w:val="111111"/>
          <w:sz w:val="28"/>
          <w:sz w:val="28"/>
          <w:szCs w:val="28"/>
          <w:rtl w:val="true"/>
          <w:lang w:bidi="fa-IR"/>
        </w:rPr>
        <w:t>خوف و رجا از اوصاف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جا جمع شوند، اعتدالی زیبا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به تنهایی ناامیدی، افسردگی، بازماندگی و پوچ گرایی را ایجاد می کند و امید مطلق نیز سستی، تنبلی، غرور و سبک سری را در پی دارد، ولی جمع این دو، تلاش همراه با احتیاط به دور از غرور و همراه با امید و توکل به خدا را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روحیه اعتدالی زیبایی است که در تربیت انسان و پیشرفت های مادی و معنوی اش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بر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تأکید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 هُوَ قانِتٌ آناءَ اللَیلِ ساجِداً وَ قائِماً یَحْذَرُ الاخِرَةَ وَ یَرجُوَ رَحَمَةَ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ناسپاس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 می ترسد و رحمت پروردگارش را امید دارد؟</w:t>
      </w:r>
    </w:p>
    <w:p>
      <w:pPr>
        <w:pStyle w:val="BookText"/>
        <w:rPr/>
      </w:pPr>
      <w:r>
        <w:rPr>
          <w:rFonts w:ascii="IRNazanin" w:hAnsi="IRNazanin" w:eastAsia="IRNazanin"/>
          <w:color w:val="111111"/>
          <w:sz w:val="28"/>
          <w:sz w:val="28"/>
          <w:szCs w:val="28"/>
          <w:rtl w:val="true"/>
          <w:lang w:bidi="fa-IR"/>
        </w:rPr>
        <w:t>در این آیه، از کسانی که ترس از آخرت و امید به رحمت خدا را با هم جمع کرده اند، همواره به نیکی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الاَعْمالِ اعِتْدالُ الرَّجاءِ وَ الْخُوفِ؛ بهترین اعمال، برابری امید و ترس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86" w:name="pg3895_24335"/>
    </w:p>
    <w:p>
      <w:pPr>
        <w:pStyle w:val="BookText"/>
        <w:rPr/>
      </w:pPr>
      <w:bookmarkEnd w:id="38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 اللّهَ رَجاءً لایُجَرِّئُکَ عَلی مَعاصِیهِ و خَفِ اللّهَ خَوْفَا لا یُؤْیسُکَ مِنْ رَحْمَتِهِ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چنان به خدا امیدوار باش که تو را بر انجام گناهان بی پروا نکند و از خدا چنان بترس که تو را از رحمت او نومید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مطلق و نیز امید تنها هیچ سودی ندارد و کمال نخواهد بود، ولی اعتدال میان این دو سبب تحرک، نشاط و شجاعت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مفید است و هم لذت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از کمالات روحی انسان نیز به شمار می آید</w:t>
      </w:r>
      <w:r>
        <w:rPr>
          <w:rFonts w:eastAsia="IRNazanin" w:cs="IRNazanin"/>
          <w:color w:val="111111"/>
          <w:sz w:val="28"/>
          <w:szCs w:val="28"/>
          <w:rtl w:val="true"/>
          <w:lang w:bidi="fa-IR"/>
        </w:rPr>
        <w:t>.</w:t>
      </w:r>
    </w:p>
    <w:p>
      <w:pPr>
        <w:pStyle w:val="Heading5"/>
        <w:numPr>
          <w:ilvl w:val="4"/>
          <w:numId w:val="1"/>
        </w:numPr>
        <w:rPr/>
      </w:pPr>
      <w:bookmarkStart w:id="387" w:name="__RefHeading___Toc1719090_2281741623"/>
      <w:bookmarkStart w:id="388" w:name="_Toc159"/>
      <w:bookmarkEnd w:id="387"/>
      <w:r>
        <w:rPr>
          <w:rtl w:val="true"/>
        </w:rPr>
        <w:t xml:space="preserve">پنج </w:t>
      </w:r>
      <w:r>
        <w:rPr>
          <w:rtl w:val="true"/>
        </w:rPr>
        <w:t xml:space="preserve">- </w:t>
      </w:r>
      <w:r>
        <w:rPr>
          <w:rtl w:val="true"/>
        </w:rPr>
        <w:t>توکل</w:t>
      </w:r>
      <w:bookmarkEnd w:id="388"/>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قطع امید از غیر خدا و سپردن همه امور زندگی به دست او به معنای وکیل قرار دادن او در همه کارهای فردی و جمعی و توکل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دین دار با پی بردن به قدرت خدا، در همه کارهای خود بر او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آیه ها و روایت ها در این زمینه بنگرید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 اِنَّ اللّه بالِغُ اَمْرِه؛ و هر کس به خدا اعتماد کند، او برای وی بس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فرمانش را به انجام رساننده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اَحَبَّ اَنْ یَکوُنَ اَقْوَی النّاسِ فَلْیَتَوَکَّلْ عَلی اللّهِ تَعالی؛ هر که دوست دارد نیرومندترین مردم باشد، باید به خدا توکل کند</w:t>
      </w:r>
      <w:r>
        <w:rPr>
          <w:rFonts w:eastAsia="Amiri" w:cs="Amiri" w:ascii="Amiri" w:hAnsi="Amiri"/>
          <w:color w:val="111111"/>
          <w:sz w:val="28"/>
          <w:szCs w:val="28"/>
          <w:rtl w:val="true"/>
          <w:lang w:bidi="ar-SA"/>
        </w:rPr>
        <w:t>».</w:t>
      </w:r>
      <w:r>
        <w:rPr>
          <w:rStyle w:val="FootnoteAnchor"/>
          <w:rtl w:val="true"/>
        </w:rPr>
        <w:footnoteReference w:id="116"/>
      </w:r>
      <w:bookmarkStart w:id="389" w:name="pg3895_24336"/>
    </w:p>
    <w:p>
      <w:pPr>
        <w:pStyle w:val="BookText"/>
        <w:rPr/>
      </w:pPr>
      <w:bookmarkEnd w:id="3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و العِزُّ یَجُولان فِی قَلْبِ الْمُؤمِنِ فَاِذَا وَصَلا اِلی مَکانٍ فِیهِ التَوکّلُ اَقطَناهُ؛ توانگری و عزت در دل مؤمن می گردند و هرگاه به نقطه ای که در آن توکل است، رسیدند، آنجا اقامت می 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توکل، یکی از کمال های روحی بشر است؛ زیرا انسان ها همگی فقیر و نیازمندند و تنها اوست که بی نیاز مطلق است</w:t>
      </w:r>
      <w:r>
        <w:rPr>
          <w:rStyle w:val="FootnoteAnchor"/>
          <w:rtl w:val="true"/>
        </w:rPr>
        <w:footnoteReference w:id="117"/>
      </w:r>
      <w:r>
        <w:rPr>
          <w:rFonts w:ascii="IRNazanin" w:hAnsi="IRNazanin" w:eastAsia="IRNazanin"/>
          <w:color w:val="111111"/>
          <w:sz w:val="28"/>
          <w:sz w:val="28"/>
          <w:szCs w:val="28"/>
          <w:rtl w:val="true"/>
          <w:lang w:bidi="fa-IR"/>
        </w:rPr>
        <w:t>و آنچه سبب اتصال آن فقیر به این غنی می شود، همین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توکل، رشد و تکامل انسان را در پی دارد و در نتیجه از کمالات بشری است</w:t>
      </w:r>
      <w:r>
        <w:rPr>
          <w:rFonts w:eastAsia="IRNazanin" w:cs="IRNazanin"/>
          <w:color w:val="111111"/>
          <w:sz w:val="28"/>
          <w:szCs w:val="28"/>
          <w:rtl w:val="true"/>
          <w:lang w:bidi="fa-IR"/>
        </w:rPr>
        <w:t>.</w:t>
      </w:r>
    </w:p>
    <w:p>
      <w:pPr>
        <w:pStyle w:val="Heading5"/>
        <w:numPr>
          <w:ilvl w:val="4"/>
          <w:numId w:val="1"/>
        </w:numPr>
        <w:rPr/>
      </w:pPr>
      <w:bookmarkStart w:id="390" w:name="__RefHeading___Toc1719092_2281741623"/>
      <w:bookmarkStart w:id="391" w:name="_Toc160"/>
      <w:bookmarkEnd w:id="390"/>
      <w:r>
        <w:rPr>
          <w:rtl w:val="true"/>
        </w:rPr>
        <w:t xml:space="preserve">شش </w:t>
      </w:r>
      <w:r>
        <w:rPr>
          <w:rtl w:val="true"/>
        </w:rPr>
        <w:t xml:space="preserve">- </w:t>
      </w:r>
      <w:r>
        <w:rPr>
          <w:rtl w:val="true"/>
        </w:rPr>
        <w:t>رضا</w:t>
      </w:r>
      <w:bookmarkEnd w:id="391"/>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 خواسته 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مقام بندگی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شناختیم و به حکمت و مصلحت خواهی او ایمان آوردیم و دانستیم که او به جز خیر بندگانش چیزی نمی خواهد، نه تنها بر قضا و قدرهای الهی صبر می کنیم، بلکه از صمیم قلب بدان ها راضی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طاعَةِ اللّهِ الصَّبْرُ وَ الرِّضِا عَنِ اللّهِ فیما اَحَبَّ العبدُ اَوْ کَرِهَ وَ لایَرضی عَبدٌ عَنِ اللّهِ فیما اَحَبَّ اَوْ کَرِهَ اِلاّ کانَ خَیراً لَهُ</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رضایت نسبت به خواسته های خدا، در اموری که برای بنده خوشایند یا ناخوشایند باشد، در رأس عبادت خداست و هیچ بنده ای در پیشامدهای خوشایند و ناخوشایند از خدا راضی نباشد مگر آنکه همان پیشامد برایش خیر می گردد</w:t>
      </w:r>
      <w:r>
        <w:rPr>
          <w:rFonts w:eastAsia="IRNazanin" w:cs="IRNazanin"/>
          <w:color w:val="111111"/>
          <w:sz w:val="28"/>
          <w:szCs w:val="28"/>
          <w:rtl w:val="true"/>
          <w:lang w:bidi="fa-IR"/>
        </w:rPr>
        <w:t xml:space="preserve">. </w:t>
      </w:r>
      <w:bookmarkStart w:id="392" w:name="pg3895_24337"/>
    </w:p>
    <w:p>
      <w:pPr>
        <w:pStyle w:val="BookText"/>
        <w:rPr/>
      </w:pPr>
      <w:bookmarkEnd w:id="392"/>
      <w:r>
        <w:rPr>
          <w:rFonts w:ascii="IRNazanin" w:hAnsi="IRNazanin" w:eastAsia="IRNazanin"/>
          <w:color w:val="111111"/>
          <w:sz w:val="28"/>
          <w:sz w:val="28"/>
          <w:szCs w:val="28"/>
          <w:rtl w:val="true"/>
          <w:lang w:bidi="fa-IR"/>
        </w:rPr>
        <w:t>هرکس به آنچه از سوی خدا می رسد، راضی نباشد، افزون بر بدبینی به خدا که آثار تربیتی و روحی بسیار بدی دارد؛ زندگی دنیوی نیز بر او بسیار سخت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خدا را بشناسد و بداند که او حکیم است و تنها خیر بندگان را می خواهد، از همه کارهایش رضایت دارد و سختی ها و مشکلات را شرّ و بدی نمی بیند، بلکه همه آنها را سودمند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هرگز دچار بحران روحی نمی شود و حتی به جایی می رسد که مشکلات را زیبا می بیند و از آنها لذت می برد</w:t>
      </w:r>
      <w:r>
        <w:rPr>
          <w:rFonts w:eastAsia="IRNazanin" w:cs="IRNazanin"/>
          <w:color w:val="111111"/>
          <w:sz w:val="28"/>
          <w:szCs w:val="28"/>
          <w:rtl w:val="true"/>
          <w:lang w:bidi="fa-IR"/>
        </w:rPr>
        <w:t>.</w:t>
      </w:r>
    </w:p>
    <w:p>
      <w:pPr>
        <w:pStyle w:val="Heading5"/>
        <w:numPr>
          <w:ilvl w:val="4"/>
          <w:numId w:val="1"/>
        </w:numPr>
        <w:rPr/>
      </w:pPr>
      <w:bookmarkStart w:id="393" w:name="__RefHeading___Toc1719094_2281741623"/>
      <w:bookmarkStart w:id="394" w:name="_Toc161"/>
      <w:bookmarkEnd w:id="393"/>
      <w:r>
        <w:rPr>
          <w:rtl w:val="true"/>
        </w:rPr>
        <w:t xml:space="preserve">هفت </w:t>
      </w:r>
      <w:r>
        <w:rPr>
          <w:rtl w:val="true"/>
        </w:rPr>
        <w:t xml:space="preserve">- </w:t>
      </w:r>
      <w:r>
        <w:rPr>
          <w:rtl w:val="true"/>
        </w:rPr>
        <w:t>عشق به خدا</w:t>
      </w:r>
      <w:bookmarkEnd w:id="394"/>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w:t>
      </w:r>
    </w:p>
    <w:p>
      <w:pPr>
        <w:pStyle w:val="BookText"/>
        <w:rPr/>
      </w:pPr>
      <w:r>
        <w:rPr>
          <w:rFonts w:ascii="IRNazanin" w:hAnsi="IRNazanin" w:eastAsia="IRNazanin"/>
          <w:color w:val="111111"/>
          <w:sz w:val="28"/>
          <w:sz w:val="28"/>
          <w:szCs w:val="28"/>
          <w:rtl w:val="true"/>
          <w:lang w:bidi="fa-IR"/>
        </w:rPr>
        <w:t>دین در حوزه روح و روان انسان تا آنجا پیش می رود که انسان را به زیباترین صفت روحی؛ یعنی عشق به خدا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خدا در پایان راه خود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کامل به زیبای مطلق می رسد و همه وجودش مظهر زیبایی پروردگار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درباره هدایت نیروی عشق انسان به سوی معشوق حقیقی و آسمانی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أَشَدُّ حُبًّا لِلّهِ؛ کسانی که ایمان آورده اند به خدا محبت بیشتری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اَحِبُّوا اللّهَ مِنْ کُلِّ قُلُوبِکُم؛ خدا را با تمام جان دوست بدارید</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اثبات زیبایی عشق آن هم نسبت به زیباترین و کامل ترین موجود هستی، بیهوده گویی است؛ زیرا عشق برای همه، مفیدترین، </w:t>
      </w:r>
      <w:bookmarkStart w:id="395" w:name="pg3895_24338"/>
    </w:p>
    <w:p>
      <w:pPr>
        <w:pStyle w:val="BookText"/>
        <w:rPr/>
      </w:pPr>
      <w:bookmarkEnd w:id="395"/>
      <w:r>
        <w:rPr>
          <w:rFonts w:ascii="IRNazanin" w:hAnsi="IRNazanin" w:eastAsia="IRNazanin"/>
          <w:color w:val="111111"/>
          <w:sz w:val="28"/>
          <w:sz w:val="28"/>
          <w:szCs w:val="28"/>
          <w:rtl w:val="true"/>
          <w:lang w:bidi="fa-IR"/>
        </w:rPr>
        <w:t>لذت بخش ترین و کامل ترین حالت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انسان ها در یافتن معشوق حقیقی به بی راهه می روند، ولی وصف عشق برای همه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شدیدترین مرحله محبت؛ یعنی عشق، ویژه خداست؛ زیرا شدت و ضعف محبت با توجه به شدت و ضعف زیبایی اشیا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چیزی زیباتر باشد، محبت انسان بدان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زیباترین موجود؛ یعنی خدا را در نظر بگیریم، باید تنها عاشق او باشیم</w:t>
      </w:r>
      <w:r>
        <w:rPr>
          <w:rFonts w:eastAsia="IRNazanin" w:cs="IRNazanin"/>
          <w:color w:val="111111"/>
          <w:sz w:val="28"/>
          <w:szCs w:val="28"/>
          <w:rtl w:val="true"/>
          <w:lang w:bidi="fa-IR"/>
        </w:rPr>
        <w:t>.</w:t>
      </w:r>
    </w:p>
    <w:p>
      <w:pPr>
        <w:pStyle w:val="Heading5"/>
        <w:numPr>
          <w:ilvl w:val="4"/>
          <w:numId w:val="1"/>
        </w:numPr>
        <w:rPr/>
      </w:pPr>
      <w:bookmarkStart w:id="396" w:name="__RefHeading___Toc1719096_2281741623"/>
      <w:bookmarkStart w:id="397" w:name="_Toc162"/>
      <w:bookmarkEnd w:id="396"/>
      <w:r>
        <w:rPr>
          <w:rtl w:val="true"/>
        </w:rPr>
        <w:t xml:space="preserve">هشت </w:t>
      </w:r>
      <w:r>
        <w:rPr>
          <w:rtl w:val="true"/>
        </w:rPr>
        <w:t xml:space="preserve">- </w:t>
      </w:r>
      <w:r>
        <w:rPr>
          <w:rtl w:val="true"/>
        </w:rPr>
        <w:t>خلوص نیّت</w:t>
      </w:r>
      <w:bookmarkEnd w:id="397"/>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w:t>
      </w:r>
    </w:p>
    <w:p>
      <w:pPr>
        <w:pStyle w:val="BookText"/>
        <w:rPr/>
      </w:pPr>
      <w:r>
        <w:rPr>
          <w:rFonts w:ascii="IRNazanin" w:hAnsi="IRNazanin" w:eastAsia="IRNazanin"/>
          <w:color w:val="111111"/>
          <w:sz w:val="28"/>
          <w:sz w:val="28"/>
          <w:szCs w:val="28"/>
          <w:rtl w:val="true"/>
          <w:lang w:bidi="fa-IR"/>
        </w:rPr>
        <w:t>اخلاص به معنای خالص کردن نیّت عبادت ها برای خدا از آموزه هایی است که دین بر آن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از نظر دین، شرط پذیرفته شدن عمل و شرط اساسی دیدار با پروردگار متعال و ملاک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 وَ لا یْشرِکَ بِعبادَةِ رَبَهِ 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به دیدار پروردگارش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اَلْاِخْلاصُ مِلاکُ الْعِبادَةِ؛ اخلاص معیار عبادت است</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رسول خدا صلی الله علیه و آله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بِالاِْخلاصِ تَتَفاضَلُ مَراتِبُ الْمُؤْمنَینِ؛ برتری درجه های مؤمنان به اخلاص آنهاست</w:t>
      </w:r>
      <w:r>
        <w:rPr>
          <w:rFonts w:eastAsia="Amiri" w:cs="Amiri" w:ascii="Amiri" w:hAnsi="Amiri"/>
          <w:color w:val="111111"/>
          <w:sz w:val="28"/>
          <w:szCs w:val="28"/>
          <w:rtl w:val="true"/>
          <w:lang w:bidi="ar-SA"/>
        </w:rPr>
        <w:t>».</w:t>
      </w:r>
      <w:r>
        <w:rPr>
          <w:rStyle w:val="FootnoteAnchor"/>
          <w:rtl w:val="true"/>
        </w:rPr>
        <w:footnoteReference w:id="121"/>
      </w:r>
      <w:bookmarkStart w:id="398" w:name="pg3895_24339"/>
    </w:p>
    <w:p>
      <w:pPr>
        <w:pStyle w:val="Heading4"/>
        <w:numPr>
          <w:ilvl w:val="3"/>
          <w:numId w:val="1"/>
        </w:numPr>
        <w:rPr/>
      </w:pPr>
      <w:bookmarkStart w:id="399" w:name="__RefHeading___Toc1719098_2281741623"/>
      <w:bookmarkStart w:id="400" w:name="_Toc163"/>
      <w:bookmarkEnd w:id="398"/>
      <w:bookmarkEnd w:id="399"/>
      <w:r>
        <w:rPr>
          <w:rtl w:val="true"/>
        </w:rPr>
        <w:t>ب</w:t>
      </w:r>
      <w:r>
        <w:rPr>
          <w:rtl w:val="true"/>
        </w:rPr>
        <w:t xml:space="preserve">) </w:t>
      </w:r>
      <w:r>
        <w:rPr>
          <w:rtl w:val="true"/>
        </w:rPr>
        <w:t>زیبامنشی در ارتباط با دیگران</w:t>
      </w:r>
      <w:bookmarkEnd w:id="400"/>
    </w:p>
    <w:p>
      <w:pPr>
        <w:pStyle w:val="Heading5"/>
        <w:numPr>
          <w:ilvl w:val="4"/>
          <w:numId w:val="1"/>
        </w:numPr>
        <w:rPr/>
      </w:pPr>
      <w:bookmarkStart w:id="401" w:name="__RefHeading___Toc1719100_2281741623"/>
      <w:bookmarkStart w:id="402" w:name="_Toc164"/>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زیبامنشی در ارتباط با دیگران</w:t>
      </w:r>
    </w:p>
    <w:p>
      <w:pPr>
        <w:pStyle w:val="BookText"/>
        <w:rPr/>
      </w:pPr>
      <w:r>
        <w:rPr>
          <w:rFonts w:ascii="IRNazanin" w:hAnsi="IRNazanin" w:eastAsia="IRNazanin"/>
          <w:color w:val="111111"/>
          <w:sz w:val="28"/>
          <w:sz w:val="28"/>
          <w:szCs w:val="28"/>
          <w:rtl w:val="true"/>
          <w:lang w:bidi="fa-IR"/>
        </w:rPr>
        <w:t>بی شک، ارتباط دوستانه با دیگران، رفتارهای زیبایی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مصداق ها در این زمینه را بیان می کنیم</w:t>
      </w:r>
      <w:r>
        <w:rPr>
          <w:rFonts w:eastAsia="IRNazanin" w:cs="IRNazanin"/>
          <w:color w:val="111111"/>
          <w:sz w:val="28"/>
          <w:szCs w:val="28"/>
          <w:rtl w:val="true"/>
          <w:lang w:bidi="fa-IR"/>
        </w:rPr>
        <w:t>.</w:t>
      </w:r>
    </w:p>
    <w:p>
      <w:pPr>
        <w:pStyle w:val="Heading5"/>
        <w:numPr>
          <w:ilvl w:val="4"/>
          <w:numId w:val="1"/>
        </w:numPr>
        <w:rPr/>
      </w:pPr>
      <w:bookmarkStart w:id="403" w:name="__RefHeading___Toc1719102_2281741623"/>
      <w:bookmarkStart w:id="404" w:name="_Toc165"/>
      <w:bookmarkEnd w:id="403"/>
      <w:r>
        <w:rPr>
          <w:rtl w:val="true"/>
        </w:rPr>
        <w:t xml:space="preserve">یک </w:t>
      </w:r>
      <w:r>
        <w:rPr>
          <w:rtl w:val="true"/>
        </w:rPr>
        <w:t xml:space="preserve">- </w:t>
      </w:r>
      <w:r>
        <w:rPr>
          <w:rtl w:val="true"/>
        </w:rPr>
        <w:t>فروتنی</w:t>
      </w:r>
      <w:bookmarkEnd w:id="404"/>
    </w:p>
    <w:p>
      <w:pPr>
        <w:pStyle w:val="Heading6"/>
        <w:numPr>
          <w:ilvl w:val="5"/>
          <w:numId w:val="1"/>
        </w:numPr>
        <w:rPr/>
      </w:pPr>
      <w:bookmarkStart w:id="405" w:name="__RefHeading___Toc1719104_2281741623"/>
      <w:bookmarkStart w:id="406" w:name="_Toc166"/>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مبنای فروتنی و خودکوچک بینی در مقایسه با دیگران یکی از صفت های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ما می آموزد که هرگز خود را از دیگری برتر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مطلب، تفاوت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ناتوانی از استقامت در برابر دیگری است، ولی تواضع، اعتراف به بزرگ بودن دیگری است؛ خواه بزرگ تر باشد یا نباشد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بنابراین، تواضع، اظهار عجز و پذیرش ذلت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بالتَّواضُع فَاِنَّهُ مِنْ اَعْظَمِ الْعِبادَةِ؛ بر تو باد فروتنی؛ زیرا بزرگ ترین عبادت هاست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رسول خدا صلی الله علیه و آله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تَواضَعَ اَحدٌ اِلاّ رَفَعَهُ اللّهُ؛ هیچ کس فروتنی نکرد مگر اینکه خداوند او را بالا برد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ذَهَبَ یَری اَنَّ لَهُ عَلَی الآخَرِ فَضْلاً فَهُوَ مِنَ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که بر این باور باشد که از دیگران برتر است، او در شمار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گنه کاری را ببیند و به </w:t>
      </w:r>
      <w:bookmarkStart w:id="407" w:name="pg3895_24340"/>
    </w:p>
    <w:p>
      <w:pPr>
        <w:pStyle w:val="BookText"/>
        <w:rPr/>
      </w:pPr>
      <w:bookmarkEnd w:id="407"/>
      <w:r>
        <w:rPr>
          <w:rFonts w:ascii="IRNazanin" w:hAnsi="IRNazanin" w:eastAsia="IRNazanin"/>
          <w:color w:val="111111"/>
          <w:sz w:val="28"/>
          <w:sz w:val="28"/>
          <w:szCs w:val="28"/>
          <w:rtl w:val="true"/>
          <w:lang w:bidi="fa-IR"/>
        </w:rPr>
        <w:t>سبب بی گناهی و پاک دامنی خود، خویشتن را از او برتر بداند، چه حکمی دارد؟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آمرزیده شود، ولی تو را برای حساب رسی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داستان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باره از کفر بیرون آمدند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شب به شهادت رسیدند</w:t>
      </w:r>
      <w:r>
        <w:rPr>
          <w:rFonts w:eastAsia="IRNazanin" w:cs="IRNazanin"/>
          <w:color w:val="111111"/>
          <w:sz w:val="28"/>
          <w:szCs w:val="28"/>
          <w:rtl w:val="true"/>
          <w:lang w:bidi="fa-IR"/>
        </w:rPr>
        <w:t>!)».</w:t>
      </w:r>
    </w:p>
    <w:p>
      <w:pPr>
        <w:pStyle w:val="Heading6"/>
        <w:numPr>
          <w:ilvl w:val="5"/>
          <w:numId w:val="1"/>
        </w:numPr>
        <w:rPr/>
      </w:pPr>
      <w:bookmarkStart w:id="408" w:name="__RefHeading___Toc1719106_2281741623"/>
      <w:bookmarkStart w:id="409" w:name="_Toc167"/>
      <w:bookmarkEnd w:id="408"/>
      <w:r>
        <w:rPr>
          <w:rtl w:val="true"/>
        </w:rPr>
        <w:t>آثار مثبت فروتنی</w:t>
      </w:r>
      <w:bookmarkEnd w:id="409"/>
    </w:p>
    <w:p>
      <w:pPr>
        <w:pStyle w:val="Heading6"/>
        <w:numPr>
          <w:ilvl w:val="5"/>
          <w:numId w:val="1"/>
        </w:numPr>
        <w:rPr/>
      </w:pPr>
      <w:bookmarkStart w:id="410" w:name="__RefHeading___Toc1719108_2281741623"/>
      <w:bookmarkStart w:id="411" w:name="_Toc168"/>
      <w:bookmarkEnd w:id="410"/>
      <w:r>
        <w:rPr>
          <w:rtl w:val="true"/>
        </w:rPr>
        <w:t xml:space="preserve">اول </w:t>
      </w:r>
      <w:r>
        <w:rPr>
          <w:rtl w:val="true"/>
        </w:rPr>
        <w:t xml:space="preserve">- </w:t>
      </w:r>
      <w:r>
        <w:rPr>
          <w:rtl w:val="true"/>
        </w:rPr>
        <w:t>محبت</w:t>
      </w:r>
      <w:bookmarkEnd w:id="411"/>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ثَمْرةُ التَّواضُعِ الْمَحَبَّةُ و ثَمرةُ الِکْبرِ اَلْمَسَبَّةُ؛ ثمره فروتنی، دوستی و ثمره خودبرتربینی، ناسزا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25"/>
      </w:r>
    </w:p>
    <w:p>
      <w:pPr>
        <w:pStyle w:val="Heading6"/>
        <w:numPr>
          <w:ilvl w:val="5"/>
          <w:numId w:val="1"/>
        </w:numPr>
        <w:rPr/>
      </w:pPr>
      <w:bookmarkStart w:id="412" w:name="__RefHeading___Toc1719110_2281741623"/>
      <w:bookmarkStart w:id="413" w:name="_Toc169"/>
      <w:bookmarkEnd w:id="412"/>
      <w:r>
        <w:rPr>
          <w:rtl w:val="true"/>
        </w:rPr>
        <w:t xml:space="preserve">دوم </w:t>
      </w:r>
      <w:r>
        <w:rPr>
          <w:rtl w:val="true"/>
        </w:rPr>
        <w:t xml:space="preserve">- </w:t>
      </w:r>
      <w:r>
        <w:rPr>
          <w:rtl w:val="true"/>
        </w:rPr>
        <w:t>ابهت</w:t>
      </w:r>
      <w:bookmarkEnd w:id="413"/>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یَکسُوکَ المَهابَةَ؛ فروتنی، جامه ابهت را بر قامت تو می پوشاند</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414" w:name="__RefHeading___Toc1719112_2281741623"/>
      <w:bookmarkStart w:id="415" w:name="_Toc170"/>
      <w:bookmarkEnd w:id="414"/>
      <w:r>
        <w:rPr>
          <w:rtl w:val="true"/>
        </w:rPr>
        <w:t xml:space="preserve">سوم </w:t>
      </w:r>
      <w:r>
        <w:rPr>
          <w:rtl w:val="true"/>
        </w:rPr>
        <w:t xml:space="preserve">- </w:t>
      </w:r>
      <w:r>
        <w:rPr>
          <w:rtl w:val="true"/>
        </w:rPr>
        <w:t>بزرگی</w:t>
      </w:r>
      <w:bookmarkEnd w:id="415"/>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التَّواضُعَ یَزِیدُ صاحِبَه رَفْعَةً فَتَواضَعُوا یَرْفَعْکُمُ اللهُ</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تواضع بر بزرگی تواضع کننده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کنید تا خدا، شما را بزرگ و بلندمرتبه سازد</w:t>
      </w:r>
      <w:r>
        <w:rPr>
          <w:rFonts w:eastAsia="IRNazanin" w:cs="IRNazanin"/>
          <w:color w:val="111111"/>
          <w:sz w:val="28"/>
          <w:szCs w:val="28"/>
          <w:rtl w:val="true"/>
          <w:lang w:bidi="fa-IR"/>
        </w:rPr>
        <w:t xml:space="preserve">. </w:t>
      </w:r>
      <w:bookmarkStart w:id="416" w:name="pg3895_24341"/>
    </w:p>
    <w:p>
      <w:pPr>
        <w:pStyle w:val="BookText"/>
        <w:rPr/>
      </w:pPr>
      <w:bookmarkEnd w:id="416"/>
      <w:r>
        <w:rPr>
          <w:rFonts w:ascii="IRNazanin" w:hAnsi="IRNazanin" w:eastAsia="IRNazanin"/>
          <w:color w:val="111111"/>
          <w:sz w:val="28"/>
          <w:sz w:val="28"/>
          <w:szCs w:val="28"/>
          <w:rtl w:val="true"/>
          <w:lang w:bidi="fa-IR"/>
        </w:rPr>
        <w:t>رفع مشاجره ها، جذب دوستان، تحکیم روابط خانوادگی و اجتماعی، ایجاد نشاط و سرزندگی، سامان بخشی به امور دنیوی و برخورداری از روحی آرام و متعادل، تنها بخشی از آثار این صفت زیباست</w:t>
      </w:r>
      <w:r>
        <w:rPr>
          <w:rFonts w:eastAsia="IRNazanin" w:cs="IRNazanin"/>
          <w:color w:val="111111"/>
          <w:sz w:val="28"/>
          <w:szCs w:val="28"/>
          <w:rtl w:val="true"/>
          <w:lang w:bidi="fa-IR"/>
        </w:rPr>
        <w:t>.</w:t>
      </w:r>
    </w:p>
    <w:p>
      <w:pPr>
        <w:pStyle w:val="Heading5"/>
        <w:numPr>
          <w:ilvl w:val="4"/>
          <w:numId w:val="1"/>
        </w:numPr>
        <w:rPr/>
      </w:pPr>
      <w:bookmarkStart w:id="417" w:name="__RefHeading___Toc1719114_2281741623"/>
      <w:bookmarkStart w:id="418" w:name="_Toc171"/>
      <w:bookmarkEnd w:id="417"/>
      <w:r>
        <w:rPr>
          <w:rtl w:val="true"/>
        </w:rPr>
        <w:t xml:space="preserve">دو </w:t>
      </w:r>
      <w:r>
        <w:rPr>
          <w:rtl w:val="true"/>
        </w:rPr>
        <w:t xml:space="preserve">- </w:t>
      </w:r>
      <w:r>
        <w:rPr>
          <w:rtl w:val="true"/>
        </w:rPr>
        <w:t>احساس مسئولیت</w:t>
      </w:r>
      <w:bookmarkEnd w:id="41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w:t>
      </w:r>
    </w:p>
    <w:p>
      <w:pPr>
        <w:pStyle w:val="BookText"/>
        <w:rPr/>
      </w:pPr>
      <w:r>
        <w:rPr>
          <w:rFonts w:ascii="IRNazanin" w:hAnsi="IRNazanin" w:eastAsia="IRNazanin"/>
          <w:color w:val="111111"/>
          <w:sz w:val="28"/>
          <w:sz w:val="28"/>
          <w:szCs w:val="28"/>
          <w:rtl w:val="true"/>
          <w:lang w:bidi="fa-IR"/>
        </w:rPr>
        <w:t>اگر در جامعه ای احساس مسئولیت میان افراد آن وجود نداشته باشد، هرج و مرج در آن جامعه رواج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واسطه حضور جدی اش در اجتماع، همواره و در موارد گوناگونی، احساس مسئولیت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همه انسان ها را در برابر یکدیگر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کُلُّکُم راعٍ وَ کُلُّکُم مَسْئُولٌ عَنْ رَعیَّتِه؛ بدانید که همه شما رعیت هستید و همگی از زیردستان خود بازخواست می شوید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دین داران همواره در برابر خدا، انسان های دیگر و مجموعه طبیعت، خود را مسئول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حقوق آنها نیز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آموزه های دینی پرورش یافته است، روز قیامت را نیز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مسئولیت همواره در درونش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اِنَّهُم مَسْئُولُونَ؛ و بازداشتشان کنید که آنها مسئولند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اِنَّ السَّمْعَ وَ الْبَصْرَ وَ الْفُؤادَ کُلُّ اُولئِکَ کانَ عَنْهُ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قرار خواهند گرفت</w:t>
      </w:r>
      <w:r>
        <w:rPr>
          <w:rFonts w:eastAsia="IRNazanin" w:cs="IRNazanin"/>
          <w:color w:val="111111"/>
          <w:sz w:val="28"/>
          <w:szCs w:val="28"/>
          <w:rtl w:val="true"/>
          <w:lang w:bidi="fa-IR"/>
        </w:rPr>
        <w:t xml:space="preserve">. </w:t>
      </w:r>
      <w:bookmarkStart w:id="419" w:name="pg3895_24342"/>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خود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برای اجتماع؛ زیرا فرد را فعال، تربیت و وجدان او را آرام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اعتبار، رشد و پیشرفت هر فرد به انضباط کاری و رفتاری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همیشه لذت ها به دنبال فایده ها هستند،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زمانی که این احساس به مرحله عمل برسد و فرد به فایده های یادشده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عقلا نقطه مقابل آن؛ یعنی بی اعتنایی و سهل انگاری نسبت به حقوق دیگران را نکوهش می کنند، ولی همه آنها، احساس مسئولیت را مطلوب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احساس مسئولیت زیباست</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420" w:name="__RefHeading___Toc1719116_2281741623"/>
      <w:bookmarkStart w:id="421" w:name="_Toc172"/>
      <w:bookmarkEnd w:id="420"/>
      <w:r>
        <w:rPr>
          <w:rtl w:val="true"/>
        </w:rPr>
        <w:t xml:space="preserve">سه </w:t>
      </w:r>
      <w:r>
        <w:rPr>
          <w:rtl w:val="true"/>
        </w:rPr>
        <w:t xml:space="preserve">- </w:t>
      </w:r>
      <w:r>
        <w:rPr>
          <w:rtl w:val="true"/>
        </w:rPr>
        <w:t>نوع دوستی و محبت</w:t>
      </w:r>
      <w:bookmarkEnd w:id="421"/>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دوستی و محبت</w:t>
      </w:r>
    </w:p>
    <w:p>
      <w:pPr>
        <w:pStyle w:val="BookText"/>
        <w:rPr/>
      </w:pPr>
      <w:r>
        <w:rPr>
          <w:rFonts w:ascii="IRNazanin" w:hAnsi="IRNazanin" w:eastAsia="IRNazanin"/>
          <w:color w:val="111111"/>
          <w:sz w:val="28"/>
          <w:sz w:val="28"/>
          <w:szCs w:val="28"/>
          <w:rtl w:val="true"/>
          <w:lang w:bidi="fa-IR"/>
        </w:rPr>
        <w:t>یکی از موارد سفارش شده در دین، مردم دوستی و محبت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 اسلام را رحمت برای عالمیان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رَحْمَةً لِلْعالَمِینَ؛ و تو را جز رحمتی برای جهانیان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رمز موفقیت او را محبت به مردم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با آنان نرم خو شدی و اگر تندخو و سخت دل بودی، از پیرامون تو پراکنده می شدند</w:t>
      </w:r>
      <w:r>
        <w:rPr>
          <w:rFonts w:eastAsia="IRNazanin" w:cs="IRNazanin"/>
          <w:color w:val="111111"/>
          <w:sz w:val="28"/>
          <w:szCs w:val="28"/>
          <w:rtl w:val="true"/>
          <w:lang w:bidi="fa-IR"/>
        </w:rPr>
        <w:t xml:space="preserve">. </w:t>
      </w:r>
      <w:bookmarkStart w:id="422" w:name="pg3895_24343"/>
    </w:p>
    <w:p>
      <w:pPr>
        <w:pStyle w:val="BookText"/>
        <w:rPr/>
      </w:pPr>
      <w:bookmarkEnd w:id="422"/>
      <w:r>
        <w:rPr>
          <w:rFonts w:ascii="IRNazanin" w:hAnsi="IRNazanin" w:eastAsia="IRNazanin"/>
          <w:color w:val="111111"/>
          <w:sz w:val="28"/>
          <w:sz w:val="28"/>
          <w:szCs w:val="28"/>
          <w:rtl w:val="true"/>
          <w:lang w:bidi="fa-IR"/>
        </w:rPr>
        <w:t>فرد دین دار به سبب محبت و عشقی که به خدا دارد، آفریده های او را نیز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ویژه مسلمانان نیست، بلکه تمام انسان 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فقیران غیرمسلمان نیز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اسلام به جنازه غیرمسلمان احترام می گذاشت و هنگام عبور آن، از جا برمی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نامه مدیریتی خود خطاب به مالک اشتر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و محبت و لطف به رعیت را شعار قلب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رعیت همچون حیوان درنده مباش که خوردن آنان را غنیمت بدانی؛ چون رعیت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یا انسان هایی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دوست داری خدا بخشش و چشم پوشی را به تو عنایت کند، رعیت را مورد عفو قرار ده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دین، نوع دوستی و محبت به دیگران را محور بسیاری از آموزه های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آداب معاشرت، رعایت حقوق دیگران و اشیا، همه به گونه ای در نوع دوستی ریشه دارند</w:t>
      </w:r>
      <w:r>
        <w:rPr>
          <w:rFonts w:eastAsia="IRNazanin" w:cs="IRNazanin"/>
          <w:color w:val="111111"/>
          <w:sz w:val="28"/>
          <w:szCs w:val="28"/>
          <w:rtl w:val="true"/>
          <w:lang w:bidi="fa-IR"/>
        </w:rPr>
        <w:t>.</w:t>
      </w:r>
    </w:p>
    <w:p>
      <w:pPr>
        <w:pStyle w:val="Heading5"/>
        <w:numPr>
          <w:ilvl w:val="4"/>
          <w:numId w:val="1"/>
        </w:numPr>
        <w:rPr/>
      </w:pPr>
      <w:bookmarkStart w:id="423" w:name="__RefHeading___Toc1719118_2281741623"/>
      <w:bookmarkStart w:id="424" w:name="_Toc173"/>
      <w:bookmarkEnd w:id="423"/>
      <w:r>
        <w:rPr>
          <w:rtl w:val="true"/>
        </w:rPr>
        <w:t xml:space="preserve">چهار </w:t>
      </w:r>
      <w:r>
        <w:rPr>
          <w:rtl w:val="true"/>
        </w:rPr>
        <w:t xml:space="preserve">- </w:t>
      </w:r>
      <w:r>
        <w:rPr>
          <w:rtl w:val="true"/>
        </w:rPr>
        <w:t>روحیه تعاون</w:t>
      </w:r>
      <w:bookmarkEnd w:id="424"/>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تعاون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و همکاری، از ضرورت های جامعه بشری است که بدون آن، شیرازه اجتماع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عبارت است از </w:t>
      </w:r>
      <w:bookmarkStart w:id="425" w:name="pg3895_24344"/>
    </w:p>
    <w:p>
      <w:pPr>
        <w:pStyle w:val="BookText"/>
        <w:rPr/>
      </w:pPr>
      <w:bookmarkEnd w:id="425"/>
      <w:r>
        <w:rPr>
          <w:rFonts w:ascii="IRNazanin" w:hAnsi="IRNazanin" w:eastAsia="IRNazanin"/>
          <w:color w:val="111111"/>
          <w:sz w:val="28"/>
          <w:sz w:val="28"/>
          <w:szCs w:val="28"/>
          <w:rtl w:val="true"/>
          <w:lang w:bidi="fa-IR"/>
        </w:rPr>
        <w:t>گروهی از انسان های همکار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همکاری افراد، از ارکان تشکیل دهنده یک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برای زیباسازی روحیه انسان، روحیه همکاری را ایجاد می کند؛ زیرا وقتی آلودگی های روحی مانند کینه، کبر و بخل را از قلب مؤمن زدود، به جای آن، مهر و محبت و سخاوت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اندیشه اش را نیز زیبا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از چنین قلبی جوانه می زند و شاخه ای دیگر از زیبایی های روحی به روان پیروان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دین، تعاون در خوبی ها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نیکوکاری و پرهیزکاری با یکدیگر همکاری کنید و در گناه و تعدّی دستیار هم نشوید</w:t>
      </w:r>
      <w:r>
        <w:rPr>
          <w:rFonts w:eastAsia="IRNazanin" w:cs="IRNazanin"/>
          <w:color w:val="111111"/>
          <w:sz w:val="28"/>
          <w:szCs w:val="28"/>
          <w:rtl w:val="true"/>
          <w:lang w:bidi="fa-IR"/>
        </w:rPr>
        <w:t>.</w:t>
      </w:r>
    </w:p>
    <w:p>
      <w:pPr>
        <w:pStyle w:val="Heading5"/>
        <w:numPr>
          <w:ilvl w:val="4"/>
          <w:numId w:val="1"/>
        </w:numPr>
        <w:rPr/>
      </w:pPr>
      <w:bookmarkStart w:id="426" w:name="__RefHeading___Toc1719120_2281741623"/>
      <w:bookmarkStart w:id="427" w:name="_Toc174"/>
      <w:bookmarkEnd w:id="426"/>
      <w:r>
        <w:rPr>
          <w:rtl w:val="true"/>
        </w:rPr>
        <w:t xml:space="preserve">پنج </w:t>
      </w:r>
      <w:r>
        <w:rPr>
          <w:rtl w:val="true"/>
        </w:rPr>
        <w:t xml:space="preserve">- </w:t>
      </w:r>
      <w:r>
        <w:rPr>
          <w:rtl w:val="true"/>
        </w:rPr>
        <w:t>عزت نفس</w:t>
      </w:r>
      <w:bookmarkEnd w:id="427"/>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w:t>
      </w:r>
    </w:p>
    <w:p>
      <w:pPr>
        <w:pStyle w:val="BookText"/>
        <w:rPr/>
      </w:pPr>
      <w:r>
        <w:rPr>
          <w:rFonts w:ascii="IRNazanin" w:hAnsi="IRNazanin" w:eastAsia="IRNazanin"/>
          <w:color w:val="111111"/>
          <w:sz w:val="28"/>
          <w:sz w:val="28"/>
          <w:szCs w:val="28"/>
          <w:rtl w:val="true"/>
          <w:lang w:bidi="fa-IR"/>
        </w:rPr>
        <w:t>عزت به معنای حفظ شخصیت خود از شکنندگی و ذلت در برابر دیگران، یکی از کمالات نفسانی انسان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دین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العِزّةَ لِلّهِ جَمِیعاً؛ عزت، همه از آن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 و نیز مؤمنان عزت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 وَ لِلْمُؤمِنینَ وَ لکِنَّ الْمُنافِقونَ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 ولی این دورویان نمی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خواهان عزت است، باید آن را از خدا بخواهد، نه شخص یا شی ء دیگری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هر کس سربلندی می خواهد، سربلندی یک سره از آن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عزت را از غیر خدا بخواهد، آن را نمی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 بِغَیرِ اللّهِ ذَلیلٌ؛ هر کس از غیر خدا عزت جُویَد، در واقع، ذلیل است</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خداوند متعال به حضرت داوود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العِزَّ فِی طَاعَتِی وَ هُم یَطْلُبونَهُ فِی خِدْمَت السُّلْطانِ فَلا یَجِدُونه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را در پیروی از خود قرار دادم، ولی مردم آن را در خدمت به سلطان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را نمی یابند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عزت تنها از آن خداست و فقط با پیوند به او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معنای دینی اش سبب دوری جستن از پستی ها و ذلت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و آزادگی، دوری از پستی ها و رشد و تربیت صحیح دینی، همه از آثار زیبای عزت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وصفی زیباست و ضد آن؛ یعنی ذلت، صفتی زشت شمرده می شود</w:t>
      </w:r>
      <w:r>
        <w:rPr>
          <w:rFonts w:eastAsia="IRNazanin" w:cs="IRNazanin"/>
          <w:color w:val="111111"/>
          <w:sz w:val="28"/>
          <w:szCs w:val="28"/>
          <w:rtl w:val="true"/>
          <w:lang w:bidi="fa-IR"/>
        </w:rPr>
        <w:t xml:space="preserve">. </w:t>
      </w:r>
      <w:bookmarkStart w:id="428" w:name="pg3895_24346"/>
    </w:p>
    <w:p>
      <w:pPr>
        <w:pStyle w:val="Heading5"/>
        <w:numPr>
          <w:ilvl w:val="4"/>
          <w:numId w:val="1"/>
        </w:numPr>
        <w:rPr/>
      </w:pPr>
      <w:bookmarkStart w:id="429" w:name="__RefHeading___Toc1719122_2281741623"/>
      <w:bookmarkStart w:id="430" w:name="_Toc175"/>
      <w:bookmarkEnd w:id="428"/>
      <w:bookmarkEnd w:id="429"/>
      <w:r>
        <w:rPr>
          <w:rtl w:val="true"/>
        </w:rPr>
        <w:t xml:space="preserve">شش </w:t>
      </w:r>
      <w:r>
        <w:rPr>
          <w:rtl w:val="true"/>
        </w:rPr>
        <w:t xml:space="preserve">- </w:t>
      </w:r>
      <w:r>
        <w:rPr>
          <w:rtl w:val="true"/>
        </w:rPr>
        <w:t>شجاعت</w:t>
      </w:r>
      <w:bookmarkEnd w:id="430"/>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ترس، ضد شجاعت و از صفت های زشت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با تحکیم باورهای انسان بر پایه توحید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همه قدرت ها به جز قدرت خدا را در درون انسان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جوانه شجاعت از روح و روان او سر می زند و فرد از بیابان تاریک ترس،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دینی بسیار پررنگ تر و کامل تر از شجاعت های غیردینی است؛ زیرا فرد بی دین به سبب غرور، دیگران را ضعیف می پندارد و همه قدرت ها را برای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دین دار، همه قدرت را از آن خداوند بزرگ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نباید از کسی به جز خدا بترسد؛ چون همه قدرت 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أَتَخْشَوْنَهُمْ فَاللّهُ أَحَقُّ أَنْ تَخْشَوْهُ إِنْ کُنْتُمْ مُؤمِنینَ؛ آیا از آنها ترسیدید؟ پس خدا سزاوارتر است که از او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متجاوزان، دفع وسوسه های وسوسه گران، قدرت یابی برای حفظ جان و مال و ایمان، اجرای قوانین حق و عدالت نیز تنها به شجاعت مردمان یک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هرگاه امنیت بر جامعه ای حاکم شود، افراد آن جامعه، رفاه و لذت های مادی و معنوی فراوانی به دست می آورند</w:t>
      </w:r>
      <w:r>
        <w:rPr>
          <w:rFonts w:eastAsia="IRNazanin" w:cs="IRNazanin"/>
          <w:color w:val="111111"/>
          <w:sz w:val="28"/>
          <w:szCs w:val="28"/>
          <w:rtl w:val="true"/>
          <w:lang w:bidi="fa-IR"/>
        </w:rPr>
        <w:t xml:space="preserve">. </w:t>
      </w:r>
      <w:bookmarkStart w:id="431" w:name="pg3895_24347"/>
    </w:p>
    <w:p>
      <w:pPr>
        <w:pStyle w:val="Heading4"/>
        <w:numPr>
          <w:ilvl w:val="3"/>
          <w:numId w:val="1"/>
        </w:numPr>
        <w:rPr/>
      </w:pPr>
      <w:bookmarkStart w:id="432" w:name="__RefHeading___Toc1719124_2281741623"/>
      <w:bookmarkStart w:id="433" w:name="_Toc176"/>
      <w:bookmarkEnd w:id="431"/>
      <w:bookmarkEnd w:id="432"/>
      <w:r>
        <w:rPr>
          <w:rtl w:val="true"/>
        </w:rPr>
        <w:t>ج</w:t>
      </w:r>
      <w:r>
        <w:rPr>
          <w:rtl w:val="true"/>
        </w:rPr>
        <w:t xml:space="preserve">) </w:t>
      </w:r>
      <w:r>
        <w:rPr>
          <w:rtl w:val="true"/>
        </w:rPr>
        <w:t>زیبامنشی در ارتباط انسان با خود</w:t>
      </w:r>
      <w:bookmarkEnd w:id="433"/>
    </w:p>
    <w:p>
      <w:pPr>
        <w:pStyle w:val="Heading5"/>
        <w:numPr>
          <w:ilvl w:val="4"/>
          <w:numId w:val="1"/>
        </w:numPr>
        <w:rPr/>
      </w:pPr>
      <w:bookmarkStart w:id="434" w:name="__RefHeading___Toc1719126_2281741623"/>
      <w:bookmarkStart w:id="435" w:name="_Toc177"/>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زیبامنشی در ارتباط انسان با خود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نفسانی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نفس اماره</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فطرت</w:t>
      </w:r>
    </w:p>
    <w:p>
      <w:pPr>
        <w:pStyle w:val="Heading5"/>
        <w:numPr>
          <w:ilvl w:val="4"/>
          <w:numId w:val="1"/>
        </w:numPr>
        <w:rPr/>
      </w:pPr>
      <w:bookmarkStart w:id="436" w:name="__RefHeading___Toc1719128_2281741623"/>
      <w:bookmarkStart w:id="437" w:name="_Toc178"/>
      <w:bookmarkEnd w:id="436"/>
      <w:r>
        <w:rPr>
          <w:rtl w:val="true"/>
        </w:rPr>
        <w:t xml:space="preserve">یک </w:t>
      </w:r>
      <w:r>
        <w:rPr>
          <w:rtl w:val="true"/>
        </w:rPr>
        <w:t xml:space="preserve">- </w:t>
      </w:r>
      <w:r>
        <w:rPr>
          <w:rtl w:val="true"/>
        </w:rPr>
        <w:t>کرامت نفسانی</w:t>
      </w:r>
      <w:bookmarkEnd w:id="43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نفسانی</w:t>
      </w:r>
    </w:p>
    <w:p>
      <w:pPr>
        <w:pStyle w:val="BookText"/>
        <w:rPr/>
      </w:pPr>
      <w:r>
        <w:rPr>
          <w:rFonts w:ascii="IRNazanin" w:hAnsi="IRNazanin" w:eastAsia="IRNazanin"/>
          <w:color w:val="111111"/>
          <w:sz w:val="28"/>
          <w:sz w:val="28"/>
          <w:szCs w:val="28"/>
          <w:rtl w:val="true"/>
          <w:lang w:bidi="fa-IR"/>
        </w:rPr>
        <w:t>دین دار با پیروی از آموزه های دین، در نفس خود احساس کرامت می کند که با وجود آن هرگز به کارهای پست دست نمی زند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انسانِ بدون کرامت، به دلیل آنکه به قدر و منزلت خود آگاه نیست، پرداختن به علم یا سرگرم شدن به کارهای بیهوده برایش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بسیاری از استعدادها و توانایی های خود را به هدر می دهد، بدون آنکه سودی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نفس آثار زیادی در پی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محترمانه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گشاده رویی؛ چشم پوشی از عیوب دیگران؛ شکرگزاری؛ احسان بی دریغ و بدون توقع؛ دوری از امور پست؛ نپذیرفتن ننگ و ذلت؛ گذشت در زمان قدرت؛ عدالت در تمام کارها؛ وفای به عهد، اخلاص و یک رنگی</w:t>
      </w:r>
      <w:r>
        <w:rPr>
          <w:rFonts w:eastAsia="IRNazanin" w:cs="IRNazanin"/>
          <w:color w:val="111111"/>
          <w:sz w:val="28"/>
          <w:szCs w:val="28"/>
          <w:rtl w:val="true"/>
          <w:lang w:bidi="fa-IR"/>
        </w:rPr>
        <w:t>.</w:t>
      </w:r>
      <w:r>
        <w:rPr>
          <w:rStyle w:val="FootnoteAnchor"/>
          <w:rtl w:val="true"/>
        </w:rPr>
        <w:footnoteReference w:id="13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کرامت، هرگز حاضر نیست عمر خود را در مسیر پرورش تن به هدر دهد، بلکه اصالت را به روح خود می دهد و اگر به سلامت و رفاه بدن می پردازد، برای آن است که بدن، لباس و مرکب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لحظه به لحظه در مسیر تکامل و رسیدن به کمال انسانی رشد می کند</w:t>
      </w:r>
      <w:r>
        <w:rPr>
          <w:rFonts w:eastAsia="IRNazanin" w:cs="IRNazanin"/>
          <w:color w:val="111111"/>
          <w:sz w:val="28"/>
          <w:szCs w:val="28"/>
          <w:rtl w:val="true"/>
          <w:lang w:bidi="fa-IR"/>
        </w:rPr>
        <w:t xml:space="preserve">. </w:t>
      </w:r>
      <w:bookmarkStart w:id="438" w:name="pg3895_24348"/>
    </w:p>
    <w:p>
      <w:pPr>
        <w:pStyle w:val="BookText"/>
        <w:rPr/>
      </w:pPr>
      <w:bookmarkEnd w:id="438"/>
      <w:r>
        <w:rPr>
          <w:rFonts w:ascii="IRNazanin" w:hAnsi="IRNazanin" w:eastAsia="IRNazanin"/>
          <w:color w:val="111111"/>
          <w:sz w:val="28"/>
          <w:sz w:val="28"/>
          <w:szCs w:val="28"/>
          <w:rtl w:val="true"/>
          <w:lang w:bidi="fa-IR"/>
        </w:rPr>
        <w:t>بدین ترتیب، اگر بگوییم دین جز رساندن انسان به کرامت واقعی خود، مأموریت دیگری ندارد، سخن گزافی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خَصَّکُم باِلاِْسْلامِ وَ اسْتَخْلَصَکُم لَهُ وَ ذلِکَ لاَِنَّهُ اِسْمُ سَلامةٍ وَ جَمِاعُ کَرامَتٍ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بزرگ شما را به اسلام ویژه گردانید و برای آن برگزید؛ زیرا اسلام، عنوان سلامت است و مجمع کرامت</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439" w:name="__RefHeading___Toc1719130_2281741623"/>
      <w:bookmarkStart w:id="440" w:name="_Toc179"/>
      <w:bookmarkEnd w:id="439"/>
      <w:r>
        <w:rPr>
          <w:rtl w:val="true"/>
        </w:rPr>
        <w:t xml:space="preserve">دو </w:t>
      </w:r>
      <w:r>
        <w:rPr>
          <w:rtl w:val="true"/>
        </w:rPr>
        <w:t xml:space="preserve">- </w:t>
      </w:r>
      <w:r>
        <w:rPr>
          <w:rtl w:val="true"/>
        </w:rPr>
        <w:t>احساس نیاز</w:t>
      </w:r>
      <w:bookmarkEnd w:id="440"/>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w:t>
      </w:r>
    </w:p>
    <w:p>
      <w:pPr>
        <w:pStyle w:val="BookText"/>
        <w:rPr/>
      </w:pPr>
      <w:r>
        <w:rPr>
          <w:rFonts w:ascii="IRNazanin" w:hAnsi="IRNazanin" w:eastAsia="IRNazanin"/>
          <w:color w:val="111111"/>
          <w:sz w:val="28"/>
          <w:sz w:val="28"/>
          <w:szCs w:val="28"/>
          <w:rtl w:val="true"/>
          <w:lang w:bidi="fa-IR"/>
        </w:rPr>
        <w:t>انسان وقتی به خود می نگرد، احساس می کند در همه امور به قدرتی بزرگ نیاز دارد؛ قدرتی که خواسته های مادی و معنوی اش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از ابتدایی ترین نکته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بسیار زیبا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نیازمندید و خداست که بی نیاز ستوده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نیاز به خالق، انسان را به سوی خداوند بزرگ که کمال مطلق است، به حرکت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چیزی احساس نیاز پیدا نکند، به سویش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زیباترین موجود هستی است؛ زیرا همه کمال ها، فایده ها و لذت ها و نیز زیبایی های آفریدگار از اوست و هرچه سبب حرکت به سوی زیبای مطلق شود، خود، زیباست</w:t>
      </w:r>
      <w:r>
        <w:rPr>
          <w:rFonts w:eastAsia="IRNazanin" w:cs="IRNazanin"/>
          <w:color w:val="111111"/>
          <w:sz w:val="28"/>
          <w:szCs w:val="28"/>
          <w:rtl w:val="true"/>
          <w:lang w:bidi="fa-IR"/>
        </w:rPr>
        <w:t xml:space="preserve">. </w:t>
      </w:r>
      <w:bookmarkStart w:id="441" w:name="pg3895_24349"/>
    </w:p>
    <w:p>
      <w:pPr>
        <w:pStyle w:val="Heading5"/>
        <w:numPr>
          <w:ilvl w:val="4"/>
          <w:numId w:val="1"/>
        </w:numPr>
        <w:rPr/>
      </w:pPr>
      <w:bookmarkStart w:id="442" w:name="__RefHeading___Toc1719132_2281741623"/>
      <w:bookmarkStart w:id="443" w:name="_Toc180"/>
      <w:bookmarkEnd w:id="441"/>
      <w:bookmarkEnd w:id="442"/>
      <w:r>
        <w:rPr>
          <w:rtl w:val="true"/>
        </w:rPr>
        <w:t xml:space="preserve">سه </w:t>
      </w:r>
      <w:r>
        <w:rPr>
          <w:rtl w:val="true"/>
        </w:rPr>
        <w:t xml:space="preserve">- </w:t>
      </w:r>
      <w:r>
        <w:rPr>
          <w:rtl w:val="true"/>
        </w:rPr>
        <w:t>ترس از نفس اماره</w:t>
      </w:r>
      <w:bookmarkEnd w:id="44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نفس اماره</w:t>
      </w:r>
    </w:p>
    <w:p>
      <w:pPr>
        <w:pStyle w:val="BookText"/>
        <w:rPr/>
      </w:pPr>
      <w:r>
        <w:rPr>
          <w:rFonts w:ascii="IRNazanin" w:hAnsi="IRNazanin" w:eastAsia="IRNazanin"/>
          <w:color w:val="111111"/>
          <w:sz w:val="28"/>
          <w:sz w:val="28"/>
          <w:szCs w:val="28"/>
          <w:rtl w:val="true"/>
          <w:lang w:bidi="fa-IR"/>
        </w:rPr>
        <w:t>دین به ما می آموزد که برای رسیدن به صفت ها و رفتارهای زیبای انسانی، باید از نفس اماره بپرهیزیم؛ زیرا انسان را به سوی حیوانی شدن می کشاند و روح را از حرکت به سوی انسانی بودن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های این نفس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تسویل؛ یعنی زیبا جلوه دادن امور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راحتی، انسان را به سوی زشتی ها می کشاند، در حالی که خود فرد متوجه چنین حرکتی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زبان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أُبَرِّی ءُ نَفْسی إِنَّ النَّفْسَ َلأَمّارَةٌ بِالسُّوءِ إِلاّ ما رَحِمَ رَبّی اِنَّ رَبّی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نفس خود را تبرئه نمی کنم؛ زیرا نفس به بدی امر می کند، مگر کسی را که خدا به او رحم کند؛ زیرا پروردگار من آمرزنده مهربان است</w:t>
      </w:r>
      <w:r>
        <w:rPr>
          <w:rFonts w:eastAsia="IRNazanin" w:cs="IRNazanin"/>
          <w:color w:val="111111"/>
          <w:sz w:val="28"/>
          <w:szCs w:val="28"/>
          <w:rtl w:val="true"/>
          <w:lang w:bidi="fa-IR"/>
        </w:rPr>
        <w:t>.</w:t>
      </w:r>
    </w:p>
    <w:p>
      <w:pPr>
        <w:pStyle w:val="Heading5"/>
        <w:numPr>
          <w:ilvl w:val="4"/>
          <w:numId w:val="1"/>
        </w:numPr>
        <w:rPr/>
      </w:pPr>
      <w:bookmarkStart w:id="444" w:name="__RefHeading___Toc1719134_2281741623"/>
      <w:bookmarkStart w:id="445" w:name="_Toc181"/>
      <w:bookmarkEnd w:id="444"/>
      <w:r>
        <w:rPr>
          <w:rtl w:val="true"/>
        </w:rPr>
        <w:t xml:space="preserve">چهار </w:t>
      </w:r>
      <w:r>
        <w:rPr>
          <w:rtl w:val="true"/>
        </w:rPr>
        <w:t xml:space="preserve">- </w:t>
      </w:r>
      <w:r>
        <w:rPr>
          <w:rtl w:val="true"/>
        </w:rPr>
        <w:t>بازگشت به فطرت</w:t>
      </w:r>
      <w:bookmarkEnd w:id="44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فطرت</w:t>
      </w:r>
    </w:p>
    <w:p>
      <w:pPr>
        <w:pStyle w:val="BookText"/>
        <w:rPr/>
      </w:pPr>
      <w:r>
        <w:rPr>
          <w:rFonts w:ascii="IRNazanin" w:hAnsi="IRNazanin" w:eastAsia="IRNazanin"/>
          <w:color w:val="111111"/>
          <w:sz w:val="28"/>
          <w:sz w:val="28"/>
          <w:szCs w:val="28"/>
          <w:rtl w:val="true"/>
          <w:lang w:bidi="fa-IR"/>
        </w:rPr>
        <w:t>خداوند حکیم، انسان ها را با فطرت و سرشتی پاک، خداجو و سعادت طلب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روی خود را با گرایش تمام به حق، به سوی این دین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سرشتی که خدا مردم را بر آن سرشته و آفرینش خدا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 دانند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انسانی به گونه ای است که اگر انحرافی در آن ایجاد نشود، انسان را در گرایش به زیبایی های معنوی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گناهان سبب انحراف انسان از فطرت نخستین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می کوشد </w:t>
      </w:r>
      <w:bookmarkStart w:id="446" w:name="pg3895_24350"/>
    </w:p>
    <w:p>
      <w:pPr>
        <w:pStyle w:val="BookText"/>
        <w:rPr/>
      </w:pPr>
      <w:bookmarkEnd w:id="446"/>
      <w:r>
        <w:rPr>
          <w:rFonts w:ascii="IRNazanin" w:hAnsi="IRNazanin" w:eastAsia="IRNazanin"/>
          <w:color w:val="111111"/>
          <w:sz w:val="28"/>
          <w:sz w:val="28"/>
          <w:szCs w:val="28"/>
          <w:rtl w:val="true"/>
          <w:lang w:bidi="fa-IR"/>
        </w:rPr>
        <w:t>فطرت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سرشت اولیه در خلقت انسان، با زدودن گرد و غبارهای گناهان و آلودگی 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این امر با استدلال های متین عقلی صورت می پذیرد، مانند استدلال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پرستان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استدلال حضرت ابراهیم، بت پرستان به خویشتن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 درنگ به حکم فطرت، خود را محکوم و ظالم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447" w:name="__RefHeading___Toc1719136_2281741623"/>
      <w:bookmarkStart w:id="448" w:name="_Toc182"/>
      <w:bookmarkEnd w:id="447"/>
      <w:r>
        <w:rPr/>
        <w:t>3</w:t>
      </w:r>
      <w:r>
        <w:rPr>
          <w:rtl w:val="true"/>
        </w:rPr>
        <w:t xml:space="preserve">. </w:t>
      </w:r>
      <w:r>
        <w:rPr>
          <w:rtl w:val="true"/>
        </w:rPr>
        <w:t xml:space="preserve">زیبایی های دین در حوزه رفتار بشر </w:t>
      </w:r>
      <w:r>
        <w:rPr>
          <w:rtl w:val="true"/>
        </w:rPr>
        <w:t>(</w:t>
      </w:r>
      <w:r>
        <w:rPr>
          <w:rtl w:val="true"/>
        </w:rPr>
        <w:t>زیباروشی</w:t>
      </w:r>
      <w:r>
        <w:rPr>
          <w:rtl w:val="true"/>
        </w:rPr>
        <w:t>)</w:t>
      </w:r>
      <w:bookmarkEnd w:id="448"/>
    </w:p>
    <w:p>
      <w:pPr>
        <w:pStyle w:val="Heading4"/>
        <w:numPr>
          <w:ilvl w:val="3"/>
          <w:numId w:val="1"/>
        </w:numPr>
        <w:rPr/>
      </w:pPr>
      <w:bookmarkStart w:id="449" w:name="__RefHeading___Toc1719138_2281741623"/>
      <w:bookmarkStart w:id="450" w:name="_Toc183"/>
      <w:bookmarkEnd w:id="449"/>
      <w:r>
        <w:rPr>
          <w:rtl w:val="true"/>
        </w:rPr>
        <w:t>اشاره</w:t>
      </w:r>
      <w:bookmarkEnd w:id="4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های دین در حوزه رفتار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ای برای ایجاد رفتارهای زیبا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بشر است؛ زیرا رفتارها همگی بر اندیشه ها و خواسته ها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 بر محور باورها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هدایت انسان به سوی زیبایی ها، او را تنها نمی گذارد، بلکه رفتارهای زیبا را نیز به او معرفی می کند و وی را از کردارهای زشت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رفتارهایی را که نتیجه حضور دین در کارهای روزانه انسان است، بررسی می کنیم</w:t>
      </w:r>
      <w:r>
        <w:rPr>
          <w:rFonts w:eastAsia="IRNazanin" w:cs="IRNazanin"/>
          <w:color w:val="111111"/>
          <w:sz w:val="28"/>
          <w:szCs w:val="28"/>
          <w:rtl w:val="true"/>
          <w:lang w:bidi="fa-IR"/>
        </w:rPr>
        <w:t>.</w:t>
      </w:r>
    </w:p>
    <w:p>
      <w:pPr>
        <w:pStyle w:val="Heading4"/>
        <w:numPr>
          <w:ilvl w:val="3"/>
          <w:numId w:val="1"/>
        </w:numPr>
        <w:rPr/>
      </w:pPr>
      <w:bookmarkStart w:id="451" w:name="__RefHeading___Toc1719140_2281741623"/>
      <w:bookmarkStart w:id="452" w:name="_Toc184"/>
      <w:bookmarkEnd w:id="451"/>
      <w:r>
        <w:rPr>
          <w:rtl w:val="true"/>
        </w:rPr>
        <w:t>الف</w:t>
      </w:r>
      <w:r>
        <w:rPr>
          <w:rtl w:val="true"/>
        </w:rPr>
        <w:t xml:space="preserve">) </w:t>
      </w:r>
      <w:r>
        <w:rPr>
          <w:rtl w:val="true"/>
        </w:rPr>
        <w:t>زیباروشی در ارتباط انسان با خدا</w:t>
      </w:r>
      <w:bookmarkEnd w:id="452"/>
    </w:p>
    <w:p>
      <w:pPr>
        <w:pStyle w:val="Heading5"/>
        <w:numPr>
          <w:ilvl w:val="4"/>
          <w:numId w:val="1"/>
        </w:numPr>
        <w:rPr/>
      </w:pPr>
      <w:bookmarkStart w:id="453" w:name="__RefHeading___Toc1719142_2281741623"/>
      <w:bookmarkStart w:id="454" w:name="_Toc185"/>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زیباروشی در ارتباط انسان با خدا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تضرع</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شعایر الهی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Heading5"/>
        <w:numPr>
          <w:ilvl w:val="4"/>
          <w:numId w:val="1"/>
        </w:numPr>
        <w:rPr/>
      </w:pPr>
      <w:bookmarkStart w:id="455" w:name="__RefHeading___Toc1719144_2281741623"/>
      <w:bookmarkStart w:id="456" w:name="_Toc186"/>
      <w:bookmarkEnd w:id="455"/>
      <w:r>
        <w:rPr>
          <w:rtl w:val="true"/>
        </w:rPr>
        <w:t xml:space="preserve">یک </w:t>
      </w:r>
      <w:r>
        <w:rPr>
          <w:rtl w:val="true"/>
        </w:rPr>
        <w:t xml:space="preserve">- </w:t>
      </w:r>
      <w:r>
        <w:rPr>
          <w:rtl w:val="true"/>
        </w:rPr>
        <w:t>عبادت</w:t>
      </w:r>
      <w:bookmarkEnd w:id="45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 حُنَفاءَ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 نیافته بودند جز اینکه خدا را بپرستند و در حالی که به توحید گراییده 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خالص گردانند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خدای یکتا، نخستین دستور رفتاری دین به بشر در ارتباط با </w:t>
      </w:r>
      <w:bookmarkStart w:id="457" w:name="pg3895_24351"/>
    </w:p>
    <w:p>
      <w:pPr>
        <w:pStyle w:val="BookText"/>
        <w:rPr/>
      </w:pPr>
      <w:bookmarkEnd w:id="457"/>
      <w:r>
        <w:rPr>
          <w:rFonts w:ascii="IRNazanin" w:hAnsi="IRNazanin" w:eastAsia="IRNazanin"/>
          <w:color w:val="111111"/>
          <w:sz w:val="28"/>
          <w:sz w:val="28"/>
          <w:szCs w:val="28"/>
          <w:rtl w:val="true"/>
          <w:lang w:bidi="fa-IR"/>
        </w:rPr>
        <w:t>خدا و نخستین دعوت پیامبران الهی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عبادت به معنای پذیرفتن فرمان کسی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عبادت خدا به معنای آن است که در نیت، تنها او را مقصود قرار دهیم و در رفتار فقط از او فرمان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رفتاری زیبا و سرپیچی از فرمان او کاری زشت و نافرجام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عبادت خدا برای آن است که سبب نزدیک شدن انسان به کامل مطلق و زیبای بی نقص می شود و این کمال و زیبایی تا جایی پیش می رود که انسان با همین عبادت به مقام جانشینی خدا می رسد و قدرت هایی به او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ای هستم که هرگز نمی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های من اطاعت کن تا تو را زنده ای قرار دهم که هرگز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چه بگویم هست شو، هست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های من اطاعت کن تا تو را نیز چنان قرار دهم که به هر چه بگویی هست شو، هست شود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458" w:name="__RefHeading___Toc1719146_2281741623"/>
      <w:bookmarkStart w:id="459" w:name="_Toc187"/>
      <w:bookmarkEnd w:id="458"/>
      <w:r>
        <w:rPr>
          <w:rtl w:val="true"/>
        </w:rPr>
        <w:t xml:space="preserve">دو </w:t>
      </w:r>
      <w:r>
        <w:rPr>
          <w:rtl w:val="true"/>
        </w:rPr>
        <w:t xml:space="preserve">- </w:t>
      </w:r>
      <w:r>
        <w:rPr>
          <w:rtl w:val="true"/>
        </w:rPr>
        <w:t>شکر</w:t>
      </w:r>
      <w:bookmarkEnd w:id="45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دین، پیروان خود را افرادی شاکر و بسیار شکر کننده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برابر نعمت های خدا، آثار فراوان و زیبایی دارد،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مایه افزایش نعمت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شَکَرْتُم لاَزَیدّنِکُمْ؛ اگر واقعاً سپاس 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60" w:name="pg3895_24352"/>
    </w:p>
    <w:p>
      <w:pPr>
        <w:pStyle w:val="BookText"/>
        <w:rPr/>
      </w:pPr>
      <w:bookmarkEnd w:id="4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موجب پاداش اخروی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سَنْجِزی الشّاکِرینَ؛ و به زودی سپاس گزاران را پاداش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فهم حقایق و عبرت پذیری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ذلِکَ لآیاتٍ لِکُلٍ صَبّارٍ شَکُور؛ بی 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شکیبایی، سپاس گزاری عبرت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نوعی ادب و احترام به شخصیت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یَشْکُر فَانَّما یَشْکُر لِنَفْسِه؛ و هر کس سپاس گزارد، تنها به سود خویش سپاس می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مانع نازل شدن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یَفْعَلُ اللّهُ بِعَذابِکُمْ إِنْ شَکَرْتُمْ وَ آمَنْتُمْ وَ کانَ اللّهُ شاکِرا عَلیما؛ اگر سپاس بدارید و ایمان آورید، خدا می خواهد با عذاب شما چه کند؟ و خدا همواره سپاس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5"/>
        <w:numPr>
          <w:ilvl w:val="4"/>
          <w:numId w:val="1"/>
        </w:numPr>
        <w:rPr/>
      </w:pPr>
      <w:bookmarkStart w:id="461" w:name="__RefHeading___Toc1719148_2281741623"/>
      <w:bookmarkStart w:id="462" w:name="_Toc188"/>
      <w:bookmarkEnd w:id="461"/>
      <w:r>
        <w:rPr>
          <w:rtl w:val="true"/>
        </w:rPr>
        <w:t xml:space="preserve">سه </w:t>
      </w:r>
      <w:r>
        <w:rPr>
          <w:rtl w:val="true"/>
        </w:rPr>
        <w:t xml:space="preserve">- </w:t>
      </w:r>
      <w:r>
        <w:rPr>
          <w:rtl w:val="true"/>
        </w:rPr>
        <w:t>توبه و تضرع</w:t>
      </w:r>
      <w:bookmarkEnd w:id="46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تضرع</w:t>
      </w:r>
    </w:p>
    <w:p>
      <w:pPr>
        <w:pStyle w:val="BookText"/>
        <w:rPr/>
      </w:pPr>
      <w:r>
        <w:rPr>
          <w:rFonts w:ascii="IRNazanin" w:hAnsi="IRNazanin" w:eastAsia="IRNazanin"/>
          <w:color w:val="111111"/>
          <w:sz w:val="28"/>
          <w:sz w:val="28"/>
          <w:szCs w:val="28"/>
          <w:rtl w:val="true"/>
          <w:lang w:bidi="fa-IR"/>
        </w:rPr>
        <w:t>چهارمین رفتار زیبای انسان در روابط خود با آفریدگار هستی، توبه و تضرع است که دین، آن را شرط اولیه دریافت های معنوی و مادی از خدا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پوشش گناهان و کاستی ها از خداوند سبحان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کوچکی و ذلت در برابر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رفتار همراه یکدیگرند؛ زیرا در توبه، فرد، گناهان خود را پذیرفته است و ازاین رو، با حالت تضرع به درگاه خدا می رود و توبه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آموزه دینی برای همه انسان ها حتی پیامبران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پیامبر اکرم صلی الله علیه و آله که والاترین آفریده های </w:t>
      </w:r>
    </w:p>
    <w:p>
      <w:pPr>
        <w:pStyle w:val="BookText"/>
        <w:rPr/>
      </w:pPr>
      <w:r>
        <w:rPr>
          <w:rFonts w:ascii="IRNazanin" w:hAnsi="IRNazanin" w:eastAsia="IRNazanin"/>
          <w:color w:val="111111"/>
          <w:sz w:val="28"/>
          <w:sz w:val="28"/>
          <w:szCs w:val="28"/>
          <w:rtl w:val="true"/>
          <w:lang w:bidi="fa-IR"/>
        </w:rPr>
        <w:t>پروردگار است، چنین دستور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 وَ اسْتَغْفِرْهُ إِنَّهُ کانَ تَوّابًا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ستایش پروردگارت نیایشگر باش و از او آمرزش خواه که وی، همواره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خواندید، یکی از تفسیرهای مفسران درباره این آیه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توبه و تضرع آثار بسیاری دارند که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آیه ها، پس از دستور به توبه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آن این باشد که رحمت الهی پس از توبه شامل بندگان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اللَّهُ اِنَّ اللّه غَفورٌ رَحیمٌ؛ و از خدا آمرزش بخواهید که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الهی، با توبه دفع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مُعَذِّبَهُمْ وَ هُمْ یَسْتَغْفِرُونَ؛ و تا آنان طلب آمرزش می کنند، خدا عذاب کننده ایشان نخواهد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خدا شامل توبه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اِسْتَغْفِرُوا رَبَّکُمْ ثُمَّ تُوبُوا إِلَیْهِ یُمَتِّعْکُمْ مَتاعا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اینکه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بهره مندی نیکویی بهره مند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برکت های آسمانی از جمله باران و همچنین افزایش اموال و اولاد و ورود به بهشت جاوید، پاداش خداوند به توبه کنندگان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bookmarkStart w:id="463" w:name="pg3895_24354"/>
    </w:p>
    <w:p>
      <w:pPr>
        <w:pStyle w:val="BookText"/>
        <w:rPr/>
      </w:pPr>
      <w:bookmarkEnd w:id="463"/>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گفتم از پروردگارتان آمرزش بخواهید که او همواره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از آسمان باران پی در پی فرستد و شما را به اموال و پسران یاری کند و برایتان باغ ها قرار دهد و نهرها برای شما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ارتباط با خالق، لذت احساس رضایت او و لذت دریافت رحمت ها و الهام های معنوی او از آثار زیبای تضرع و توبه است</w:t>
      </w:r>
      <w:r>
        <w:rPr>
          <w:rFonts w:eastAsia="IRNazanin" w:cs="IRNazanin"/>
          <w:color w:val="111111"/>
          <w:sz w:val="28"/>
          <w:szCs w:val="28"/>
          <w:rtl w:val="true"/>
          <w:lang w:bidi="fa-IR"/>
        </w:rPr>
        <w:t>.</w:t>
      </w:r>
    </w:p>
    <w:p>
      <w:pPr>
        <w:pStyle w:val="Heading5"/>
        <w:numPr>
          <w:ilvl w:val="4"/>
          <w:numId w:val="1"/>
        </w:numPr>
        <w:rPr/>
      </w:pPr>
      <w:bookmarkStart w:id="464" w:name="__RefHeading___Toc1719150_2281741623"/>
      <w:bookmarkStart w:id="465" w:name="_Toc189"/>
      <w:bookmarkEnd w:id="464"/>
      <w:r>
        <w:rPr>
          <w:rtl w:val="true"/>
        </w:rPr>
        <w:t xml:space="preserve">چهار </w:t>
      </w:r>
      <w:r>
        <w:rPr>
          <w:rtl w:val="true"/>
        </w:rPr>
        <w:t xml:space="preserve">- </w:t>
      </w:r>
      <w:r>
        <w:rPr>
          <w:rtl w:val="true"/>
        </w:rPr>
        <w:t>بزرگداشت شعایر الهی</w:t>
      </w:r>
      <w:bookmarkEnd w:id="46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شعایر الهی</w:t>
      </w:r>
    </w:p>
    <w:p>
      <w:pPr>
        <w:pStyle w:val="BookText"/>
        <w:rPr/>
      </w:pPr>
      <w:r>
        <w:rPr>
          <w:rFonts w:ascii="IRNazanin" w:hAnsi="IRNazanin" w:eastAsia="IRNazanin"/>
          <w:color w:val="111111"/>
          <w:sz w:val="28"/>
          <w:sz w:val="28"/>
          <w:szCs w:val="28"/>
          <w:rtl w:val="true"/>
          <w:lang w:bidi="fa-IR"/>
        </w:rPr>
        <w:t>قرآن کریم برای تشویق به بزرگ داشت شعایر الهی، این رفتار را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یُعَظِّمَ شَعائِرَ اللّه فَاِنَّها مِنْ تَقَوی الْقُلُوبِ؛ و هر کس شعایر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پاکی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5"/>
        <w:numPr>
          <w:ilvl w:val="4"/>
          <w:numId w:val="1"/>
        </w:numPr>
        <w:rPr/>
      </w:pPr>
      <w:bookmarkStart w:id="466" w:name="__RefHeading___Toc1719152_2281741623"/>
      <w:bookmarkStart w:id="467" w:name="_Toc190"/>
      <w:bookmarkEnd w:id="466"/>
      <w:r>
        <w:rPr>
          <w:rtl w:val="true"/>
        </w:rPr>
        <w:t xml:space="preserve">پنج </w:t>
      </w:r>
      <w:r>
        <w:rPr>
          <w:rtl w:val="true"/>
        </w:rPr>
        <w:t xml:space="preserve">- </w:t>
      </w:r>
      <w:r>
        <w:rPr>
          <w:rtl w:val="true"/>
        </w:rPr>
        <w:t>دعا</w:t>
      </w:r>
      <w:bookmarkEnd w:id="467"/>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دعا به معنای درخواست نیازمندی ها، حلقه ارتباطی انسان 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حلقه چنان مهم و اساسی است که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یَعْبَئُوا بِکُمْ رَبِّی لَولا دُعاؤُکُمْ؛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آیه آن است که میزان توجه و عنایت خداوند به میزان درخواست انسان از خدا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دعایش بیشتر باشد، بیشتر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دعا با ساختار وجودی انسان که سراسر نیاز به خالق خویش است،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دعاکننده همانند طفلی است که برای رفع تشنگی و گرسنگی خویش، راهی به جز درخواست از مادر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رفتاری نزد اندیشمندان، پسندیده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درخواست از غیر خدا را زشت می داند؛ زیرا مایه ذلت است و </w:t>
      </w:r>
      <w:bookmarkStart w:id="468" w:name="pg3895_24355"/>
    </w:p>
    <w:p>
      <w:pPr>
        <w:pStyle w:val="BookText"/>
        <w:rPr/>
      </w:pPr>
      <w:bookmarkEnd w:id="468"/>
      <w:r>
        <w:rPr>
          <w:rFonts w:ascii="IRNazanin" w:hAnsi="IRNazanin" w:eastAsia="IRNazanin"/>
          <w:color w:val="111111"/>
          <w:sz w:val="28"/>
          <w:sz w:val="28"/>
          <w:szCs w:val="28"/>
          <w:rtl w:val="true"/>
          <w:lang w:bidi="fa-IR"/>
        </w:rPr>
        <w:t>آزادی انسان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کسی که خود نیازمند است، هیچ سودی نخواهد داشت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469" w:name="__RefHeading___Toc1719154_2281741623"/>
      <w:bookmarkStart w:id="470" w:name="_Toc191"/>
      <w:bookmarkEnd w:id="469"/>
      <w:r>
        <w:rPr>
          <w:rtl w:val="true"/>
        </w:rPr>
        <w:t>ب</w:t>
      </w:r>
      <w:r>
        <w:rPr>
          <w:rtl w:val="true"/>
        </w:rPr>
        <w:t xml:space="preserve">) </w:t>
      </w:r>
      <w:r>
        <w:rPr>
          <w:rtl w:val="true"/>
        </w:rPr>
        <w:t>زیباروشی در ارتباط انسان با خویش</w:t>
      </w:r>
      <w:bookmarkEnd w:id="470"/>
    </w:p>
    <w:p>
      <w:pPr>
        <w:pStyle w:val="Heading5"/>
        <w:numPr>
          <w:ilvl w:val="4"/>
          <w:numId w:val="1"/>
        </w:numPr>
        <w:rPr/>
      </w:pPr>
      <w:bookmarkStart w:id="471" w:name="__RefHeading___Toc1719156_2281741623"/>
      <w:bookmarkStart w:id="472" w:name="_Toc192"/>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زیباروشی در ارتباط انسان با خویش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خویش</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دهی امور</w:t>
      </w:r>
    </w:p>
    <w:p>
      <w:pPr>
        <w:pStyle w:val="Heading5"/>
        <w:numPr>
          <w:ilvl w:val="4"/>
          <w:numId w:val="1"/>
        </w:numPr>
        <w:rPr/>
      </w:pPr>
      <w:bookmarkStart w:id="473" w:name="__RefHeading___Toc1719158_2281741623"/>
      <w:bookmarkStart w:id="474" w:name="_Toc193"/>
      <w:bookmarkEnd w:id="473"/>
      <w:r>
        <w:rPr>
          <w:rtl w:val="true"/>
        </w:rPr>
        <w:t xml:space="preserve">یک </w:t>
      </w:r>
      <w:r>
        <w:rPr>
          <w:rtl w:val="true"/>
        </w:rPr>
        <w:t xml:space="preserve">- </w:t>
      </w:r>
      <w:r>
        <w:rPr>
          <w:rtl w:val="true"/>
        </w:rPr>
        <w:t>تکریم خویش</w:t>
      </w:r>
      <w:bookmarkEnd w:id="47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خویش</w:t>
      </w:r>
    </w:p>
    <w:p>
      <w:pPr>
        <w:pStyle w:val="BookText"/>
        <w:rPr/>
      </w:pPr>
      <w:r>
        <w:rPr>
          <w:rFonts w:ascii="IRNazanin" w:hAnsi="IRNazanin" w:eastAsia="IRNazanin"/>
          <w:color w:val="111111"/>
          <w:sz w:val="28"/>
          <w:sz w:val="28"/>
          <w:szCs w:val="28"/>
          <w:rtl w:val="true"/>
          <w:lang w:bidi="fa-IR"/>
        </w:rPr>
        <w:t xml:space="preserve">از مهم ترین آموزه های دین درباره رابطه انسان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نفس به معنای گرامی داشتن آن است؛ زیرا انسان، آفریده خداست و می تواند به مراتب بالایی از کمال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این رفتار، دوری از کارهای پست و آلودگی 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گرامی می دارد، به اموری که در شأن او نیست، نمی پردازد، مانند فردی که حاضر نیست طلا و جواهرات خود را با مشتی خاک بی ارزش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کرامت نفس، با غرور و کبر متفاوت است؛ کسی که نفس خود را تکریم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همچون کسی است که هدیه محبوب خود را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باایمان نیز چون وجود خود را هدیه ای الهی می داند، آن را محترم می شمارد و از پرداختن به امور پست و بی ارزش می 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دین درباره تکریم نفس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اَکْرِمْ نَفْسَکَ عَنْ کُلِّ دَنیَّةٍ وَ اِنْ ساقَتْکَ اِلی رَغْبَةٍ فَاِنِّکَ لَنْ تَعْتاضَ بِما </w:t>
      </w:r>
      <w:bookmarkStart w:id="475" w:name="pg3895_24356"/>
    </w:p>
    <w:p>
      <w:pPr>
        <w:pStyle w:val="BookText"/>
        <w:rPr/>
      </w:pPr>
      <w:bookmarkEnd w:id="475"/>
      <w:r>
        <w:rPr>
          <w:rFonts w:ascii="Amiri" w:hAnsi="Amiri" w:eastAsia="Amiri" w:cs="Amiri"/>
          <w:color w:val="111111"/>
          <w:sz w:val="28"/>
          <w:sz w:val="28"/>
          <w:szCs w:val="28"/>
          <w:rtl w:val="true"/>
          <w:lang w:bidi="ar-SA"/>
        </w:rPr>
        <w:t>تَبْدُلُ مِنْ نَفْسِکَ عَوَضاً وَ لا تَکُنْ عَبَدَ غَیرِکَ وَ قَدْ جَعَلَکَ اللُّه حُرّاً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نفس خود را از هر پستی، گرامی بدار، هر چند آن امر تو را به آرزویت برساند؛ زیرا هیچ چیز، آنچه را در این راه از دست می دهی، جبران نمی کند و بنده دیگری مباش که خداوند، تو را آزاد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تعالی فَوَّضَ اِلَی الْمُؤمِنِ کُلَّ شی ءٍ اِلاّ اِذْلالَ نَفْسِه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خدای تبارک و تعالی اختیار هر کاری را به مؤمن داده است، مگر اختیار خوار کردن خویشتن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دستور می دهد که هرگاه وارد خانه ای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داخل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سوی خدا به خود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سلام به دیگری، اظهار کرامت است و سلام به خود، تکریم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به خانه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درآمدید، به خودتان سلام کنید؛ درودی که نزد خدا، مبارک و پاک است</w:t>
      </w:r>
      <w:r>
        <w:rPr>
          <w:rFonts w:eastAsia="IRNazanin" w:cs="IRNazanin"/>
          <w:color w:val="111111"/>
          <w:sz w:val="28"/>
          <w:szCs w:val="28"/>
          <w:rtl w:val="true"/>
          <w:lang w:bidi="fa-IR"/>
        </w:rPr>
        <w:t>.</w:t>
      </w:r>
    </w:p>
    <w:p>
      <w:pPr>
        <w:pStyle w:val="Heading5"/>
        <w:numPr>
          <w:ilvl w:val="4"/>
          <w:numId w:val="1"/>
        </w:numPr>
        <w:rPr/>
      </w:pPr>
      <w:bookmarkStart w:id="476" w:name="__RefHeading___Toc1719160_2281741623"/>
      <w:bookmarkStart w:id="477" w:name="_Toc194"/>
      <w:bookmarkEnd w:id="476"/>
      <w:r>
        <w:rPr>
          <w:rtl w:val="true"/>
        </w:rPr>
        <w:t xml:space="preserve">دو </w:t>
      </w:r>
      <w:r>
        <w:rPr>
          <w:rtl w:val="true"/>
        </w:rPr>
        <w:t xml:space="preserve">- </w:t>
      </w:r>
      <w:r>
        <w:rPr>
          <w:rtl w:val="true"/>
        </w:rPr>
        <w:t>تهذیب نفس</w:t>
      </w:r>
      <w:bookmarkEnd w:id="47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رفتاری که دین درباره ارتباط انسان با خود به او می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سازی روح به وسیله فضایل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همچون وسوسه های شیطان، بدبینی، بخل، حسادت، کبر، کینه، </w:t>
      </w:r>
    </w:p>
    <w:p>
      <w:pPr>
        <w:pStyle w:val="BookText"/>
        <w:rPr/>
      </w:pPr>
      <w:r>
        <w:rPr>
          <w:rFonts w:ascii="IRNazanin" w:hAnsi="IRNazanin" w:eastAsia="IRNazanin"/>
          <w:color w:val="111111"/>
          <w:sz w:val="28"/>
          <w:sz w:val="28"/>
          <w:szCs w:val="28"/>
          <w:rtl w:val="true"/>
          <w:lang w:bidi="fa-IR"/>
        </w:rPr>
        <w:t>عجب و جاه طلبی، پیرایه های روحی بشرند که هر کدام به تنهایی زشتی های رفتاری زیادی مانند جنایت ها، فتنه ها و قتل ها را در پی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با برنامه نجات بخش خود، فرد و جامعه را به مسیر طهارت روح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تزکیه و تهذیب نفس را هدف اصلی پیامبران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 وَ یُعَلِّمُکُمْ ما لَمْ تَکُونُوا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که در میان شما، فرستاده ای از خودتان روانه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ما را بر شما می خواند و شما را پاک می گرداند و به شما کتاب و حکمت می آموزد و آنچه را نمی دانستید، به شما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این صفت را می توان از آثار بسیار زشت صفت مقابل آن؛ یعنی لجام گسیختگی نفس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آلودگی روح و روان همواره برای جامعه بشری نگران کننده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فتنه ها و جنگ ها و حق کشی ها را ریشه یابی کنیم، به چیزی جز آلودگی های نفس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زدودن رذیلت های اخلاقی از لوح جان، چهره زیبای انسانی نمایان می شود و زندگی انسانی که همراه با آرامش، امنیت، عدالت و لذت های برتر انسانی است،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آلوده به غرور و کبر و جاه طلبی، به فایده ها لذت هایی پست و زودگذر دست یابد، ولی چنین لذت هایی هم زودگذرند و هم با از دست دادن لذت هایی به مراتب بالاتر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چنین افرادی را زیان کار معرفی می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478" w:name="pg3895_24358"/>
    </w:p>
    <w:p>
      <w:pPr>
        <w:pStyle w:val="BookText"/>
        <w:rPr/>
      </w:pPr>
      <w:bookmarkEnd w:id="478"/>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زیان کارترین مردم آگاه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اند که تلاششان در زندگی دنیا به هدر رفته است و می پندارند که کار خوب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انسان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تهذیب نفس، از کمالات نفس و از رفتارهای زیبای انسانی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نگاه به خود، برای دست یابی به لذت های مقام انسانی، ناچار است به تهذیب نفس؛ یعنی آراستن آن به نیکی ها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سخاوت، عزت، کرامت، علم و اخلاص از صفت هایی است که باید نفس را با آنها تهذیب کرد</w:t>
      </w:r>
      <w:r>
        <w:rPr>
          <w:rFonts w:eastAsia="IRNazanin" w:cs="IRNazanin"/>
          <w:color w:val="111111"/>
          <w:sz w:val="28"/>
          <w:szCs w:val="28"/>
          <w:rtl w:val="true"/>
          <w:lang w:bidi="fa-IR"/>
        </w:rPr>
        <w:t>.</w:t>
      </w:r>
    </w:p>
    <w:p>
      <w:pPr>
        <w:pStyle w:val="Heading5"/>
        <w:numPr>
          <w:ilvl w:val="4"/>
          <w:numId w:val="1"/>
        </w:numPr>
        <w:rPr/>
      </w:pPr>
      <w:bookmarkStart w:id="479" w:name="__RefHeading___Toc1719162_2281741623"/>
      <w:bookmarkStart w:id="480" w:name="_Toc195"/>
      <w:bookmarkEnd w:id="479"/>
      <w:r>
        <w:rPr>
          <w:rtl w:val="true"/>
        </w:rPr>
        <w:t xml:space="preserve">سه </w:t>
      </w:r>
      <w:r>
        <w:rPr>
          <w:rtl w:val="true"/>
        </w:rPr>
        <w:t xml:space="preserve">- </w:t>
      </w:r>
      <w:r>
        <w:rPr>
          <w:rtl w:val="true"/>
        </w:rPr>
        <w:t>علم آموزی</w:t>
      </w:r>
      <w:bookmarkEnd w:id="48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w:t>
      </w:r>
    </w:p>
    <w:p>
      <w:pPr>
        <w:pStyle w:val="BookText"/>
        <w:rPr/>
      </w:pPr>
      <w:r>
        <w:rPr>
          <w:rFonts w:ascii="IRNazanin" w:hAnsi="IRNazanin" w:eastAsia="IRNazanin"/>
          <w:color w:val="111111"/>
          <w:sz w:val="28"/>
          <w:sz w:val="28"/>
          <w:szCs w:val="28"/>
          <w:rtl w:val="true"/>
          <w:lang w:bidi="fa-IR"/>
        </w:rPr>
        <w:t>علم از کمالات اساسی انسان است و همگان آن را امتیازی بزرگ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عنوان تکامل دهنده بشر، علم را بالاترین فضیلت ها می داند و آن را معیار برتری انسان ها بر یکدیگر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رَأسُ الْفَضائِلِ اَلْعِلمُ؛ 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فضیلت ها، علم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قرآن کریم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الَّذینَ یَعْلَمُونَ وَ الَّذینَ لا یَعْلَمُونَ؛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و کسانی که نمی دانند،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زیبایی آشکار،</w:t>
      </w:r>
      <w:r>
        <w:rPr>
          <w:rStyle w:val="FootnoteAnchor"/>
          <w:rtl w:val="true"/>
        </w:rPr>
        <w:footnoteReference w:id="143"/>
      </w:r>
      <w:r>
        <w:rPr>
          <w:rFonts w:ascii="IRNazanin" w:hAnsi="IRNazanin" w:eastAsia="IRNazanin"/>
          <w:color w:val="111111"/>
          <w:sz w:val="28"/>
          <w:sz w:val="28"/>
          <w:szCs w:val="28"/>
          <w:rtl w:val="true"/>
          <w:lang w:bidi="fa-IR"/>
        </w:rPr>
        <w:t>زینت ثروتمندان و سرمایه تنگ دستان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هیچ گنجی پرسودتر از آن نیست</w:t>
      </w:r>
      <w:r>
        <w:rPr>
          <w:rStyle w:val="FootnoteAnchor"/>
          <w:rtl w:val="true"/>
        </w:rPr>
        <w:footnoteReference w:id="145"/>
      </w:r>
      <w:r>
        <w:rPr>
          <w:rFonts w:ascii="IRNazanin" w:hAnsi="IRNazanin" w:eastAsia="IRNazanin"/>
          <w:color w:val="111111"/>
          <w:sz w:val="28"/>
          <w:sz w:val="28"/>
          <w:szCs w:val="28"/>
          <w:rtl w:val="true"/>
          <w:lang w:bidi="fa-IR"/>
        </w:rPr>
        <w:t>و شرفی بدان نمی رسد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قلب روحی که علم در آن نیست، همانند </w:t>
      </w:r>
      <w:bookmarkStart w:id="481" w:name="pg3895_24359"/>
    </w:p>
    <w:p>
      <w:pPr>
        <w:pStyle w:val="BookText"/>
        <w:rPr/>
      </w:pPr>
      <w:bookmarkEnd w:id="481"/>
      <w:r>
        <w:rPr>
          <w:rFonts w:ascii="IRNazanin" w:hAnsi="IRNazanin" w:eastAsia="IRNazanin"/>
          <w:color w:val="111111"/>
          <w:sz w:val="28"/>
          <w:sz w:val="28"/>
          <w:szCs w:val="28"/>
          <w:rtl w:val="true"/>
          <w:lang w:bidi="fa-IR"/>
        </w:rPr>
        <w:t>ویرانه ای است که آبادکننده ندارد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علم، راهنمای اصلی به سوی کمال</w:t>
      </w:r>
      <w:r>
        <w:rPr>
          <w:rStyle w:val="FootnoteAnchor"/>
          <w:rtl w:val="true"/>
        </w:rPr>
        <w:footnoteReference w:id="148"/>
      </w:r>
      <w:r>
        <w:rPr>
          <w:rFonts w:ascii="IRNazanin" w:hAnsi="IRNazanin" w:eastAsia="IRNazanin"/>
          <w:color w:val="111111"/>
          <w:sz w:val="28"/>
          <w:sz w:val="28"/>
          <w:szCs w:val="28"/>
          <w:rtl w:val="true"/>
          <w:lang w:bidi="fa-IR"/>
        </w:rPr>
        <w:t>و منشأ همه خیرها و خوبی هاست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علم منشأ لذت های فراوانی است و این افزون بر جنبه کمالی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رفتاری زیبا و پسندیده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علم آموزی را برای پیروان خود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الْعِلمَ وَلَوْ بِالصِّینِ فاِنَّ طَلَبَ الْعِلْمِ فَریَضَةٌ علی کُلِّ مُسْلِمٍ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علم را یاد بگیرید گرچه در چین باشد؛ زیرا علم آموزی بر همه مسلمانان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 صفت های زیبای مطلق؛ یعنی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که علمش بیشتر باشد، به خدا؛ یعنی به زیبای مطلق، نزدیک تر و در نتیجه، زیباتر خواهد بود</w:t>
      </w:r>
      <w:r>
        <w:rPr>
          <w:rFonts w:eastAsia="IRNazanin" w:cs="IRNazanin"/>
          <w:color w:val="111111"/>
          <w:sz w:val="28"/>
          <w:szCs w:val="28"/>
          <w:rtl w:val="true"/>
          <w:lang w:bidi="fa-IR"/>
        </w:rPr>
        <w:t>.</w:t>
      </w:r>
    </w:p>
    <w:p>
      <w:pPr>
        <w:pStyle w:val="Heading5"/>
        <w:numPr>
          <w:ilvl w:val="4"/>
          <w:numId w:val="1"/>
        </w:numPr>
        <w:rPr/>
      </w:pPr>
      <w:bookmarkStart w:id="482" w:name="__RefHeading___Toc1719164_2281741623"/>
      <w:bookmarkStart w:id="483" w:name="_Toc196"/>
      <w:bookmarkEnd w:id="482"/>
      <w:r>
        <w:rPr>
          <w:rtl w:val="true"/>
        </w:rPr>
        <w:t xml:space="preserve">چهار </w:t>
      </w:r>
      <w:r>
        <w:rPr>
          <w:rtl w:val="true"/>
        </w:rPr>
        <w:t xml:space="preserve">- </w:t>
      </w:r>
      <w:r>
        <w:rPr>
          <w:rtl w:val="true"/>
        </w:rPr>
        <w:t>خودآرایی</w:t>
      </w:r>
      <w:bookmarkEnd w:id="483"/>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خودآرایی</w:t>
      </w:r>
    </w:p>
    <w:p>
      <w:pPr>
        <w:pStyle w:val="BookText"/>
        <w:rPr/>
      </w:pPr>
      <w:r>
        <w:rPr>
          <w:rFonts w:ascii="IRNazanin" w:hAnsi="IRNazanin" w:eastAsia="IRNazanin"/>
          <w:color w:val="111111"/>
          <w:sz w:val="28"/>
          <w:sz w:val="28"/>
          <w:szCs w:val="28"/>
          <w:rtl w:val="true"/>
          <w:lang w:bidi="fa-IR"/>
        </w:rPr>
        <w:t>دین، نه تنها رعایت بهداشت را رفتاری زیبا معرفی می کند، بلکه خودآرایی را نیز به پیروان خود می آموزد و بر آن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می خوانیم که هزینه خودآرایی و عطر پیامبر اسلام، از مخارج خوراکی ایشان بیشتر بود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ایشان در حدیثی می 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یُحِبُّ اِذا خَرَجَ عَبْدَهُ الْمُؤمِنُ اِلی اَخیه اَنْ یَتَهِیَّأَ لَهُ وَ اَنْ یَتَجَمَّلَ</w:t>
      </w:r>
      <w:r>
        <w:rPr>
          <w:rFonts w:eastAsia="Amiri" w:cs="Amiri" w:ascii="Amiri" w:hAnsi="Amiri"/>
          <w:color w:val="111111"/>
          <w:sz w:val="28"/>
          <w:szCs w:val="28"/>
          <w:rtl w:val="true"/>
          <w:lang w:bidi="ar-SA"/>
        </w:rPr>
        <w:t>.</w:t>
      </w:r>
      <w:r>
        <w:rPr>
          <w:rStyle w:val="FootnoteAnchor"/>
          <w:rtl w:val="true"/>
        </w:rPr>
        <w:footnoteReference w:id="152"/>
      </w:r>
      <w:bookmarkStart w:id="484" w:name="pg3895_24360"/>
    </w:p>
    <w:p>
      <w:pPr>
        <w:pStyle w:val="BookText"/>
        <w:rPr/>
      </w:pPr>
      <w:bookmarkEnd w:id="484"/>
      <w:r>
        <w:rPr>
          <w:rFonts w:ascii="IRNazanin" w:hAnsi="IRNazanin" w:eastAsia="IRNazanin"/>
          <w:color w:val="111111"/>
          <w:sz w:val="28"/>
          <w:sz w:val="28"/>
          <w:szCs w:val="28"/>
          <w:rtl w:val="true"/>
          <w:lang w:bidi="fa-IR"/>
        </w:rPr>
        <w:t>خداوند دوست دارد که هرگاه بنده مؤمنش نزد برادر خود می رود، خویشتن را آماده سازد و آراسته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وضعیت لباس از نظر پاکیزگی و رنگ، شانه زدن و تمیز نگه داشتن موها و صدها دستور دیگر درباره خودآرایی و بهداشت، محتوای بسیاری از حدیث های دینی است</w:t>
      </w:r>
      <w:r>
        <w:rPr>
          <w:rFonts w:eastAsia="IRNazanin" w:cs="IRNazanin"/>
          <w:color w:val="111111"/>
          <w:sz w:val="28"/>
          <w:szCs w:val="28"/>
          <w:rtl w:val="true"/>
          <w:lang w:bidi="fa-IR"/>
        </w:rPr>
        <w:t>.</w:t>
      </w:r>
    </w:p>
    <w:p>
      <w:pPr>
        <w:pStyle w:val="Heading5"/>
        <w:numPr>
          <w:ilvl w:val="4"/>
          <w:numId w:val="1"/>
        </w:numPr>
        <w:rPr/>
      </w:pPr>
      <w:bookmarkStart w:id="485" w:name="__RefHeading___Toc1719166_2281741623"/>
      <w:bookmarkStart w:id="486" w:name="_Toc197"/>
      <w:bookmarkEnd w:id="485"/>
      <w:r>
        <w:rPr>
          <w:rtl w:val="true"/>
        </w:rPr>
        <w:t xml:space="preserve">پنج </w:t>
      </w:r>
      <w:r>
        <w:rPr>
          <w:rtl w:val="true"/>
        </w:rPr>
        <w:t xml:space="preserve">- </w:t>
      </w:r>
      <w:r>
        <w:rPr>
          <w:rtl w:val="true"/>
        </w:rPr>
        <w:t>محاسبه</w:t>
      </w:r>
      <w:bookmarkEnd w:id="486"/>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حساب رسی از کارهای خود در پایان هر روز، یکی از سفارش های جدی دین اسلام به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الْعَبْدُ مُؤْمِناً حَتَّی یُحاسِبُ نَفْسَه اَشَدُّ مِنْ مُحاسِبَةِ الشریکِ شَریکَه وَ السِیّدُ عَبْدَهُ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بنده مؤمن نیست تا اینکه سخت تر از حساب رسی شریک از شریکش و ارباب از بنده اش، از نفس خود حساب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فایده های محاسبه نفس، می توان به زیبایی این رفتار دینی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فایده ها و آثار محاسبه نفس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عیب ها برای برطرف ساختن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نکته های مثبت برای شکرگزاری و نیز تقویت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عیب ها و گناهان؛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صحیح برای پیشرفت و بررسی میزان موفقیت در آن مسیر، به صورت روزانه؛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توبه؛ </w:t>
      </w:r>
      <w:bookmarkStart w:id="487" w:name="pg3895_24361"/>
    </w:p>
    <w:p>
      <w:pPr>
        <w:pStyle w:val="BookText"/>
        <w:rPr/>
      </w:pPr>
      <w:bookmarkEnd w:id="48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 و رفع خودفراموشی؛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امنیت و سعادت مندی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این آثار، محاسبه را می توان رفتاری زیبا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لذت وقتی نصیب فرد می شود که روز به روز از موفقیت های خود، آگاه شود و آنها را همواره در نظر داشته باشد</w:t>
      </w:r>
      <w:r>
        <w:rPr>
          <w:rFonts w:eastAsia="IRNazanin" w:cs="IRNazanin"/>
          <w:color w:val="111111"/>
          <w:sz w:val="28"/>
          <w:szCs w:val="28"/>
          <w:rtl w:val="true"/>
          <w:lang w:bidi="fa-IR"/>
        </w:rPr>
        <w:t>.</w:t>
      </w:r>
    </w:p>
    <w:p>
      <w:pPr>
        <w:pStyle w:val="Heading5"/>
        <w:numPr>
          <w:ilvl w:val="4"/>
          <w:numId w:val="1"/>
        </w:numPr>
        <w:rPr/>
      </w:pPr>
      <w:bookmarkStart w:id="488" w:name="__RefHeading___Toc1719168_2281741623"/>
      <w:bookmarkStart w:id="489" w:name="_Toc198"/>
      <w:bookmarkEnd w:id="488"/>
      <w:r>
        <w:rPr>
          <w:rtl w:val="true"/>
        </w:rPr>
        <w:t xml:space="preserve">شش </w:t>
      </w:r>
      <w:r>
        <w:rPr>
          <w:rtl w:val="true"/>
        </w:rPr>
        <w:t xml:space="preserve">- </w:t>
      </w:r>
      <w:r>
        <w:rPr>
          <w:rtl w:val="true"/>
        </w:rPr>
        <w:t>سامان دهی امور</w:t>
      </w:r>
      <w:bookmarkEnd w:id="489"/>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دهی امور</w:t>
      </w:r>
    </w:p>
    <w:p>
      <w:pPr>
        <w:pStyle w:val="BookText"/>
        <w:rPr/>
      </w:pPr>
      <w:r>
        <w:rPr>
          <w:rFonts w:ascii="IRNazanin" w:hAnsi="IRNazanin" w:eastAsia="IRNazanin"/>
          <w:color w:val="111111"/>
          <w:sz w:val="28"/>
          <w:sz w:val="28"/>
          <w:szCs w:val="28"/>
          <w:rtl w:val="true"/>
          <w:lang w:bidi="fa-IR"/>
        </w:rPr>
        <w:t>نظم، هدیه دین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رفتارهای خود را به طور عام منظم کند؛ زیرا تنها نظم، رفتارها را به سرانجام می رساند و هیچ رفتار نامنظمی به مقصد و هدف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دهی به امور، ویژه دین داران نیست، ولی دین بر این رفتار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سخنان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اُوصیکُما وَ جَمیعُ وَلَدی وَ اَهْلی وَ مَنْ بَلَغَهُ کِتابی، بِتَقَوی اللّهِ وَ نَظْمِ اَمْرِکُمْ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شما و همه فرزندان و خاندانم و هر که را این وصیتم به او می رسد، به تقوای الهی و نظم در زندگی سفارش می کنم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بارها در آیه های گوناگون به نظم موجود در آسمان ها و دیگر آفریده ها اشاره دارد و انسان ها را به تفکر، تدبّر و پندگیری از آنها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پیام ذره ذره طبیعت به انسان، نظم دهی در همه </w:t>
      </w:r>
      <w:bookmarkStart w:id="490" w:name="pg3895_24362"/>
    </w:p>
    <w:p>
      <w:pPr>
        <w:pStyle w:val="BookText"/>
        <w:rPr/>
      </w:pPr>
      <w:bookmarkEnd w:id="490"/>
      <w:r>
        <w:rPr>
          <w:rFonts w:ascii="IRNazanin" w:hAnsi="IRNazanin" w:eastAsia="IRNazanin"/>
          <w:color w:val="111111"/>
          <w:sz w:val="28"/>
          <w:sz w:val="28"/>
          <w:szCs w:val="28"/>
          <w:rtl w:val="true"/>
          <w:lang w:bidi="fa-IR"/>
        </w:rPr>
        <w:t>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نظم با نظام دقیق طبیعت، هم گون و همراه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پیشرفت کمالی اش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آثار بسیار مثبتی در روح، فکر و رفتار فرد و حتی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و فایده ها، می توان این امور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رشد و تکامل، استفاده کامل از سرمایه ها به ویژه عمر، احساس آرامش و اطمینان خاطر، سودرسانی بیشتر به خود و جامعه، هماهنگی و هم گونی با دیگر آفریده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 بی نظم از تنبلی و تن پروری لذت می برد که آن هم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و دین، هر دو نظم دهی به رفتارها را برخوردی زیبا و مفید و لذت بخش می دانند و همواره انسان را به آن سفارش می کنند</w:t>
      </w:r>
      <w:r>
        <w:rPr>
          <w:rFonts w:eastAsia="IRNazanin" w:cs="IRNazanin"/>
          <w:color w:val="111111"/>
          <w:sz w:val="28"/>
          <w:szCs w:val="28"/>
          <w:rtl w:val="true"/>
          <w:lang w:bidi="fa-IR"/>
        </w:rPr>
        <w:t>.</w:t>
      </w:r>
    </w:p>
    <w:p>
      <w:pPr>
        <w:pStyle w:val="Heading4"/>
        <w:numPr>
          <w:ilvl w:val="3"/>
          <w:numId w:val="1"/>
        </w:numPr>
        <w:rPr/>
      </w:pPr>
      <w:bookmarkStart w:id="491" w:name="__RefHeading___Toc1719170_2281741623"/>
      <w:bookmarkStart w:id="492" w:name="_Toc199"/>
      <w:bookmarkEnd w:id="491"/>
      <w:r>
        <w:rPr>
          <w:rtl w:val="true"/>
        </w:rPr>
        <w:t>ج</w:t>
      </w:r>
      <w:r>
        <w:rPr>
          <w:rtl w:val="true"/>
        </w:rPr>
        <w:t xml:space="preserve">) </w:t>
      </w:r>
      <w:r>
        <w:rPr>
          <w:rtl w:val="true"/>
        </w:rPr>
        <w:t>زیباروشی در ارتباط انسان با دیگران</w:t>
      </w:r>
      <w:bookmarkEnd w:id="492"/>
    </w:p>
    <w:p>
      <w:pPr>
        <w:pStyle w:val="Heading5"/>
        <w:numPr>
          <w:ilvl w:val="4"/>
          <w:numId w:val="1"/>
        </w:numPr>
        <w:rPr/>
      </w:pPr>
      <w:bookmarkStart w:id="493" w:name="__RefHeading___Toc1719172_2281741623"/>
      <w:bookmarkStart w:id="494" w:name="_Toc200"/>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زیباروشی در ارتباط انسان با دیگران</w:t>
      </w:r>
    </w:p>
    <w:p>
      <w:pPr>
        <w:pStyle w:val="BookText"/>
        <w:rPr/>
      </w:pPr>
      <w:r>
        <w:rPr>
          <w:rFonts w:ascii="IRNazanin" w:hAnsi="IRNazanin" w:eastAsia="IRNazanin"/>
          <w:color w:val="111111"/>
          <w:sz w:val="28"/>
          <w:sz w:val="28"/>
          <w:szCs w:val="28"/>
          <w:rtl w:val="true"/>
          <w:lang w:bidi="fa-IR"/>
        </w:rPr>
        <w:t>در آموزه های دینی بر زیباروشی در برخورد با دیگران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زیر این موضوع را روشن تر می کند</w:t>
      </w:r>
      <w:r>
        <w:rPr>
          <w:rFonts w:eastAsia="IRNazanin" w:cs="IRNazanin"/>
          <w:color w:val="111111"/>
          <w:sz w:val="28"/>
          <w:szCs w:val="28"/>
          <w:rtl w:val="true"/>
          <w:lang w:bidi="fa-IR"/>
        </w:rPr>
        <w:t>:</w:t>
      </w:r>
    </w:p>
    <w:p>
      <w:pPr>
        <w:pStyle w:val="Heading5"/>
        <w:numPr>
          <w:ilvl w:val="4"/>
          <w:numId w:val="1"/>
        </w:numPr>
        <w:rPr/>
      </w:pPr>
      <w:bookmarkStart w:id="495" w:name="__RefHeading___Toc1719174_2281741623"/>
      <w:bookmarkStart w:id="496" w:name="_Toc201"/>
      <w:bookmarkEnd w:id="495"/>
      <w:r>
        <w:rPr>
          <w:rtl w:val="true"/>
        </w:rPr>
        <w:t xml:space="preserve">یک </w:t>
      </w:r>
      <w:r>
        <w:rPr>
          <w:rtl w:val="true"/>
        </w:rPr>
        <w:t xml:space="preserve">- </w:t>
      </w:r>
      <w:r>
        <w:rPr>
          <w:rtl w:val="true"/>
        </w:rPr>
        <w:t>عدالت و رعایت حقوق</w:t>
      </w:r>
      <w:bookmarkEnd w:id="49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رعایت حقوق</w:t>
      </w:r>
    </w:p>
    <w:p>
      <w:pPr>
        <w:pStyle w:val="BookText"/>
        <w:rPr/>
      </w:pPr>
      <w:r>
        <w:rPr>
          <w:rFonts w:ascii="IRNazanin" w:hAnsi="IRNazanin" w:eastAsia="IRNazanin"/>
          <w:color w:val="111111"/>
          <w:sz w:val="28"/>
          <w:sz w:val="28"/>
          <w:szCs w:val="28"/>
          <w:rtl w:val="true"/>
          <w:lang w:bidi="fa-IR"/>
        </w:rPr>
        <w:t>دین، ابتدا دایره حقوقی افراد را تعریف و سپس همه انسان ها را به رعایت آنها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حقوق دیگران، رساله ای مستقل دارد که نشانه توجه بزرگان دین به احقاق حقوق انسان ها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به معنای عام خود، رعایت همه حقوق را شامل می شود و شاید بتوان آن را زیباترین رفتار دینی در ارتباط با دیگران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همواره می کوشد که هیچ حقی از کسی ضایع نشود و صفت زیبای عدالت </w:t>
      </w:r>
    </w:p>
    <w:p>
      <w:pPr>
        <w:pStyle w:val="BookText"/>
        <w:rPr/>
      </w:pPr>
      <w:r>
        <w:rPr>
          <w:rFonts w:ascii="IRNazanin" w:hAnsi="IRNazanin" w:eastAsia="IRNazanin"/>
          <w:color w:val="111111"/>
          <w:sz w:val="28"/>
          <w:sz w:val="28"/>
          <w:szCs w:val="28"/>
          <w:rtl w:val="true"/>
          <w:lang w:bidi="fa-IR"/>
        </w:rPr>
        <w:t>در پی آن، رفتار بسیار زیبای عدالت محوری را در فرد و جامعه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اهمیت دین به آموزه ها و تأکیدهای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تأکید می کند از شخصی که عادل نیست، شهادت، قضاوت و حتی امامت برای نماز را نپذیرید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دلیل ارسال پیامبران و نزول کتاب های آسمانی را برپایی قسط و عدالت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عدالت را به تقوای الهی که ملاک برتری انسان هاست، نزدیک تر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دین بر عدالت است، گرچه به زیان انسان یا خویشاوندان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اعلام می کند که عدالت پیشه گان، محبوب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گران، محبوب خدا نیستند، بلکه خدا از ایشان بیزار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ارزشمندترین افراد را کسانی می داند که حقوق مردم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النّاسِ بِحُقوُقِ اِخْوانِهِ وَاَشَدُّهم قَضاءًلَها اَعْظَمَهُمُ عِنْدَ اللّهِ شَأَناً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کسی که به حقوق برادران خود، آشناتر و در رعایت کردن آنها، کوشاتر باشد، نزد خداوند، ارجمندتر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عدالت و حقوق دیگران، نخستین شرط بهره مندی انسان ها از فایده ها و لذت های مادی و معنوی است و از رفتارهای کمالی زیبا و </w:t>
      </w:r>
      <w:bookmarkStart w:id="497" w:name="pg3895_24364"/>
    </w:p>
    <w:p>
      <w:pPr>
        <w:pStyle w:val="BookText"/>
        <w:rPr/>
      </w:pPr>
      <w:bookmarkEnd w:id="497"/>
      <w:r>
        <w:rPr>
          <w:rFonts w:ascii="IRNazanin" w:hAnsi="IRNazanin" w:eastAsia="IRNazanin"/>
          <w:color w:val="111111"/>
          <w:sz w:val="28"/>
          <w:sz w:val="28"/>
          <w:szCs w:val="28"/>
          <w:rtl w:val="true"/>
          <w:lang w:bidi="fa-IR"/>
        </w:rPr>
        <w:t>مطلوب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ادعا کرد که هیچ انسانی، حتی ستم کاران، زیبایی عدالت را انکار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باوریم که تنها دین می تواند عدالت را در رفتارها آشکار سازد؛ زیرا همه راه های پیشنهادی دیگر تا کنون نتوانسته اند از ستم کاری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روشنی شاهدیم که هرگاه دین در میان جامعه ای رواج یافته است و حاکمان دینی نیز بر آن جامعه حکومت کرده اند، عدالت به معنای واقعی اش در روابط افراد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معتقدیم که عدالت، زمانی در رفتار همه جامعه بشری و در سطح جهانی اجرا می شود که حکومت متحده جهانی بر پایه عدالت به وسیله آخرین حجت الهی؛ یعنی حضرت ولی عصر عج الله تعالی فرجه الشریف تشکیل شود</w:t>
      </w:r>
      <w:r>
        <w:rPr>
          <w:rFonts w:eastAsia="IRNazanin" w:cs="IRNazanin"/>
          <w:color w:val="111111"/>
          <w:sz w:val="28"/>
          <w:szCs w:val="28"/>
          <w:rtl w:val="true"/>
          <w:lang w:bidi="fa-IR"/>
        </w:rPr>
        <w:t>.</w:t>
      </w:r>
    </w:p>
    <w:p>
      <w:pPr>
        <w:pStyle w:val="Heading5"/>
        <w:numPr>
          <w:ilvl w:val="4"/>
          <w:numId w:val="1"/>
        </w:numPr>
        <w:rPr/>
      </w:pPr>
      <w:bookmarkStart w:id="498" w:name="__RefHeading___Toc1719176_2281741623"/>
      <w:bookmarkStart w:id="499" w:name="_Toc202"/>
      <w:bookmarkEnd w:id="498"/>
      <w:r>
        <w:rPr>
          <w:rtl w:val="true"/>
        </w:rPr>
        <w:t xml:space="preserve">دو </w:t>
      </w:r>
      <w:r>
        <w:rPr>
          <w:rtl w:val="true"/>
        </w:rPr>
        <w:t xml:space="preserve">- </w:t>
      </w:r>
      <w:r>
        <w:rPr>
          <w:rtl w:val="true"/>
        </w:rPr>
        <w:t>امانت داری</w:t>
      </w:r>
      <w:bookmarkEnd w:id="49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گرچه امانت داری نوعی رعایت حقوق است، ولی به دلیل اهمیت آن و نیز زیبایی درخشانش، آن را به طور مستقل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ما می آموزد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تُؤدُّوا اْلأَماناتِ إِلی أَهْلِها؛ خدا به شما فرمان می دهد که سپرده ها را به صاحبان آنها 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الاِْیمانِ اَلاَْمانَةُ، اَقْبحُ الاَْخْلاقِ الْخِیانَةٍ؛ بالاترین رتبه ایمان امانت داری است و زشت ترین خوی ها خیانت است</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xml:space="preserve">: </w:t>
      </w:r>
      <w:bookmarkStart w:id="500" w:name="pg3895_24365"/>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 الاَْمانَةَ وَلَوْ اِلی قَتَلَةِ اَوْلادِ الاَْنْبِیاءِ؛ امانت را برگردانید، هرچند به قاتل فرزندان پیامبران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دین آن قدر بر امانت داری تأکید می کند که آن را از نماز و عبادت های دیگر بالاتر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رفتاری بسیار زیباست؛ زیرا جنبه کمالی دارد و فرد با این رفتار، انسانیت خود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فایده و لذت بی شماری دارد که برخی فایده 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آرامش اجتماعی، صلح و امنیت، اعتماد در روابط اجتماعی، حذف بسیاری از خیانت های مالی و جانی از محیط جامعه و حذف بخش زیادی از هزینه های فردی و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خیانت لذت بخش تر است یا احساس دوستی و نشاطی که از حس اعتماد میان افراد یک جامعه و بازگرداندن امانت ایجاد می شود؟ بی گمان، خیانت در امانت، افزون بر زیر پاگذاشتن انسانیت و گرفتار شدن به عذاب وجدان، سبب درگیری با صاحبان امانت و به جان خریدن عذاب الهی خواهد شد</w:t>
      </w:r>
      <w:r>
        <w:rPr>
          <w:rFonts w:eastAsia="IRNazanin" w:cs="IRNazanin"/>
          <w:color w:val="111111"/>
          <w:sz w:val="28"/>
          <w:szCs w:val="28"/>
          <w:rtl w:val="true"/>
          <w:lang w:bidi="fa-IR"/>
        </w:rPr>
        <w:t>.</w:t>
      </w:r>
    </w:p>
    <w:p>
      <w:pPr>
        <w:pStyle w:val="Heading5"/>
        <w:numPr>
          <w:ilvl w:val="4"/>
          <w:numId w:val="1"/>
        </w:numPr>
        <w:rPr/>
      </w:pPr>
      <w:bookmarkStart w:id="501" w:name="__RefHeading___Toc1719178_2281741623"/>
      <w:bookmarkStart w:id="502" w:name="_Toc203"/>
      <w:bookmarkEnd w:id="501"/>
      <w:r>
        <w:rPr>
          <w:rtl w:val="true"/>
        </w:rPr>
        <w:t xml:space="preserve">سه </w:t>
      </w:r>
      <w:r>
        <w:rPr>
          <w:rtl w:val="true"/>
        </w:rPr>
        <w:t xml:space="preserve">- </w:t>
      </w:r>
      <w:r>
        <w:rPr>
          <w:rtl w:val="true"/>
        </w:rPr>
        <w:t>احسان</w:t>
      </w:r>
      <w:bookmarkEnd w:id="50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در لغت به معنای زیبا کاری و انجام دادن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دینی نیز شامل همه رفتارهایی می شود که از نظر عقلی و نقلی، پسندیده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چنین می خوانیم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کنندگان دوستان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اتَّقَوْا وَ أَحْسَنُوا وَ اللّهُ یُحِبُّ الْمُحْسِنینَ؛ آن گاه تقوا پیشه کنند و احسان کنند و خدا، احسان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در دنیا و آخرت برای انسان سودآور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لِلَّذینَ أَحْسَنُوا فی هذِهِ الدُّنْیا حَسَنَةٌ وَ لَدارُ اْلآخِرَةِ خَیْرٌ؛ 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است و همانا سرای آخرت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در برابر احسان دیگران احسان کنید و هم در مقابل بدی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 مگر پاداش احسان جز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 السَّیِّئَةَ ؛ بدی را به شیوه ای نیکو دفع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بِالَّتی هِیَ أَحْسَنُ فَإِذَا الَّذی بَیْنَکَ وَ بَیْنَهُ عَداوَةٌ کَأَنَّهُ وَلِیٌّ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بهتر است،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که میان تو و میان او دشمنی است، گویی دوستی یک دل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مهم خداوند حکیم به انسان، احسان به والدین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وَصَّیْنَا اْلإِنْسانَ بِوالِدَیْهِ اِحسانا؛ 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ها و روایت های زیادی برای تشویق به احسان وجود دارند که بیانگر میزان ارج گذاری دین به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همواره در پی زیباسازی رفتارهای انسان است و احسان که جامع همه رفتارهای زیباست، خلاصه درخواست های دین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تک تک رفتارهای زیبا سفارش </w:t>
      </w:r>
      <w:bookmarkStart w:id="503" w:name="pg3895_24369"/>
    </w:p>
    <w:p>
      <w:pPr>
        <w:pStyle w:val="BookText"/>
        <w:rPr/>
      </w:pPr>
      <w:bookmarkEnd w:id="503"/>
      <w:r>
        <w:rPr>
          <w:rFonts w:ascii="IRNazanin" w:hAnsi="IRNazanin" w:eastAsia="IRNazanin"/>
          <w:color w:val="111111"/>
          <w:sz w:val="28"/>
          <w:sz w:val="28"/>
          <w:szCs w:val="28"/>
          <w:rtl w:val="true"/>
          <w:lang w:bidi="fa-IR"/>
        </w:rPr>
        <w:t>می کند، ولی در پایان، گفته های خود را خلاصه می کند و می فرماید رفتاری به جز احسان نداشته باشید</w:t>
      </w:r>
      <w:r>
        <w:rPr>
          <w:rFonts w:eastAsia="IRNazanin" w:cs="IRNazanin"/>
          <w:color w:val="111111"/>
          <w:sz w:val="28"/>
          <w:szCs w:val="28"/>
          <w:rtl w:val="true"/>
          <w:lang w:bidi="fa-IR"/>
        </w:rPr>
        <w:t>.</w:t>
      </w:r>
    </w:p>
    <w:p>
      <w:pPr>
        <w:pStyle w:val="Heading5"/>
        <w:numPr>
          <w:ilvl w:val="4"/>
          <w:numId w:val="1"/>
        </w:numPr>
        <w:rPr/>
      </w:pPr>
      <w:bookmarkStart w:id="504" w:name="__RefHeading___Toc1719180_2281741623"/>
      <w:bookmarkStart w:id="505" w:name="_Toc204"/>
      <w:bookmarkEnd w:id="504"/>
      <w:r>
        <w:rPr>
          <w:rtl w:val="true"/>
        </w:rPr>
        <w:t xml:space="preserve">چهار </w:t>
      </w:r>
      <w:r>
        <w:rPr>
          <w:rtl w:val="true"/>
        </w:rPr>
        <w:t xml:space="preserve">- </w:t>
      </w:r>
      <w:r>
        <w:rPr>
          <w:rtl w:val="true"/>
        </w:rPr>
        <w:t>انفاق</w:t>
      </w:r>
      <w:bookmarkEnd w:id="50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همه موجودات به گونه ای امکانات خود را در اختیار دیگران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بو و رنگ های زیبای خود را به رهگذران می بخشند و بخشی از شهد خود را در اختیار زنبوران عسل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نسیم شکوفاگرش را به گل ها می دهد و ابر، قطره های باران خود را به موجودات زنده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موجودات نیز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هماهنگی خود با نظام تکوین، انسان را همچون دیگر موجودات به انفاق و بخشش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به معنای هزینه کردن بخشی از دارایی ها در راه خدا، از رفتارهای مهم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پرهیزکاران را این گونه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یُؤمِنُونَ بِالْغَیْبِ وَ یُقیمُونَ الصَّلاةَ وَ 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به غیب ایمان می آورند و نماز را برپا می دارند و از آنچه به ایشان روزی داده ایم،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انفاق، فایده های زیر را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و دفع خوی زشت بخل؛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تقویت تفکر اعتماد به خدا در رسانیدن روزی؛ چون انسان وقتی انفاق می کند که معتقد باشد خداوند، روزی او را در روزهای بعد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نیاز از نیازمندان جامعه؛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نهادهایی برای رهایی جامعه از بن بست ها و تنگناهای 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 مال میان افراد جامعه و جلوگیری از تمرکز آن در دست یک گروه؛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 شدن نعمت ها و رحمت های خدا بر فرد و جامعه ای که اهل انفاقند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این فایده ها به فرد یا اجتماعی که اهل انفاق نباشند،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لذت های به دست آمده از آنها نیز محرومند و گاهی همین اموال و دارایی، وبال زندگی دنیا و آخرتشان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طلا و نقره را پنهان می کنند و آنها را در راه خدا انفاق نمی کنند، پس ایشان را به عذاب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دسته ای از سفارش های دین درباره انفاق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خَیْرٍ فَإِنَّ اللّهَ بِهِ عَلیمٌ؛ همانا خدا از هر مالی که انفاق کنید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أَلاّ تُنْفِقُوا فی سَبیلِ اللّهِ؛ و شما را چه شده است که در راه خدا انفاق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شَیْءٍ فی سَبیلِ اللّهِ یُوَفَّ إِلَیْکُمْ؛ و هر چیزی در راه خدا خرج کنید، پاداشش به خود شما بازگردانده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 هرگز به نیکوکاری نخواهید رسید تا از آنچه دوست دارید،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506" w:name="pg3895_24373"/>
    </w:p>
    <w:p>
      <w:pPr>
        <w:pStyle w:val="BookText"/>
        <w:rPr/>
      </w:pPr>
      <w:bookmarkEnd w:id="50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 کسانی که اموال خود را شب و روز و نهان و آشکارا، انفاق می کنند، پاداش آنان نزد پروردگارشان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بیمی بر آنان است و نه اندوهگین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انفاق بدین سبب است که فایده های فراوانی در پی دارد و همچنین با طبیعت وجودی آفریدگان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از آن نظر که آفریننده ای سخاوتمند آنها را خلق کرده است، خود نیز سخاوتمند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انفاق، رفتاری کمالی نیز به شمار می رود؛ زیرا هرچه ما را به صفت های الهی نزدیک می کند، کمال شمرده می شود و بسیار زیبا و مورد پسند است</w:t>
      </w:r>
      <w:r>
        <w:rPr>
          <w:rFonts w:eastAsia="IRNazanin" w:cs="IRNazanin"/>
          <w:color w:val="111111"/>
          <w:sz w:val="28"/>
          <w:szCs w:val="28"/>
          <w:rtl w:val="true"/>
          <w:lang w:bidi="fa-IR"/>
        </w:rPr>
        <w:t>.</w:t>
      </w:r>
    </w:p>
    <w:p>
      <w:pPr>
        <w:pStyle w:val="Heading5"/>
        <w:numPr>
          <w:ilvl w:val="4"/>
          <w:numId w:val="1"/>
        </w:numPr>
        <w:rPr/>
      </w:pPr>
      <w:bookmarkStart w:id="507" w:name="__RefHeading___Toc1719182_2281741623"/>
      <w:bookmarkStart w:id="508" w:name="_Toc205"/>
      <w:bookmarkEnd w:id="507"/>
      <w:r>
        <w:rPr>
          <w:rtl w:val="true"/>
        </w:rPr>
        <w:t xml:space="preserve">پنج </w:t>
      </w:r>
      <w:r>
        <w:rPr>
          <w:rtl w:val="true"/>
        </w:rPr>
        <w:t xml:space="preserve">- </w:t>
      </w:r>
      <w:r>
        <w:rPr>
          <w:rtl w:val="true"/>
        </w:rPr>
        <w:t>بخشایش</w:t>
      </w:r>
      <w:bookmarkEnd w:id="508"/>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w:t>
      </w:r>
    </w:p>
    <w:p>
      <w:pPr>
        <w:pStyle w:val="BookText"/>
        <w:rPr/>
      </w:pPr>
      <w:r>
        <w:rPr>
          <w:rFonts w:ascii="IRNazanin" w:hAnsi="IRNazanin" w:eastAsia="IRNazanin"/>
          <w:color w:val="111111"/>
          <w:sz w:val="28"/>
          <w:sz w:val="28"/>
          <w:szCs w:val="28"/>
          <w:rtl w:val="true"/>
          <w:lang w:bidi="fa-IR"/>
        </w:rPr>
        <w:t>بخشایش از رفتارهای کریمانه انسانی است که زیبایی اش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بخشایش را از صفت های برجسته خداوند سبحان معرفی می کند و آن را محبوب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عَفُوٌ یُحِبُّ الْعَفوَ؛ خداوند بسیار باگذشت است و گذشت را دوست دارد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دین، بارها و بارها انسان را به رفتار بخشایشگری و گذشت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وَلْیَعْفُوا وَلْیَصْفَحُوا أَلا تُحِبُّونَ أَنْ یَغْفِرَ اللّهُ لَکُمْ وَ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عفو و گذشت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حدیثی از پیامبر خدا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ندا می شود که آن کسی که مزدش با خداست، برخیزد و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چه کسی مزدش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آید که بخشایندگان مردم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بخشایش نشانه کرامت نفس و مایه آرامش و سبب تربیت زیردستان و نیز عامل جلب رحمت های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بخشایش در میان افرادش رواج داشته باشد، دوستی و محبت و نیز صداقت و دوری از خیانت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سربلندی از آن کسی است که بخشایش را پیشه خود 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بی شک، بخشایش در زمان قدرت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 ء اَحْسنُ مِنْ عَفوِ قادرٍ؛ هیچ چیز زیباتر و نیکوتر از بخشایش فرد قدرتمند نیست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قَدَرْتَ عَلی عَدوِّکَ فَاجْعَلِ العَفْوَ عَنْهُ شُکَراً لِلْقُدرَةِ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بر دشمنت قدرت یافتی، گذشت از وی را شکرانه قدرت یافتنت بر او قرار ده</w:t>
      </w:r>
      <w:r>
        <w:rPr>
          <w:rFonts w:eastAsia="IRNazanin" w:cs="IRNazanin"/>
          <w:color w:val="111111"/>
          <w:sz w:val="28"/>
          <w:szCs w:val="28"/>
          <w:rtl w:val="true"/>
          <w:lang w:bidi="fa-IR"/>
        </w:rPr>
        <w:t>.</w:t>
      </w:r>
      <w:r>
        <w:rPr>
          <w:rStyle w:val="FootnoteAnchor"/>
          <w:rtl w:val="true"/>
        </w:rPr>
        <w:footnoteReference w:id="16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بخشایش همواره بیشتر از انتقام و فایده آن نیز فراوان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برای آن است که از روی کرامت و تدبیر عقلانی است و رفتاری </w:t>
      </w:r>
      <w:bookmarkStart w:id="509" w:name="pg3895_24377"/>
    </w:p>
    <w:p>
      <w:pPr>
        <w:pStyle w:val="BookText"/>
        <w:rPr/>
      </w:pPr>
      <w:bookmarkEnd w:id="509"/>
      <w:r>
        <w:rPr>
          <w:rFonts w:ascii="IRNazanin" w:hAnsi="IRNazanin" w:eastAsia="IRNazanin"/>
          <w:color w:val="111111"/>
          <w:sz w:val="28"/>
          <w:sz w:val="28"/>
          <w:szCs w:val="28"/>
          <w:rtl w:val="true"/>
          <w:lang w:bidi="fa-IR"/>
        </w:rPr>
        <w:t>کمالی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به جز در آموزه های دینی، در هیچ یک از مکتب های دیگر یافت نمی شود و اگر هم یافت شود، همراه با منّت و مشکلات بعدی خواهد بود، ولی بخشایش دینی، رفتاری خالصانه و به دور از هرگونه چشم داشتی از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عفو دینی، زیبا و از مطلوب ترین رفتارهاست</w:t>
      </w:r>
      <w:r>
        <w:rPr>
          <w:rFonts w:eastAsia="IRNazanin" w:cs="IRNazanin"/>
          <w:color w:val="111111"/>
          <w:sz w:val="28"/>
          <w:szCs w:val="28"/>
          <w:rtl w:val="true"/>
          <w:lang w:bidi="fa-IR"/>
        </w:rPr>
        <w:t>.</w:t>
      </w:r>
    </w:p>
    <w:p>
      <w:pPr>
        <w:pStyle w:val="Heading5"/>
        <w:numPr>
          <w:ilvl w:val="4"/>
          <w:numId w:val="1"/>
        </w:numPr>
        <w:rPr/>
      </w:pPr>
      <w:bookmarkStart w:id="510" w:name="__RefHeading___Toc1719184_2281741623"/>
      <w:bookmarkStart w:id="511" w:name="_Toc206"/>
      <w:bookmarkEnd w:id="510"/>
      <w:r>
        <w:rPr>
          <w:rtl w:val="true"/>
        </w:rPr>
        <w:t xml:space="preserve">شش </w:t>
      </w:r>
      <w:r>
        <w:rPr>
          <w:rtl w:val="true"/>
        </w:rPr>
        <w:t xml:space="preserve">- </w:t>
      </w:r>
      <w:r>
        <w:rPr>
          <w:rtl w:val="true"/>
        </w:rPr>
        <w:t>وفای به عهد</w:t>
      </w:r>
      <w:bookmarkEnd w:id="511"/>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پای بندی به عهد و پیمان، نشانه جوان مردی و بزرگواری است و از کمالات رفتاری انسان ها است، بر خلاف پیمان شکنی که همه انسان ها آن را زشت و ناپسند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روند زیباسازی رفتارهای انسان ها به وفای عهد بسیار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آمَنوُا اَوْفُوا بالْعُقُود؛ ای کسانی که ایمان آورده اید، به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العهود؛ یعنی پیمان ها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 حضرت محمد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 کسی که پیمان دار نباشد، دین ندارد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مایه تثبیت شخصیت، رواج اعتماد افراد جامعه به یکدیگر و ایجاد نظم در انجام دادن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هم رفتاری کمالی است؛ چون از کرامت و جوان مردی ریشه می گیرد و هم عملی </w:t>
      </w:r>
      <w:bookmarkStart w:id="512" w:name="pg3895_24379"/>
    </w:p>
    <w:p>
      <w:pPr>
        <w:pStyle w:val="BookText"/>
        <w:rPr/>
      </w:pPr>
      <w:bookmarkEnd w:id="512"/>
      <w:r>
        <w:rPr>
          <w:rFonts w:ascii="IRNazanin" w:hAnsi="IRNazanin" w:eastAsia="IRNazanin"/>
          <w:color w:val="111111"/>
          <w:sz w:val="28"/>
          <w:sz w:val="28"/>
          <w:szCs w:val="28"/>
          <w:rtl w:val="true"/>
          <w:lang w:bidi="fa-IR"/>
        </w:rPr>
        <w:t>است متناسب با مقام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ملاک های زیبایی، وفای به عهد را رفتاری زیبا می دانیم</w:t>
      </w:r>
      <w:r>
        <w:rPr>
          <w:rFonts w:eastAsia="IRNazanin" w:cs="IRNazanin"/>
          <w:color w:val="111111"/>
          <w:sz w:val="28"/>
          <w:szCs w:val="28"/>
          <w:rtl w:val="true"/>
          <w:lang w:bidi="fa-IR"/>
        </w:rPr>
        <w:t>.</w:t>
      </w:r>
    </w:p>
    <w:p>
      <w:pPr>
        <w:pStyle w:val="Heading5"/>
        <w:numPr>
          <w:ilvl w:val="4"/>
          <w:numId w:val="1"/>
        </w:numPr>
        <w:rPr/>
      </w:pPr>
      <w:bookmarkStart w:id="513" w:name="__RefHeading___Toc1719186_2281741623"/>
      <w:bookmarkStart w:id="514" w:name="_Toc207"/>
      <w:bookmarkEnd w:id="513"/>
      <w:r>
        <w:rPr>
          <w:rtl w:val="true"/>
        </w:rPr>
        <w:t xml:space="preserve">هفت </w:t>
      </w:r>
      <w:r>
        <w:rPr>
          <w:rtl w:val="true"/>
        </w:rPr>
        <w:t xml:space="preserve">- </w:t>
      </w:r>
      <w:r>
        <w:rPr>
          <w:rtl w:val="true"/>
        </w:rPr>
        <w:t>ایثار</w:t>
      </w:r>
      <w:bookmarkEnd w:id="514"/>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دین در اوج زیباسازی رفتار انسان ها، ایشان را به قله احسان و زیبا عملی؛ یعنی ایثار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به جز در سایه ایمان و دین داری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انسانی بی ایمان ایثار کند، باز هم می گوییم نشانه ای از ایمان در درونش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به چند حدیث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اَلاْیِثارُ اَفضَلُ الاِْحْسانِ؛ ایثار، بالاترین رتبه احسان است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اَلاْیِثارُ اَحْسَنُ الاِْحْسانِ وَاَعلی مَراتِبَ الاْیِمانِ؛ ایثار، زیباترین احسان و بالاترین مراتب ایمان 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اَلاْیِثارُ سَجیَةُ الاَْبْرارِ وَ شَیْمَةُ الأَخْیارِ؛ ایثار، خصلت نیکوکاران و خوی نیکان است</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اَلاْیِثارُ اَفْضَلُ عِبادَةٍ وَ اَجلُّ سِیادَةٍ؛ ایثار، برترین عبادت و بزرگ ترین سروری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از خود گذشتگی و چشم پوشی از برخی لذت ها است، ولی چون رفتاری جوان مردانه و عزت بخش و نیز عملی کمالی است، زیباست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ایثارگر با ایثار خود، مدح و ثنای همه حتی خدا را به سوی خویش جلب می کند و برازنده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روایت شده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محمد صلی الله علیه و آله و امت او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تحمل دیدن آن را نداری، ولی یکی از منزلت های ایشان را نشانت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منزلت را دید، نزدیک بود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منزلت را به چه سبب به ایشان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 ای موسی، هیچ یک از بندگانم که بخشی از عمر خود را به ایثار گذرانده باشد، بر من وارد نمی شود، مگر آنکه از حساب رسی او شرم کنم و در هر جای از بهشتم که بخواهد، جایش دهم</w:t>
      </w:r>
      <w:r>
        <w:rPr>
          <w:rFonts w:eastAsia="IRNazanin" w:cs="IRNazanin"/>
          <w:color w:val="111111"/>
          <w:sz w:val="28"/>
          <w:szCs w:val="28"/>
          <w:rtl w:val="true"/>
          <w:lang w:bidi="fa-IR"/>
        </w:rPr>
        <w:t>».</w:t>
      </w:r>
      <w:r>
        <w:rPr>
          <w:rStyle w:val="FootnoteAnchor"/>
          <w:rtl w:val="true"/>
        </w:rPr>
        <w:footnoteReference w:id="1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زیبای دینی در روابط میان افراد فراوانند که به شماری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زیباسازی همه رفتارهای خواسته شده دین است؛ چون دین می خواهد روابط میان انسان ها همیشه زیبا باشد</w:t>
      </w:r>
      <w:r>
        <w:rPr>
          <w:rFonts w:eastAsia="IRNazanin" w:cs="IRNazanin"/>
          <w:color w:val="111111"/>
          <w:sz w:val="28"/>
          <w:szCs w:val="28"/>
          <w:rtl w:val="true"/>
          <w:lang w:bidi="fa-IR"/>
        </w:rPr>
        <w:t xml:space="preserve">. </w:t>
      </w:r>
      <w:bookmarkStart w:id="515" w:name="pg3895_24382"/>
    </w:p>
    <w:p>
      <w:pPr>
        <w:pStyle w:val="Heading2"/>
        <w:numPr>
          <w:ilvl w:val="1"/>
          <w:numId w:val="1"/>
        </w:numPr>
        <w:rPr/>
      </w:pPr>
      <w:bookmarkStart w:id="516" w:name="__RefHeading___Toc1719188_2281741623"/>
      <w:bookmarkStart w:id="517" w:name="_Toc208"/>
      <w:bookmarkEnd w:id="515"/>
      <w:bookmarkEnd w:id="516"/>
      <w:r>
        <w:rPr>
          <w:rtl w:val="true"/>
        </w:rPr>
        <w:t>فصل چهارم</w:t>
      </w:r>
      <w:r>
        <w:rPr>
          <w:rtl w:val="true"/>
        </w:rPr>
        <w:t xml:space="preserve">: </w:t>
      </w:r>
      <w:r>
        <w:rPr>
          <w:rtl w:val="true"/>
        </w:rPr>
        <w:t>آسیب شناسی زیبانگری به زندگی دینی و راه کارهای اصلاحی</w:t>
      </w:r>
      <w:bookmarkEnd w:id="517"/>
    </w:p>
    <w:p>
      <w:pPr>
        <w:pStyle w:val="Heading3"/>
        <w:numPr>
          <w:ilvl w:val="2"/>
          <w:numId w:val="1"/>
        </w:numPr>
        <w:rPr/>
      </w:pPr>
      <w:bookmarkStart w:id="518" w:name="__RefHeading___Toc1719190_2281741623"/>
      <w:bookmarkStart w:id="519" w:name="_Toc209"/>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زیبانگری به زندگی دینی و راه کارهای اصلاحی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اصلاحی</w:t>
      </w:r>
    </w:p>
    <w:p>
      <w:pPr>
        <w:pStyle w:val="Heading3"/>
        <w:numPr>
          <w:ilvl w:val="2"/>
          <w:numId w:val="1"/>
        </w:numPr>
        <w:rPr/>
      </w:pPr>
      <w:bookmarkStart w:id="520" w:name="__RefHeading___Toc1719192_2281741623"/>
      <w:bookmarkStart w:id="521" w:name="_Toc210"/>
      <w:bookmarkEnd w:id="520"/>
      <w:r>
        <w:rPr/>
        <w:t>1</w:t>
      </w:r>
      <w:r>
        <w:rPr>
          <w:rtl w:val="true"/>
        </w:rPr>
        <w:t xml:space="preserve">. </w:t>
      </w:r>
      <w:r>
        <w:rPr>
          <w:rtl w:val="true"/>
        </w:rPr>
        <w:t>آسیب ها</w:t>
      </w:r>
      <w:bookmarkEnd w:id="521"/>
    </w:p>
    <w:p>
      <w:pPr>
        <w:pStyle w:val="Heading4"/>
        <w:numPr>
          <w:ilvl w:val="3"/>
          <w:numId w:val="1"/>
        </w:numPr>
        <w:rPr/>
      </w:pPr>
      <w:bookmarkStart w:id="522" w:name="__RefHeading___Toc1719194_2281741623"/>
      <w:bookmarkStart w:id="523" w:name="_Toc211"/>
      <w:bookmarkEnd w:id="522"/>
      <w:r>
        <w:rPr>
          <w:rtl w:val="true"/>
        </w:rPr>
        <w:t>اشاره</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داخلی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خارجی</w:t>
      </w:r>
    </w:p>
    <w:p>
      <w:pPr>
        <w:pStyle w:val="Heading4"/>
        <w:numPr>
          <w:ilvl w:val="3"/>
          <w:numId w:val="1"/>
        </w:numPr>
        <w:rPr/>
      </w:pPr>
      <w:bookmarkStart w:id="524" w:name="__RefHeading___Toc1719196_2281741623"/>
      <w:bookmarkStart w:id="525" w:name="_Toc212"/>
      <w:bookmarkEnd w:id="524"/>
      <w:r>
        <w:rPr>
          <w:rtl w:val="true"/>
        </w:rPr>
        <w:t>الف</w:t>
      </w:r>
      <w:r>
        <w:rPr>
          <w:rtl w:val="true"/>
        </w:rPr>
        <w:t xml:space="preserve">) </w:t>
      </w:r>
      <w:r>
        <w:rPr>
          <w:rtl w:val="true"/>
        </w:rPr>
        <w:t>آسیب های داخلی</w:t>
      </w:r>
      <w:bookmarkEnd w:id="525"/>
    </w:p>
    <w:p>
      <w:pPr>
        <w:pStyle w:val="Heading5"/>
        <w:numPr>
          <w:ilvl w:val="4"/>
          <w:numId w:val="1"/>
        </w:numPr>
        <w:rPr/>
      </w:pPr>
      <w:bookmarkStart w:id="526" w:name="__RefHeading___Toc1719198_2281741623"/>
      <w:bookmarkStart w:id="527" w:name="_Toc213"/>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داخلی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مسیر حکومت و ولایت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دین</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تک بُعدی به دین</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فکری</w:t>
      </w:r>
    </w:p>
    <w:p>
      <w:pPr>
        <w:pStyle w:val="Heading5"/>
        <w:numPr>
          <w:ilvl w:val="4"/>
          <w:numId w:val="1"/>
        </w:numPr>
        <w:rPr/>
      </w:pPr>
      <w:bookmarkStart w:id="528" w:name="__RefHeading___Toc1719200_2281741623"/>
      <w:bookmarkStart w:id="529" w:name="_Toc214"/>
      <w:bookmarkEnd w:id="528"/>
      <w:r>
        <w:rPr>
          <w:rtl w:val="true"/>
        </w:rPr>
        <w:t xml:space="preserve">یک </w:t>
      </w:r>
      <w:r>
        <w:rPr>
          <w:rtl w:val="true"/>
        </w:rPr>
        <w:t xml:space="preserve">- </w:t>
      </w:r>
      <w:r>
        <w:rPr>
          <w:rtl w:val="true"/>
        </w:rPr>
        <w:t>انحراف در مسیر حکومت و ولایت</w:t>
      </w:r>
      <w:bookmarkEnd w:id="52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مسیر حکومت و ولایت</w:t>
      </w:r>
    </w:p>
    <w:p>
      <w:pPr>
        <w:pStyle w:val="BookText"/>
        <w:rPr/>
      </w:pPr>
      <w:r>
        <w:rPr>
          <w:rFonts w:ascii="IRNazanin" w:hAnsi="IRNazanin" w:eastAsia="IRNazanin"/>
          <w:color w:val="111111"/>
          <w:sz w:val="28"/>
          <w:sz w:val="28"/>
          <w:szCs w:val="28"/>
          <w:rtl w:val="true"/>
          <w:lang w:bidi="fa-IR"/>
        </w:rPr>
        <w:t>زمانی زیبایی دین وارد زندگی بشر می شود که همه فرمان های آن در جامعه اجرا شود و شرط آن، حاکمیت مجریان الهی است که از سوی خداوند منصوب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فردی که پای بندی لازم را ندارد، در رأس حکومت باشد، نمی تواند احکام دین را درست اجرا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این تهدید در صدر اسلام در جامعه دینی به شکل آسیبی جدّی درآمد و دست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حاکمیت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این حادثه رخ نمی داد، هم اکنون زیبایی های دینی سراسر زندگی بشر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همه ادیان الهی و روایت های اسلامی، تحقق آن را در دوران ظهور مهدی موعود عج الله تعالی فرجه الشریف پیش بینی کرده اند، رفاه عمومی، عدالت اجتماعی، عزت و سربلندی، طهارت و پاکی جامعه، ترویج علم و فرهنگ دینی و صدها زیبایی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انحراف یادشده، ترسیم سنت های نادرست برای افراد جامعه و نسل های بعد بود؛ سنت هایی که از </w:t>
      </w:r>
      <w:bookmarkStart w:id="530" w:name="pg3895_24385"/>
    </w:p>
    <w:p>
      <w:pPr>
        <w:pStyle w:val="BookText"/>
        <w:rPr/>
      </w:pPr>
      <w:bookmarkEnd w:id="530"/>
      <w:r>
        <w:rPr>
          <w:rFonts w:ascii="IRNazanin" w:hAnsi="IRNazanin" w:eastAsia="IRNazanin"/>
          <w:color w:val="111111"/>
          <w:sz w:val="28"/>
          <w:sz w:val="28"/>
          <w:szCs w:val="28"/>
          <w:rtl w:val="true"/>
          <w:lang w:bidi="fa-IR"/>
        </w:rPr>
        <w:t>هر گونه زیبایی و طراوت دینی تهی بودند</w:t>
      </w:r>
      <w:r>
        <w:rPr>
          <w:rFonts w:eastAsia="IRNazanin" w:cs="IRNazanin"/>
          <w:color w:val="111111"/>
          <w:sz w:val="28"/>
          <w:szCs w:val="28"/>
          <w:rtl w:val="true"/>
          <w:lang w:bidi="fa-IR"/>
        </w:rPr>
        <w:t>.</w:t>
      </w:r>
    </w:p>
    <w:p>
      <w:pPr>
        <w:pStyle w:val="Heading5"/>
        <w:numPr>
          <w:ilvl w:val="4"/>
          <w:numId w:val="1"/>
        </w:numPr>
        <w:rPr/>
      </w:pPr>
      <w:bookmarkStart w:id="531" w:name="__RefHeading___Toc1719202_2281741623"/>
      <w:bookmarkStart w:id="532" w:name="_Toc215"/>
      <w:bookmarkEnd w:id="531"/>
      <w:r>
        <w:rPr>
          <w:rtl w:val="true"/>
        </w:rPr>
        <w:t xml:space="preserve">دو </w:t>
      </w:r>
      <w:r>
        <w:rPr>
          <w:rtl w:val="true"/>
        </w:rPr>
        <w:t xml:space="preserve">- </w:t>
      </w:r>
      <w:r>
        <w:rPr>
          <w:rtl w:val="true"/>
        </w:rPr>
        <w:t>استفاده ابزاری از دین</w:t>
      </w:r>
      <w:bookmarkEnd w:id="53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دین</w:t>
      </w:r>
    </w:p>
    <w:p>
      <w:pPr>
        <w:pStyle w:val="BookText"/>
        <w:rPr/>
      </w:pPr>
      <w:r>
        <w:rPr>
          <w:rFonts w:ascii="IRNazanin" w:hAnsi="IRNazanin" w:eastAsia="IRNazanin"/>
          <w:color w:val="111111"/>
          <w:sz w:val="28"/>
          <w:sz w:val="28"/>
          <w:szCs w:val="28"/>
          <w:rtl w:val="true"/>
          <w:lang w:bidi="fa-IR"/>
        </w:rPr>
        <w:t>دومین عاملی که زیبایی زندگی دینی را تهدید می کند و در طول تاریخ به آن آسیب های جدی وارد کرده، استفاده سودجویان مادی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چهره ای منافقانه، از دین، برای رسیدن به اهداف پست مادی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این آسیب، ایجاد تردید و بدبینی برای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دین و حاکمان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عمل کردن مدعیان دین نیز عامل مهمی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pStyle w:val="Heading5"/>
        <w:numPr>
          <w:ilvl w:val="4"/>
          <w:numId w:val="1"/>
        </w:numPr>
        <w:rPr/>
      </w:pPr>
      <w:bookmarkStart w:id="533" w:name="__RefHeading___Toc1719204_2281741623"/>
      <w:bookmarkStart w:id="534" w:name="_Toc216"/>
      <w:bookmarkEnd w:id="533"/>
      <w:r>
        <w:rPr>
          <w:rtl w:val="true"/>
        </w:rPr>
        <w:t xml:space="preserve">سه </w:t>
      </w:r>
      <w:r>
        <w:rPr>
          <w:rtl w:val="true"/>
        </w:rPr>
        <w:t xml:space="preserve">- </w:t>
      </w:r>
      <w:r>
        <w:rPr>
          <w:rtl w:val="true"/>
        </w:rPr>
        <w:t>نگرش تک بُعدی به دین</w:t>
      </w:r>
      <w:bookmarkEnd w:id="53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تک بُعدی به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 های مهمی است که بر اثر سلیقه گرایی یا منفعت جویی عده ای، به دین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سبب می شود که فرد چهره ناکاملی از دین را بپذیرد و به دیگران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ساختار کاملاً زیبایی نداشته باشد، چهره ناقص دین به عنوان تمام دین و ساختمان کامل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تعلّم و تعلیم دین، به همه جنبه های آن دقت شود</w:t>
      </w:r>
      <w:r>
        <w:rPr>
          <w:rFonts w:eastAsia="IRNazanin" w:cs="IRNazanin"/>
          <w:color w:val="111111"/>
          <w:sz w:val="28"/>
          <w:szCs w:val="28"/>
          <w:rtl w:val="true"/>
          <w:lang w:bidi="fa-IR"/>
        </w:rPr>
        <w:t>.</w:t>
      </w:r>
    </w:p>
    <w:p>
      <w:pPr>
        <w:pStyle w:val="Heading5"/>
        <w:numPr>
          <w:ilvl w:val="4"/>
          <w:numId w:val="1"/>
        </w:numPr>
        <w:rPr/>
      </w:pPr>
      <w:bookmarkStart w:id="535" w:name="__RefHeading___Toc1719206_2281741623"/>
      <w:bookmarkStart w:id="536" w:name="_Toc217"/>
      <w:bookmarkEnd w:id="535"/>
      <w:r>
        <w:rPr>
          <w:rtl w:val="true"/>
        </w:rPr>
        <w:t xml:space="preserve">چهار </w:t>
      </w:r>
      <w:r>
        <w:rPr>
          <w:rtl w:val="true"/>
        </w:rPr>
        <w:t xml:space="preserve">- </w:t>
      </w:r>
      <w:r>
        <w:rPr>
          <w:rtl w:val="true"/>
        </w:rPr>
        <w:t>التقاط فکری</w:t>
      </w:r>
      <w:bookmarkEnd w:id="536"/>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فکری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التقاط و مخلوط کردن دین با غیر دین، آسیبی است که زیبایی دین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و بایدهای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واحدی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چهره ای بسیار زیبا دارد، ولی هر گونه حذف یا اضافه، این وحدت و هم گونی و در نتیجه، زیبایی دین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خطری است که در طول تاریخ وجود داشته و هم اکنون نیز با شدت بیشتری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با آموزه هایی همچون </w:t>
      </w:r>
      <w:bookmarkStart w:id="537" w:name="pg3895_24386"/>
    </w:p>
    <w:p>
      <w:pPr>
        <w:pStyle w:val="BookText"/>
        <w:rPr/>
      </w:pPr>
      <w:bookmarkEnd w:id="537"/>
      <w:r>
        <w:rPr>
          <w:rFonts w:ascii="IRNazanin" w:hAnsi="IRNazanin" w:eastAsia="IRNazanin"/>
          <w:color w:val="111111"/>
          <w:sz w:val="28"/>
          <w:sz w:val="28"/>
          <w:szCs w:val="28"/>
          <w:rtl w:val="true"/>
          <w:lang w:bidi="fa-IR"/>
        </w:rPr>
        <w:t>حرمت تفسیر به رأی، قضاوت بدون علم، فتوا دادن بدون فقاهت و بدعت، مانع از وارد آمدن این آسیب اساسی می شود</w:t>
      </w:r>
      <w:r>
        <w:rPr>
          <w:rFonts w:eastAsia="IRNazanin" w:cs="IRNazanin"/>
          <w:color w:val="111111"/>
          <w:sz w:val="28"/>
          <w:szCs w:val="28"/>
          <w:rtl w:val="true"/>
          <w:lang w:bidi="fa-IR"/>
        </w:rPr>
        <w:t>.</w:t>
      </w:r>
    </w:p>
    <w:p>
      <w:pPr>
        <w:pStyle w:val="Heading4"/>
        <w:numPr>
          <w:ilvl w:val="3"/>
          <w:numId w:val="1"/>
        </w:numPr>
        <w:rPr/>
      </w:pPr>
      <w:bookmarkStart w:id="538" w:name="__RefHeading___Toc1719208_2281741623"/>
      <w:bookmarkStart w:id="539" w:name="_Toc218"/>
      <w:bookmarkEnd w:id="538"/>
      <w:r>
        <w:rPr>
          <w:rtl w:val="true"/>
        </w:rPr>
        <w:t>ب</w:t>
      </w:r>
      <w:r>
        <w:rPr>
          <w:rtl w:val="true"/>
        </w:rPr>
        <w:t xml:space="preserve">) </w:t>
      </w:r>
      <w:r>
        <w:rPr>
          <w:rtl w:val="true"/>
        </w:rPr>
        <w:t>آسیب های خارجی</w:t>
      </w:r>
      <w:bookmarkEnd w:id="539"/>
    </w:p>
    <w:p>
      <w:pPr>
        <w:pStyle w:val="Heading5"/>
        <w:numPr>
          <w:ilvl w:val="4"/>
          <w:numId w:val="1"/>
        </w:numPr>
        <w:rPr/>
      </w:pPr>
      <w:bookmarkStart w:id="540" w:name="__RefHeading___Toc1719210_2281741623"/>
      <w:bookmarkStart w:id="541" w:name="_Toc219"/>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خارجی</w:t>
      </w:r>
    </w:p>
    <w:p>
      <w:pPr>
        <w:pStyle w:val="BookText"/>
        <w:rPr/>
      </w:pPr>
      <w:r>
        <w:rPr>
          <w:rFonts w:ascii="IRNazanin" w:hAnsi="IRNazanin" w:eastAsia="IRNazanin"/>
          <w:color w:val="111111"/>
          <w:sz w:val="28"/>
          <w:sz w:val="28"/>
          <w:szCs w:val="28"/>
          <w:rtl w:val="true"/>
          <w:lang w:bidi="fa-IR"/>
        </w:rPr>
        <w:t>منظور از این دسته آسیب ها و تهدیدها، اموری هستند که به وسیله دشمنان دین اسلام، برای زشت جلوه دادن آن، طراحی و اجرا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تلاش دشمن در این زمینه، آگاهی آنان به زیبایی های دینی و توجه به این نکته است که اگر دین با چهره واقعی اش به مردم جهان معرفی شود، بسیاری جذب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تلاش ها و حیله های دشمنان عبارتند از</w:t>
      </w:r>
      <w:r>
        <w:rPr>
          <w:rFonts w:eastAsia="IRNazanin" w:cs="IRNazanin"/>
          <w:color w:val="111111"/>
          <w:sz w:val="28"/>
          <w:szCs w:val="28"/>
          <w:rtl w:val="true"/>
          <w:lang w:bidi="fa-IR"/>
        </w:rPr>
        <w:t>:</w:t>
      </w:r>
    </w:p>
    <w:p>
      <w:pPr>
        <w:pStyle w:val="Heading5"/>
        <w:numPr>
          <w:ilvl w:val="4"/>
          <w:numId w:val="1"/>
        </w:numPr>
        <w:rPr/>
      </w:pPr>
      <w:bookmarkStart w:id="542" w:name="__RefHeading___Toc1719212_2281741623"/>
      <w:bookmarkStart w:id="543" w:name="_Toc220"/>
      <w:bookmarkEnd w:id="542"/>
      <w:r>
        <w:rPr>
          <w:rtl w:val="true"/>
        </w:rPr>
        <w:t xml:space="preserve">یک </w:t>
      </w:r>
      <w:r>
        <w:rPr>
          <w:rtl w:val="true"/>
        </w:rPr>
        <w:t xml:space="preserve">- </w:t>
      </w:r>
      <w:r>
        <w:rPr>
          <w:rtl w:val="true"/>
        </w:rPr>
        <w:t>تهاجم فرهنگی</w:t>
      </w:r>
      <w:bookmarkEnd w:id="54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w:t>
      </w:r>
    </w:p>
    <w:p>
      <w:pPr>
        <w:pStyle w:val="BookText"/>
        <w:rPr/>
      </w:pPr>
      <w:r>
        <w:rPr>
          <w:rFonts w:ascii="IRNazanin" w:hAnsi="IRNazanin" w:eastAsia="IRNazanin"/>
          <w:color w:val="111111"/>
          <w:sz w:val="28"/>
          <w:sz w:val="28"/>
          <w:szCs w:val="28"/>
          <w:rtl w:val="true"/>
          <w:lang w:bidi="fa-IR"/>
        </w:rPr>
        <w:t>منظور از تهاجم فرهنگی، هجوم دشمن در حوزه های آداب و رسوم فردی و جمعی و نیز علمی و عقیدتی به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خوب می داند که برای مقابله با دین، نباید با دین داران به شکل فیزیکی برخورد کند، بلکه بهترین راه آن است که دین را از دین داران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حالتی، نابودی کامل دین داران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ستیز با دین جهادگر اسلام که مانع چپاولگری دشمنان استعمارگر است، تنها با تهاجم همه جانبه فرهنگی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تولید انبوه محصولات ضد ارزشی، ترویج فساد و فحشا و شبهه افکنی در حوزه باورها، به جنگ فرهنگی با دین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در اندلس، ایشان را به پیروزی رساند، در حالی که از جنگ های دویست ساله با مسلمانان سودی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نیز شاهدیم که دشمنان انقلاب اسلامی ایران، تا چه </w:t>
      </w:r>
      <w:bookmarkStart w:id="544" w:name="pg3895_24388"/>
    </w:p>
    <w:p>
      <w:pPr>
        <w:pStyle w:val="BookText"/>
        <w:rPr/>
      </w:pPr>
      <w:bookmarkEnd w:id="544"/>
      <w:r>
        <w:rPr>
          <w:rFonts w:ascii="IRNazanin" w:hAnsi="IRNazanin" w:eastAsia="IRNazanin"/>
          <w:color w:val="111111"/>
          <w:sz w:val="28"/>
          <w:sz w:val="28"/>
          <w:szCs w:val="28"/>
          <w:rtl w:val="true"/>
          <w:lang w:bidi="fa-IR"/>
        </w:rPr>
        <w:t>میزان از این عامل بهره می برند</w:t>
      </w:r>
      <w:r>
        <w:rPr>
          <w:rFonts w:eastAsia="IRNazanin" w:cs="IRNazanin"/>
          <w:color w:val="111111"/>
          <w:sz w:val="28"/>
          <w:szCs w:val="28"/>
          <w:rtl w:val="true"/>
          <w:lang w:bidi="fa-IR"/>
        </w:rPr>
        <w:t>.</w:t>
      </w:r>
    </w:p>
    <w:p>
      <w:pPr>
        <w:pStyle w:val="Heading5"/>
        <w:numPr>
          <w:ilvl w:val="4"/>
          <w:numId w:val="1"/>
        </w:numPr>
        <w:rPr/>
      </w:pPr>
      <w:bookmarkStart w:id="545" w:name="__RefHeading___Toc1719214_2281741623"/>
      <w:bookmarkStart w:id="546" w:name="_Toc221"/>
      <w:bookmarkEnd w:id="545"/>
      <w:r>
        <w:rPr>
          <w:rtl w:val="true"/>
        </w:rPr>
        <w:t xml:space="preserve">دو </w:t>
      </w:r>
      <w:r>
        <w:rPr>
          <w:rtl w:val="true"/>
        </w:rPr>
        <w:t xml:space="preserve">- </w:t>
      </w:r>
      <w:r>
        <w:rPr>
          <w:rtl w:val="true"/>
        </w:rPr>
        <w:t>زشت معرفی کردن دین</w:t>
      </w:r>
      <w:bookmarkEnd w:id="54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معرفی کردن دین</w:t>
      </w:r>
    </w:p>
    <w:p>
      <w:pPr>
        <w:pStyle w:val="BookText"/>
        <w:rPr/>
      </w:pPr>
      <w:r>
        <w:rPr>
          <w:rFonts w:ascii="IRNazanin" w:hAnsi="IRNazanin" w:eastAsia="IRNazanin"/>
          <w:color w:val="111111"/>
          <w:sz w:val="28"/>
          <w:sz w:val="28"/>
          <w:szCs w:val="28"/>
          <w:rtl w:val="true"/>
          <w:lang w:bidi="fa-IR"/>
        </w:rPr>
        <w:t>گرایش به اسلام در کشورهای غربی در سال های اخیر،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برای جلوگیری از این مسئله، با برنامه های پیچیده سیاسی و فرهنگی، تلاشی گسترده را برای زشت جلوه دادن دین اسلام و مسلمانان و پنهان ساختن چهره زیبای دین، آغاز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گروهی از وهابیان تندرو را که افکاری انحرافی و خشن داشتند، در کشور پاکستان آموزش دادند و با نام گروه طالبان در افغانستان به حکومت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با نابودی آثار باستانی، عملیات تروریستی، برخورد شدید با مردم، سخت گیری زیاد علیه زنان و مانند آن، چهره ای زشت از حکومت دینی و اسلامی را برای جهانیان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فیلم ها، تهیه نشریه ها و مقاله ها و کتاب های فراوان در این مسیر و هم زمان با حکومت طالبان از مصداق های دیگر این طرح شوم بود</w:t>
      </w:r>
      <w:r>
        <w:rPr>
          <w:rFonts w:eastAsia="IRNazanin" w:cs="IRNazanin"/>
          <w:color w:val="111111"/>
          <w:sz w:val="28"/>
          <w:szCs w:val="28"/>
          <w:rtl w:val="true"/>
          <w:lang w:bidi="fa-IR"/>
        </w:rPr>
        <w:t>.</w:t>
      </w:r>
    </w:p>
    <w:p>
      <w:pPr>
        <w:pStyle w:val="Heading5"/>
        <w:numPr>
          <w:ilvl w:val="4"/>
          <w:numId w:val="1"/>
        </w:numPr>
        <w:rPr/>
      </w:pPr>
      <w:bookmarkStart w:id="547" w:name="__RefHeading___Toc1719216_2281741623"/>
      <w:bookmarkStart w:id="548" w:name="_Toc222"/>
      <w:bookmarkEnd w:id="547"/>
      <w:r>
        <w:rPr>
          <w:rtl w:val="true"/>
        </w:rPr>
        <w:t xml:space="preserve">سه </w:t>
      </w:r>
      <w:r>
        <w:rPr>
          <w:rtl w:val="true"/>
        </w:rPr>
        <w:t xml:space="preserve">- </w:t>
      </w:r>
      <w:r>
        <w:rPr>
          <w:rtl w:val="true"/>
        </w:rPr>
        <w:t>ترویج تضاد دین با علم</w:t>
      </w:r>
      <w:bookmarkEnd w:id="54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تضاد دین با علم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دین از صحنه اجتماع و جای گزین ساختن افکار بشری، به تلاشی صدها ساله نیاز داشت، ولی غرب با کمک گرفتن از ابزارهایی همچون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دین با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راه صد ساله را یک شبه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کشیشان کلیسا در آن دوران، آتش این مسئله را شعله 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مقصر واقعی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دسیسه ها، دین به کلی از صحنه سیاست و اجتماع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همواره در طول تاریخ بارها از </w:t>
      </w:r>
      <w:bookmarkStart w:id="549" w:name="pg3895_24391"/>
    </w:p>
    <w:p>
      <w:pPr>
        <w:pStyle w:val="BookText"/>
        <w:rPr/>
      </w:pPr>
      <w:bookmarkEnd w:id="549"/>
      <w:r>
        <w:rPr>
          <w:rFonts w:ascii="IRNazanin" w:hAnsi="IRNazanin" w:eastAsia="IRNazanin"/>
          <w:color w:val="111111"/>
          <w:sz w:val="28"/>
          <w:sz w:val="28"/>
          <w:szCs w:val="28"/>
          <w:rtl w:val="true"/>
          <w:lang w:bidi="fa-IR"/>
        </w:rPr>
        <w:t>این حربه کهنه، ولی کارآمد استفاده کرده است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امروزی ایشان نیز عقب ماندگی جامعه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از علم و صنعت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معضلی که در واقع، محصول استعمار و استثمار خود غربیان است، ولی با حیله و نیرنگ، آن را نتیجه حضور دین در میان این جامعه ها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رهبر معظم انقلاب اسلامی ایران در سال های اخیر؛ یعنی تولید علم و تمدن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نرم افزاری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مقابله با این دسته از توطئه های دشمنان بوده است</w:t>
      </w:r>
      <w:r>
        <w:rPr>
          <w:rFonts w:eastAsia="IRNazanin" w:cs="IRNazanin"/>
          <w:color w:val="111111"/>
          <w:sz w:val="28"/>
          <w:szCs w:val="28"/>
          <w:rtl w:val="true"/>
          <w:lang w:bidi="fa-IR"/>
        </w:rPr>
        <w:t>.</w:t>
      </w:r>
    </w:p>
    <w:p>
      <w:pPr>
        <w:pStyle w:val="Heading3"/>
        <w:numPr>
          <w:ilvl w:val="2"/>
          <w:numId w:val="1"/>
        </w:numPr>
        <w:rPr/>
      </w:pPr>
      <w:bookmarkStart w:id="550" w:name="__RefHeading___Toc1719218_2281741623"/>
      <w:bookmarkStart w:id="551" w:name="_Toc223"/>
      <w:bookmarkEnd w:id="550"/>
      <w:r>
        <w:rPr/>
        <w:t>2</w:t>
      </w:r>
      <w:r>
        <w:rPr>
          <w:rtl w:val="true"/>
        </w:rPr>
        <w:t xml:space="preserve">. </w:t>
      </w:r>
      <w:r>
        <w:rPr>
          <w:rtl w:val="true"/>
        </w:rPr>
        <w:t>راه کارهای اصلاحی</w:t>
      </w:r>
      <w:bookmarkEnd w:id="551"/>
    </w:p>
    <w:p>
      <w:pPr>
        <w:pStyle w:val="Heading4"/>
        <w:numPr>
          <w:ilvl w:val="3"/>
          <w:numId w:val="1"/>
        </w:numPr>
        <w:rPr/>
      </w:pPr>
      <w:bookmarkStart w:id="552" w:name="__RefHeading___Toc1719220_2281741623"/>
      <w:bookmarkStart w:id="553" w:name="_Toc224"/>
      <w:bookmarkEnd w:id="552"/>
      <w:r>
        <w:rPr>
          <w:rtl w:val="true"/>
        </w:rPr>
        <w:t>اشاره</w:t>
      </w:r>
      <w:bookmarkEnd w:id="5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اصلاحی</w:t>
      </w:r>
    </w:p>
    <w:p>
      <w:pPr>
        <w:pStyle w:val="BookText"/>
        <w:rPr/>
      </w:pPr>
      <w:r>
        <w:rPr>
          <w:rFonts w:ascii="IRNazanin" w:hAnsi="IRNazanin" w:eastAsia="IRNazanin"/>
          <w:color w:val="111111"/>
          <w:sz w:val="28"/>
          <w:sz w:val="28"/>
          <w:szCs w:val="28"/>
          <w:rtl w:val="true"/>
          <w:lang w:bidi="fa-IR"/>
        </w:rPr>
        <w:t>راه کارهای اصلاحی برای حفظ ارزش ها و زیبایی های زندگی دینی و رفع آسیب های این موضوع را در چهار محور فردی، مردمی، حکومتی و متولیان فرهنگی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قسمت می آید، فهرست کوتاه این راه کارها است</w:t>
      </w:r>
      <w:r>
        <w:rPr>
          <w:rFonts w:eastAsia="IRNazanin" w:cs="IRNazanin"/>
          <w:color w:val="111111"/>
          <w:sz w:val="28"/>
          <w:szCs w:val="28"/>
          <w:rtl w:val="true"/>
          <w:lang w:bidi="fa-IR"/>
        </w:rPr>
        <w:t>:</w:t>
      </w:r>
    </w:p>
    <w:p>
      <w:pPr>
        <w:pStyle w:val="Heading4"/>
        <w:numPr>
          <w:ilvl w:val="3"/>
          <w:numId w:val="1"/>
        </w:numPr>
        <w:rPr/>
      </w:pPr>
      <w:bookmarkStart w:id="554" w:name="__RefHeading___Toc1719222_2281741623"/>
      <w:bookmarkStart w:id="555" w:name="_Toc225"/>
      <w:bookmarkEnd w:id="554"/>
      <w:r>
        <w:rPr>
          <w:rtl w:val="true"/>
        </w:rPr>
        <w:t>الف</w:t>
      </w:r>
      <w:r>
        <w:rPr>
          <w:rtl w:val="true"/>
        </w:rPr>
        <w:t xml:space="preserve">) </w:t>
      </w:r>
      <w:r>
        <w:rPr>
          <w:rtl w:val="true"/>
        </w:rPr>
        <w:t>راه کارهای اصلاحی فردی</w:t>
      </w:r>
      <w:bookmarkEnd w:id="5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اصلاحی فردی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عمیق و شناخت نسبت به جنبه های دین؛</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تک بُعدنگری به دین و تأکید بر جامع نگری؛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ایمان و اندیشه های دینی در برابر نقشه های فرهنگی دشمنان</w:t>
      </w:r>
      <w:r>
        <w:rPr>
          <w:rFonts w:eastAsia="IRNazanin" w:cs="IRNazanin"/>
          <w:color w:val="111111"/>
          <w:sz w:val="28"/>
          <w:szCs w:val="28"/>
          <w:rtl w:val="true"/>
          <w:lang w:bidi="fa-IR"/>
        </w:rPr>
        <w:t>.</w:t>
      </w:r>
    </w:p>
    <w:p>
      <w:pPr>
        <w:pStyle w:val="Heading4"/>
        <w:numPr>
          <w:ilvl w:val="3"/>
          <w:numId w:val="1"/>
        </w:numPr>
        <w:rPr/>
      </w:pPr>
      <w:bookmarkStart w:id="556" w:name="__RefHeading___Toc1719224_2281741623"/>
      <w:bookmarkStart w:id="557" w:name="_Toc226"/>
      <w:bookmarkEnd w:id="556"/>
      <w:r>
        <w:rPr>
          <w:rtl w:val="true"/>
        </w:rPr>
        <w:t>ب</w:t>
      </w:r>
      <w:r>
        <w:rPr>
          <w:rtl w:val="true"/>
        </w:rPr>
        <w:t xml:space="preserve">) </w:t>
      </w:r>
      <w:r>
        <w:rPr>
          <w:rtl w:val="true"/>
        </w:rPr>
        <w:t>راه کارهای اصلاحی اجتماعی</w:t>
      </w:r>
      <w:bookmarkEnd w:id="5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اصلاحی اجتماعی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روابط دینی و پرهیز از گسترش روابط ضددینی در سطح جامعه؛ </w:t>
      </w:r>
      <w:bookmarkStart w:id="558" w:name="pg3895_24393"/>
    </w:p>
    <w:p>
      <w:pPr>
        <w:pStyle w:val="BookText"/>
        <w:rPr/>
      </w:pPr>
      <w:bookmarkEnd w:id="558"/>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 معنوی و فضای دینی؛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برپایی اجتماعات دینی مذهبی از جمله نماز جماعت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فضای بی تفاوتی دینی؛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اساسی و فرهنگی با ضدارزش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مقابله با نقشه های سیاسی، نظامی، اقتصادی و فرهنگی دشمنان؛</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زیبایی های دینی با قالب های پذیرفته شده و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p>
    <w:p>
      <w:pPr>
        <w:pStyle w:val="Heading4"/>
        <w:numPr>
          <w:ilvl w:val="3"/>
          <w:numId w:val="1"/>
        </w:numPr>
        <w:rPr/>
      </w:pPr>
      <w:bookmarkStart w:id="559" w:name="__RefHeading___Toc1719226_2281741623"/>
      <w:bookmarkStart w:id="560" w:name="_Toc227"/>
      <w:bookmarkEnd w:id="559"/>
      <w:r>
        <w:rPr>
          <w:rtl w:val="true"/>
        </w:rPr>
        <w:t>ج</w:t>
      </w:r>
      <w:r>
        <w:rPr>
          <w:rtl w:val="true"/>
        </w:rPr>
        <w:t xml:space="preserve">) </w:t>
      </w:r>
      <w:r>
        <w:rPr>
          <w:rtl w:val="true"/>
        </w:rPr>
        <w:t>راه کارهای اصلاحی حکومتی</w:t>
      </w:r>
      <w:bookmarkEnd w:id="5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اصلاحی حکومتی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آموزش معارف دینی به صورت عمیق در میان مسئولان حکومتی؛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جدی بر تعهد و تقید مسئولان حکومتی به زیبایی های دینی؛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محوری در تمام زمینه ها؛</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رشد ارزش های دینی در همه محورهای سیاسی، اقتصادی، فرهنگی و اجتماعی؛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جدی از وابستگی های سیاسی، اجتماعی، اقتصادی و فرهنگی به بیگانگان؛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ایمان جامعه؛ </w:t>
      </w:r>
      <w:bookmarkStart w:id="561" w:name="pg3895_24394"/>
    </w:p>
    <w:p>
      <w:pPr>
        <w:pStyle w:val="BookText"/>
        <w:rPr/>
      </w:pPr>
      <w:bookmarkEnd w:id="561"/>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و فرهنگ بر اساس مبانی دینی و عقلی برای مبارزه با جهل و فرهنگ بیگانه؛</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ریشه ای برای رفع زمینه های ایجاد ضد ارزش ها؛</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رسانه های سالم دینی و جلب اعتماد ملی نسبت به این رسانه ها؛</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ویژه به تعلیم و تربیت کودکان و نوجوانان در همه جنبه ها به ویژه جنبه های هنری؛</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ویژه به مراکز تربیت دینی به ویژه مساجد</w:t>
      </w:r>
      <w:r>
        <w:rPr>
          <w:rFonts w:eastAsia="IRNazanin" w:cs="IRNazanin"/>
          <w:color w:val="111111"/>
          <w:sz w:val="28"/>
          <w:szCs w:val="28"/>
          <w:rtl w:val="true"/>
          <w:lang w:bidi="fa-IR"/>
        </w:rPr>
        <w:t>.</w:t>
      </w:r>
    </w:p>
    <w:p>
      <w:pPr>
        <w:pStyle w:val="Heading4"/>
        <w:numPr>
          <w:ilvl w:val="3"/>
          <w:numId w:val="1"/>
        </w:numPr>
        <w:rPr/>
      </w:pPr>
      <w:bookmarkStart w:id="562" w:name="__RefHeading___Toc1719228_2281741623"/>
      <w:bookmarkStart w:id="563" w:name="_Toc228"/>
      <w:bookmarkEnd w:id="562"/>
      <w:r>
        <w:rPr>
          <w:rtl w:val="true"/>
        </w:rPr>
        <w:t>د</w:t>
      </w:r>
      <w:r>
        <w:rPr>
          <w:rtl w:val="true"/>
        </w:rPr>
        <w:t xml:space="preserve">) </w:t>
      </w:r>
      <w:r>
        <w:rPr>
          <w:rtl w:val="true"/>
        </w:rPr>
        <w:t>راه کارهای اصلاحی فرهنگی</w:t>
      </w:r>
      <w:bookmarkEnd w:id="56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اصلاحی فرهنگی</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همیشگی در تبیین مطالب دینی با رویکرد زیبانگری به دین؛</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قالب های زیبا و پذیرفته شده برای تبیین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بسیار ویژه متولیان فرهنگی به دین؛</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انبوه محصولات دینی در همه زمان ها برای همه گروه های اجتماعی؛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عقل پذیر و سریع به شبهه های دینی؛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زنده در زندگی دینی زیبا</w:t>
      </w:r>
      <w:r>
        <w:rPr>
          <w:rFonts w:eastAsia="IRNazanin" w:cs="IRNazanin"/>
          <w:color w:val="111111"/>
          <w:sz w:val="28"/>
          <w:szCs w:val="28"/>
          <w:rtl w:val="true"/>
          <w:lang w:bidi="fa-IR"/>
        </w:rPr>
        <w:t xml:space="preserve">. </w:t>
      </w:r>
      <w:bookmarkStart w:id="564" w:name="pg3895_24395"/>
    </w:p>
    <w:p>
      <w:pPr>
        <w:pStyle w:val="Heading2"/>
        <w:numPr>
          <w:ilvl w:val="1"/>
          <w:numId w:val="1"/>
        </w:numPr>
        <w:rPr/>
      </w:pPr>
      <w:bookmarkStart w:id="565" w:name="__RefHeading___Toc1719230_2281741623"/>
      <w:bookmarkStart w:id="566" w:name="_Toc229"/>
      <w:bookmarkEnd w:id="564"/>
      <w:bookmarkEnd w:id="565"/>
      <w:r>
        <w:rPr>
          <w:rtl w:val="true"/>
        </w:rPr>
        <w:t>فصل پنجم</w:t>
      </w:r>
      <w:r>
        <w:rPr>
          <w:rtl w:val="true"/>
        </w:rPr>
        <w:t xml:space="preserve">: </w:t>
      </w:r>
      <w:r>
        <w:rPr>
          <w:rtl w:val="true"/>
        </w:rPr>
        <w:t>همراه با برنامه سازان</w:t>
      </w:r>
      <w:bookmarkEnd w:id="566"/>
    </w:p>
    <w:p>
      <w:pPr>
        <w:pStyle w:val="Heading3"/>
        <w:numPr>
          <w:ilvl w:val="2"/>
          <w:numId w:val="1"/>
        </w:numPr>
        <w:rPr/>
      </w:pPr>
      <w:bookmarkStart w:id="567" w:name="__RefHeading___Toc1719232_2281741623"/>
      <w:bookmarkStart w:id="568" w:name="_Toc230"/>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های کلان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برنامه های پخش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پرداختن به زیبایی های دین در رسانه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569" w:name="__RefHeading___Toc1719234_2281741623"/>
      <w:bookmarkStart w:id="570" w:name="_Toc231"/>
      <w:bookmarkEnd w:id="569"/>
      <w:r>
        <w:rPr/>
        <w:t>1</w:t>
      </w:r>
      <w:r>
        <w:rPr>
          <w:rtl w:val="true"/>
        </w:rPr>
        <w:t xml:space="preserve">. </w:t>
      </w:r>
      <w:r>
        <w:rPr>
          <w:rtl w:val="true"/>
        </w:rPr>
        <w:t>سیاست های کلان</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های کلان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کردن همه دست اندرکاران تولید و ارائه، شامل فیلم نامه نویسان و کارگردانان؛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کردن مجریان و بازیگران به جنبه های گوناگون زیبایی های 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کردن جنبه های زیبایی در تهیه برنامه های دینی؛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معرفی سوژه ها و محتواهای دینی سطحی یا خرافی؛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سازی آموزه های دینی با یافته های علوم جدید؛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هم زمان و تطبیقی زشتی های غیردینی با زیبایی های دینی؛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آشکار و ملموس فایده های دنیوی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واگذاری نقش های مثبت به افراد مثبت و حفظ نقش ایشان در برنامه های بعدی</w:t>
      </w:r>
      <w:r>
        <w:rPr>
          <w:rFonts w:eastAsia="IRNazanin" w:cs="IRNazanin"/>
          <w:color w:val="111111"/>
          <w:sz w:val="28"/>
          <w:szCs w:val="28"/>
          <w:rtl w:val="true"/>
          <w:lang w:bidi="fa-IR"/>
        </w:rPr>
        <w:t>.</w:t>
      </w:r>
    </w:p>
    <w:p>
      <w:pPr>
        <w:pStyle w:val="Heading3"/>
        <w:numPr>
          <w:ilvl w:val="2"/>
          <w:numId w:val="1"/>
        </w:numPr>
        <w:rPr/>
      </w:pPr>
      <w:bookmarkStart w:id="571" w:name="__RefHeading___Toc1719236_2281741623"/>
      <w:bookmarkStart w:id="572" w:name="_Toc232"/>
      <w:bookmarkEnd w:id="571"/>
      <w:r>
        <w:rPr/>
        <w:t>2</w:t>
      </w:r>
      <w:r>
        <w:rPr>
          <w:rtl w:val="true"/>
        </w:rPr>
        <w:t xml:space="preserve">. </w:t>
      </w:r>
      <w:r>
        <w:rPr>
          <w:rtl w:val="true"/>
        </w:rPr>
        <w:t>بررسی برنامه های پخش شده</w:t>
      </w:r>
      <w:bookmarkEnd w:id="5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برنامه های پخش شده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در تبیین زیبایی های دین چندان موفق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باوریم که دین در همه موضوع های زندگی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توانیم آن را در همه سوژه های برنامه های صدا و سیما، وارد </w:t>
      </w:r>
    </w:p>
    <w:p>
      <w:pPr>
        <w:pStyle w:val="BookText"/>
        <w:rPr/>
      </w:pP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تقسیم برنامه به دینی و غیردینی چندان کارشناسانه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کوچک ترین امور زندگی و حتی در موضوع های علمی، صنعتی و طبیعت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و زیبایی های آن را می توان در تمام برنامه ها 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تبیین زیبایی های دین حتی در برنامه هایی که سوژه اصلی شان دینی است،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تضادی آشکار در این برنامه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سریال ولایت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ایجاد جذابیت، از زیبایی های ضددینی 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دو زن که با حرکاتی مردانه به عشوه گری و نمایش زیبایی های خویش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سریال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شکلی پر رنگ به عشوه گری قطّام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زیبایی سازی هایی که در واقع، زشت و ناپسند هستند، چند اشکال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محتوای سوژه برنامه دینی در تضاد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مخاطب دچار سردرگمی می شود و از پرداختن به موضوع اصلی بازمی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محسوس بودن این موضوع، مخاطب، زیبایی های معنوی را به طور روشن نمی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این موارد، اعلام جذاب نبودن سوژه های دینی است و بیانگر آن است که برای ایجاد جذابیت، باید از ضدارزش ها کمک گرفت، در حالی که ما بر این باوریم که زیبایی های معنوی و دینی جذابیت بسیار </w:t>
      </w:r>
      <w:bookmarkStart w:id="573" w:name="pg3895_24397"/>
    </w:p>
    <w:p>
      <w:pPr>
        <w:pStyle w:val="BookText"/>
        <w:rPr/>
      </w:pPr>
      <w:bookmarkEnd w:id="573"/>
      <w:r>
        <w:rPr>
          <w:rFonts w:ascii="IRNazanin" w:hAnsi="IRNazanin" w:eastAsia="IRNazanin"/>
          <w:color w:val="111111"/>
          <w:sz w:val="28"/>
          <w:sz w:val="28"/>
          <w:szCs w:val="28"/>
          <w:rtl w:val="true"/>
          <w:lang w:bidi="fa-IR"/>
        </w:rPr>
        <w:t>قوی و لذت بخشی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این مسائل شفاف ترسیم شوند و پوششی همچون زیبایی های ظاهری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توهینی آشکار به دین، زندگی دینی، بزرگان دین و همه دین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حتی در برخی فیلم های جدید با سوژه های دفاع مقدس نیز مشهود است؛ فیلم هایی که در گذشته سرشار از زیبایی های زندگی دینی در رفتارهای رزمندگان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سریال برره است که با وجود ویژگی های مثبت، فرهنگ های ارزشی و قومیت ها در آن تحقیر می شدند و احترام به گویش ها و عفت کلام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برنامه هایی همچون مردان آنجلس، مریم مقدس و نیز روایت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ویژه ای در جنبه زیبایی های دینی داشته اند</w:t>
      </w:r>
      <w:r>
        <w:rPr>
          <w:rFonts w:eastAsia="IRNazanin" w:cs="IRNazanin"/>
          <w:color w:val="111111"/>
          <w:sz w:val="28"/>
          <w:szCs w:val="28"/>
          <w:rtl w:val="true"/>
          <w:lang w:bidi="fa-IR"/>
        </w:rPr>
        <w:t>.</w:t>
      </w:r>
    </w:p>
    <w:p>
      <w:pPr>
        <w:pStyle w:val="Heading3"/>
        <w:numPr>
          <w:ilvl w:val="2"/>
          <w:numId w:val="1"/>
        </w:numPr>
        <w:rPr/>
      </w:pPr>
      <w:bookmarkStart w:id="574" w:name="__RefHeading___Toc1719238_2281741623"/>
      <w:bookmarkStart w:id="575" w:name="_Toc233"/>
      <w:bookmarkEnd w:id="574"/>
      <w:r>
        <w:rPr/>
        <w:t>3</w:t>
      </w:r>
      <w:r>
        <w:rPr>
          <w:rtl w:val="true"/>
        </w:rPr>
        <w:t xml:space="preserve">. </w:t>
      </w:r>
      <w:r>
        <w:rPr>
          <w:rtl w:val="true"/>
        </w:rPr>
        <w:t>راه کارهای پرداختن به زیبایی های دین در رسانه</w:t>
      </w:r>
      <w:bookmarkEnd w:id="575"/>
    </w:p>
    <w:p>
      <w:pPr>
        <w:pStyle w:val="Heading4"/>
        <w:numPr>
          <w:ilvl w:val="3"/>
          <w:numId w:val="1"/>
        </w:numPr>
        <w:rPr/>
      </w:pPr>
      <w:bookmarkStart w:id="576" w:name="__RefHeading___Toc1719240_2281741623"/>
      <w:bookmarkStart w:id="577" w:name="_Toc234"/>
      <w:bookmarkEnd w:id="576"/>
      <w:r>
        <w:rPr>
          <w:rtl w:val="true"/>
        </w:rPr>
        <w:t>اشاره</w:t>
      </w:r>
      <w:bookmarkEnd w:id="5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پرداختن به زیبایی های دین در رسانه</w:t>
      </w:r>
    </w:p>
    <w:p>
      <w:pPr>
        <w:pStyle w:val="Heading4"/>
        <w:numPr>
          <w:ilvl w:val="3"/>
          <w:numId w:val="1"/>
        </w:numPr>
        <w:rPr/>
      </w:pPr>
      <w:bookmarkStart w:id="578" w:name="__RefHeading___Toc1719242_2281741623"/>
      <w:bookmarkStart w:id="579" w:name="_Toc235"/>
      <w:bookmarkEnd w:id="578"/>
      <w:r>
        <w:rPr>
          <w:rtl w:val="true"/>
        </w:rPr>
        <w:t>الف</w:t>
      </w:r>
      <w:r>
        <w:rPr>
          <w:rtl w:val="true"/>
        </w:rPr>
        <w:t xml:space="preserve">) </w:t>
      </w:r>
      <w:r>
        <w:rPr>
          <w:rtl w:val="true"/>
        </w:rPr>
        <w:t>سوژه ها و قالب ها</w:t>
      </w:r>
      <w:bookmarkEnd w:id="579"/>
    </w:p>
    <w:p>
      <w:pPr>
        <w:pStyle w:val="BookText"/>
        <w:rPr/>
      </w:pPr>
      <w:r>
        <w:rPr>
          <w:rFonts w:ascii="IRNazanin" w:hAnsi="IRNazanin" w:eastAsia="IRNazanin"/>
          <w:color w:val="111111"/>
          <w:sz w:val="28"/>
          <w:sz w:val="28"/>
          <w:szCs w:val="28"/>
          <w:rtl w:val="true"/>
          <w:lang w:bidi="fa-IR"/>
        </w:rPr>
        <w:t>پرداختن به زندگی بزرگان دین از منظر زیبایی های دینی، آن هم با دید عرفانی می تواند جلوه گر این دسته از زیبایی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ابتدا زیبایی های موجود در زندگی بزرگان را شناسایی و سپس در برنامه ها آنها را به صورت برجسته در قالب های هنری ترسیم می 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بزرگان دین، پیامبران،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عارفان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سوژه های بسیار غنی دیگر،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زندگی ایثارگران و شهیدان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خاطره ها با تأکید بر برجسته کردن زیبایی های دینی و نیز برگزاری مسابقه های عکاسی برای شکار و </w:t>
      </w:r>
      <w:bookmarkStart w:id="580" w:name="pg3895_24398"/>
    </w:p>
    <w:p>
      <w:pPr>
        <w:pStyle w:val="BookText"/>
        <w:rPr/>
      </w:pPr>
      <w:bookmarkEnd w:id="580"/>
      <w:r>
        <w:rPr>
          <w:rFonts w:ascii="IRNazanin" w:hAnsi="IRNazanin" w:eastAsia="IRNazanin"/>
          <w:color w:val="111111"/>
          <w:sz w:val="28"/>
          <w:sz w:val="28"/>
          <w:szCs w:val="28"/>
          <w:rtl w:val="true"/>
          <w:lang w:bidi="fa-IR"/>
        </w:rPr>
        <w:t>انعکاس زیبایی های دینی در لابه لای زندگی روزانه مؤمنان می 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مسابقه های داستان نویسی، قصه گویی، نقاشی، کاریکاتور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ذهن نوجوانان و جوانان را در این زمینه، فعال و نسبت به دریافت زیبایی های دینی، 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بیان ریشه های رفتارهای زشت تبه کاران، همراه با سفارش ها و راه کارهای اسلام، ذهن مخاطبان را به سمت زیبایی های دین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های کوتاه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مشابه با حفظ ریشه های دینی در این زمینه بسیار مؤثر است</w:t>
      </w:r>
      <w:r>
        <w:rPr>
          <w:rFonts w:eastAsia="IRNazanin" w:cs="IRNazanin"/>
          <w:color w:val="111111"/>
          <w:sz w:val="28"/>
          <w:szCs w:val="28"/>
          <w:rtl w:val="true"/>
          <w:lang w:bidi="fa-IR"/>
        </w:rPr>
        <w:t>.</w:t>
      </w:r>
    </w:p>
    <w:p>
      <w:pPr>
        <w:pStyle w:val="Heading4"/>
        <w:numPr>
          <w:ilvl w:val="3"/>
          <w:numId w:val="1"/>
        </w:numPr>
        <w:rPr/>
      </w:pPr>
      <w:bookmarkStart w:id="581" w:name="__RefHeading___Toc1719244_2281741623"/>
      <w:bookmarkStart w:id="582" w:name="_Toc236"/>
      <w:bookmarkEnd w:id="581"/>
      <w:r>
        <w:rPr>
          <w:rtl w:val="true"/>
        </w:rPr>
        <w:t>ب</w:t>
      </w:r>
      <w:r>
        <w:rPr>
          <w:rtl w:val="true"/>
        </w:rPr>
        <w:t xml:space="preserve">) </w:t>
      </w:r>
      <w:r>
        <w:rPr>
          <w:rtl w:val="true"/>
        </w:rPr>
        <w:t>گفتارها و رفتارها</w:t>
      </w:r>
      <w:bookmarkEnd w:id="58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اسلامی و فرمان های دینی در همه گفتارها و رفتارها و انعکاس آثار این رفتارها در روابط میان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رفتارهای زیبای دین در لابه لای برنامه، مانند برجسته ساختن بخشش و گذشت در حال خشم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آموزه های الهی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نقش اول مثبت فیلم و برنامه، گرچه به نام قرآن و حدیث نباشد</w:t>
      </w:r>
      <w:r>
        <w:rPr>
          <w:rFonts w:eastAsia="IRNazanin" w:cs="IRNazanin"/>
          <w:color w:val="111111"/>
          <w:sz w:val="28"/>
          <w:szCs w:val="28"/>
          <w:rtl w:val="true"/>
          <w:lang w:bidi="fa-IR"/>
        </w:rPr>
        <w:t>.</w:t>
      </w:r>
    </w:p>
    <w:p>
      <w:pPr>
        <w:pStyle w:val="Heading4"/>
        <w:numPr>
          <w:ilvl w:val="3"/>
          <w:numId w:val="1"/>
        </w:numPr>
        <w:rPr/>
      </w:pPr>
      <w:bookmarkStart w:id="583" w:name="__RefHeading___Toc1719246_2281741623"/>
      <w:bookmarkStart w:id="584" w:name="_Toc237"/>
      <w:bookmarkEnd w:id="583"/>
      <w:r>
        <w:rPr>
          <w:rtl w:val="true"/>
        </w:rPr>
        <w:t>ج</w:t>
      </w:r>
      <w:r>
        <w:rPr>
          <w:rtl w:val="true"/>
        </w:rPr>
        <w:t xml:space="preserve">) </w:t>
      </w:r>
      <w:r>
        <w:rPr>
          <w:rtl w:val="true"/>
        </w:rPr>
        <w:t>صحنه</w:t>
      </w:r>
      <w:bookmarkEnd w:id="58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لباس های زیبا و گویای فرهنگ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هنرهای دینی در آذین بندی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ساختمان هایی که بر اساس معماری اسلامی بنا شده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تابلو چهره های مشاهیر دینی یا آثار ایشان</w:t>
      </w:r>
      <w:r>
        <w:rPr>
          <w:rFonts w:eastAsia="IRNazanin" w:cs="IRNazanin"/>
          <w:color w:val="111111"/>
          <w:sz w:val="28"/>
          <w:szCs w:val="28"/>
          <w:rtl w:val="true"/>
          <w:lang w:bidi="fa-IR"/>
        </w:rPr>
        <w:t xml:space="preserve">. </w:t>
      </w:r>
      <w:bookmarkStart w:id="585" w:name="pg3895_24399"/>
    </w:p>
    <w:p>
      <w:pPr>
        <w:pStyle w:val="Heading4"/>
        <w:numPr>
          <w:ilvl w:val="3"/>
          <w:numId w:val="1"/>
        </w:numPr>
        <w:rPr/>
      </w:pPr>
      <w:bookmarkStart w:id="586" w:name="__RefHeading___Toc1719248_2281741623"/>
      <w:bookmarkStart w:id="587" w:name="_Toc238"/>
      <w:bookmarkEnd w:id="585"/>
      <w:bookmarkEnd w:id="586"/>
      <w:r>
        <w:rPr>
          <w:rtl w:val="true"/>
        </w:rPr>
        <w:t>د</w:t>
      </w:r>
      <w:r>
        <w:rPr>
          <w:rtl w:val="true"/>
        </w:rPr>
        <w:t xml:space="preserve">) </w:t>
      </w:r>
      <w:r>
        <w:rPr>
          <w:rtl w:val="true"/>
        </w:rPr>
        <w:t>گفت وگو و میزگرد</w:t>
      </w:r>
      <w:bookmarkEnd w:id="587"/>
    </w:p>
    <w:p>
      <w:pPr>
        <w:pStyle w:val="BookText"/>
        <w:rPr/>
      </w:pPr>
      <w:r>
        <w:rPr>
          <w:rFonts w:ascii="IRNazanin" w:hAnsi="IRNazanin" w:eastAsia="IRNazanin"/>
          <w:color w:val="111111"/>
          <w:sz w:val="28"/>
          <w:sz w:val="28"/>
          <w:szCs w:val="28"/>
          <w:rtl w:val="true"/>
          <w:lang w:bidi="fa-IR"/>
        </w:rPr>
        <w:t>موضوع های زیر برای برگزاری میزگرد و گفت وگو مناسب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های دنیوی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دین در روابط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دین زیباست؟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زیبایی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زندگی دینی و زندگی غیردینی و مقایسه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دین با زیبایی</w:t>
      </w:r>
      <w:r>
        <w:rPr>
          <w:rFonts w:eastAsia="IRNazanin" w:cs="IRNazanin"/>
          <w:color w:val="111111"/>
          <w:sz w:val="28"/>
          <w:szCs w:val="28"/>
          <w:rtl w:val="true"/>
          <w:lang w:bidi="fa-IR"/>
        </w:rPr>
        <w:t>.</w:t>
      </w:r>
    </w:p>
    <w:p>
      <w:pPr>
        <w:pStyle w:val="Heading3"/>
        <w:numPr>
          <w:ilvl w:val="2"/>
          <w:numId w:val="1"/>
        </w:numPr>
        <w:rPr/>
      </w:pPr>
      <w:bookmarkStart w:id="588" w:name="__RefHeading___Toc1719250_2281741623"/>
      <w:bookmarkStart w:id="589" w:name="_Toc239"/>
      <w:bookmarkEnd w:id="588"/>
      <w:r>
        <w:rPr/>
        <w:t>4</w:t>
      </w:r>
      <w:r>
        <w:rPr>
          <w:rtl w:val="true"/>
        </w:rPr>
        <w:t xml:space="preserve">. </w:t>
      </w:r>
      <w:r>
        <w:rPr>
          <w:rtl w:val="true"/>
        </w:rPr>
        <w:t>پرسش های مردمی</w:t>
      </w:r>
      <w:bookmarkEnd w:id="5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دین را برنامه زندگی انتخاب کرده 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در زندگی شما نشاط و آرامش ایجاد کرده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داری شما چه آثاری داشته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دین نبودید، چه امتیازهایی را از دست می دادید؟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زیبایی های دینی در زندگی شما وجود دارند؟</w:t>
      </w:r>
    </w:p>
    <w:p>
      <w:pPr>
        <w:pStyle w:val="Heading3"/>
        <w:numPr>
          <w:ilvl w:val="2"/>
          <w:numId w:val="1"/>
        </w:numPr>
        <w:rPr/>
      </w:pPr>
      <w:bookmarkStart w:id="590" w:name="__RefHeading___Toc1719252_2281741623"/>
      <w:bookmarkStart w:id="591" w:name="_Toc240"/>
      <w:bookmarkEnd w:id="590"/>
      <w:r>
        <w:rPr/>
        <w:t>5</w:t>
      </w:r>
      <w:r>
        <w:rPr>
          <w:rtl w:val="true"/>
        </w:rPr>
        <w:t xml:space="preserve">. </w:t>
      </w:r>
      <w:r>
        <w:rPr>
          <w:rtl w:val="true"/>
        </w:rPr>
        <w:t>پرسش های کارشناسی</w:t>
      </w:r>
      <w:bookmarkEnd w:id="59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دین با زیبایی در تضاد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تا چه اندازه زیبایی های مادی را می پذیرد؟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زیبایی های معنوی با زیبایی های مادی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زیبایی های دینی را به همگان معرفی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های زیبایی های معنوی کدامند؟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3895_24401"/>
      <w:bookmarkStart w:id="593" w:name="pg3895_24401"/>
      <w:bookmarkEnd w:id="593"/>
    </w:p>
    <w:p>
      <w:pPr>
        <w:pStyle w:val="Heading2"/>
        <w:numPr>
          <w:ilvl w:val="1"/>
          <w:numId w:val="1"/>
        </w:numPr>
        <w:rPr/>
      </w:pPr>
      <w:bookmarkStart w:id="594" w:name="pg3895_24401"/>
      <w:bookmarkStart w:id="595" w:name="__RefHeading___Toc1719254_2281741623"/>
      <w:bookmarkStart w:id="596" w:name="_Toc241"/>
      <w:bookmarkEnd w:id="594"/>
      <w:bookmarkEnd w:id="595"/>
      <w:r>
        <w:rPr>
          <w:rtl w:val="true"/>
        </w:rPr>
        <w:t>کتاب نامه</w:t>
      </w:r>
      <w:bookmarkEnd w:id="59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النبویة،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رساله نوین، تهران، دفتر نشر فرهنگ اسلامی، چاپ شانزدهم،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 قم، مکتب الاعلام الاسلامی،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زیبایی و هنر از دیدگاه اسلام، تهران، سازمان چاپ وانتشارات، چاپ سوم،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 شمس الدین محمد، دیوان حافظ،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قزوینی و قاسم غنی، تهران، سی رنگ،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کشف المراد فی شرح تجرید الاعتقاد، قم،انتشارات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سید محسن، بدایة المعارف الالهیّة، قم، مؤسسه نشر اسلامی، چاپ هشتم،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دینانی، غلام حسین، تجلّی ماوراءالطبیعة در هنر، مجموعه هنر و ماوراء الطبیعه،دفتر نشر معارف،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محمود، انسان شناسی، قم، انتشارات مؤسسه آموزشی امام خمینی رحمه الله،چاپ پنجم،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کلیات سعدی،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تهران، امیرکبیر،چاپ پنجم،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سیدحسن، سخن خدا،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ذکراللّه حمدی، تهران، خزر، چاپ دوم،</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صانعی، پرویز، جامعه شناسی ارزش ها، تهران، مرکز نشر و پخش کتاب جار،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بیروت، مؤسسه الاعلمی </w:t>
      </w:r>
    </w:p>
    <w:p>
      <w:p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اجتماعی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جوادحجتی کرمانی،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الحکمة، قم، انتشارات جامعه مدرسین،</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ابی الهلال، الفروق اللغویه، قم، مکتبه بصیرتی،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اندیشه سیاسی در اسلام معاصر،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خرمشاهی،تهران، خوارزمی،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التفسیر الکبیر، بیروت، دار 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فلوطین، رساله زیبایی،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سید حسینی، نشریه معارف، فروردین و تیر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اصغر، اصول اعتقادات، قم، راویان، چاپ یازدهم،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کروچه، بندتو، کلیات زیباشناسی،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روحانی، تهران، بنگاه ترجمه ونشر کتاب، چاپ دوم،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تهران، انتشارات 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گیلانی، عبدالرزاق، مصباح الشریعة،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محدث، تهران، کتاب فروشی صدوق، چاپ دوم،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هنر در قلمرو مکتب، قم، دفتر تبلیغات اسلامی، چاپ سوم،</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سیدهاشم، تاریخ انبیا، انتشارات علمیه اسلامیه، چاپ پنجم،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اسماعیل، کرامات امام خمینی رحمه الله، قم، نبوغ،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مطالعات حوزه نمایندگی ولی فقیه در جهاد کشاورزی، جلوه های خدامحوری در زندگی، قم، دارالهدی،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تهران، شرکت چاپ و نشر بین الملل، چاپ هفتم،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و بررسی مکاتب اخلاقی، قم،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p>
    <w:p>
      <w:pPr>
        <w:pStyle w:val="BookText"/>
        <w:rPr/>
      </w:pPr>
      <w:r>
        <w:rPr>
          <w:rFonts w:ascii="IRNazanin" w:hAnsi="IRNazanin" w:eastAsia="IRNazanin"/>
          <w:color w:val="111111"/>
          <w:sz w:val="28"/>
          <w:sz w:val="28"/>
          <w:szCs w:val="28"/>
          <w:rtl w:val="true"/>
          <w:lang w:bidi="fa-IR"/>
        </w:rPr>
        <w:t xml:space="preserve">امام خمینی رحمه الله،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 مرکز نشر کتاب،</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توضیح المسائل، مؤسسه قدر ولایت،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نبوی، سید عباس، هنر و ماوراءالطبیعة، تهران، دفتر نشر معارف، چاپ اول،</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Aesthetic</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آموزش عقاید، تهران، شرکت چاپ و نشر بین الملل،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یَبْتَغِ غَیرَ الْاِسْلامِ دنیاً فَلَنْ یُقْبَلُ مِنهُ وَ هُوَ فیِ الآخِرَة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تعریف ها از منبع زیر گرفته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هنر در قلمرو مکتب، قم، مرکز انتشارات دفتر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symetron</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inreyrtas</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Benede tto croce</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 توکروچه، کلیات زیباشناسی،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روحانی، تهران، بنگاه ترجمه و نشر کتاب،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دینانی، تجلی ماوراءالطبیعه در هنر؛ سیدعباس نبوی، هنر و ماوراء الطبیعه، دفتر نشر معارف،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Objective</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زیبایی شناسی،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ماوراءالطبیعة،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زیبایی و هنر از دیدگاه اسلام، تهران، سازمان چاپ و انتشارات،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فلوطین، رساله زیبایی،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حسینی، نشریه معارف،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دوره چهارم،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حافظ شیرازی، دیوان شعر،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قزوینی، تهران، انتشارات چاپ سیرنگ،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عَلَیْکُمُ الْقِتالُ وَ هُوَ کُرْهٌ لَکُمْ وَ عَسی أَنْ تَکْرَهُوا شَیْئًا وَ هُوَ خَیْرٌ لَکُمْ وَ عَسی أَنْ تُحِبُّوا شَیْئًا وَ هُوَ شَرُّ لَکُمْ وَ اللّهُ یَعْلَمُ وَ أَنْتُمْ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هَلْ نُنَبِّئُکُمْ بِاْلأَخْسَرینَ أَعْمالاً الَّذینَ ضَلَّ سَعْیُهُمْ فِی الْحَیاةِ الدُّنْیا وَ هُمْ یَحْسَبُونَ أَنَّهُمْ یُحْسِنُونَ 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بِما أَغْوَیْتَنی َلأُزَیِّنَنَّ لَهُمْ فِی اْلأَرْضِ وَ َلأُغْوِیَنَّهُمْ أَجْمَعینَ إِلاّ عِبادَکَ مِنْهُمُ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قم، دارالحدیث،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اَفَرَأَیْتَ مَنِ اتَّخَذَ اِلهَهُ هَواهُ وَ اَضَلَّهُ اللّهُ عَلی عِلْمٍ وَ خَتَمَ عَلی سَمْعِه وَ جَعَلَ عَلی بَصَرِه غِشاوَةٌ فَمَنْ یَهْدیهِ مِنْ بَعْدِ اللّهِ اَفَلا 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آسیب پذیری انسان در تشخیص زیبایی، از دیدگاه قرآن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نهایة الحکمة، قم، جامعه مدرسین حوزه علمیه،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تمیمی آمدی،غررالحکم و دررالکلم،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تهران، دارالکتاب،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عَلَیْها فانٍ وَ یَبْقی وَجْهُ رَبِّکَ ذُو الْجَلالِ وَ اْلإِکْرامِ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تمیمی آمدی، غررالحکم و دررالکلم،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تهران، دارالکتاب،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قُلوبٌ لایَفْقَهونَ بِها وَ لَهُم اَعْیُنٌ لا یُبْصِرونَ بِها وَ لَهُم آذانٌ لا یَسْمَعونَ بِها اُولئِکَ کَالْاَنْعامِ بَل هُم اَضلُّ، اُولئِکَ هُمُ 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جمعی از نویسندگان، پیام قرآن، قم، مدرسه امام امیرالمؤمنین علیه السلام،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نقد و بررسی مکاتب اخلاقی، قم، مؤسسه آموزشی و پژوهشی امام خمینیره،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اُوتیتُم مِنْ شَئٍ فَمتاعُ الْحَیواةِ الدُّنیا وَ زینَتُها وَ ما عِنَدَاللّهِ خَیرٌ وَ اَبقی اَفَلا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تهران، مرکز نشر کتاب،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جَعَلْناکُمْ أُمَّةً وَسَطًا لِتَکُونُوا شُهَداءَ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مدرسه امام امیرالمؤمنین علیه السلام،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تلاش دین در این قسمت، ارشاد است و عقل را به تفکر واداشته است تا به داده های علمی و یقینی برسد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بیروت،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 اول، مبعث و اظهار الدعوة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خمینیره، رساله توضیح المسائل، مؤسسه فرهنگی قدر ولایت،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همواره خداوند بر همه چیز تواناست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هر چیزی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هر چه بخواهد، انجام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خوبی ها به دست توست و تو بر هر چیز توانایی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چه از خوبی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زیبایی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می رسد، از جانب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لا یَیْأسْ مِنْ رَوحِ اللّهِ اِلاّ القُومُ الکافِرونَ؛ جز گروه کافران کسی از رحمت خدا نومید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 أَوْلِیاءَ اللّهِ لا خَوْفٌ عَلَیْهِمْ وَ لا هُمْ یَحْزَنُونَ الَّذینَ آمَنُوا وَ کانُوا یَتَّقُونَ؛ آگاه باشید که بر دوستان خدا نه بیمی است و نه آنان اندوهگین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لِلَّذینَ أَحْسَنُوا فی هذِهِ الدُّنْیا حَسَنَةٌ وَ لَدارُ اْلآخِرَةِ خَیْرٌ؛ برای کسانی که در این دنیا نیکی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نیکویی است و همانا سرای آخرت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شیرازی، سخن خدا،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ذکرالله احمدی، انتشارات خزر،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تاریخ انبیا، انتشارات علمیه 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تهران، امیرکبیر،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از پیامبر اعظم صلی الله علیه و آله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از امام علی علیه السلام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قاعده سنخیت علت و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رجبی، انسان شناسی، انتشارات مؤسسه آموزشی امام خمینیره،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شیرازی، سخن خدا،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ذکرالله احمدی، تهران، خزر،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نقد و بررسی مکاتب اخلاقی، قم، مؤسسه آموزشی و پژوهشی امام خمینیره،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شیرازی،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گیلانی، مصباح الشریعة، تهران، کتاب فروشی صدوق،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تکوین،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رساله نوین، تهران، دفتر نشر فرهنگ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طباره، روح الدین الاسلامی،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بیروت، دار الاحیاء التراث العربی،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یُدَبِّرُ اْلأَمْرَ فَسَیَقُولُونَ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کیست که کارها را تدبیر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رحمه الله، روابط اجتماعی در اسلام، قم، دفتر انتشارات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رحمه الله، المیزان فی تفسیر القرآن، بیروت، مؤسسه الاعلمی للمطبوعات،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صانعی، جامعه شناسی ارزش ها، تهران، مرکز نشر و پخش کتاب جار،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صانعی، جامعه شناسی ارزش ها، تهران، مرکز نشر و پخش کتاب جار،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اندیشه سیاسی در اسلام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تهران، شرکت سهامی انتشارات خوارزمی،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ارزش ها،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النّاسُ اَنْتُم الْفُقَراءُ اِلَی اللّهِ وَاللُّه هُوَ الْغنّی الْحَمیدُ؛ ای مردم، شما به خدا نیازمندید، و خداست که بی نیاز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قم، مؤسسه آل البیت لإحیاء التراث،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مؤلفان، مرکز مطالعات و تحقیقات حوزه نمایندگی ولی فقیه در جهاد کشاورزی، جلوه های خدامحوری در زندگی، قم، دارالهدی،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مَرُّوا بِاللَّغْوِ مَرُّوا کِرامًا؛ و چون بر لغو بگذرند با بزرگواری می گذرند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فخرالدین رازی، التفسیر الکبیر مفاتیح الغیب، بیروت، دار احیاء التراث العربی،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نصر،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امام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جَمالٌ لا یَخْفی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امام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زینُ الاَْغْنِیاءِ وَغنَی الفُقَراءِ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3930</w:t>
      </w:r>
      <w:r>
        <w:rPr>
          <w:rFonts w:ascii="IRNazanin" w:hAnsi="IRNazanin" w:eastAsia="IRNazanin"/>
          <w:b w:val="false"/>
          <w:b w:val="false"/>
          <w:bCs w:val="false"/>
          <w:i w:val="false"/>
          <w:i w:val="false"/>
          <w:iCs w:val="false"/>
          <w:color w:val="333333"/>
          <w:sz w:val="20"/>
          <w:sz w:val="20"/>
          <w:szCs w:val="20"/>
          <w:rtl w:val="true"/>
        </w:rPr>
        <w:t>، امام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کَنْزَ اَنْفَعُ مِنَ الْعِلْمِ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3930</w:t>
      </w:r>
      <w:r>
        <w:rPr>
          <w:rFonts w:ascii="IRNazanin" w:hAnsi="IRNazanin" w:eastAsia="IRNazanin"/>
          <w:b w:val="false"/>
          <w:b w:val="false"/>
          <w:bCs w:val="false"/>
          <w:i w:val="false"/>
          <w:i w:val="false"/>
          <w:iCs w:val="false"/>
          <w:color w:val="333333"/>
          <w:sz w:val="20"/>
          <w:sz w:val="20"/>
          <w:szCs w:val="20"/>
          <w:rtl w:val="true"/>
        </w:rPr>
        <w:t>، امام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شَرَفَ کَالْعِلْم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3930</w:t>
      </w:r>
      <w:r>
        <w:rPr>
          <w:rFonts w:ascii="IRNazanin" w:hAnsi="IRNazanin" w:eastAsia="IRNazanin"/>
          <w:b w:val="false"/>
          <w:b w:val="false"/>
          <w:bCs w:val="false"/>
          <w:i w:val="false"/>
          <w:i w:val="false"/>
          <w:iCs w:val="false"/>
          <w:color w:val="333333"/>
          <w:sz w:val="20"/>
          <w:sz w:val="20"/>
          <w:szCs w:val="20"/>
          <w:rtl w:val="true"/>
        </w:rPr>
        <w:t>، امام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قَلْبَاً لَیْسَ فیه شَیٌ مِنَ الَعِلْمِ کَاْلبِیْتِ الْخَرابِ الَّذی لا عامِرَ 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3930</w:t>
      </w:r>
      <w:r>
        <w:rPr>
          <w:rFonts w:ascii="IRNazanin" w:hAnsi="IRNazanin" w:eastAsia="IRNazanin"/>
          <w:b w:val="false"/>
          <w:b w:val="false"/>
          <w:bCs w:val="false"/>
          <w:i w:val="false"/>
          <w:i w:val="false"/>
          <w:iCs w:val="false"/>
          <w:color w:val="333333"/>
          <w:sz w:val="20"/>
          <w:sz w:val="20"/>
          <w:szCs w:val="20"/>
          <w:rtl w:val="true"/>
        </w:rPr>
        <w:t>، امام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یَهدی اِلَی الْحَقَّ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رسول خدا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رَأُسُ الْخَیرُ کُلِّهِ وَالْجَهْلُ رَأَسُ الَّشرِّ کُلّهِ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33022</Words>
  <Characters>125825</Characters>
  <CharactersWithSpaces>157314</CharactersWithSpaces>
  <Paragraphs>1661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2026-08-18T06:31:59Z</dcterms:created>
  <dc:creator>ghaemiyeh.com</dc:creator>
  <dc:description/>
  <dc:language>en-US</dc:language>
  <cp:lastModifiedBy/>
  <dcterms:modified xsi:type="dcterms:W3CDTF">2026-08-18T10:02:04Z</dcterms:modified>
  <cp:revision>1</cp:revision>
  <dc:subject/>
  <dc:title>تبلور زیبایی های دین در زندگی انسان</dc:title>
</cp:coreProperties>
</file>

<file path=docProps/custom.xml><?xml version="1.0" encoding="utf-8"?>
<Properties xmlns="http://schemas.openxmlformats.org/officeDocument/2006/custom-properties" xmlns:vt="http://schemas.openxmlformats.org/officeDocument/2006/docPropsVTypes"/>
</file>