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پیامبر اکرم صلی الله علیه و آله با نگاهی به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559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8559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85600_2281741623">
            <w:r>
              <w:rPr>
                <w:webHidden/>
                <w:rStyle w:val="IndexLink"/>
              </w:rPr>
              <w:t>1</w:t>
            </w:r>
            <w:r>
              <w:rPr>
                <w:rStyle w:val="IndexLink"/>
                <w:rtl w:val="true"/>
              </w:rPr>
              <w:t xml:space="preserve">- </w:t>
            </w:r>
            <w:r>
              <w:rPr>
                <w:rStyle w:val="IndexLink"/>
                <w:rtl w:val="true"/>
              </w:rPr>
              <w:t>نیاز به الگو</w:t>
            </w:r>
            <w:r>
              <w:rPr>
                <w:rStyle w:val="IndexLink"/>
                <w:rtl w:val="true"/>
              </w:rPr>
              <w:tab/>
            </w:r>
            <w:r>
              <w:rPr>
                <w:rStyle w:val="IndexLink"/>
              </w:rPr>
              <w:t>7</w:t>
            </w:r>
          </w:hyperlink>
        </w:p>
        <w:p>
          <w:pPr>
            <w:pStyle w:val="Contents2"/>
            <w:tabs>
              <w:tab w:val="clear" w:pos="8743"/>
              <w:tab w:val="right" w:pos="9026" w:leader="dot"/>
            </w:tabs>
            <w:rPr/>
          </w:pPr>
          <w:hyperlink w:anchor="__RefHeading___Toc1485602_2281741623">
            <w:r>
              <w:rPr>
                <w:webHidden/>
                <w:rStyle w:val="IndexLink"/>
              </w:rPr>
              <w:t>2</w:t>
            </w:r>
            <w:r>
              <w:rPr>
                <w:rStyle w:val="IndexLink"/>
                <w:rtl w:val="true"/>
              </w:rPr>
              <w:t xml:space="preserve">- </w:t>
            </w:r>
            <w:r>
              <w:rPr>
                <w:rStyle w:val="IndexLink"/>
                <w:rtl w:val="true"/>
              </w:rPr>
              <w:t>پیامبر اکرم</w:t>
            </w:r>
            <w:r>
              <w:rPr>
                <w:rStyle w:val="IndexLink"/>
                <w:rtl w:val="true"/>
              </w:rPr>
              <w:t>(</w:t>
            </w:r>
            <w:r>
              <w:rPr>
                <w:rStyle w:val="IndexLink"/>
                <w:rtl w:val="true"/>
              </w:rPr>
              <w:t>ص</w:t>
            </w:r>
            <w:r>
              <w:rPr>
                <w:rStyle w:val="IndexLink"/>
                <w:rtl w:val="true"/>
              </w:rPr>
              <w:t>)</w:t>
            </w:r>
            <w:r>
              <w:rPr>
                <w:rStyle w:val="IndexLink"/>
                <w:rtl w:val="true"/>
              </w:rPr>
              <w:t>، قرآن مجسّم</w:t>
            </w:r>
            <w:r>
              <w:rPr>
                <w:rStyle w:val="IndexLink"/>
                <w:rtl w:val="true"/>
              </w:rPr>
              <w:tab/>
            </w:r>
            <w:r>
              <w:rPr>
                <w:rStyle w:val="IndexLink"/>
              </w:rPr>
              <w:t>9</w:t>
            </w:r>
          </w:hyperlink>
        </w:p>
        <w:p>
          <w:pPr>
            <w:pStyle w:val="Contents2"/>
            <w:tabs>
              <w:tab w:val="clear" w:pos="8743"/>
              <w:tab w:val="right" w:pos="9026" w:leader="dot"/>
            </w:tabs>
            <w:rPr/>
          </w:pPr>
          <w:hyperlink w:anchor="__RefHeading___Toc1485604_2281741623">
            <w:r>
              <w:rPr>
                <w:webHidden/>
                <w:rStyle w:val="IndexLink"/>
              </w:rPr>
              <w:t>3</w:t>
            </w:r>
            <w:r>
              <w:rPr>
                <w:rStyle w:val="IndexLink"/>
                <w:rtl w:val="true"/>
              </w:rPr>
              <w:t xml:space="preserve">- </w:t>
            </w:r>
            <w:r>
              <w:rPr>
                <w:rStyle w:val="IndexLink"/>
                <w:rtl w:val="true"/>
              </w:rPr>
              <w:t>عنایات ویژه به پیامبر اسلام</w:t>
            </w:r>
            <w:r>
              <w:rPr>
                <w:rStyle w:val="IndexLink"/>
                <w:rtl w:val="true"/>
              </w:rPr>
              <w:tab/>
            </w:r>
            <w:r>
              <w:rPr>
                <w:rStyle w:val="IndexLink"/>
              </w:rPr>
              <w:t>10</w:t>
            </w:r>
          </w:hyperlink>
        </w:p>
        <w:p>
          <w:pPr>
            <w:pStyle w:val="Contents2"/>
            <w:tabs>
              <w:tab w:val="clear" w:pos="8743"/>
              <w:tab w:val="right" w:pos="9026" w:leader="dot"/>
            </w:tabs>
            <w:rPr/>
          </w:pPr>
          <w:hyperlink w:anchor="__RefHeading___Toc1485606_2281741623">
            <w:r>
              <w:rPr>
                <w:webHidden/>
                <w:rStyle w:val="IndexLink"/>
              </w:rPr>
              <w:t>4</w:t>
            </w:r>
            <w:r>
              <w:rPr>
                <w:rStyle w:val="IndexLink"/>
                <w:rtl w:val="true"/>
              </w:rPr>
              <w:t xml:space="preserve">- </w:t>
            </w:r>
            <w:r>
              <w:rPr>
                <w:rStyle w:val="IndexLink"/>
                <w:rtl w:val="true"/>
              </w:rPr>
              <w:t>سیمای پیامبر اسلام</w:t>
            </w:r>
            <w:r>
              <w:rPr>
                <w:rStyle w:val="IndexLink"/>
                <w:rtl w:val="true"/>
              </w:rPr>
              <w:tab/>
            </w:r>
            <w:r>
              <w:rPr>
                <w:rStyle w:val="IndexLink"/>
              </w:rPr>
              <w:t>11</w:t>
            </w:r>
          </w:hyperlink>
        </w:p>
        <w:p>
          <w:pPr>
            <w:pStyle w:val="Contents2"/>
            <w:tabs>
              <w:tab w:val="clear" w:pos="8743"/>
              <w:tab w:val="right" w:pos="9026" w:leader="dot"/>
            </w:tabs>
            <w:rPr/>
          </w:pPr>
          <w:hyperlink w:anchor="__RefHeading___Toc1485608_2281741623">
            <w:r>
              <w:rPr>
                <w:webHidden/>
                <w:rStyle w:val="IndexLink"/>
              </w:rPr>
              <w:t>5</w:t>
            </w:r>
            <w:r>
              <w:rPr>
                <w:rStyle w:val="IndexLink"/>
                <w:rtl w:val="true"/>
              </w:rPr>
              <w:t xml:space="preserve">- </w:t>
            </w:r>
            <w:r>
              <w:rPr>
                <w:rStyle w:val="IndexLink"/>
                <w:rtl w:val="true"/>
              </w:rPr>
              <w:t>عذرخواهی از رسول خدا</w:t>
            </w:r>
            <w:r>
              <w:rPr>
                <w:rStyle w:val="IndexLink"/>
                <w:rtl w:val="true"/>
              </w:rPr>
              <w:t>(</w:t>
            </w:r>
            <w:r>
              <w:rPr>
                <w:rStyle w:val="IndexLink"/>
                <w:rtl w:val="true"/>
              </w:rPr>
              <w:t>ص</w:t>
            </w:r>
            <w:r>
              <w:rPr>
                <w:rStyle w:val="IndexLink"/>
                <w:rtl w:val="true"/>
              </w:rPr>
              <w:t>)</w:t>
              <w:tab/>
            </w:r>
            <w:r>
              <w:rPr>
                <w:rStyle w:val="IndexLink"/>
              </w:rPr>
              <w:t>21</w:t>
            </w:r>
          </w:hyperlink>
        </w:p>
        <w:p>
          <w:pPr>
            <w:pStyle w:val="Contents2"/>
            <w:tabs>
              <w:tab w:val="clear" w:pos="8743"/>
              <w:tab w:val="right" w:pos="9026" w:leader="dot"/>
            </w:tabs>
            <w:rPr/>
          </w:pPr>
          <w:hyperlink w:anchor="__RefHeading___Toc1485610_2281741623">
            <w:r>
              <w:rPr>
                <w:webHidden/>
                <w:rStyle w:val="IndexLink"/>
              </w:rPr>
              <w:t>6</w:t>
            </w:r>
            <w:r>
              <w:rPr>
                <w:rStyle w:val="IndexLink"/>
                <w:rtl w:val="true"/>
              </w:rPr>
              <w:t xml:space="preserve">- </w:t>
            </w:r>
            <w:r>
              <w:rPr>
                <w:rStyle w:val="IndexLink"/>
                <w:rtl w:val="true"/>
              </w:rPr>
              <w:t xml:space="preserve">سیمای پیامبر اکرم </w:t>
            </w:r>
            <w:r>
              <w:rPr>
                <w:rStyle w:val="IndexLink"/>
                <w:rtl w:val="true"/>
              </w:rPr>
              <w:t>(</w:t>
            </w:r>
            <w:r>
              <w:rPr>
                <w:rStyle w:val="IndexLink"/>
                <w:rtl w:val="true"/>
              </w:rPr>
              <w:t>ص</w:t>
            </w:r>
            <w:r>
              <w:rPr>
                <w:rStyle w:val="IndexLink"/>
                <w:rtl w:val="true"/>
              </w:rPr>
              <w:t>)</w:t>
            </w:r>
            <w:r>
              <w:rPr>
                <w:rStyle w:val="IndexLink"/>
                <w:rtl w:val="true"/>
              </w:rPr>
              <w:t>در قرآن</w:t>
            </w:r>
            <w:r>
              <w:rPr>
                <w:rStyle w:val="IndexLink"/>
                <w:rtl w:val="true"/>
              </w:rPr>
              <w:tab/>
            </w:r>
            <w:r>
              <w:rPr>
                <w:rStyle w:val="IndexLink"/>
              </w:rPr>
              <w:t>25</w:t>
            </w:r>
          </w:hyperlink>
        </w:p>
        <w:p>
          <w:pPr>
            <w:pStyle w:val="Contents2"/>
            <w:tabs>
              <w:tab w:val="clear" w:pos="8743"/>
              <w:tab w:val="right" w:pos="9026" w:leader="dot"/>
            </w:tabs>
            <w:rPr/>
          </w:pPr>
          <w:hyperlink w:anchor="__RefHeading___Toc1485612_2281741623">
            <w:r>
              <w:rPr>
                <w:webHidden/>
                <w:rStyle w:val="IndexLink"/>
              </w:rPr>
              <w:t>7</w:t>
            </w:r>
            <w:r>
              <w:rPr>
                <w:rStyle w:val="IndexLink"/>
                <w:rtl w:val="true"/>
              </w:rPr>
              <w:t xml:space="preserve">- </w:t>
            </w:r>
            <w:r>
              <w:rPr>
                <w:rStyle w:val="IndexLink"/>
                <w:rtl w:val="true"/>
              </w:rPr>
              <w:t>مأموریت‌های پیامبر اسلام</w:t>
            </w:r>
            <w:r>
              <w:rPr>
                <w:rStyle w:val="IndexLink"/>
                <w:rtl w:val="true"/>
              </w:rPr>
              <w:tab/>
            </w:r>
            <w:r>
              <w:rPr>
                <w:rStyle w:val="IndexLink"/>
              </w:rPr>
              <w:t>27</w:t>
            </w:r>
          </w:hyperlink>
        </w:p>
        <w:p>
          <w:pPr>
            <w:pStyle w:val="Contents2"/>
            <w:tabs>
              <w:tab w:val="clear" w:pos="8743"/>
              <w:tab w:val="right" w:pos="9026" w:leader="dot"/>
            </w:tabs>
            <w:rPr/>
          </w:pPr>
          <w:hyperlink w:anchor="__RefHeading___Toc1485614_2281741623">
            <w:r>
              <w:rPr>
                <w:webHidden/>
                <w:rStyle w:val="IndexLink"/>
              </w:rPr>
              <w:t>8</w:t>
            </w:r>
            <w:r>
              <w:rPr>
                <w:rStyle w:val="IndexLink"/>
                <w:rtl w:val="true"/>
              </w:rPr>
              <w:t xml:space="preserve">- </w:t>
            </w:r>
            <w:r>
              <w:rPr>
                <w:rStyle w:val="IndexLink"/>
                <w:rtl w:val="true"/>
              </w:rPr>
              <w:t xml:space="preserve">سادگی در سیره پیامبر اکرم </w:t>
            </w:r>
            <w:r>
              <w:rPr>
                <w:rStyle w:val="IndexLink"/>
                <w:rtl w:val="true"/>
              </w:rPr>
              <w:t>(</w:t>
            </w:r>
            <w:r>
              <w:rPr>
                <w:rStyle w:val="IndexLink"/>
                <w:rtl w:val="true"/>
              </w:rPr>
              <w:t>ص</w:t>
            </w:r>
            <w:r>
              <w:rPr>
                <w:rStyle w:val="IndexLink"/>
                <w:rtl w:val="true"/>
              </w:rPr>
              <w:t>)</w:t>
              <w:tab/>
            </w:r>
            <w:r>
              <w:rPr>
                <w:rStyle w:val="IndexLink"/>
              </w:rPr>
              <w:t>30</w:t>
            </w:r>
          </w:hyperlink>
        </w:p>
        <w:p>
          <w:pPr>
            <w:pStyle w:val="Contents2"/>
            <w:tabs>
              <w:tab w:val="clear" w:pos="8743"/>
              <w:tab w:val="right" w:pos="9026" w:leader="dot"/>
            </w:tabs>
            <w:rPr/>
          </w:pPr>
          <w:hyperlink w:anchor="__RefHeading___Toc1485616_2281741623">
            <w:r>
              <w:rPr>
                <w:webHidden/>
                <w:rStyle w:val="IndexLink"/>
              </w:rPr>
              <w:t>9</w:t>
            </w:r>
            <w:r>
              <w:rPr>
                <w:rStyle w:val="IndexLink"/>
                <w:rtl w:val="true"/>
              </w:rPr>
              <w:t xml:space="preserve">- </w:t>
            </w:r>
            <w:r>
              <w:rPr>
                <w:rStyle w:val="IndexLink"/>
                <w:rtl w:val="true"/>
              </w:rPr>
              <w:t>فرمان‌های سیره‌ساز</w:t>
            </w:r>
            <w:r>
              <w:rPr>
                <w:rStyle w:val="IndexLink"/>
                <w:rtl w:val="true"/>
              </w:rPr>
              <w:tab/>
            </w:r>
            <w:r>
              <w:rPr>
                <w:rStyle w:val="IndexLink"/>
              </w:rPr>
              <w:t>32</w:t>
            </w:r>
          </w:hyperlink>
        </w:p>
        <w:p>
          <w:pPr>
            <w:pStyle w:val="Contents2"/>
            <w:tabs>
              <w:tab w:val="clear" w:pos="8743"/>
              <w:tab w:val="right" w:pos="9026" w:leader="dot"/>
            </w:tabs>
            <w:rPr/>
          </w:pPr>
          <w:hyperlink w:anchor="__RefHeading___Toc1485618_2281741623">
            <w:r>
              <w:rPr>
                <w:webHidden/>
                <w:rStyle w:val="IndexLink"/>
              </w:rPr>
              <w:t>10</w:t>
            </w:r>
            <w:r>
              <w:rPr>
                <w:rStyle w:val="IndexLink"/>
                <w:rtl w:val="true"/>
              </w:rPr>
              <w:t xml:space="preserve">- </w:t>
            </w:r>
            <w:r>
              <w:rPr>
                <w:rStyle w:val="IndexLink"/>
                <w:rtl w:val="true"/>
              </w:rPr>
              <w:t>عبادت پیامبر</w:t>
            </w:r>
            <w:r>
              <w:rPr>
                <w:rStyle w:val="IndexLink"/>
                <w:rtl w:val="true"/>
              </w:rPr>
              <w:tab/>
            </w:r>
            <w:r>
              <w:rPr>
                <w:rStyle w:val="IndexLink"/>
              </w:rPr>
              <w:t>32</w:t>
            </w:r>
          </w:hyperlink>
        </w:p>
        <w:p>
          <w:pPr>
            <w:pStyle w:val="Contents2"/>
            <w:tabs>
              <w:tab w:val="clear" w:pos="8743"/>
              <w:tab w:val="right" w:pos="9026" w:leader="dot"/>
            </w:tabs>
            <w:rPr/>
          </w:pPr>
          <w:hyperlink w:anchor="__RefHeading___Toc1485620_2281741623">
            <w:r>
              <w:rPr>
                <w:webHidden/>
                <w:rStyle w:val="IndexLink"/>
              </w:rPr>
              <w:t>11</w:t>
            </w:r>
            <w:r>
              <w:rPr>
                <w:rStyle w:val="IndexLink"/>
                <w:rtl w:val="true"/>
              </w:rPr>
              <w:t xml:space="preserve">- </w:t>
            </w:r>
            <w:r>
              <w:rPr>
                <w:rStyle w:val="IndexLink"/>
                <w:rtl w:val="true"/>
              </w:rPr>
              <w:t>دلسوز و مهربان</w:t>
            </w:r>
            <w:r>
              <w:rPr>
                <w:rStyle w:val="IndexLink"/>
                <w:rtl w:val="true"/>
              </w:rPr>
              <w:tab/>
            </w:r>
            <w:r>
              <w:rPr>
                <w:rStyle w:val="IndexLink"/>
              </w:rPr>
              <w:t>33</w:t>
            </w:r>
          </w:hyperlink>
        </w:p>
        <w:p>
          <w:pPr>
            <w:pStyle w:val="Contents2"/>
            <w:tabs>
              <w:tab w:val="clear" w:pos="8743"/>
              <w:tab w:val="right" w:pos="9026" w:leader="dot"/>
            </w:tabs>
            <w:rPr/>
          </w:pPr>
          <w:hyperlink w:anchor="__RefHeading___Toc1485622_2281741623">
            <w:r>
              <w:rPr>
                <w:webHidden/>
                <w:rStyle w:val="IndexLink"/>
              </w:rPr>
              <w:t>12</w:t>
            </w:r>
            <w:r>
              <w:rPr>
                <w:rStyle w:val="IndexLink"/>
                <w:rtl w:val="true"/>
              </w:rPr>
              <w:t xml:space="preserve">- </w:t>
            </w:r>
            <w:r>
              <w:rPr>
                <w:rStyle w:val="IndexLink"/>
                <w:rtl w:val="true"/>
              </w:rPr>
              <w:t>مشورت با مردم</w:t>
            </w:r>
            <w:r>
              <w:rPr>
                <w:rStyle w:val="IndexLink"/>
                <w:rtl w:val="true"/>
              </w:rPr>
              <w:tab/>
            </w:r>
            <w:r>
              <w:rPr>
                <w:rStyle w:val="IndexLink"/>
              </w:rPr>
              <w:t>36</w:t>
            </w:r>
          </w:hyperlink>
        </w:p>
        <w:p>
          <w:pPr>
            <w:pStyle w:val="Contents2"/>
            <w:tabs>
              <w:tab w:val="clear" w:pos="8743"/>
              <w:tab w:val="right" w:pos="9026" w:leader="dot"/>
            </w:tabs>
            <w:rPr/>
          </w:pPr>
          <w:hyperlink w:anchor="__RefHeading___Toc1485624_2281741623">
            <w:r>
              <w:rPr>
                <w:webHidden/>
                <w:rStyle w:val="IndexLink"/>
              </w:rPr>
              <w:t>13</w:t>
            </w:r>
            <w:r>
              <w:rPr>
                <w:rStyle w:val="IndexLink"/>
                <w:rtl w:val="true"/>
              </w:rPr>
              <w:t xml:space="preserve">- </w:t>
            </w:r>
            <w:r>
              <w:rPr>
                <w:rStyle w:val="IndexLink"/>
                <w:rtl w:val="true"/>
              </w:rPr>
              <w:t>همگام با یاران</w:t>
            </w:r>
            <w:r>
              <w:rPr>
                <w:rStyle w:val="IndexLink"/>
                <w:rtl w:val="true"/>
              </w:rPr>
              <w:tab/>
            </w:r>
            <w:r>
              <w:rPr>
                <w:rStyle w:val="IndexLink"/>
              </w:rPr>
              <w:t>37</w:t>
            </w:r>
          </w:hyperlink>
        </w:p>
        <w:p>
          <w:pPr>
            <w:pStyle w:val="Contents2"/>
            <w:tabs>
              <w:tab w:val="clear" w:pos="8743"/>
              <w:tab w:val="right" w:pos="9026" w:leader="dot"/>
            </w:tabs>
            <w:rPr/>
          </w:pPr>
          <w:hyperlink w:anchor="__RefHeading___Toc1485626_2281741623">
            <w:r>
              <w:rPr>
                <w:webHidden/>
                <w:rStyle w:val="IndexLink"/>
              </w:rPr>
              <w:t>14</w:t>
            </w:r>
            <w:r>
              <w:rPr>
                <w:rStyle w:val="IndexLink"/>
                <w:rtl w:val="true"/>
              </w:rPr>
              <w:t xml:space="preserve">- </w:t>
            </w:r>
            <w:r>
              <w:rPr>
                <w:rStyle w:val="IndexLink"/>
                <w:rtl w:val="true"/>
              </w:rPr>
              <w:t>وفای پیامبر</w:t>
            </w:r>
            <w:r>
              <w:rPr>
                <w:rStyle w:val="IndexLink"/>
                <w:rtl w:val="true"/>
              </w:rPr>
              <w:tab/>
            </w:r>
            <w:r>
              <w:rPr>
                <w:rStyle w:val="IndexLink"/>
              </w:rPr>
              <w:t>38</w:t>
            </w:r>
          </w:hyperlink>
        </w:p>
        <w:p>
          <w:pPr>
            <w:pStyle w:val="Contents2"/>
            <w:tabs>
              <w:tab w:val="clear" w:pos="8743"/>
              <w:tab w:val="right" w:pos="9026" w:leader="dot"/>
            </w:tabs>
            <w:rPr/>
          </w:pPr>
          <w:hyperlink w:anchor="__RefHeading___Toc1485628_2281741623">
            <w:r>
              <w:rPr>
                <w:webHidden/>
                <w:rStyle w:val="IndexLink"/>
              </w:rPr>
              <w:t>15</w:t>
            </w:r>
            <w:r>
              <w:rPr>
                <w:rStyle w:val="IndexLink"/>
                <w:rtl w:val="true"/>
              </w:rPr>
              <w:t xml:space="preserve">- </w:t>
            </w:r>
            <w:r>
              <w:rPr>
                <w:rStyle w:val="IndexLink"/>
                <w:rtl w:val="true"/>
              </w:rPr>
              <w:t>صداقت پیامبر با مردم</w:t>
            </w:r>
            <w:r>
              <w:rPr>
                <w:rStyle w:val="IndexLink"/>
                <w:rtl w:val="true"/>
              </w:rPr>
              <w:tab/>
            </w:r>
            <w:r>
              <w:rPr>
                <w:rStyle w:val="IndexLink"/>
              </w:rPr>
              <w:t>38</w:t>
            </w:r>
          </w:hyperlink>
        </w:p>
        <w:p>
          <w:pPr>
            <w:pStyle w:val="Contents2"/>
            <w:tabs>
              <w:tab w:val="clear" w:pos="8743"/>
              <w:tab w:val="right" w:pos="9026" w:leader="dot"/>
            </w:tabs>
            <w:rPr/>
          </w:pPr>
          <w:hyperlink w:anchor="__RefHeading___Toc1485630_2281741623">
            <w:r>
              <w:rPr>
                <w:webHidden/>
                <w:rStyle w:val="IndexLink"/>
              </w:rPr>
              <w:t>16</w:t>
            </w:r>
            <w:r>
              <w:rPr>
                <w:rStyle w:val="IndexLink"/>
                <w:rtl w:val="true"/>
              </w:rPr>
              <w:t xml:space="preserve">- </w:t>
            </w:r>
            <w:r>
              <w:rPr>
                <w:rStyle w:val="IndexLink"/>
                <w:rtl w:val="true"/>
              </w:rPr>
              <w:t>پیشگام در مبارزه</w:t>
            </w:r>
            <w:r>
              <w:rPr>
                <w:rStyle w:val="IndexLink"/>
                <w:rtl w:val="true"/>
              </w:rPr>
              <w:tab/>
            </w:r>
            <w:r>
              <w:rPr>
                <w:rStyle w:val="IndexLink"/>
              </w:rPr>
              <w:t>39</w:t>
            </w:r>
          </w:hyperlink>
        </w:p>
        <w:p>
          <w:pPr>
            <w:pStyle w:val="Contents2"/>
            <w:tabs>
              <w:tab w:val="clear" w:pos="8743"/>
              <w:tab w:val="right" w:pos="9026" w:leader="dot"/>
            </w:tabs>
            <w:rPr/>
          </w:pPr>
          <w:hyperlink w:anchor="__RefHeading___Toc1485632_2281741623">
            <w:r>
              <w:rPr>
                <w:webHidden/>
                <w:rStyle w:val="IndexLink"/>
              </w:rPr>
              <w:t>17</w:t>
            </w:r>
            <w:r>
              <w:rPr>
                <w:rStyle w:val="IndexLink"/>
                <w:rtl w:val="true"/>
              </w:rPr>
              <w:t xml:space="preserve">- </w:t>
            </w:r>
            <w:r>
              <w:rPr>
                <w:rStyle w:val="IndexLink"/>
                <w:rtl w:val="true"/>
              </w:rPr>
              <w:t>تدبیر پیامبر</w:t>
            </w:r>
            <w:r>
              <w:rPr>
                <w:rStyle w:val="IndexLink"/>
                <w:rtl w:val="true"/>
              </w:rPr>
              <w:tab/>
            </w:r>
            <w:r>
              <w:rPr>
                <w:rStyle w:val="IndexLink"/>
              </w:rPr>
              <w:t>39</w:t>
            </w:r>
          </w:hyperlink>
        </w:p>
        <w:p>
          <w:pPr>
            <w:pStyle w:val="Contents2"/>
            <w:tabs>
              <w:tab w:val="clear" w:pos="8743"/>
              <w:tab w:val="right" w:pos="9026" w:leader="dot"/>
            </w:tabs>
            <w:rPr/>
          </w:pPr>
          <w:hyperlink w:anchor="__RefHeading___Toc1485634_2281741623">
            <w:r>
              <w:rPr>
                <w:webHidden/>
                <w:rStyle w:val="IndexLink"/>
              </w:rPr>
              <w:t>18</w:t>
            </w:r>
            <w:r>
              <w:rPr>
                <w:rStyle w:val="IndexLink"/>
                <w:rtl w:val="true"/>
              </w:rPr>
              <w:t xml:space="preserve">- </w:t>
            </w:r>
            <w:r>
              <w:rPr>
                <w:rStyle w:val="IndexLink"/>
                <w:rtl w:val="true"/>
              </w:rPr>
              <w:t>قاطعیّت پیامبر</w:t>
            </w:r>
            <w:r>
              <w:rPr>
                <w:rStyle w:val="IndexLink"/>
                <w:rtl w:val="true"/>
              </w:rPr>
              <w:tab/>
            </w:r>
            <w:r>
              <w:rPr>
                <w:rStyle w:val="IndexLink"/>
              </w:rPr>
              <w:t>40</w:t>
            </w:r>
          </w:hyperlink>
        </w:p>
        <w:p>
          <w:pPr>
            <w:pStyle w:val="Contents2"/>
            <w:tabs>
              <w:tab w:val="clear" w:pos="8743"/>
              <w:tab w:val="right" w:pos="9026" w:leader="dot"/>
            </w:tabs>
            <w:rPr/>
          </w:pPr>
          <w:hyperlink w:anchor="__RefHeading___Toc1485636_2281741623">
            <w:r>
              <w:rPr>
                <w:webHidden/>
                <w:rStyle w:val="IndexLink"/>
              </w:rPr>
              <w:t>19</w:t>
            </w:r>
            <w:r>
              <w:rPr>
                <w:rStyle w:val="IndexLink"/>
                <w:rtl w:val="true"/>
              </w:rPr>
              <w:t xml:space="preserve">- </w:t>
            </w:r>
            <w:r>
              <w:rPr>
                <w:rStyle w:val="IndexLink"/>
                <w:rtl w:val="true"/>
              </w:rPr>
              <w:t>پیامبر و همسران متعدد</w:t>
            </w:r>
            <w:r>
              <w:rPr>
                <w:rStyle w:val="IndexLink"/>
                <w:rtl w:val="true"/>
              </w:rPr>
              <w:tab/>
            </w:r>
            <w:r>
              <w:rPr>
                <w:rStyle w:val="IndexLink"/>
              </w:rPr>
              <w:t>41</w:t>
            </w:r>
          </w:hyperlink>
        </w:p>
        <w:p>
          <w:pPr>
            <w:pStyle w:val="Contents2"/>
            <w:tabs>
              <w:tab w:val="clear" w:pos="8743"/>
              <w:tab w:val="right" w:pos="9026" w:leader="dot"/>
            </w:tabs>
            <w:rPr/>
          </w:pPr>
          <w:hyperlink w:anchor="__RefHeading___Toc1485638_2281741623">
            <w:r>
              <w:rPr>
                <w:webHidden/>
                <w:rStyle w:val="IndexLink"/>
              </w:rPr>
              <w:t>20</w:t>
            </w:r>
            <w:r>
              <w:rPr>
                <w:rStyle w:val="IndexLink"/>
                <w:rtl w:val="true"/>
              </w:rPr>
              <w:t xml:space="preserve">- </w:t>
            </w:r>
            <w:r>
              <w:rPr>
                <w:rStyle w:val="IndexLink"/>
                <w:rtl w:val="true"/>
              </w:rPr>
              <w:t>همسرداری پیامبر</w:t>
            </w:r>
            <w:r>
              <w:rPr>
                <w:rStyle w:val="IndexLink"/>
                <w:rtl w:val="true"/>
              </w:rPr>
              <w:tab/>
            </w:r>
            <w:r>
              <w:rPr>
                <w:rStyle w:val="IndexLink"/>
              </w:rPr>
              <w:t>46</w:t>
            </w:r>
          </w:hyperlink>
        </w:p>
        <w:p>
          <w:pPr>
            <w:pStyle w:val="Contents2"/>
            <w:tabs>
              <w:tab w:val="clear" w:pos="8743"/>
              <w:tab w:val="right" w:pos="9026" w:leader="dot"/>
            </w:tabs>
            <w:rPr/>
          </w:pPr>
          <w:hyperlink w:anchor="__RefHeading___Toc1485640_2281741623">
            <w:r>
              <w:rPr>
                <w:webHidden/>
                <w:rStyle w:val="IndexLink"/>
              </w:rPr>
              <w:t>21</w:t>
            </w:r>
            <w:r>
              <w:rPr>
                <w:rStyle w:val="IndexLink"/>
                <w:rtl w:val="true"/>
              </w:rPr>
              <w:t xml:space="preserve">- </w:t>
            </w:r>
            <w:r>
              <w:rPr>
                <w:rStyle w:val="IndexLink"/>
                <w:rtl w:val="true"/>
              </w:rPr>
              <w:t>پیامبر و امور خانواده</w:t>
            </w:r>
            <w:r>
              <w:rPr>
                <w:rStyle w:val="IndexLink"/>
                <w:rtl w:val="true"/>
              </w:rPr>
              <w:tab/>
            </w:r>
            <w:r>
              <w:rPr>
                <w:rStyle w:val="IndexLink"/>
              </w:rPr>
              <w:t>48</w:t>
            </w:r>
          </w:hyperlink>
        </w:p>
        <w:p>
          <w:pPr>
            <w:pStyle w:val="Contents2"/>
            <w:tabs>
              <w:tab w:val="clear" w:pos="8743"/>
              <w:tab w:val="right" w:pos="9026" w:leader="dot"/>
            </w:tabs>
            <w:rPr/>
          </w:pPr>
          <w:hyperlink w:anchor="__RefHeading___Toc1485642_2281741623">
            <w:r>
              <w:rPr>
                <w:webHidden/>
                <w:rStyle w:val="IndexLink"/>
              </w:rPr>
              <w:t>22</w:t>
            </w:r>
            <w:r>
              <w:rPr>
                <w:rStyle w:val="IndexLink"/>
                <w:rtl w:val="true"/>
              </w:rPr>
              <w:t xml:space="preserve">- </w:t>
            </w:r>
            <w:r>
              <w:rPr>
                <w:rStyle w:val="IndexLink"/>
                <w:rtl w:val="true"/>
              </w:rPr>
              <w:t>مهربانی با کودکان</w:t>
            </w:r>
            <w:r>
              <w:rPr>
                <w:rStyle w:val="IndexLink"/>
                <w:rtl w:val="true"/>
              </w:rPr>
              <w:tab/>
            </w:r>
            <w:r>
              <w:rPr>
                <w:rStyle w:val="IndexLink"/>
              </w:rPr>
              <w:t>53</w:t>
            </w:r>
          </w:hyperlink>
        </w:p>
        <w:p>
          <w:pPr>
            <w:pStyle w:val="Contents2"/>
            <w:tabs>
              <w:tab w:val="clear" w:pos="8743"/>
              <w:tab w:val="right" w:pos="9026" w:leader="dot"/>
            </w:tabs>
            <w:rPr/>
          </w:pPr>
          <w:hyperlink w:anchor="__RefHeading___Toc1485644_2281741623">
            <w:r>
              <w:rPr>
                <w:webHidden/>
                <w:rStyle w:val="IndexLink"/>
              </w:rPr>
              <w:t>23</w:t>
            </w:r>
            <w:r>
              <w:rPr>
                <w:rStyle w:val="IndexLink"/>
                <w:rtl w:val="true"/>
              </w:rPr>
              <w:t xml:space="preserve">- </w:t>
            </w:r>
            <w:r>
              <w:rPr>
                <w:rStyle w:val="IndexLink"/>
                <w:rtl w:val="true"/>
              </w:rPr>
              <w:t>مهمان‌نوازی پیامبر</w:t>
            </w:r>
            <w:r>
              <w:rPr>
                <w:rStyle w:val="IndexLink"/>
                <w:rtl w:val="true"/>
              </w:rPr>
              <w:tab/>
            </w:r>
            <w:r>
              <w:rPr>
                <w:rStyle w:val="IndexLink"/>
              </w:rPr>
              <w:t>55</w:t>
            </w:r>
          </w:hyperlink>
        </w:p>
        <w:p>
          <w:pPr>
            <w:pStyle w:val="Contents2"/>
            <w:tabs>
              <w:tab w:val="clear" w:pos="8743"/>
              <w:tab w:val="right" w:pos="9026" w:leader="dot"/>
            </w:tabs>
            <w:rPr/>
          </w:pPr>
          <w:hyperlink w:anchor="__RefHeading___Toc1485646_2281741623">
            <w:r>
              <w:rPr>
                <w:webHidden/>
                <w:rStyle w:val="IndexLink"/>
              </w:rPr>
              <w:t>24</w:t>
            </w:r>
            <w:r>
              <w:rPr>
                <w:rStyle w:val="IndexLink"/>
                <w:rtl w:val="true"/>
              </w:rPr>
              <w:t xml:space="preserve">- </w:t>
            </w:r>
            <w:r>
              <w:rPr>
                <w:rStyle w:val="IndexLink"/>
                <w:rtl w:val="true"/>
              </w:rPr>
              <w:t>پیامبر و بهداشت</w:t>
            </w:r>
            <w:r>
              <w:rPr>
                <w:rStyle w:val="IndexLink"/>
                <w:rtl w:val="true"/>
              </w:rPr>
              <w:tab/>
            </w:r>
            <w:r>
              <w:rPr>
                <w:rStyle w:val="IndexLink"/>
              </w:rPr>
              <w:t>56</w:t>
            </w:r>
          </w:hyperlink>
        </w:p>
        <w:p>
          <w:pPr>
            <w:pStyle w:val="Contents2"/>
            <w:tabs>
              <w:tab w:val="clear" w:pos="8743"/>
              <w:tab w:val="right" w:pos="9026" w:leader="dot"/>
            </w:tabs>
            <w:rPr/>
          </w:pPr>
          <w:hyperlink w:anchor="__RefHeading___Toc1485648_2281741623">
            <w:r>
              <w:rPr>
                <w:webHidden/>
                <w:rStyle w:val="IndexLink"/>
              </w:rPr>
              <w:t>25</w:t>
            </w:r>
            <w:r>
              <w:rPr>
                <w:rStyle w:val="IndexLink"/>
                <w:rtl w:val="true"/>
              </w:rPr>
              <w:t xml:space="preserve">- </w:t>
            </w:r>
            <w:r>
              <w:rPr>
                <w:rStyle w:val="IndexLink"/>
                <w:rtl w:val="true"/>
              </w:rPr>
              <w:t>پیامبر و جوانان</w:t>
            </w:r>
            <w:r>
              <w:rPr>
                <w:rStyle w:val="IndexLink"/>
                <w:rtl w:val="true"/>
              </w:rPr>
              <w:tab/>
            </w:r>
            <w:r>
              <w:rPr>
                <w:rStyle w:val="IndexLink"/>
              </w:rPr>
              <w:t>57</w:t>
            </w:r>
          </w:hyperlink>
        </w:p>
        <w:p>
          <w:pPr>
            <w:pStyle w:val="Contents2"/>
            <w:tabs>
              <w:tab w:val="clear" w:pos="8743"/>
              <w:tab w:val="right" w:pos="9026" w:leader="dot"/>
            </w:tabs>
            <w:rPr/>
          </w:pPr>
          <w:hyperlink w:anchor="__RefHeading___Toc1485650_2281741623">
            <w:r>
              <w:rPr>
                <w:webHidden/>
                <w:rStyle w:val="IndexLink"/>
              </w:rPr>
              <w:t>26</w:t>
            </w:r>
            <w:r>
              <w:rPr>
                <w:rStyle w:val="IndexLink"/>
                <w:rtl w:val="true"/>
              </w:rPr>
              <w:t xml:space="preserve">- </w:t>
            </w:r>
            <w:r>
              <w:rPr>
                <w:rStyle w:val="IndexLink"/>
                <w:rtl w:val="true"/>
              </w:rPr>
              <w:t>صفات دیگری از پیامبر</w:t>
            </w:r>
            <w:r>
              <w:rPr>
                <w:rStyle w:val="IndexLink"/>
                <w:rtl w:val="true"/>
              </w:rPr>
              <w:tab/>
            </w:r>
            <w:r>
              <w:rPr>
                <w:rStyle w:val="IndexLink"/>
              </w:rPr>
              <w:t>59</w:t>
            </w:r>
          </w:hyperlink>
        </w:p>
        <w:p>
          <w:pPr>
            <w:pStyle w:val="Contents2"/>
            <w:tabs>
              <w:tab w:val="clear" w:pos="8743"/>
              <w:tab w:val="right" w:pos="9026" w:leader="dot"/>
            </w:tabs>
            <w:rPr/>
          </w:pPr>
          <w:hyperlink w:anchor="__RefHeading___Toc1485652_2281741623">
            <w:r>
              <w:rPr>
                <w:webHidden/>
                <w:rStyle w:val="IndexLink"/>
              </w:rPr>
              <w:t>27</w:t>
            </w:r>
            <w:r>
              <w:rPr>
                <w:rStyle w:val="IndexLink"/>
                <w:rtl w:val="true"/>
              </w:rPr>
              <w:t xml:space="preserve">- </w:t>
            </w:r>
            <w:r>
              <w:rPr>
                <w:rStyle w:val="IndexLink"/>
                <w:rtl w:val="true"/>
              </w:rPr>
              <w:t xml:space="preserve">سیره عبادی پیامبر </w:t>
            </w:r>
            <w:r>
              <w:rPr>
                <w:rStyle w:val="IndexLink"/>
                <w:rtl w:val="true"/>
              </w:rPr>
              <w:t>(</w:t>
            </w:r>
            <w:r>
              <w:rPr>
                <w:rStyle w:val="IndexLink"/>
                <w:rtl w:val="true"/>
              </w:rPr>
              <w:t>ص</w:t>
            </w:r>
            <w:r>
              <w:rPr>
                <w:rStyle w:val="IndexLink"/>
                <w:rtl w:val="true"/>
              </w:rPr>
              <w:t>)</w:t>
              <w:tab/>
            </w:r>
            <w:r>
              <w:rPr>
                <w:rStyle w:val="IndexLink"/>
              </w:rPr>
              <w:t>63</w:t>
            </w:r>
          </w:hyperlink>
        </w:p>
        <w:p>
          <w:pPr>
            <w:pStyle w:val="Contents2"/>
            <w:tabs>
              <w:tab w:val="clear" w:pos="8743"/>
              <w:tab w:val="right" w:pos="9026" w:leader="dot"/>
            </w:tabs>
            <w:rPr/>
          </w:pPr>
          <w:hyperlink w:anchor="__RefHeading___Toc1485654_2281741623">
            <w:r>
              <w:rPr>
                <w:webHidden/>
                <w:rStyle w:val="IndexLink"/>
              </w:rPr>
              <w:t>28</w:t>
            </w:r>
            <w:r>
              <w:rPr>
                <w:rStyle w:val="IndexLink"/>
                <w:rtl w:val="true"/>
              </w:rPr>
              <w:t xml:space="preserve">- </w:t>
            </w:r>
            <w:r>
              <w:rPr>
                <w:rStyle w:val="IndexLink"/>
                <w:rtl w:val="true"/>
              </w:rPr>
              <w:t>نماز شب</w:t>
            </w:r>
            <w:r>
              <w:rPr>
                <w:rStyle w:val="IndexLink"/>
                <w:rtl w:val="true"/>
              </w:rPr>
              <w:tab/>
            </w:r>
            <w:r>
              <w:rPr>
                <w:rStyle w:val="IndexLink"/>
              </w:rPr>
              <w:t>64</w:t>
            </w:r>
          </w:hyperlink>
        </w:p>
        <w:p>
          <w:pPr>
            <w:pStyle w:val="Contents2"/>
            <w:tabs>
              <w:tab w:val="clear" w:pos="8743"/>
              <w:tab w:val="right" w:pos="9026" w:leader="dot"/>
            </w:tabs>
            <w:rPr/>
          </w:pPr>
          <w:hyperlink w:anchor="__RefHeading___Toc1485656_2281741623">
            <w:r>
              <w:rPr>
                <w:webHidden/>
                <w:rStyle w:val="IndexLink"/>
              </w:rPr>
              <w:t>29</w:t>
            </w:r>
            <w:r>
              <w:rPr>
                <w:rStyle w:val="IndexLink"/>
                <w:rtl w:val="true"/>
              </w:rPr>
              <w:t xml:space="preserve">- </w:t>
            </w:r>
            <w:r>
              <w:rPr>
                <w:rStyle w:val="IndexLink"/>
                <w:rtl w:val="true"/>
              </w:rPr>
              <w:t>سیره فردی پیامبر</w:t>
            </w:r>
            <w:r>
              <w:rPr>
                <w:rStyle w:val="IndexLink"/>
                <w:rtl w:val="true"/>
              </w:rPr>
              <w:tab/>
            </w:r>
            <w:r>
              <w:rPr>
                <w:rStyle w:val="IndexLink"/>
              </w:rPr>
              <w:t>66</w:t>
            </w:r>
          </w:hyperlink>
        </w:p>
        <w:p>
          <w:pPr>
            <w:pStyle w:val="Contents2"/>
            <w:tabs>
              <w:tab w:val="clear" w:pos="8743"/>
              <w:tab w:val="right" w:pos="9026" w:leader="dot"/>
            </w:tabs>
            <w:rPr/>
          </w:pPr>
          <w:hyperlink w:anchor="__RefHeading___Toc1485658_2281741623">
            <w:r>
              <w:rPr>
                <w:webHidden/>
                <w:rStyle w:val="IndexLink"/>
              </w:rPr>
              <w:t>30</w:t>
            </w:r>
            <w:r>
              <w:rPr>
                <w:rStyle w:val="IndexLink"/>
                <w:rtl w:val="true"/>
              </w:rPr>
              <w:t xml:space="preserve">- </w:t>
            </w:r>
            <w:r>
              <w:rPr>
                <w:rStyle w:val="IndexLink"/>
                <w:rtl w:val="true"/>
              </w:rPr>
              <w:t>عادّی جلوه دادن خود</w:t>
            </w:r>
            <w:r>
              <w:rPr>
                <w:rStyle w:val="IndexLink"/>
                <w:rtl w:val="true"/>
              </w:rPr>
              <w:tab/>
            </w:r>
            <w:r>
              <w:rPr>
                <w:rStyle w:val="IndexLink"/>
              </w:rPr>
              <w:t>74</w:t>
            </w:r>
          </w:hyperlink>
        </w:p>
        <w:p>
          <w:pPr>
            <w:pStyle w:val="Contents2"/>
            <w:tabs>
              <w:tab w:val="clear" w:pos="8743"/>
              <w:tab w:val="right" w:pos="9026" w:leader="dot"/>
            </w:tabs>
            <w:rPr/>
          </w:pPr>
          <w:hyperlink w:anchor="__RefHeading___Toc1485660_2281741623">
            <w:r>
              <w:rPr>
                <w:webHidden/>
                <w:rStyle w:val="IndexLink"/>
              </w:rPr>
              <w:t>31</w:t>
            </w:r>
            <w:r>
              <w:rPr>
                <w:rStyle w:val="IndexLink"/>
                <w:rtl w:val="true"/>
              </w:rPr>
              <w:t xml:space="preserve">- </w:t>
            </w:r>
            <w:r>
              <w:rPr>
                <w:rStyle w:val="IndexLink"/>
                <w:rtl w:val="true"/>
              </w:rPr>
              <w:t>سیره تبلیغی پیامبر</w:t>
            </w:r>
            <w:r>
              <w:rPr>
                <w:rStyle w:val="IndexLink"/>
                <w:rtl w:val="true"/>
              </w:rPr>
              <w:tab/>
            </w:r>
            <w:r>
              <w:rPr>
                <w:rStyle w:val="IndexLink"/>
              </w:rPr>
              <w:t>77</w:t>
            </w:r>
          </w:hyperlink>
        </w:p>
        <w:p>
          <w:pPr>
            <w:pStyle w:val="Contents2"/>
            <w:tabs>
              <w:tab w:val="clear" w:pos="8743"/>
              <w:tab w:val="right" w:pos="9026" w:leader="dot"/>
            </w:tabs>
            <w:rPr/>
          </w:pPr>
          <w:hyperlink w:anchor="__RefHeading___Toc1485662_2281741623">
            <w:r>
              <w:rPr>
                <w:webHidden/>
                <w:rStyle w:val="IndexLink"/>
              </w:rPr>
              <w:t>32</w:t>
            </w:r>
            <w:r>
              <w:rPr>
                <w:rStyle w:val="IndexLink"/>
                <w:rtl w:val="true"/>
              </w:rPr>
              <w:t xml:space="preserve">- </w:t>
            </w:r>
            <w:r>
              <w:rPr>
                <w:rStyle w:val="IndexLink"/>
                <w:rtl w:val="true"/>
              </w:rPr>
              <w:t>سیره عملی پیامبر</w:t>
            </w:r>
            <w:r>
              <w:rPr>
                <w:rStyle w:val="IndexLink"/>
                <w:rtl w:val="true"/>
              </w:rPr>
              <w:tab/>
            </w:r>
            <w:r>
              <w:rPr>
                <w:rStyle w:val="IndexLink"/>
              </w:rPr>
              <w:t>81</w:t>
            </w:r>
          </w:hyperlink>
        </w:p>
        <w:p>
          <w:pPr>
            <w:pStyle w:val="Contents2"/>
            <w:tabs>
              <w:tab w:val="clear" w:pos="8743"/>
              <w:tab w:val="right" w:pos="9026" w:leader="dot"/>
            </w:tabs>
            <w:rPr/>
          </w:pPr>
          <w:hyperlink w:anchor="__RefHeading___Toc1485664_2281741623">
            <w:r>
              <w:rPr>
                <w:webHidden/>
                <w:rStyle w:val="IndexLink"/>
              </w:rPr>
              <w:t>33</w:t>
            </w:r>
            <w:r>
              <w:rPr>
                <w:rStyle w:val="IndexLink"/>
                <w:rtl w:val="true"/>
              </w:rPr>
              <w:t xml:space="preserve">- </w:t>
            </w:r>
            <w:r>
              <w:rPr>
                <w:rStyle w:val="IndexLink"/>
                <w:rtl w:val="true"/>
              </w:rPr>
              <w:t>سیره پیامبر در تقویت نظام دفاعی</w:t>
            </w:r>
            <w:r>
              <w:rPr>
                <w:rStyle w:val="IndexLink"/>
                <w:rtl w:val="true"/>
              </w:rPr>
              <w:tab/>
            </w:r>
            <w:r>
              <w:rPr>
                <w:rStyle w:val="IndexLink"/>
              </w:rPr>
              <w:t>87</w:t>
            </w:r>
          </w:hyperlink>
        </w:p>
        <w:p>
          <w:pPr>
            <w:pStyle w:val="Contents2"/>
            <w:tabs>
              <w:tab w:val="clear" w:pos="8743"/>
              <w:tab w:val="right" w:pos="9026" w:leader="dot"/>
            </w:tabs>
            <w:rPr/>
          </w:pPr>
          <w:hyperlink w:anchor="__RefHeading___Toc1485666_2281741623">
            <w:r>
              <w:rPr>
                <w:webHidden/>
                <w:rStyle w:val="IndexLink"/>
              </w:rPr>
              <w:t>34</w:t>
            </w:r>
            <w:r>
              <w:rPr>
                <w:rStyle w:val="IndexLink"/>
                <w:rtl w:val="true"/>
              </w:rPr>
              <w:t xml:space="preserve">- </w:t>
            </w:r>
            <w:r>
              <w:rPr>
                <w:rStyle w:val="IndexLink"/>
                <w:rtl w:val="true"/>
              </w:rPr>
              <w:t>پیامبر و رزمندگان</w:t>
            </w:r>
            <w:r>
              <w:rPr>
                <w:rStyle w:val="IndexLink"/>
                <w:rtl w:val="true"/>
              </w:rPr>
              <w:tab/>
            </w:r>
            <w:r>
              <w:rPr>
                <w:rStyle w:val="IndexLink"/>
              </w:rPr>
              <w:t>89</w:t>
            </w:r>
          </w:hyperlink>
        </w:p>
        <w:p>
          <w:pPr>
            <w:pStyle w:val="Contents2"/>
            <w:tabs>
              <w:tab w:val="clear" w:pos="8743"/>
              <w:tab w:val="right" w:pos="9026" w:leader="dot"/>
            </w:tabs>
            <w:rPr/>
          </w:pPr>
          <w:hyperlink w:anchor="__RefHeading___Toc1485668_2281741623">
            <w:r>
              <w:rPr>
                <w:webHidden/>
                <w:rStyle w:val="IndexLink"/>
              </w:rPr>
              <w:t>35</w:t>
            </w:r>
            <w:r>
              <w:rPr>
                <w:rStyle w:val="IndexLink"/>
                <w:rtl w:val="true"/>
              </w:rPr>
              <w:t xml:space="preserve">- </w:t>
            </w:r>
            <w:r>
              <w:rPr>
                <w:rStyle w:val="IndexLink"/>
                <w:rtl w:val="true"/>
              </w:rPr>
              <w:t>امان دادن به دشمن</w:t>
            </w:r>
            <w:r>
              <w:rPr>
                <w:rStyle w:val="IndexLink"/>
                <w:rtl w:val="true"/>
              </w:rPr>
              <w:tab/>
            </w:r>
            <w:r>
              <w:rPr>
                <w:rStyle w:val="IndexLink"/>
              </w:rPr>
              <w:t>91</w:t>
            </w:r>
          </w:hyperlink>
        </w:p>
        <w:p>
          <w:pPr>
            <w:pStyle w:val="Contents2"/>
            <w:tabs>
              <w:tab w:val="clear" w:pos="8743"/>
              <w:tab w:val="right" w:pos="9026" w:leader="dot"/>
            </w:tabs>
            <w:rPr/>
          </w:pPr>
          <w:hyperlink w:anchor="__RefHeading___Toc1485670_2281741623">
            <w:r>
              <w:rPr>
                <w:webHidden/>
                <w:rStyle w:val="IndexLink"/>
              </w:rPr>
              <w:t>36</w:t>
            </w:r>
            <w:r>
              <w:rPr>
                <w:rStyle w:val="IndexLink"/>
                <w:rtl w:val="true"/>
              </w:rPr>
              <w:t xml:space="preserve">- </w:t>
            </w:r>
            <w:r>
              <w:rPr>
                <w:rStyle w:val="IndexLink"/>
                <w:rtl w:val="true"/>
              </w:rPr>
              <w:t xml:space="preserve">سیره پیامبر </w:t>
            </w:r>
            <w:r>
              <w:rPr>
                <w:rStyle w:val="IndexLink"/>
                <w:rtl w:val="true"/>
              </w:rPr>
              <w:t>(</w:t>
            </w:r>
            <w:r>
              <w:rPr>
                <w:rStyle w:val="IndexLink"/>
                <w:rtl w:val="true"/>
              </w:rPr>
              <w:t>ص</w:t>
            </w:r>
            <w:r>
              <w:rPr>
                <w:rStyle w:val="IndexLink"/>
                <w:rtl w:val="true"/>
              </w:rPr>
              <w:t xml:space="preserve">) </w:t>
            </w:r>
            <w:r>
              <w:rPr>
                <w:rStyle w:val="IndexLink"/>
                <w:rtl w:val="true"/>
              </w:rPr>
              <w:t>در پذیرش صلح</w:t>
            </w:r>
            <w:r>
              <w:rPr>
                <w:rStyle w:val="IndexLink"/>
                <w:rtl w:val="true"/>
              </w:rPr>
              <w:tab/>
            </w:r>
            <w:r>
              <w:rPr>
                <w:rStyle w:val="IndexLink"/>
              </w:rPr>
              <w:t>92</w:t>
            </w:r>
          </w:hyperlink>
        </w:p>
        <w:p>
          <w:pPr>
            <w:pStyle w:val="Contents2"/>
            <w:tabs>
              <w:tab w:val="clear" w:pos="8743"/>
              <w:tab w:val="right" w:pos="9026" w:leader="dot"/>
            </w:tabs>
            <w:rPr/>
          </w:pPr>
          <w:hyperlink w:anchor="__RefHeading___Toc1485672_2281741623">
            <w:r>
              <w:rPr>
                <w:webHidden/>
                <w:rStyle w:val="IndexLink"/>
              </w:rPr>
              <w:t>37</w:t>
            </w:r>
            <w:r>
              <w:rPr>
                <w:rStyle w:val="IndexLink"/>
                <w:rtl w:val="true"/>
              </w:rPr>
              <w:t xml:space="preserve">- </w:t>
            </w:r>
            <w:r>
              <w:rPr>
                <w:rStyle w:val="IndexLink"/>
                <w:rtl w:val="true"/>
              </w:rPr>
              <w:t>سیره مدیریتی پیامبر</w:t>
            </w:r>
            <w:r>
              <w:rPr>
                <w:rStyle w:val="IndexLink"/>
                <w:rtl w:val="true"/>
              </w:rPr>
              <w:tab/>
            </w:r>
            <w:r>
              <w:rPr>
                <w:rStyle w:val="IndexLink"/>
              </w:rPr>
              <w:t>93</w:t>
            </w:r>
          </w:hyperlink>
        </w:p>
        <w:p>
          <w:pPr>
            <w:pStyle w:val="Contents2"/>
            <w:tabs>
              <w:tab w:val="clear" w:pos="8743"/>
              <w:tab w:val="right" w:pos="9026" w:leader="dot"/>
            </w:tabs>
            <w:rPr/>
          </w:pPr>
          <w:hyperlink w:anchor="__RefHeading___Toc1485674_2281741623">
            <w:r>
              <w:rPr>
                <w:webHidden/>
                <w:rStyle w:val="IndexLink"/>
              </w:rPr>
              <w:t>38</w:t>
            </w:r>
            <w:r>
              <w:rPr>
                <w:rStyle w:val="IndexLink"/>
                <w:rtl w:val="true"/>
              </w:rPr>
              <w:t xml:space="preserve">- </w:t>
            </w:r>
            <w:r>
              <w:rPr>
                <w:rStyle w:val="IndexLink"/>
                <w:rtl w:val="true"/>
              </w:rPr>
              <w:t>گرفتن اسیر و رفتار با اسراء</w:t>
            </w:r>
            <w:r>
              <w:rPr>
                <w:rStyle w:val="IndexLink"/>
                <w:rtl w:val="true"/>
              </w:rPr>
              <w:tab/>
            </w:r>
            <w:r>
              <w:rPr>
                <w:rStyle w:val="IndexLink"/>
              </w:rPr>
              <w:t>97</w:t>
            </w:r>
          </w:hyperlink>
        </w:p>
        <w:p>
          <w:pPr>
            <w:pStyle w:val="Contents2"/>
            <w:tabs>
              <w:tab w:val="clear" w:pos="8743"/>
              <w:tab w:val="right" w:pos="9026" w:leader="dot"/>
            </w:tabs>
            <w:rPr/>
          </w:pPr>
          <w:hyperlink w:anchor="__RefHeading___Toc1485676_2281741623">
            <w:r>
              <w:rPr>
                <w:webHidden/>
                <w:rStyle w:val="IndexLink"/>
              </w:rPr>
              <w:t>39</w:t>
            </w:r>
            <w:r>
              <w:rPr>
                <w:rStyle w:val="IndexLink"/>
                <w:rtl w:val="true"/>
              </w:rPr>
              <w:t xml:space="preserve">- </w:t>
            </w:r>
            <w:r>
              <w:rPr>
                <w:rStyle w:val="IndexLink"/>
                <w:rtl w:val="true"/>
              </w:rPr>
              <w:t xml:space="preserve">سیره پیامبر </w:t>
            </w:r>
            <w:r>
              <w:rPr>
                <w:rStyle w:val="IndexLink"/>
                <w:rtl w:val="true"/>
              </w:rPr>
              <w:t>(</w:t>
            </w:r>
            <w:r>
              <w:rPr>
                <w:rStyle w:val="IndexLink"/>
                <w:rtl w:val="true"/>
              </w:rPr>
              <w:t>ص</w:t>
            </w:r>
            <w:r>
              <w:rPr>
                <w:rStyle w:val="IndexLink"/>
                <w:rtl w:val="true"/>
              </w:rPr>
              <w:t xml:space="preserve">) </w:t>
            </w:r>
            <w:r>
              <w:rPr>
                <w:rStyle w:val="IndexLink"/>
                <w:rtl w:val="true"/>
              </w:rPr>
              <w:t>با اسراء</w:t>
            </w:r>
            <w:r>
              <w:rPr>
                <w:rStyle w:val="IndexLink"/>
                <w:rtl w:val="true"/>
              </w:rPr>
              <w:tab/>
            </w:r>
            <w:r>
              <w:rPr>
                <w:rStyle w:val="IndexLink"/>
              </w:rPr>
              <w:t>99</w:t>
            </w:r>
          </w:hyperlink>
        </w:p>
        <w:p>
          <w:pPr>
            <w:pStyle w:val="Contents2"/>
            <w:tabs>
              <w:tab w:val="clear" w:pos="8743"/>
              <w:tab w:val="right" w:pos="9026" w:leader="dot"/>
            </w:tabs>
            <w:rPr/>
          </w:pPr>
          <w:hyperlink w:anchor="__RefHeading___Toc1485678_2281741623">
            <w:r>
              <w:rPr>
                <w:webHidden/>
                <w:rStyle w:val="IndexLink"/>
              </w:rPr>
              <w:t>40</w:t>
            </w:r>
            <w:r>
              <w:rPr>
                <w:rStyle w:val="IndexLink"/>
                <w:rtl w:val="true"/>
              </w:rPr>
              <w:t xml:space="preserve">- </w:t>
            </w:r>
            <w:r>
              <w:rPr>
                <w:rStyle w:val="IndexLink"/>
                <w:rtl w:val="true"/>
              </w:rPr>
              <w:t>سیره پیامبر با مخالفان</w:t>
            </w:r>
            <w:r>
              <w:rPr>
                <w:rStyle w:val="IndexLink"/>
                <w:rtl w:val="true"/>
              </w:rPr>
              <w:tab/>
            </w:r>
            <w:r>
              <w:rPr>
                <w:rStyle w:val="IndexLink"/>
              </w:rPr>
              <w:t>101</w:t>
            </w:r>
          </w:hyperlink>
        </w:p>
        <w:p>
          <w:pPr>
            <w:pStyle w:val="Contents2"/>
            <w:tabs>
              <w:tab w:val="clear" w:pos="8743"/>
              <w:tab w:val="right" w:pos="9026" w:leader="dot"/>
            </w:tabs>
            <w:rPr/>
          </w:pPr>
          <w:hyperlink w:anchor="__RefHeading___Toc1485680_2281741623">
            <w:r>
              <w:rPr>
                <w:webHidden/>
                <w:rStyle w:val="IndexLink"/>
              </w:rPr>
              <w:t>41</w:t>
            </w:r>
            <w:r>
              <w:rPr>
                <w:rStyle w:val="IndexLink"/>
                <w:rtl w:val="true"/>
              </w:rPr>
              <w:t xml:space="preserve">- </w:t>
            </w:r>
            <w:r>
              <w:rPr>
                <w:rStyle w:val="IndexLink"/>
                <w:rtl w:val="true"/>
              </w:rPr>
              <w:t>سیره پیامبر با مشرکان</w:t>
            </w:r>
            <w:r>
              <w:rPr>
                <w:rStyle w:val="IndexLink"/>
                <w:rtl w:val="true"/>
              </w:rPr>
              <w:tab/>
            </w:r>
            <w:r>
              <w:rPr>
                <w:rStyle w:val="IndexLink"/>
              </w:rPr>
              <w:t>108</w:t>
            </w:r>
          </w:hyperlink>
        </w:p>
        <w:p>
          <w:pPr>
            <w:pStyle w:val="Contents2"/>
            <w:tabs>
              <w:tab w:val="clear" w:pos="8743"/>
              <w:tab w:val="right" w:pos="9026" w:leader="dot"/>
            </w:tabs>
            <w:rPr/>
          </w:pPr>
          <w:hyperlink w:anchor="__RefHeading___Toc1485682_2281741623">
            <w:r>
              <w:rPr>
                <w:webHidden/>
                <w:rStyle w:val="IndexLink"/>
              </w:rPr>
              <w:t>42</w:t>
            </w:r>
            <w:r>
              <w:rPr>
                <w:rStyle w:val="IndexLink"/>
                <w:rtl w:val="true"/>
              </w:rPr>
              <w:t xml:space="preserve">- </w:t>
            </w:r>
            <w:r>
              <w:rPr>
                <w:rStyle w:val="IndexLink"/>
                <w:rtl w:val="true"/>
              </w:rPr>
              <w:t>برخورد با منافقان</w:t>
            </w:r>
            <w:r>
              <w:rPr>
                <w:rStyle w:val="IndexLink"/>
                <w:rtl w:val="true"/>
              </w:rPr>
              <w:tab/>
            </w:r>
            <w:r>
              <w:rPr>
                <w:rStyle w:val="IndexLink"/>
              </w:rPr>
              <w:t>110</w:t>
            </w:r>
          </w:hyperlink>
        </w:p>
        <w:p>
          <w:pPr>
            <w:pStyle w:val="Contents2"/>
            <w:tabs>
              <w:tab w:val="clear" w:pos="8743"/>
              <w:tab w:val="right" w:pos="9026" w:leader="dot"/>
            </w:tabs>
            <w:rPr/>
          </w:pPr>
          <w:hyperlink w:anchor="__RefHeading___Toc1485684_2281741623">
            <w:r>
              <w:rPr>
                <w:webHidden/>
                <w:rStyle w:val="IndexLink"/>
              </w:rPr>
              <w:t>43</w:t>
            </w:r>
            <w:r>
              <w:rPr>
                <w:rStyle w:val="IndexLink"/>
                <w:rtl w:val="true"/>
              </w:rPr>
              <w:t xml:space="preserve">- </w:t>
            </w:r>
            <w:r>
              <w:rPr>
                <w:rStyle w:val="IndexLink"/>
                <w:rtl w:val="true"/>
              </w:rPr>
              <w:t>برخورد با کفار عادی</w:t>
            </w:r>
            <w:r>
              <w:rPr>
                <w:rStyle w:val="IndexLink"/>
                <w:rtl w:val="true"/>
              </w:rPr>
              <w:tab/>
            </w:r>
            <w:r>
              <w:rPr>
                <w:rStyle w:val="IndexLink"/>
              </w:rPr>
              <w:t>112</w:t>
            </w:r>
          </w:hyperlink>
        </w:p>
        <w:p>
          <w:pPr>
            <w:pStyle w:val="Contents2"/>
            <w:tabs>
              <w:tab w:val="clear" w:pos="8743"/>
              <w:tab w:val="right" w:pos="9026" w:leader="dot"/>
            </w:tabs>
            <w:rPr/>
          </w:pPr>
          <w:hyperlink w:anchor="__RefHeading___Toc1485686_2281741623">
            <w:r>
              <w:rPr>
                <w:webHidden/>
                <w:rStyle w:val="IndexLink"/>
              </w:rPr>
              <w:t>44</w:t>
            </w:r>
            <w:r>
              <w:rPr>
                <w:rStyle w:val="IndexLink"/>
                <w:rtl w:val="true"/>
              </w:rPr>
              <w:t xml:space="preserve">- </w:t>
            </w:r>
            <w:r>
              <w:rPr>
                <w:rStyle w:val="IndexLink"/>
                <w:rtl w:val="true"/>
              </w:rPr>
              <w:t>سیره پیامبر در برخورد با اشرار</w:t>
            </w:r>
            <w:r>
              <w:rPr>
                <w:rStyle w:val="IndexLink"/>
                <w:rtl w:val="true"/>
              </w:rPr>
              <w:tab/>
            </w:r>
            <w:r>
              <w:rPr>
                <w:rStyle w:val="IndexLink"/>
              </w:rPr>
              <w:t>113</w:t>
            </w:r>
          </w:hyperlink>
        </w:p>
        <w:p>
          <w:pPr>
            <w:pStyle w:val="Contents2"/>
            <w:tabs>
              <w:tab w:val="clear" w:pos="8743"/>
              <w:tab w:val="right" w:pos="9026" w:leader="dot"/>
            </w:tabs>
            <w:rPr/>
          </w:pPr>
          <w:hyperlink w:anchor="__RefHeading___Toc1485688_2281741623">
            <w:r>
              <w:rPr>
                <w:webHidden/>
                <w:rStyle w:val="IndexLink"/>
              </w:rPr>
              <w:t>45</w:t>
            </w:r>
            <w:r>
              <w:rPr>
                <w:rStyle w:val="IndexLink"/>
                <w:rtl w:val="true"/>
              </w:rPr>
              <w:t xml:space="preserve">- </w:t>
            </w:r>
            <w:r>
              <w:rPr>
                <w:rStyle w:val="IndexLink"/>
                <w:rtl w:val="true"/>
              </w:rPr>
              <w:t>سیره پیامبر با افراد پشیمان</w:t>
            </w:r>
            <w:r>
              <w:rPr>
                <w:rStyle w:val="IndexLink"/>
                <w:rtl w:val="true"/>
              </w:rPr>
              <w:tab/>
            </w:r>
            <w:r>
              <w:rPr>
                <w:rStyle w:val="IndexLink"/>
              </w:rPr>
              <w:t>116</w:t>
            </w:r>
          </w:hyperlink>
        </w:p>
        <w:p>
          <w:pPr>
            <w:pStyle w:val="Contents2"/>
            <w:tabs>
              <w:tab w:val="clear" w:pos="8743"/>
              <w:tab w:val="right" w:pos="9026" w:leader="dot"/>
            </w:tabs>
            <w:rPr/>
          </w:pPr>
          <w:hyperlink w:anchor="__RefHeading___Toc1485690_2281741623">
            <w:r>
              <w:rPr>
                <w:webHidden/>
                <w:rStyle w:val="IndexLink"/>
              </w:rPr>
              <w:t>46</w:t>
            </w:r>
            <w:r>
              <w:rPr>
                <w:rStyle w:val="IndexLink"/>
                <w:rtl w:val="true"/>
              </w:rPr>
              <w:t xml:space="preserve">- </w:t>
            </w:r>
            <w:r>
              <w:rPr>
                <w:rStyle w:val="IndexLink"/>
                <w:rtl w:val="true"/>
              </w:rPr>
              <w:t>شیوه برخورد صبورانه</w:t>
            </w:r>
            <w:r>
              <w:rPr>
                <w:rStyle w:val="IndexLink"/>
                <w:rtl w:val="true"/>
              </w:rPr>
              <w:tab/>
            </w:r>
            <w:r>
              <w:rPr>
                <w:rStyle w:val="IndexLink"/>
              </w:rPr>
              <w:t>118</w:t>
            </w:r>
          </w:hyperlink>
        </w:p>
        <w:p>
          <w:pPr>
            <w:pStyle w:val="Contents2"/>
            <w:tabs>
              <w:tab w:val="clear" w:pos="8743"/>
              <w:tab w:val="right" w:pos="9026" w:leader="dot"/>
            </w:tabs>
            <w:rPr/>
          </w:pPr>
          <w:hyperlink w:anchor="__RefHeading___Toc1485692_2281741623">
            <w:r>
              <w:rPr>
                <w:webHidden/>
                <w:rStyle w:val="IndexLink"/>
              </w:rPr>
              <w:t>47</w:t>
            </w:r>
            <w:r>
              <w:rPr>
                <w:rStyle w:val="IndexLink"/>
                <w:rtl w:val="true"/>
              </w:rPr>
              <w:t xml:space="preserve">- </w:t>
            </w:r>
            <w:r>
              <w:rPr>
                <w:rStyle w:val="IndexLink"/>
                <w:rtl w:val="true"/>
              </w:rPr>
              <w:t>نگرانی‌های پیامبر و تسلّی خداوند</w:t>
            </w:r>
            <w:r>
              <w:rPr>
                <w:rStyle w:val="IndexLink"/>
                <w:rtl w:val="true"/>
              </w:rPr>
              <w:tab/>
            </w:r>
            <w:r>
              <w:rPr>
                <w:rStyle w:val="IndexLink"/>
              </w:rPr>
              <w:t>120</w:t>
            </w:r>
          </w:hyperlink>
        </w:p>
        <w:p>
          <w:pPr>
            <w:pStyle w:val="Contents2"/>
            <w:tabs>
              <w:tab w:val="clear" w:pos="8743"/>
              <w:tab w:val="right" w:pos="9026" w:leader="dot"/>
            </w:tabs>
            <w:rPr/>
          </w:pPr>
          <w:hyperlink w:anchor="__RefHeading___Toc1485694_2281741623">
            <w:r>
              <w:rPr>
                <w:webHidden/>
                <w:rStyle w:val="IndexLink"/>
              </w:rPr>
              <w:t>48</w:t>
            </w:r>
            <w:r>
              <w:rPr>
                <w:rStyle w:val="IndexLink"/>
                <w:rtl w:val="true"/>
              </w:rPr>
              <w:t xml:space="preserve">- </w:t>
            </w:r>
            <w:r>
              <w:rPr>
                <w:rStyle w:val="IndexLink"/>
                <w:rtl w:val="true"/>
              </w:rPr>
              <w:t>اعراض و بایکوت</w:t>
            </w:r>
            <w:r>
              <w:rPr>
                <w:rStyle w:val="IndexLink"/>
                <w:rtl w:val="true"/>
              </w:rPr>
              <w:tab/>
            </w:r>
            <w:r>
              <w:rPr>
                <w:rStyle w:val="IndexLink"/>
              </w:rPr>
              <w:t>124</w:t>
            </w:r>
          </w:hyperlink>
        </w:p>
        <w:p>
          <w:pPr>
            <w:pStyle w:val="Contents2"/>
            <w:tabs>
              <w:tab w:val="clear" w:pos="8743"/>
              <w:tab w:val="right" w:pos="9026" w:leader="dot"/>
            </w:tabs>
            <w:rPr/>
          </w:pPr>
          <w:hyperlink w:anchor="__RefHeading___Toc1485696_2281741623">
            <w:r>
              <w:rPr>
                <w:webHidden/>
                <w:rStyle w:val="IndexLink"/>
              </w:rPr>
              <w:t>49</w:t>
            </w:r>
            <w:r>
              <w:rPr>
                <w:rStyle w:val="IndexLink"/>
                <w:rtl w:val="true"/>
              </w:rPr>
              <w:t xml:space="preserve">- </w:t>
            </w:r>
            <w:r>
              <w:rPr>
                <w:rStyle w:val="IndexLink"/>
                <w:rtl w:val="true"/>
              </w:rPr>
              <w:t xml:space="preserve">کارنامه پیامبر </w:t>
            </w:r>
            <w:r>
              <w:rPr>
                <w:rStyle w:val="IndexLink"/>
                <w:rtl w:val="true"/>
              </w:rPr>
              <w:t>(</w:t>
            </w:r>
            <w:r>
              <w:rPr>
                <w:rStyle w:val="IndexLink"/>
                <w:rtl w:val="true"/>
              </w:rPr>
              <w:t>ص</w:t>
            </w:r>
            <w:r>
              <w:rPr>
                <w:rStyle w:val="IndexLink"/>
                <w:rtl w:val="true"/>
              </w:rPr>
              <w:t>)</w:t>
              <w:tab/>
            </w:r>
            <w:r>
              <w:rPr>
                <w:rStyle w:val="IndexLink"/>
              </w:rPr>
              <w:t>127</w:t>
            </w:r>
          </w:hyperlink>
        </w:p>
        <w:p>
          <w:pPr>
            <w:pStyle w:val="Contents2"/>
            <w:tabs>
              <w:tab w:val="clear" w:pos="8743"/>
              <w:tab w:val="right" w:pos="9026" w:leader="dot"/>
            </w:tabs>
            <w:rPr/>
          </w:pPr>
          <w:hyperlink w:anchor="__RefHeading___Toc1485698_2281741623">
            <w:r>
              <w:rPr>
                <w:webHidden/>
                <w:rStyle w:val="IndexLink"/>
              </w:rPr>
              <w:t>50</w:t>
            </w:r>
            <w:r>
              <w:rPr>
                <w:rStyle w:val="IndexLink"/>
                <w:rtl w:val="true"/>
              </w:rPr>
              <w:t xml:space="preserve">- </w:t>
            </w:r>
            <w:r>
              <w:rPr>
                <w:rStyle w:val="IndexLink"/>
                <w:rtl w:val="true"/>
              </w:rPr>
              <w:t>الگو بودن نسل او</w:t>
            </w:r>
            <w:r>
              <w:rPr>
                <w:rStyle w:val="IndexLink"/>
                <w:rtl w:val="true"/>
              </w:rPr>
              <w:tab/>
            </w:r>
            <w:r>
              <w:rPr>
                <w:rStyle w:val="IndexLink"/>
              </w:rPr>
              <w:t>128</w:t>
            </w:r>
          </w:hyperlink>
        </w:p>
        <w:p>
          <w:pPr>
            <w:pStyle w:val="Contents2"/>
            <w:tabs>
              <w:tab w:val="clear" w:pos="8743"/>
              <w:tab w:val="right" w:pos="9026" w:leader="dot"/>
            </w:tabs>
            <w:rPr/>
          </w:pPr>
          <w:hyperlink w:anchor="__RefHeading___Toc1485700_2281741623">
            <w:r>
              <w:rPr>
                <w:webHidden/>
                <w:rStyle w:val="IndexLink"/>
              </w:rPr>
              <w:t>51</w:t>
            </w:r>
            <w:r>
              <w:rPr>
                <w:rStyle w:val="IndexLink"/>
                <w:rtl w:val="true"/>
              </w:rPr>
              <w:t xml:space="preserve">- </w:t>
            </w:r>
            <w:r>
              <w:rPr>
                <w:rStyle w:val="IndexLink"/>
                <w:rtl w:val="true"/>
              </w:rPr>
              <w:t>وظیفه ما</w:t>
            </w:r>
            <w:r>
              <w:rPr>
                <w:rStyle w:val="IndexLink"/>
                <w:rtl w:val="true"/>
              </w:rPr>
              <w:tab/>
            </w:r>
            <w:r>
              <w:rPr>
                <w:rStyle w:val="IndexLink"/>
              </w:rPr>
              <w:t>131</w:t>
            </w:r>
          </w:hyperlink>
        </w:p>
        <w:p>
          <w:pPr>
            <w:pStyle w:val="Contents2"/>
            <w:tabs>
              <w:tab w:val="clear" w:pos="8743"/>
              <w:tab w:val="right" w:pos="9026" w:leader="dot"/>
            </w:tabs>
            <w:rPr/>
          </w:pPr>
          <w:hyperlink w:anchor="__RefHeading___Toc1485702_2281741623">
            <w:r>
              <w:rPr>
                <w:webHidden/>
                <w:rStyle w:val="IndexLink"/>
              </w:rPr>
              <w:t>52</w:t>
            </w:r>
            <w:r>
              <w:rPr>
                <w:rStyle w:val="IndexLink"/>
                <w:rtl w:val="true"/>
              </w:rPr>
              <w:t xml:space="preserve">- </w:t>
            </w:r>
            <w:r>
              <w:rPr>
                <w:rStyle w:val="IndexLink"/>
                <w:rtl w:val="true"/>
              </w:rPr>
              <w:t>ادب در برابر پیامبر</w:t>
            </w:r>
            <w:r>
              <w:rPr>
                <w:rStyle w:val="IndexLink"/>
                <w:rtl w:val="true"/>
              </w:rPr>
              <w:tab/>
            </w:r>
            <w:r>
              <w:rPr>
                <w:rStyle w:val="IndexLink"/>
              </w:rPr>
              <w:t>133</w:t>
            </w:r>
          </w:hyperlink>
        </w:p>
        <w:p>
          <w:pPr>
            <w:pStyle w:val="Contents2"/>
            <w:tabs>
              <w:tab w:val="clear" w:pos="8743"/>
              <w:tab w:val="right" w:pos="9026" w:leader="dot"/>
            </w:tabs>
            <w:rPr/>
          </w:pPr>
          <w:hyperlink w:anchor="__RefHeading___Toc1485704_2281741623">
            <w:r>
              <w:rPr>
                <w:webHidden/>
                <w:rStyle w:val="IndexLink"/>
              </w:rPr>
              <w:t>53</w:t>
            </w:r>
            <w:r>
              <w:rPr>
                <w:rStyle w:val="IndexLink"/>
                <w:rtl w:val="true"/>
              </w:rPr>
              <w:t xml:space="preserve">- </w:t>
            </w:r>
            <w:r>
              <w:rPr>
                <w:rStyle w:val="IndexLink"/>
                <w:rtl w:val="true"/>
              </w:rPr>
              <w:t>رسالت جهانی پیامبر</w:t>
            </w:r>
            <w:r>
              <w:rPr>
                <w:rStyle w:val="IndexLink"/>
                <w:rtl w:val="true"/>
              </w:rPr>
              <w:tab/>
            </w:r>
            <w:r>
              <w:rPr>
                <w:rStyle w:val="IndexLink"/>
              </w:rPr>
              <w:t>136</w:t>
            </w:r>
          </w:hyperlink>
        </w:p>
        <w:p>
          <w:pPr>
            <w:pStyle w:val="Contents2"/>
            <w:tabs>
              <w:tab w:val="clear" w:pos="8743"/>
              <w:tab w:val="right" w:pos="9026" w:leader="dot"/>
            </w:tabs>
            <w:rPr/>
          </w:pPr>
          <w:hyperlink w:anchor="__RefHeading___Toc1485706_2281741623">
            <w:r>
              <w:rPr>
                <w:webHidden/>
                <w:rStyle w:val="IndexLink"/>
              </w:rPr>
              <w:t>54</w:t>
            </w:r>
            <w:r>
              <w:rPr>
                <w:rStyle w:val="IndexLink"/>
                <w:rtl w:val="true"/>
              </w:rPr>
              <w:t xml:space="preserve">- </w:t>
            </w:r>
            <w:r>
              <w:rPr>
                <w:rStyle w:val="IndexLink"/>
                <w:rtl w:val="true"/>
              </w:rPr>
              <w:t>بشارت تورات و انجیل</w:t>
            </w:r>
            <w:r>
              <w:rPr>
                <w:rStyle w:val="IndexLink"/>
                <w:rtl w:val="true"/>
              </w:rPr>
              <w:tab/>
            </w:r>
            <w:r>
              <w:rPr>
                <w:rStyle w:val="IndexLink"/>
              </w:rPr>
              <w:t>137</w:t>
            </w:r>
          </w:hyperlink>
        </w:p>
        <w:p>
          <w:pPr>
            <w:pStyle w:val="Contents2"/>
            <w:tabs>
              <w:tab w:val="clear" w:pos="8743"/>
              <w:tab w:val="right" w:pos="9026" w:leader="dot"/>
            </w:tabs>
            <w:rPr/>
          </w:pPr>
          <w:hyperlink w:anchor="__RefHeading___Toc1485708_2281741623">
            <w:r>
              <w:rPr>
                <w:webHidden/>
                <w:rStyle w:val="IndexLink"/>
              </w:rPr>
              <w:t>55</w:t>
            </w:r>
            <w:r>
              <w:rPr>
                <w:rStyle w:val="IndexLink"/>
                <w:rtl w:val="true"/>
              </w:rPr>
              <w:t xml:space="preserve">- </w:t>
            </w:r>
            <w:r>
              <w:rPr>
                <w:rStyle w:val="IndexLink"/>
                <w:rtl w:val="true"/>
              </w:rPr>
              <w:t>مدیریت پیامبر برای پس از رحلت</w:t>
            </w:r>
            <w:r>
              <w:rPr>
                <w:rStyle w:val="IndexLink"/>
                <w:rtl w:val="true"/>
              </w:rPr>
              <w:tab/>
            </w:r>
            <w:r>
              <w:rPr>
                <w:rStyle w:val="IndexLink"/>
              </w:rPr>
              <w:t>139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1_32700"/>
      <w:bookmarkStart w:id="1" w:name="pg3841_32700"/>
      <w:bookmarkEnd w:id="1"/>
    </w:p>
    <w:p>
      <w:pPr>
        <w:pStyle w:val="Heading2"/>
        <w:numPr>
          <w:ilvl w:val="1"/>
          <w:numId w:val="1"/>
        </w:numPr>
        <w:rPr/>
      </w:pPr>
      <w:bookmarkStart w:id="2" w:name="pg3841_32700"/>
      <w:bookmarkStart w:id="3" w:name="__RefHeading___Toc14855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پیامبر اکرم صلی‌الله علیه و آله با نگاهی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559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841_32707"/>
    </w:p>
    <w:p>
      <w:pPr>
        <w:pStyle w:val="Heading2"/>
        <w:numPr>
          <w:ilvl w:val="1"/>
          <w:numId w:val="1"/>
        </w:numPr>
        <w:rPr/>
      </w:pPr>
      <w:bookmarkStart w:id="8" w:name="__RefHeading___Toc1485600_2281741623"/>
      <w:bookmarkStart w:id="9" w:name="_Toc3"/>
      <w:bookmarkEnd w:id="7"/>
      <w:bookmarkEnd w:id="8"/>
      <w:r>
        <w:rPr/>
        <w:t>1</w:t>
      </w:r>
      <w:r>
        <w:rPr>
          <w:rtl w:val="true"/>
        </w:rPr>
        <w:t xml:space="preserve">- </w:t>
      </w:r>
      <w:r>
        <w:rPr>
          <w:rtl w:val="true"/>
        </w:rPr>
        <w:t>نیاز به الگو</w:t>
      </w:r>
      <w:bookmarkEnd w:id="9"/>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الگو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بهترین شیوه‌های تربیت، معرفی الگوهای موفق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 به کلیات و تئوری‌ها، روح و حیات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خوب، مردم را از رفتن به سراغ الگوهای بد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خوب، دعوت و تبلیغ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و فلسفه مجالس عزاداری امامان معصوم به خصوص امام حسین علیه السلام آن است که پرچم الگوهای ایمان و استقامت در تاریخ برفراز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بارها به پیامبرش دستور داده، نمونه‌های برجسته انسانیت را به مردم معرفی کند تا این الگوها به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ابراهیم را زنده بدار و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مریم را زنده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دیدن الگو، مطالب تصوری و ذهنی و شاید محال را به صورت عینی مجسم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باره الگو بودن پیامبر اسلام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 لمن کان یرجوا اللّه و الیوم الاخر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این آیه در میان آیات جنگ احزاب است، اما الگو بودن پیامبر، اختصاص به مورد جنگ ندارد، بلکه آن حضرت در همه زمینه‌ها بهترین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که هم حرف لام به معنای قطعاً است و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 و حتماً پیامبر برای شما الگوست و در الگو بودن او شک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ثبوت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الگو بودن پیامبر در همه عصرها و برای همه نسل‌هاست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رسول اللّه اسوه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نمی‌توانید مانند رسول خدا باشید، ولی می‌توانید در لابلای رفتار و گفتار و اخلاق او، برای خود الگویی بیابید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تأسّی و پیروی از دیگران در کارهای خوب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کلمه، درباره دو پیامبر عظیم الشأن</w:t>
      </w:r>
      <w:bookmarkStart w:id="10" w:name="pg3841_32709"/>
    </w:p>
    <w:p>
      <w:pPr>
        <w:pStyle w:val="BookText"/>
        <w:rPr/>
      </w:pPr>
      <w:bookmarkEnd w:id="10"/>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حضرت ابراهیم‌علیه السلام و دیگری درباره پیامبر اسلام‌صلی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اسوه بودن حضرت ابراهیم در برائت از شرک و مشرکان است ولی الگو و اسوه بودن پیامبر در همه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مهربانی با زیردستان، گشاده‌رویی با مردم، مشورت کردن، اخلاص، ساده زیستی، تشویق به کسب علم، عبادت، استقامت، در گفتار و عمل، مبارزه با ظلم و ستم، نظم و انضباط، نظافت و بوی خوش، مساوات، همسرداری، محبت به کودکان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نقش پیامبر در جنگ احزاب، الگوی فرماندهان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لشکر، امید دادن، خندق کندن، مزاح کردن، شعار حماسی دادن، به دشمن نزدیک بودن و استقامت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نبرد، خود را در پناه پیامبر اکرم‌صلی الله علیه وآله قرار می‌دادیم و آن حضرت از همه ما به دشمن نزدیک‌تر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اتّقینا برسول اللّه‌صلی الله علیه وآله فلم یکن منّا اقرب الی العدوّ منه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پیامبر را الگوی خود قرار دهند که قلبشان سرشار از ایمان و یاد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یرجوا اللّه و الیوم الاخر</w:t>
      </w:r>
      <w:r>
        <w:rPr>
          <w:rFonts w:eastAsia="IRNazanin" w:cs="IRNazanin"/>
          <w:color w:val="111111"/>
          <w:sz w:val="28"/>
          <w:szCs w:val="28"/>
          <w:rtl w:val="true"/>
          <w:lang w:bidi="fa-IR"/>
        </w:rPr>
        <w:t>»</w:t>
      </w:r>
    </w:p>
    <w:p>
      <w:pPr>
        <w:pStyle w:val="Heading2"/>
        <w:numPr>
          <w:ilvl w:val="1"/>
          <w:numId w:val="1"/>
        </w:numPr>
        <w:rPr/>
      </w:pPr>
      <w:bookmarkStart w:id="11" w:name="__RefHeading___Toc1485602_2281741623"/>
      <w:bookmarkStart w:id="12" w:name="_Toc4"/>
      <w:bookmarkEnd w:id="11"/>
      <w:r>
        <w:rPr/>
        <w:t>2</w:t>
      </w:r>
      <w:r>
        <w:rPr>
          <w:rtl w:val="true"/>
        </w:rPr>
        <w:t xml:space="preserve">- </w:t>
      </w:r>
      <w:r>
        <w:rPr>
          <w:rtl w:val="true"/>
        </w:rPr>
        <w:t>پیامبر اکرم</w:t>
      </w:r>
      <w:r>
        <w:rPr>
          <w:rtl w:val="true"/>
        </w:rPr>
        <w:t>(</w:t>
      </w:r>
      <w:r>
        <w:rPr>
          <w:rtl w:val="true"/>
        </w:rPr>
        <w:t>ص</w:t>
      </w:r>
      <w:r>
        <w:rPr>
          <w:rtl w:val="true"/>
        </w:rPr>
        <w:t>)</w:t>
      </w:r>
      <w:r>
        <w:rPr>
          <w:rtl w:val="true"/>
        </w:rPr>
        <w:t>، قرآن مجسّم</w:t>
      </w:r>
      <w:bookmarkEnd w:id="12"/>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مجسّم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بیشتر از لابلای تاریخ و برخی از لابلای روایات اهل بیت‌علیهم السلام سیره پیامبر اکرم را نوشته‌اند</w:t>
      </w:r>
      <w:r>
        <w:rPr>
          <w:rFonts w:eastAsia="IRNazanin" w:cs="IRNazanin"/>
          <w:color w:val="111111"/>
          <w:sz w:val="28"/>
          <w:szCs w:val="28"/>
          <w:rtl w:val="true"/>
          <w:lang w:bidi="fa-IR"/>
        </w:rPr>
        <w:t>.</w:t>
      </w:r>
      <w:bookmarkStart w:id="13" w:name="pg3841_32710"/>
    </w:p>
    <w:p>
      <w:pPr>
        <w:pStyle w:val="BookText"/>
        <w:rPr/>
      </w:pPr>
      <w:bookmarkEnd w:id="1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امروزه از طریق نرم افزارهای رایانه‌ای و جستجوی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ابعادی از سیره پیامبر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راهی که خداوند در نوشتن این سیره برای ما برجسته کرد، آن است که سیره پیامبر را از لابلای آیات قرآن جستجو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نگاهی به قرآن می‌فهمیم که چه عنایات ویژه‌ای به پیامبر اکرم شده و سیمای آن حضرت چیست؟</w:t>
      </w:r>
    </w:p>
    <w:p>
      <w:pPr>
        <w:pStyle w:val="Heading2"/>
        <w:numPr>
          <w:ilvl w:val="1"/>
          <w:numId w:val="1"/>
        </w:numPr>
        <w:rPr/>
      </w:pPr>
      <w:bookmarkStart w:id="14" w:name="__RefHeading___Toc1485604_2281741623"/>
      <w:bookmarkStart w:id="15" w:name="_Toc5"/>
      <w:bookmarkEnd w:id="14"/>
      <w:r>
        <w:rPr/>
        <w:t>3</w:t>
      </w:r>
      <w:r>
        <w:rPr>
          <w:rtl w:val="true"/>
        </w:rPr>
        <w:t xml:space="preserve">- </w:t>
      </w:r>
      <w:r>
        <w:rPr>
          <w:rtl w:val="true"/>
        </w:rPr>
        <w:t>عنایات ویژه به پیامبر اسلام</w:t>
      </w:r>
      <w:bookmarkEnd w:id="15"/>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ویژه به پیامبر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یتیمی خداوند به او مأوا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 یتیماً فاوی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 او را برطرف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او را برطرف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فاغنی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روحی را از او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فشارهای کمرشکن اجتماعی را نیز از او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وضعنا عنک وزرک الّذی انقض ظهرک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مجبور به هجرت و ترک وطن شد، روزگاری با عزت مکه را فتح کرد و به وطن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هرچه گفت کسی گوش نکرد، در عوض روزی را دید که مردم دسته دسته وارد اسلام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نصر، آیه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16" w:name="pg3841_32711"/>
    </w:p>
    <w:p>
      <w:pPr>
        <w:pStyle w:val="Heading2"/>
        <w:numPr>
          <w:ilvl w:val="1"/>
          <w:numId w:val="1"/>
        </w:numPr>
        <w:rPr/>
      </w:pPr>
      <w:bookmarkStart w:id="17" w:name="__RefHeading___Toc1485606_2281741623"/>
      <w:bookmarkStart w:id="18" w:name="_Toc6"/>
      <w:bookmarkEnd w:id="16"/>
      <w:bookmarkEnd w:id="17"/>
      <w:r>
        <w:rPr/>
        <w:t>4</w:t>
      </w:r>
      <w:r>
        <w:rPr>
          <w:rtl w:val="true"/>
        </w:rPr>
        <w:t xml:space="preserve">- </w:t>
      </w:r>
      <w:r>
        <w:rPr>
          <w:rtl w:val="true"/>
        </w:rPr>
        <w:t>سیمای پیامبر اسلام</w:t>
      </w:r>
      <w:bookmarkEnd w:id="18"/>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پیامبر اسلام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منّتی بود بر بشریّت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علی المؤمنین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بود برای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الگوی ابدی بود برای نسل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رسول اللّه اسوة حسنة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و شاهدی بود بر همه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بک علی هؤلاء شهیدا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وصف رأفت و رحمت را که از اوصاف الهی است، برای پیامبرش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رئوفٌ رحیم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مکه سوگند می‌خورد به خاطر حضور پیامبر در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بهذا البلد و انت حلّ بهذا البلد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برای یک لحظه بر او صلوات می‌فرستیم، آفریدگار هستی و فرشتگان معصوم دائماً بر پیامبر صلوات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دنیا را اندک و قلیل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خُلق پیامبر را عظیم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فراموشکاریم، اما خداوند وعده داده که آنچه بر پیامبرش نازل</w:t>
      </w:r>
    </w:p>
    <w:p>
      <w:pPr>
        <w:pStyle w:val="BookText"/>
        <w:rPr/>
      </w:pPr>
      <w:r>
        <w:rPr>
          <w:rFonts w:ascii="IRNazanin" w:hAnsi="IRNazanin" w:eastAsia="IRNazanin"/>
          <w:color w:val="111111"/>
          <w:sz w:val="28"/>
          <w:sz w:val="28"/>
          <w:szCs w:val="28"/>
          <w:rtl w:val="true"/>
          <w:lang w:bidi="fa-IR"/>
        </w:rPr>
        <w:t>کرده، هرگز آن را فراموش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آیه کمالات پیامبر را پی در پی رقم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 و مبشراً و نذیراً و داعیاً الی اللّه باذنه و سراجاً منیراً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فرد هستی به ذات مقدس خداوند، پیامبر اسلام است، تنها درباره او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دنی فتدلّی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یعنی نزدیک‌تر و نزدیک‌تر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گفتار معصوم است و هرگز از روی هوی و هوس، سخنی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معصوم است و چشم او به انحراف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و روح او معصوم است و هرگز به خطا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نام پیامبر در کنار نام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برای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w:t>
      </w:r>
      <w:r>
        <w:rPr>
          <w:rStyle w:val="FootnoteAnchor"/>
          <w:rtl w:val="true"/>
        </w:rPr>
        <w:footnoteReference w:id="2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خدا و رسول را اجابت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 الله و رسوله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معصیت و اذیت خدا و رسول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یؤذون الله و رسوله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پروردگار، در قرآن صدها بار آمده است و هربار به چیزی نسبت داده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جهانیان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پیامبر اسلام خطاب می‌کند، بیش از دویست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پیامبر مورد عنایت ویژه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قبله را از بیت المقدّس به کعبه تغییر دادم تا تو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نگویند که به سوی قبله ما نماز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آینده آن قدر به تو عطا کنم که راضی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کوثر عطا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شرّ مردم حفظ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Style w:val="FootnoteAnchor"/>
          <w:rtl w:val="true"/>
        </w:rPr>
        <w:footnoteReference w:id="3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حالات مختلف تو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المدّثر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تنگ دلی تو بخاطر سخنان ناروای مخالفان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نعلم انک یضیق صدرک بما یقولون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کرده‌ام که اهل بیت تو را از هر نوع پلیدی و آلودگی پاک نگه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جهانیان مایه رحمت فرستادم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مخالفان به نحوی پیامبر را تضعیف می‌کردند، خداوند از او دفاع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بشر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کسی به او می‌آموزد، خداوند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خداوند قوی قدرت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می‌گفتند پیامبر شاعر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شعر نیاموختیم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نسبت جنون می‌دادند،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بنعمة ربک بمجنون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سایه نعمت الهی مجنون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نسبت ساحر و کاهن می‌دادند، خداوند این نسبت‌ها را به شدت رد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هرکجا هر نوع تهمت و جسارتی بر پیامبر اسلام وارد می‌کردند،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قاطعیت آن را رد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عمده این کتاب آماده چاپ بود که برادر عزیزم حجّت الاسلام جعفری که در تفسیر نور نیز از همکاران بود، چند صفحه‌ای برایم فرستاد که به نظرم آمد در مقدمه کتاب از آن بهره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قرآن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شیعه وسنی از همسر پیامبر،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حقیقت را از لابلای آیات قرآن و کلمات پیامبر به تفصیل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قیامت شفیع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الشفیع القرآن لصاحبه یوم القیامة</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اکرم‌صلی الله علیه وآله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شفیع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برای تمام جهانیان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 نذیراً</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نذیراً للعالمین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خیرخواه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الناصح</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فبالغ فی النصیحة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مردم را به موعظه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مردم را به بهترین شیوه و استوارترین راهها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ابی‌الحدید،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سنن‌النّبی، علاّمه طباطبایی،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سبأ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تمام جهانیان فرستاده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 الی الخلق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فضائل‌الخمسه،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للّتی هی اقوم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حضرت علی‌علیه السلام نیز در مورد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رسم پیامبرتان پیروی کنید که بهترین راههای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اقتدوا بهدی نبیکم فانه افضل الهدی و استنّوا بسنّته فانّه اهدی السنن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قرآن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المصحف عبادة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من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عبادة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وسیله‌ای است تا مردم از ظلمات به نور هدایت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لتخرج الناس من الظلمات الی النور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پیامبر نیز مبعوث شد تا مردم را از عبادت بت‌هابه عبادت خدا و از اطاعت شیطان به اطاعت خدا رهبری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پیروی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 انزلناه مبارک فاتّبعوه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دستورات پیامبر نیز باید مورد پیروی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شی‌ء و هدی و رحمة و بشری للمسلمین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پیامبر نیز برای هستی جز رحمت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الارحمةً للعالمین</w:t>
      </w:r>
      <w:r>
        <w:rPr>
          <w:rFonts w:eastAsia="IRNazanin" w:cs="IRNazanin"/>
          <w:color w:val="111111"/>
          <w:sz w:val="28"/>
          <w:szCs w:val="28"/>
          <w:rtl w:val="true"/>
          <w:lang w:bidi="fa-IR"/>
        </w:rPr>
        <w:t>»</w:t>
      </w:r>
      <w:r>
        <w:rPr>
          <w:rStyle w:val="FootnoteAnchor"/>
          <w:rtl w:val="true"/>
        </w:rPr>
        <w:footnoteReference w:id="4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قرآن و صلوات بر پیامبر هر دو مورد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القرآن و الصلاة علی النبی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الیکم نوراً مبیناً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پیامبر نیز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نور اللّه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کلام پیامبر نیزبیان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بیان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پیامبر نیز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البرکة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پرچم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نجاة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پیامبر نیز پرچم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لدلالة علیک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قرآن، لقب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پیامبر نیز معدن کرامت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تنشأ فی معادن الکرامة</w:t>
      </w:r>
      <w:r>
        <w:rPr>
          <w:rFonts w:eastAsia="IRNazanin" w:cs="IRNazanin"/>
          <w:color w:val="111111"/>
          <w:sz w:val="28"/>
          <w:szCs w:val="28"/>
          <w:rtl w:val="true"/>
          <w:lang w:bidi="fa-IR"/>
        </w:rPr>
        <w:t>»</w:t>
      </w:r>
      <w:r>
        <w:rPr>
          <w:rStyle w:val="FootnoteAnchor"/>
          <w:rtl w:val="true"/>
        </w:rPr>
        <w:footnoteReference w:id="5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فرزندان خود را با قرآن گره بزنیم و آنان را با معرفت و اطاعت محمد و آل محمد آشنا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ادّبوا اولادکم علی ثلاثة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 حبّ اهل بیته و قرائة القرآن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سراسر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لحق الیقین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رسول خدا نیز به قدری عبادت خالصانه کرد که به درجه یقین و باور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عبدت اللّه مخلصاً حتی اتاک الیقین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لمافی الصدور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پیامبر نیز طبیب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قرآن صفت روشنگری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مبین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برای پیامبر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انی انا النّذیر المبین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عزیز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لکتاب عزیز</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پیامبر نیز مایه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 به الذلّة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مردم را به رشد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پیغمبر نیز مردم را به رشد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 الی الرشد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حافظ اصول کتاب‌های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مهیمناً علیه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پیامبر نیز حافظ تمام انبیای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مهیمناً علی المرسلین</w:t>
      </w:r>
      <w:r>
        <w:rPr>
          <w:rFonts w:eastAsia="IRNazanin" w:cs="IRNazanin"/>
          <w:color w:val="111111"/>
          <w:sz w:val="28"/>
          <w:szCs w:val="28"/>
          <w:rtl w:val="true"/>
          <w:lang w:bidi="fa-IR"/>
        </w:rPr>
        <w:t>»</w:t>
      </w:r>
      <w:r>
        <w:rPr>
          <w:rStyle w:val="FootnoteAnchor"/>
          <w:rtl w:val="true"/>
        </w:rPr>
        <w:footnoteReference w:id="6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بالقرآن فاتّخذوه اماماً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پیامبر نیز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 که در آن قرآن است گرفتار عذاب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لایعذب اللّه قلباً وعی القرآن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امتی نیز که در میان آنان پیامبر باشد گرفتار عذاب الهی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قرآن انحرافی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له عوجاً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نه در پیامبر انحرافی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 علی صراط مستقیم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قرآن حرف آخر را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فصل</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هم کلام پیامبر آخرین 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الفصل</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 خداصلی الله علیه وآله قرآن مجسم بود و چون پیامبر اکرم‌صلی الله علیه وآله حضرت علی‌علیه السلام را در آیه مباهله جان خود دانسته است، پس آن حضرت نیز قرآن مجسم است و اگر در روایات آمده است که نماز بی ولایت علی‌علیه السلام قبول نیست،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غدیر خم خداوند به پیامبرش خطاب کرد که رسالت بدون ابلاغ ولایت 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w:t>
      </w:r>
    </w:p>
    <w:p>
      <w:pPr>
        <w:pStyle w:val="BookText"/>
        <w:rPr/>
      </w:pP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ای پیامبر آنچه از طرف پروردگارت به تو نازل شد ابلاغ کن و اگر انجام ندهی رسالت الهی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رسالت پیامبر نیز بدون ولایت مردود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قرآن به فرموده حضرت علی‌علیه السلام دریایی است که به عمق آن دسترسی نیست، پیامبر عزیز اسلام را نیز نمی‌توان به طور</w:t>
      </w:r>
    </w:p>
    <w:p>
      <w:pPr>
        <w:pStyle w:val="BookText"/>
        <w:rPr/>
      </w:pPr>
      <w:r>
        <w:rPr>
          <w:rFonts w:ascii="IRNazanin" w:hAnsi="IRNazanin" w:eastAsia="IRNazanin"/>
          <w:color w:val="111111"/>
          <w:sz w:val="28"/>
          <w:sz w:val="28"/>
          <w:szCs w:val="28"/>
          <w:rtl w:val="true"/>
          <w:lang w:bidi="fa-IR"/>
        </w:rPr>
        <w:t>عمیق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که در باره اهل بیت او نیز می‌خوانیم که ما به کنه شما نمی‌رسیم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ابلغ من المدح کنهکم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در باره قرآن و پیامبر یا اهل‌بیتش حرفی می‌زند یا مطلبی می‌نویسد، در حقیقت مقدار علم خودش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کسی که ظرفی در دریا</w:t>
      </w:r>
    </w:p>
    <w:p>
      <w:pPr>
        <w:pStyle w:val="BookText"/>
        <w:rPr/>
      </w:pPr>
      <w:r>
        <w:rPr>
          <w:rFonts w:ascii="IRNazanin" w:hAnsi="IRNazanin" w:eastAsia="IRNazanin"/>
          <w:color w:val="111111"/>
          <w:sz w:val="28"/>
          <w:sz w:val="28"/>
          <w:szCs w:val="28"/>
          <w:rtl w:val="true"/>
          <w:lang w:bidi="fa-IR"/>
        </w:rPr>
        <w:t>فرو می‌کند و مقداری آب برمی‌دارد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دریا در ظرف جا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و کتاب‌ها نیز اندازه ظرف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کنیم که دوست داریم خود را در راه معرفت و مودّت و اطاعت آنان قرار دهیم و گوشه‌هایی از سیره آن حضرت را به زبان ساده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ما از ساده گفتن، روان گفتن است نه سست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فرق است میان ساده 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ساده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 القرآن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ولی هرگز سست نیست، بلکه بسیار محکم و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احکمت آیاته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w:t>
      </w:r>
      <w:r>
        <w:rPr>
          <w:rFonts w:eastAsia="IRNazanin" w:cs="IRNazanin"/>
          <w:color w:val="111111"/>
          <w:sz w:val="28"/>
          <w:szCs w:val="28"/>
          <w:rtl w:val="true"/>
          <w:lang w:bidi="fa-IR"/>
        </w:rPr>
        <w:t>.</w:t>
      </w:r>
      <w:bookmarkStart w:id="19" w:name="pg3841_32721"/>
    </w:p>
    <w:p>
      <w:pPr>
        <w:pStyle w:val="Heading2"/>
        <w:numPr>
          <w:ilvl w:val="1"/>
          <w:numId w:val="1"/>
        </w:numPr>
        <w:rPr/>
      </w:pPr>
      <w:bookmarkStart w:id="20" w:name="__RefHeading___Toc1485608_2281741623"/>
      <w:bookmarkStart w:id="21" w:name="_Toc7"/>
      <w:bookmarkEnd w:id="19"/>
      <w:bookmarkEnd w:id="20"/>
      <w:r>
        <w:rPr/>
        <w:t>5</w:t>
      </w:r>
      <w:r>
        <w:rPr>
          <w:rtl w:val="true"/>
        </w:rPr>
        <w:t xml:space="preserve">- </w:t>
      </w:r>
      <w:r>
        <w:rPr>
          <w:rtl w:val="true"/>
        </w:rPr>
        <w:t>عذرخواهی از رسول خدا</w:t>
      </w:r>
      <w:r>
        <w:rPr>
          <w:rtl w:val="true"/>
        </w:rPr>
        <w:t>(</w:t>
      </w:r>
      <w:r>
        <w:rPr>
          <w:rtl w:val="true"/>
        </w:rPr>
        <w:t>ص</w:t>
      </w:r>
      <w:r>
        <w:rPr>
          <w:rtl w:val="true"/>
        </w:rPr>
        <w:t>)</w:t>
      </w:r>
      <w:bookmarkEnd w:id="21"/>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سیره پیامبر اکرم صلی الله علیه وآله را می‌نویسم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اسلام‌صلی الله علیه وآله را باید شخصیتی چون امیر مؤمنان‌علیه السلام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خدای متعال او را مدح کرده، پیامبری که خدا او را به آسمان‌ها برده و جایگاه ملائکه را به قدوم او مبارک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مرکب آسمانی، او را در یک شب از مسجدالحرام به مسجدالاقصی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 لیلاً من المسجد الحرام الی المسجد الاقصی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جهانی از عاطفه است و گاهی در امور عادی و پیش پا افتاده چنان مهر و عاطفه نشان می‌دهد که به راستی انسان را مبهوت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وضو می‌بیند که گربه‌ای تشنه به آب نگاه می‌کند، وضو را قطع می‌کند و آب را نزد گربه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 محکم‌تر از کوه و با دوست نرم‌تر از آب است؛ در گذشتن از حق شخصی خود، از سرسخت‌ترین دشمن خود به راحتی می‌گذرد، ولی در مقام اجرای قانون به قدری قاطع است که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هم خلافی کند او را با حدود الهی ادب می‌کنم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که کمتر کسی خواندن و نوشتن می‌دانست،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هنوز با گذشت چهارده قرن، درباره اهمیت علم شعاری رساتر از این شعار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زمانی که به خاطر کشته شدن یک نفر از یک قبیله، تمام افراد آن قبیله به خونخواهی قیام می‌کردند و چندین نفر از قبیله قاتل را بی‌گناه می‌کشتند و بی رحمی در حدّ اعلای خود بود، در چنین شرایطی پیامبر دستور می‌دهد که اگر کسی حیوان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سفر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دهد گواهی آن شخص از اعتبار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حیوان را خسته کرده، قساوت قلب دارد و قبول شهادت از چنین کسی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w:t>
      </w:r>
    </w:p>
    <w:p>
      <w:pPr>
        <w:pStyle w:val="BookText"/>
        <w:rPr/>
      </w:pPr>
      <w:r>
        <w:rPr>
          <w:rFonts w:ascii="IRNazanin" w:hAnsi="IRNazanin" w:eastAsia="IRNazanin"/>
          <w:color w:val="111111"/>
          <w:sz w:val="28"/>
          <w:sz w:val="28"/>
          <w:szCs w:val="28"/>
          <w:rtl w:val="true"/>
          <w:lang w:bidi="fa-IR"/>
        </w:rPr>
        <w:t>دستورات و لطفی که در آنها موج می‌زند رمز حیات آن ملت مرده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لمایحییکم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جهت نیست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هرکه از پیامبرصلی الله علیه وآله اطاعت کند در حقیقت از من اطاعت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او از روی هوا و هوس، چیزی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صراط مستقیم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او بر راه مستقیم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می‌توان در جزوه‌ای کوچک، اخلاق کسی را منعکس کرد که خدا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تو بر خلق بزرگی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کسی که تولدش شعله‌های آتشکده فارس را خاموش کرد و بعثتش شعله‌های فساد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پایه‌های کاخ کسری را تکان داد و بعثتش قلب و مغز افراد آماده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درباره کسی که از یک سو به معراج رفت و مهمان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اگر برده‌ای او را برای غذای ساده‌ای در فاصله دوری دعوت می‌کرد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عظمت او همین بس که برای سفر آسمانی‌اش بُراق و مرکب آسمانی حاضر می‌شد، امّا فروتنی‌اش تا آنجا بود که بر الاغ بی‌جهاز سوار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عظمتش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 به او سلام می‌رساند و در تواضعش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مکه سلام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سجده، پیشانی و قلب خود را تسلیم خدا می‌کرد و در همان حال، اگر کودکان خانه بر پشت او سوار می‌شدند، آن حضرت سجده را طولانی می‌کرد تا بازی بچه‌ها بر هم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هم با خدای هستی به راز و نیاز مشغول بود و هم بازی کودکان را پاس می‌داشت و مهر و عاطفه نسبت به آنان را از دست نمی‌داد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ابعاد شخصیّت آن عزیز را نمی‌توان نوشت، نمی‌توان گفت و نمی‌توان تصور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باید این احترام به کودک را مشاهده کند و از شعارهای بی محتوای خود برای حقوق انسان و زن و کارگر و کودک شرمنده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فوت کودکش ابراهیم اشک می‌ریخت ولی هرگز سخنی برخلاف حق نمی‌گفت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کودکان اصحاب مسابقه ترتیب می‌داد و برای برنده مسابقه، جایزه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مسابقه‌ای؟ مسابقه‌ای که اسب‌سوار و تیرانداز آن فردا برای دفاع از مکتب و مبارزه با ستمگر به کار آید، نه مسابقه‌ای که دردی از جامعه دوا نکند و گرهی را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جایزه‌ای می‌داد؟ درخت خرما، که از چوب و برگ و میوه و سایه‌اش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جایزه‌ای تولیدی نه مصرفی</w:t>
      </w:r>
      <w:r>
        <w:rPr>
          <w:rFonts w:eastAsia="IRNazanin" w:cs="IRNazanin"/>
          <w:color w:val="111111"/>
          <w:sz w:val="28"/>
          <w:szCs w:val="28"/>
          <w:rtl w:val="true"/>
          <w:lang w:bidi="fa-IR"/>
        </w:rPr>
        <w:t>).</w:t>
      </w:r>
      <w:bookmarkStart w:id="22" w:name="pg3841_32725"/>
    </w:p>
    <w:p>
      <w:pPr>
        <w:pStyle w:val="Heading2"/>
        <w:numPr>
          <w:ilvl w:val="1"/>
          <w:numId w:val="1"/>
        </w:numPr>
        <w:rPr/>
      </w:pPr>
      <w:bookmarkStart w:id="23" w:name="__RefHeading___Toc1485610_2281741623"/>
      <w:bookmarkStart w:id="24" w:name="_Toc8"/>
      <w:bookmarkEnd w:id="22"/>
      <w:bookmarkEnd w:id="23"/>
      <w:r>
        <w:rPr/>
        <w:t>6</w:t>
      </w:r>
      <w:r>
        <w:rPr>
          <w:rtl w:val="true"/>
        </w:rPr>
        <w:t xml:space="preserve">- </w:t>
      </w:r>
      <w:r>
        <w:rPr>
          <w:rtl w:val="true"/>
        </w:rPr>
        <w:t xml:space="preserve">سیمای پیامبر اکرم </w:t>
      </w:r>
      <w:r>
        <w:rPr>
          <w:rtl w:val="true"/>
        </w:rPr>
        <w:t>(</w:t>
      </w:r>
      <w:r>
        <w:rPr>
          <w:rtl w:val="true"/>
        </w:rPr>
        <w:t>ص</w:t>
      </w:r>
      <w:r>
        <w:rPr>
          <w:rtl w:val="true"/>
        </w:rPr>
        <w:t>)</w:t>
      </w:r>
      <w:r>
        <w:rPr>
          <w:rtl w:val="true"/>
        </w:rPr>
        <w:t>در قرآن</w:t>
      </w:r>
      <w:bookmarkEnd w:id="24"/>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دارای لقب‌ها و اوصاف متعددی در قرآن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مُبَشِّراً بِرَسُولٍ یَأْتی مِنْ بَعْدِی اسْمُهُ أَحْمَد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لَمَّا قامَ عَبْدُ اللَّهِ یَدْعُوه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بشیر و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خلق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نرمخویی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دارای نام و نشان مکتوب در تورات و انجیل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النَّبِیَّ الْأُمِّیَّ الَّذی یَجِدُونَهُ مَکْتُوباً عِنْدَهُمْ فِی التَّوْراةِ وَ الْإِنْجیل</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وعده پیروزی بر همه ادیان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 بر همه بشریت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 بر اجنّه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أُوحِیَ إِلَیَّ أَنَّهُ اسْتَمَعَ نَفَرٌ مِنَ الْجِنِّ فَقالُوا إِنَّا سَمِعْنا قُرْآناً عَجَباً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بر امت خود و شاهد بر تمام انبیا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مِنْ کُلِّ أُمَّةٍ بِشَهیدٍ وَ جِئْنا بِکَ عَلی هؤُلاءِ شَهیداً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تأیید الهی در برابر مسخره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تثبیت دل با آیات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لِنُثَبِّتَ بِهِ فُؤادَکَ وَ رَتَّلْناهُ تَرْتیلاً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شفاعت تا آنجا که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دارای سعه 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کوثر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راه مستقیم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43</w:t>
      </w:r>
      <w:r>
        <w:rPr>
          <w:rFonts w:eastAsia="IRNazanin" w:cs="IRNazanin"/>
          <w:color w:val="111111"/>
          <w:sz w:val="28"/>
          <w:szCs w:val="28"/>
          <w:rtl w:val="true"/>
          <w:lang w:bidi="fa-IR"/>
        </w:rPr>
        <w:t>.</w:t>
      </w:r>
      <w:bookmarkStart w:id="25" w:name="pg3841_32727"/>
    </w:p>
    <w:p>
      <w:pPr>
        <w:pStyle w:val="Heading2"/>
        <w:numPr>
          <w:ilvl w:val="1"/>
          <w:numId w:val="1"/>
        </w:numPr>
        <w:rPr/>
      </w:pPr>
      <w:bookmarkStart w:id="26" w:name="__RefHeading___Toc1485612_2281741623"/>
      <w:bookmarkStart w:id="27" w:name="_Toc9"/>
      <w:bookmarkEnd w:id="25"/>
      <w:bookmarkEnd w:id="26"/>
      <w:r>
        <w:rPr/>
        <w:t>7</w:t>
      </w:r>
      <w:r>
        <w:rPr>
          <w:rtl w:val="true"/>
        </w:rPr>
        <w:t xml:space="preserve">- </w:t>
      </w:r>
      <w:r>
        <w:rPr>
          <w:rtl w:val="true"/>
        </w:rPr>
        <w:t>مأموریت‌های پیامبر اسلام</w:t>
      </w:r>
      <w:bookmarkEnd w:id="27"/>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مأموریت‌های پیامبر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بیرون آوردن مردم از ظلمات جهل، شرک و تفرقه به نور 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 النَّاسَ مِنَ الظُّلُماتِ إِلَی النُّور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 زندگی نیازمندان از طریق گرفتن زکات و تشویق زکات‌دهندگان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مِنْ أَمْوالِهِمْ صَدَقَةً تُطَهِّرُهُمْ وَ تُزَکِّیهِمْ بِها وَ صَلِّ عَلَیْهِمْ إِنَّ صَلاتَکَ سَکَنٌ لَهُمْ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انجام عبادت خالصانه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استغفار برای 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فَاعْفُ عَنْهُمْ وَ اسْتَغْفِرْ لَهُم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استقامت در 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اقامه قسط و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حَکَمْتَ فَاحْکُمْ بَیْنَهُمْ بِالْقِسْط</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 به معروف و نهی از 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یَأْمُرُهُمْ بِالْمَعْرُوفِ وَ یَنْهاهُمْ عَنِ الْمُنْکَر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ارشاد خانواده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 خویشاوندان و بستگان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r>
        <w:rPr>
          <w:rStyle w:val="FootnoteAnchor"/>
          <w:rtl w:val="true"/>
        </w:rPr>
        <w:footnoteReference w:id="1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و حرام را به طور آشکار بیان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یُحِلُّ لَهُمُ الطَّیِّباتِ وَ یُحَرِّمُ عَلَیْهِمُ الْخَبائِث</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خدا را به زبان آورد، تسبیح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وَ کُنْ مِنَ السَّاجِدینَ</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و تسلیم او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أُمِرْتُ أَنْ أَکُونَ أَوَّلَ مَنْ أَسْلَم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کتاب‌های پیشینیان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رَسُولٌ مِنْ عِنْدِ اللَّهِ مُصَدِّقٌ لِما مَعَهُم</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و انبیای قبلی را تصدیق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الْمُرْسَلینَ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آیات الهی را تلاوت و مردم را به تزکیه و تعلیم و تقوا، فراخواند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مِنْهُمْ یَتْلُوا عَلَیْهِمْ آیاتِهِ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نسبت به مؤمنین تواضع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لِلْمُؤْمِنینَ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خدا توکل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اللَّهِ وَ کَفی بِاللَّهِ وَکیلاً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راه او جهاد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سوی او تضرع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دعوت مردم به توحید از راه حکمت و موعظه وارد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 و خلوص و عفو و صفح و مشورت شیوه او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 اسْتَغْفِرْ لَهُمْ وَ شاوِرْهُمْ فِی الْأَمْر</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برای مقابله با دشمن بسیج و به جهاد تشویق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اسراء مهربان باشد و با مجروحین مدارا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پاسی از شب را به نیایش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انسان احساس می‌کند بخش عظیمی از قرآن پیرامون شخص پیامبر و صفات و وظایف آن حضرت و مشکلات او و یاران با وفا و شیوه برخورد او با دوست و دشمن و کودک و بزرگ و زن و مرد، مؤمن و کافر و منافق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نشناختن چنین پیامبری با آن همه معجزات و کمالات، محرومیت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تکذیب و ایذاء و توطئه و عصیان، کتمان و کفر، مجادله، جنگ و مخالفت و مکر و افترا و تهمت جنون و سحر و شعر و کذب و کهانت و آزار دادن اهل بیتش و مهجور کردن کتابش چه توجیهی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قرآن، مکتب شفابخشی آمده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حق جز ضلالت راه دیگری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رها کردن قانون آسمانی و رفتن به سراغ قوانین بشری، خسارت بزرگی نیست؟</w:t>
      </w:r>
      <w:bookmarkStart w:id="28" w:name="pg3841_32730"/>
    </w:p>
    <w:p>
      <w:pPr>
        <w:pStyle w:val="Heading2"/>
        <w:numPr>
          <w:ilvl w:val="1"/>
          <w:numId w:val="1"/>
        </w:numPr>
        <w:rPr/>
      </w:pPr>
      <w:bookmarkStart w:id="29" w:name="__RefHeading___Toc1485614_2281741623"/>
      <w:bookmarkStart w:id="30" w:name="_Toc10"/>
      <w:bookmarkEnd w:id="28"/>
      <w:bookmarkEnd w:id="29"/>
      <w:r>
        <w:rPr/>
        <w:t>8</w:t>
      </w:r>
      <w:r>
        <w:rPr>
          <w:rtl w:val="true"/>
        </w:rPr>
        <w:t xml:space="preserve">- </w:t>
      </w:r>
      <w:r>
        <w:rPr>
          <w:rtl w:val="true"/>
        </w:rPr>
        <w:t xml:space="preserve">سادگی در سیره پیامبر اکرم </w:t>
      </w:r>
      <w:r>
        <w:rPr>
          <w:rtl w:val="true"/>
        </w:rPr>
        <w:t>(</w:t>
      </w:r>
      <w:r>
        <w:rPr>
          <w:rtl w:val="true"/>
        </w:rPr>
        <w:t>ص</w:t>
      </w:r>
      <w:r>
        <w:rPr>
          <w:rtl w:val="true"/>
        </w:rPr>
        <w:t>)</w:t>
      </w:r>
      <w:bookmarkEnd w:id="30"/>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سادگی در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ساده پیامبر با ده ستون از تنه درخت خرما همراه با اذان برده سیاهی به نام بلال دنیا را تکان داد ولی مسجد امروز مدینه با صدها پایه از سنگ مرمر و مناره‌های بسیار بلند هیچ کشوری را تکان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بد نیست نگاهی به وضع جهان در این روزها بیفکنیم تا ببینیم روبه رشد هستیم یا سقوط و آیا راه نجاتی جز پناه بردن به راه خدا و رسول 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بازی‌ها جدّی گرفته شده و جدّی‌ها بازی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تأمین پیشرفت کرده ولی امنیت عقب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زیاد ولی حوصله مطالعه کم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مناره‌ها بلند، بلال‌ها کوتاه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تجمّلات اصل و معنویات فرع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درآمدها زیاد، آسایش‌ها 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رشد کرده ولی عاطفه تنزل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توسعه یافته ولی صفا و صمیمیت کم رنگ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محبت زیاد ولی روح محبت 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اتوبان‌ها وسیع شده، ولی نقطه‌نظرها باریک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بالاتر، ارزش‌ها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تحصیلات بالاتر، احساسات کمتر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می‌آموزیم که چگونه درآمد اضافه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چگونه زندگی کردن را بلد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 بزرگتر، خانواده‌ها کوچک‌تر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سالهای زندگی طولانی، حقیقت زندگی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بیشتر، عشق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تسهیلات بیشتر، وقت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بیشتر، بینش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رفتن به کره ماه هستیم،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رفتن به خانه همسایه غافلیم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خارج از زمین را فتح کرده‌ایم،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فضای داخل خانه غافلیم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درآمدها بالاتر رفته، اخلاقیات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کمیت افزوده‌ایم، از کیفیت کاسته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افراد بلند، فکر افراد کوتاه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منفعت‌ها سرریز، دل بستگی‌ها سرازیر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درآمدها چند برابر، جدایی‌ها چند 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آسایش بیشتر، لبخند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 زیبا، اما پایه‌ها سست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ناله تنها ناله‌ای نیست که از آن طرف دنیا به دستم رسیده است</w:t>
      </w:r>
      <w:r>
        <w:rPr>
          <w:rFonts w:eastAsia="IRNazanin" w:cs="IRNazanin"/>
          <w:color w:val="111111"/>
          <w:sz w:val="28"/>
          <w:szCs w:val="28"/>
          <w:rtl w:val="true"/>
          <w:lang w:bidi="fa-IR"/>
        </w:rPr>
        <w:t>.</w:t>
      </w:r>
      <w:bookmarkStart w:id="31" w:name="pg3841_32732"/>
    </w:p>
    <w:p>
      <w:pPr>
        <w:pStyle w:val="Heading2"/>
        <w:numPr>
          <w:ilvl w:val="1"/>
          <w:numId w:val="1"/>
        </w:numPr>
        <w:rPr/>
      </w:pPr>
      <w:bookmarkStart w:id="32" w:name="__RefHeading___Toc1485616_2281741623"/>
      <w:bookmarkStart w:id="33" w:name="_Toc11"/>
      <w:bookmarkEnd w:id="31"/>
      <w:bookmarkEnd w:id="32"/>
      <w:r>
        <w:rPr/>
        <w:t>9</w:t>
      </w:r>
      <w:r>
        <w:rPr>
          <w:rtl w:val="true"/>
        </w:rPr>
        <w:t xml:space="preserve">- </w:t>
      </w:r>
      <w:r>
        <w:rPr>
          <w:rtl w:val="true"/>
        </w:rPr>
        <w:t>فرمان‌های سیره‌ساز</w:t>
      </w:r>
      <w:bookmarkEnd w:id="33"/>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سیره‌ساز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دستورات روشن و گاهی مکرر که به پیامبرش می‌داد، برنامه و سیره زندگی آن حضرت را معین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عملی آن حضرت مطابق دستورات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یاد خدا در هر صبح و شام، فرمان سجده و تسبیح و تهجّد و تلاوت قرآن، سیره عبادی او را مشخص می‌کرد</w:t>
      </w:r>
      <w:r>
        <w:rPr>
          <w:rFonts w:eastAsia="IRNazanin" w:cs="IRNazanin"/>
          <w:color w:val="111111"/>
          <w:sz w:val="28"/>
          <w:szCs w:val="28"/>
          <w:rtl w:val="true"/>
          <w:lang w:bidi="fa-IR"/>
        </w:rPr>
        <w:t>.</w:t>
      </w:r>
    </w:p>
    <w:p>
      <w:pPr>
        <w:pStyle w:val="Heading2"/>
        <w:numPr>
          <w:ilvl w:val="1"/>
          <w:numId w:val="1"/>
        </w:numPr>
        <w:rPr/>
      </w:pPr>
      <w:bookmarkStart w:id="34" w:name="__RefHeading___Toc1485618_2281741623"/>
      <w:bookmarkStart w:id="35" w:name="_Toc12"/>
      <w:bookmarkEnd w:id="34"/>
      <w:r>
        <w:rPr/>
        <w:t>10</w:t>
      </w:r>
      <w:r>
        <w:rPr>
          <w:rtl w:val="true"/>
        </w:rPr>
        <w:t xml:space="preserve">- </w:t>
      </w:r>
      <w:r>
        <w:rPr>
          <w:rtl w:val="true"/>
        </w:rPr>
        <w:t>عبادت پیامبر</w:t>
      </w:r>
      <w:bookmarkEnd w:id="35"/>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پیامبر</w:t>
      </w:r>
    </w:p>
    <w:p>
      <w:pPr>
        <w:pStyle w:val="BookText"/>
        <w:rPr/>
      </w:pPr>
      <w:r>
        <w:rPr>
          <w:rFonts w:ascii="IRNazanin" w:hAnsi="IRNazanin" w:eastAsia="IRNazanin"/>
          <w:color w:val="111111"/>
          <w:sz w:val="28"/>
          <w:sz w:val="28"/>
          <w:szCs w:val="28"/>
          <w:rtl w:val="true"/>
          <w:lang w:bidi="fa-IR"/>
        </w:rPr>
        <w:t>چون پاسی از شب می‌گذشت رسول‌خداصلی الله علیه وآله از بستر برمی‌خاست و پس از گرفتن وضو و زدن مسواک و تلاوت آیاتی چند از قرآن کریم، در گوشه‌ای به عبادت می‌پرداخت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همسرانش که او را به این حال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گناهی نداری چرا این قدر اشک می‌ریزی؟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شاکر خدا نباشم؟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در خانه من بود، نیمه شب، او را نیافتم به سراغش شتافتم، دیدم در تاریکی ایستاده، دست‌ها را بلند کرده، اشک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به من داده‌ای از من مگیر، دشمنم را خشنود مکن، به بلاهایی که مرا از آنها نجات دادی گرفتارم مکن، حتی به اندازه چشم بر هم زدنی مرا به خود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پدر و مادرم فدایت شوند، شما که بخشوده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آنی</w:t>
      </w:r>
      <w:bookmarkStart w:id="36" w:name="pg3841_32733"/>
    </w:p>
    <w:p>
      <w:pPr>
        <w:pStyle w:val="BookText"/>
        <w:rPr/>
      </w:pPr>
      <w:bookmarkEnd w:id="36"/>
      <w:r>
        <w:rPr>
          <w:rFonts w:ascii="IRNazanin" w:hAnsi="IRNazanin" w:eastAsia="IRNazanin"/>
          <w:color w:val="111111"/>
          <w:sz w:val="28"/>
          <w:sz w:val="28"/>
          <w:szCs w:val="28"/>
          <w:rtl w:val="true"/>
          <w:lang w:bidi="fa-IR"/>
        </w:rPr>
        <w:t>به خود واگذار شد، در شکم ماهی زندانی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نماز می‌لرزید و هرگاه نماز را به تنهایی می‌خواند رکوع و سجود آن را طول می‌داد ولی هرگاه به جماعت نماز می‌خواند بسیار عادّی و ساده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که امام جماعت سایر مسلمانان شده بود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مردم به نماز می‌ایستی سعی کن بعد از حمد، سوره کوچکی قرائت کنی و نماز را طول ندهی</w:t>
      </w:r>
      <w:r>
        <w:rPr>
          <w:rFonts w:eastAsia="IRNazanin" w:cs="IRNazanin"/>
          <w:color w:val="111111"/>
          <w:sz w:val="28"/>
          <w:szCs w:val="28"/>
          <w:rtl w:val="true"/>
          <w:lang w:bidi="fa-IR"/>
        </w:rPr>
        <w:t>.</w:t>
      </w:r>
    </w:p>
    <w:p>
      <w:pPr>
        <w:pStyle w:val="Heading2"/>
        <w:numPr>
          <w:ilvl w:val="1"/>
          <w:numId w:val="1"/>
        </w:numPr>
        <w:rPr/>
      </w:pPr>
      <w:bookmarkStart w:id="37" w:name="__RefHeading___Toc1485620_2281741623"/>
      <w:bookmarkStart w:id="38" w:name="_Toc13"/>
      <w:bookmarkEnd w:id="37"/>
      <w:r>
        <w:rPr/>
        <w:t>11</w:t>
      </w:r>
      <w:r>
        <w:rPr>
          <w:rtl w:val="true"/>
        </w:rPr>
        <w:t xml:space="preserve">- </w:t>
      </w:r>
      <w:r>
        <w:rPr>
          <w:rtl w:val="true"/>
        </w:rPr>
        <w:t>دلسوز و مهربان</w:t>
      </w:r>
      <w:bookmarkEnd w:id="38"/>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مهربان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وآله دوازده درهم به حضرت علی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 من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بازار رفت و لباسی به همان قیمت تهیّه کرد و خدمت رسول اکرم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ارزان‌تر یا ساده‌تری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حاضر است لباس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لباس را برگرداند و پول را پس گرفت و خدمت پیامبر صلی</w:t>
      </w:r>
    </w:p>
    <w:p>
      <w:pPr>
        <w:pStyle w:val="BookText"/>
        <w:rPr/>
      </w:pPr>
      <w:r>
        <w:rPr>
          <w:rFonts w:ascii="IRNazanin" w:hAnsi="IRNazanin" w:eastAsia="IRNazanin"/>
          <w:color w:val="111111"/>
          <w:sz w:val="28"/>
          <w:sz w:val="28"/>
          <w:szCs w:val="28"/>
          <w:rtl w:val="true"/>
          <w:lang w:bidi="fa-IR"/>
        </w:rPr>
        <w:t>الله علیه وآله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رسول‌خداصلی الله علیه وآله با علی علیه السلام به سوی بازار راه افتادند، در راه کنیزی را دیدند که گریه می‌کند، از حالش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پول برای خرید جنس به من داده‌اند ولی پول را گم کرده‌ام و اکنون می‌ترسم که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چهار درهم از دوازده درهم را به او داد و آنگاه به بازار رفتند وپیراهنی به قیمت چهار درهم خریدند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بازگشت برهنه‌ای را دیدند، لباس را به او بخشیدند و دوباره</w:t>
      </w:r>
    </w:p>
    <w:p>
      <w:pPr>
        <w:pStyle w:val="BookText"/>
        <w:rPr/>
      </w:pPr>
      <w:r>
        <w:rPr>
          <w:rFonts w:ascii="IRNazanin" w:hAnsi="IRNazanin" w:eastAsia="IRNazanin"/>
          <w:color w:val="111111"/>
          <w:sz w:val="28"/>
          <w:sz w:val="28"/>
          <w:szCs w:val="28"/>
          <w:rtl w:val="true"/>
          <w:lang w:bidi="fa-IR"/>
        </w:rPr>
        <w:t>به بازار برگشته و پیراهن دیگری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منزل دوباره همان کنیز را دیدند که ناراحت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برگشتن به خانه طول کشیده می‌ترسم مرا توبیخ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همراه کنیز به منزل صاحبش رفت، صاحب خانه به احترام پیامبرصلی الله علیه وآله کنیز را بخشید و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w:t>
      </w:r>
    </w:p>
    <w:p>
      <w:pPr>
        <w:pStyle w:val="BookText"/>
        <w:rPr/>
      </w:pPr>
      <w:r>
        <w:rPr>
          <w:rFonts w:ascii="IRNazanin" w:hAnsi="IRNazanin" w:eastAsia="IRNazanin"/>
          <w:color w:val="111111"/>
          <w:sz w:val="28"/>
          <w:sz w:val="28"/>
          <w:szCs w:val="28"/>
          <w:rtl w:val="true"/>
          <w:lang w:bidi="fa-IR"/>
        </w:rPr>
        <w:t>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دوازده درهم با برکتی که دو برهنه را پوشاند و یک نفر را آزاد کرد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ما هم کمی از زندگی خود بکاهیم بسیاری از برادران ما به نوائی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برای اصلاح و متحوّل کردن جامعه، از درون سوز نداشته باشد، محال است بتواند جامعه‌ای را مشتعل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انبیای الهی سوز و گداز آنها برای هدایت و سعادت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حرف‌هایی که قدیمی‌ها به بعضی افراد می‌گفتند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داشتن درد و سوز، خود یک کمال است و بی دردی یک درد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اوصاف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علیکم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شما سوز دارد و برای ایمان شما حرص می‌خورد و در جای دیگر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الا یکونوا مؤمنین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خویشتن را هلاک کنی که چرا آنها ایمان نمی‌آورند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آغاز 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علیک القرآن</w:t>
      </w:r>
    </w:p>
    <w:p>
      <w:pPr>
        <w:pStyle w:val="BookText"/>
        <w:rPr/>
      </w:pPr>
      <w:r>
        <w:rPr>
          <w:rFonts w:ascii="IRNazanin" w:hAnsi="IRNazanin" w:eastAsia="IRNazanin"/>
          <w:color w:val="111111"/>
          <w:sz w:val="28"/>
          <w:sz w:val="28"/>
          <w:szCs w:val="28"/>
          <w:rtl w:val="true"/>
          <w:lang w:bidi="fa-IR"/>
        </w:rPr>
        <w:t>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فرو نفرستادیم که این همه خود را به زحمت بیندازی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سوز و گداز دینی از اوصاف انبیا و اولیاست و نه تنها بر آنها، بلکه برای هر مسلمانی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و یک دانشجو اگر بسوزد، جامعه را متحوّل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سوز هم باید از روی اخلاص باشد ، دکّان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ببیند چه کاری معطّل مانده است، آستین‌ها را بالا بزند و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کار، پستی و شرافت ظاهری آن نباید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 زمین مانده است باید با نیّت پاک و خالص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خصوصیّات انبیا از جمله پیامبر اسلام پرهیز از تکلف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پیامبرش می‌خواهد که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من المتکلّفین</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تکلّف نیستم و خود و دیگران را به سختی نمی‌اندازم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بعثت پیامبر صلی الله علیه وآله زندگی بر مردم سخت شد و کم کم کار به قحطی کشید، مردم به وحشت افتاده بودند، از جمله حضرت ابوطالب پدر بزرگوار حضرت علی علیه السلام که پیرمردی عیالمند و کم درآمد بود، نیاز شدیدی به کمک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وآله با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گذاشتند خدمت ابوطالب برسند و هر یک، یکی از فرزندان او را به خانه خود بیاورند و بدین ترتیب مخارج زندگی او را سبک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bookmarkStart w:id="39" w:name="pg3841_32736"/>
    </w:p>
    <w:p>
      <w:pPr>
        <w:pStyle w:val="BookText"/>
        <w:rPr/>
      </w:pPr>
      <w:bookmarkEnd w:id="39"/>
      <w:r>
        <w:rPr>
          <w:rFonts w:ascii="IRNazanin" w:hAnsi="IRNazanin" w:eastAsia="IRNazanin"/>
          <w:color w:val="111111"/>
          <w:sz w:val="28"/>
          <w:sz w:val="28"/>
          <w:szCs w:val="28"/>
          <w:rtl w:val="true"/>
          <w:lang w:bidi="fa-IR"/>
        </w:rPr>
        <w:t>جعفر را به خانه خود برد و پیامبر صلی الله علیه وآله، علی علیه السلام را به منزل آورد و از همان اوان کودکی مربّی او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رهبرانی که هنگام احساس خطر، اول جان خود را از حادثه به در می‌برند و پا به فرار می‌گذارند و مردم و هواداران رادر گرفتاری‌ها رها می‌کنند، پیامبرصلی الله علیه وآله در مکه ماندند و به برخی هواداران خود فرمان هجرت به حبشه را صادر فرمودند و به هنگام هجرت به مدینه نیز اول مسلمانان را فرستادند و بعد خودشان هجرت نمودند</w:t>
      </w:r>
      <w:r>
        <w:rPr>
          <w:rFonts w:eastAsia="IRNazanin" w:cs="IRNazanin"/>
          <w:color w:val="111111"/>
          <w:sz w:val="28"/>
          <w:szCs w:val="28"/>
          <w:rtl w:val="true"/>
          <w:lang w:bidi="fa-IR"/>
        </w:rPr>
        <w:t>.</w:t>
      </w:r>
    </w:p>
    <w:p>
      <w:pPr>
        <w:pStyle w:val="Heading2"/>
        <w:numPr>
          <w:ilvl w:val="1"/>
          <w:numId w:val="1"/>
        </w:numPr>
        <w:rPr/>
      </w:pPr>
      <w:bookmarkStart w:id="40" w:name="__RefHeading___Toc1485622_2281741623"/>
      <w:bookmarkStart w:id="41" w:name="_Toc14"/>
      <w:bookmarkEnd w:id="40"/>
      <w:r>
        <w:rPr/>
        <w:t>12</w:t>
      </w:r>
      <w:r>
        <w:rPr>
          <w:rtl w:val="true"/>
        </w:rPr>
        <w:t xml:space="preserve">- </w:t>
      </w:r>
      <w:r>
        <w:rPr>
          <w:rtl w:val="true"/>
        </w:rPr>
        <w:t>مشورت با مردم</w:t>
      </w:r>
      <w:bookmarkEnd w:id="41"/>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کارهایی که از طرف خدا فرمان مخصوصی صادر نشده و کار به خود امت واگذار شده بود، گاه و بیگاه پیامبر با مردم مشورت می‌کرد و حتی در مواردی رأی دیگران را بر نظر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پیامبرصلی الله علیه وآله شورایی تشکیل داد ودرباره اینکه برای جنگیدن از مدینه بیرون بروند یا در مدینه سنگر بگیرند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 پیامبر صلی الله علیه وآله و عدّه‌ای دیگر سنگربندی در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 جوان‌هایی که از یاران پیامبر بودند به بیرون رفتن از مدینه تمایل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وآله ما تابع شما هستیم ولی چون از ما نظر خواستید عقیده ما بیرون رفتن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پیامبر صلی الله علیه وآله رأی جوانان پرشور و مؤمن را بر رأی دیگران و حتی بر رأی خود مقدّم داشت و سلاح برداشت و عازم جبهه نبرد</w:t>
      </w:r>
      <w:bookmarkStart w:id="42" w:name="pg3841_32737"/>
    </w:p>
    <w:p>
      <w:pPr>
        <w:pStyle w:val="BookText"/>
        <w:rPr/>
      </w:pPr>
      <w:bookmarkEnd w:id="42"/>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پس از شکست احد نازل شد و با اینکه به خاطر عمل به طرح اصحاب، مسلمانان در جنگ احد شکست خوردند ولی 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آنان مشورت کن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البته تصمیم‌گیری نهایی با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پایان همین آیه به</w:t>
      </w:r>
    </w:p>
    <w:p>
      <w:pPr>
        <w:pStyle w:val="BookText"/>
        <w:rPr/>
      </w:pPr>
      <w:r>
        <w:rPr>
          <w:rFonts w:ascii="IRNazanin" w:hAnsi="IRNazanin" w:eastAsia="IRNazanin"/>
          <w:color w:val="111111"/>
          <w:sz w:val="28"/>
          <w:sz w:val="28"/>
          <w:szCs w:val="28"/>
          <w:rtl w:val="true"/>
          <w:lang w:bidi="fa-IR"/>
        </w:rPr>
        <w:t>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عزمت 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تصمیم گرفتی بر خدا توکّل کن و کار را شروع کن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2"/>
        <w:numPr>
          <w:ilvl w:val="1"/>
          <w:numId w:val="1"/>
        </w:numPr>
        <w:rPr/>
      </w:pPr>
      <w:bookmarkStart w:id="43" w:name="__RefHeading___Toc1485624_2281741623"/>
      <w:bookmarkStart w:id="44" w:name="_Toc15"/>
      <w:bookmarkEnd w:id="43"/>
      <w:r>
        <w:rPr/>
        <w:t>13</w:t>
      </w:r>
      <w:r>
        <w:rPr>
          <w:rtl w:val="true"/>
        </w:rPr>
        <w:t xml:space="preserve">- </w:t>
      </w:r>
      <w:r>
        <w:rPr>
          <w:rtl w:val="true"/>
        </w:rPr>
        <w:t>همگام با یاران</w:t>
      </w:r>
      <w:bookmarkEnd w:id="44"/>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یاران</w:t>
      </w:r>
    </w:p>
    <w:p>
      <w:pPr>
        <w:pStyle w:val="BookText"/>
        <w:rPr/>
      </w:pPr>
      <w:r>
        <w:rPr>
          <w:rFonts w:ascii="IRNazanin" w:hAnsi="IRNazanin" w:eastAsia="IRNazanin"/>
          <w:color w:val="111111"/>
          <w:sz w:val="28"/>
          <w:sz w:val="28"/>
          <w:szCs w:val="28"/>
          <w:rtl w:val="true"/>
          <w:lang w:bidi="fa-IR"/>
        </w:rPr>
        <w:t>در سفری که رسول‌خداصلی الله علیه وآله با اصحاب داشتند، هنگام تهیّه غذا هر یک از آنان کاری را قبول کردند، پیامبر صلی الله علیه وآله هم هیزم جمع کردن را بر عهده گرفت و هرچه اصحاب خواستند از کار پیامبر صلی الله علیه وآله جلوگیری نمایند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دیگری که پیامبر صلی الله علیه وآله از شتر پیاده شدند و برای بستن آن به گوشه‌ای می‌رفتند اصحاب آمدند تا شتر را از پیامبر صلی الله علیه وآله بگیرند و افسار آن را ببندند اما پیامبر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کار خود را به دیگران واگذار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اُحد را در کتاب فروغ ابدیّت،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نمونه، ذیل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مطالعه کنید</w:t>
      </w:r>
      <w:r>
        <w:rPr>
          <w:rFonts w:eastAsia="IRNazanin" w:cs="IRNazanin"/>
          <w:color w:val="111111"/>
          <w:sz w:val="28"/>
          <w:szCs w:val="28"/>
          <w:rtl w:val="true"/>
          <w:lang w:bidi="fa-IR"/>
        </w:rPr>
        <w:t>.</w:t>
      </w:r>
      <w:bookmarkStart w:id="45" w:name="pg3841_32738"/>
    </w:p>
    <w:p>
      <w:pPr>
        <w:pStyle w:val="Heading2"/>
        <w:numPr>
          <w:ilvl w:val="1"/>
          <w:numId w:val="1"/>
        </w:numPr>
        <w:rPr/>
      </w:pPr>
      <w:bookmarkStart w:id="46" w:name="__RefHeading___Toc1485626_2281741623"/>
      <w:bookmarkStart w:id="47" w:name="_Toc16"/>
      <w:bookmarkEnd w:id="45"/>
      <w:bookmarkEnd w:id="46"/>
      <w:r>
        <w:rPr/>
        <w:t>14</w:t>
      </w:r>
      <w:r>
        <w:rPr>
          <w:rtl w:val="true"/>
        </w:rPr>
        <w:t xml:space="preserve">- </w:t>
      </w:r>
      <w:r>
        <w:rPr>
          <w:rtl w:val="true"/>
        </w:rPr>
        <w:t>وفای پیامبر</w:t>
      </w:r>
      <w:bookmarkEnd w:id="47"/>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من و حضرت محمد صلی الله علیه وآله با هم چوپانی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او پیشنهاد کردم که فلان منطقه چراگاه خوبی برای گوسفندان است فردا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آنجا رفتم و دیدم پیامبر صلی الله علیه وآله قبل از من به آنجا رسیده است ولی گوسفندان خود را از چریدن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نمی‌گذاری گوسفندان بچرند؟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w:t>
      </w:r>
    </w:p>
    <w:p>
      <w:pPr>
        <w:pStyle w:val="BookText"/>
        <w:rPr/>
      </w:pPr>
      <w:r>
        <w:rPr>
          <w:rFonts w:ascii="IRNazanin" w:hAnsi="IRNazanin" w:eastAsia="IRNazanin"/>
          <w:color w:val="111111"/>
          <w:sz w:val="28"/>
          <w:sz w:val="28"/>
          <w:szCs w:val="28"/>
          <w:rtl w:val="true"/>
          <w:lang w:bidi="fa-IR"/>
        </w:rPr>
        <w:t>من با تو این بود که با هم شروع کنیم، نخواستم قبل از تو گوسفندان من از این چراگاه استفاده کنند</w:t>
      </w:r>
      <w:r>
        <w:rPr>
          <w:rFonts w:eastAsia="IRNazanin" w:cs="IRNazanin"/>
          <w:color w:val="111111"/>
          <w:sz w:val="28"/>
          <w:szCs w:val="28"/>
          <w:rtl w:val="true"/>
          <w:lang w:bidi="fa-IR"/>
        </w:rPr>
        <w:t>.</w:t>
      </w:r>
    </w:p>
    <w:p>
      <w:pPr>
        <w:pStyle w:val="Heading2"/>
        <w:numPr>
          <w:ilvl w:val="1"/>
          <w:numId w:val="1"/>
        </w:numPr>
        <w:rPr/>
      </w:pPr>
      <w:bookmarkStart w:id="48" w:name="__RefHeading___Toc1485628_2281741623"/>
      <w:bookmarkStart w:id="49" w:name="_Toc17"/>
      <w:bookmarkEnd w:id="48"/>
      <w:r>
        <w:rPr/>
        <w:t>15</w:t>
      </w:r>
      <w:r>
        <w:rPr>
          <w:rtl w:val="true"/>
        </w:rPr>
        <w:t xml:space="preserve">- </w:t>
      </w:r>
      <w:r>
        <w:rPr>
          <w:rtl w:val="true"/>
        </w:rPr>
        <w:t>صداقت پیامبر با مردم</w:t>
      </w:r>
      <w:bookmarkEnd w:id="49"/>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پیامبر با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فرزندان پیامبر صلی الله علیه وآله، به نام ابراهیم در کودکی از دنیا رفت، اندکی پس از مرگ او خورشید گرفت، مردم گمان کردند که این خورشید گرفتگی به خاطر فوت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وآله فوراً مردم را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 به خاطر مرگ فرزندم نبوده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بدین وسیله مردم را از جهل و خرافه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هر سیاستمداری بود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تصور و فکر غلط مردم سوء استفاده می‌کرد و علاقه ناروای آنان را می‌ستود</w:t>
      </w:r>
      <w:r>
        <w:rPr>
          <w:rFonts w:eastAsia="IRNazanin" w:cs="IRNazanin"/>
          <w:color w:val="111111"/>
          <w:sz w:val="28"/>
          <w:szCs w:val="28"/>
          <w:rtl w:val="true"/>
          <w:lang w:bidi="fa-IR"/>
        </w:rPr>
        <w:t>.</w:t>
      </w:r>
      <w:bookmarkStart w:id="50" w:name="pg3841_32739"/>
    </w:p>
    <w:p>
      <w:pPr>
        <w:pStyle w:val="Heading2"/>
        <w:numPr>
          <w:ilvl w:val="1"/>
          <w:numId w:val="1"/>
        </w:numPr>
        <w:rPr/>
      </w:pPr>
      <w:bookmarkStart w:id="51" w:name="__RefHeading___Toc1485630_2281741623"/>
      <w:bookmarkStart w:id="52" w:name="_Toc18"/>
      <w:bookmarkEnd w:id="50"/>
      <w:bookmarkEnd w:id="51"/>
      <w:r>
        <w:rPr/>
        <w:t>16</w:t>
      </w:r>
      <w:r>
        <w:rPr>
          <w:rtl w:val="true"/>
        </w:rPr>
        <w:t xml:space="preserve">- </w:t>
      </w:r>
      <w:r>
        <w:rPr>
          <w:rtl w:val="true"/>
        </w:rPr>
        <w:t>پیشگام در مبارزه</w:t>
      </w:r>
      <w:bookmarkEnd w:id="52"/>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در مبارزه</w:t>
      </w:r>
    </w:p>
    <w:p>
      <w:pPr>
        <w:pStyle w:val="BookText"/>
        <w:rPr/>
      </w:pPr>
      <w:r>
        <w:rPr>
          <w:rFonts w:ascii="IRNazanin" w:hAnsi="IRNazanin" w:eastAsia="IRNazanin"/>
          <w:color w:val="111111"/>
          <w:sz w:val="28"/>
          <w:sz w:val="28"/>
          <w:szCs w:val="28"/>
          <w:rtl w:val="true"/>
          <w:lang w:bidi="fa-IR"/>
        </w:rPr>
        <w:t>در جنگ احزاب که تمام نیروهای ضداسلامی یعنی مشرکان و کافران و منافقان با طرحی گسترده قصد کودتا علیه‌اسلام را داشتند، پیامبر با مشورت اصحاب بنا گذاشتند که دور مدینه را خندق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رسول خدا اول کسی بود که شروع به کندن خندق نمود و با اینکه برخی مسلمانان با کسب اجازه و گروهی هم بدون آن، کار را رها می‌کردند اما پیامبر صلی الله علیه وآله تا پایان کار ایستاد و همچنان مشغول کندن</w:t>
      </w:r>
    </w:p>
    <w:p>
      <w:pPr>
        <w:pStyle w:val="BookText"/>
        <w:rPr/>
      </w:pPr>
      <w:r>
        <w:rPr>
          <w:rFonts w:ascii="IRNazanin" w:hAnsi="IRNazanin" w:eastAsia="IRNazanin"/>
          <w:color w:val="111111"/>
          <w:sz w:val="28"/>
          <w:sz w:val="28"/>
          <w:szCs w:val="28"/>
          <w:rtl w:val="true"/>
          <w:lang w:bidi="fa-IR"/>
        </w:rPr>
        <w:t>خندق بود</w:t>
      </w:r>
      <w:r>
        <w:rPr>
          <w:rFonts w:eastAsia="IRNazanin" w:cs="IRNazanin"/>
          <w:color w:val="111111"/>
          <w:sz w:val="28"/>
          <w:szCs w:val="28"/>
          <w:rtl w:val="true"/>
          <w:lang w:bidi="fa-IR"/>
        </w:rPr>
        <w:t>.</w:t>
      </w:r>
    </w:p>
    <w:p>
      <w:pPr>
        <w:pStyle w:val="Heading2"/>
        <w:numPr>
          <w:ilvl w:val="1"/>
          <w:numId w:val="1"/>
        </w:numPr>
        <w:rPr/>
      </w:pPr>
      <w:bookmarkStart w:id="53" w:name="__RefHeading___Toc1485632_2281741623"/>
      <w:bookmarkStart w:id="54" w:name="_Toc19"/>
      <w:bookmarkEnd w:id="53"/>
      <w:r>
        <w:rPr/>
        <w:t>17</w:t>
      </w:r>
      <w:r>
        <w:rPr>
          <w:rtl w:val="true"/>
        </w:rPr>
        <w:t xml:space="preserve">- </w:t>
      </w:r>
      <w:r>
        <w:rPr>
          <w:rtl w:val="true"/>
        </w:rPr>
        <w:t>تدبیر پیامبر</w:t>
      </w:r>
      <w:bookmarkEnd w:id="54"/>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رسول‌خداصلی الله علیه وآله هنگام روبه‌رو شدن با مشکلات، اهل طرح و ابتکار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قبایل عرب دست به دست هم داده، کعبه را تجدید بنا نمودند ولی همین که کار به نصب حجرالاسود رسید هر قبیله‌ای بر دیگری پیشی می‌گرفت تا این سند افتخار به نام او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گفتگوها به خشونت انجامید و زمینه‌ای برای درگیری پیدا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درگیری صبر می‌کنیم و اولین شخصی که از درِ مسجدالحرام وارد شد او را حَکم و داور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که محمد صلی الله علیه وآله وارد شد، او را حکم و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وآله دستور داد پارچه‌ای آوردند و حجرالاسود را در میان آن نهادند و از تمام قبایل افرادی گوشه پارچه را گرفته، نزدیک کعبه آوردند، سپس</w:t>
      </w:r>
      <w:bookmarkStart w:id="55" w:name="pg3841_32740"/>
    </w:p>
    <w:p>
      <w:pPr>
        <w:pStyle w:val="BookText"/>
        <w:rPr/>
      </w:pPr>
      <w:bookmarkEnd w:id="55"/>
      <w:r>
        <w:rPr>
          <w:rFonts w:ascii="IRNazanin" w:hAnsi="IRNazanin" w:eastAsia="IRNazanin"/>
          <w:color w:val="111111"/>
          <w:sz w:val="28"/>
          <w:sz w:val="28"/>
          <w:szCs w:val="28"/>
          <w:rtl w:val="true"/>
          <w:lang w:bidi="fa-IR"/>
        </w:rPr>
        <w:t>شخص پیامبر صلی الله علیه وآله با دستان مبارکش</w:t>
      </w:r>
    </w:p>
    <w:p>
      <w:pPr>
        <w:pStyle w:val="BookText"/>
        <w:rPr/>
      </w:pPr>
      <w:r>
        <w:rPr>
          <w:rFonts w:ascii="IRNazanin" w:hAnsi="IRNazanin" w:eastAsia="IRNazanin"/>
          <w:color w:val="111111"/>
          <w:sz w:val="28"/>
          <w:sz w:val="28"/>
          <w:szCs w:val="28"/>
          <w:rtl w:val="true"/>
          <w:lang w:bidi="fa-IR"/>
        </w:rPr>
        <w:t>حجرالاسود را برداشتند و در جای خود نصب فرمودند و به غائله خاتمه دادند</w:t>
      </w:r>
      <w:r>
        <w:rPr>
          <w:rFonts w:eastAsia="IRNazanin" w:cs="IRNazanin"/>
          <w:color w:val="111111"/>
          <w:sz w:val="28"/>
          <w:szCs w:val="28"/>
          <w:rtl w:val="true"/>
          <w:lang w:bidi="fa-IR"/>
        </w:rPr>
        <w:t>.</w:t>
      </w:r>
    </w:p>
    <w:p>
      <w:pPr>
        <w:pStyle w:val="Heading2"/>
        <w:numPr>
          <w:ilvl w:val="1"/>
          <w:numId w:val="1"/>
        </w:numPr>
        <w:rPr/>
      </w:pPr>
      <w:bookmarkStart w:id="56" w:name="__RefHeading___Toc1485634_2281741623"/>
      <w:bookmarkStart w:id="57" w:name="_Toc20"/>
      <w:bookmarkEnd w:id="56"/>
      <w:r>
        <w:rPr/>
        <w:t>18</w:t>
      </w:r>
      <w:r>
        <w:rPr>
          <w:rtl w:val="true"/>
        </w:rPr>
        <w:t xml:space="preserve">- </w:t>
      </w:r>
      <w:r>
        <w:rPr>
          <w:rtl w:val="true"/>
        </w:rPr>
        <w:t>قاطعیّت پیامبر</w:t>
      </w:r>
      <w:bookmarkEnd w:id="57"/>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خدمت آن حضرت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می‌آوریم به شرط اینکه نماز نخوانیم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پیامبر صلی الله علیه وآله نپذیرفت زیرا حاضر نبود به قیمت زیاد شدن پیروان گوشه‌ای از مکتب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دیگرانند که برای به دست آوردن پیروان زیادتر هر لحظه به شکلی و نامی و آرمی تغییر روش می‌دهند و همچون تجار دنبال پیدا کردن مشتری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کفار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دین شما برای شما باشد و دین من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غیر انبیا در دین خود چندان استوار نیستند و راه سازش و نرمش را در پیش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انبیا همواره می‌خواهند، پیامبران و پیروان آنها را به سازش بکشانند؛ اما قرآن مسلمانان را از این نقشه آگاه ساخته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9</w:t>
      </w:r>
      <w:r>
        <w:rPr>
          <w:rFonts w:eastAsia="IRNazanin" w:cs="IRNazanin"/>
          <w:color w:val="111111"/>
          <w:sz w:val="28"/>
          <w:szCs w:val="28"/>
          <w:rtl w:val="true"/>
          <w:lang w:bidi="fa-IR"/>
        </w:rPr>
        <w:t>.</w:t>
      </w:r>
      <w:bookmarkStart w:id="58" w:name="pg3841_32741"/>
    </w:p>
    <w:p>
      <w:pPr>
        <w:pStyle w:val="Heading2"/>
        <w:numPr>
          <w:ilvl w:val="1"/>
          <w:numId w:val="1"/>
        </w:numPr>
        <w:rPr/>
      </w:pPr>
      <w:bookmarkStart w:id="59" w:name="__RefHeading___Toc1485636_2281741623"/>
      <w:bookmarkStart w:id="60" w:name="_Toc21"/>
      <w:bookmarkEnd w:id="58"/>
      <w:bookmarkEnd w:id="59"/>
      <w:r>
        <w:rPr/>
        <w:t>19</w:t>
      </w:r>
      <w:r>
        <w:rPr>
          <w:rtl w:val="true"/>
        </w:rPr>
        <w:t xml:space="preserve">- </w:t>
      </w:r>
      <w:r>
        <w:rPr>
          <w:rtl w:val="true"/>
        </w:rPr>
        <w:t>پیامبر و همسران متعدد</w:t>
      </w:r>
      <w:bookmarkEnd w:id="60"/>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همسران متعدد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ازدواج‌های پیامبر بخاطر مسائل جنسی و غریزی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حضرت خدیجه که چهل ساله بود ازدواج کرد و تا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زمانی که حضرت خدیجه رحلت نمود، آن حضرت ازدواج دیگری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عمر نکرد و تمام ازدواجهای مکرر حضرت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ازدواج بعد از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می‌توان گفت برای شهوت بوده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انسان برای هوسهای نفسانی، زنان یتیم‌دار، شوهر مرده، طلاق داده شده و سالمند می‌گیرد؟ از میان زنان پیامبر اکرم‌صلی الله علیه وآله تنها یک نفر دختر بود و او عایشه بود که هنگام عقد،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در عقد بود تا آنکه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و در مدینه عروسی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که قصد هوسرانی دارد سه سال منتظر می‌ماند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نه ساله 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آن است که ازدواج با آن زنان به خاطر آن بود که در آن زمان رسم بود که قبیله‌ها از بستگان و دامادهای خود حمایت می‌کردند و پیامبر اکرم‌صلی الله علیه وآله تشخیص دادند که با چندین قبیله فامیل شوند تا حمایت قبیله‌ها را برای پیشرفت اهداف خود داشته باشند و هم قبایل نیز نسبت به یکدیگر حسادت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پیامبر حتی بعضی از همسرانش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ابوسفیان و معاویه مسلمان</w:t>
      </w:r>
    </w:p>
    <w:p>
      <w:pPr>
        <w:pStyle w:val="BookText"/>
        <w:rPr/>
      </w:pPr>
      <w:r>
        <w:rPr>
          <w:rFonts w:ascii="IRNazanin" w:hAnsi="IRNazanin" w:eastAsia="IRNazanin"/>
          <w:color w:val="111111"/>
          <w:sz w:val="28"/>
          <w:sz w:val="28"/>
          <w:szCs w:val="28"/>
          <w:rtl w:val="true"/>
          <w:lang w:bidi="fa-IR"/>
        </w:rPr>
        <w:t>نشده بودند،</w:t>
      </w:r>
    </w:p>
    <w:p>
      <w:pPr>
        <w:pStyle w:val="BookText"/>
        <w:rPr/>
      </w:pPr>
      <w:r>
        <w:rPr>
          <w:rFonts w:ascii="IRNazanin" w:hAnsi="IRNazanin" w:eastAsia="IRNazanin"/>
          <w:color w:val="111111"/>
          <w:sz w:val="28"/>
          <w:sz w:val="28"/>
          <w:szCs w:val="28"/>
          <w:rtl w:val="true"/>
          <w:lang w:bidi="fa-IR"/>
        </w:rPr>
        <w:t>خواهر معاویه و شوهرش مسلمان شدند و به حبشه هجرت کردند ولی شوهرش در حبشه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می‌بایست از همسرش جدا شود، نمی‌توانست به خانه پدر و برادر مشرک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عقد خود در آورد تا مرهمی برای ضربه‌های روحی و اجتماعی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این ازدواج‌ها برای شکستن سنت‌های غلط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جاهلیت عقیده داشتند همان گونه که انسان نمی‌تواند همسر فرزند خود را بگیرد، نمی‌تواند همسر فرزندخوانده خود را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زید همسرش را طلاق داد، پیامبر به فرمان خدا او را به عقد خود در آورد تا سنّت جاهلیت را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آنکه اکثر زن‌های پیامبر صلی الله علیه وآله بیوه بودند و دوران جوانی و نشاطشان گذشته بود و هر کدام یکی دوبار ازدواج کرده و یتیم دار بودند و ازدواج پیامبر صلی الله علیه وآله با آنان در زمانی بود که پیامبر نام و نشانی پیدا کرده بود و بهترین دختران حاضر به ازدواج با آن حضرت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بر اینها، پیامبر با داشتن زنان متعدّد اکثر شب را با خدا خلوت می‌کرد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این ما هستیم که با داشتن یک همسر خدا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همسر اگر جلو رشد، معنویّت، جهاد، عبادت و رسیدگی به وضع جامعه و دردمندان را نگیرد، بلکه سبب سرپرستی و مایه عزّت و نجات آنان بشود هیچ مانع عقلی در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تعدّد همسر در نظرها بد جلوه می‌کند به یکی از چند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عدالت رفتار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مرد از تعدّد همسر، هوسبازی‌است نه اهداف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دیگر مرد، صرف زن 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معمولاً آمار زنان بی شوهر از مردان بی‌همسر به مراتب بیشتر است، راه دور نرویم در همین کشور خودمان چندین هزار مرد شهید شدند که زنان آنان بیوه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که عدّه‌ای از آنان به هر دلیل مایل به ازدواج نیستند اما نمی‌توان نیاز طبیعی و عاطفی و اجتماعی دسته دیگر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از سوی دیگر یتیمان به سرپرست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تعدّد همسر اشکال ندارد لکن عوارضی</w:t>
      </w:r>
    </w:p>
    <w:p>
      <w:pPr>
        <w:pStyle w:val="BookText"/>
        <w:rPr/>
      </w:pPr>
      <w:r>
        <w:rPr>
          <w:rFonts w:ascii="IRNazanin" w:hAnsi="IRNazanin" w:eastAsia="IRNazanin"/>
          <w:color w:val="111111"/>
          <w:sz w:val="28"/>
          <w:sz w:val="28"/>
          <w:szCs w:val="28"/>
          <w:rtl w:val="true"/>
          <w:lang w:bidi="fa-IR"/>
        </w:rPr>
        <w:t>دارد که آن عوارض و هوسبازی‌ها و بی عدالتی‌ها از یک سو و توقّعات نابجای بعضی از زنان از سوی دیگر مسأله را به صورت حادّی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پیامبر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همسرداری به گونه‌ای باشد که زن با دیدن شوهر، چشمش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به گونه‌ای زندگی را اداره کند که زن غصّه نخورد و مرد در چهارچوب وحی و فطرت و عقل زن را راضی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ادنی ان تقرّ اعینهنّ و لا یحزنّ و یرضین بما آتیتهنّ کلهنّ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هر کس زنان متعدد دارد باید میان آنان به عدالت رفتار کند و اگر نگران عدالت خود است به یک زن اکتفا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الا تعدلوا</w:t>
      </w:r>
    </w:p>
    <w:p>
      <w:pPr>
        <w:pStyle w:val="BookText"/>
        <w:rPr/>
      </w:pPr>
      <w:r>
        <w:rPr>
          <w:rFonts w:ascii="Amiri" w:hAnsi="Amiri" w:eastAsia="Amiri" w:cs="Amiri"/>
          <w:color w:val="111111"/>
          <w:sz w:val="28"/>
          <w:sz w:val="28"/>
          <w:szCs w:val="28"/>
          <w:rtl w:val="true"/>
          <w:lang w:bidi="ar-SA"/>
        </w:rPr>
        <w:t>فواحدة</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مورد، زنان پیامبر از حضرتش خواستند که اکنون که</w:t>
      </w:r>
    </w:p>
    <w:p>
      <w:pPr>
        <w:pStyle w:val="BookText"/>
        <w:rPr/>
      </w:pPr>
      <w:r>
        <w:rPr>
          <w:rFonts w:ascii="IRNazanin" w:hAnsi="IRNazanin" w:eastAsia="IRNazanin"/>
          <w:color w:val="111111"/>
          <w:sz w:val="28"/>
          <w:sz w:val="28"/>
          <w:szCs w:val="28"/>
          <w:rtl w:val="true"/>
          <w:lang w:bidi="fa-IR"/>
        </w:rPr>
        <w:t>در جبهه‌ها پیروز می‌شوی و غنائم جنگی بدست می‌آوری برای ما طلا و زینت و رفاهیاتی تهیه کن،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أَیُّهَا النَّبِیُّ قُل لِأَزْوَاجِکَ إِن کُنتُنَّ تُرِدْنَ الْحَیَاةَ الدُّنْیَا وَزِینَتَهَا فَتَعَالَیْنَ أُمَتِّعْکُنَّ وَأُسَرِّحْکُنَّ سَرَاحاً جَمِیلاً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زندگی دنیا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می‌خواهید، بیایید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سازم و به وجهی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قهر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فهمیده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رهبر باید ساده باشد و رهبر نباید تحت تأثیر تقاضاهای همسرش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الهی بالاتر از مسئولیت‌های خانواده و تأمین نیازهای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جلوی توقعات نزدیکان را بگیرید زیرا خطر دنیاگرایی حتی خاندان نبوت را تهدید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کامیابی از زر و زیور دنیا حرام نیست لکن در شأن خاندان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 و هم بستگان او زیر نظر و توجه مردم قرار دارند و باید بخاطر قداست رهبری از بعضی از مسایل خانوادگی و رفاهی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اگرمجبور به طلاق شدید راه جدایی نیز با نیکویی و عدالت طی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به فرمان قرآن به زنان خود اینگونه دستور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اصلی برای زن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شد از خانه خارج شوید جلوه‌گری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ولاتبرجن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با مردم با نرمی و کرشمه و ناز حرف نزنید تا بیمار دلی در شما طمع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سالم بودن زن به تنهایی کافی نیست، بلکه باید در کوچه و بازار حواسّ دیگران را به خود جلب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نفر هوسباز و بیمار دل طمع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سایر مردم عفیف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بخاطر همان یک نفر با نرمش سخن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32</w:t>
      </w:r>
      <w:r>
        <w:rPr>
          <w:rFonts w:eastAsia="IRNazanin" w:cs="IRNazanin"/>
          <w:color w:val="111111"/>
          <w:sz w:val="28"/>
          <w:szCs w:val="28"/>
          <w:rtl w:val="true"/>
          <w:lang w:bidi="fa-IR"/>
        </w:rPr>
        <w:t>.</w:t>
      </w:r>
      <w:bookmarkStart w:id="61" w:name="pg3841_32746"/>
    </w:p>
    <w:p>
      <w:pPr>
        <w:pStyle w:val="Heading2"/>
        <w:numPr>
          <w:ilvl w:val="1"/>
          <w:numId w:val="1"/>
        </w:numPr>
        <w:rPr/>
      </w:pPr>
      <w:bookmarkStart w:id="62" w:name="__RefHeading___Toc1485638_2281741623"/>
      <w:bookmarkStart w:id="63" w:name="_Toc22"/>
      <w:bookmarkEnd w:id="61"/>
      <w:bookmarkEnd w:id="62"/>
      <w:r>
        <w:rPr/>
        <w:t>20</w:t>
      </w:r>
      <w:r>
        <w:rPr>
          <w:rtl w:val="true"/>
        </w:rPr>
        <w:t xml:space="preserve">- </w:t>
      </w:r>
      <w:r>
        <w:rPr>
          <w:rtl w:val="true"/>
        </w:rPr>
        <w:t>همسرداری پیامبر</w:t>
      </w:r>
      <w:bookmarkEnd w:id="63"/>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همسرداری پیامبر</w:t>
      </w:r>
    </w:p>
    <w:p>
      <w:pPr>
        <w:pStyle w:val="BookText"/>
        <w:rPr/>
      </w:pPr>
      <w:r>
        <w:rPr>
          <w:rFonts w:ascii="IRNazanin" w:hAnsi="IRNazanin" w:eastAsia="IRNazanin"/>
          <w:color w:val="111111"/>
          <w:sz w:val="28"/>
          <w:sz w:val="28"/>
          <w:szCs w:val="28"/>
          <w:rtl w:val="true"/>
          <w:lang w:bidi="fa-IR"/>
        </w:rPr>
        <w:t>با اینکه اکثر همسران رسول خدا صلی الله علیه وآله زنانی سالمند، یتیم دار، بیوه و دارای اخلاق متفاوت بودند اما همان گونه که قرآن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معاشرت پیامبر صلی الله علیه وآله با آنان به نیکی و خوبی بود و گاه و بیگاه که بعضی از آنان بد رفتاری می‌کردند و حتی اصحاب پیامبر صلی الله علیه وآله از رفتار آنان ناراحت شده،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را رها کنید، پیامبر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بدرفتاری زنان را باید در کنار نقاط مثبت و کمالات آنان حساب کرد و نباید انسان به خاطر ناراحتی همسر خود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به خاطر وفاداری به همسرش خدیجه حتی بعد از مرگ او به زنانی که با خدیجه دوست بودند احترام خاصی می‌گذاشت 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خانواده‌ام از همه بهتر رفتار می‌کنم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با همسرانش چنان به عدالت رفتار می‌کرد که حتی در ایامی که بیماریش شدّت گرفته بود، بستر او را هر شبی در اتاق یکی از آنان قرار می‌دادند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 گاه پیامبر خدیجه را به خوبی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را به تو داده است، او پیر زنی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خدیجه</w:t>
      </w:r>
    </w:p>
    <w:p>
      <w:pPr>
        <w:pStyle w:val="BookText"/>
        <w:rPr/>
      </w:pPr>
      <w:r>
        <w:rPr>
          <w:rFonts w:ascii="IRNazanin" w:hAnsi="IRNazanin" w:eastAsia="IRNazanin"/>
          <w:color w:val="111111"/>
          <w:sz w:val="28"/>
          <w:sz w:val="28"/>
          <w:szCs w:val="28"/>
          <w:rtl w:val="true"/>
          <w:lang w:bidi="fa-IR"/>
        </w:rPr>
        <w:t>نمی‌شود، وقتی که همه کافر بودند او به تنهایی به من ایمان آورد و مرا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 از خدیجه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پیامبر گوسفندی ذبح می‌کرد و گوشت آن را برای دوستان خدیجه می‌فرستاد و اینگونه یادش را گرامی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زنی بود که خود پیشنهاد ازدواج با پیامبر را داد و سنگینی مهریه را از دوش پیامبر برداشت و به سایر خواستگاران خود جواب رد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همه همسران پیامبر در یک سطح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بعضی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توبه کنید که به نفع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بعضی از آنها لغزش‌هایی داشتند، چنانکه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خوبان از شما اجر بزرگ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للمحسنات منکنّ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زنان آن حضرت نیکوکار نبودند</w:t>
      </w:r>
      <w:r>
        <w:rPr>
          <w:rFonts w:eastAsia="IRNazanin" w:cs="IRNazanin"/>
          <w:color w:val="111111"/>
          <w:sz w:val="28"/>
          <w:szCs w:val="28"/>
          <w:rtl w:val="true"/>
          <w:lang w:bidi="fa-IR"/>
        </w:rPr>
        <w:t>.</w:t>
      </w:r>
      <w:bookmarkStart w:id="64" w:name="pg3841_32748"/>
    </w:p>
    <w:p>
      <w:pPr>
        <w:pStyle w:val="Heading2"/>
        <w:numPr>
          <w:ilvl w:val="1"/>
          <w:numId w:val="1"/>
        </w:numPr>
        <w:rPr/>
      </w:pPr>
      <w:bookmarkStart w:id="65" w:name="__RefHeading___Toc1485640_2281741623"/>
      <w:bookmarkStart w:id="66" w:name="_Toc23"/>
      <w:bookmarkEnd w:id="64"/>
      <w:bookmarkEnd w:id="65"/>
      <w:r>
        <w:rPr/>
        <w:t>21</w:t>
      </w:r>
      <w:r>
        <w:rPr>
          <w:rtl w:val="true"/>
        </w:rPr>
        <w:t xml:space="preserve">- </w:t>
      </w:r>
      <w:r>
        <w:rPr>
          <w:rtl w:val="true"/>
        </w:rPr>
        <w:t>پیامبر و امور خانواده</w:t>
      </w:r>
      <w:bookmarkEnd w:id="66"/>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امور خانواده</w:t>
      </w:r>
    </w:p>
    <w:p>
      <w:pPr>
        <w:pStyle w:val="BookText"/>
        <w:rPr/>
      </w:pPr>
      <w:r>
        <w:rPr>
          <w:rFonts w:ascii="IRNazanin" w:hAnsi="IRNazanin" w:eastAsia="IRNazanin"/>
          <w:color w:val="111111"/>
          <w:sz w:val="28"/>
          <w:sz w:val="28"/>
          <w:szCs w:val="28"/>
          <w:rtl w:val="true"/>
          <w:lang w:bidi="fa-IR"/>
        </w:rPr>
        <w:t>خداوند در آیه اول سوره تحریم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النَّبِیُّ لِمَ تُحَرِّمُ مَآ أَحَلَّ اللَّهُ لَکَ تَبْتَغِی مَرْضَاتَ أَزْوَاجِکَ وَاللَّهُ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خداوند برای تو حلال کرده، به خاطر جلب رضای همسرانت، بر خود 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زنان متعددی داشت گاهی بخاطر جلب رضایت عمومی آنان از حق شخصی خود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علاقه به راضی کردن دیگران سبب گرفتاری می‌شود و لذا قرآن گاهی با عتاب حضرت را مخاطب قرار می‌داد که چرا چنین و چنان کردی تا به مردم بگوید مسائل شخصی نباید الگوی همه قرار گیرد و حتی پیامبر حق ندارد حلال خدا را حرام کند و خوشنودی خداوند بر خشنودی همه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کردن همسر به هر قیمت لازم نیست</w:t>
      </w:r>
    </w:p>
    <w:p>
      <w:pPr>
        <w:pStyle w:val="BookText"/>
        <w:rPr/>
      </w:pPr>
      <w:r>
        <w:rPr>
          <w:rFonts w:ascii="IRNazanin" w:hAnsi="IRNazanin" w:eastAsia="IRNazanin"/>
          <w:color w:val="111111"/>
          <w:sz w:val="28"/>
          <w:sz w:val="28"/>
          <w:szCs w:val="28"/>
          <w:rtl w:val="true"/>
          <w:lang w:bidi="fa-IR"/>
        </w:rPr>
        <w:t>ضمناً از این عتاب‌ها معلوم می‌شود که قرآن از جانب خداوند است زیرا انسان هرگز در کتاب خود برای طول تاریخ و نسل‌ها بخاطر یک مسئله جزئی خودش را توبیخ نمی‌کند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پیامبر اکرم سوگند یاد کرد که از بعضی حلالها صرف نظر کند و از آنجا که در اسلام بن بست وجود ندارد خداوند با دادن کفاره راه</w:t>
      </w:r>
    </w:p>
    <w:p>
      <w:pPr>
        <w:pStyle w:val="BookText"/>
        <w:rPr/>
      </w:pPr>
      <w:r>
        <w:rPr>
          <w:rFonts w:ascii="IRNazanin" w:hAnsi="IRNazanin" w:eastAsia="IRNazanin"/>
          <w:color w:val="111111"/>
          <w:sz w:val="28"/>
          <w:sz w:val="28"/>
          <w:szCs w:val="28"/>
          <w:rtl w:val="true"/>
          <w:lang w:bidi="fa-IR"/>
        </w:rPr>
        <w:t xml:space="preserve">را برای پیامبر باز کرد تا به مکتب و حلالها لطمه‌ای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اللّه لکم تَحلّة ایمانکم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پیامبر که مأمور می‌شود بخاطر جلب رضای خانواده حلالی را بر خود حرام نکند این مأموریت هم همراه با توبیخ است که چرا حلال خدا را بر خود حرام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همراه با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آیه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خداوند به گونه‌ای است که هم گذشته را جبران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راه را برای آینده باز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یاد کردی که از حلال استفاده نکنی با دادن کفاره آن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سوگند شخص با دادن کفاره بهتر از شکستن قانون الهی برای طول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تحریم چند آیه در کنار هم آمده که چون درسهای بسیار فراوانی در آنها نهفته شده است لازم است با چند دقیقه حوصله به سراغ آن درسها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این صورت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پیامبر بعضی از حرف‌هایی را که حضرت نزد همسرش به امانت سپرده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آگاه کرد که همسرت امانت‌داری نکرد و سخن را فاش و خبرچینی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طریق وحی مطلع شد گوشه‌ای از خبرچینی همسر را به همسرش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دیگر</w:t>
      </w:r>
    </w:p>
    <w:p>
      <w:pPr>
        <w:pStyle w:val="BookText"/>
        <w:rPr/>
      </w:pPr>
      <w:r>
        <w:rPr>
          <w:rFonts w:ascii="IRNazanin" w:hAnsi="IRNazanin" w:eastAsia="IRNazanin"/>
          <w:color w:val="111111"/>
          <w:sz w:val="28"/>
          <w:sz w:val="28"/>
          <w:szCs w:val="28"/>
          <w:rtl w:val="true"/>
          <w:lang w:bidi="fa-IR"/>
        </w:rPr>
        <w:t>خبرچینی را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خبر را فاش کردم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و</w:t>
      </w:r>
    </w:p>
    <w:p>
      <w:pPr>
        <w:pStyle w:val="BookText"/>
        <w:rPr/>
      </w:pPr>
      <w:r>
        <w:rPr>
          <w:rFonts w:ascii="IRNazanin" w:hAnsi="IRNazanin" w:eastAsia="IRNazanin"/>
          <w:color w:val="111111"/>
          <w:sz w:val="28"/>
          <w:sz w:val="28"/>
          <w:szCs w:val="28"/>
          <w:rtl w:val="true"/>
          <w:lang w:bidi="fa-IR"/>
        </w:rPr>
        <w:t>آگاه به من خبر داد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 کردن کلامی که به امانت نزد انسان سپرده می‌شود، گناه و نشانه انحراف فکری و قلبی است و به همین خاطر خداوند به گوینده و شنونده آن راز که به عقیده مفسّرین، عایشه و حفصة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 به نفع شماست و اگر علیه پیامبر یکدیگر را کمک کنید و بخواهید با خبرچینی علیه حضرت توطئه کنید، زیانی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و جبرئیل و برجسته‌ترین مؤمنین</w:t>
      </w:r>
      <w:r>
        <w:rPr>
          <w:rStyle w:val="FootnoteAnchor"/>
          <w:rtl w:val="true"/>
        </w:rPr>
        <w:footnoteReference w:id="138"/>
      </w:r>
      <w:r>
        <w:rPr>
          <w:rFonts w:ascii="IRNazanin" w:hAnsi="IRNazanin" w:eastAsia="IRNazanin"/>
          <w:color w:val="111111"/>
          <w:sz w:val="28"/>
          <w:sz w:val="28"/>
          <w:szCs w:val="28"/>
          <w:rtl w:val="true"/>
          <w:lang w:bidi="fa-IR"/>
        </w:rPr>
        <w:t>و فرشتگان همه و همه در برابر</w:t>
      </w:r>
    </w:p>
    <w:p>
      <w:pPr>
        <w:pStyle w:val="BookText"/>
        <w:rPr/>
      </w:pPr>
      <w:r>
        <w:rPr>
          <w:rFonts w:ascii="IRNazanin" w:hAnsi="IRNazanin" w:eastAsia="IRNazanin"/>
          <w:color w:val="111111"/>
          <w:sz w:val="28"/>
          <w:sz w:val="28"/>
          <w:szCs w:val="28"/>
          <w:rtl w:val="true"/>
          <w:lang w:bidi="fa-IR"/>
        </w:rPr>
        <w:t>توطئه شما یاور پیامبرند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ماجرا که در آیات دوم و سوم سوره تحریم آمده است نکاتی در مورد مسائل خانوادگی پیامبر استفاده می‌شود که ما فهرست‌وار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رازدار باشد تا شوهرش بتواند اسراری را برای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تمام حرفها برای تمام افراد خانواده ضرورتی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بعض ازواجه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افراد را حفظ و نام آنان را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ازواجه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معصوم نبودند زیرا راز آن حضرت را فاش کردند</w:t>
      </w:r>
    </w:p>
    <w:p>
      <w:pPr>
        <w:pStyle w:val="BookText"/>
        <w:rPr/>
      </w:pPr>
      <w:r>
        <w:rPr>
          <w:rFonts w:ascii="IRNazanin" w:hAnsi="IRNazanin" w:eastAsia="IRNazanin"/>
          <w:color w:val="111111"/>
          <w:sz w:val="28"/>
          <w:sz w:val="28"/>
          <w:szCs w:val="28"/>
          <w:rtl w:val="true"/>
          <w:lang w:bidi="fa-IR"/>
        </w:rPr>
        <w:t>و فرمان توبه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نیز گرفتار مسائل خانوادگی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عنایت ویژه دارد و مشت کسانی را که نسبت به حضرت وفادار نیستند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نباید از امور داخل خانواده خود غافل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لغزشها را به خود افراد بگوئید 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تغافل وسعه صدر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همه فاش شده‌ها را به رخ همسرش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بعضی امور تغافل و اعراض کرد و فقط گوشه‌ای از راز فاش شده را به همسرش گوشزد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واعرض عن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سرّی را فاش می‌کند احتمال دهد سرّش فاش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پیامبران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نبّانی العلیم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 باید عالم و خبیر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نبّانی العلیم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حضور و علم خداوند می‌تواند انسان را از هر گونه گناه و توطئه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یک خلاف همه را زیر سئوال نبرید فقط گوینده و شنونده راز باید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شرمنده راه توبه را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راز نیز گناه است خداوند به گوینده و شنونده راز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توبه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عمل یا یک حادثه و جرقه نشان دهنده یک جریان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 کردن یک راز جزئی بود ولی خداوند آن را نشانه یک توطئه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همسر علیه پیامبر پشت به پشت هم دهید و توطئه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تظاهرا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و هم‌نشینی نشانه همدلی و هم‌فکری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همسر پیامبر بودند ولی هم‌فکر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رازی را فاش کرد و توبه نکرد توطئه‌گر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و قلبی سرچشمه لغزشهای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صغت قلوبکما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مهم‌تر از لغزش زبان انحراف فکری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توطئه‌ها علیه پیامبر و مکتب تمام نیروها باید بسیج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مولاه و جبرئیل و صالح المؤمنین و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برجستگان را برجسته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جبرئیل از فرشتگان است اما نام او جداگانه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مولای همه است و هم مولای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دوم سوره تحریم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هرگز تنها نمی‌ماند بلکه از هر سو طرفدارانی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مولاه و جبرئیل و صالح المؤمنین و الملائکة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انسان را در کنار فرشتگان مقرب الهی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جبرئیل و صالح المؤمنین و الملائکة</w:t>
      </w:r>
      <w:r>
        <w:rPr>
          <w:rFonts w:eastAsia="IRNazanin" w:cs="IRNazanin"/>
          <w:color w:val="111111"/>
          <w:sz w:val="28"/>
          <w:szCs w:val="28"/>
          <w:rtl w:val="true"/>
          <w:lang w:bidi="fa-IR"/>
        </w:rPr>
        <w:t>»</w:t>
      </w:r>
      <w:bookmarkStart w:id="67" w:name="pg3841_32753"/>
    </w:p>
    <w:p>
      <w:pPr>
        <w:pStyle w:val="BookText"/>
        <w:rPr/>
      </w:pPr>
      <w:bookmarkEnd w:id="67"/>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یاور مؤمنان واقعی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بعد ذلک ظهیر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هم ظاهری و از طرف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غیبی و از طرف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w:t>
      </w:r>
      <w:r>
        <w:rPr>
          <w:rFonts w:eastAsia="IRNazanin" w:cs="IRNazanin"/>
          <w:color w:val="111111"/>
          <w:sz w:val="28"/>
          <w:szCs w:val="28"/>
          <w:rtl w:val="true"/>
          <w:lang w:bidi="fa-IR"/>
        </w:rPr>
        <w:t>»</w:t>
      </w:r>
    </w:p>
    <w:p>
      <w:pPr>
        <w:pStyle w:val="Heading2"/>
        <w:numPr>
          <w:ilvl w:val="1"/>
          <w:numId w:val="1"/>
        </w:numPr>
        <w:rPr/>
      </w:pPr>
      <w:bookmarkStart w:id="68" w:name="__RefHeading___Toc1485642_2281741623"/>
      <w:bookmarkStart w:id="69" w:name="_Toc24"/>
      <w:bookmarkEnd w:id="68"/>
      <w:r>
        <w:rPr/>
        <w:t>22</w:t>
      </w:r>
      <w:r>
        <w:rPr>
          <w:rtl w:val="true"/>
        </w:rPr>
        <w:t xml:space="preserve">- </w:t>
      </w:r>
      <w:r>
        <w:rPr>
          <w:rtl w:val="true"/>
        </w:rPr>
        <w:t>مهربانی با کودکان</w:t>
      </w:r>
      <w:bookmarkEnd w:id="69"/>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کودکان</w:t>
      </w:r>
    </w:p>
    <w:p>
      <w:pPr>
        <w:pStyle w:val="BookText"/>
        <w:rPr/>
      </w:pPr>
      <w:r>
        <w:rPr>
          <w:rFonts w:ascii="IRNazanin" w:hAnsi="IRNazanin" w:eastAsia="IRNazanin"/>
          <w:color w:val="111111"/>
          <w:sz w:val="28"/>
          <w:sz w:val="28"/>
          <w:szCs w:val="28"/>
          <w:rtl w:val="true"/>
          <w:lang w:bidi="fa-IR"/>
        </w:rPr>
        <w:t>نوزادی را برای دعا یا نامگذاری نزد پیامبر صلی الله علیه 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دامن حضرت را نجس کرد، مادر کودک و اطرافیان به شدت ناراحت شدند، اما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بگذارید، من لباس خود را می‌شویم امّا فریاد شما باعث می‌شود که این کودک بی گناه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به اطفال سلام می‌کرد و نام اطفال و کودکان را محترمانه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دختران سفارش بیشتری می‌فرمود و در نزد او ارزش دادن به زن کاری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دورانی که تولد دختر سبب عصبانیّت پدران می‌شد تا آنجا که از شدّت بغض رنگشان سیاه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بشّر احدهم بالانثی ظلّ وجهه مسودّاً و هو کظیم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زمانی که داشتن دختر ننگ بود، پیامبر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فرزندان شما دخترانند و علامت خوش قدمی زن آن است که اوّلین فرزندش دختر باشد</w:t>
      </w:r>
      <w:r>
        <w:rPr>
          <w:rFonts w:eastAsia="IRNazanin" w:cs="IRNazanin"/>
          <w:color w:val="111111"/>
          <w:sz w:val="28"/>
          <w:szCs w:val="28"/>
          <w:rtl w:val="true"/>
          <w:lang w:bidi="fa-IR"/>
        </w:rPr>
        <w:t>.</w:t>
      </w:r>
      <w:r>
        <w:rPr>
          <w:rStyle w:val="FootnoteAnchor"/>
          <w:rtl w:val="true"/>
        </w:rPr>
        <w:footnoteReference w:id="1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پیامبر صلی الله علیه وآله در خدمت آن حضرت نشسته بود که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دختر آورده است، او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p>
    <w:p>
      <w:pPr>
        <w:pStyle w:val="BookText"/>
        <w:rPr/>
      </w:pPr>
      <w:r>
        <w:rPr>
          <w:rFonts w:ascii="IRNazanin" w:hAnsi="IRNazanin" w:eastAsia="IRNazanin"/>
          <w:color w:val="111111"/>
          <w:sz w:val="28"/>
          <w:sz w:val="28"/>
          <w:szCs w:val="28"/>
          <w:rtl w:val="true"/>
          <w:lang w:bidi="fa-IR"/>
        </w:rPr>
        <w:t>که این منظره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جایگاه او و آسمان، سایه‌بان او و روزی او هم با خداست، پس چرا تو ناراحت شدی؟ او همچون گلی است خوشبو که از آن استفاده می‌کنی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در محضر پیامبر اکرم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 خود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قساوت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عدالت میان کودکان نیز سفارش می‌فرمود که اگر یکی از آنها را در برابر دیگری بوسیدی دیگری را نیز ببوس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آبی آشامید، مقداری آب ته ظرف باقی ماند، کودکی که در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آب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چند بزرگسال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باقی‌مانده آب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نوبت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آب را به بزرگ‌ترها بدهم؟ کودک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 را به کودک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جنگ موته، در حالی که فرزندان جعفر طیّار را بر مرکب خود سوار نموده بود، به استقبال سپاه اسلام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مسجد شد و بالای منبر رفت و در حالی که فرزندان جعفر روی پلّه‌های منبر بودند، در فضیلت جعفر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آنها را روی زانوی خود نشاند و دست نوازش بر سرشان کشید</w:t>
      </w:r>
      <w:r>
        <w:rPr>
          <w:rFonts w:eastAsia="IRNazanin" w:cs="IRNazanin"/>
          <w:color w:val="111111"/>
          <w:sz w:val="28"/>
          <w:szCs w:val="28"/>
          <w:rtl w:val="true"/>
          <w:lang w:bidi="fa-IR"/>
        </w:rPr>
        <w:t>.</w:t>
      </w:r>
      <w:r>
        <w:rPr>
          <w:rStyle w:val="FootnoteAnchor"/>
          <w:rtl w:val="true"/>
        </w:rPr>
        <w:footnoteReference w:id="1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دو رکعت آخر نماز ظهر را بدون انجام مستحبات، به سرعت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bookmarkStart w:id="70" w:name="pg3841_32755"/>
    </w:p>
    <w:p>
      <w:pPr>
        <w:pStyle w:val="BookText"/>
        <w:rPr/>
      </w:pPr>
      <w:bookmarkEnd w:id="70"/>
      <w:r>
        <w:rPr>
          <w:rFonts w:ascii="IRNazanin" w:hAnsi="IRNazanin" w:eastAsia="IRNazanin"/>
          <w:color w:val="111111"/>
          <w:sz w:val="28"/>
          <w:sz w:val="28"/>
          <w:szCs w:val="28"/>
          <w:rtl w:val="true"/>
          <w:lang w:bidi="fa-IR"/>
        </w:rPr>
        <w:t>اللّه چه کاری پیش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کودک را نشنیدید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یکی از سجده هایش را خیلی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 وحی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در حال سجده بر دوشم سوار شد، صبر کردم او از شانه‌ام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حسن وحسین‌علیهما السلام بر پیامبر وارد می‌شدند، حضرت از جا برمی‌خاست وآنان را در آغوش می‌گرفت وبردوش خود سوار می‌کرد</w:t>
      </w:r>
      <w:r>
        <w:rPr>
          <w:rFonts w:eastAsia="IRNazanin" w:cs="IRNazanin"/>
          <w:color w:val="111111"/>
          <w:sz w:val="28"/>
          <w:szCs w:val="28"/>
          <w:rtl w:val="true"/>
          <w:lang w:bidi="fa-IR"/>
        </w:rPr>
        <w:t>.</w:t>
      </w:r>
      <w:r>
        <w:rPr>
          <w:rStyle w:val="FootnoteAnchor"/>
          <w:rtl w:val="true"/>
        </w:rPr>
        <w:footnoteReference w:id="145"/>
      </w:r>
    </w:p>
    <w:p>
      <w:pPr>
        <w:pStyle w:val="Heading2"/>
        <w:numPr>
          <w:ilvl w:val="1"/>
          <w:numId w:val="1"/>
        </w:numPr>
        <w:rPr/>
      </w:pPr>
      <w:bookmarkStart w:id="71" w:name="__RefHeading___Toc1485644_2281741623"/>
      <w:bookmarkStart w:id="72" w:name="_Toc25"/>
      <w:bookmarkEnd w:id="71"/>
      <w:r>
        <w:rPr/>
        <w:t>23</w:t>
      </w:r>
      <w:r>
        <w:rPr>
          <w:rtl w:val="true"/>
        </w:rPr>
        <w:t xml:space="preserve">- </w:t>
      </w:r>
      <w:r>
        <w:rPr>
          <w:rtl w:val="true"/>
        </w:rPr>
        <w:t>مهمان‌نوازی پیامبر</w:t>
      </w:r>
      <w:bookmarkEnd w:id="72"/>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پیامبر صلی الله علیه وآله وارد شدم، متّکایی را که خود حضرت از آن استفاده می‌کرد پشت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عمل را نسبت به هر مهمانی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میهمانان خود زیرانداز پهن می‌کرد و هنگام غذا خوردن تا زمانی که میهمان مشغول خوردن غذا بود، از سفره کنار نمی‌کشید</w:t>
      </w:r>
      <w:r>
        <w:rPr>
          <w:rFonts w:eastAsia="IRNazanin" w:cs="IRNazanin"/>
          <w:color w:val="111111"/>
          <w:sz w:val="28"/>
          <w:szCs w:val="28"/>
          <w:rtl w:val="true"/>
          <w:lang w:bidi="fa-IR"/>
        </w:rPr>
        <w:t>.</w:t>
      </w:r>
      <w:r>
        <w:rPr>
          <w:rStyle w:val="FootnoteAnchor"/>
          <w:rtl w:val="true"/>
        </w:rPr>
        <w:footnoteReference w:id="1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برادران و خواهران رضاعی پیامبر</w:t>
      </w:r>
      <w:r>
        <w:rPr>
          <w:rStyle w:val="FootnoteAnchor"/>
          <w:rtl w:val="true"/>
        </w:rPr>
        <w:footnoteReference w:id="147"/>
      </w:r>
      <w:r>
        <w:rPr>
          <w:rFonts w:ascii="IRNazanin" w:hAnsi="IRNazanin" w:eastAsia="IRNazanin"/>
          <w:color w:val="111111"/>
          <w:sz w:val="28"/>
          <w:sz w:val="28"/>
          <w:szCs w:val="28"/>
          <w:rtl w:val="true"/>
          <w:lang w:bidi="fa-IR"/>
        </w:rPr>
        <w:t>هرکدام جداگانه خدمت پیامبر 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نسبت به خواهر بیش از برادر</w:t>
      </w:r>
      <w:bookmarkStart w:id="73" w:name="pg3841_32756"/>
    </w:p>
    <w:p>
      <w:pPr>
        <w:pStyle w:val="BookText"/>
        <w:rPr/>
      </w:pPr>
      <w:bookmarkEnd w:id="73"/>
      <w:r>
        <w:rPr>
          <w:rFonts w:ascii="IRNazanin" w:hAnsi="IRNazanin" w:eastAsia="IRNazanin"/>
          <w:color w:val="111111"/>
          <w:sz w:val="28"/>
          <w:sz w:val="28"/>
          <w:szCs w:val="28"/>
          <w:rtl w:val="true"/>
          <w:lang w:bidi="fa-IR"/>
        </w:rPr>
        <w:t>احترام کرد، برخی دلیل این تفاوت را پرسیدند،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احترام پدر و مادر خود را بیشتر رعایت می‌کرد من هم نسبت به او علاقه زیادتری دارم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مهمانان حضرت بعد از صرف غذا از خانه بیرون نمی‌رفتند و مشغول گفتگو می‌شدند، ولی رسول خدا صلی الله علیه وآله تحمّل می‌کردند تا آیه نازل شد که هرگاه مهمان پیامبر شدید پس از صرف غذا متفرّق شوید، زیرا نشستن بی مورد شما سبب بازداشتن رسول‌خداصلی الله علیه وآله از کارهای فردی و اجتماعی و سبب آزار ایشان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طعمتم فانتشروا ولامستانسین لحدیث</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2"/>
        <w:numPr>
          <w:ilvl w:val="1"/>
          <w:numId w:val="1"/>
        </w:numPr>
        <w:rPr/>
      </w:pPr>
      <w:bookmarkStart w:id="74" w:name="__RefHeading___Toc1485646_2281741623"/>
      <w:bookmarkStart w:id="75" w:name="_Toc26"/>
      <w:bookmarkEnd w:id="74"/>
      <w:r>
        <w:rPr/>
        <w:t>24</w:t>
      </w:r>
      <w:r>
        <w:rPr>
          <w:rtl w:val="true"/>
        </w:rPr>
        <w:t xml:space="preserve">- </w:t>
      </w:r>
      <w:r>
        <w:rPr>
          <w:rtl w:val="true"/>
        </w:rPr>
        <w:t>پیامبر و بهداشت</w:t>
      </w:r>
      <w:bookmarkEnd w:id="75"/>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بهداشت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نظافت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مسواک خود را پشت گوش می‌گذاشت که در دسترس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دید در گوشه‌ای از مسجد آب دهان افتاده است، فوراً لیف خرمایی آورد و مسجد را تمیز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تابستان لباس‌های خود را در دیگ می‌جوشاند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موهای خود را شانه می‌کرد و همیشه عطر می‌زد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53</w:t>
      </w:r>
      <w:r>
        <w:rPr>
          <w:rFonts w:eastAsia="IRNazanin" w:cs="IRNazanin"/>
          <w:color w:val="111111"/>
          <w:sz w:val="28"/>
          <w:szCs w:val="28"/>
          <w:rtl w:val="true"/>
          <w:lang w:bidi="fa-IR"/>
        </w:rPr>
        <w:t>.</w:t>
      </w:r>
      <w:bookmarkStart w:id="76" w:name="pg3841_32757"/>
    </w:p>
    <w:p>
      <w:pPr>
        <w:pStyle w:val="Heading2"/>
        <w:numPr>
          <w:ilvl w:val="1"/>
          <w:numId w:val="1"/>
        </w:numPr>
        <w:rPr/>
      </w:pPr>
      <w:bookmarkStart w:id="77" w:name="__RefHeading___Toc1485648_2281741623"/>
      <w:bookmarkStart w:id="78" w:name="_Toc27"/>
      <w:bookmarkEnd w:id="76"/>
      <w:bookmarkEnd w:id="77"/>
      <w:r>
        <w:rPr/>
        <w:t>25</w:t>
      </w:r>
      <w:r>
        <w:rPr>
          <w:rtl w:val="true"/>
        </w:rPr>
        <w:t xml:space="preserve">- </w:t>
      </w:r>
      <w:r>
        <w:rPr>
          <w:rtl w:val="true"/>
        </w:rPr>
        <w:t>پیامبر و جوانان</w:t>
      </w:r>
      <w:bookmarkEnd w:id="78"/>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جوانان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اسیر شد و دست به دست گشت تا به رسول خداصلی الله علیه وآله رسید و در محضر او برده‌ای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پدری ثروتمند داشت که برای خریدن پسرش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بده و فدیه‌اش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 اوست اگر خواست برگردد، من بدون فدیه و رایگان او را به شما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حاضر شد و سخنان پدر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عشق و وفاداری زید را نسبت به اسلام و خودش مشاهده کرد، در کنار کعبه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پسر خوانده خود قرار دادم و دختر عمه خود را که زنی آزاد بود به عقد او که برده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پیامبرصلی الله علیه وآله دو عادت</w:t>
      </w:r>
    </w:p>
    <w:p>
      <w:pPr>
        <w:pStyle w:val="BookText"/>
        <w:rPr/>
      </w:pPr>
      <w:r>
        <w:rPr>
          <w:rFonts w:ascii="IRNazanin" w:hAnsi="IRNazanin" w:eastAsia="IRNazanin"/>
          <w:color w:val="111111"/>
          <w:sz w:val="28"/>
          <w:sz w:val="28"/>
          <w:szCs w:val="28"/>
          <w:rtl w:val="true"/>
          <w:lang w:bidi="fa-IR"/>
        </w:rPr>
        <w:t>جاهلی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اجازه داد برده، فرزندش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اجازه داد زن آزاد، آن هم دختر عمه پیامبر، همسر یک برده شود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آستانه رحلت،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 لشکر کرد و تمام بزرگسالان را مأمور کرد تا از این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اطاعت</w:t>
      </w:r>
    </w:p>
    <w:p>
      <w:pPr>
        <w:pStyle w:val="BookText"/>
        <w:rPr/>
      </w:pPr>
      <w:r>
        <w:rPr>
          <w:rFonts w:ascii="IRNazanin" w:hAnsi="IRNazanin" w:eastAsia="IRNazanin"/>
          <w:color w:val="111111"/>
          <w:sz w:val="28"/>
          <w:sz w:val="28"/>
          <w:szCs w:val="28"/>
          <w:rtl w:val="true"/>
          <w:lang w:bidi="fa-IR"/>
        </w:rPr>
        <w:t>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که از لشکر اسامه سرباز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پیش از هجرت به مدینه،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مسئول تبلیغ اسلام در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بسیار زیبا از خانواده‌ای بسیار مرفّه بود که در مکه دور از چشم بستگان به حضرت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تمام امکانات حتی لباس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پلاسی به دور خود گرفت و محضر پیامبر اکرم آمد و وفاداری خود را به اثبات رساند و در جنگ احد جزء یاران حضرت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ابیطالب‌علیه السلام که به هنگام هجرت پیامبرصلی الله علیه وآله از مکه به مدینه،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بسیار مورد احترام پیامبرصلی الله علیه وآله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که بنیان‌گذار اسلام در آفریقا شد</w:t>
      </w:r>
      <w:r>
        <w:rPr>
          <w:rFonts w:eastAsia="IRNazanin" w:cs="IRNazanin"/>
          <w:color w:val="111111"/>
          <w:sz w:val="28"/>
          <w:szCs w:val="28"/>
          <w:rtl w:val="true"/>
          <w:lang w:bidi="fa-IR"/>
        </w:rPr>
        <w:t>.</w:t>
      </w:r>
      <w:bookmarkStart w:id="79" w:name="pg3841_32759"/>
    </w:p>
    <w:p>
      <w:pPr>
        <w:pStyle w:val="Heading2"/>
        <w:numPr>
          <w:ilvl w:val="1"/>
          <w:numId w:val="1"/>
        </w:numPr>
        <w:rPr/>
      </w:pPr>
      <w:bookmarkStart w:id="80" w:name="__RefHeading___Toc1485650_2281741623"/>
      <w:bookmarkStart w:id="81" w:name="_Toc28"/>
      <w:bookmarkEnd w:id="79"/>
      <w:bookmarkEnd w:id="80"/>
      <w:r>
        <w:rPr/>
        <w:t>26</w:t>
      </w:r>
      <w:r>
        <w:rPr>
          <w:rtl w:val="true"/>
        </w:rPr>
        <w:t xml:space="preserve">- </w:t>
      </w:r>
      <w:r>
        <w:rPr>
          <w:rtl w:val="true"/>
        </w:rPr>
        <w:t>صفات دیگری از پیامبر</w:t>
      </w:r>
      <w:bookmarkEnd w:id="81"/>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دیگری از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برخی از زنان پیامبر از او درخواست کردند که از غنائم به دست آمده به ما هم بدهید و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وضع ما باید این قدر ساده باشد؟ پیامبر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زندگی ساده‌ای است اگر می‌خواهید با من زندگی کنید، صبر کنید و اگر نمی‌خواهید، من حاضرم شما را طلاق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وارد خانه دخترش فاطمه شد، دید او دستبندی به دست کرده و پرده جدیدی آویخته، پیامبر بدون آن که حرف بزند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زهراعلیها السلام متوجه قضیه شد وفوراً پرده ودستبند را خدمت پیامبر فرستاد و پیام داد که به هر نحو صلاح می‌دانید، به مصرف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 حضور کسی لباس خود را از تن بیرون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کسی پای خود را دراز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گشاده‌رویی صحبت می‌کرد و به همه افراد توجّه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برای فهماندن مطلب، آن را تا سه بار تکرار می‌فرمود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زدن و جواب دادن او هر دو همراه با احترام بود، حتی نسبت به زنان و کودکان</w:t>
      </w:r>
      <w:r>
        <w:rPr>
          <w:rFonts w:eastAsia="IRNazanin" w:cs="IRNazanin"/>
          <w:color w:val="111111"/>
          <w:sz w:val="28"/>
          <w:szCs w:val="28"/>
          <w:rtl w:val="true"/>
          <w:lang w:bidi="fa-IR"/>
        </w:rPr>
        <w:t>.</w:t>
      </w:r>
      <w:r>
        <w:rPr>
          <w:rStyle w:val="FootnoteAnchor"/>
          <w:rtl w:val="true"/>
        </w:rPr>
        <w:footnoteReference w:id="1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بیماران عیادت و دلجویی می‌کرد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خروج از خانه، خود را آماده و زینت می‌کرد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را پاداش می‌داد، روزی شخصی را در حال نماز دید که با جمله‌هایی بسیار پر مغز و زیبا با خدای متعال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حضرت رسید، حضرت سکّه طلایی به او هدیه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وهبت لک الذهب لحسن ثنائک علی اللّه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چون حال خوشی داشتی و خدا را به نیکویی حمد و سپاس می‌کردی این سکّه را به تو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خوردن آب و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نمی‌نشست و بر نمی‌خاست جز با ذکر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کارگری برخورد که بر اثر کار بسیار پینه بر دست داشت، دست‌های او را در دست گرفت و بر آنها بوسه زد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اشخاصی که مورد احترام واعتماد مردم بودند، احترام می‌گذاشت و گاهی مسئولیت امور را به همان شخص مورد نظر واگذار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کارهای نیک و بد بی تفاوت نبود بلکه هم اهل تشویق بود و هم اهل انتقاد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شدّت علاقه‌ای که به هدایت مردم داشت به قدری</w:t>
      </w:r>
    </w:p>
    <w:p>
      <w:pPr>
        <w:pStyle w:val="BookText"/>
        <w:rPr/>
      </w:pPr>
      <w:r>
        <w:rPr>
          <w:rFonts w:ascii="IRNazanin" w:hAnsi="IRNazanin" w:eastAsia="IRNazanin"/>
          <w:color w:val="111111"/>
          <w:sz w:val="28"/>
          <w:sz w:val="28"/>
          <w:szCs w:val="28"/>
          <w:rtl w:val="true"/>
          <w:lang w:bidi="fa-IR"/>
        </w:rPr>
        <w:t>می‌سوخت که آیه نازل شد ما قرآن را نفرستادیم که تو خود را به دردسر و مشقت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چنان با یک یک مردم گرم می‌گرفت که هر کدام خیال می‌کردند نزدیک‌ترین افراد به پیامبر صلی الله علیه وآله تنها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بعضی از یاران آن حضرت از ایشان درخواست می‌کردند که به دشمنان خود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حاضر نمی‌شد و دعای او این بود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هدایت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ممکن بود سائل را رد نمی‌کرد، حتی روزی زنی فرزند خود را نزد پیامبر صلی الله علیه وآله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بگو پیراهن خود را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خدمت حضرت رفت و تقاضای پیراهن نمود، پیامبر پیراهن خود را به او داد ولی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تبسطها کل البسط</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حق نداری هرچه داری در راه خدا انفاق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 دایره‌وار می‌نشست که بالا و پائین آن معلوم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اجرای قانون، میان هیچ کس فرقی نمی‌گذاشت و لذا وقتی یکی از یارانش واسطه شد که قانون و حدّ خدا در مورد زنی از قبیله‌های معروف و سرشناس اجرا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دخترم دزدی کند حد خدا را در مورد او جاری می‌کنم و در اجرای قانون میان انسان‌ها هرگز فرقی نمی‌گذارم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درباره اُسرا و بردگان فوق‌العاده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 اسیری ازدواج نمود که این عمل سبب محبّت مردم به اُسرا</w:t>
      </w:r>
    </w:p>
    <w:p>
      <w:pPr>
        <w:pStyle w:val="BookText"/>
        <w:rPr/>
      </w:pPr>
      <w:r>
        <w:rPr>
          <w:rFonts w:ascii="IRNazanin" w:hAnsi="IRNazanin" w:eastAsia="IRNazanin"/>
          <w:color w:val="111111"/>
          <w:sz w:val="28"/>
          <w:sz w:val="28"/>
          <w:szCs w:val="28"/>
          <w:rtl w:val="true"/>
          <w:lang w:bidi="fa-IR"/>
        </w:rPr>
        <w:t>و شخصیّت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مسلمانان، بسیاری از اسیران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لباس و غذای خود به آنان بدهید و نام آنها را با کلمه جوانمرد صدا بزنید، تا احساس ناراحتی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غنی و فقیر یکسان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از جدال و سخنان غیر لازم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دنبال عیبجویی و بدگوییِ این و 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جلوی هر افراط وتفریطی را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 شخصی با داشتن اطفال تمام اموالش را وقف کرده و چیزی برای فرزندان به ارث نگذاشته،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 کاری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 بعضی از یاران خواب و خوراک و همسر را رها و به عبادت پرداخته‌اند آنان را احضار و توبیخ کرد و مردم را از ستایش زیاد باز می‌داشت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 زنی را در جبهه اسیر کرده‌اند و بعد از اسارت او را از کنار جنازه مردش عبور داده‌اند تا دل زن بیشتر بسوزد به شدت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زن کافر و دشمن و در جنگ در برابر مسلمانان به پا خاسته و دشمن ماست، ولی اکنون که اسیر شده، ما نباید بیش از رفتار عادلانه با اسیر، دل او را بسوزانیم و عبور دادن این زن اسیر از کنار جنازه کار افراطی و دور از اعتدال است</w:t>
      </w:r>
      <w:r>
        <w:rPr>
          <w:rFonts w:eastAsia="IRNazanin" w:cs="IRNazanin"/>
          <w:color w:val="111111"/>
          <w:sz w:val="28"/>
          <w:szCs w:val="28"/>
          <w:rtl w:val="true"/>
          <w:lang w:bidi="fa-IR"/>
        </w:rPr>
        <w:t>.</w:t>
      </w:r>
      <w:bookmarkStart w:id="82" w:name="pg3841_32763"/>
    </w:p>
    <w:p>
      <w:pPr>
        <w:pStyle w:val="Heading2"/>
        <w:numPr>
          <w:ilvl w:val="1"/>
          <w:numId w:val="1"/>
        </w:numPr>
        <w:rPr/>
      </w:pPr>
      <w:bookmarkStart w:id="83" w:name="__RefHeading___Toc1485652_2281741623"/>
      <w:bookmarkStart w:id="84" w:name="_Toc29"/>
      <w:bookmarkEnd w:id="82"/>
      <w:bookmarkEnd w:id="83"/>
      <w:r>
        <w:rPr/>
        <w:t>27</w:t>
      </w:r>
      <w:r>
        <w:rPr>
          <w:rtl w:val="true"/>
        </w:rPr>
        <w:t xml:space="preserve">- </w:t>
      </w:r>
      <w:r>
        <w:rPr>
          <w:rtl w:val="true"/>
        </w:rPr>
        <w:t xml:space="preserve">سیره عبادی پیامبر </w:t>
      </w:r>
      <w:r>
        <w:rPr>
          <w:rtl w:val="true"/>
        </w:rPr>
        <w:t>(</w:t>
      </w:r>
      <w:r>
        <w:rPr>
          <w:rtl w:val="true"/>
        </w:rPr>
        <w:t>ص</w:t>
      </w:r>
      <w:r>
        <w:rPr>
          <w:rtl w:val="true"/>
        </w:rPr>
        <w:t>)</w:t>
      </w:r>
      <w:bookmarkEnd w:id="84"/>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عبادی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برجسته‌ترین سیمای حضرت که بستر رسیدن به کمالات دیگرش بود، بندگی و عبودیت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معراج رفت چون عبد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اسری بعبده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شد چون عبد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ان محمداً عبده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وحی می‌شد، چون بنده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فاوحی الی عبده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اولین دستوراتی که در سوره مزمّل به او داده شد، این بود که نیمی از شب یا مقداری کمتر از نصف یا بیشتر از نصف را به عبادت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 او انقص منه قلیلا او زد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سوره به او خطاب شد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رفت و آمد و تلاش طولانی داری، پس باید در شب عبادت داشته باشی و به او دل ببندی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پاسی از شب را بیدار باش و تهجّد و عبادت کن و این وظیفه افزون، مخصوص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بر دیگران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مقام محمود و پسندیده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مزّمل،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bookmarkStart w:id="85" w:name="pg3841_32764"/>
    </w:p>
    <w:p>
      <w:pPr>
        <w:pStyle w:val="Heading2"/>
        <w:numPr>
          <w:ilvl w:val="1"/>
          <w:numId w:val="1"/>
        </w:numPr>
        <w:rPr/>
      </w:pPr>
      <w:bookmarkStart w:id="86" w:name="__RefHeading___Toc1485654_2281741623"/>
      <w:bookmarkStart w:id="87" w:name="_Toc30"/>
      <w:bookmarkEnd w:id="85"/>
      <w:bookmarkEnd w:id="86"/>
      <w:r>
        <w:rPr/>
        <w:t>28</w:t>
      </w:r>
      <w:r>
        <w:rPr>
          <w:rtl w:val="true"/>
        </w:rPr>
        <w:t xml:space="preserve">- </w:t>
      </w:r>
      <w:r>
        <w:rPr>
          <w:rtl w:val="true"/>
        </w:rPr>
        <w:t>نماز شب</w:t>
      </w:r>
      <w:bookmarkEnd w:id="87"/>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نماز شب سفارش‌های مخصوص و فضائل ویژه‌ای آمده است و با اینکه برای بعضی از کارها پاداش دو برابر </w:t>
      </w:r>
      <w:r>
        <w:rPr>
          <w:rStyle w:val="FootnoteAnchor"/>
          <w:rtl w:val="true"/>
        </w:rPr>
        <w:footnoteReference w:id="161"/>
      </w:r>
      <w:r>
        <w:rPr>
          <w:rFonts w:ascii="IRNazanin" w:hAnsi="IRNazanin" w:eastAsia="IRNazanin"/>
          <w:color w:val="111111"/>
          <w:sz w:val="28"/>
          <w:sz w:val="28"/>
          <w:szCs w:val="28"/>
          <w:rtl w:val="true"/>
          <w:lang w:bidi="fa-IR"/>
        </w:rPr>
        <w:t xml:space="preserve">یا چند برابر </w:t>
      </w:r>
      <w:r>
        <w:rPr>
          <w:rStyle w:val="FootnoteAnchor"/>
          <w:rtl w:val="true"/>
        </w:rPr>
        <w:footnoteReference w:id="162"/>
      </w:r>
      <w:r>
        <w:rPr>
          <w:rFonts w:ascii="IRNazanin" w:hAnsi="IRNazanin" w:eastAsia="IRNazanin"/>
          <w:color w:val="111111"/>
          <w:sz w:val="28"/>
          <w:sz w:val="28"/>
          <w:szCs w:val="28"/>
          <w:rtl w:val="true"/>
          <w:lang w:bidi="fa-IR"/>
        </w:rPr>
        <w:t>یا ده برابر آمده و بیشترین پاداش برای انفاق در راه خدا بیان شده تا آنجا که قرآن برای پاداش و رشد انفاق می‌فرماید انفاق در راه خدا مثل بذری است که کاشته شود و از آن هفت خوشه بیرون آید و در هر خوشه‌ای صد دانه باشد</w:t>
      </w:r>
      <w:r>
        <w:rPr>
          <w:rStyle w:val="FootnoteAnchor"/>
          <w:rtl w:val="true"/>
        </w:rPr>
        <w:footnoteReference w:id="163"/>
      </w:r>
      <w:r>
        <w:rPr>
          <w:rFonts w:ascii="IRNazanin" w:hAnsi="IRNazanin" w:eastAsia="IRNazanin"/>
          <w:color w:val="111111"/>
          <w:sz w:val="28"/>
          <w:sz w:val="28"/>
          <w:szCs w:val="28"/>
          <w:rtl w:val="true"/>
          <w:lang w:bidi="fa-IR"/>
        </w:rPr>
        <w:t>یعنی تا هفتصد برابر رشد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w:t>
      </w:r>
    </w:p>
    <w:p>
      <w:pPr>
        <w:pStyle w:val="BookText"/>
        <w:rPr/>
      </w:pPr>
      <w:r>
        <w:rPr>
          <w:rFonts w:ascii="IRNazanin" w:hAnsi="IRNazanin" w:eastAsia="IRNazanin"/>
          <w:color w:val="111111"/>
          <w:sz w:val="28"/>
          <w:sz w:val="28"/>
          <w:szCs w:val="28"/>
          <w:rtl w:val="true"/>
          <w:lang w:bidi="fa-IR"/>
        </w:rPr>
        <w:t>سخن از برخواستن از رختخواب و نماز شب مطرح است می‌فرماید احدی از پاداش آن خبر ندارد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یعنی پاداش آن از چند برابر و هفتصد برابر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روایات نماز شب سبب عفو گناهان روز، زیاد شدن رزق، سلامتی بدن و نور قبر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و خلاف روز، انسان را از نماز شب بازمی‌دارد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قرآن به طلوع فجر، به صبح، به عصر، به شب و به روز سوگند یاد شده، ولی به سحر سه بار سوگند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اذا یسر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عسعس</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 ادبر</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w:t>
      </w:r>
    </w:p>
    <w:p>
      <w:pPr>
        <w:pStyle w:val="BookText"/>
        <w:rPr/>
      </w:pPr>
      <w:r>
        <w:rPr>
          <w:rFonts w:ascii="IRNazanin" w:hAnsi="IRNazanin" w:eastAsia="IRNazanin"/>
          <w:color w:val="111111"/>
          <w:sz w:val="28"/>
          <w:sz w:val="28"/>
          <w:szCs w:val="28"/>
          <w:rtl w:val="true"/>
          <w:lang w:bidi="fa-IR"/>
        </w:rPr>
        <w:t>همین که رو به پایان است که همان سوگند به سحر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شب و سحر برای عبادت فرصت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حضرت موسی سی شبانه روز در کوه طور بود ولی خداوند می‌فرماید سی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بخاطر آن است که عبادت در شب برجستگی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برای نماز شب به پیامبرش فرمان قیام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رهبر باید از استراحت خود بکاهد و با اتصال و تضرع خود را برای پذیرش مسئولیتهای سنگین روز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اکرم به علی ابن ابیطالب علیه السلام سه بار پی در پی نسبت به نماز شب سفارش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 علیک بصلاة اللیل، علیک بصلاة اللیل</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نماز شب محروم 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است که خداوند متعال به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خیال می‌کند مرا دوست دارد ولی شبها به جای گفتگو با من به خواب می‌رود</w:t>
      </w:r>
      <w:r>
        <w:rPr>
          <w:rStyle w:val="FootnoteAnchor"/>
          <w:rtl w:val="true"/>
        </w:rPr>
        <w:footnoteReference w:id="172"/>
      </w:r>
      <w:r>
        <w:rPr>
          <w:rFonts w:ascii="IRNazanin" w:hAnsi="IRNazanin" w:eastAsia="IRNazanin"/>
          <w:color w:val="111111"/>
          <w:sz w:val="28"/>
          <w:sz w:val="28"/>
          <w:szCs w:val="28"/>
          <w:rtl w:val="true"/>
          <w:lang w:bidi="fa-IR"/>
        </w:rPr>
        <w:t>و دو رکعت نماز در دل شب نزد خداوند از هر چیز دیگری بهتر است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363</w:t>
      </w:r>
      <w:r>
        <w:rPr>
          <w:rFonts w:eastAsia="IRNazanin" w:cs="IRNazanin"/>
          <w:color w:val="111111"/>
          <w:sz w:val="28"/>
          <w:szCs w:val="28"/>
          <w:rtl w:val="true"/>
          <w:lang w:bidi="fa-IR"/>
        </w:rPr>
        <w:t>.</w:t>
      </w:r>
      <w:bookmarkStart w:id="88" w:name="pg3841_32766"/>
    </w:p>
    <w:p>
      <w:pPr>
        <w:pStyle w:val="Heading2"/>
        <w:numPr>
          <w:ilvl w:val="1"/>
          <w:numId w:val="1"/>
        </w:numPr>
        <w:rPr/>
      </w:pPr>
      <w:bookmarkStart w:id="89" w:name="__RefHeading___Toc1485656_2281741623"/>
      <w:bookmarkStart w:id="90" w:name="_Toc31"/>
      <w:bookmarkEnd w:id="88"/>
      <w:bookmarkEnd w:id="89"/>
      <w:r>
        <w:rPr/>
        <w:t>29</w:t>
      </w:r>
      <w:r>
        <w:rPr>
          <w:rtl w:val="true"/>
        </w:rPr>
        <w:t xml:space="preserve">- </w:t>
      </w:r>
      <w:r>
        <w:rPr>
          <w:rtl w:val="true"/>
        </w:rPr>
        <w:t>سیره فردی پیامبر</w:t>
      </w:r>
      <w:bookmarkEnd w:id="90"/>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فردی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علامه طباطبایی در جلد ششم تفسیر المیزان،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مورد سیره پیامبر بحث مفصّلی دارند که بخشی از آن را در اینجا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نعمت‌های الهی را گرچه ظریف و کم بود، بزرگ می‌شمرد و هرگز مذمّت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مسایل مادی و دنیوی عصبانی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او تبسّم بود، نه قهقهه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هر قومی را احترام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وارد جمعیتی می‌شد محل نشستن خود را آخرین نقطه مجلس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روی دوش مردم پا برمی‌داشت و نه مردم را آزار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 برخورد می‌کرد که هرکسی خیال می‌کرد محبوب‌ترین فرد نزد پیامبر،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او حاجتی می‌خواست، یا آن را انجام می‌داد و یا با زبان خوش او را رد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پدر بود و همه نزد او مساوی بودند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او مجلس حلم و حیا و صدق و امانت بود و در آن مجلس صداها بلند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پیران را احترام می‌کرد و کودکان را مورد محبت و ترحم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گشاده رو، نرمخو و خوش برخورد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خشونت، نارواگویی، عیبجویی و ستایشگری نابجا او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را میل نداشت، به جای انتقاد، نسبت به آن تغافل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از خودش مأیوس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جدال، چانه زنی و سرگرم شدن به حرفهای بیهوده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مذمّت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در اموری که امید پاداش بود، سخن نمی‌گفت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خنده، با مردم می‌خندید و هنگام تعجب و تحسین نیز آنان را همراهی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که ناآشنا و غریب بود، در گفتار و رفتار به حضرت جفا می‌کرد، حضرت او را تحمل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گفتار کسی از حق تجاوز نمی‌کرد، آن سخن را قطع نمی‌کرد و هنگامی که می‌دید سخنان کسی از مرز حق می‌گذرد، یا با نهی خود و یا با ترک جلسه سخن او را قطع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بردگان، روی زمین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کفش خود را وصله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الاغ بدون جهاز سوار می‌شد و پشت خود نیز کسی را سوار می‌کرد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خانه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که در آن تصویر است، از جلوی</w:t>
      </w:r>
    </w:p>
    <w:p>
      <w:pPr>
        <w:pStyle w:val="BookText"/>
        <w:rPr/>
      </w:pPr>
      <w:r>
        <w:rPr>
          <w:rFonts w:ascii="IRNazanin" w:hAnsi="IRNazanin" w:eastAsia="IRNazanin"/>
          <w:color w:val="111111"/>
          <w:sz w:val="28"/>
          <w:sz w:val="28"/>
          <w:szCs w:val="28"/>
          <w:rtl w:val="true"/>
          <w:lang w:bidi="fa-IR"/>
        </w:rPr>
        <w:t>چشم من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خوف خداوند، اشک فراوان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ذکر الهی بسیار مشغول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هفتاد مرتبه استغفار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سخی‌ترین، راستگوترین، باوفاترین و نرم‌خوترین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داشت در راه خدا می‌داد و فقط به اندازه مایحتاج سال خود نگهداری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فقرا می‌نشست و با مساکین غذا می‌خورد و نسبت به فرهیختگان عنایت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فامیل صله رحم می‌کرد ولی آنها را بر کسانی که افضل بودند، به خاطر فامیلی ترجیح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مقصرین را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خوراک و لباس با بردگانش یکسان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لحظه‌ای وقت خود را تلف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باغهای اصحاب خود روانه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کسی را بخاطر فقرش تحقیر می‌کرد و نه کسی را بخاطر قدرتش تکریم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عصبانی می‌شد ولی زود راضی می‌گشت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موعظه‌اش جدی، غضبش الهی و در برابر حوادث از خداوند هدایت می‌خواست و کار را به او تفویض می‌کرد و به حول و قوه خودش تکیه نمی‌کرد و نمونه و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w:t>
      </w:r>
    </w:p>
    <w:p>
      <w:pPr>
        <w:pStyle w:val="BookText"/>
        <w:rPr/>
      </w:pPr>
      <w:r>
        <w:rPr>
          <w:rFonts w:ascii="IRNazanin" w:hAnsi="IRNazanin" w:eastAsia="IRNazanin"/>
          <w:color w:val="111111"/>
          <w:sz w:val="28"/>
          <w:sz w:val="28"/>
          <w:szCs w:val="28"/>
          <w:rtl w:val="true"/>
          <w:lang w:bidi="fa-IR"/>
        </w:rPr>
        <w:t>المتوکلون</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افوض امری الی اللّه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خودش را وصله می‌کرد، شیر حیوان را می‌دوشید، با بردگان غذا می‌خورد و شخصاً نیاز خودش را از بازار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غنی و فقیر به طور یکسان دست می‌داد و تا آنها دست خود را نمی‌کشیدند، دست خود را نمی‌کشید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سلام می‌کرد و می‌فرمود تا آخر عمر سلام کردن به کودکان را رها نمی‌کنم تا این عادت بعد از من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نیز سلام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پای خود را دراز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میان دو کار، سخت‌ترین آنها را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تکیه دادن، غذا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را خلاصه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بوی خوش 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سفره دست خود را به اطراف دراز نمی‌کرد و از پیش خود غذا بر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آشامیدنی را به سه نفس میل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مردم یکسان می‌نگریست و گاهی مزاح می‌فرمود ولی جز حرف حق نمی‌زد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مرد عربی هدیه‌ای نزد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خواست که قیمت هدیه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از آن پس هرگاه</w:t>
      </w:r>
    </w:p>
    <w:p>
      <w:pPr>
        <w:pStyle w:val="BookText"/>
        <w:rPr/>
      </w:pPr>
      <w:r>
        <w:rPr>
          <w:rFonts w:ascii="IRNazanin" w:hAnsi="IRNazanin" w:eastAsia="IRNazanin"/>
          <w:color w:val="111111"/>
          <w:sz w:val="28"/>
          <w:sz w:val="28"/>
          <w:szCs w:val="28"/>
          <w:rtl w:val="true"/>
          <w:lang w:bidi="fa-IR"/>
        </w:rPr>
        <w:t>پیامبر محزون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مرد عرب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نشستن رو به قبله می‌نشست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سوار مرکب بود، اجازه نمی‌داد پیاده‌ای همراه او راه برود، یا او را سوار می‌کرد و 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حرکت کن و در فلان مکان همدیگر را خواهیم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کسی انتقام نگرفت، بلکه او را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روز یارانش را نمی‌دید، سراغشان را می‌گرفت، اگر مسافر بود در حقش دعا می‌کرد و اگر مریض بود از او عیادت می‌نمود و اگر سالم بود به دیدارش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خادم پیامبر بودم، یاد ندارم حتی برای یک بار به من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یا چنان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زنان حضرت مرا بر کاری ملامت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مقدّر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با احترام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کنیه و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نسبت به کودکان این گونه رفتار می‌کرد و بدینوسیله آنان را جذب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هدایایی که محضرش می‌آوردند میل می‌فرمود ولی از صدقات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طلوع خورشید برای کار از خانه خارج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و ناخن خود را کوتاه و آن را دفن می‌کرد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سرمه و مسواک و عطر و نظافت بدن و زدودن موهای زائد به وسیله نوره اهمیت می‌داد تا آنجا که هزینه عطر او بیش از هزینه</w:t>
      </w:r>
    </w:p>
    <w:p>
      <w:pPr>
        <w:pStyle w:val="BookText"/>
        <w:rPr/>
      </w:pPr>
      <w:r>
        <w:rPr>
          <w:rFonts w:ascii="IRNazanin" w:hAnsi="IRNazanin" w:eastAsia="IRNazanin"/>
          <w:color w:val="111111"/>
          <w:sz w:val="28"/>
          <w:sz w:val="28"/>
          <w:szCs w:val="28"/>
          <w:rtl w:val="true"/>
          <w:lang w:bidi="fa-IR"/>
        </w:rPr>
        <w:t>غذای او بود و یک روز جمعه که عطر نداشت، مقنعه همسرش را که بوی عطر داشت، نمناک کرد و به سر و صورت مالید تا عطر آن به سر و صورتش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فطر، اول به خانم‌های خود عطر می‌زد، سپس به خود، و از بعضی از روغن‌ها برای مالیدن به بدن استفاده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سفر روز پنج شنبه را انتخاب می‌کرد و در سفر، آینه و سرمه و مسواک را همراه خود برمی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رفتنش طبیعی بود و در سفر در سراشیبی‌ها،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سربالایی‌ها، تکبیر می‌گفت و در سفر هنگامی که جایی را برای اسکان در نظر می‌گرفت، به هنگام انتقال دو رکعت نماز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زمین شاهد نماز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مؤمنین را بری سفرشان وداع می‌کرد، دعای سفرش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تقوی را زاد شما قرار دهد و شما را به هر خیری سوق دهد و از هر جهت کامروا باشید و دین و دنیای شما سالم باشد و با سلامت و دست پر برگردید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لباس سبز و سفید شاد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 جمعه لباس مخصوص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می‌گذاشت و انگشتر در دست راست می‌کرد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را از سمت راست در بر می‌کرد آن را از ناحیه چپ از تن درمی‌آورد و می‌گفت خدا را شکر که مرا لباس پوشاند تا وسیله حفظ و زیبائی‌ام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لباس جدیدی می‌پوشید لباس قبل را به مسکین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 به مسکینی لباس دهد تا مادامی که آن مسکین از آن استفاده می‌کند در حرز و ضمان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حصیر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از پنبه بود و فقط در موارد خاص از لباس پشمی استفاده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خواب برمی‌خواست برای خدا سجده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در نماز و لذت من در معاشرت با همسرانم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نسل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تولد عقیقه می‌کرد و به مقدار وزن موی نوزادان نقره به فقیر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حضرت عیسی زاهد بود ولی پیامبر اسلام زاهدتر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مهمان شدن، حتی دعوت بردگان را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سفره خرما بود، غذای خود را با خرما آغاز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هر دو لقمه خدا را شکر خدا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غذا خوردن خلال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هنگام نوشیدن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آب فوت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خوردن غذا، دست خود را به خوبی می‌شست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غذای داغ پرهیز می‌کرد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ملاقات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پیاز میل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تنهائی غذا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مهمان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قربان، دو حیوان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جانب خود و یکی برای آن دسته از امّتش که امکان قربانی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تشییع جنازه غمناک و کم حرف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مقدار بسیار کمی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 و با حدود سه کیلو آب غسل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پیامبر همیشه همراه و حتی زیر متکایش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مستحبی پیامبر دو برابر نمازهای واجبش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برای نماز شب بیدار می‌شد، ابتدا به اطراف آسمان نگاه می‌کرد و آیات آخر سوره آل عمران را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نمازهای مستحبّی خود در ماه رمضان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کسی در کنار پیامبر می‌نشست و کاری با ایشان داشت، نماز خود را کوتاه می‌کرد تا اگر حاجتی دارد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دهه سوم ماه رمضان در مسجد معتکف می‌شد و اگر در رمضانی موفق نمی‌شد، در رمضان دیگر دو برابر آن یعنی بیست روز معتکف می‌شد و در دهه سوم رمضان رختخواب خود را جمع می‌کرد و نمی‌خوابید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بیدار داشتن اهل خود در شب بیست و سوم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آنان آب می‌پاشید و فاطمه زهرا علیها السلام نیز برای فرزندان خود همین کار را انجام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خیر این شب محروم بماند</w:t>
      </w:r>
      <w:r>
        <w:rPr>
          <w:rFonts w:eastAsia="IRNazanin" w:cs="IRNazanin"/>
          <w:color w:val="111111"/>
          <w:sz w:val="28"/>
          <w:szCs w:val="28"/>
          <w:rtl w:val="true"/>
          <w:lang w:bidi="fa-IR"/>
        </w:rPr>
        <w:t>.</w:t>
      </w:r>
      <w:bookmarkStart w:id="91" w:name="pg3841_32774"/>
    </w:p>
    <w:p>
      <w:pPr>
        <w:pStyle w:val="BookText"/>
        <w:rPr/>
      </w:pPr>
      <w:bookmarkEnd w:id="9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صفحات نوشتم گزیده‌ای بود از روایاتی که در تفسیر المیزان جلد ششم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گوشه‌ای از رفتار پیامبر اکرم‌صلی الله علیه وآله بود و امّا سیره آن حضرت با همسر، همسایه، دوست، دشمن، فقیر، غنی، کافر، منافق، مشرک، پادشاهان و سران کشورها و سیره تبلیغی و ارشادی حضرت را باید جداگانه از لابلای آیات و روایات و تاریخ به دست آورد که ما با لطف خداوند بیشتر از میان آیات قرآنی سیره آن حضرت را کشف و به نگارش درآورده‌ایم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سیره شخصی آوریم هرکس رفتار و گفتار</w:t>
      </w:r>
    </w:p>
    <w:p>
      <w:pPr>
        <w:pStyle w:val="BookText"/>
        <w:rPr/>
      </w:pPr>
      <w:r>
        <w:rPr>
          <w:rFonts w:ascii="IRNazanin" w:hAnsi="IRNazanin" w:eastAsia="IRNazanin"/>
          <w:color w:val="111111"/>
          <w:sz w:val="28"/>
          <w:sz w:val="28"/>
          <w:szCs w:val="28"/>
          <w:rtl w:val="true"/>
          <w:lang w:bidi="fa-IR"/>
        </w:rPr>
        <w:t>و اخلاق خود را با حضرت مقایسه کند و به خود نمره دهد و هرچه فاصله‌اش بیشتر است، بیشتر از خداوند عذرخواهی کند</w:t>
      </w:r>
      <w:r>
        <w:rPr>
          <w:rFonts w:eastAsia="IRNazanin" w:cs="IRNazanin"/>
          <w:color w:val="111111"/>
          <w:sz w:val="28"/>
          <w:szCs w:val="28"/>
          <w:rtl w:val="true"/>
          <w:lang w:bidi="fa-IR"/>
        </w:rPr>
        <w:t>.</w:t>
      </w:r>
    </w:p>
    <w:p>
      <w:pPr>
        <w:pStyle w:val="Heading2"/>
        <w:numPr>
          <w:ilvl w:val="1"/>
          <w:numId w:val="1"/>
        </w:numPr>
        <w:rPr/>
      </w:pPr>
      <w:bookmarkStart w:id="92" w:name="__RefHeading___Toc1485658_2281741623"/>
      <w:bookmarkStart w:id="93" w:name="_Toc32"/>
      <w:bookmarkEnd w:id="92"/>
      <w:r>
        <w:rPr/>
        <w:t>30</w:t>
      </w:r>
      <w:r>
        <w:rPr>
          <w:rtl w:val="true"/>
        </w:rPr>
        <w:t xml:space="preserve">- </w:t>
      </w:r>
      <w:r>
        <w:rPr>
          <w:rtl w:val="true"/>
        </w:rPr>
        <w:t>عادّی جلوه دادن خود</w:t>
      </w:r>
      <w:bookmarkEnd w:id="93"/>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جلوه دادن 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از طرف خداوند مأمور بود که به مردم بگوید جز آنکه به من وحی می‌شود توقع و نگاه نسبت به من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این برخورد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مثل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مالک نفع و ضرری نیستم، مگر آنچه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املک لنفسی ضرّاً و لا نفعاً الا ما شاء اللّه</w:t>
      </w:r>
      <w:r>
        <w:rPr>
          <w:rFonts w:eastAsia="IRNazanin" w:cs="IRNazanin"/>
          <w:color w:val="111111"/>
          <w:sz w:val="28"/>
          <w:szCs w:val="28"/>
          <w:rtl w:val="true"/>
          <w:lang w:bidi="fa-IR"/>
        </w:rPr>
        <w:t>»</w:t>
      </w:r>
      <w:r>
        <w:rPr>
          <w:rStyle w:val="FootnoteAnchor"/>
          <w:rtl w:val="true"/>
        </w:rPr>
        <w:footnoteReference w:id="1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قیامت فقط نزد پروردگار است و من نمی‌دانم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در آینده چه بر من خواهد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ادری ما یفعل بی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وآله از یک سو عاشقانه طالب گرفتن و شنیدن وحی بود و از سویی دیگر به خاطر آن که مجموعه آیات را در شب قدر دریافت کرده بود، هنگامی که جبرئیل آیات را به تدریج می‌خواند پیامبر پیشخوانی می‌کرد که خداوند به او سفارش کرد پیش از آن که وحی بر تو پایان یابد، بر خواندن قرآن شتاب مکن و از خدا بخواه که علم تو را زیاد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سفارش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موعد امری فرانرسیده شتابزدگی و عجله جا ندارد و آنجا که موضوعی قطعی شده، سرسنگینی و طفره رفتن معنا ندارد و لذا در قرآن، آیاتی به سرعت و سبقت فرا می‌خواند</w:t>
      </w:r>
      <w:r>
        <w:rPr>
          <w:rStyle w:val="FootnoteAnchor"/>
          <w:rtl w:val="true"/>
        </w:rPr>
        <w:footnoteReference w:id="179"/>
      </w:r>
      <w:r>
        <w:rPr>
          <w:rFonts w:ascii="IRNazanin" w:hAnsi="IRNazanin" w:eastAsia="IRNazanin"/>
          <w:color w:val="111111"/>
          <w:sz w:val="28"/>
          <w:sz w:val="28"/>
          <w:szCs w:val="28"/>
          <w:rtl w:val="true"/>
          <w:lang w:bidi="fa-IR"/>
        </w:rPr>
        <w:t>و آیاتی از عجله نهی می‌کند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و دانش نهایتی نیست و کلمه فارغ التحصیل معنا ندارد، زیرا پیامبرش مأمور می‌شود که از خدا بخواهد که علمش زیاد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قرآن عجله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زدنی</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آیات قرآن سرچشمه علم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در کمالات ارزش است؛ آری حرص در جمع مال و مقام پسندیده نیست ولی تحصیل علم هرچه بیشتر بهتر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شدن علم آنجا ارزش دارد که همراه با زیاد شدن ظرفیت خود انسان باشد؛ آری اگر ظرفیت انسان محدود باشد و اطلاعات زیاد شود، آفاتی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بزرگ کن با دانش، 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جنایات بشری به خاطر آن است که علم به دست افراد کم ظرفیت است</w:t>
      </w:r>
      <w:r>
        <w:rPr>
          <w:rFonts w:eastAsia="IRNazanin" w:cs="IRNazanin"/>
          <w:color w:val="111111"/>
          <w:sz w:val="28"/>
          <w:szCs w:val="28"/>
          <w:rtl w:val="true"/>
          <w:lang w:bidi="fa-IR"/>
        </w:rPr>
        <w:t>.</w:t>
      </w:r>
      <w:bookmarkStart w:id="94" w:name="pg3841_32777"/>
    </w:p>
    <w:p>
      <w:pPr>
        <w:pStyle w:val="Heading2"/>
        <w:numPr>
          <w:ilvl w:val="1"/>
          <w:numId w:val="1"/>
        </w:numPr>
        <w:rPr/>
      </w:pPr>
      <w:bookmarkStart w:id="95" w:name="__RefHeading___Toc1485660_2281741623"/>
      <w:bookmarkStart w:id="96" w:name="_Toc33"/>
      <w:bookmarkEnd w:id="94"/>
      <w:bookmarkEnd w:id="95"/>
      <w:r>
        <w:rPr/>
        <w:t>31</w:t>
      </w:r>
      <w:r>
        <w:rPr>
          <w:rtl w:val="true"/>
        </w:rPr>
        <w:t xml:space="preserve">- </w:t>
      </w:r>
      <w:r>
        <w:rPr>
          <w:rtl w:val="true"/>
        </w:rPr>
        <w:t>سیره تبلیغی پیامبر</w:t>
      </w:r>
      <w:bookmarkEnd w:id="96"/>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تبلیغی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وآله بستگانش را به مهمانی فرا خواند و پس از پذیرائی سخن خود را آغاز و آنان را از شرک و بت پرستی نهی فرمود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دعوت باید همراه با عواطف و مهربانی باشد و از نزدیکان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پذیرش دعوت از طرف نزدیکان زمینه را برای پذیرش دیگران فراهم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 انسان در برابر بستگان نزدیک مسئولیت بیشتری دارد و روابط فامیلی نباید مانع نهی از منکر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مهمانان را چهل و پنج نفر گفته‌اند، ولی ابولهب با سخنان یاوه جلسه را از آمادگی انداخت و حضرت مهمانی دیگری تشکیل داد و بعد از صرف غذا، پیام رسالت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پاسخ مثبت داد نوجوانی به نام علی علیه السلام بود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خلیفه و وزیر من است که باید سخن او را گوش و از او اطاعت کنید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سه سال تبلیغ مخفیانه کرد تا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 اعرض عن المشرکین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آنچه را بدان مأمور شده‌ای آشکار کن و از مشرکین اعراض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اعتماد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شر استهزاء کنندگان کفایت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دعوت خود را در دامنه کوه صفا در کنار مسجدالحرام آشکار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مرا بپذیرید حکومت و عزت دنیا و آخرت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مسخره کردند و نزد عموی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شکایت کردند که محمد جوانان ما را فریب می‌دهد، اگر خواهان پول و همسر و مقام است به او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پیام الهی است و من هرگز دست بردار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ابوطالب خواستند که محمد را تحویل آنان دهد تا خودشان درباره او تصمیم بگیرند ولی ابوطالب نپذیرفت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پیامبرش وعده داد که ما استهزا کنندگان را کفایت کردیم و مسخره آنان اثری در کار تو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در دعوت مردم به وحدت پیشگام بود و عقیده داشت اگر به تمام اهداف حق خود در مرحله اول دست نیافتیم از تلاش و دعوت برای رسیدن به بعضی از آنها خودداری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عقائد صحیح دیگران و مقدسات طرف مقابل تا آنجا که ممکن است احترام گذاشت و یکی از مراحل تبلیغ دعوت به مشترکات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پیامبر اکرم صلی الله علیه وآله مامور می‌شود اهل کتاب را به مشترکات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 الا نعبد الاّ اللّه و لا نشرک به شیئا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قرار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سران مدینه به مکه آمدند و خدمت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را برای آنان تلاوت کرد، آن دو نفر مسلمان شدند و تقاضای نماینده و مبلغ کردند و حضرت مصعب بن عمیر را همراهشان به مدینه فرستاد و این آغاز اسلام در مدینه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محتوای دو آیه فوق بنگریم می‌فهمیم که سیره تبلیغی پیامبر در آغاز دعوت بیان کلیاتی بود که هم با عقل و فطرت و وجدان سالم سازگار است و هم از مشترکات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تورات، سفر خروج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محتوای دو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آغاز دعوت باید با ساده گوئی، مطالبی که هر وجدان و عقل و فطرتی می‌پسندد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محتوای دو آیه سوره انفال 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شرک، آدم کشی، فرزندکشی، کم فروشی، گفتار غیر عادلانه و دوری از انواع فحشا و تصرّف در مال یتیم و سفارش والدین و وفای به پیمان و انجام تکلیف در حد قدرت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افرادی دکترای برنامه ریزی درسی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سر سفره قرآن بنشینیم و ببینیم که خداوند در چه سالی چه فرمانی برای رشد و هدایت مردم را صادر کرد و شیوه تبلیغ و تعلیم را از وحی الهام</w:t>
      </w:r>
    </w:p>
    <w:p>
      <w:pPr>
        <w:pStyle w:val="BookText"/>
        <w:rPr/>
      </w:pP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روایات می‌خوانیم کودک را تا چه مدتی آزاد بگذارید و بعد از سه سال، اولین کلمه‌ای را که به او یاد می‌دهید چه باشد و بعد از گذشت مدتی دومین کلام چه باشد و همچنین برای بزرگسالان در آغاز دعوت چه بگوئید و در برابر طاغوت هائی مثل فرعون با چه سخن و ادبیات و محتوائی سخن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توجه به شرائط زمانی و مکانی و روانی و شأن نزول‌ها برای کارشناسان ارشد ما هم روانشناسی آموزشی است و هم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روانشناسی تبلیغاتی</w:t>
      </w:r>
      <w:r>
        <w:rPr>
          <w:rFonts w:eastAsia="IRNazanin" w:cs="IRNazanin"/>
          <w:color w:val="111111"/>
          <w:sz w:val="28"/>
          <w:szCs w:val="28"/>
          <w:rtl w:val="true"/>
          <w:lang w:bidi="fa-IR"/>
        </w:rPr>
        <w:t>.</w:t>
      </w:r>
      <w:bookmarkStart w:id="97" w:name="pg3841_32781"/>
    </w:p>
    <w:p>
      <w:pPr>
        <w:pStyle w:val="Heading2"/>
        <w:numPr>
          <w:ilvl w:val="1"/>
          <w:numId w:val="1"/>
        </w:numPr>
        <w:rPr/>
      </w:pPr>
      <w:bookmarkStart w:id="98" w:name="__RefHeading___Toc1485662_2281741623"/>
      <w:bookmarkStart w:id="99" w:name="_Toc34"/>
      <w:bookmarkEnd w:id="97"/>
      <w:bookmarkEnd w:id="98"/>
      <w:r>
        <w:rPr/>
        <w:t>32</w:t>
      </w:r>
      <w:r>
        <w:rPr>
          <w:rtl w:val="true"/>
        </w:rPr>
        <w:t xml:space="preserve">- </w:t>
      </w:r>
      <w:r>
        <w:rPr>
          <w:rtl w:val="true"/>
        </w:rPr>
        <w:t>سیره عملی پیامبر</w:t>
      </w:r>
      <w:bookmarkEnd w:id="99"/>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اقدام حضرت در مدینه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عبادت، وحدت، مشورت و خدمت و قضاوت، تصمیم‌گیری‌های کلان، محوریّت مسجد و نماز در سیره تمام انبیا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اولین نقطه خشکی را کعبه و سپس زمین را از زیر آن گسترش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ساختن مسجد خود پیامبر کار می‌کرد و برای شرکت زنان مسلمان وقتی را تعیین کرده بود که به جای مردان، زنان کارگری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همه در بنای مسجد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با ده پایه از ده تنه درخت خرما بنا شد و دنیا را لرزاند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سیره عملی دیگر، طرح برادری است و ما آیه دهم سوره حجرات را که پیرامون این طرح است از تفسیر نور در اینجا بیان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کنید و از خدا پروا کنید تا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رابطه‌ی مؤمنان با یکدیگر را همچون رابطه‌ی دو برادر دانسته که در این تعبیر نکاتی نهفته است، از جمله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عمیق و پایدار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متقابل است، نه یک سویه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دو برادر، بر اساس فطرت و طبیعت است، نه جاذبه‌های مادی و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برابر بیگانه، یگانه‌اند وبازوی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دو برادر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برادری مایه گذشت و چشم‌پوشی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او شاد و در غم او غمگین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برای اظهار علاقه، کلمات رفیق، دوست، هم شهری و هم وطن بکار می‌رود، امّا اسلام کلمه برادر را بکار برده که عمیق‌ترین واژه‌هاست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دو برادر دینی به دو دست تشبیه شده‌اند که یکدیگر را شستشو می‌دهند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و آیه‌ی قبل، سه بار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که نشانه‌ی توجّه اسلام به برقراری صلح و دوستی میان افراد جامعه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صلح برقرار کنید و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صلح،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عنوان میانجی پذیرفتند، خدا را در نظر بگیرید و حکم دهید، نه آنکه اصلاح شما، مایه‌ی ظلم و ستم به یکی از طرفین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اخوّت و برادری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امتیازات اسلام آن است که اصلاحات را از ریشه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العِزّة لِلّه جَمیعاً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تمام عزّت برای خداست، چرا به خاطر کسب عزّت به سراغ این و آن می‌روید؟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تمام قدرت‌ها از اوست، چرا هر ساعتی دور یک نفر می‌چرخید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مؤمنین با یکدیگر برادرند،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همه برادر هستید، قهر و</w:t>
      </w:r>
    </w:p>
    <w:p>
      <w:pPr>
        <w:pStyle w:val="BookText"/>
        <w:rPr/>
      </w:pPr>
      <w:r>
        <w:rPr>
          <w:rFonts w:ascii="IRNazanin" w:hAnsi="IRNazanin" w:eastAsia="IRNazanin"/>
          <w:color w:val="111111"/>
          <w:sz w:val="28"/>
          <w:sz w:val="28"/>
          <w:szCs w:val="28"/>
          <w:rtl w:val="true"/>
          <w:lang w:bidi="fa-IR"/>
        </w:rPr>
        <w:t>جدال چرا؟ همه با هم دوست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برای اصلاح رفتار فرد و جامعه باید مبنای فکری و اعتقادی آنان را اصلاح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برادری واُخوّت وبکارگیری این واژه، از ابتکارات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صدر اسلام پیامبرصلی الله علیه وآله به همراه هفتصد و چهل نفر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فرشتگان عقد برادری بسته است، حضرت نیز میان اصحابش عقد اُخوّت بست و هر کس با کسی برادر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با عمر، عثمان با عبدالرّحمن، سلمان با ابوذر، طلحه با زبیر، مصعب با ابوایّوب انصاری، حمزه با زیدبن حارثه، ابودرداء با بلال، جعفر طیّار با معاذبن جبل، مقداد با عمّار، عایشه با حفصه،</w:t>
      </w:r>
    </w:p>
    <w:p>
      <w:pPr>
        <w:pStyle w:val="BookText"/>
        <w:rPr/>
      </w:pPr>
      <w:r>
        <w:rPr>
          <w:rFonts w:ascii="IRNazanin" w:hAnsi="IRNazanin" w:eastAsia="IRNazanin"/>
          <w:color w:val="111111"/>
          <w:sz w:val="28"/>
          <w:sz w:val="28"/>
          <w:szCs w:val="28"/>
          <w:rtl w:val="true"/>
          <w:lang w:bidi="fa-IR"/>
        </w:rPr>
        <w:t>امّ‌سلمه با صفیّه و شخص پیامبرصلی الله علیه وآله با علی‌علیه السلام عقد اخوّت بستند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اُحد، پیامبر اکرم صلی الله علیه وآله دستور داد دو نفر از شهدا، به نام‌های عبداللَّه‌بن عمر و عمربن جموح را که میانشان برادری برقرار شده بود، در یک قبر دفن کنند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برادری نسبی، روزی گسسته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اَنساب بینهم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ولی برادری دینی حتّی در قیامت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رابطه‌ی اُخوّت، اختصاص به مردان ندارد، بلکه این تعبیر در مورد زنان نیز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کانوا اِخوَة رجالاً و نساءً</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برادری باید تنها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دیگری بخاطر دنیا دوست شود، به آنچه انتظار دارد نمی‌رسد و در قیامت نیز دشمن یکدیگر می‌شوند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دوستان با هم دشمن می‌گردند جز 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الاَخلاّءُ یَومئذ بَعضهم لِبَعض عَدوٌّ الاّ المتّقین</w:t>
      </w:r>
      <w:r>
        <w:rPr>
          <w:rFonts w:eastAsia="IRNazanin" w:cs="IRNazanin"/>
          <w:color w:val="111111"/>
          <w:sz w:val="28"/>
          <w:szCs w:val="28"/>
          <w:rtl w:val="true"/>
          <w:lang w:bidi="fa-IR"/>
        </w:rPr>
        <w:t>»</w:t>
      </w:r>
      <w:r>
        <w:rPr>
          <w:rStyle w:val="FootnoteAnchor"/>
          <w:rtl w:val="true"/>
        </w:rPr>
        <w:footnoteReference w:id="19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مهم‌تر از گرفتن برادر است، حفظ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کسانی که برادران دینی خود را رها می‌کنند به شدّت انتقاد شده و سفارش شده است که اگر برادران از تو فاصله گرفتند، تو با آنان رفت و آمد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مَن قَطعک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مانند یک جسد که اگر بخشی از آن بیمار گردد، همه‌ی بدن ناراحت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سعدی این حدیث را به شعر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برادری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مسلمانش سی حق دارد که هر یک باید آن حقوق را ادا کنند،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مهربانی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اسرار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اشتباهات او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عذر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در برابر بدخواهان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نسبت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وعده‌هایی که به او داده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عیادت به هنگام بیماری او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دعوت و هدیه‌ی او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دادن به هدایای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خدمات او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یاری رسانی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او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او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واسطه‌گری برای حل مشکلاتش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وگفته‌ی او احترام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او را خوب تهیه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را بپذیرد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حوادث تنها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برای خود می‌خواهد برای او نیز بخواهد و</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پیامبراکرم صلی الله علیه وآله بعد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با هم برابر است و اگر یکی از آنان به کسی پناه یا اَمان داد، دیگران باید به آن تعهّد پایبند باشند و همه در برابر دشمن مشترک، بسیج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ذیل آیه</w:t>
      </w:r>
      <w:r>
        <w:rPr>
          <w:rFonts w:eastAsia="IRNazanin" w:cs="IRNazanin"/>
          <w:color w:val="111111"/>
          <w:sz w:val="28"/>
          <w:szCs w:val="28"/>
          <w:rtl w:val="true"/>
          <w:lang w:bidi="fa-IR"/>
        </w:rPr>
        <w:t>.</w:t>
      </w:r>
      <w:bookmarkStart w:id="100" w:name="pg3841_32787"/>
    </w:p>
    <w:p>
      <w:pPr>
        <w:pStyle w:val="Heading2"/>
        <w:numPr>
          <w:ilvl w:val="1"/>
          <w:numId w:val="1"/>
        </w:numPr>
        <w:rPr/>
      </w:pPr>
      <w:bookmarkStart w:id="101" w:name="__RefHeading___Toc1485664_2281741623"/>
      <w:bookmarkStart w:id="102" w:name="_Toc35"/>
      <w:bookmarkEnd w:id="100"/>
      <w:bookmarkEnd w:id="101"/>
      <w:r>
        <w:rPr/>
        <w:t>33</w:t>
      </w:r>
      <w:r>
        <w:rPr>
          <w:rtl w:val="true"/>
        </w:rPr>
        <w:t xml:space="preserve">- </w:t>
      </w:r>
      <w:r>
        <w:rPr>
          <w:rtl w:val="true"/>
        </w:rPr>
        <w:t>سیره پیامبر در تقویت نظام دفاعی</w:t>
      </w:r>
      <w:bookmarkEnd w:id="102"/>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در تقویت نظام دفاعی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 مِن رِّبَاطِ الْخَیْلِ تُرْهِبُونَ بِهِ عَدُوَّ اللَّهِ وَ عَدُوَّکُمْ وَءَاخَرِینَ مِن دُونِهِمْ لَا تَعْلَمُونَهُمُ اللَّهُ یَعْلَمُهُم وَ مَا تُنفِقُواْ مِن شَیْ‌ءٍ فِی سَبِیلِ اللَّهِ یُوَفَّ إِلَیْکُمْ وَأَنتُمْ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که شما آنان را نمی‌شناسید، ولی خداوند آنها را می‌شناسد، به وسیله آن بترسانید،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بنیه‌ی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انفاق کنید، پاداش کامل آن به شما می‌رسد و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پیامبر اسلام طبق این آیه روشن است و لذا همین که باخبر شد در یمن اسلحه جدیدی ساخته شده شخصی را برای تهیه آن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آمادگی امت مسابقات اسب سواری و تیراندازی به راه می‌انداخت و برای آن جایزه تعیین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باید از هر جهت و هرچه در توان دارند بکار گیرند و همچنین دولت اسلامی باید حداکثر توان خود را در تأمین بودجه و تجهیزات برای دفاع از خود و ترساندن دشمنان خدا و خود بکار 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باید دوره‌های رزمی را دیده باشند و پیشرفته‌ترین</w:t>
      </w:r>
    </w:p>
    <w:p>
      <w:pPr>
        <w:pStyle w:val="BookText"/>
        <w:rPr/>
      </w:pPr>
      <w:r>
        <w:rPr>
          <w:rFonts w:ascii="IRNazanin" w:hAnsi="IRNazanin" w:eastAsia="IRNazanin"/>
          <w:color w:val="111111"/>
          <w:sz w:val="28"/>
          <w:sz w:val="28"/>
          <w:szCs w:val="28"/>
          <w:rtl w:val="true"/>
          <w:lang w:bidi="fa-IR"/>
        </w:rPr>
        <w:t>امکانات را برای خود تهیه کنند و تمام توان سیاسی، نظامی، تبلیغی و تدارکاتی را برای ایجاد رعب و ترس در دل بدخواهان داشته باشند تا آنجا که در حدیث می‌خوانیم موی سر و صورت خود را رنگ بزنید تا دشمن نگوید ارتش اسلام پیر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همه جا گفتگو و مذاکره کارساز و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ارهاب دشمنان حتی آموزش نظامی برای زنان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 آمادگی مقابله با دشمن باید در حدی باشد که دشمن جرأت حمله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 یکپارچگی هم نوعی قدرت است که باید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تفرقه، نه مسلمانان قدرت دارند و نه دشمن ترس به خود راه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اسلام همه مسلمانان سرباز بوده و بسیج مردمی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ترساندن دشمن هم نیرو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تجهیزات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رباط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بدانیم همه دشمنان ما شناخته شده نیستند و برخی همچون آتش زیر خاکستر منتظر فرصتی هستند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تعلمونهم اللّه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برای دشمنان شناخته شده برنامه‌ریزی نکنیم، بلکه برای مقابله با دشمنان ناشناخته آینده نیز پیش‌بینی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پشتیبانی‌های مالی را در جبهه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پشتیبانی</w:t>
      </w:r>
      <w:bookmarkStart w:id="103" w:name="pg3841_32789"/>
    </w:p>
    <w:p>
      <w:pPr>
        <w:pStyle w:val="BookText"/>
        <w:rPr/>
      </w:pPr>
      <w:bookmarkEnd w:id="103"/>
      <w:r>
        <w:rPr>
          <w:rFonts w:ascii="IRNazanin" w:hAnsi="IRNazanin" w:eastAsia="IRNazanin"/>
          <w:color w:val="111111"/>
          <w:sz w:val="28"/>
          <w:sz w:val="28"/>
          <w:szCs w:val="28"/>
          <w:rtl w:val="true"/>
          <w:lang w:bidi="fa-IR"/>
        </w:rPr>
        <w:t>مالی بلکه هر نوع پشتیبانی آبرویی، اطلاعاتی، فرهنگی، تبلیغی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بوده و شامل همه موارد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پیداست که باید تمام این آمادگی‌ها و انفاق‌ها و تلاش‌ها در راه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خودنمایی، ریاکاری، فشار دولت یا ملاحظات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پایان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کمک‌های همه جانبه و بسیج مردمی و آمادگی رزمی و تجهیزات کامل و حمایت‌های حکومتی به خود شما می‌رسد و به شما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 الیکم و انتم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سایه قدرت و عزت و استقلال وضع اقتصادی خودتان بهبود خواهد یافت</w:t>
      </w:r>
      <w:r>
        <w:rPr>
          <w:rFonts w:eastAsia="IRNazanin" w:cs="IRNazanin"/>
          <w:color w:val="111111"/>
          <w:sz w:val="28"/>
          <w:szCs w:val="28"/>
          <w:rtl w:val="true"/>
          <w:lang w:bidi="fa-IR"/>
        </w:rPr>
        <w:t>.</w:t>
      </w:r>
    </w:p>
    <w:p>
      <w:pPr>
        <w:pStyle w:val="Heading2"/>
        <w:numPr>
          <w:ilvl w:val="1"/>
          <w:numId w:val="1"/>
        </w:numPr>
        <w:rPr/>
      </w:pPr>
      <w:bookmarkStart w:id="104" w:name="__RefHeading___Toc1485666_2281741623"/>
      <w:bookmarkStart w:id="105" w:name="_Toc36"/>
      <w:bookmarkEnd w:id="104"/>
      <w:r>
        <w:rPr/>
        <w:t>34</w:t>
      </w:r>
      <w:r>
        <w:rPr>
          <w:rtl w:val="true"/>
        </w:rPr>
        <w:t xml:space="preserve">- </w:t>
      </w:r>
      <w:r>
        <w:rPr>
          <w:rtl w:val="true"/>
        </w:rPr>
        <w:t>پیامبر و رزمندگان</w:t>
      </w:r>
      <w:bookmarkEnd w:id="105"/>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رزمندگان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آنجایی که جهاد و مبارزه با دشمن کار بسیار سختی است، از طرف مردم نیاز به ایمان و صبر و آگاهی و از طرف رهبر نیاز به تبلیغ و تشویق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حرض المؤمنین علی القتال ان یکن منکم عشرون صابرون یغلبوا مائتین و این یکن منکم مائة یغلبوا الفاً من الّذین کفروا بانّهم قوم لا یفقهون</w:t>
      </w:r>
      <w:r>
        <w:rPr>
          <w:rFonts w:eastAsia="IRNazanin" w:cs="IRNazanin"/>
          <w:color w:val="111111"/>
          <w:sz w:val="28"/>
          <w:szCs w:val="28"/>
          <w:rtl w:val="true"/>
          <w:lang w:bidi="fa-IR"/>
        </w:rPr>
        <w:t>»</w:t>
      </w:r>
      <w:r>
        <w:rPr>
          <w:rStyle w:val="FootnoteAnchor"/>
          <w:rtl w:val="true"/>
        </w:rPr>
        <w:footnoteReference w:id="1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بر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 اگر بیست نفر از شما پایدار باشند، بر دویست نفر پیروز می‌شوند و اگر صد نفر از شما</w:t>
      </w:r>
    </w:p>
    <w:p>
      <w:pPr>
        <w:pStyle w:val="BookText"/>
        <w:rPr/>
      </w:pPr>
      <w:r>
        <w:rPr>
          <w:rFonts w:ascii="IRNazanin" w:hAnsi="IRNazanin" w:eastAsia="IRNazanin"/>
          <w:color w:val="111111"/>
          <w:sz w:val="28"/>
          <w:sz w:val="28"/>
          <w:szCs w:val="28"/>
          <w:rtl w:val="true"/>
          <w:lang w:bidi="fa-IR"/>
        </w:rPr>
        <w:t xml:space="preserve">مقاوم باشند، بر هزار نفر از کافران غلبه می‌یابند، زیرا آنان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به خاطر همین روحیه ایمان و صبر و آگاهی و تشویق‌های پیامبر، در هیچ جنگی موازنه آماری در کار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برابر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جنگ احد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خندق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مقابل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موته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مقابل صد هزار نفر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به امر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حرّض المؤمنین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بر جهاد تشویق می‌کرد، خداوند وعده داده بود که بیست مؤمن صبور بر دویست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صابرون یغلبوا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نفر بر هزار نفر پیروز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مأة یغلبوا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اینگونه وعده‌های نصرت، مسلمانان 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آیه که وعده پیروزی در آن آمده است، سه کلمه به چشم</w:t>
      </w:r>
    </w:p>
    <w:p>
      <w:pPr>
        <w:pStyle w:val="BookText"/>
        <w:rPr/>
      </w:pPr>
      <w:r>
        <w:rPr>
          <w:rFonts w:ascii="IRNazanin" w:hAnsi="IRNazanin" w:eastAsia="IRNazanin"/>
          <w:color w:val="111111"/>
          <w:sz w:val="28"/>
          <w:sz w:val="28"/>
          <w:szCs w:val="28"/>
          <w:rtl w:val="true"/>
          <w:lang w:bidi="fa-IR"/>
        </w:rPr>
        <w:t>می‌خورد که رمز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مسلمانان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کفار آمده است که لازمه آن فهم عمیق داشتن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مسلمانان به شرطی پیروز می‌شوند که دارای ایمان، صبر و آگاهی عمیق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در آیه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شما ضعف دید، بر شما تخفیف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ان فیکم ضعفاً</w:t>
      </w:r>
      <w:r>
        <w:rPr>
          <w:rFonts w:eastAsia="IRNazanin" w:cs="IRNazanin"/>
          <w:color w:val="111111"/>
          <w:sz w:val="28"/>
          <w:szCs w:val="28"/>
          <w:rtl w:val="true"/>
          <w:lang w:bidi="fa-IR"/>
        </w:rPr>
        <w:t>»</w:t>
      </w:r>
      <w:r>
        <w:rPr>
          <w:rStyle w:val="FootnoteAnchor"/>
          <w:rtl w:val="true"/>
        </w:rPr>
        <w:footnoteReference w:id="200"/>
      </w:r>
      <w:bookmarkStart w:id="106" w:name="pg3841_32791"/>
    </w:p>
    <w:p>
      <w:pPr>
        <w:pStyle w:val="BookText"/>
        <w:rPr/>
      </w:pPr>
      <w:bookmarkEnd w:id="106"/>
      <w:r>
        <w:rPr>
          <w:rFonts w:ascii="IRNazanin" w:hAnsi="IRNazanin" w:eastAsia="IRNazanin"/>
          <w:color w:val="111111"/>
          <w:sz w:val="28"/>
          <w:sz w:val="28"/>
          <w:szCs w:val="28"/>
          <w:rtl w:val="true"/>
          <w:lang w:bidi="fa-IR"/>
        </w:rPr>
        <w:t>گرچه جمعیت شما زیاد است ولی چون روحیه شما تنزل پیدا کرده است و این ضعف اراده توان رزمی شما را از ده برابر به دو برابر کاهش داده است، ولی باز هم به خاطر ایمان باید دو برابر کافران قدرت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صد نفر بر دویست نفر باید پیروز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ماة صابرة یغلبوا</w:t>
      </w:r>
    </w:p>
    <w:p>
      <w:pPr>
        <w:pStyle w:val="BookText"/>
        <w:rPr/>
      </w:pPr>
      <w:r>
        <w:rPr>
          <w:rFonts w:ascii="IRNazanin" w:hAnsi="IRNazanin" w:eastAsia="IRNazanin"/>
          <w:color w:val="111111"/>
          <w:sz w:val="28"/>
          <w:sz w:val="28"/>
          <w:szCs w:val="28"/>
          <w:rtl w:val="true"/>
          <w:lang w:bidi="fa-IR"/>
        </w:rPr>
        <w:t>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نفر بر دو هزار نفر باید غالب و 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یغلبوا 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در مدیریت گاهی باید به دلیل تغییر شرایط و روحیه مخاطب آئین نامه تغییر یابد و این تغییر قانون که بر اثر کاهش یا افزایش ایمان است به دست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اللّه عنکم</w:t>
      </w:r>
      <w:r>
        <w:rPr>
          <w:rFonts w:eastAsia="IRNazanin" w:cs="IRNazanin"/>
          <w:color w:val="111111"/>
          <w:sz w:val="28"/>
          <w:szCs w:val="28"/>
          <w:rtl w:val="true"/>
          <w:lang w:bidi="fa-IR"/>
        </w:rPr>
        <w:t>»</w:t>
      </w:r>
    </w:p>
    <w:p>
      <w:pPr>
        <w:pStyle w:val="Heading2"/>
        <w:numPr>
          <w:ilvl w:val="1"/>
          <w:numId w:val="1"/>
        </w:numPr>
        <w:rPr/>
      </w:pPr>
      <w:bookmarkStart w:id="107" w:name="__RefHeading___Toc1485668_2281741623"/>
      <w:bookmarkStart w:id="108" w:name="_Toc37"/>
      <w:bookmarkEnd w:id="107"/>
      <w:r>
        <w:rPr/>
        <w:t>35</w:t>
      </w:r>
      <w:r>
        <w:rPr>
          <w:rtl w:val="true"/>
        </w:rPr>
        <w:t xml:space="preserve">- </w:t>
      </w:r>
      <w:r>
        <w:rPr>
          <w:rtl w:val="true"/>
        </w:rPr>
        <w:t>امان دادن به دشمن</w:t>
      </w:r>
      <w:bookmarkEnd w:id="108"/>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دادن به دشمن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هشتم هجری پیامبر اسلام صلی الله علیه وآله ارتشی از مدینه بسیج نمود و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درهم کوبید، اما سخت‌ترین دشمنان خود را عفو نمود، حتی زن کافری را که با تهیّه غذای مسموم، توطئه قتل رسول خداصلی الله علیه وآله را چیده بود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سران بت‌پرست به نام صفوان که از قبیله بنی امیه بود به شهر جدّه که در چند فرسخی مکه است فرار کرد، برخی نزد رسول خدا آمدند و برای او امان‌نامه‌ای درخواست کردند، پیامبر صلی الله علیه وآله عمّامه خود را برای او فرستاد تا با این نشانه در امان باشد و به مکه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جدّه برگشت و خدمت پیامبر 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به من مهلت دهید تا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چهار ماه به او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که</w:t>
      </w:r>
      <w:bookmarkStart w:id="109" w:name="pg3841_32792"/>
    </w:p>
    <w:p>
      <w:pPr>
        <w:pStyle w:val="BookText"/>
        <w:rPr/>
      </w:pPr>
      <w:bookmarkEnd w:id="109"/>
      <w:r>
        <w:rPr>
          <w:rFonts w:ascii="IRNazanin" w:hAnsi="IRNazanin" w:eastAsia="IRNazanin"/>
          <w:color w:val="111111"/>
          <w:sz w:val="28"/>
          <w:sz w:val="28"/>
          <w:szCs w:val="28"/>
          <w:rtl w:val="true"/>
          <w:lang w:bidi="fa-IR"/>
        </w:rPr>
        <w:t>در بعضی آمد و رفت‌ها همراه و در کنار رسول خدا صلی الله علیه وآله قرار می‌گرفت جذب این مکتب و رهبر شد و با اختیار اسلام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ششم سوره توبه درباره امان دادن به دشمن و پناهندگی او سخن به میان آمده و در فقه اسلامی نیز ضمن مباحث جهاد بحثی پیرامون امان دادن مطرح است که نقل آن در اینجا ضرورتی ندارد</w:t>
      </w:r>
      <w:r>
        <w:rPr>
          <w:rFonts w:eastAsia="IRNazanin" w:cs="IRNazanin"/>
          <w:color w:val="111111"/>
          <w:sz w:val="28"/>
          <w:szCs w:val="28"/>
          <w:rtl w:val="true"/>
          <w:lang w:bidi="fa-IR"/>
        </w:rPr>
        <w:t>.</w:t>
      </w:r>
    </w:p>
    <w:p>
      <w:pPr>
        <w:pStyle w:val="Heading2"/>
        <w:numPr>
          <w:ilvl w:val="1"/>
          <w:numId w:val="1"/>
        </w:numPr>
        <w:rPr/>
      </w:pPr>
      <w:bookmarkStart w:id="110" w:name="__RefHeading___Toc1485670_2281741623"/>
      <w:bookmarkStart w:id="111" w:name="_Toc38"/>
      <w:bookmarkEnd w:id="110"/>
      <w:r>
        <w:rPr/>
        <w:t>36</w:t>
      </w:r>
      <w:r>
        <w:rPr>
          <w:rtl w:val="true"/>
        </w:rPr>
        <w:t xml:space="preserve">- </w:t>
      </w:r>
      <w:r>
        <w:rPr>
          <w:rtl w:val="true"/>
        </w:rPr>
        <w:t xml:space="preserve">سیره پیامبر </w:t>
      </w:r>
      <w:r>
        <w:rPr>
          <w:rtl w:val="true"/>
        </w:rPr>
        <w:t>(</w:t>
      </w:r>
      <w:r>
        <w:rPr>
          <w:rtl w:val="true"/>
        </w:rPr>
        <w:t>ص</w:t>
      </w:r>
      <w:r>
        <w:rPr>
          <w:rtl w:val="true"/>
        </w:rPr>
        <w:t xml:space="preserve">) </w:t>
      </w:r>
      <w:r>
        <w:rPr>
          <w:rtl w:val="true"/>
        </w:rPr>
        <w:t>در پذیرش صلح</w:t>
      </w:r>
      <w:bookmarkEnd w:id="111"/>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صلح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اسلام‌صلی الله علیه وآله از طرف خداوند مأمور شد که اگر دشمنان به صلح تمایل داشتند او نیز تمایل نشان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جنگ طلب نیست و از قدرت خود سوء استفاده نمی‌کند و از پیشنهاد صلح استقبال می‌کند، ولی باید مسلمانان در مرحله‌ای از قدرت باشند که پیشنهاد صلح از سوی دشمن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یا ردّ پیشنهاد از اختیارات رهبر است نه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احتمال می‌رود که پیشنهاد صلح صادقانه نباشد، نیاز به توکل 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علی علیه السلام به مالک اشتر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تدفعن صلحا دعاک الیه عدوک و لکن الحذر الحذر من عدوک بعد صلحه فان العدوّ ربما قارب لیتغفّل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پیشنهادی دشمن را رد نکن، ولی پس از صلح هوشیار و از نیرنگ دشمن بر حذر باش زیرا گاهی نزدیکی دشمن برای غافل‌گیر کردن است</w:t>
      </w:r>
      <w:r>
        <w:rPr>
          <w:rFonts w:eastAsia="IRNazanin" w:cs="IRNazanin"/>
          <w:color w:val="111111"/>
          <w:sz w:val="28"/>
          <w:szCs w:val="28"/>
          <w:rtl w:val="true"/>
          <w:lang w:bidi="fa-IR"/>
        </w:rPr>
        <w:t>.</w:t>
      </w:r>
      <w:bookmarkStart w:id="112" w:name="pg3841_32793"/>
    </w:p>
    <w:p>
      <w:pPr>
        <w:pStyle w:val="Heading2"/>
        <w:numPr>
          <w:ilvl w:val="1"/>
          <w:numId w:val="1"/>
        </w:numPr>
        <w:rPr/>
      </w:pPr>
      <w:bookmarkStart w:id="113" w:name="__RefHeading___Toc1485672_2281741623"/>
      <w:bookmarkStart w:id="114" w:name="_Toc39"/>
      <w:bookmarkEnd w:id="112"/>
      <w:bookmarkEnd w:id="113"/>
      <w:r>
        <w:rPr/>
        <w:t>37</w:t>
      </w:r>
      <w:r>
        <w:rPr>
          <w:rtl w:val="true"/>
        </w:rPr>
        <w:t xml:space="preserve">- </w:t>
      </w:r>
      <w:r>
        <w:rPr>
          <w:rtl w:val="true"/>
        </w:rPr>
        <w:t>سیره مدیریتی پیامبر</w:t>
      </w:r>
      <w:bookmarkEnd w:id="114"/>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مدیریتی پیامبر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فرمان خدا بر آن است که امانت‌ها را به اهلش رد کنیم و هر گاه بین مردم حکم می‌کنیم به عدالت حکم کنیم</w:t>
      </w:r>
      <w:r>
        <w:rPr>
          <w:rStyle w:val="FootnoteAnchor"/>
          <w:rtl w:val="true"/>
        </w:rPr>
        <w:footnoteReference w:id="202"/>
      </w:r>
      <w:r>
        <w:rPr>
          <w:rFonts w:ascii="IRNazanin" w:hAnsi="IRNazanin" w:eastAsia="IRNazanin"/>
          <w:color w:val="111111"/>
          <w:sz w:val="28"/>
          <w:sz w:val="28"/>
          <w:szCs w:val="28"/>
          <w:rtl w:val="true"/>
          <w:lang w:bidi="fa-IR"/>
        </w:rPr>
        <w:t>و به گفته امیرالمؤمنین در نامه پنجم نهج البلاغه مسئولیت‌های حکومتی امانت الهی است که بر گردن انسانها قرار می‌گیرد، سیره پیامبر این بود که هر مسئولیتی را به اهلش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گاهی مسئولیتی را به فردی می‌سپرد و خداوند به او وحی می‌کرد که او اهل این کار نیست، مسئولیت را از او پس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مسئولیت خواندن سوره برائت بر مردم مکه که در آغاز پیامبر این مسئولیت را به ابوبکر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انتخاب ابوبکر به دلیل آن بود که او پیرمرد بود و کسی نسبت به او حساسیت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او نزدیک مکه رسید جبرئیل از سوی خداوند پیام آورد که تلاوت آیات برائت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قلع و قمع</w:t>
      </w:r>
    </w:p>
    <w:p>
      <w:pPr>
        <w:pStyle w:val="BookText"/>
        <w:rPr/>
      </w:pPr>
      <w:r>
        <w:rPr>
          <w:rFonts w:ascii="IRNazanin" w:hAnsi="IRNazanin" w:eastAsia="IRNazanin"/>
          <w:color w:val="111111"/>
          <w:sz w:val="28"/>
          <w:sz w:val="28"/>
          <w:szCs w:val="28"/>
          <w:rtl w:val="true"/>
          <w:lang w:bidi="fa-IR"/>
        </w:rPr>
        <w:t>شدن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انجام دهد که از خاندان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حضرت علی‌علیه السلام را مأمور این کار کرد و آن حضرت آیات را در وسط راه از ابوبکر گرفت و به مکه رفت و بر مشرکان خواند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ادای امانات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سپردن مسئولیت‌ها به افراد 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اسلام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گفته‌اند نه به زیادی</w:t>
      </w:r>
    </w:p>
    <w:p>
      <w:pPr>
        <w:pStyle w:val="BookText"/>
        <w:rPr/>
      </w:pPr>
      <w:r>
        <w:rPr>
          <w:rFonts w:ascii="IRNazanin" w:hAnsi="IRNazanin" w:eastAsia="IRNazanin"/>
          <w:color w:val="111111"/>
          <w:sz w:val="28"/>
          <w:sz w:val="28"/>
          <w:szCs w:val="28"/>
          <w:rtl w:val="true"/>
          <w:lang w:bidi="fa-IR"/>
        </w:rPr>
        <w:t>نماز و روزه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ناله‌های شب نگاه کنید و نه به طول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صداقت گفتار و ادای امانت افراد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نیت و هدف انسان صحیح باشد و بین خود و خدایش اصلاح کند و سوء قصدی یا نور چشمی و پارتی بازی و رابطه‌گری و سیاسی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نباشد و افرادی را مسئول اموری قرار دهد خداوند طبق وعده‌ای که در سوره محمّد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بدی‌هایشان را جبران و امورشان را اصلاح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بعضی مدیریت را تنها سابقه، تخصص و موفقیت را داشتن امکانات و نیروها و اطاعت مردم را از طریق تهدید یا تطمیع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پیامبرصلی الله علیه وآله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نرمی، دوری از درشت خویی، عیب جویی، مداحی و تکلف و امتیاز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عزیز با اینکه با برده می‌نشست، گوسفند می‌دوشید، با فقرا هم غذا می‌شد، بر الاغ سوار می‌شد، ولی همین که سخن می‌گفت چنان جذب عظمت او می‌شدند که سرهای آنها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روی سرهایشان پرنده‌ای نشسته که اگر تکان بخورند این پرنده می‌پرد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عزت الهی که در اثر تقوی حاصل می‌شود با عزت‌هایی که ما از راه دفتر و ماشین و بودجه و امکانات بدست می‌آوریم تفاوت زیادی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و دوستی را خداوند در سایه ایمان و عمل صالح به افراد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بترسد خدا همه چیز را از او بترساند و هر کس از خداوند نترسد خدا او را از هر چیزی بترساند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مدیریت اسلامی عزت در طاعت الهی و ذلت در معصیت الهی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خودش را پیشوای مردم قرار می‌دهد باید قبل از دیگران به تعلیم خویش بپردازد و قبل از بیان با عمل و سیره خود مردم را ارشاد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سوره آل عمران درباره نرم خویی پیامبر سخن گفته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 خو و سخت دل بودی مردم از اطرافت پراکنده می‌شدند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رحمتی برای جهانیان نفرستادیم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غم شما شریک است، رنج‌های شما بر او سخت است، بر هدایت شما اصرار دارد، نسبت به اهل ایمان رئوف و مهربان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سوز پیامبر تا آنجا بود که بخاطر ایمان نیاوردن گروهی گویا می‌خواست جانش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اَلا یکون مُؤمنین</w:t>
      </w:r>
      <w:r>
        <w:rPr>
          <w:rFonts w:eastAsia="IRNazanin" w:cs="IRNazanin"/>
          <w:color w:val="111111"/>
          <w:sz w:val="28"/>
          <w:szCs w:val="28"/>
          <w:rtl w:val="true"/>
          <w:lang w:bidi="fa-IR"/>
        </w:rPr>
        <w:t>»</w:t>
      </w:r>
      <w:r>
        <w:rPr>
          <w:rStyle w:val="FootnoteAnchor"/>
          <w:rtl w:val="true"/>
        </w:rPr>
        <w:footnoteReference w:id="2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زمین رحم کنید تا اهل آسمانها</w:t>
      </w:r>
    </w:p>
    <w:p>
      <w:pPr>
        <w:pStyle w:val="BookText"/>
        <w:rPr/>
      </w:pPr>
      <w:r>
        <w:rPr>
          <w:rFonts w:ascii="Amiri" w:hAnsi="Amiri" w:eastAsia="Amiri" w:cs="Amiri"/>
          <w:color w:val="111111"/>
          <w:sz w:val="28"/>
          <w:sz w:val="28"/>
          <w:szCs w:val="28"/>
          <w:rtl w:val="true"/>
          <w:lang w:bidi="ar-SA"/>
        </w:rPr>
        <w:t xml:space="preserve">به شما رحم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مَن فی الَارضَ یَرحمکُم مَن فی السّماء</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فتح مکه پیامبر اعظم همه مخالفین خود را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برادرم یوسف می‌گویم که امروز ملامتی بر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رهبری و مدیریت اولین نیاز سعه صدر است که خداوند به پیامبرش آن را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سعه صدر انسان گرفتار هیجاناتی می‌شود که نمی‌تواند دین خود را حفظ کند و کسی که حاکم بر خود نباشد نباید حاکم بر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فقهاء کسانی که توان حفظ خود را دارند و مخالف هوای نفس خود هستند حق مرجعیت دارند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اباذر را بسیار دوست داشت ولی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ضعیف می‌دانم تو حتی بر دو نفر حق حکومت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کسانی که امروز مدیرند کم کم کارشان به جائی رسیده که حتی برای سوار ماشین شدنشان باید افراد دوره ببینند که آقای مدیر از کجا سوار شود با چه نوع وسیله‌ای؟ با چند نفر هیئت همراه با چه لباس و ادبیاتی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پیامبر اکرم صلی الله علیه وآله که از قرآن الهام گرفته آن است که نه تنها حضرتش بلکه هیچ بشری بخاطر آنکه به مقام پیامبری رسیده و به او حکمت و کتاب عطا شده، حق ندارد مردم را برده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ان یؤتیه اللّه الکتاب والحکم و النبوة ثم یقول للناس کونوا</w:t>
      </w:r>
      <w:bookmarkStart w:id="115" w:name="pg3841_32797"/>
    </w:p>
    <w:p>
      <w:pPr>
        <w:pStyle w:val="BookText"/>
        <w:rPr/>
      </w:pPr>
      <w:bookmarkEnd w:id="115"/>
      <w:r>
        <w:rPr>
          <w:rFonts w:ascii="Amiri" w:hAnsi="Amiri" w:eastAsia="Amiri" w:cs="Amiri"/>
          <w:color w:val="111111"/>
          <w:sz w:val="28"/>
          <w:sz w:val="28"/>
          <w:szCs w:val="28"/>
          <w:rtl w:val="true"/>
          <w:lang w:bidi="ar-SA"/>
        </w:rPr>
        <w:t>عباداً لی</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مدیر حق ندارد اطاعت از خود را اطاعت خدا و تخلف از خودش را معصیت خدا بداند، زیرا فرمان‌بری از مخلوق به قیمت گناه خالق جائز نیست، اطاعت بی چون و چرا تنها برای کسانی است که یا معصوم باشند و یا فقهاء و اسلام شناسان عمیق و عادلی باشند که هوسها و طاغوت‌ها و محیطها آنان را نلرزاند</w:t>
      </w:r>
      <w:r>
        <w:rPr>
          <w:rFonts w:eastAsia="IRNazanin" w:cs="IRNazanin"/>
          <w:color w:val="111111"/>
          <w:sz w:val="28"/>
          <w:szCs w:val="28"/>
          <w:rtl w:val="true"/>
          <w:lang w:bidi="fa-IR"/>
        </w:rPr>
        <w:t>.</w:t>
      </w:r>
    </w:p>
    <w:p>
      <w:pPr>
        <w:pStyle w:val="Heading2"/>
        <w:numPr>
          <w:ilvl w:val="1"/>
          <w:numId w:val="1"/>
        </w:numPr>
        <w:rPr/>
      </w:pPr>
      <w:bookmarkStart w:id="116" w:name="__RefHeading___Toc1485674_2281741623"/>
      <w:bookmarkStart w:id="117" w:name="_Toc40"/>
      <w:bookmarkEnd w:id="116"/>
      <w:r>
        <w:rPr/>
        <w:t>38</w:t>
      </w:r>
      <w:r>
        <w:rPr>
          <w:rtl w:val="true"/>
        </w:rPr>
        <w:t xml:space="preserve">- </w:t>
      </w:r>
      <w:r>
        <w:rPr>
          <w:rtl w:val="true"/>
        </w:rPr>
        <w:t>گرفتن اسیر و رفتار با اسراء</w:t>
      </w:r>
      <w:bookmarkEnd w:id="117"/>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اسیر و رفتار با اسراء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در جنگها افرادی اسیر می‌شوند، راه‌های موجودی که برای این افراد هست به طور ساده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 سره آزاد کنیم؛ این سبب می‌شود که جنگجو و مخالف شمشیر بدست آزاد شده، دوباره اسلحه به دست گیرد و به سراغ مسلمین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 سره بکشیم؛ این شیوه با رحمت و رأفت و استفاده از قابلیت‌ها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یکجا در اردوگاه‌ها پناه دهیم؛ در این شیوه برای اسرا رشد و تغییری نخواهد بود و هزینه سنگینی بر دوش دولت خواهد گذاشت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در میان مسلمانان پیروز پخش شوند؛ تا از یک سو هزینه آنان در مسلمین تقسیم شود و بر دوش دولت نباشد و از سوی دیگر</w:t>
      </w:r>
    </w:p>
    <w:p>
      <w:pPr>
        <w:pStyle w:val="BookText"/>
        <w:rPr/>
      </w:pPr>
      <w:r>
        <w:rPr>
          <w:rFonts w:ascii="IRNazanin" w:hAnsi="IRNazanin" w:eastAsia="IRNazanin"/>
          <w:color w:val="111111"/>
          <w:sz w:val="28"/>
          <w:sz w:val="28"/>
          <w:szCs w:val="28"/>
          <w:rtl w:val="true"/>
          <w:lang w:bidi="fa-IR"/>
        </w:rPr>
        <w:t>رفتار و گفتار و عقائد مسلمین تدریجاً به آنان منتقل شود و با سفارشات اسلامی با آنان رفتاری عادلانه و برادرانه و کریمانه شود تا کم کم آزاد شوند و استعدادهای نهفته آنان شکوفا و منشأ خیر و برکات شوند و عنداللزوم با پرداخت پول 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بعد از تثبیت جنگ است و</w:t>
      </w:r>
    </w:p>
    <w:p>
      <w:pPr>
        <w:pStyle w:val="BookText"/>
        <w:rPr/>
      </w:pPr>
      <w:r>
        <w:rPr>
          <w:rFonts w:ascii="IRNazanin" w:hAnsi="IRNazanin" w:eastAsia="IRNazanin"/>
          <w:color w:val="111111"/>
          <w:sz w:val="28"/>
          <w:sz w:val="28"/>
          <w:szCs w:val="28"/>
          <w:rtl w:val="true"/>
          <w:lang w:bidi="fa-IR"/>
        </w:rPr>
        <w:t>هیچ کس حق ندارد قبل از غلبه کامل در منطقه و استقرار پایگاه اسیر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فکر اسیر گرفتن و به پول رسیدن آن در رزمندگان پیدا شود، آنان به جای محکم کردن پایگاه، به سراغ جمع غنائم و اسیر گرفتن و فروش آنان افتاده و هنوز استقرار نیافته، روحیه دنیاگرائی سبب شکست آنان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سراغ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ان یکون له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حق اسیر گرفتن ندارد مگر پس از آنکه موقعیتش تثبیت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هدف از جنگ و جهاد در اسلام یا دفاع است یا دفع فتنه و آزاد کردن استعدادها و سوق دادن مردم به سوی خدا و راه خدا و هرگز هدف از جهاد، دنیاگرائی و جمع غنائم یا استثمار و کشورگشایی و قدرت نمائی و به بردگی کشاندن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 شدن مسلمانان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زمانی که حضرت علی علیه السلام را برای اعلام برائت از مشرکین به مکه فرستاد، جمعی را نیز همراه او گسیل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آن که زخم سنگینی بردارد، خود را تسلیم اسارت کند،</w:t>
      </w:r>
      <w:bookmarkStart w:id="118" w:name="pg3841_32799"/>
    </w:p>
    <w:p>
      <w:pPr>
        <w:pStyle w:val="BookText"/>
        <w:rPr/>
      </w:pPr>
      <w:bookmarkEnd w:id="118"/>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جراحت شدید تن به اسارت دهد، از پول بیت المال فدیه او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خانواده‌اش خواست از مال شخصی او فدیه دهند و او را آزاد کنند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سفارش پیامبر با مسلمانان که حتی‌المقدور و بخاطر ترس و یا مختصر جراحت زیر بار اسارت دشمن نروند</w:t>
      </w:r>
      <w:r>
        <w:rPr>
          <w:rFonts w:eastAsia="IRNazanin" w:cs="IRNazanin"/>
          <w:color w:val="111111"/>
          <w:sz w:val="28"/>
          <w:szCs w:val="28"/>
          <w:rtl w:val="true"/>
          <w:lang w:bidi="fa-IR"/>
        </w:rPr>
        <w:t>.</w:t>
      </w:r>
    </w:p>
    <w:p>
      <w:pPr>
        <w:pStyle w:val="Heading2"/>
        <w:numPr>
          <w:ilvl w:val="1"/>
          <w:numId w:val="1"/>
        </w:numPr>
        <w:rPr/>
      </w:pPr>
      <w:bookmarkStart w:id="119" w:name="__RefHeading___Toc1485676_2281741623"/>
      <w:bookmarkStart w:id="120" w:name="_Toc41"/>
      <w:bookmarkEnd w:id="119"/>
      <w:r>
        <w:rPr/>
        <w:t>39</w:t>
      </w:r>
      <w:r>
        <w:rPr>
          <w:rtl w:val="true"/>
        </w:rPr>
        <w:t xml:space="preserve">- </w:t>
      </w:r>
      <w:r>
        <w:rPr>
          <w:rtl w:val="true"/>
        </w:rPr>
        <w:t xml:space="preserve">سیره پیامبر </w:t>
      </w:r>
      <w:r>
        <w:rPr>
          <w:rtl w:val="true"/>
        </w:rPr>
        <w:t>(</w:t>
      </w:r>
      <w:r>
        <w:rPr>
          <w:rtl w:val="true"/>
        </w:rPr>
        <w:t>ص</w:t>
      </w:r>
      <w:r>
        <w:rPr>
          <w:rtl w:val="true"/>
        </w:rPr>
        <w:t xml:space="preserve">) </w:t>
      </w:r>
      <w:r>
        <w:rPr>
          <w:rtl w:val="true"/>
        </w:rPr>
        <w:t>با اسراء</w:t>
      </w:r>
      <w:bookmarkEnd w:id="120"/>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طرف خداوند مأمور بود شخصاً با اسیران گفتگو کند و آنان را ارشاد و تبلیغ نموده و به آنان امید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لمن فی ایدیکم من الاسری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گفتگوی مستقیم بالاترین شخصیت با اسیر کافر محارب، بالاترین عنایت اسلام و رسول خدا به اسیران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محتوای گفتگو چه باشد؟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گفتگو با اسیران این باشد که ای اسیران، اگر خداوند در دلهای شما خیری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روحیه لجاجت و کینه نداشته باشید و زمینه رشد و سعادت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آنچه از شما گرفته به شما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آزادی شما گرفته شده، در آینده مسلمان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w:t>
      </w:r>
    </w:p>
    <w:p>
      <w:pPr>
        <w:pStyle w:val="BookText"/>
        <w:rPr/>
      </w:pPr>
      <w:r>
        <w:rPr>
          <w:rFonts w:ascii="IRNazanin" w:hAnsi="IRNazanin" w:eastAsia="IRNazanin"/>
          <w:color w:val="111111"/>
          <w:sz w:val="28"/>
          <w:sz w:val="28"/>
          <w:szCs w:val="28"/>
          <w:rtl w:val="true"/>
          <w:lang w:bidi="fa-IR"/>
        </w:rPr>
        <w:t>گناهانتان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 اللّه فی قلوبکم خیرا یؤتکم خیراً مما اُخذ منکم و یغفر</w:t>
      </w:r>
    </w:p>
    <w:p>
      <w:pPr>
        <w:pStyle w:val="BookText"/>
        <w:rPr/>
      </w:pP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اسلام چه مکتبی است که حتی شرکت در جنگ بر ضد پیامبر مانع توبه و برگشت و دریافت مغفرت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اسراء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چه مکتبی است که دختر پیامبرش لحظه افطار غذای مورد نیاز خود را به مسکین و یتیم و اسیر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چه مکتبی است که دومین شخص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ضربت خوردن و دستگیری قاتل، سفارش آن جنایتکار را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احبسوا هذا الاسیر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قاتل اسیر را حبس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غذا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نوشیدنی دهید و در اسارت با او خوش رفتاری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احسنوا اسارته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bookmarkStart w:id="121" w:name="pg3841_32801"/>
    </w:p>
    <w:p>
      <w:pPr>
        <w:pStyle w:val="Heading2"/>
        <w:numPr>
          <w:ilvl w:val="1"/>
          <w:numId w:val="1"/>
        </w:numPr>
        <w:rPr/>
      </w:pPr>
      <w:bookmarkStart w:id="122" w:name="__RefHeading___Toc1485678_2281741623"/>
      <w:bookmarkStart w:id="123" w:name="_Toc42"/>
      <w:bookmarkEnd w:id="121"/>
      <w:bookmarkEnd w:id="122"/>
      <w:r>
        <w:rPr/>
        <w:t>40</w:t>
      </w:r>
      <w:r>
        <w:rPr>
          <w:rtl w:val="true"/>
        </w:rPr>
        <w:t xml:space="preserve">- </w:t>
      </w:r>
      <w:r>
        <w:rPr>
          <w:rtl w:val="true"/>
        </w:rPr>
        <w:t>سیره پیامبر با مخالفان</w:t>
      </w:r>
      <w:bookmarkEnd w:id="123"/>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با مخالفان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فرمان خدا که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جنحوا للسلم فاجنح لها</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مخالفان تمایل به صلح نشان دادند تو نیز دست آنها را عقب نزن و تمایل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با مخالفان، بر همین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سوره انفال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توطئه دشمن و نداشتن حسن نیّت او بویی بردی، فوراً با اعلام قبلی، پیمان را لغو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را در مسائلی که مورد توافق هر دو</w:t>
      </w:r>
    </w:p>
    <w:p>
      <w:pPr>
        <w:pStyle w:val="BookText"/>
        <w:rPr/>
      </w:pPr>
      <w:r>
        <w:rPr>
          <w:rFonts w:ascii="IRNazanin" w:hAnsi="IRNazanin" w:eastAsia="IRNazanin"/>
          <w:color w:val="111111"/>
          <w:sz w:val="28"/>
          <w:sz w:val="28"/>
          <w:szCs w:val="28"/>
          <w:rtl w:val="true"/>
          <w:lang w:bidi="fa-IR"/>
        </w:rPr>
        <w:t>دسته است به وحدت و همکاری دعوت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کلمة سواء بیننا و بینکم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محور توحید و مبارزه با شرک و طاغوت‌زدایی با هم توافق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وحدت در توحید و نفی شرک در مکتب اسلام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مجالس مخالفان که در بحث‌های بی‌منطق و باطل وارد می‌شوند دوری کن تا شاید آنها مسیر خود را عوض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رایت الّذین یخوضون فی آیاتنا فاعرض عنهم حتی یخوضوا فی حدیث غیره</w:t>
      </w:r>
      <w:r>
        <w:rPr>
          <w:rFonts w:eastAsia="IRNazanin" w:cs="IRNazanin"/>
          <w:color w:val="111111"/>
          <w:sz w:val="28"/>
          <w:szCs w:val="28"/>
          <w:rtl w:val="true"/>
          <w:lang w:bidi="fa-IR"/>
        </w:rPr>
        <w:t>»</w:t>
      </w:r>
      <w:r>
        <w:rPr>
          <w:rStyle w:val="FootnoteAnchor"/>
          <w:rtl w:val="true"/>
        </w:rPr>
        <w:footnoteReference w:id="22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سخنان مخالفان را چنان گوش می‌داد که خیال می‌کردند</w:t>
      </w:r>
    </w:p>
    <w:p>
      <w:pPr>
        <w:pStyle w:val="BookText"/>
        <w:rPr/>
      </w:pPr>
      <w:r>
        <w:rPr>
          <w:rFonts w:ascii="IRNazanin" w:hAnsi="IRNazanin" w:eastAsia="IRNazanin"/>
          <w:color w:val="111111"/>
          <w:sz w:val="28"/>
          <w:sz w:val="28"/>
          <w:szCs w:val="28"/>
          <w:rtl w:val="true"/>
          <w:lang w:bidi="fa-IR"/>
        </w:rPr>
        <w:t>پیامبر صلی الله علیه وآله زود باور و سراپاگوش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هو اُذن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ولی در عمل هرگز تحت تأثیر گفته‌ها و سوگندهای آنها قرار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مبارزه از همه نوع امکانات و تجهیزات نظامی استفاده می‌کرد، تعلیم تیراندازی را حتی برای نوجوانان لازم می‌دانست و برد و باخت را در این زمینه جایز می‌شمرد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تیری که به سوی دشمن خدا رها می‌شود هم سازنده آن و هم رها کننده آن و هم کسی که آن را خریده و در اختیار سرباز اسلام قرار داده است، به بهشت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منافقان می‌بینیم که ساختمان مسجد آنان را خراب می‌کند و به هنگام جنگ تبوک، منافقان در یک خانه تیمی مشغول توطئه بودند پیامبر که دید در این لحظه حساس دشمن چنین طرحی می‌ریزد دستور داد خانه را بر سر این منافقان خراب کردند</w:t>
      </w:r>
      <w:r>
        <w:rPr>
          <w:rStyle w:val="FootnoteAnchor"/>
          <w:rtl w:val="true"/>
        </w:rPr>
        <w:footnoteReference w:id="222"/>
      </w:r>
      <w:r>
        <w:rPr>
          <w:rFonts w:ascii="IRNazanin" w:hAnsi="IRNazanin" w:eastAsia="IRNazanin"/>
          <w:color w:val="111111"/>
          <w:sz w:val="28"/>
          <w:sz w:val="28"/>
          <w:szCs w:val="28"/>
          <w:rtl w:val="true"/>
          <w:lang w:bidi="fa-IR"/>
        </w:rPr>
        <w:t xml:space="preserve">و پیامبر نسبت به زنده آنان با شدّت رفتار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مرده منافقان نماز نمی‌خواند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علی احد منهم مات ابدا</w:t>
      </w:r>
      <w:r>
        <w:rPr>
          <w:rFonts w:eastAsia="IRNazanin" w:cs="IRNazanin"/>
          <w:color w:val="111111"/>
          <w:sz w:val="28"/>
          <w:szCs w:val="28"/>
          <w:rtl w:val="true"/>
          <w:lang w:bidi="fa-IR"/>
        </w:rPr>
        <w:t>»</w:t>
      </w:r>
      <w:r>
        <w:rPr>
          <w:rStyle w:val="FootnoteAnchor"/>
          <w:rtl w:val="true"/>
        </w:rPr>
        <w:footnoteReference w:id="22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و بی‌تفاوتی در قاطعیت مکتبی او راهی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تندی درباره او نازل شد، آری، دست کارشکن باید قطع شود گرچه عموی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فرمان صریح در قرآن آمده که پیامبر و مؤمنان حق استغفار برای</w:t>
      </w:r>
    </w:p>
    <w:p>
      <w:pPr>
        <w:pStyle w:val="BookText"/>
        <w:rPr/>
      </w:pPr>
      <w:r>
        <w:rPr>
          <w:rFonts w:ascii="IRNazanin" w:hAnsi="IRNazanin" w:eastAsia="IRNazanin"/>
          <w:color w:val="111111"/>
          <w:sz w:val="28"/>
          <w:sz w:val="28"/>
          <w:szCs w:val="28"/>
          <w:rtl w:val="true"/>
          <w:lang w:bidi="fa-IR"/>
        </w:rPr>
        <w:t>مشرکان ندارند گرچه این مشرکان از بستگان آنها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أن یستغفروا للمشرکین و لو کانوا اولی قربی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متعدّدی خداوند پیامبرش را دلداری می‌دهد که مبادا تلاش و توطئه دشمن در اراده تو اثر بگذارد، تو از آزار آنها چشم بپوش و بر خدا توکل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 و توکلّ علی اللّه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غم مخور و از مکر و حیله آنها به خود سخت نگیر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ولاتحزن علیهم ولاتک فی ضیق مما یمکرون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تمام نقشه‌های سرّی و علنی دشمنان تو آگاهیم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نعلم ما یسرّون و مایعلنون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تو صبر و تسبیح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 و سبّح بحمد ربّک قبل طلوع الشمس و قبل الغروب</w:t>
      </w:r>
      <w:r>
        <w:rPr>
          <w:rFonts w:eastAsia="IRNazanin" w:cs="IRNazanin"/>
          <w:color w:val="111111"/>
          <w:sz w:val="28"/>
          <w:szCs w:val="28"/>
          <w:rtl w:val="true"/>
          <w:lang w:bidi="fa-IR"/>
        </w:rPr>
        <w:t>»</w:t>
      </w:r>
      <w:r>
        <w:rPr>
          <w:rStyle w:val="FootnoteAnchor"/>
          <w:rtl w:val="true"/>
        </w:rPr>
        <w:footnoteReference w:id="22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یکی از دشمنان رسول خدا بر حضرتش وارد شد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بر تو، و با کمال جسارت این کلمه را چند مرتبه تکرار کرد، ولی پیامبر با داشتن قدرت انتقام تنها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که خیلی ناراحت شده بودند به رسول خدا 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جواب این همه توهین او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می‌گویی بر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اسلام در قالب گروه‌های متفاوتی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بر اساس بی خبری مخالفت می‌کنند، ولی کاری به مسلمانان و نظام اسلامی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اثر تبلیغات و شایعه سازی‌ها اغفال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به خاطر حفظ منافع خود مخالفت کرده و از راه و مرام انحرافی خود دست بر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ترس ابرقدرت‌ها به اسلام و مسلمانان نمی‌پیوندند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شک و تردیدند و پا جلو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یک روز پیمان می‌بندند و روز بعد، به خاطر رسیدن به منافع یا فرار از ضرر آن را زیر پا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شمشیر از رو بسته با قصد براندازی به اسلام و مسلمین حمله ور می‌شوند و هنگام حمله با افراد پشت جبهه قراردادهایی دارند که آنان را حمایت کنند و هجوم آنان برنامه‌ریزی شده و دارای عقبه‌های نظامی و سیاسی و اقتصادی و غیره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خائن و توطئه گرند و از شواهد و قرائن ثابت می‌شود که از روز اول ایمانشان صحنه سازی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هر گروه حکمی دارد و لذا در آیات و روایات دستورات متفاوتی به چشم می‌خورد که بر عهده فقهای عادل</w:t>
      </w:r>
    </w:p>
    <w:p>
      <w:pPr>
        <w:pStyle w:val="BookText"/>
        <w:rPr/>
      </w:pPr>
      <w:r>
        <w:rPr>
          <w:rFonts w:ascii="IRNazanin" w:hAnsi="IRNazanin" w:eastAsia="IRNazanin"/>
          <w:color w:val="111111"/>
          <w:sz w:val="28"/>
          <w:sz w:val="28"/>
          <w:szCs w:val="28"/>
          <w:rtl w:val="true"/>
          <w:lang w:bidi="fa-IR"/>
        </w:rPr>
        <w:t>و مراجع تقلید و رهبر امت اسلامی است که با اجتهاد و استنباط خود حکم هر گروهی را از قرآن و روایات استخراج و به امت اسلامی ابلاغ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چند نمونه از تعابیر قرآن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منافقین تنها وقت پیامبر صلی الله علیه وآله را می‌گرفتند و به خیال خود اطلاع رسانی می‌کردند و خیال می‌کردند پیامبر صلی الله علیه وآله تمام گفتار آنان را می‌پذیرد و می‌گفتند پیامبر سراسر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 از این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آنان می‌فرماید اگرچه آنان می‌گویند تو سر تا پا گوشی، به آنان بگو گوش دادن من به سخنان شما برای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هو اذن قل اذن خیر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گروهی علاوه بر گفتگو با پیامبر با جلسات خود دیگران را نیز منحرف می‌کنند و آنان را از راه خدا باز می‌دارند، حساب این گروه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سوم برای خود پایگاه می‌سازند و مسجد ضرار برپا می‌کنند تا به نام مسجد در آنجا جمع شده و به افکار و تلاش‌های خود سروسامان دهند و برای اغفال مردم حتی از رسول خدا دعوت می‌کنند تا با اقامه نماز جماعت مسجد را افتتاح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گروهی که در دل امت اسلامی پایگاه بنا می‌کنند برخورد انقلابی شده و به دست پیامبر و مسلمانان، مسجدشان خراب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هر بار پیمان خود را می‌شکنند، خداوند آنها را در آیه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سوره انفال بدترین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تقوا می‌نامد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گروهی که با حمایت افراد پشت جبهه به قصد براندازی توطئه می‌کنند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هرگاه در جنگ به آنان دست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برخوردهای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پشت جبهه آنان را به وحشت افکن چنان آنان را سرکوب کنید که حامیان پشت پرده و نیروهای پشت جبهه آنان به وحشت افتاده به فکر حمله و پشتیبانی نباشند و باید با خط مقدم آنان چنان برخورد شود که مایه عبرت رده‌های بعدی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تثقفنهم فی الحرب</w:t>
      </w:r>
    </w:p>
    <w:p>
      <w:pPr>
        <w:pStyle w:val="BookText"/>
        <w:rPr/>
      </w:pPr>
      <w:r>
        <w:rPr>
          <w:rFonts w:ascii="Amiri" w:hAnsi="Amiri" w:eastAsia="Amiri" w:cs="Amiri"/>
          <w:color w:val="111111"/>
          <w:sz w:val="28"/>
          <w:sz w:val="28"/>
          <w:szCs w:val="28"/>
          <w:rtl w:val="true"/>
          <w:lang w:bidi="ar-SA"/>
        </w:rPr>
        <w:t>فشرّد بهم من خلفهم لعلهم یذّکّرون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نسبت به گروهی که طبق شواهد قصد خیانت دارند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عهدشان را به سوی آنان بیانداز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لغو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آنان اعلام کن که همانند خودشان عمل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مسائل مهم نظامی و اجتماعی نباید مسلمانان منتظر وقوع خیانت باشند، بلکه با احتمال وقوع خیانت باید اقدامات مناسب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تخافنّ من قوم خیانة</w:t>
      </w:r>
      <w:r>
        <w:rPr>
          <w:rFonts w:eastAsia="IRNazanin" w:cs="IRNazanin"/>
          <w:color w:val="111111"/>
          <w:sz w:val="28"/>
          <w:szCs w:val="28"/>
          <w:rtl w:val="true"/>
          <w:lang w:bidi="fa-IR"/>
        </w:rPr>
        <w:t>»</w:t>
      </w:r>
      <w:r>
        <w:rPr>
          <w:rStyle w:val="FootnoteAnchor"/>
          <w:rtl w:val="true"/>
        </w:rPr>
        <w:footnoteReference w:id="23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لغو قرارداد از روی مقابله به مثل عادلانه است و پایبندی به تعهدات و معاهدات تا زمانی است که بیم توطئه نباشد وگرنه اعلام انصراف می‌شود و انصراف خود را به آنان نیز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ابتکار عمل داشته باشند تا کفار نتوانند با یک قرارداد مصنوعی و خیانت مرموزی ضربه به نظام اسلامی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تشخیص دشمن و مقدار دشمنی او، نظیر تشخیص مرض و عمق آن به متخصصینی جدی و دلسوز و شجاع و عادل و باتجربه و سیاسی نیاز دارند که زیر نظر رهبری که از اجتهاد و عدالت و بصیرتی برخوردار است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یهودی چند دیناری از رسول خداصلی الله علیه وآله طلب داشت و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از این مکان حرکت کنی و حضرت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و حضرت نماز ظهر را کنار کوچه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شد، مغرب و عشا شد، نمازشان را خواندند تا صبح روز دیگر حضرت را نگاه داشت و نماز صبح را نیز در کنار کوچه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عصبانی شدند و با نگاهی تند یهودی را تهدید و زمزمه</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یحبسک یهودی</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یهودی تو را حبس و بازداشت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از این برخورد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یهودی صبح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تورات درباره حلم تو مطالبی یافته بودم که امتحان کردم درست در آمد و تو همان پیامبر موعودی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bookmarkStart w:id="124" w:name="pg3841_32808"/>
    </w:p>
    <w:p>
      <w:pPr>
        <w:pStyle w:val="Heading2"/>
        <w:numPr>
          <w:ilvl w:val="1"/>
          <w:numId w:val="1"/>
        </w:numPr>
        <w:rPr/>
      </w:pPr>
      <w:bookmarkStart w:id="125" w:name="__RefHeading___Toc1485680_2281741623"/>
      <w:bookmarkStart w:id="126" w:name="_Toc43"/>
      <w:bookmarkEnd w:id="124"/>
      <w:bookmarkEnd w:id="125"/>
      <w:r>
        <w:rPr/>
        <w:t>41</w:t>
      </w:r>
      <w:r>
        <w:rPr>
          <w:rtl w:val="true"/>
        </w:rPr>
        <w:t xml:space="preserve">- </w:t>
      </w:r>
      <w:r>
        <w:rPr>
          <w:rtl w:val="true"/>
        </w:rPr>
        <w:t>سیره پیامبر با مشرکان</w:t>
      </w:r>
      <w:bookmarkEnd w:id="126"/>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با مشرکان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از پیامبر اکرم صلی الله علیه وآله خواستند که یا احترام به بت‌ها بگذارد و یا مهلت یکساله برای ادامه بت پرستی به آنان بدهد و پیامبر نزدیک بود اندکی تمایل نشان دهد که با هشدار خداوند روبرو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نزدیک بود که تو را از آنچه به تو وحی کردیم غافل کنند تا چیز دیگری غیر از وحی را به ما نسبت دهی و آنگاه تو را دوست خود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لاتخذوک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تو را استوار نکرده بودیم نزدیک بود اندکی به آنان تمایل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 الیهم شیئاً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کوتاه می‌آمدی دو برابر سایر منحرفان در دنیا و آخرت عذابت می‌کردیم</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نشان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برای جذب بالاترین مقام نیز طرح و برنامه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الهی باید هوشیار باشند و بدانند که ارتباط به قیمت عقب نشینی از اصول و مکتب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مواضع حساس اولیای خود را حفظ می‌کند و اگر لطف و حفظ او نباشد برای عصمت پیامبران هم ضمانتی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باید قاطع و نفوذناپذیر 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 گرچه اندک باشد از کسی مانند پیامبر قابل بخشش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لطف دارد و هم قهر و کیفر انحراف شخصی مثل پیامبر، دو برابر کیفر افراد عادی در دنیا و آخرت است و تمایل به کفار سبب محروم شدن از نصرت‌های الهی برای همیشه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تجد لک علینا نصیراً</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بدانیم دشمن به کم راضی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هرگز یهود و نصاری از تو راضی نخواهند شد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و یکسره از راه خود دست برداری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آئین آنان پیروی کنی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گرچه آنان خواهان سازش با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امّا تو در سیره و راه خود لحظه‌ای از کفار و منافقان پیروی نکن و به آزارشان اعتنا نکن و بر خدا توکل کن که خداوند برای وکالت کافی است</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48</w:t>
      </w:r>
      <w:r>
        <w:rPr>
          <w:rFonts w:eastAsia="IRNazanin" w:cs="IRNazanin"/>
          <w:color w:val="111111"/>
          <w:sz w:val="28"/>
          <w:szCs w:val="28"/>
          <w:rtl w:val="true"/>
          <w:lang w:bidi="fa-IR"/>
        </w:rPr>
        <w:t>.</w:t>
      </w:r>
      <w:bookmarkStart w:id="127" w:name="pg3841_32810"/>
    </w:p>
    <w:p>
      <w:pPr>
        <w:pStyle w:val="Heading2"/>
        <w:numPr>
          <w:ilvl w:val="1"/>
          <w:numId w:val="1"/>
        </w:numPr>
        <w:rPr/>
      </w:pPr>
      <w:bookmarkStart w:id="128" w:name="__RefHeading___Toc1485682_2281741623"/>
      <w:bookmarkStart w:id="129" w:name="_Toc44"/>
      <w:bookmarkEnd w:id="127"/>
      <w:bookmarkEnd w:id="128"/>
      <w:r>
        <w:rPr/>
        <w:t>42</w:t>
      </w:r>
      <w:r>
        <w:rPr>
          <w:rtl w:val="true"/>
        </w:rPr>
        <w:t xml:space="preserve">- </w:t>
      </w:r>
      <w:r>
        <w:rPr>
          <w:rtl w:val="true"/>
        </w:rPr>
        <w:t>برخورد با منافقان</w:t>
      </w:r>
      <w:bookmarkEnd w:id="129"/>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منافقان</w:t>
      </w:r>
    </w:p>
    <w:p>
      <w:pPr>
        <w:pStyle w:val="BookText"/>
        <w:rPr/>
      </w:pP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سیره تو آن است که در تشییع جنازه و دفن مسلمانان حاضر می‌شوی لکن حساب مسلمان نماهای منافق از دیگران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مرده هیچ یک از آنان نماز مگزار و بر قبر آنان حاضر مشو</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منافقان مبارزه منفی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اهرم نماز برای تشویق و تنبیه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منافقان نیز باید تحقیر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برخورد انقلابی پیامبر اکرم صلی الله علیه وآله در مورد منافقان قسم خورده است آنان که نه به اشک ریختنشان می‌شود اعتماد کرد و مثل برادران یوسف که اشک ریزان آمدند و گفتند یوسف را گرگ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اکله الذئب</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سوگندشان می‌توان اعتماد کرد که سوگند آنان سپری برای خلافکاری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ایمانهم جنّة</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گفتارشان می‌توان اعتماد کرد که سخنانشان تو را که پیامبری به تعجب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یعجبک قوله</w:t>
      </w:r>
      <w:r>
        <w:rPr>
          <w:rFonts w:eastAsia="IRNazanin" w:cs="IRNazanin"/>
          <w:color w:val="111111"/>
          <w:sz w:val="28"/>
          <w:szCs w:val="28"/>
          <w:rtl w:val="true"/>
          <w:lang w:bidi="fa-IR"/>
        </w:rPr>
        <w:t>»</w:t>
      </w:r>
      <w:r>
        <w:rPr>
          <w:rStyle w:val="FootnoteAnchor"/>
          <w:rtl w:val="true"/>
        </w:rPr>
        <w:footnoteReference w:id="2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نمازشان که در حال کسالت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زکات</w:t>
      </w:r>
    </w:p>
    <w:p>
      <w:pPr>
        <w:pStyle w:val="BookText"/>
        <w:rPr/>
      </w:pPr>
      <w:r>
        <w:rPr>
          <w:rFonts w:ascii="IRNazanin" w:hAnsi="IRNazanin" w:eastAsia="IRNazanin"/>
          <w:color w:val="111111"/>
          <w:sz w:val="28"/>
          <w:sz w:val="28"/>
          <w:szCs w:val="28"/>
          <w:rtl w:val="true"/>
          <w:lang w:bidi="fa-IR"/>
        </w:rPr>
        <w:t>دادنشان که با کراهت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مسجد ساختنشان قابل قبول است، زیرا که مسجد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مدینه به بهانه دوری راه در مقابل مسجد پیامبر اکرم‌صلی الله علیه وآله مسجدی را ساختند تا به اسم مسجد میان مسلمانان تفرقه به وجود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پیامبر خواستند تا با نمازی که در آن اقامه می‌کند به آن رسمیت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هدف بانیان این مسجد ضرررسانی به امت اسلام و تفرقه میان مسلمانان و کمینگاه دشمنان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w:t>
      </w:r>
    </w:p>
    <w:p>
      <w:pPr>
        <w:pStyle w:val="BookText"/>
        <w:rPr/>
      </w:pPr>
      <w:r>
        <w:rPr>
          <w:rFonts w:ascii="IRNazanin" w:hAnsi="IRNazanin" w:eastAsia="IRNazanin"/>
          <w:color w:val="111111"/>
          <w:sz w:val="28"/>
          <w:sz w:val="28"/>
          <w:szCs w:val="28"/>
          <w:rtl w:val="true"/>
          <w:lang w:bidi="fa-IR"/>
        </w:rPr>
        <w:t>آن اقامه نماز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آن را خراب کردند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است رهبر منافقان و بانی مسجد ضرار شخصی به نام ابوعامر بود، ولی فرزند او شخصی به نام حنظله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همان جوانی است که شب زفاف با عروس بود و غسل نکرده خود را به جبهه رساند و شهید شد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غسل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نمونه‌ای از سیره پیامبر اکرم صلی الله علیه وآله با این قبیل افراد جسور و توطئه‌گر بود که برخورد قاطع و انقلابی است و به فرمان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واغلظ علیهم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72</w:t>
      </w:r>
      <w:r>
        <w:rPr>
          <w:rFonts w:eastAsia="IRNazanin" w:cs="IRNazanin"/>
          <w:color w:val="111111"/>
          <w:sz w:val="28"/>
          <w:szCs w:val="28"/>
          <w:rtl w:val="true"/>
          <w:lang w:bidi="fa-IR"/>
        </w:rPr>
        <w:t>.</w:t>
      </w:r>
      <w:bookmarkStart w:id="130" w:name="pg3841_32812"/>
    </w:p>
    <w:p>
      <w:pPr>
        <w:pStyle w:val="Heading2"/>
        <w:numPr>
          <w:ilvl w:val="1"/>
          <w:numId w:val="1"/>
        </w:numPr>
        <w:rPr/>
      </w:pPr>
      <w:bookmarkStart w:id="131" w:name="__RefHeading___Toc1485684_2281741623"/>
      <w:bookmarkStart w:id="132" w:name="_Toc45"/>
      <w:bookmarkEnd w:id="130"/>
      <w:bookmarkEnd w:id="131"/>
      <w:r>
        <w:rPr/>
        <w:t>43</w:t>
      </w:r>
      <w:r>
        <w:rPr>
          <w:rtl w:val="true"/>
        </w:rPr>
        <w:t xml:space="preserve">- </w:t>
      </w:r>
      <w:r>
        <w:rPr>
          <w:rtl w:val="true"/>
        </w:rPr>
        <w:t>برخورد با کفار عادی</w:t>
      </w:r>
      <w:bookmarkEnd w:id="132"/>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کفار عادی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حضرت با اینگونه افراد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حضرت دستور داد که اگر مشرکی از تو امان و پناه خواست، به او پناه بده تا کلام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گروهی ناآگاهند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با شنیدن آیات و دیدن محبت هدایت شوند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اسلام دین رأفت و آزادی و طرفدار ایمانی است که بر اساس فکر و تدبر و انتخاب و مهلت باشد، نه ایمانی بر اساس ترس و اجبار، حتی در شرائط جنگی به کافر فرصت تحقیق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انحراف بعضی بخاطر عدم تبلیغ ماست، نه کینه و لجاجت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راه فکر و تحقیق را حتی روی افراد مهدورالدم که احتمال هدایتشان می‌رود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منطق دارد عجله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را در امان کامل به منزلش</w:t>
      </w:r>
    </w:p>
    <w:p>
      <w:pPr>
        <w:pStyle w:val="BookText"/>
        <w:rPr/>
      </w:pPr>
      <w:r>
        <w:rPr>
          <w:rFonts w:ascii="IRNazanin" w:hAnsi="IRNazanin" w:eastAsia="IRNazanin"/>
          <w:color w:val="111111"/>
          <w:sz w:val="28"/>
          <w:sz w:val="28"/>
          <w:szCs w:val="28"/>
          <w:rtl w:val="true"/>
          <w:lang w:bidi="fa-IR"/>
        </w:rPr>
        <w:t>برسانید تا آسوده فکر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روزی کافران وجود پیامبر را مانع آزادی‌های منحرفانه خود می‌پنداشتند، در عوض زمانی فرا رسید که وجود پیامبر مانع نزول عذاب و قهر الهی بر امت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روزی مشرکان مکه راه را بر پیامبر بستند و در صلح نامه حاضر نشدند که نام محمد به عنوان رسول اللّه نوشته شود، در عوض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همیشه در تاریخ ماندگار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r>
        <w:rPr>
          <w:rFonts w:eastAsia="IRNazanin" w:cs="IRNazanin"/>
          <w:color w:val="111111"/>
          <w:sz w:val="28"/>
          <w:szCs w:val="28"/>
          <w:rtl w:val="true"/>
          <w:lang w:bidi="fa-IR"/>
        </w:rPr>
        <w:t>.</w:t>
      </w:r>
      <w:bookmarkStart w:id="133" w:name="pg3841_32813"/>
    </w:p>
    <w:p>
      <w:pPr>
        <w:pStyle w:val="Heading2"/>
        <w:numPr>
          <w:ilvl w:val="1"/>
          <w:numId w:val="1"/>
        </w:numPr>
        <w:rPr/>
      </w:pPr>
      <w:bookmarkStart w:id="134" w:name="__RefHeading___Toc1485686_2281741623"/>
      <w:bookmarkStart w:id="135" w:name="_Toc46"/>
      <w:bookmarkEnd w:id="133"/>
      <w:bookmarkEnd w:id="134"/>
      <w:r>
        <w:rPr/>
        <w:t>44</w:t>
      </w:r>
      <w:r>
        <w:rPr>
          <w:rtl w:val="true"/>
        </w:rPr>
        <w:t xml:space="preserve">- </w:t>
      </w:r>
      <w:r>
        <w:rPr>
          <w:rtl w:val="true"/>
        </w:rPr>
        <w:t>سیره پیامبر در برخورد با اشرار</w:t>
      </w:r>
      <w:bookmarkEnd w:id="135"/>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در برخورد با اشرار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مشرکان مکه به مدینه آمدند و مسلمان شدند ولی چون بیمار بودند به فرمان پیامبر به منطقه خوش آب و هوایی در بیرون مدینه رفتند و اجازه یافتند از شیر شتران زکات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سالم و تندرست شدند، چوپان‌های مسلمان را گرفته دست و پای آنان را بریده و چشمان آنها را کور کرده و شترهایشان را به غارت بردند و دست از اسلام برداشتند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فرمان دادند آنها را دستگیر کنند و همان کاری را که با چوپانان کرده بودند بر سر خودشان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جَزَآؤُاْ الَّذِینَ یُحَارِبُونَ اللَّهَ وَرَسُولَهُ وَیَسْعَوْنَ فِی الْأَرْضِ فَسَاداً أَن یُقَتَّلُواْ أَوْ یُصَلَّبُواْ أَوْ تُقَطَّعَ أَیْدِیِهمْ وَأَرْجُلُهُم مِّنْ خِلافٍ أَوْ یُنْفَوْاْ مِنَ الْأَرْضِ ذَ لِکَ لَهُمْ خِزْیٌ فِی الدُّنْیَا وَلَهُمْ فِی الْأَخِرَةِ عَذَابٌ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کیفر آنان که با خداوند و پیامبرش به محاربه برمی‌خیزند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و تهدید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فساد می‌کوشند، آن است که کشته شوند، یا به دار آویخته شوند، یا دست و پایشان بطور مخالف بریده شود یا آنکه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ذلت بار دنیوی آنان است و در آخرت برایشان عذابی عظیم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اصلاح جامعه پس از موعظه و ارشاد، قدرت و</w:t>
      </w:r>
    </w:p>
    <w:p>
      <w:pPr>
        <w:pStyle w:val="BookText"/>
        <w:rPr/>
      </w:pPr>
      <w:r>
        <w:rPr>
          <w:rFonts w:ascii="IRNazanin" w:hAnsi="IRNazanin" w:eastAsia="IRNazanin"/>
          <w:color w:val="111111"/>
          <w:sz w:val="28"/>
          <w:sz w:val="28"/>
          <w:szCs w:val="28"/>
          <w:rtl w:val="true"/>
          <w:lang w:bidi="fa-IR"/>
        </w:rPr>
        <w:t>قاطعیت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چون جنایات اشرار متفاوت است، کیفرهای متفاوتی نیز برای آنان قرار داده شده است که اختیار اجرای آن با حاکم اسلامی است که طبق عدالت و به مقدار جنایت و برطرف کردن وحشت و بهم زدن امنیت عمومی در شهرها و روستاها و جاده‌ها تصمیم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فرموده روایات، کسی که با اسلحه جان و مال و ناموس مردم را تهدید کند، مشمول این کیفر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آنکه این افراد را قرآن محاربین با خدا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 سرکوبی اشرار در این ماجرا به فرموده روایات علی ابن ابیطالب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آیه فرمان قتل و به دار آویختن و قطع دست و پا و تبعید از طرف خداوند رحیم توسط پیامبر رحمت نازل شده به خاطر آن است که برهم زدن امنیت عمومی توسط اشرار چیزی نیست که با تذکر و فرستادن نامه و نماینده و گفتگو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دین اسلام در کنار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کتاب و قانون آسمانی و در کنار میزان که نماد قسط و عدالت است، سخن از آهن آمده است، یعنی اوّل کار فرهنگی و تربیتی و سپس اعمال قدرت و تنبیه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اشراری که مانع گسترش عدالت هستند جز با آهن که نماد قدرت و قاطعیت است نمی توان برخورد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نگاهی گذرا به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می‌فهمیم که در مدیریت به هرکس مسئولیت می‌دهیم باید ابزار کار او را در اختیارش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پیامبرانمان را با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سنجش فرو فرستادیم تا مردم به دادگری برخیزند و آهن را که در آن نیرویی شدید است و منافعی برای مردم دارد فرو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معلوم دارد چه کسی او و پیامبرانش را به نادیده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قوی و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این آیه جامعه به سه قوه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معهم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قضائیه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والمیزان لیقوم الناس بالقسط</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الحدید</w:t>
      </w:r>
      <w:r>
        <w:rPr>
          <w:rFonts w:eastAsia="IRNazanin" w:cs="IRNazanin"/>
          <w:color w:val="111111"/>
          <w:sz w:val="28"/>
          <w:szCs w:val="28"/>
          <w:rtl w:val="true"/>
          <w:lang w:bidi="fa-IR"/>
        </w:rPr>
        <w:t>»</w:t>
      </w:r>
      <w:bookmarkStart w:id="136" w:name="pg3841_32816"/>
    </w:p>
    <w:p>
      <w:pPr>
        <w:pStyle w:val="Heading2"/>
        <w:numPr>
          <w:ilvl w:val="1"/>
          <w:numId w:val="1"/>
        </w:numPr>
        <w:rPr/>
      </w:pPr>
      <w:bookmarkStart w:id="137" w:name="__RefHeading___Toc1485688_2281741623"/>
      <w:bookmarkStart w:id="138" w:name="_Toc47"/>
      <w:bookmarkEnd w:id="136"/>
      <w:bookmarkEnd w:id="137"/>
      <w:r>
        <w:rPr/>
        <w:t>45</w:t>
      </w:r>
      <w:r>
        <w:rPr>
          <w:rtl w:val="true"/>
        </w:rPr>
        <w:t xml:space="preserve">- </w:t>
      </w:r>
      <w:r>
        <w:rPr>
          <w:rtl w:val="true"/>
        </w:rPr>
        <w:t>سیره پیامبر با افراد پشیمان</w:t>
      </w:r>
      <w:bookmarkEnd w:id="138"/>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با افراد پشیمان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مهربان گشته‌ای 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درگذر و برای آنها طلب آمرزش کن و در امور با آنان مشورت نما، پس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خداوند توکّل کنندگان رادوست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شکست مسلمین در جنگ احد را به خاطر فرار خود دانستند و در آتش افسوس می‌سوختند، اطراف پیامبر را گرفته عذرخواهی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ظلمی که به تو کرده‌اند، 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نظام حکومتی اسلام بر مبنای محبت و نرمش بنا نهاده شده و افراد خشن و سخت‌گیر نمی‌توانند مردم داری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گناهی که نسبت به خدا مرتکب شده‌اند، طلب آمرزش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مشورت با آنان در جنگ احد به شکست انجامید ولی این قبیل موارد تو را از اصل مشورت با آنان و فوائد آن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مشورت برکات زیادی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و دلجویی از نیروها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استعدادها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دوستان از دشمنان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بهترین نظریه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و علاقه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خودرأیی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عملی به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حسودان به هنگام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بعد از مشورت به موفقیت رسیدیم چون دیگران موفقیت ما را نتیجه فکر و مشورت خودشان می‌دانند، به ما حسد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شدن غمخوار به هنگام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بعد از مشورت شکست خوردیم، چون دیگران شکست ما را نتیجه مشورت با خودشان می‌دانند غمخوار و همدرد ما می‌شوند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مشورت منافاتی با حاکمیت واحد و قاطعیت و توکل ندارد و لذا در کنار مشورت فرمان آمد تصمیم با توست و باید بر خدا توکل کنی</w:t>
      </w:r>
      <w:r>
        <w:rPr>
          <w:rFonts w:eastAsia="IRNazanin" w:cs="IRNazanin"/>
          <w:color w:val="111111"/>
          <w:sz w:val="28"/>
          <w:szCs w:val="28"/>
          <w:rtl w:val="true"/>
          <w:lang w:bidi="fa-IR"/>
        </w:rPr>
        <w:t>.</w:t>
      </w:r>
      <w:bookmarkStart w:id="139" w:name="pg3841_32818"/>
    </w:p>
    <w:p>
      <w:pPr>
        <w:pStyle w:val="Heading2"/>
        <w:numPr>
          <w:ilvl w:val="1"/>
          <w:numId w:val="1"/>
        </w:numPr>
        <w:rPr/>
      </w:pPr>
      <w:bookmarkStart w:id="140" w:name="__RefHeading___Toc1485690_2281741623"/>
      <w:bookmarkStart w:id="141" w:name="_Toc48"/>
      <w:bookmarkEnd w:id="139"/>
      <w:bookmarkEnd w:id="140"/>
      <w:r>
        <w:rPr/>
        <w:t>46</w:t>
      </w:r>
      <w:r>
        <w:rPr>
          <w:rtl w:val="true"/>
        </w:rPr>
        <w:t xml:space="preserve">- </w:t>
      </w:r>
      <w:r>
        <w:rPr>
          <w:rtl w:val="true"/>
        </w:rPr>
        <w:t>شیوه برخورد صبورانه</w:t>
      </w:r>
      <w:bookmarkEnd w:id="141"/>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برخورد صبورانه</w:t>
      </w:r>
    </w:p>
    <w:p>
      <w:pPr>
        <w:pStyle w:val="BookText"/>
        <w:rPr/>
      </w:pPr>
      <w:r>
        <w:rPr>
          <w:rFonts w:ascii="IRNazanin" w:hAnsi="IRNazanin" w:eastAsia="IRNazanin"/>
          <w:color w:val="111111"/>
          <w:sz w:val="28"/>
          <w:sz w:val="28"/>
          <w:szCs w:val="28"/>
          <w:rtl w:val="true"/>
          <w:lang w:bidi="fa-IR"/>
        </w:rPr>
        <w:t>پیامبر عزیز اسلام از طرف خداوند مأمور به صبر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فرمان خدا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حتی یحکم اللّه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که پاداش نیکوکاران ضایع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فان اللّه لا یضیع اجر المحسنین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همانگونه که پیامبران اولوا العزم قبل از تو نیز صبر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اولوا العزم من الرسل</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زیرا که خداوند در سایه این صبر تو را رشد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که بی حوصلگی تو را در تنگنا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صبر نکرد، گرفتار ماهی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لاتکن کصاحب الحوت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زیرا که وعده‌های ما به صابران، حق و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انّ وعداللّه حق</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صبر در برابر سخنان ناروا و تهمت‌ها و مسخره‌ها و تحقیرها، هم صبر در برابر رفتارهای ناروا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یقولون</w:t>
      </w:r>
      <w:r>
        <w:rPr>
          <w:rFonts w:eastAsia="IRNazanin" w:cs="IRNazanin"/>
          <w:color w:val="111111"/>
          <w:sz w:val="28"/>
          <w:szCs w:val="28"/>
          <w:rtl w:val="true"/>
          <w:lang w:bidi="fa-IR"/>
        </w:rPr>
        <w:t>»</w:t>
      </w:r>
      <w:r>
        <w:rPr>
          <w:rStyle w:val="FootnoteAnchor"/>
          <w:rtl w:val="true"/>
        </w:rPr>
        <w:footnoteReference w:id="24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اینکه چهار مرتبه فرمان صبر در برابر گفتار مخالفان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معلوم می‌شود بهانه‌گیری‌ها و نیش‌ها</w:t>
      </w:r>
    </w:p>
    <w:p>
      <w:pPr>
        <w:pStyle w:val="BookText"/>
        <w:rPr/>
      </w:pPr>
      <w:r>
        <w:rPr>
          <w:rFonts w:ascii="IRNazanin" w:hAnsi="IRNazanin" w:eastAsia="IRNazanin"/>
          <w:color w:val="111111"/>
          <w:sz w:val="28"/>
          <w:sz w:val="28"/>
          <w:szCs w:val="28"/>
          <w:rtl w:val="true"/>
          <w:lang w:bidi="fa-IR"/>
        </w:rPr>
        <w:t>و تبلیغات و شبهه‌افکنی‌ها و توقعات نابجا و آزارهای زبانی، بیش از هر چیز دیگر پیامبر را رنج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آن همه فشار و تبلیغات، تهمت‌ها، توقّعات، انحرافات، چه عواملی پیامبر را صابر و پایدار نمود؟ با نگاهی به قرآن در می‌یابیم، خداوند از راههای متعددی پیامبرش را در برابر آن همه جریانات، صابر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وعده داد که دینش بر همه ادیان غالب شود</w:t>
      </w:r>
      <w:r>
        <w:rPr>
          <w:rStyle w:val="FootnoteAnchor"/>
          <w:rtl w:val="true"/>
        </w:rPr>
        <w:footnoteReference w:id="251"/>
      </w:r>
      <w:r>
        <w:rPr>
          <w:rFonts w:ascii="IRNazanin" w:hAnsi="IRNazanin" w:eastAsia="IRNazanin"/>
          <w:color w:val="111111"/>
          <w:sz w:val="28"/>
          <w:sz w:val="28"/>
          <w:szCs w:val="28"/>
          <w:rtl w:val="true"/>
          <w:lang w:bidi="fa-IR"/>
        </w:rPr>
        <w:t>گرچه مشرکین نخواهند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 که کتابش تحریف نشود و در برابر همه توطئه‌ها، آن را حافظیم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 در مقابل کسانی که می‌خواهند با دهان نور خدا را خاموش کنند، خداوند نور خودش را به اتمام رساند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 طرحها و نقشه‌های کافران را سست 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 که ما تو را از شر استهزاء کنندگان کفایت می‌کنیم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 وارث زمین، بندگان صالح خواهند بود</w:t>
      </w:r>
      <w:r>
        <w:rPr>
          <w:rStyle w:val="FootnoteAnchor"/>
          <w:rtl w:val="true"/>
        </w:rPr>
        <w:footnoteReference w:id="257"/>
      </w:r>
      <w:r>
        <w:rPr>
          <w:rFonts w:ascii="IRNazanin" w:hAnsi="IRNazanin" w:eastAsia="IRNazanin"/>
          <w:color w:val="111111"/>
          <w:sz w:val="28"/>
          <w:sz w:val="28"/>
          <w:szCs w:val="28"/>
          <w:rtl w:val="true"/>
          <w:lang w:bidi="fa-IR"/>
        </w:rPr>
        <w:t>و حکومت آینده جهان برای افراد با ایمانی است که اهل عمل صالح هستند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 که لشگر خدا غالب و پیامبرانش منصورند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bookmarkStart w:id="142" w:name="pg3841_32820"/>
    </w:p>
    <w:p>
      <w:pPr>
        <w:pStyle w:val="Heading2"/>
        <w:numPr>
          <w:ilvl w:val="1"/>
          <w:numId w:val="1"/>
        </w:numPr>
        <w:rPr/>
      </w:pPr>
      <w:bookmarkStart w:id="143" w:name="__RefHeading___Toc1485692_2281741623"/>
      <w:bookmarkStart w:id="144" w:name="_Toc49"/>
      <w:bookmarkEnd w:id="142"/>
      <w:bookmarkEnd w:id="143"/>
      <w:r>
        <w:rPr/>
        <w:t>47</w:t>
      </w:r>
      <w:r>
        <w:rPr>
          <w:rtl w:val="true"/>
        </w:rPr>
        <w:t xml:space="preserve">- </w:t>
      </w:r>
      <w:r>
        <w:rPr>
          <w:rtl w:val="true"/>
        </w:rPr>
        <w:t>نگرانی‌های پیامبر و تسلّی خداوند</w:t>
      </w:r>
      <w:bookmarkEnd w:id="144"/>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پیامبر و تسلّی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نگران فتنه‌های بعد از خود بود که خداوند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به پیامبرش فرمود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انتقام لجاجت‌ها و توطئه‌هایشان را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شتاب و پیشرفت‌های منحرفان بود که خداوند می‌فرماید نگران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یحزنک الّذین یسارعون فی الکفر</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جمعیت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گرچه کثرت افراد خبیث تو را به تعجب انداخته اما نگران مباش</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شکنجه‌ها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قبل از تو آزارها دیدند ولی نصرت ما فرا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اوذوا حتی اتاهم نصرنا</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تکذیب‌ها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به آنان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عملی و لکم عملکم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کار من برای خودم و کار شما برای خودتان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کسی که خدا دارد چه کم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حسبی اللّه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وضعیت خوب و مرفه مخالفان و فقر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اموال و اولاد آنان تو را به شگفتی نیاندازد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این است که بوسیله همین امکانات در همین دنیا آنان را عذاب کند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عمر طولانی آنان بود که خداوند می‌فرماید من به مخالفان</w:t>
      </w:r>
    </w:p>
    <w:p>
      <w:pPr>
        <w:pStyle w:val="BookText"/>
        <w:rPr/>
      </w:pPr>
      <w:r>
        <w:rPr>
          <w:rFonts w:ascii="IRNazanin" w:hAnsi="IRNazanin" w:eastAsia="IRNazanin"/>
          <w:color w:val="111111"/>
          <w:sz w:val="28"/>
          <w:sz w:val="28"/>
          <w:szCs w:val="28"/>
          <w:rtl w:val="true"/>
          <w:lang w:bidi="fa-IR"/>
        </w:rPr>
        <w:t>انبیاء قبل مهلت دادم سپس آنان را به قهر خود گرفتم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انکار مردم و یار نداشتن بود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گواهی خداوند و کسی که علم کتاب نزد اوست میان من و شما کافی است</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روایات مراد از کسی که علم کتاب دارد حضرت علی ابن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مؤمن مثل علی به جای همه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کفر آنان مباش آنان آن قدر ارزش ندارند که تو برای آنان محزون شوی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 که این نگرانی تو را از کارهای دیگر باز می‌دارد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 زیرا که کفر آنان به تو آسیبی نمی‌رساند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 زیرا تو در تبلیغ کوتاهی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مباش که گذر پوست به دباغ خانه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الینا مرجعهم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ریزش مؤمنان بود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ریزش‌ها رویش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رفتند در عوض گروهی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یکفر بها هؤلاء فقد وکّلنا بها قوماً لیسوا بها بکافرین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تحریف کتاب مباش که ما خود آن را نازل کرده‌ایم و آن را حافظیم</w:t>
      </w:r>
      <w:r>
        <w:rPr>
          <w:rFonts w:eastAsia="IRNazanin" w:cs="IRNazanin"/>
          <w:color w:val="111111"/>
          <w:sz w:val="28"/>
          <w:szCs w:val="28"/>
          <w:rtl w:val="true"/>
          <w:lang w:bidi="fa-IR"/>
        </w:rPr>
        <w:t>.</w:t>
      </w:r>
      <w:r>
        <w:rPr>
          <w:rStyle w:val="FootnoteAnchor"/>
          <w:rtl w:val="true"/>
        </w:rPr>
        <w:footnoteReference w:id="27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قهر الهی بر مردم مباش که تا تو در میان مردم هستی من آنان</w:t>
      </w:r>
    </w:p>
    <w:p>
      <w:pPr>
        <w:pStyle w:val="BookText"/>
        <w:rPr/>
      </w:pPr>
      <w:r>
        <w:rPr>
          <w:rFonts w:ascii="IRNazanin" w:hAnsi="IRNazanin" w:eastAsia="IRNazanin"/>
          <w:color w:val="111111"/>
          <w:sz w:val="28"/>
          <w:sz w:val="28"/>
          <w:szCs w:val="28"/>
          <w:rtl w:val="true"/>
          <w:lang w:bidi="fa-IR"/>
        </w:rPr>
        <w:t>را عذاب نمی‌کنم و تا مردم استغفار کنند قهر من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بعد از رحلت پیامبر عزیزصلی الله علیه وآله فرمود یکی از دو امان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دیگر را که استغفار است حفظ کنید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انسان همین که سر سفره قرآن می‌نشیند و نگرانی‌های پیامبر و تسلّی و دلداری‌ها و تسکین خداوند را می‌بیند به فکر فرو می‌رود که چقدر هدایت مردم سخت است که کسی که دارای خلق بزرگ و سعه صدر است این همه دغدغه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چقدر گره‌های کور و تقاضاها و توقع‌ها و طرح‌ها و توطئه‌های گوناگونی را در جلو راه پیامبر اسلام قرار می‌دادند و چقدر مسلمانان می‌توانند از این طرح‌های کفار و رهنمودهای قرآن و سیره نبوی برای موضع‌گیری فکری و سیاسی و اخلاقی خود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که پیامبر می‌فرمود بیشترین چیزی را که از امتم نگرانم، پیروی از هوس‌ها و آرزوهای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الهوی و طول الامل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 که پیامبر فرمود بیش از هر چیز از شرک کوچک نسبت به شما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شرک کوچک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نسبت به شما از رهبران گمراه کننده که رؤسای بدعت گزارند بر شما می‌ترسم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پیامبر صلی الله علیه وآله در دامن من بود و</w:t>
      </w:r>
    </w:p>
    <w:p>
      <w:pPr>
        <w:pStyle w:val="BookText"/>
        <w:rPr/>
      </w:pPr>
      <w:r>
        <w:rPr>
          <w:rFonts w:ascii="IRNazanin" w:hAnsi="IRNazanin" w:eastAsia="IRNazanin"/>
          <w:color w:val="111111"/>
          <w:sz w:val="28"/>
          <w:sz w:val="28"/>
          <w:szCs w:val="28"/>
          <w:rtl w:val="true"/>
          <w:lang w:bidi="fa-IR"/>
        </w:rPr>
        <w:t>حضرت بخواب رفت و ما جمعی بودیم که درباره دجّال و خطر آن گفتگو داشتیم که پیامبر در حالیکه صورت مبارکش سرخ شده بود از خواب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غیر دجّال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کننده و ریختن خون عترتم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 بالاترین نگرانی من نسبت به امت، لغزش دانشمندان و تمایلات حکما و تأویلهای ناروا از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درآمدهای حرام بر امتم و همچنین از شهوتهای خفی و ربا بشدت نگرانم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می‌خوانیم که رسول خدا علیه السلام پیوسته می‌گفت شما چه خواهید کرد آنگاه که فتنه‌ها شما را دربر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در آن فتنه‌ها رشد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در آن فتنه‌ها پیر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آن فتنه‌ها عادت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بگونه‌ای که همان فتنه‌ها سنت و قانون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تغییر کند گفته خواهد شد سنت اصلی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پیامبر صلی الله علیه وآله ادامه دارد تا آنجا که می‌فرماید حتی تفقه در دین برای غیر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آموزش‌ها برای عمل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عنوان، درآمد، رقابت، شهرت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کارهای آخرتی اهداف دنیوی را دنبال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 می‌خوانیم من بعد از خودم از منافقینی که زیبا سخن می‌گویند بر شما می‌ترسم</w:t>
      </w:r>
      <w:r>
        <w:rPr>
          <w:rFonts w:eastAsia="IRNazanin" w:cs="IRNazanin"/>
          <w:color w:val="111111"/>
          <w:sz w:val="28"/>
          <w:szCs w:val="28"/>
          <w:rtl w:val="true"/>
          <w:lang w:bidi="fa-IR"/>
        </w:rPr>
        <w:t>.</w:t>
      </w:r>
      <w:bookmarkStart w:id="145" w:name="pg3841_32824"/>
    </w:p>
    <w:p>
      <w:pPr>
        <w:pStyle w:val="Heading2"/>
        <w:numPr>
          <w:ilvl w:val="1"/>
          <w:numId w:val="1"/>
        </w:numPr>
        <w:rPr/>
      </w:pPr>
      <w:bookmarkStart w:id="146" w:name="__RefHeading___Toc1485694_2281741623"/>
      <w:bookmarkStart w:id="147" w:name="_Toc50"/>
      <w:bookmarkEnd w:id="145"/>
      <w:bookmarkEnd w:id="146"/>
      <w:r>
        <w:rPr/>
        <w:t>48</w:t>
      </w:r>
      <w:r>
        <w:rPr>
          <w:rtl w:val="true"/>
        </w:rPr>
        <w:t xml:space="preserve">- </w:t>
      </w:r>
      <w:r>
        <w:rPr>
          <w:rtl w:val="true"/>
        </w:rPr>
        <w:t>اعراض و بایکوت</w:t>
      </w:r>
      <w:bookmarkEnd w:id="147"/>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بایکوت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پیامبر اسلام طبق دستور قرآن این بود که در مواردی اعراض می‌کرد و افراد یا گروه‌ها یا مجالس را به اصطلاح بایکوت می‌کرد و در جامعه آنان را تحقیر و منزوی می‌نمود و در روایات نیز این مسئله بسیار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کسانی را دیدی که در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 نه فهم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کنجکاوی و گفتگو دارند، از آنان روی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مسیر سخن عوض و وارد بحث دیگری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آیه را در سوره نساء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شنیدید آیات خداوند مورد کفر و استهزاء قرار گرفته است با آنان ننشینید تا در موضوع دیگری بحث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اعراض از بدی‌ها و مبارزه منفی با زشتکاران یکی از شیوه‌های نهی از منکر و نشانه غیرت و تعهد و دلسوزی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جامعه فاسد هضم شود بلکه باید جامعه را عوض کند و اگر نتوانست، با خروج از مجلس یا هجرت از منطقه، کار باطل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نشستن با اشرار سبب سوءظن به خوبان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نمونه دیگر بایکوت را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می‌خوانیم که کسانی که نسبت زنا به زنان پاکدامن و شوهردار می‌دهند و چهار شاهد نمی‌آورند، پس هشتاد تازیانه به آنان بزنید و گواهی آنان را هرگز نپذیرید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لهم شهادةً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انداختن گواهی افراد نوعی</w:t>
      </w:r>
    </w:p>
    <w:p>
      <w:pPr>
        <w:pStyle w:val="BookText"/>
        <w:rPr/>
      </w:pPr>
      <w:r>
        <w:rPr>
          <w:rFonts w:ascii="IRNazanin" w:hAnsi="IRNazanin" w:eastAsia="IRNazanin"/>
          <w:color w:val="111111"/>
          <w:sz w:val="28"/>
          <w:sz w:val="28"/>
          <w:szCs w:val="28"/>
          <w:rtl w:val="true"/>
          <w:lang w:bidi="fa-IR"/>
        </w:rPr>
        <w:t>بایکوت و به انزوا کشاندن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روایات می‌خوانیم با افرادی مشورت نکنید، هم سفر نشوید، ازدواج نکنید و امثال آن، این یک نوع محاصره اجتماعی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آن سه نفری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جبهه‌ی تبوک به خاطر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وامانده بودند، تا آنگاه که زمین با همه‌ی وسعتش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قهر ونفرت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تنگ شد و از خود به تنگ آمده و فهمیدند که در برابر خدا، هیچ پناهگاهی جز خود او نیست، پس خداوند لطف خویش را شامل آنان ساخت تا به توبه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توبه‌پذیر و مهربان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مسلمانی که در تبوک شرکت نکردند،</w:t>
      </w:r>
      <w:r>
        <w:rPr>
          <w:rStyle w:val="FootnoteAnchor"/>
          <w:rtl w:val="true"/>
        </w:rPr>
        <w:footnoteReference w:id="274"/>
      </w:r>
      <w:r>
        <w:rPr>
          <w:rFonts w:ascii="IRNazanin" w:hAnsi="IRNazanin" w:eastAsia="IRNazanin"/>
          <w:color w:val="111111"/>
          <w:sz w:val="28"/>
          <w:sz w:val="28"/>
          <w:szCs w:val="28"/>
          <w:rtl w:val="true"/>
          <w:lang w:bidi="fa-IR"/>
        </w:rPr>
        <w:t>پشیمان شده و برای عذرخواهی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 آنان سخن نگفت و دستور داد کسی با آنان حرف نزند و همسرانشان هم به آنان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کوههای اطراف مدینه رفتند و برای استغفار، جدا از یکدیگر به تضرّع وگریه پرداختند تا پس از پنجاه روز، خداوند توبه‌ی آنان را پذیرفت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بی‌اعتنایان به جنگ وفرمان رهبری، باید تنبیه شده وتا مدّتی پشت سر گذاشته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بی‌اعتنایی و بایکوت، یکی از شیوه‌های تربیتی برای متخلّفان و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ان لا ملجأمن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منفی با متخلّفان، جامعه را برای آنان زندانی بی‌نگهبان و مؤثّر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مظهر رحمت الهی است، امّا به عنوان مرّبی، از اهرم قهر هم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ضاقت علیهم انفسهم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عذاب‌ها عذاب وجدان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ضاقت علیهم انفسهم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مردم، زمینه‌ساز توجّه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نیز در سایه‌ی لطف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خداوند لطف خود را به انسان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توفیق پشیمانی و عذرخواهی و توبه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توبه کرد، خداوند توبه‌ی او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التوّاب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یک دوره مبارزه‌ی منفی وبی‌اعتنایی و بایکوت، شرایط مناسب را برای بازسازی خلافکاران به وجود آوریم تا بازگردند و بعد از آن نیز ما با مهربانی آنان را پذیرا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علیهم لیتوبوا انّ اللّه هو التوّاب</w:t>
      </w:r>
      <w:r>
        <w:rPr>
          <w:rFonts w:eastAsia="IRNazanin" w:cs="IRNazanin"/>
          <w:color w:val="111111"/>
          <w:sz w:val="28"/>
          <w:szCs w:val="28"/>
          <w:rtl w:val="true"/>
          <w:lang w:bidi="fa-IR"/>
        </w:rPr>
        <w:t>»</w:t>
      </w:r>
      <w:bookmarkStart w:id="148" w:name="pg3841_32827"/>
    </w:p>
    <w:p>
      <w:pPr>
        <w:pStyle w:val="Heading2"/>
        <w:numPr>
          <w:ilvl w:val="1"/>
          <w:numId w:val="1"/>
        </w:numPr>
        <w:rPr/>
      </w:pPr>
      <w:bookmarkStart w:id="149" w:name="__RefHeading___Toc1485696_2281741623"/>
      <w:bookmarkStart w:id="150" w:name="_Toc51"/>
      <w:bookmarkEnd w:id="148"/>
      <w:bookmarkEnd w:id="149"/>
      <w:r>
        <w:rPr/>
        <w:t>49</w:t>
      </w:r>
      <w:r>
        <w:rPr>
          <w:rtl w:val="true"/>
        </w:rPr>
        <w:t xml:space="preserve">- </w:t>
      </w:r>
      <w:r>
        <w:rPr>
          <w:rtl w:val="true"/>
        </w:rPr>
        <w:t xml:space="preserve">کارنامه پیامبر </w:t>
      </w:r>
      <w:r>
        <w:rPr>
          <w:rtl w:val="true"/>
        </w:rPr>
        <w:t>(</w:t>
      </w:r>
      <w:r>
        <w:rPr>
          <w:rtl w:val="true"/>
        </w:rPr>
        <w:t>ص</w:t>
      </w:r>
      <w:r>
        <w:rPr>
          <w:rtl w:val="true"/>
        </w:rPr>
        <w:t>)</w:t>
      </w:r>
      <w:bookmarkEnd w:id="150"/>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شرک را به توحید تبدیل کرد، ننگ بودن دختر را به عزّت بدل کرد و برای زن حق مالکیت و انتخاب همسر وارث و تحصیل و شرکت در حج و جمعه و جماعت و رسیدن به کمالات علمی و معنوی و فرهنگی و اقتصادی و سیاسی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آنجا که سخن از اولوا الالباب و خردمندان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خردمندان در آفرینش آسمان‌ها و زمین تفکر می‌کنند و ایمان می‌آورند و با خدای خود گفتگوها و دعاهایی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این خردمندان را مستجاب می‌کند و می‌فرماید من عمل شما را ضایع نمی‌کنم، خواه مرد، خواه زن، که همه از یکدیگرید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زنی که در جاهلیت هیچ حقی نداشت، در قرآن مجید جزو اولوالالباب گشت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زنان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قرار گیرید، ناگفته پیداست که مراد از در خانه ماندن، عقب ماندن نیست، زیرا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آیات و حکمت الهی در خانه‌هایتان نازل شده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گرفتن در خانه با دانشمند شدن منافاتی ندارد، و در این بین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منزل تبرّج نداشته</w:t>
      </w:r>
      <w:bookmarkStart w:id="151" w:name="pg3841_32828"/>
    </w:p>
    <w:p>
      <w:pPr>
        <w:pStyle w:val="BookText"/>
        <w:rPr/>
      </w:pPr>
      <w:bookmarkEnd w:id="151"/>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از برج است و به ساختمان‌های برجسته گفته می‌شود و</w:t>
      </w:r>
    </w:p>
    <w:p>
      <w:pPr>
        <w:pStyle w:val="BookText"/>
        <w:rPr/>
      </w:pPr>
      <w:r>
        <w:rPr>
          <w:rFonts w:ascii="IRNazanin" w:hAnsi="IRNazanin" w:eastAsia="IRNazanin"/>
          <w:color w:val="111111"/>
          <w:sz w:val="28"/>
          <w:sz w:val="28"/>
          <w:szCs w:val="28"/>
          <w:rtl w:val="true"/>
          <w:lang w:bidi="fa-IR"/>
        </w:rPr>
        <w:t xml:space="preserve">تبرج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ساختمان‌های بلند خودنمایی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اسلام آن است که زن، دانشمند و حکیم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تبرّج و جلوه گری نداشته باشد و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دوش به دوش هم می‌توانند در کمالات معنوی پیش روند و آمرزش و پاداش گرانقدر الهی را دریافت کنند</w:t>
      </w:r>
      <w:r>
        <w:rPr>
          <w:rFonts w:eastAsia="IRNazanin" w:cs="IRNazanin"/>
          <w:color w:val="111111"/>
          <w:sz w:val="28"/>
          <w:szCs w:val="28"/>
          <w:rtl w:val="true"/>
          <w:lang w:bidi="fa-IR"/>
        </w:rPr>
        <w:t>.</w:t>
      </w:r>
    </w:p>
    <w:p>
      <w:pPr>
        <w:pStyle w:val="Heading2"/>
        <w:numPr>
          <w:ilvl w:val="1"/>
          <w:numId w:val="1"/>
        </w:numPr>
        <w:rPr/>
      </w:pPr>
      <w:bookmarkStart w:id="152" w:name="__RefHeading___Toc1485698_2281741623"/>
      <w:bookmarkStart w:id="153" w:name="_Toc52"/>
      <w:bookmarkEnd w:id="152"/>
      <w:r>
        <w:rPr/>
        <w:t>50</w:t>
      </w:r>
      <w:r>
        <w:rPr>
          <w:rtl w:val="true"/>
        </w:rPr>
        <w:t xml:space="preserve">- </w:t>
      </w:r>
      <w:r>
        <w:rPr>
          <w:rtl w:val="true"/>
        </w:rPr>
        <w:t>الگو بودن نسل او</w:t>
      </w:r>
      <w:bookmarkEnd w:id="153"/>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نسل او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آن حضرت نیز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نگارش این نوشته‌ها، ایام شهادت حضرت زهرا علیها السلام می‌باشد، این نکته را یادآوری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چهارده معصوم یک الگوی زن لازم بود، زیرا اگر تمام معصومین مرد بودند آن همه سفارشاتی که ویژه بانوان است نظیر همسرداری، خانه داری، بچه داری، حجاب و عفاف، صبر و تسلیم در برابر ناملایمات، همه در دنیای لفظ و توصیه بود و شاید زنان ما پیش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معصومین یک زن بود و خبر از حال ما داشت، این همه توصیه و تکلیف برای ما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حضرت زهرا علیها السلام الگویی بود که به زنان ثابت شود آنچه اسلام می‌گوید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زهرا علیها السلام، بلکه دخترش حضرت زینب نیز الگوی زنان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دختر کنیز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می‌رسد که با قرآن گفتگو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 بودن فاطمه زهرا علیها السلام تنها در چند مسئله خلاصه نمی‌شود</w:t>
      </w:r>
    </w:p>
    <w:p>
      <w:pPr>
        <w:pStyle w:val="BookText"/>
        <w:rPr/>
      </w:pPr>
      <w:r>
        <w:rPr>
          <w:rFonts w:ascii="IRNazanin" w:hAnsi="IRNazanin" w:eastAsia="IRNazanin"/>
          <w:color w:val="111111"/>
          <w:sz w:val="28"/>
          <w:sz w:val="28"/>
          <w:szCs w:val="28"/>
          <w:rtl w:val="true"/>
          <w:lang w:bidi="fa-IR"/>
        </w:rPr>
        <w:t>به چند نمونه الگوئی حضرت علیها السلام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احسان به والدین است، او به قدری احسان می‌کند که پیامبر درباره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تو از دختری فراتر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بخشش و ایثار است، پیراهن عروسی خود را در شب زفاف و در راه رفتن به خانه داماد به فقیر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می‌گوید دور مرا بگیرید تا نامحرمان مرا نبینند و من این لباس را در راه خدا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هجرت است، فاطمه علیها السلام هجرت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صبر و اخلاص و تسلیم و تقوی و حیاست، فاطمه زهرا علیها السلام به قله این کمالات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علم و حکمت است، فاطمه زهرا علیها السلام کتابی به نام مصحف دارد که امامان معصوم گاهی برای کسب اطلاع از آینده به آن کتاب مراجعه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کار و کوشش است، فاطمه علیها السلام در اثر کار در خانه دستش تاول 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عدالت است، فاطمه کار را بین خود و کنیزش به طور مساوی تقسیم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رهبری الهی است، فاطمه زهرا علیها السلام در خطبه‌ای که در مسجد پیامبر خواند، حکومت وقت را محکوم و از همسرش حمایتی کرد که به شهادتش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سخن از ایمان به آخرت و اشتیاق به دنیای دیگر است، فاطمه همین که از پدر شنید اولین کسی که به او ملحق می‌شود خود اوست، شادمان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این چند نمونه باور می‌کنیم که فاطمه زهرا علیها السلام الگوی عملی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میان فرهنگ‌های دیروز و امروز و اشعار و ضرب المثل‌ها زن تحقیر شده و او را عنصری وابسته و ضعیف می‌دانسته‌اند، اما قرآن نه تنها به زنان، بلکه به تمام مردان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را الگوی خود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کاخ بود، اما جذب کاخ فرعون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قلدری فرعون را دید، ولی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وسایل رفاهی، باغها و نهرها و حکومت‌ها و قدرت هایی را که فرعون با آن مغرور می‌شد و ادعای خدایی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لی ملک مصر و هذه الانهار تجری من تحتی</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آیا با این همه نهرهایی که از زیر پای من جاری است، حکومت و فرمانروایی مصر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همسرش به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جایگاه و مقامی نزد تو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p>
    <w:p>
      <w:pPr>
        <w:pStyle w:val="BookText"/>
        <w:rPr/>
      </w:pPr>
      <w:r>
        <w:rPr>
          <w:rFonts w:ascii="IRNazanin" w:hAnsi="IRNazanin" w:eastAsia="IRNazanin"/>
          <w:color w:val="111111"/>
          <w:sz w:val="28"/>
          <w:sz w:val="28"/>
          <w:szCs w:val="28"/>
          <w:rtl w:val="true"/>
          <w:lang w:bidi="fa-IR"/>
        </w:rPr>
        <w:t>ابن لی عندک بیتاً فی الجنّة</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نزد خویش در بهشت خانه‌ای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آنچه مهمتر از بهشت و خانه بهشتی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جایی برسد که از لذت‌های موجودی که در برابر چشم اوست بگذرد و به آنچه نزد خداست دل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11</w:t>
      </w:r>
      <w:r>
        <w:rPr>
          <w:rFonts w:eastAsia="IRNazanin" w:cs="IRNazanin"/>
          <w:color w:val="111111"/>
          <w:sz w:val="28"/>
          <w:szCs w:val="28"/>
          <w:rtl w:val="true"/>
          <w:lang w:bidi="fa-IR"/>
        </w:rPr>
        <w:t>.</w:t>
      </w:r>
      <w:bookmarkStart w:id="154" w:name="pg3841_32831"/>
    </w:p>
    <w:p>
      <w:pPr>
        <w:pStyle w:val="Heading2"/>
        <w:numPr>
          <w:ilvl w:val="1"/>
          <w:numId w:val="1"/>
        </w:numPr>
        <w:rPr/>
      </w:pPr>
      <w:bookmarkStart w:id="155" w:name="__RefHeading___Toc1485700_2281741623"/>
      <w:bookmarkStart w:id="156" w:name="_Toc53"/>
      <w:bookmarkEnd w:id="154"/>
      <w:bookmarkEnd w:id="155"/>
      <w:r>
        <w:rPr/>
        <w:t>51</w:t>
      </w:r>
      <w:r>
        <w:rPr>
          <w:rtl w:val="true"/>
        </w:rPr>
        <w:t xml:space="preserve">- </w:t>
      </w:r>
      <w:r>
        <w:rPr>
          <w:rtl w:val="true"/>
        </w:rPr>
        <w:t>وظیفه ما</w:t>
      </w:r>
      <w:bookmarkEnd w:id="156"/>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w:t>
      </w:r>
    </w:p>
    <w:p>
      <w:pPr>
        <w:pStyle w:val="BookText"/>
        <w:rPr/>
      </w:pPr>
      <w:r>
        <w:rPr>
          <w:rFonts w:ascii="IRNazanin" w:hAnsi="IRNazanin" w:eastAsia="IRNazanin"/>
          <w:color w:val="111111"/>
          <w:sz w:val="28"/>
          <w:sz w:val="28"/>
          <w:szCs w:val="28"/>
          <w:rtl w:val="true"/>
          <w:lang w:bidi="fa-IR"/>
        </w:rPr>
        <w:t>ما در برابر آن حضرت وظائفی داریم که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بدانیم که او طبیب و کتابش شفای ما و خودش الگوی ما در دنیا و شفیع ما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به او ایمان آوریم و با او همراه باشیم و مزد رسالتش را که مودت اهل بیت اوست بپردازیم و بدانیم ثمره این مودت به خود ما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آورده است بگیریم و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ما را نهی کرده دوری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نهاکم عنه فانتهوا</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دستورات او نق نزنیم و تسلیم بی چون و چرا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کسانی که به داوری تو ایراد می‌گیرند در حقیقت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w:t>
      </w:r>
      <w:r>
        <w:rPr>
          <w:rStyle w:val="FootnoteAnchor"/>
          <w:rtl w:val="true"/>
        </w:rPr>
        <w:footnoteReference w:id="2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تسلیم خدا و رسول شدن هرگز به معنای کنار گذاشتن عقل نیست؛ زیرا عقل به ما می‌گوید بعد از معرفت و شناخت صحیح باید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که با عقل تخصص پزشکی را</w:t>
      </w:r>
    </w:p>
    <w:p>
      <w:pPr>
        <w:pStyle w:val="BookText"/>
        <w:rPr/>
      </w:pPr>
      <w:r>
        <w:rPr>
          <w:rFonts w:ascii="IRNazanin" w:hAnsi="IRNazanin" w:eastAsia="IRNazanin"/>
          <w:color w:val="111111"/>
          <w:sz w:val="28"/>
          <w:sz w:val="28"/>
          <w:szCs w:val="28"/>
          <w:rtl w:val="true"/>
          <w:lang w:bidi="fa-IR"/>
        </w:rPr>
        <w:t>شناختیم، نسخه او را بی چون و چرا عمل می‌کنیم و هیچ کس نمی‌گوید عمل به نسخه پزشک کنار گذاشتن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بیماران بگویند تا ما اسرار واقعی هر دارو را ندانیم آن را مصرف نمی‌کنیم باید بسیاری از بیماران از دنیا بروند؛</w:t>
      </w:r>
    </w:p>
    <w:p>
      <w:pPr>
        <w:pStyle w:val="BookText"/>
        <w:rPr/>
      </w:pPr>
      <w:r>
        <w:rPr>
          <w:rFonts w:ascii="IRNazanin" w:hAnsi="IRNazanin" w:eastAsia="IRNazanin"/>
          <w:color w:val="111111"/>
          <w:sz w:val="28"/>
          <w:sz w:val="28"/>
          <w:szCs w:val="28"/>
          <w:rtl w:val="true"/>
          <w:lang w:bidi="fa-IR"/>
        </w:rPr>
        <w:t>چون هر بیمار توان شناخت اسرار دارو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وظایف ما، صلوات فرستادن بر محمد و آل محمد صلی الله علیه وآله است که این سفارش، فرمان خداوند در سوره احزاب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و فرشتگان پیوسته بر پیامبر درود می‌فرستند، پس ای کسانی که ایمان دارید شما نیز بر او صلوات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وقتی خالق هستی و فرشتگان معصوم، پیوسته صلوات دارند، اگر ما صلوات نفرستیم شاید نوعی جفا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صلوات بفرستیم؟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اصحاب پرسیدند یا رسول اللّه چگونه صلوات بفرستیم؟ حضرت فرمود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صلوات آثار و پاداش‌های فراوانی نقل شده از جمله اینکه</w:t>
      </w:r>
      <w:bookmarkStart w:id="157" w:name="pg3841_32833"/>
    </w:p>
    <w:p>
      <w:pPr>
        <w:pStyle w:val="BookText"/>
        <w:rPr/>
      </w:pPr>
      <w:bookmarkEnd w:id="157"/>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نوشته‌اش بر من صلوات بفرستد تا این صلوات در نوشته هست او پاداش خواهد داشت</w:t>
      </w:r>
      <w:r>
        <w:rPr>
          <w:rFonts w:eastAsia="IRNazanin" w:cs="IRNazanin"/>
          <w:color w:val="111111"/>
          <w:sz w:val="28"/>
          <w:szCs w:val="28"/>
          <w:rtl w:val="true"/>
          <w:lang w:bidi="fa-IR"/>
        </w:rPr>
        <w:t>.</w:t>
      </w:r>
    </w:p>
    <w:p>
      <w:pPr>
        <w:pStyle w:val="Heading2"/>
        <w:numPr>
          <w:ilvl w:val="1"/>
          <w:numId w:val="1"/>
        </w:numPr>
        <w:rPr/>
      </w:pPr>
      <w:bookmarkStart w:id="158" w:name="__RefHeading___Toc1485702_2281741623"/>
      <w:bookmarkStart w:id="159" w:name="_Toc54"/>
      <w:bookmarkEnd w:id="158"/>
      <w:r>
        <w:rPr/>
        <w:t>52</w:t>
      </w:r>
      <w:r>
        <w:rPr>
          <w:rtl w:val="true"/>
        </w:rPr>
        <w:t xml:space="preserve">- </w:t>
      </w:r>
      <w:r>
        <w:rPr>
          <w:rtl w:val="true"/>
        </w:rPr>
        <w:t>ادب در برابر پیامبر</w:t>
      </w:r>
      <w:bookmarkEnd w:id="159"/>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برابر پیامبر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سوره حجرات می‌خوانیم که در هیچ کاری بر خدا و پیامبر نباید پیشی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نباید به خاطر حدس و تخمین و میل و یا به بهانه ابتکار و نوآوری و آزاداندیشی یا قضاوت‌های عجولانه، دست به گفتن یا نوشتن یا تصمیمی بزنند که از فرمان خدا و رسول جلو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نباید به بهانه قاطعیت، انقلابی بودن، زهد وساده زیستن کاسه از آش داغ‌تر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کردن فرمان خدا و رسول و پیروی از آداب و رسوم و قوانین فردی یا قبیله‌ای یا بین المللی نوعی پیشی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کردن حلال‌ها و حلال کردن حرام‌ها، قانونگذاری در برابر قانون خدا و بسیاری از تندروی‌ها یا کندروی‌ها، پیشی گرفتن از خدا و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نمونه تاریخی که مسلمانان صدر اسلام گاهی از پیامبر پیشی می‌گرفتند و مورد نهی قرار گرفته‌اند،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گروهی قبل از پیامبر صلی الله علیه وآله قربانی کردند،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گروهی را برای تبلیغ نزد کفار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نمایندگان پیامبر را کشتند و تنها سه نفر توانستند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مسیر بازگشت دو نفر از کفار قبیله بنی عامر را به انتقام کشته شدن دوستان خود کشتند، در حالی که آن دو نفر بی‌تقصیر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آنان را به خاطر این عمل خودسرانه توبیخ کرد که چرا بدون دستور پیامبر دست به این عمل زدید؟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بین یدی</w:t>
      </w:r>
    </w:p>
    <w:p>
      <w:pPr>
        <w:pStyle w:val="BookText"/>
        <w:rPr/>
      </w:pP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تمیم از پیامبر صلی الله علیه وآله امیر و حاکم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دوم هر کدام شخصی را پیشنهاد کردند و با هم مشاجره می‌کردند که کاندیدای من بهتر است،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ترفعوا اصواتکم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از پیش خود جمله‌ای اضافه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تو صحیح است، اما آنچه من می‌گویم بگو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تلاوت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اصحاب پیامبر اسلام صلی الله علیه وآله خواب و خوراک و آمیزش با همسر را بر خود حرام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شده و مردم را جمع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غذا می‌خورم، می‌خوابم و با همسرم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و سیره زندگی من این است، پس هر کس از این راه پیروی نکند،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اسلام صلی الله علیه وآله ازدواج موقت را شرعی و قانونی اعلام فرمودند، اما خلیفه دوم آن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نوعی پیش افتادن از پیامبر صلی الله علیه وآله است که در این آیه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که پیامبر اسلام صلی الله علیه وآله برای فتح مکه از مدینه حرکت کردند، بعضی از مسلمانان در این سفر روزه خود را افطار نکردند، با این که می‌دانستند مسافر روزه ندارد و می‌دیدند که پیامبر صلی الله علیه وآله افطار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از پیامبر صلی الله علیه وآله پیشی گرفتند</w:t>
      </w:r>
      <w:r>
        <w:rPr>
          <w:rFonts w:eastAsia="IRNazanin" w:cs="IRNazanin"/>
          <w:color w:val="111111"/>
          <w:sz w:val="28"/>
          <w:szCs w:val="28"/>
          <w:rtl w:val="true"/>
          <w:lang w:bidi="fa-IR"/>
        </w:rPr>
        <w:t>.</w:t>
      </w:r>
      <w:bookmarkStart w:id="160" w:name="pg3841_32836"/>
    </w:p>
    <w:p>
      <w:pPr>
        <w:pStyle w:val="Heading2"/>
        <w:numPr>
          <w:ilvl w:val="1"/>
          <w:numId w:val="1"/>
        </w:numPr>
        <w:rPr/>
      </w:pPr>
      <w:bookmarkStart w:id="161" w:name="__RefHeading___Toc1485704_2281741623"/>
      <w:bookmarkStart w:id="162" w:name="_Toc55"/>
      <w:bookmarkEnd w:id="160"/>
      <w:bookmarkEnd w:id="161"/>
      <w:r>
        <w:rPr/>
        <w:t>53</w:t>
      </w:r>
      <w:r>
        <w:rPr>
          <w:rtl w:val="true"/>
        </w:rPr>
        <w:t xml:space="preserve">- </w:t>
      </w:r>
      <w:r>
        <w:rPr>
          <w:rtl w:val="true"/>
        </w:rPr>
        <w:t>رسالت جهانی پیامبر</w:t>
      </w:r>
      <w:bookmarkEnd w:id="162"/>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جهانی پیامبر</w:t>
      </w:r>
    </w:p>
    <w:p>
      <w:pPr>
        <w:pStyle w:val="BookText"/>
        <w:rPr/>
      </w:pPr>
      <w:r>
        <w:rPr>
          <w:rFonts w:ascii="IRNazanin" w:hAnsi="IRNazanin" w:eastAsia="IRNazanin"/>
          <w:color w:val="111111"/>
          <w:sz w:val="28"/>
          <w:sz w:val="28"/>
          <w:szCs w:val="28"/>
          <w:rtl w:val="true"/>
          <w:lang w:bidi="fa-IR"/>
        </w:rPr>
        <w:t>رسالت پیامبر جهانی بود، زیرا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هذا القرآن لانذرکم و من بلغ</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این قرآن به من وحی شد تا شما و هر که را پیام به او برسد هشدار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نفرستادیم مگر برای تمام مردم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رسول اللّه الیکم جمیعاً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پیامبرش را با هدایت و همراه با دین حق فرستاد تا آن را بر همه دین‌ها پیروز گرداند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به هر سفید و سیاه و سرخپوستی هستم</w:t>
      </w:r>
      <w:r>
        <w:rPr>
          <w:rFonts w:eastAsia="IRNazanin" w:cs="IRNazanin"/>
          <w:color w:val="111111"/>
          <w:sz w:val="28"/>
          <w:szCs w:val="28"/>
          <w:rtl w:val="true"/>
          <w:lang w:bidi="fa-IR"/>
        </w:rPr>
        <w:t>.</w:t>
      </w:r>
      <w:r>
        <w:rPr>
          <w:rStyle w:val="FootnoteAnchor"/>
          <w:rtl w:val="true"/>
        </w:rPr>
        <w:footnoteReference w:id="2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دیگر رسالت جهانی پیامبر اسلام حدیث معروفی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تا روز قیامت حلال است و حرام محمد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هایی که حضرت به پادشاه حبشه، ایران، بحرین، رم، جندل، مصر، شام، یمامه، عمان، حضرموت، نجران، یمن، سماوه و رؤسای قبایل نوشت که تعداد نامه‌ها تا </w:t>
      </w:r>
      <w:r>
        <w:rPr>
          <w:rFonts w:eastAsia="IRNazanin" w:cs="IRNazanin"/>
          <w:color w:val="111111"/>
          <w:sz w:val="28"/>
          <w:szCs w:val="28"/>
          <w:lang w:bidi="fa-IR"/>
        </w:rPr>
        <w:t>185</w:t>
      </w:r>
      <w:bookmarkStart w:id="163" w:name="pg3841_32837"/>
    </w:p>
    <w:p>
      <w:pPr>
        <w:pStyle w:val="BookText"/>
        <w:rPr/>
      </w:pPr>
      <w:bookmarkEnd w:id="163"/>
      <w:r>
        <w:rPr>
          <w:rFonts w:ascii="IRNazanin" w:hAnsi="IRNazanin" w:eastAsia="IRNazanin"/>
          <w:color w:val="111111"/>
          <w:sz w:val="28"/>
          <w:sz w:val="28"/>
          <w:szCs w:val="28"/>
          <w:rtl w:val="true"/>
          <w:lang w:bidi="fa-IR"/>
        </w:rPr>
        <w:t>مورد شناسایی شده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جالب آن که این کار چنان به سرعت انجام گرفت که در یک روز بعد از نماز صبح</w:t>
      </w:r>
    </w:p>
    <w:p>
      <w:pPr>
        <w:pStyle w:val="BookText"/>
        <w:rPr/>
      </w:pPr>
      <w:r>
        <w:rPr>
          <w:rFonts w:ascii="IRNazanin" w:hAnsi="IRNazanin" w:eastAsia="IRNazanin"/>
          <w:color w:val="111111"/>
          <w:sz w:val="28"/>
          <w:sz w:val="28"/>
          <w:szCs w:val="28"/>
          <w:rtl w:val="true"/>
          <w:lang w:bidi="fa-IR"/>
        </w:rPr>
        <w:t xml:space="preserve">اصحابش را احضار و سخنرانی تحریک‌آمیزی کرد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جهان فرستاد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جهانی بودن رسالت پیامبر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 آغاز سوره فرقان نیز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رسالت پیامبر جهانی است، پس چرا در بعضی آیات پیامبر مأمور می‌شود که بستگان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یا مردم مکه را هشدار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امّ القری و من حولها</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جهانی بودن رسالت را به روشنی ثابت می‌کند، لیکن در اجرای هر طرح کلی حرکت‌ها، گام به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آغاز باید به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بستگان و سپس به مردم منطقه و آنگاه بلاد دیگر</w:t>
      </w:r>
      <w:r>
        <w:rPr>
          <w:rFonts w:eastAsia="IRNazanin" w:cs="IRNazanin"/>
          <w:color w:val="111111"/>
          <w:sz w:val="28"/>
          <w:szCs w:val="28"/>
          <w:rtl w:val="true"/>
          <w:lang w:bidi="fa-IR"/>
        </w:rPr>
        <w:t>.</w:t>
      </w:r>
    </w:p>
    <w:p>
      <w:pPr>
        <w:pStyle w:val="Heading2"/>
        <w:numPr>
          <w:ilvl w:val="1"/>
          <w:numId w:val="1"/>
        </w:numPr>
        <w:rPr/>
      </w:pPr>
      <w:bookmarkStart w:id="164" w:name="__RefHeading___Toc1485706_2281741623"/>
      <w:bookmarkStart w:id="165" w:name="_Toc56"/>
      <w:bookmarkEnd w:id="164"/>
      <w:r>
        <w:rPr/>
        <w:t>54</w:t>
      </w:r>
      <w:r>
        <w:rPr>
          <w:rtl w:val="true"/>
        </w:rPr>
        <w:t xml:space="preserve">- </w:t>
      </w:r>
      <w:r>
        <w:rPr>
          <w:rtl w:val="true"/>
        </w:rPr>
        <w:t>بشارت تورات و انجیل</w:t>
      </w:r>
      <w:bookmarkEnd w:id="165"/>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تورات و انجیل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می‌خوانیم که نام و نشان پیامبر اسلام در تورات و انجیل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 عندهم فی التوراة والانجیل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می‌خوانیم که 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بشارت می‌دهم به پیامبری که بعد از من می‌آید و اسم او احمد است</w:t>
      </w:r>
    </w:p>
    <w:p>
      <w:pPr>
        <w:pStyle w:val="BookText"/>
        <w:rPr/>
      </w:pPr>
      <w:r>
        <w:rPr>
          <w:rFonts w:ascii="IRNazanin" w:hAnsi="IRNazanin" w:eastAsia="IRNazanin"/>
          <w:color w:val="111111"/>
          <w:sz w:val="28"/>
          <w:sz w:val="28"/>
          <w:szCs w:val="28"/>
          <w:rtl w:val="true"/>
          <w:lang w:bidi="fa-IR"/>
        </w:rPr>
        <w:t>و حرف ما این است که اگر نوشته نبود فوری تورات و انجیل را می‌آوردند و می‌گفتند نیست و با این عمل هم پایگاه خود را تقویت می‌کردند، هم آبروی</w:t>
      </w:r>
    </w:p>
    <w:p>
      <w:pPr>
        <w:pStyle w:val="BookText"/>
        <w:rPr/>
      </w:pPr>
      <w:r>
        <w:rPr>
          <w:rFonts w:ascii="IRNazanin" w:hAnsi="IRNazanin" w:eastAsia="IRNazanin"/>
          <w:color w:val="111111"/>
          <w:sz w:val="28"/>
          <w:sz w:val="28"/>
          <w:szCs w:val="28"/>
          <w:rtl w:val="true"/>
          <w:lang w:bidi="fa-IR"/>
        </w:rPr>
        <w:t>پیامبر اسلام را می‌ریختند و هم از جنگ‌ها و جزیه‌ها و سایر مشکلات 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که می‌بینیم یهودیان جنگ‌ها کردند و مسیحیان جزیه‌ها دادند ولی تورات و انجیل را پیش نکشیدند می‌فهمیم که نام و نشان بوده، گرچه در تورات و انجیل امروز، که سخنانی از یاران عیسی و سخنانی از خود عیسی مخلوط شده، تغییراتی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نشانه این اختلاط، آن است که عیسی یک انجیل آورد و ما امروز چندین</w:t>
      </w:r>
    </w:p>
    <w:p>
      <w:pPr>
        <w:pStyle w:val="BookText"/>
        <w:rPr/>
      </w:pPr>
      <w:r>
        <w:rPr>
          <w:rFonts w:ascii="IRNazanin" w:hAnsi="IRNazanin" w:eastAsia="IRNazanin"/>
          <w:color w:val="111111"/>
          <w:sz w:val="28"/>
          <w:sz w:val="28"/>
          <w:szCs w:val="28"/>
          <w:rtl w:val="true"/>
          <w:lang w:bidi="fa-IR"/>
        </w:rPr>
        <w:t>انجیل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نصاری، پیامبر اسلام را همچون فرزندانشان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بعضی از آنان پیش از ظهور و آمدن پیامبر اسلام به خود نوید می‌دادند که با کمک کتاب و پیامبر جدید بر دشمنان پیروز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قبل یستفتحون علی الّذین کفروا</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همین که پیمبری که آن را شناخته بودند نزدشان آمد، به او کافر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89</w:t>
      </w:r>
      <w:r>
        <w:rPr>
          <w:rFonts w:eastAsia="IRNazanin" w:cs="IRNazanin"/>
          <w:color w:val="111111"/>
          <w:sz w:val="28"/>
          <w:szCs w:val="28"/>
          <w:rtl w:val="true"/>
          <w:lang w:bidi="fa-IR"/>
        </w:rPr>
        <w:t>.</w:t>
      </w:r>
      <w:bookmarkStart w:id="166" w:name="pg3841_32839"/>
    </w:p>
    <w:p>
      <w:pPr>
        <w:pStyle w:val="Heading2"/>
        <w:numPr>
          <w:ilvl w:val="1"/>
          <w:numId w:val="1"/>
        </w:numPr>
        <w:rPr/>
      </w:pPr>
      <w:bookmarkStart w:id="167" w:name="__RefHeading___Toc1485708_2281741623"/>
      <w:bookmarkStart w:id="168" w:name="_Toc57"/>
      <w:bookmarkEnd w:id="166"/>
      <w:bookmarkEnd w:id="167"/>
      <w:r>
        <w:rPr/>
        <w:t>55</w:t>
      </w:r>
      <w:r>
        <w:rPr>
          <w:rtl w:val="true"/>
        </w:rPr>
        <w:t xml:space="preserve">- </w:t>
      </w:r>
      <w:r>
        <w:rPr>
          <w:rtl w:val="true"/>
        </w:rPr>
        <w:t>مدیریت پیامبر برای پس از رحلت</w:t>
      </w:r>
      <w:bookmarkEnd w:id="168"/>
    </w:p>
    <w:p>
      <w:pPr>
        <w:pStyle w:val="BookText"/>
        <w:rPr/>
      </w:pPr>
      <w:r>
        <w:rPr>
          <w:rFonts w:ascii="IRNazanin" w:hAnsi="IRNazanin" w:eastAsia="IRNazanin"/>
          <w:color w:val="111111"/>
          <w:sz w:val="28"/>
          <w:sz w:val="28"/>
          <w:szCs w:val="28"/>
          <w:rtl w:val="true"/>
          <w:lang w:bidi="fa-IR"/>
        </w:rPr>
        <w:t xml:space="preserve">سیره پیامبر با نگاهی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پیامبر برای پس از رحلت</w:t>
      </w:r>
    </w:p>
    <w:p>
      <w:pPr>
        <w:pStyle w:val="BookText"/>
        <w:rPr/>
      </w:pPr>
      <w:r>
        <w:rPr>
          <w:rFonts w:ascii="IRNazanin" w:hAnsi="IRNazanin" w:eastAsia="IRNazanin"/>
          <w:color w:val="111111"/>
          <w:sz w:val="28"/>
          <w:sz w:val="28"/>
          <w:szCs w:val="28"/>
          <w:rtl w:val="true"/>
          <w:lang w:bidi="fa-IR"/>
        </w:rPr>
        <w:t>پیامبر اسلام‌صلی الله علیه وآله برای دوران پس از خود علامت‌هایی را نصب کرد تا مردم دچار انحراف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او رضای من و غضب او غضب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را تمام فرقه‌های اسلامی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به مردم بعد از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در افراد بعد از من شک کردید، توجه شما به موضع‌گیری فاطمه‌علیها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فاطمه رأی داد او حق است و از هر کس که فاطمه‌علیها السلام ناراضی است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دوم جهت‌گیری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آسمان راستگوتر از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نیز شیعه و سنی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حدیث به مردم اعلام کرد که بعد از من در رهبری جامعه شک نکنید و نگاه شما به ابوذر راستگو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سومین علامت شخص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هر کس تو را بکشد ستمگر است و چون عمّار در صفین به دست لشکر معاویه کشته شد معلوم می‌شود که لشکر معاویه باطل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کشته شدن عمّار به دست ستمگران را که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شیعه و سنی قبول دارند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بارها پیامبرصلی الله علیه وآله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الگوی حق معرفی کرد تا بعد از رحلت خود، مردم در رهبری به سراغ کسی روند که فاطمه و ابوذر و عمار و سلمان رهبری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سیره پیامبر در رهبری بعد از خود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زیارات المعصومین،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دوم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زیارة المعصومین،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زیارة المعصومین،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سوره فتح،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محمّد،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سیره نبوی از استاد مطهری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کافرون،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پنجاه و دو حدیث از شیعه و سنی نقل شده است که مراد از صالح المؤمنین علی بن ابیطالب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نبوی به نقل از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نوزادانی که در کودکی از یک سینه شیر بخورند با شرایطی که در کتاب‌های فقهی بیان شده است، با هم خواهر و برادر شیری می‌شوند، گرچه از پدران و مادران مختلف باشند و به این دسته از خواهران و برادران، خواهر و برادر رضاعی گفته می‌شود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این ازدواج خیلی ادامه پیدا نکرد و کار به طلاق کشیده شد و پیامبرصلی الله علیه وآله این همسر طلاق گرفته شده را به عقد خود درآورد تا در این عمل دو ضربه‌ای که به دختر عمه خورده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همسر برده شدن و یکی آنکه آن برده هم او را نگه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به مردم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آداب جاهلیت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همسر پسر خوانده مثل گرفتن همسر پسر ممنوع نیست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نبوی،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 مصطفی دلشاد؛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العمل‌وحقوق‌العامل فی الاسلام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ضعف در قرآن به معنای دو برابر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اضعاف در قرآن به معنای چند برابر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کمثل حبّة انبتت سبع سنابل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تعلم نفس ما اخفی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دیلمی،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نهی از عجله در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تحرّک به لسانک لتعجل 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المنار، طبری و ابن کثیر و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مَن کان من الفقهاء حافظاً لدینه صائنا لنفسه مخالفاً لهواه فللعوام ان یقلّدوه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میزان الحکمة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خراب کردن خانه به فرمان شخص پیامبر بود و این است که حدود و قهر اسلامی باید زیر نظر حاکم اسلامی باشد و هرگونه عمل خودسرانه‌ای محکوم است؛ دقّت کنید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مدّثر،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مزمّل،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کعب‌بن مالک، مرارةبن ربیع و حلال‌بن اُمیّه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یکی از مهاجرین و یکی از انصار بر سر آبیاری نخلستانی نزاع و درگیری پیش آمد، پیامبر در داروی حق را به زبیر مهاجر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ناراحت شده و به اعتراض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زبیر پسر عمّه توست به نفع او قضاوت کرده‌ای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پیامبر پرید و این آیه نازل شد که عجبا خود پیامبر را به داوری برگزیده‌اند اما سر باز می‌زنند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کتب مهم اهل سنت و در رأس آن کتاب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 که در صلوات‌های خود کلمه آل محمّد را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که در نقل همین حدیثی که سفارش آل محمد شده است، همین که نام رسول خدا را می‌برد، نام آل محمّد را نمی‌برد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سلم فرمود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نامه‌ها در کتاب مکاتیب الرسول نوشته آیت اللّه احمدی میانجی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همین که در صفین عمّار کشته شد بعضی از مسلمانانی که در لشکر معاویه بودند به شک افتادند و گفتند معلوم می‌شود که ما ستمگریم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و 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نفر دوم رژیم معاویه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علی عمّار را به جبهه نمی‌آورد کشته نمی‌شد پس قاتل عمّار علی‌علیه السلام است نه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نظر قاتل شهدای احد نیز پیغمبر بود چون پیغمبر آنها را به جبهه آورد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28002</Words>
  <Characters>109150</Characters>
  <CharactersWithSpaces>136684</CharactersWithSpaces>
  <Paragraphs>1628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2026-08-18T05:49:11Z</dcterms:created>
  <dc:creator>ghaemiyeh.com</dc:creator>
  <dc:description/>
  <dc:language>en-US</dc:language>
  <cp:lastModifiedBy/>
  <dcterms:modified xsi:type="dcterms:W3CDTF">2026-08-18T09:19:15Z</dcterms:modified>
  <cp:revision>1</cp:revision>
  <dc:subject/>
  <dc:title>سیره پیامبر اکرم صلی الله علیه و آله با نگاهی به قرآن کریم</dc:title>
</cp:coreProperties>
</file>

<file path=docProps/custom.xml><?xml version="1.0" encoding="utf-8"?>
<Properties xmlns="http://schemas.openxmlformats.org/officeDocument/2006/custom-properties" xmlns:vt="http://schemas.openxmlformats.org/officeDocument/2006/docPropsVTypes"/>
</file>