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پیرامون فضیلت قم و اهل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952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6954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6956_2281741623">
            <w:r>
              <w:rPr>
                <w:webHidden/>
                <w:rStyle w:val="IndexLink"/>
                <w:rtl w:val="true"/>
              </w:rPr>
              <w:t>حفظ کردن چهل حدیث</w:t>
            </w:r>
            <w:r>
              <w:rPr>
                <w:rStyle w:val="IndexLink"/>
                <w:rtl w:val="true"/>
              </w:rPr>
              <w:tab/>
            </w:r>
            <w:r>
              <w:rPr>
                <w:rStyle w:val="IndexLink"/>
              </w:rPr>
              <w:t>9</w:t>
            </w:r>
          </w:hyperlink>
        </w:p>
        <w:p>
          <w:pPr>
            <w:pStyle w:val="Contents2"/>
            <w:tabs>
              <w:tab w:val="clear" w:pos="8743"/>
              <w:tab w:val="right" w:pos="9026" w:leader="dot"/>
            </w:tabs>
            <w:rPr/>
          </w:pPr>
          <w:hyperlink w:anchor="__RefHeading___Toc686958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86960_2281741623">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686962_2281741623">
            <w:r>
              <w:rPr>
                <w:webHidden/>
                <w:rStyle w:val="IndexLink"/>
              </w:rPr>
              <w:t>1</w:t>
            </w:r>
            <w:r>
              <w:rPr>
                <w:rStyle w:val="IndexLink"/>
                <w:rtl w:val="true"/>
              </w:rPr>
              <w:t xml:space="preserve">- </w:t>
            </w:r>
            <w:r>
              <w:rPr>
                <w:rStyle w:val="IndexLink"/>
                <w:rtl w:val="true"/>
              </w:rPr>
              <w:t xml:space="preserve">لم سمیت القم بال </w:t>
            </w:r>
            <w:r>
              <w:rPr>
                <w:rStyle w:val="IndexLink"/>
                <w:rtl w:val="true"/>
              </w:rPr>
              <w:t>«</w:t>
            </w:r>
            <w:r>
              <w:rPr>
                <w:rStyle w:val="IndexLink"/>
                <w:rtl w:val="true"/>
              </w:rPr>
              <w:t>قم</w:t>
            </w:r>
            <w:r>
              <w:rPr>
                <w:rStyle w:val="IndexLink"/>
                <w:rtl w:val="true"/>
              </w:rPr>
              <w:t>»</w:t>
              <w:tab/>
            </w:r>
            <w:r>
              <w:rPr>
                <w:rStyle w:val="IndexLink"/>
              </w:rPr>
              <w:t>26</w:t>
            </w:r>
          </w:hyperlink>
        </w:p>
        <w:p>
          <w:pPr>
            <w:pStyle w:val="Contents3"/>
            <w:tabs>
              <w:tab w:val="clear" w:pos="8459"/>
              <w:tab w:val="right" w:pos="9026" w:leader="dot"/>
            </w:tabs>
            <w:rPr/>
          </w:pPr>
          <w:hyperlink w:anchor="__RefHeading___Toc686964_228174162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86966_2281741623">
            <w:r>
              <w:rPr>
                <w:webHidden/>
                <w:rStyle w:val="IndexLink"/>
                <w:rtl w:val="true"/>
              </w:rPr>
              <w:t xml:space="preserve">چرا </w:t>
            </w:r>
            <w:r>
              <w:rPr>
                <w:rStyle w:val="IndexLink"/>
                <w:rtl w:val="true"/>
              </w:rPr>
              <w:t>«</w:t>
            </w:r>
            <w:r>
              <w:rPr>
                <w:rStyle w:val="IndexLink"/>
                <w:rtl w:val="true"/>
              </w:rPr>
              <w:t>قم</w:t>
            </w:r>
            <w:r>
              <w:rPr>
                <w:rStyle w:val="IndexLink"/>
                <w:rtl w:val="true"/>
              </w:rPr>
              <w:t xml:space="preserve">» </w:t>
            </w:r>
            <w:r>
              <w:rPr>
                <w:rStyle w:val="IndexLink"/>
                <w:rtl w:val="true"/>
              </w:rPr>
              <w:t xml:space="preserve">را </w:t>
            </w:r>
            <w:r>
              <w:rPr>
                <w:rStyle w:val="IndexLink"/>
                <w:rtl w:val="true"/>
              </w:rPr>
              <w:t>«</w:t>
            </w:r>
            <w:r>
              <w:rPr>
                <w:rStyle w:val="IndexLink"/>
                <w:rtl w:val="true"/>
              </w:rPr>
              <w:t>قم</w:t>
            </w:r>
            <w:r>
              <w:rPr>
                <w:rStyle w:val="IndexLink"/>
                <w:rtl w:val="true"/>
              </w:rPr>
              <w:t xml:space="preserve">» </w:t>
            </w:r>
            <w:r>
              <w:rPr>
                <w:rStyle w:val="IndexLink"/>
                <w:rtl w:val="true"/>
              </w:rPr>
              <w:t>نامیدند؟</w:t>
            </w:r>
            <w:r>
              <w:rPr>
                <w:rStyle w:val="IndexLink"/>
                <w:rtl w:val="true"/>
              </w:rPr>
              <w:tab/>
            </w:r>
            <w:r>
              <w:rPr>
                <w:rStyle w:val="IndexLink"/>
              </w:rPr>
              <w:t>27</w:t>
            </w:r>
          </w:hyperlink>
        </w:p>
        <w:p>
          <w:pPr>
            <w:pStyle w:val="Contents2"/>
            <w:tabs>
              <w:tab w:val="clear" w:pos="8743"/>
              <w:tab w:val="right" w:pos="9026" w:leader="dot"/>
            </w:tabs>
            <w:rPr/>
          </w:pPr>
          <w:hyperlink w:anchor="__RefHeading___Toc686968_2281741623">
            <w:r>
              <w:rPr>
                <w:webHidden/>
                <w:rStyle w:val="IndexLink"/>
              </w:rPr>
              <w:t>2</w:t>
            </w:r>
            <w:r>
              <w:rPr>
                <w:rStyle w:val="IndexLink"/>
                <w:rtl w:val="true"/>
              </w:rPr>
              <w:t xml:space="preserve">- </w:t>
            </w:r>
            <w:r>
              <w:rPr>
                <w:rStyle w:val="IndexLink"/>
                <w:rtl w:val="true"/>
              </w:rPr>
              <w:t xml:space="preserve">اهل قم یجتمعون حول القائم </w:t>
            </w:r>
            <w:r>
              <w:rPr>
                <w:rStyle w:val="IndexLink"/>
                <w:rtl w:val="true"/>
              </w:rPr>
              <w:t>(</w:t>
            </w:r>
            <w:r>
              <w:rPr>
                <w:rStyle w:val="IndexLink"/>
                <w:rtl w:val="true"/>
              </w:rPr>
              <w:t>عج</w:t>
            </w:r>
            <w:r>
              <w:rPr>
                <w:rStyle w:val="IndexLink"/>
                <w:rtl w:val="true"/>
              </w:rPr>
              <w:t>)</w:t>
              <w:tab/>
            </w:r>
            <w:r>
              <w:rPr>
                <w:rStyle w:val="IndexLink"/>
              </w:rPr>
              <w:t>28</w:t>
            </w:r>
          </w:hyperlink>
        </w:p>
        <w:p>
          <w:pPr>
            <w:pStyle w:val="Contents3"/>
            <w:tabs>
              <w:tab w:val="clear" w:pos="8459"/>
              <w:tab w:val="right" w:pos="9026" w:leader="dot"/>
            </w:tabs>
            <w:rPr/>
          </w:pPr>
          <w:hyperlink w:anchor="__RefHeading___Toc686970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86972_2281741623">
            <w:r>
              <w:rPr>
                <w:webHidden/>
                <w:rStyle w:val="IndexLink"/>
                <w:rtl w:val="true"/>
              </w:rPr>
              <w:t xml:space="preserve">اهل قم با امام زمان </w:t>
            </w:r>
            <w:r>
              <w:rPr>
                <w:rStyle w:val="IndexLink"/>
                <w:rtl w:val="true"/>
              </w:rPr>
              <w:t>(</w:t>
            </w:r>
            <w:r>
              <w:rPr>
                <w:rStyle w:val="IndexLink"/>
                <w:rtl w:val="true"/>
              </w:rPr>
              <w:t>عج</w:t>
            </w:r>
            <w:r>
              <w:rPr>
                <w:rStyle w:val="IndexLink"/>
                <w:rtl w:val="true"/>
              </w:rPr>
              <w:t xml:space="preserve">) </w:t>
            </w:r>
            <w:r>
              <w:rPr>
                <w:rStyle w:val="IndexLink"/>
                <w:rtl w:val="true"/>
              </w:rPr>
              <w:t>قیام می‌کنند</w:t>
            </w:r>
            <w:r>
              <w:rPr>
                <w:rStyle w:val="IndexLink"/>
                <w:rtl w:val="true"/>
              </w:rPr>
              <w:tab/>
            </w:r>
            <w:r>
              <w:rPr>
                <w:rStyle w:val="IndexLink"/>
              </w:rPr>
              <w:t>29</w:t>
            </w:r>
          </w:hyperlink>
        </w:p>
        <w:p>
          <w:pPr>
            <w:pStyle w:val="Contents2"/>
            <w:tabs>
              <w:tab w:val="clear" w:pos="8743"/>
              <w:tab w:val="right" w:pos="9026" w:leader="dot"/>
            </w:tabs>
            <w:rPr/>
          </w:pPr>
          <w:hyperlink w:anchor="__RefHeading___Toc686974_2281741623">
            <w:r>
              <w:rPr>
                <w:webHidden/>
                <w:rStyle w:val="IndexLink"/>
              </w:rPr>
              <w:t>3</w:t>
            </w:r>
            <w:r>
              <w:rPr>
                <w:rStyle w:val="IndexLink"/>
                <w:rtl w:val="true"/>
              </w:rPr>
              <w:t xml:space="preserve">- </w:t>
            </w:r>
            <w:r>
              <w:rPr>
                <w:rStyle w:val="IndexLink"/>
                <w:rtl w:val="true"/>
              </w:rPr>
              <w:t>مدینة قم محل وقوف سفینة نوح</w:t>
            </w:r>
            <w:r>
              <w:rPr>
                <w:rStyle w:val="IndexLink"/>
                <w:rtl w:val="true"/>
              </w:rPr>
              <w:tab/>
            </w:r>
            <w:r>
              <w:rPr>
                <w:rStyle w:val="IndexLink"/>
              </w:rPr>
              <w:t>30</w:t>
            </w:r>
          </w:hyperlink>
        </w:p>
        <w:p>
          <w:pPr>
            <w:pStyle w:val="Contents3"/>
            <w:tabs>
              <w:tab w:val="clear" w:pos="8459"/>
              <w:tab w:val="right" w:pos="9026" w:leader="dot"/>
            </w:tabs>
            <w:rPr/>
          </w:pPr>
          <w:hyperlink w:anchor="__RefHeading___Toc686976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86978_2281741623">
            <w:r>
              <w:rPr>
                <w:webHidden/>
                <w:rStyle w:val="IndexLink"/>
                <w:rtl w:val="true"/>
              </w:rPr>
              <w:t>«</w:t>
            </w:r>
            <w:r>
              <w:rPr>
                <w:rStyle w:val="IndexLink"/>
                <w:rtl w:val="true"/>
              </w:rPr>
              <w:t>قم</w:t>
            </w:r>
            <w:r>
              <w:rPr>
                <w:rStyle w:val="IndexLink"/>
                <w:rtl w:val="true"/>
              </w:rPr>
              <w:t xml:space="preserve">» </w:t>
            </w:r>
            <w:r>
              <w:rPr>
                <w:rStyle w:val="IndexLink"/>
                <w:rtl w:val="true"/>
              </w:rPr>
              <w:t>توقفگاه کشتی نوح علیه‌السلام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686980_2281741623">
            <w:r>
              <w:rPr>
                <w:webHidden/>
                <w:rStyle w:val="IndexLink"/>
              </w:rPr>
              <w:t>4</w:t>
            </w:r>
            <w:r>
              <w:rPr>
                <w:rStyle w:val="IndexLink"/>
                <w:rtl w:val="true"/>
              </w:rPr>
              <w:t xml:space="preserve">- </w:t>
            </w:r>
            <w:r>
              <w:rPr>
                <w:rStyle w:val="IndexLink"/>
                <w:rtl w:val="true"/>
              </w:rPr>
              <w:t>من زارها وجبت له الجنّة</w:t>
            </w:r>
            <w:r>
              <w:rPr>
                <w:rStyle w:val="IndexLink"/>
                <w:rtl w:val="true"/>
              </w:rPr>
              <w:tab/>
            </w:r>
            <w:r>
              <w:rPr>
                <w:rStyle w:val="IndexLink"/>
              </w:rPr>
              <w:t>31</w:t>
            </w:r>
          </w:hyperlink>
        </w:p>
        <w:p>
          <w:pPr>
            <w:pStyle w:val="Contents3"/>
            <w:tabs>
              <w:tab w:val="clear" w:pos="8459"/>
              <w:tab w:val="right" w:pos="9026" w:leader="dot"/>
            </w:tabs>
            <w:rPr/>
          </w:pPr>
          <w:hyperlink w:anchor="__RefHeading___Toc686982_228174162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86984_2281741623">
            <w:r>
              <w:rPr>
                <w:webHidden/>
                <w:rStyle w:val="IndexLink"/>
                <w:rtl w:val="true"/>
              </w:rPr>
              <w:t xml:space="preserve">پیشگویی امام صادق راجع به </w:t>
            </w:r>
            <w:r>
              <w:rPr>
                <w:rStyle w:val="IndexLink"/>
                <w:rtl w:val="true"/>
              </w:rPr>
              <w:t>«</w:t>
            </w:r>
            <w:r>
              <w:rPr>
                <w:rStyle w:val="IndexLink"/>
                <w:rtl w:val="true"/>
              </w:rPr>
              <w:t>قم</w:t>
            </w:r>
            <w:r>
              <w:rPr>
                <w:rStyle w:val="IndexLink"/>
                <w:rtl w:val="true"/>
              </w:rPr>
              <w:t>»</w:t>
              <w:tab/>
            </w:r>
            <w:r>
              <w:rPr>
                <w:rStyle w:val="IndexLink"/>
              </w:rPr>
              <w:t>32</w:t>
            </w:r>
          </w:hyperlink>
        </w:p>
        <w:p>
          <w:pPr>
            <w:pStyle w:val="Contents2"/>
            <w:tabs>
              <w:tab w:val="clear" w:pos="8743"/>
              <w:tab w:val="right" w:pos="9026" w:leader="dot"/>
            </w:tabs>
            <w:rPr/>
          </w:pPr>
          <w:hyperlink w:anchor="__RefHeading___Toc686986_2281741623">
            <w:r>
              <w:rPr>
                <w:webHidden/>
                <w:rStyle w:val="IndexLink"/>
              </w:rPr>
              <w:t>5</w:t>
            </w:r>
            <w:r>
              <w:rPr>
                <w:rStyle w:val="IndexLink"/>
                <w:rtl w:val="true"/>
              </w:rPr>
              <w:t xml:space="preserve">- </w:t>
            </w:r>
            <w:r>
              <w:rPr>
                <w:rStyle w:val="IndexLink"/>
                <w:rtl w:val="true"/>
              </w:rPr>
              <w:t>ثواب زیارتها</w:t>
            </w:r>
            <w:r>
              <w:rPr>
                <w:rStyle w:val="IndexLink"/>
                <w:rtl w:val="true"/>
              </w:rPr>
              <w:tab/>
            </w:r>
            <w:r>
              <w:rPr>
                <w:rStyle w:val="IndexLink"/>
              </w:rPr>
              <w:t>33</w:t>
            </w:r>
          </w:hyperlink>
        </w:p>
        <w:p>
          <w:pPr>
            <w:pStyle w:val="Contents3"/>
            <w:tabs>
              <w:tab w:val="clear" w:pos="8459"/>
              <w:tab w:val="right" w:pos="9026" w:leader="dot"/>
            </w:tabs>
            <w:rPr/>
          </w:pPr>
          <w:hyperlink w:anchor="__RefHeading___Toc686988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86990_2281741623">
            <w:r>
              <w:rPr>
                <w:webHidden/>
                <w:rStyle w:val="IndexLink"/>
                <w:rtl w:val="true"/>
              </w:rPr>
              <w:t>ثواب زیارت فاطمه معصومه علیهاالسلام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686992_2281741623">
            <w:r>
              <w:rPr>
                <w:webHidden/>
                <w:rStyle w:val="IndexLink"/>
              </w:rPr>
              <w:t>6</w:t>
            </w:r>
            <w:r>
              <w:rPr>
                <w:rStyle w:val="IndexLink"/>
                <w:rtl w:val="true"/>
              </w:rPr>
              <w:t xml:space="preserve">- </w:t>
            </w:r>
            <w:r>
              <w:rPr>
                <w:rStyle w:val="IndexLink"/>
                <w:rtl w:val="true"/>
              </w:rPr>
              <w:t>روایة عن امام الجواد علیه‌السلام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686994_228174162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86996_2281741623">
            <w:r>
              <w:rPr>
                <w:webHidden/>
                <w:rStyle w:val="IndexLink"/>
                <w:rtl w:val="true"/>
              </w:rPr>
              <w:t>روایتی از امام جواد علیه‌السلام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686998_2281741623">
            <w:r>
              <w:rPr>
                <w:webHidden/>
                <w:rStyle w:val="IndexLink"/>
              </w:rPr>
              <w:t>7</w:t>
            </w:r>
            <w:r>
              <w:rPr>
                <w:rStyle w:val="IndexLink"/>
                <w:rtl w:val="true"/>
              </w:rPr>
              <w:t xml:space="preserve">- </w:t>
            </w:r>
            <w:r>
              <w:rPr>
                <w:rStyle w:val="IndexLink"/>
                <w:rtl w:val="true"/>
              </w:rPr>
              <w:t>مَنْ زارَها عارِفاً بِحَقِّها فَلَهُ الْجَنَّةُ</w:t>
            </w:r>
            <w:r>
              <w:rPr>
                <w:rStyle w:val="IndexLink"/>
                <w:rtl w:val="true"/>
              </w:rPr>
              <w:tab/>
            </w:r>
            <w:r>
              <w:rPr>
                <w:rStyle w:val="IndexLink"/>
              </w:rPr>
              <w:t>35</w:t>
            </w:r>
          </w:hyperlink>
        </w:p>
        <w:p>
          <w:pPr>
            <w:pStyle w:val="Contents3"/>
            <w:tabs>
              <w:tab w:val="clear" w:pos="8459"/>
              <w:tab w:val="right" w:pos="9026" w:leader="dot"/>
            </w:tabs>
            <w:rPr/>
          </w:pPr>
          <w:hyperlink w:anchor="__RefHeading___Toc687000_228174162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87002_2281741623">
            <w:r>
              <w:rPr>
                <w:webHidden/>
                <w:rStyle w:val="IndexLink"/>
                <w:rtl w:val="true"/>
              </w:rPr>
              <w:t>بهشت پاداش زائر عارف بحق حضرت معصومه علیهاالسلام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687004_2281741623">
            <w:r>
              <w:rPr>
                <w:webHidden/>
                <w:rStyle w:val="IndexLink"/>
              </w:rPr>
              <w:t>8</w:t>
            </w:r>
            <w:r>
              <w:rPr>
                <w:rStyle w:val="IndexLink"/>
                <w:rtl w:val="true"/>
              </w:rPr>
              <w:t xml:space="preserve">- </w:t>
            </w:r>
            <w:r>
              <w:rPr>
                <w:rStyle w:val="IndexLink"/>
                <w:rtl w:val="true"/>
              </w:rPr>
              <w:t>اِنَّ زِیارَتَها تُعادِلُ‌الْجَنَّةَ</w:t>
            </w:r>
            <w:r>
              <w:rPr>
                <w:rStyle w:val="IndexLink"/>
                <w:rtl w:val="true"/>
              </w:rPr>
              <w:tab/>
            </w:r>
            <w:r>
              <w:rPr>
                <w:rStyle w:val="IndexLink"/>
              </w:rPr>
              <w:t>36</w:t>
            </w:r>
          </w:hyperlink>
        </w:p>
        <w:p>
          <w:pPr>
            <w:pStyle w:val="Contents3"/>
            <w:tabs>
              <w:tab w:val="clear" w:pos="8459"/>
              <w:tab w:val="right" w:pos="9026" w:leader="dot"/>
            </w:tabs>
            <w:rPr/>
          </w:pPr>
          <w:hyperlink w:anchor="__RefHeading___Toc687006_228174162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87008_2281741623">
            <w:r>
              <w:rPr>
                <w:webHidden/>
                <w:rStyle w:val="IndexLink"/>
                <w:rtl w:val="true"/>
              </w:rPr>
              <w:t>زیارت فاطمه معصومه علیهاالسلام برابر بهشت است</w:t>
            </w:r>
            <w:r>
              <w:rPr>
                <w:rStyle w:val="IndexLink"/>
                <w:rtl w:val="true"/>
              </w:rPr>
              <w:tab/>
            </w:r>
            <w:r>
              <w:rPr>
                <w:rStyle w:val="IndexLink"/>
              </w:rPr>
              <w:t>36</w:t>
            </w:r>
          </w:hyperlink>
        </w:p>
        <w:p>
          <w:pPr>
            <w:pStyle w:val="Contents2"/>
            <w:tabs>
              <w:tab w:val="clear" w:pos="8743"/>
              <w:tab w:val="right" w:pos="9026" w:leader="dot"/>
            </w:tabs>
            <w:rPr/>
          </w:pPr>
          <w:hyperlink w:anchor="__RefHeading___Toc687010_2281741623">
            <w:r>
              <w:rPr>
                <w:webHidden/>
                <w:rStyle w:val="IndexLink"/>
              </w:rPr>
              <w:t>9</w:t>
            </w:r>
            <w:r>
              <w:rPr>
                <w:rStyle w:val="IndexLink"/>
                <w:rtl w:val="true"/>
              </w:rPr>
              <w:t>- «</w:t>
            </w:r>
            <w:r>
              <w:rPr>
                <w:rStyle w:val="IndexLink"/>
                <w:rtl w:val="true"/>
              </w:rPr>
              <w:t>قُمّْ</w:t>
            </w:r>
            <w:r>
              <w:rPr>
                <w:rStyle w:val="IndexLink"/>
                <w:rtl w:val="true"/>
              </w:rPr>
              <w:t xml:space="preserve">» </w:t>
            </w:r>
            <w:r>
              <w:rPr>
                <w:rStyle w:val="IndexLink"/>
                <w:rtl w:val="true"/>
              </w:rPr>
              <w:t>بَلَدُنا وَبَلَدُ شیعَتِنا</w:t>
            </w:r>
            <w:r>
              <w:rPr>
                <w:rStyle w:val="IndexLink"/>
                <w:rtl w:val="true"/>
              </w:rPr>
              <w:tab/>
            </w:r>
            <w:r>
              <w:rPr>
                <w:rStyle w:val="IndexLink"/>
              </w:rPr>
              <w:t>37</w:t>
            </w:r>
          </w:hyperlink>
        </w:p>
        <w:p>
          <w:pPr>
            <w:pStyle w:val="Contents3"/>
            <w:tabs>
              <w:tab w:val="clear" w:pos="8459"/>
              <w:tab w:val="right" w:pos="9026" w:leader="dot"/>
            </w:tabs>
            <w:rPr/>
          </w:pPr>
          <w:hyperlink w:anchor="__RefHeading___Toc687012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87014_2281741623">
            <w:r>
              <w:rPr>
                <w:webHidden/>
                <w:rStyle w:val="IndexLink"/>
                <w:rtl w:val="true"/>
              </w:rPr>
              <w:t>قم شهر ما و شهر شیعیان ماست</w:t>
            </w:r>
            <w:r>
              <w:rPr>
                <w:rStyle w:val="IndexLink"/>
                <w:rtl w:val="true"/>
              </w:rPr>
              <w:tab/>
            </w:r>
            <w:r>
              <w:rPr>
                <w:rStyle w:val="IndexLink"/>
              </w:rPr>
              <w:t>37</w:t>
            </w:r>
          </w:hyperlink>
        </w:p>
        <w:p>
          <w:pPr>
            <w:pStyle w:val="Contents2"/>
            <w:tabs>
              <w:tab w:val="clear" w:pos="8743"/>
              <w:tab w:val="right" w:pos="9026" w:leader="dot"/>
            </w:tabs>
            <w:rPr/>
          </w:pPr>
          <w:hyperlink w:anchor="__RefHeading___Toc687016_2281741623">
            <w:r>
              <w:rPr>
                <w:webHidden/>
                <w:rStyle w:val="IndexLink"/>
              </w:rPr>
              <w:t>10</w:t>
            </w:r>
            <w:r>
              <w:rPr>
                <w:rStyle w:val="IndexLink"/>
                <w:rtl w:val="true"/>
              </w:rPr>
              <w:t xml:space="preserve">- </w:t>
            </w:r>
            <w:r>
              <w:rPr>
                <w:rStyle w:val="IndexLink"/>
                <w:rtl w:val="true"/>
              </w:rPr>
              <w:t>البلاءُ مَدفُوعٌ عن قمّ</w:t>
            </w:r>
            <w:r>
              <w:rPr>
                <w:rStyle w:val="IndexLink"/>
                <w:rtl w:val="true"/>
              </w:rPr>
              <w:tab/>
            </w:r>
            <w:r>
              <w:rPr>
                <w:rStyle w:val="IndexLink"/>
              </w:rPr>
              <w:t>38</w:t>
            </w:r>
          </w:hyperlink>
        </w:p>
        <w:p>
          <w:pPr>
            <w:pStyle w:val="Contents3"/>
            <w:tabs>
              <w:tab w:val="clear" w:pos="8459"/>
              <w:tab w:val="right" w:pos="9026" w:leader="dot"/>
            </w:tabs>
            <w:rPr/>
          </w:pPr>
          <w:hyperlink w:anchor="__RefHeading___Toc687018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687020_2281741623">
            <w:r>
              <w:rPr>
                <w:webHidden/>
                <w:rStyle w:val="IndexLink"/>
                <w:rtl w:val="true"/>
              </w:rPr>
              <w:t>بلا از اهل قم دفع می‌شود</w:t>
            </w:r>
            <w:r>
              <w:rPr>
                <w:rStyle w:val="IndexLink"/>
                <w:rtl w:val="true"/>
              </w:rPr>
              <w:tab/>
            </w:r>
            <w:r>
              <w:rPr>
                <w:rStyle w:val="IndexLink"/>
              </w:rPr>
              <w:t>38</w:t>
            </w:r>
          </w:hyperlink>
        </w:p>
        <w:p>
          <w:pPr>
            <w:pStyle w:val="Contents2"/>
            <w:tabs>
              <w:tab w:val="clear" w:pos="8743"/>
              <w:tab w:val="right" w:pos="9026" w:leader="dot"/>
            </w:tabs>
            <w:rPr/>
          </w:pPr>
          <w:hyperlink w:anchor="__RefHeading___Toc687022_2281741623">
            <w:r>
              <w:rPr>
                <w:webHidden/>
                <w:rStyle w:val="IndexLink"/>
              </w:rPr>
              <w:t>11</w:t>
            </w:r>
            <w:r>
              <w:rPr>
                <w:rStyle w:val="IndexLink"/>
                <w:rtl w:val="true"/>
              </w:rPr>
              <w:t xml:space="preserve">- </w:t>
            </w:r>
            <w:r>
              <w:rPr>
                <w:rStyle w:val="IndexLink"/>
                <w:rtl w:val="true"/>
              </w:rPr>
              <w:t>فَقالَ</w:t>
            </w:r>
            <w:r>
              <w:rPr>
                <w:rStyle w:val="IndexLink"/>
                <w:rtl w:val="true"/>
              </w:rPr>
              <w:t xml:space="preserve">: </w:t>
            </w:r>
            <w:r>
              <w:rPr>
                <w:rStyle w:val="IndexLink"/>
                <w:rtl w:val="true"/>
              </w:rPr>
              <w:t xml:space="preserve">حَبیبی؟ هذِهِ صُورَةُ مَدینَةٍ یُقالُ لَها </w:t>
            </w:r>
            <w:r>
              <w:rPr>
                <w:rStyle w:val="IndexLink"/>
                <w:rtl w:val="true"/>
              </w:rPr>
              <w:t>«</w:t>
            </w:r>
            <w:r>
              <w:rPr>
                <w:rStyle w:val="IndexLink"/>
                <w:rtl w:val="true"/>
              </w:rPr>
              <w:t>قُمّْ</w:t>
            </w:r>
            <w:r>
              <w:rPr>
                <w:rStyle w:val="IndexLink"/>
                <w:rtl w:val="true"/>
              </w:rPr>
              <w:t>»</w:t>
              <w:tab/>
            </w:r>
            <w:r>
              <w:rPr>
                <w:rStyle w:val="IndexLink"/>
              </w:rPr>
              <w:t>39</w:t>
            </w:r>
          </w:hyperlink>
        </w:p>
        <w:p>
          <w:pPr>
            <w:pStyle w:val="Contents3"/>
            <w:tabs>
              <w:tab w:val="clear" w:pos="8459"/>
              <w:tab w:val="right" w:pos="9026" w:leader="dot"/>
            </w:tabs>
            <w:rPr/>
          </w:pPr>
          <w:hyperlink w:anchor="__RefHeading___Toc687024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87026_2281741623">
            <w:r>
              <w:rPr>
                <w:webHidden/>
                <w:rStyle w:val="IndexLink"/>
                <w:rtl w:val="true"/>
              </w:rPr>
              <w:t xml:space="preserve">صورت شهر </w:t>
            </w:r>
            <w:r>
              <w:rPr>
                <w:rStyle w:val="IndexLink"/>
                <w:rtl w:val="true"/>
              </w:rPr>
              <w:t>«</w:t>
            </w:r>
            <w:r>
              <w:rPr>
                <w:rStyle w:val="IndexLink"/>
                <w:rtl w:val="true"/>
              </w:rPr>
              <w:t>قم</w:t>
            </w:r>
            <w:r>
              <w:rPr>
                <w:rStyle w:val="IndexLink"/>
                <w:rtl w:val="true"/>
              </w:rPr>
              <w:t xml:space="preserve">» </w:t>
            </w:r>
            <w:r>
              <w:rPr>
                <w:rStyle w:val="IndexLink"/>
                <w:rtl w:val="true"/>
              </w:rPr>
              <w:t>در آسمان چهارم</w:t>
            </w:r>
            <w:r>
              <w:rPr>
                <w:rStyle w:val="IndexLink"/>
                <w:rtl w:val="true"/>
              </w:rPr>
              <w:tab/>
            </w:r>
            <w:r>
              <w:rPr>
                <w:rStyle w:val="IndexLink"/>
              </w:rPr>
              <w:t>40</w:t>
            </w:r>
          </w:hyperlink>
        </w:p>
        <w:p>
          <w:pPr>
            <w:pStyle w:val="Contents2"/>
            <w:tabs>
              <w:tab w:val="clear" w:pos="8743"/>
              <w:tab w:val="right" w:pos="9026" w:leader="dot"/>
            </w:tabs>
            <w:rPr/>
          </w:pPr>
          <w:hyperlink w:anchor="__RefHeading___Toc687028_2281741623">
            <w:r>
              <w:rPr>
                <w:webHidden/>
                <w:rStyle w:val="IndexLink"/>
              </w:rPr>
              <w:t>12</w:t>
            </w:r>
            <w:r>
              <w:rPr>
                <w:rStyle w:val="IndexLink"/>
                <w:rtl w:val="true"/>
              </w:rPr>
              <w:t xml:space="preserve">- </w:t>
            </w:r>
            <w:r>
              <w:rPr>
                <w:rStyle w:val="IndexLink"/>
                <w:rtl w:val="true"/>
              </w:rPr>
              <w:t>فَاِنَّهُ مَأْوَی الْفاطِمیّینَ</w:t>
            </w:r>
            <w:r>
              <w:rPr>
                <w:rStyle w:val="IndexLink"/>
                <w:rtl w:val="true"/>
              </w:rPr>
              <w:tab/>
            </w:r>
            <w:r>
              <w:rPr>
                <w:rStyle w:val="IndexLink"/>
              </w:rPr>
              <w:t>41</w:t>
            </w:r>
          </w:hyperlink>
        </w:p>
        <w:p>
          <w:pPr>
            <w:pStyle w:val="Contents3"/>
            <w:tabs>
              <w:tab w:val="clear" w:pos="8459"/>
              <w:tab w:val="right" w:pos="9026" w:leader="dot"/>
            </w:tabs>
            <w:rPr/>
          </w:pPr>
          <w:hyperlink w:anchor="__RefHeading___Toc687030_228174162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87032_2281741623">
            <w:r>
              <w:rPr>
                <w:webHidden/>
                <w:rStyle w:val="IndexLink"/>
                <w:rtl w:val="true"/>
              </w:rPr>
              <w:t>«</w:t>
            </w:r>
            <w:r>
              <w:rPr>
                <w:rStyle w:val="IndexLink"/>
                <w:rtl w:val="true"/>
              </w:rPr>
              <w:t>قم</w:t>
            </w:r>
            <w:r>
              <w:rPr>
                <w:rStyle w:val="IndexLink"/>
                <w:rtl w:val="true"/>
              </w:rPr>
              <w:t xml:space="preserve">» </w:t>
            </w:r>
            <w:r>
              <w:rPr>
                <w:rStyle w:val="IndexLink"/>
                <w:rtl w:val="true"/>
              </w:rPr>
              <w:t>جایگاه فرزندان فاطمه علیهاالسلام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687034_2281741623">
            <w:r>
              <w:rPr>
                <w:webHidden/>
                <w:rStyle w:val="IndexLink"/>
              </w:rPr>
              <w:t>13</w:t>
            </w:r>
            <w:r>
              <w:rPr>
                <w:rStyle w:val="IndexLink"/>
                <w:rtl w:val="true"/>
              </w:rPr>
              <w:t xml:space="preserve">- </w:t>
            </w:r>
            <w:r>
              <w:rPr>
                <w:rStyle w:val="IndexLink"/>
                <w:rtl w:val="true"/>
              </w:rPr>
              <w:t xml:space="preserve">اَهْلُ </w:t>
            </w:r>
            <w:r>
              <w:rPr>
                <w:rStyle w:val="IndexLink"/>
                <w:rtl w:val="true"/>
              </w:rPr>
              <w:t>«</w:t>
            </w:r>
            <w:r>
              <w:rPr>
                <w:rStyle w:val="IndexLink"/>
                <w:rtl w:val="true"/>
              </w:rPr>
              <w:t>قُمْ</w:t>
            </w:r>
            <w:r>
              <w:rPr>
                <w:rStyle w:val="IndexLink"/>
                <w:rtl w:val="true"/>
              </w:rPr>
              <w:t>»</w:t>
            </w:r>
            <w:r>
              <w:rPr>
                <w:rStyle w:val="IndexLink"/>
                <w:rtl w:val="true"/>
              </w:rPr>
              <w:t>انَصارُنا</w:t>
            </w:r>
            <w:r>
              <w:rPr>
                <w:rStyle w:val="IndexLink"/>
                <w:rtl w:val="true"/>
              </w:rPr>
              <w:tab/>
            </w:r>
            <w:r>
              <w:rPr>
                <w:rStyle w:val="IndexLink"/>
              </w:rPr>
              <w:t>42</w:t>
            </w:r>
          </w:hyperlink>
        </w:p>
        <w:p>
          <w:pPr>
            <w:pStyle w:val="Contents3"/>
            <w:tabs>
              <w:tab w:val="clear" w:pos="8459"/>
              <w:tab w:val="right" w:pos="9026" w:leader="dot"/>
            </w:tabs>
            <w:rPr/>
          </w:pPr>
          <w:hyperlink w:anchor="__RefHeading___Toc687036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87038_2281741623">
            <w:r>
              <w:rPr>
                <w:webHidden/>
                <w:rStyle w:val="IndexLink"/>
                <w:rtl w:val="true"/>
              </w:rPr>
              <w:t>«</w:t>
            </w:r>
            <w:r>
              <w:rPr>
                <w:rStyle w:val="IndexLink"/>
                <w:rtl w:val="true"/>
              </w:rPr>
              <w:t>اهل قم</w:t>
            </w:r>
            <w:r>
              <w:rPr>
                <w:rStyle w:val="IndexLink"/>
                <w:rtl w:val="true"/>
              </w:rPr>
              <w:t xml:space="preserve">» </w:t>
            </w:r>
            <w:r>
              <w:rPr>
                <w:rStyle w:val="IndexLink"/>
                <w:rtl w:val="true"/>
              </w:rPr>
              <w:t>یاران ما هستند</w:t>
            </w:r>
            <w:r>
              <w:rPr>
                <w:rStyle w:val="IndexLink"/>
                <w:rtl w:val="true"/>
              </w:rPr>
              <w:tab/>
            </w:r>
            <w:r>
              <w:rPr>
                <w:rStyle w:val="IndexLink"/>
              </w:rPr>
              <w:t>43</w:t>
            </w:r>
          </w:hyperlink>
        </w:p>
        <w:p>
          <w:pPr>
            <w:pStyle w:val="Contents2"/>
            <w:tabs>
              <w:tab w:val="clear" w:pos="8743"/>
              <w:tab w:val="right" w:pos="9026" w:leader="dot"/>
            </w:tabs>
            <w:rPr/>
          </w:pPr>
          <w:hyperlink w:anchor="__RefHeading___Toc687040_2281741623">
            <w:r>
              <w:rPr>
                <w:webHidden/>
                <w:rStyle w:val="IndexLink"/>
              </w:rPr>
              <w:t>14</w:t>
            </w:r>
            <w:r>
              <w:rPr>
                <w:rStyle w:val="IndexLink"/>
                <w:rtl w:val="true"/>
              </w:rPr>
              <w:t xml:space="preserve">- </w:t>
            </w:r>
            <w:r>
              <w:rPr>
                <w:rStyle w:val="IndexLink"/>
                <w:rtl w:val="true"/>
              </w:rPr>
              <w:t>اهل البیت النجباء</w:t>
            </w:r>
            <w:r>
              <w:rPr>
                <w:rStyle w:val="IndexLink"/>
                <w:rtl w:val="true"/>
              </w:rPr>
              <w:tab/>
            </w:r>
            <w:r>
              <w:rPr>
                <w:rStyle w:val="IndexLink"/>
              </w:rPr>
              <w:t>43</w:t>
            </w:r>
          </w:hyperlink>
        </w:p>
        <w:p>
          <w:pPr>
            <w:pStyle w:val="Contents3"/>
            <w:tabs>
              <w:tab w:val="clear" w:pos="8459"/>
              <w:tab w:val="right" w:pos="9026" w:leader="dot"/>
            </w:tabs>
            <w:rPr/>
          </w:pPr>
          <w:hyperlink w:anchor="__RefHeading___Toc687042_228174162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87044_2281741623">
            <w:r>
              <w:rPr>
                <w:webHidden/>
                <w:rStyle w:val="IndexLink"/>
                <w:rtl w:val="true"/>
              </w:rPr>
              <w:t>خاندان نجیب</w:t>
            </w:r>
            <w:r>
              <w:rPr>
                <w:rStyle w:val="IndexLink"/>
                <w:rtl w:val="true"/>
              </w:rPr>
              <w:tab/>
            </w:r>
            <w:r>
              <w:rPr>
                <w:rStyle w:val="IndexLink"/>
              </w:rPr>
              <w:t>44</w:t>
            </w:r>
          </w:hyperlink>
        </w:p>
        <w:p>
          <w:pPr>
            <w:pStyle w:val="Contents2"/>
            <w:tabs>
              <w:tab w:val="clear" w:pos="8743"/>
              <w:tab w:val="right" w:pos="9026" w:leader="dot"/>
            </w:tabs>
            <w:rPr/>
          </w:pPr>
          <w:hyperlink w:anchor="__RefHeading___Toc687046_2281741623">
            <w:r>
              <w:rPr>
                <w:webHidden/>
                <w:rStyle w:val="IndexLink"/>
              </w:rPr>
              <w:t>15</w:t>
            </w:r>
            <w:r>
              <w:rPr>
                <w:rStyle w:val="IndexLink"/>
                <w:rtl w:val="true"/>
              </w:rPr>
              <w:t xml:space="preserve">- </w:t>
            </w:r>
            <w:r>
              <w:rPr>
                <w:rStyle w:val="IndexLink"/>
                <w:rtl w:val="true"/>
              </w:rPr>
              <w:t>لَوْ لاَ الْقُمِّیُونَ لَضاعَ الدّینُ</w:t>
            </w:r>
            <w:r>
              <w:rPr>
                <w:rStyle w:val="IndexLink"/>
                <w:rtl w:val="true"/>
              </w:rPr>
              <w:tab/>
            </w:r>
            <w:r>
              <w:rPr>
                <w:rStyle w:val="IndexLink"/>
              </w:rPr>
              <w:t>44</w:t>
            </w:r>
          </w:hyperlink>
        </w:p>
        <w:p>
          <w:pPr>
            <w:pStyle w:val="Contents3"/>
            <w:tabs>
              <w:tab w:val="clear" w:pos="8459"/>
              <w:tab w:val="right" w:pos="9026" w:leader="dot"/>
            </w:tabs>
            <w:rPr/>
          </w:pPr>
          <w:hyperlink w:anchor="__RefHeading___Toc687048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87050_2281741623">
            <w:r>
              <w:rPr>
                <w:webHidden/>
                <w:rStyle w:val="IndexLink"/>
                <w:rtl w:val="true"/>
              </w:rPr>
              <w:t xml:space="preserve">اگر </w:t>
            </w:r>
            <w:r>
              <w:rPr>
                <w:rStyle w:val="IndexLink"/>
                <w:rtl w:val="true"/>
              </w:rPr>
              <w:t>«</w:t>
            </w:r>
            <w:r>
              <w:rPr>
                <w:rStyle w:val="IndexLink"/>
                <w:rtl w:val="true"/>
              </w:rPr>
              <w:t>قمی‌ها</w:t>
            </w:r>
            <w:r>
              <w:rPr>
                <w:rStyle w:val="IndexLink"/>
                <w:rtl w:val="true"/>
              </w:rPr>
              <w:t xml:space="preserve">» </w:t>
            </w:r>
            <w:r>
              <w:rPr>
                <w:rStyle w:val="IndexLink"/>
                <w:rtl w:val="true"/>
              </w:rPr>
              <w:t>نبودند دین ضایع می‌گردید</w:t>
            </w:r>
            <w:r>
              <w:rPr>
                <w:rStyle w:val="IndexLink"/>
                <w:rtl w:val="true"/>
              </w:rPr>
              <w:tab/>
            </w:r>
            <w:r>
              <w:rPr>
                <w:rStyle w:val="IndexLink"/>
              </w:rPr>
              <w:t>45</w:t>
            </w:r>
          </w:hyperlink>
        </w:p>
        <w:p>
          <w:pPr>
            <w:pStyle w:val="Contents2"/>
            <w:tabs>
              <w:tab w:val="clear" w:pos="8743"/>
              <w:tab w:val="right" w:pos="9026" w:leader="dot"/>
            </w:tabs>
            <w:rPr/>
          </w:pPr>
          <w:hyperlink w:anchor="__RefHeading___Toc687052_2281741623">
            <w:r>
              <w:rPr>
                <w:webHidden/>
                <w:rStyle w:val="IndexLink"/>
              </w:rPr>
              <w:t>16</w:t>
            </w:r>
            <w:r>
              <w:rPr>
                <w:rStyle w:val="IndexLink"/>
                <w:rtl w:val="true"/>
              </w:rPr>
              <w:t>- «</w:t>
            </w:r>
            <w:r>
              <w:rPr>
                <w:rStyle w:val="IndexLink"/>
                <w:rtl w:val="true"/>
              </w:rPr>
              <w:t>قُمْ</w:t>
            </w:r>
            <w:r>
              <w:rPr>
                <w:rStyle w:val="IndexLink"/>
                <w:rtl w:val="true"/>
              </w:rPr>
              <w:t>»</w:t>
            </w:r>
            <w:r>
              <w:rPr>
                <w:rStyle w:val="IndexLink"/>
                <w:rtl w:val="true"/>
              </w:rPr>
              <w:t>وَ هُوَ مَعْدِنُ شیعَتِنا</w:t>
            </w:r>
            <w:r>
              <w:rPr>
                <w:rStyle w:val="IndexLink"/>
                <w:rtl w:val="true"/>
              </w:rPr>
              <w:tab/>
            </w:r>
            <w:r>
              <w:rPr>
                <w:rStyle w:val="IndexLink"/>
              </w:rPr>
              <w:t>45</w:t>
            </w:r>
          </w:hyperlink>
        </w:p>
        <w:p>
          <w:pPr>
            <w:pStyle w:val="Contents3"/>
            <w:tabs>
              <w:tab w:val="clear" w:pos="8459"/>
              <w:tab w:val="right" w:pos="9026" w:leader="dot"/>
            </w:tabs>
            <w:rPr/>
          </w:pPr>
          <w:hyperlink w:anchor="__RefHeading___Toc687054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87056_2281741623">
            <w:r>
              <w:rPr>
                <w:webHidden/>
                <w:rStyle w:val="IndexLink"/>
                <w:rtl w:val="true"/>
              </w:rPr>
              <w:t>«</w:t>
            </w:r>
            <w:r>
              <w:rPr>
                <w:rStyle w:val="IndexLink"/>
                <w:rtl w:val="true"/>
              </w:rPr>
              <w:t>قم</w:t>
            </w:r>
            <w:r>
              <w:rPr>
                <w:rStyle w:val="IndexLink"/>
                <w:rtl w:val="true"/>
              </w:rPr>
              <w:t xml:space="preserve">» </w:t>
            </w:r>
            <w:r>
              <w:rPr>
                <w:rStyle w:val="IndexLink"/>
                <w:rtl w:val="true"/>
              </w:rPr>
              <w:t>معدن شیعیان</w:t>
            </w:r>
            <w:r>
              <w:rPr>
                <w:rStyle w:val="IndexLink"/>
                <w:rtl w:val="true"/>
              </w:rPr>
              <w:tab/>
            </w:r>
            <w:r>
              <w:rPr>
                <w:rStyle w:val="IndexLink"/>
              </w:rPr>
              <w:t>46</w:t>
            </w:r>
          </w:hyperlink>
        </w:p>
        <w:p>
          <w:pPr>
            <w:pStyle w:val="Contents2"/>
            <w:tabs>
              <w:tab w:val="clear" w:pos="8743"/>
              <w:tab w:val="right" w:pos="9026" w:leader="dot"/>
            </w:tabs>
            <w:rPr/>
          </w:pPr>
          <w:hyperlink w:anchor="__RefHeading___Toc687058_2281741623">
            <w:r>
              <w:rPr>
                <w:webHidden/>
                <w:rStyle w:val="IndexLink"/>
              </w:rPr>
              <w:t>17</w:t>
            </w:r>
            <w:r>
              <w:rPr>
                <w:rStyle w:val="IndexLink"/>
                <w:rtl w:val="true"/>
              </w:rPr>
              <w:t>- «</w:t>
            </w:r>
            <w:r>
              <w:rPr>
                <w:rStyle w:val="IndexLink"/>
                <w:rtl w:val="true"/>
              </w:rPr>
              <w:t>قُمْ</w:t>
            </w:r>
            <w:r>
              <w:rPr>
                <w:rStyle w:val="IndexLink"/>
                <w:rtl w:val="true"/>
              </w:rPr>
              <w:t xml:space="preserve">» </w:t>
            </w:r>
            <w:r>
              <w:rPr>
                <w:rStyle w:val="IndexLink"/>
                <w:rtl w:val="true"/>
              </w:rPr>
              <w:t>وَ اَهْلُها حُجَّةً عَلَی الْخَلائِقِ</w:t>
            </w:r>
            <w:r>
              <w:rPr>
                <w:rStyle w:val="IndexLink"/>
                <w:rtl w:val="true"/>
              </w:rPr>
              <w:tab/>
            </w:r>
            <w:r>
              <w:rPr>
                <w:rStyle w:val="IndexLink"/>
              </w:rPr>
              <w:t>47</w:t>
            </w:r>
          </w:hyperlink>
        </w:p>
        <w:p>
          <w:pPr>
            <w:pStyle w:val="Contents3"/>
            <w:tabs>
              <w:tab w:val="clear" w:pos="8459"/>
              <w:tab w:val="right" w:pos="9026" w:leader="dot"/>
            </w:tabs>
            <w:rPr/>
          </w:pPr>
          <w:hyperlink w:anchor="__RefHeading___Toc687060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87062_2281741623">
            <w:r>
              <w:rPr>
                <w:webHidden/>
                <w:rStyle w:val="IndexLink"/>
                <w:rtl w:val="true"/>
              </w:rPr>
              <w:t>«</w:t>
            </w:r>
            <w:r>
              <w:rPr>
                <w:rStyle w:val="IndexLink"/>
                <w:rtl w:val="true"/>
              </w:rPr>
              <w:t>قم</w:t>
            </w:r>
            <w:r>
              <w:rPr>
                <w:rStyle w:val="IndexLink"/>
                <w:rtl w:val="true"/>
              </w:rPr>
              <w:t xml:space="preserve">» </w:t>
            </w:r>
            <w:r>
              <w:rPr>
                <w:rStyle w:val="IndexLink"/>
                <w:rtl w:val="true"/>
              </w:rPr>
              <w:t>و اهل آن حجت بر مردمند</w:t>
            </w:r>
            <w:r>
              <w:rPr>
                <w:rStyle w:val="IndexLink"/>
                <w:rtl w:val="true"/>
              </w:rPr>
              <w:tab/>
            </w:r>
            <w:r>
              <w:rPr>
                <w:rStyle w:val="IndexLink"/>
              </w:rPr>
              <w:t>48</w:t>
            </w:r>
          </w:hyperlink>
        </w:p>
        <w:p>
          <w:pPr>
            <w:pStyle w:val="Contents2"/>
            <w:tabs>
              <w:tab w:val="clear" w:pos="8743"/>
              <w:tab w:val="right" w:pos="9026" w:leader="dot"/>
            </w:tabs>
            <w:rPr/>
          </w:pPr>
          <w:hyperlink w:anchor="__RefHeading___Toc687064_2281741623">
            <w:r>
              <w:rPr>
                <w:webHidden/>
                <w:rStyle w:val="IndexLink"/>
              </w:rPr>
              <w:t>18</w:t>
            </w:r>
            <w:r>
              <w:rPr>
                <w:rStyle w:val="IndexLink"/>
                <w:rtl w:val="true"/>
              </w:rPr>
              <w:t xml:space="preserve">- </w:t>
            </w:r>
            <w:r>
              <w:rPr>
                <w:rStyle w:val="IndexLink"/>
                <w:rtl w:val="true"/>
              </w:rPr>
              <w:t>رجل من اهل قم یدعو الناس الی الحق</w:t>
            </w:r>
            <w:r>
              <w:rPr>
                <w:rStyle w:val="IndexLink"/>
                <w:rtl w:val="true"/>
              </w:rPr>
              <w:tab/>
            </w:r>
            <w:r>
              <w:rPr>
                <w:rStyle w:val="IndexLink"/>
              </w:rPr>
              <w:t>50</w:t>
            </w:r>
          </w:hyperlink>
        </w:p>
        <w:p>
          <w:pPr>
            <w:pStyle w:val="Contents3"/>
            <w:tabs>
              <w:tab w:val="clear" w:pos="8459"/>
              <w:tab w:val="right" w:pos="9026" w:leader="dot"/>
            </w:tabs>
            <w:rPr/>
          </w:pPr>
          <w:hyperlink w:anchor="__RefHeading___Toc687066_228174162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87068_2281741623">
            <w:r>
              <w:rPr>
                <w:webHidden/>
                <w:rStyle w:val="IndexLink"/>
                <w:rtl w:val="true"/>
              </w:rPr>
              <w:t xml:space="preserve">قیام مردی از </w:t>
            </w:r>
            <w:r>
              <w:rPr>
                <w:rStyle w:val="IndexLink"/>
                <w:rtl w:val="true"/>
              </w:rPr>
              <w:t>«</w:t>
            </w:r>
            <w:r>
              <w:rPr>
                <w:rStyle w:val="IndexLink"/>
                <w:rtl w:val="true"/>
              </w:rPr>
              <w:t>قم</w:t>
            </w:r>
            <w:r>
              <w:rPr>
                <w:rStyle w:val="IndexLink"/>
                <w:rtl w:val="true"/>
              </w:rPr>
              <w:t>»</w:t>
              <w:tab/>
            </w:r>
            <w:r>
              <w:rPr>
                <w:rStyle w:val="IndexLink"/>
              </w:rPr>
              <w:t>51</w:t>
            </w:r>
          </w:hyperlink>
        </w:p>
        <w:p>
          <w:pPr>
            <w:pStyle w:val="Contents2"/>
            <w:tabs>
              <w:tab w:val="clear" w:pos="8743"/>
              <w:tab w:val="right" w:pos="9026" w:leader="dot"/>
            </w:tabs>
            <w:rPr/>
          </w:pPr>
          <w:hyperlink w:anchor="__RefHeading___Toc687070_2281741623">
            <w:r>
              <w:rPr>
                <w:webHidden/>
                <w:rStyle w:val="IndexLink"/>
              </w:rPr>
              <w:t>19</w:t>
            </w:r>
            <w:r>
              <w:rPr>
                <w:rStyle w:val="IndexLink"/>
                <w:rtl w:val="true"/>
              </w:rPr>
              <w:t xml:space="preserve">- </w:t>
            </w:r>
            <w:r>
              <w:rPr>
                <w:rStyle w:val="IndexLink"/>
                <w:rtl w:val="true"/>
              </w:rPr>
              <w:t xml:space="preserve">قال الصادق علیه‌السلام نِعْمَ الْمَوْضِعُ </w:t>
            </w:r>
            <w:r>
              <w:rPr>
                <w:rStyle w:val="IndexLink"/>
                <w:rtl w:val="true"/>
              </w:rPr>
              <w:t>«</w:t>
            </w:r>
            <w:r>
              <w:rPr>
                <w:rStyle w:val="IndexLink"/>
                <w:rtl w:val="true"/>
              </w:rPr>
              <w:t>قُمّْ</w:t>
            </w:r>
            <w:r>
              <w:rPr>
                <w:rStyle w:val="IndexLink"/>
                <w:rtl w:val="true"/>
              </w:rPr>
              <w:t>»</w:t>
              <w:tab/>
            </w:r>
            <w:r>
              <w:rPr>
                <w:rStyle w:val="IndexLink"/>
              </w:rPr>
              <w:t>52</w:t>
            </w:r>
          </w:hyperlink>
        </w:p>
        <w:p>
          <w:pPr>
            <w:pStyle w:val="Contents3"/>
            <w:tabs>
              <w:tab w:val="clear" w:pos="8459"/>
              <w:tab w:val="right" w:pos="9026" w:leader="dot"/>
            </w:tabs>
            <w:rPr/>
          </w:pPr>
          <w:hyperlink w:anchor="__RefHeading___Toc687072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687074_2281741623">
            <w:r>
              <w:rPr>
                <w:webHidden/>
                <w:rStyle w:val="IndexLink"/>
                <w:rtl w:val="true"/>
              </w:rPr>
              <w:t>«</w:t>
            </w:r>
            <w:r>
              <w:rPr>
                <w:rStyle w:val="IndexLink"/>
                <w:rtl w:val="true"/>
              </w:rPr>
              <w:t>قم</w:t>
            </w:r>
            <w:r>
              <w:rPr>
                <w:rStyle w:val="IndexLink"/>
                <w:rtl w:val="true"/>
              </w:rPr>
              <w:t xml:space="preserve">» </w:t>
            </w:r>
            <w:r>
              <w:rPr>
                <w:rStyle w:val="IndexLink"/>
                <w:rtl w:val="true"/>
              </w:rPr>
              <w:t>موضع خوبی است</w:t>
            </w:r>
            <w:r>
              <w:rPr>
                <w:rStyle w:val="IndexLink"/>
                <w:rtl w:val="true"/>
              </w:rPr>
              <w:tab/>
            </w:r>
            <w:r>
              <w:rPr>
                <w:rStyle w:val="IndexLink"/>
              </w:rPr>
              <w:t>52</w:t>
            </w:r>
          </w:hyperlink>
        </w:p>
        <w:p>
          <w:pPr>
            <w:pStyle w:val="Contents2"/>
            <w:tabs>
              <w:tab w:val="clear" w:pos="8743"/>
              <w:tab w:val="right" w:pos="9026" w:leader="dot"/>
            </w:tabs>
            <w:rPr/>
          </w:pPr>
          <w:hyperlink w:anchor="__RefHeading___Toc687076_2281741623">
            <w:r>
              <w:rPr>
                <w:webHidden/>
                <w:rStyle w:val="IndexLink"/>
              </w:rPr>
              <w:t>20</w:t>
            </w:r>
            <w:r>
              <w:rPr>
                <w:rStyle w:val="IndexLink"/>
                <w:rtl w:val="true"/>
              </w:rPr>
              <w:t>- «</w:t>
            </w:r>
            <w:r>
              <w:rPr>
                <w:rStyle w:val="IndexLink"/>
                <w:rtl w:val="true"/>
              </w:rPr>
              <w:t>قُمّْ</w:t>
            </w:r>
            <w:r>
              <w:rPr>
                <w:rStyle w:val="IndexLink"/>
                <w:rtl w:val="true"/>
              </w:rPr>
              <w:t xml:space="preserve">» </w:t>
            </w:r>
            <w:r>
              <w:rPr>
                <w:rStyle w:val="IndexLink"/>
                <w:rtl w:val="true"/>
              </w:rPr>
              <w:t>عُشُّ آلِ مُحَمَّدٍ وَ مَأْوی شیعَتِهِمْ</w:t>
            </w:r>
            <w:r>
              <w:rPr>
                <w:rStyle w:val="IndexLink"/>
                <w:rtl w:val="true"/>
              </w:rPr>
              <w:tab/>
            </w:r>
            <w:r>
              <w:rPr>
                <w:rStyle w:val="IndexLink"/>
              </w:rPr>
              <w:t>53</w:t>
            </w:r>
          </w:hyperlink>
        </w:p>
        <w:p>
          <w:pPr>
            <w:pStyle w:val="Contents3"/>
            <w:tabs>
              <w:tab w:val="clear" w:pos="8459"/>
              <w:tab w:val="right" w:pos="9026" w:leader="dot"/>
            </w:tabs>
            <w:rPr/>
          </w:pPr>
          <w:hyperlink w:anchor="__RefHeading___Toc687078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87080_2281741623">
            <w:r>
              <w:rPr>
                <w:webHidden/>
                <w:rStyle w:val="IndexLink"/>
                <w:rtl w:val="true"/>
              </w:rPr>
              <w:t>«</w:t>
            </w:r>
            <w:r>
              <w:rPr>
                <w:rStyle w:val="IndexLink"/>
                <w:rtl w:val="true"/>
              </w:rPr>
              <w:t>قم</w:t>
            </w:r>
            <w:r>
              <w:rPr>
                <w:rStyle w:val="IndexLink"/>
                <w:rtl w:val="true"/>
              </w:rPr>
              <w:t xml:space="preserve">» </w:t>
            </w:r>
            <w:r>
              <w:rPr>
                <w:rStyle w:val="IndexLink"/>
                <w:rtl w:val="true"/>
              </w:rPr>
              <w:t>کاشانه آل محمد است</w:t>
            </w:r>
            <w:r>
              <w:rPr>
                <w:rStyle w:val="IndexLink"/>
                <w:rtl w:val="true"/>
              </w:rPr>
              <w:tab/>
            </w:r>
            <w:r>
              <w:rPr>
                <w:rStyle w:val="IndexLink"/>
              </w:rPr>
              <w:t>53</w:t>
            </w:r>
          </w:hyperlink>
        </w:p>
        <w:p>
          <w:pPr>
            <w:pStyle w:val="Contents2"/>
            <w:tabs>
              <w:tab w:val="clear" w:pos="8743"/>
              <w:tab w:val="right" w:pos="9026" w:leader="dot"/>
            </w:tabs>
            <w:rPr/>
          </w:pPr>
          <w:hyperlink w:anchor="__RefHeading___Toc687082_2281741623">
            <w:r>
              <w:rPr>
                <w:webHidden/>
                <w:rStyle w:val="IndexLink"/>
              </w:rPr>
              <w:t>21</w:t>
            </w:r>
            <w:r>
              <w:rPr>
                <w:rStyle w:val="IndexLink"/>
                <w:rtl w:val="true"/>
              </w:rPr>
              <w:t xml:space="preserve">- </w:t>
            </w:r>
            <w:r>
              <w:rPr>
                <w:rStyle w:val="IndexLink"/>
                <w:rtl w:val="true"/>
              </w:rPr>
              <w:t xml:space="preserve">ثُمَّ یَظْهَرُ الْعِلْمُ بِبَلْدَةٍ یُقالُ لَها </w:t>
            </w:r>
            <w:r>
              <w:rPr>
                <w:rStyle w:val="IndexLink"/>
                <w:rtl w:val="true"/>
              </w:rPr>
              <w:t>«</w:t>
            </w:r>
            <w:r>
              <w:rPr>
                <w:rStyle w:val="IndexLink"/>
                <w:rtl w:val="true"/>
              </w:rPr>
              <w:t>قُمّْ</w:t>
            </w:r>
            <w:r>
              <w:rPr>
                <w:rStyle w:val="IndexLink"/>
                <w:rtl w:val="true"/>
              </w:rPr>
              <w:t>»</w:t>
              <w:tab/>
            </w:r>
            <w:r>
              <w:rPr>
                <w:rStyle w:val="IndexLink"/>
              </w:rPr>
              <w:t>54</w:t>
            </w:r>
          </w:hyperlink>
        </w:p>
        <w:p>
          <w:pPr>
            <w:pStyle w:val="Contents3"/>
            <w:tabs>
              <w:tab w:val="clear" w:pos="8459"/>
              <w:tab w:val="right" w:pos="9026" w:leader="dot"/>
            </w:tabs>
            <w:rPr/>
          </w:pPr>
          <w:hyperlink w:anchor="__RefHeading___Toc687084_228174162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87086_2281741623">
            <w:r>
              <w:rPr>
                <w:webHidden/>
                <w:rStyle w:val="IndexLink"/>
                <w:rtl w:val="true"/>
              </w:rPr>
              <w:t>«</w:t>
            </w:r>
            <w:r>
              <w:rPr>
                <w:rStyle w:val="IndexLink"/>
                <w:rtl w:val="true"/>
              </w:rPr>
              <w:t>قم</w:t>
            </w:r>
            <w:r>
              <w:rPr>
                <w:rStyle w:val="IndexLink"/>
                <w:rtl w:val="true"/>
              </w:rPr>
              <w:t xml:space="preserve">» </w:t>
            </w:r>
            <w:r>
              <w:rPr>
                <w:rStyle w:val="IndexLink"/>
                <w:rtl w:val="true"/>
              </w:rPr>
              <w:t>معدن علم یا حوزه علمیه می‌گردد</w:t>
            </w:r>
            <w:r>
              <w:rPr>
                <w:rStyle w:val="IndexLink"/>
                <w:rtl w:val="true"/>
              </w:rPr>
              <w:tab/>
            </w:r>
            <w:r>
              <w:rPr>
                <w:rStyle w:val="IndexLink"/>
              </w:rPr>
              <w:t>54</w:t>
            </w:r>
          </w:hyperlink>
        </w:p>
        <w:p>
          <w:pPr>
            <w:pStyle w:val="Contents2"/>
            <w:tabs>
              <w:tab w:val="clear" w:pos="8743"/>
              <w:tab w:val="right" w:pos="9026" w:leader="dot"/>
            </w:tabs>
            <w:rPr/>
          </w:pPr>
          <w:hyperlink w:anchor="__RefHeading___Toc687088_2281741623">
            <w:r>
              <w:rPr>
                <w:webHidden/>
                <w:rStyle w:val="IndexLink"/>
              </w:rPr>
              <w:t>22</w:t>
            </w:r>
            <w:r>
              <w:rPr>
                <w:rStyle w:val="IndexLink"/>
                <w:rtl w:val="true"/>
              </w:rPr>
              <w:t xml:space="preserve">- </w:t>
            </w:r>
            <w:r>
              <w:rPr>
                <w:rStyle w:val="IndexLink"/>
                <w:rtl w:val="true"/>
              </w:rPr>
              <w:t>فَطُوبی لَهُمْ ثُمَّ طُوبی لَهُمْ ثُمَّ طُوبی لَهُمْ</w:t>
            </w:r>
            <w:r>
              <w:rPr>
                <w:rStyle w:val="IndexLink"/>
                <w:rtl w:val="true"/>
              </w:rPr>
              <w:tab/>
            </w:r>
            <w:r>
              <w:rPr>
                <w:rStyle w:val="IndexLink"/>
              </w:rPr>
              <w:t>56</w:t>
            </w:r>
          </w:hyperlink>
        </w:p>
        <w:p>
          <w:pPr>
            <w:pStyle w:val="Contents3"/>
            <w:tabs>
              <w:tab w:val="clear" w:pos="8459"/>
              <w:tab w:val="right" w:pos="9026" w:leader="dot"/>
            </w:tabs>
            <w:rPr/>
          </w:pPr>
          <w:hyperlink w:anchor="__RefHeading___Toc687090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87092_2281741623">
            <w:r>
              <w:rPr>
                <w:webHidden/>
                <w:rStyle w:val="IndexLink"/>
                <w:rtl w:val="true"/>
              </w:rPr>
              <w:t xml:space="preserve">خوشا بحال </w:t>
            </w:r>
            <w:r>
              <w:rPr>
                <w:rStyle w:val="IndexLink"/>
                <w:rtl w:val="true"/>
              </w:rPr>
              <w:t>«</w:t>
            </w:r>
            <w:r>
              <w:rPr>
                <w:rStyle w:val="IndexLink"/>
                <w:rtl w:val="true"/>
              </w:rPr>
              <w:t>قمی‌ها</w:t>
            </w:r>
            <w:r>
              <w:rPr>
                <w:rStyle w:val="IndexLink"/>
                <w:rtl w:val="true"/>
              </w:rPr>
              <w:t>»</w:t>
              <w:tab/>
            </w:r>
            <w:r>
              <w:rPr>
                <w:rStyle w:val="IndexLink"/>
              </w:rPr>
              <w:t>57</w:t>
            </w:r>
          </w:hyperlink>
        </w:p>
        <w:p>
          <w:pPr>
            <w:pStyle w:val="Contents2"/>
            <w:tabs>
              <w:tab w:val="clear" w:pos="8743"/>
              <w:tab w:val="right" w:pos="9026" w:leader="dot"/>
            </w:tabs>
            <w:rPr/>
          </w:pPr>
          <w:hyperlink w:anchor="__RefHeading___Toc687094_2281741623">
            <w:r>
              <w:rPr>
                <w:webHidden/>
                <w:rStyle w:val="IndexLink"/>
              </w:rPr>
              <w:t>23</w:t>
            </w:r>
            <w:r>
              <w:rPr>
                <w:rStyle w:val="IndexLink"/>
                <w:rtl w:val="true"/>
              </w:rPr>
              <w:t xml:space="preserve">- </w:t>
            </w:r>
            <w:r>
              <w:rPr>
                <w:rStyle w:val="IndexLink"/>
                <w:rtl w:val="true"/>
              </w:rPr>
              <w:t>هم خیار شیعتنا من بین سائر البلاد</w:t>
            </w:r>
            <w:r>
              <w:rPr>
                <w:rStyle w:val="IndexLink"/>
                <w:rtl w:val="true"/>
              </w:rPr>
              <w:tab/>
            </w:r>
            <w:r>
              <w:rPr>
                <w:rStyle w:val="IndexLink"/>
              </w:rPr>
              <w:t>57</w:t>
            </w:r>
          </w:hyperlink>
        </w:p>
        <w:p>
          <w:pPr>
            <w:pStyle w:val="Contents3"/>
            <w:tabs>
              <w:tab w:val="clear" w:pos="8459"/>
              <w:tab w:val="right" w:pos="9026" w:leader="dot"/>
            </w:tabs>
            <w:rPr/>
          </w:pPr>
          <w:hyperlink w:anchor="__RefHeading___Toc687096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687098_2281741623">
            <w:r>
              <w:rPr>
                <w:webHidden/>
                <w:rStyle w:val="IndexLink"/>
                <w:rtl w:val="true"/>
              </w:rPr>
              <w:t>«</w:t>
            </w:r>
            <w:r>
              <w:rPr>
                <w:rStyle w:val="IndexLink"/>
                <w:rtl w:val="true"/>
              </w:rPr>
              <w:t>اهل قم</w:t>
            </w:r>
            <w:r>
              <w:rPr>
                <w:rStyle w:val="IndexLink"/>
                <w:rtl w:val="true"/>
              </w:rPr>
              <w:t xml:space="preserve">» </w:t>
            </w:r>
            <w:r>
              <w:rPr>
                <w:rStyle w:val="IndexLink"/>
                <w:rtl w:val="true"/>
              </w:rPr>
              <w:t>شیعیان برگزیده ما هستند</w:t>
            </w:r>
            <w:r>
              <w:rPr>
                <w:rStyle w:val="IndexLink"/>
                <w:rtl w:val="true"/>
              </w:rPr>
              <w:tab/>
            </w:r>
            <w:r>
              <w:rPr>
                <w:rStyle w:val="IndexLink"/>
              </w:rPr>
              <w:t>57</w:t>
            </w:r>
          </w:hyperlink>
        </w:p>
        <w:p>
          <w:pPr>
            <w:pStyle w:val="Contents2"/>
            <w:tabs>
              <w:tab w:val="clear" w:pos="8743"/>
              <w:tab w:val="right" w:pos="9026" w:leader="dot"/>
            </w:tabs>
            <w:rPr/>
          </w:pPr>
          <w:hyperlink w:anchor="__RefHeading___Toc687100_2281741623">
            <w:r>
              <w:rPr>
                <w:webHidden/>
                <w:rStyle w:val="IndexLink"/>
              </w:rPr>
              <w:t>24</w:t>
            </w:r>
            <w:r>
              <w:rPr>
                <w:rStyle w:val="IndexLink"/>
                <w:rtl w:val="true"/>
              </w:rPr>
              <w:t xml:space="preserve">- </w:t>
            </w:r>
            <w:r>
              <w:rPr>
                <w:rStyle w:val="IndexLink"/>
                <w:rtl w:val="true"/>
              </w:rPr>
              <w:t>ثّمَّ قالَ</w:t>
            </w:r>
            <w:r>
              <w:rPr>
                <w:rStyle w:val="IndexLink"/>
                <w:rtl w:val="true"/>
              </w:rPr>
              <w:t xml:space="preserve">: </w:t>
            </w:r>
            <w:r>
              <w:rPr>
                <w:rStyle w:val="IndexLink"/>
                <w:rtl w:val="true"/>
              </w:rPr>
              <w:t xml:space="preserve">فی </w:t>
            </w:r>
            <w:r>
              <w:rPr>
                <w:rStyle w:val="IndexLink"/>
                <w:rtl w:val="true"/>
              </w:rPr>
              <w:t>«</w:t>
            </w:r>
            <w:r>
              <w:rPr>
                <w:rStyle w:val="IndexLink"/>
                <w:rtl w:val="true"/>
              </w:rPr>
              <w:t>قُمّْ</w:t>
            </w:r>
            <w:r>
              <w:rPr>
                <w:rStyle w:val="IndexLink"/>
                <w:rtl w:val="true"/>
              </w:rPr>
              <w:t xml:space="preserve">» </w:t>
            </w:r>
            <w:r>
              <w:rPr>
                <w:rStyle w:val="IndexLink"/>
                <w:rtl w:val="true"/>
              </w:rPr>
              <w:t>شیعَتُنا وَمَوالینا</w:t>
            </w:r>
            <w:r>
              <w:rPr>
                <w:rStyle w:val="IndexLink"/>
                <w:rtl w:val="true"/>
              </w:rPr>
              <w:tab/>
            </w:r>
            <w:r>
              <w:rPr>
                <w:rStyle w:val="IndexLink"/>
              </w:rPr>
              <w:t>58</w:t>
            </w:r>
          </w:hyperlink>
        </w:p>
        <w:p>
          <w:pPr>
            <w:pStyle w:val="Contents3"/>
            <w:tabs>
              <w:tab w:val="clear" w:pos="8459"/>
              <w:tab w:val="right" w:pos="9026" w:leader="dot"/>
            </w:tabs>
            <w:rPr/>
          </w:pPr>
          <w:hyperlink w:anchor="__RefHeading___Toc687102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687104_2281741623">
            <w:r>
              <w:rPr>
                <w:webHidden/>
                <w:rStyle w:val="IndexLink"/>
                <w:rtl w:val="true"/>
              </w:rPr>
              <w:t>«</w:t>
            </w:r>
            <w:r>
              <w:rPr>
                <w:rStyle w:val="IndexLink"/>
                <w:rtl w:val="true"/>
              </w:rPr>
              <w:t>قم</w:t>
            </w:r>
            <w:r>
              <w:rPr>
                <w:rStyle w:val="IndexLink"/>
                <w:rtl w:val="true"/>
              </w:rPr>
              <w:t xml:space="preserve">» </w:t>
            </w:r>
            <w:r>
              <w:rPr>
                <w:rStyle w:val="IndexLink"/>
                <w:rtl w:val="true"/>
              </w:rPr>
              <w:t>پناهگاه شیعیان است</w:t>
            </w:r>
            <w:r>
              <w:rPr>
                <w:rStyle w:val="IndexLink"/>
                <w:rtl w:val="true"/>
              </w:rPr>
              <w:tab/>
            </w:r>
            <w:r>
              <w:rPr>
                <w:rStyle w:val="IndexLink"/>
              </w:rPr>
              <w:t>59</w:t>
            </w:r>
          </w:hyperlink>
        </w:p>
        <w:p>
          <w:pPr>
            <w:pStyle w:val="Contents2"/>
            <w:tabs>
              <w:tab w:val="clear" w:pos="8743"/>
              <w:tab w:val="right" w:pos="9026" w:leader="dot"/>
            </w:tabs>
            <w:rPr/>
          </w:pPr>
          <w:hyperlink w:anchor="__RefHeading___Toc687106_2281741623">
            <w:r>
              <w:rPr>
                <w:webHidden/>
                <w:rStyle w:val="IndexLink"/>
              </w:rPr>
              <w:t>25</w:t>
            </w:r>
            <w:r>
              <w:rPr>
                <w:rStyle w:val="IndexLink"/>
                <w:rtl w:val="true"/>
              </w:rPr>
              <w:t xml:space="preserve">- </w:t>
            </w:r>
            <w:r>
              <w:rPr>
                <w:rStyle w:val="IndexLink"/>
                <w:rtl w:val="true"/>
              </w:rPr>
              <w:t xml:space="preserve">صَلَواتُ الّلهِ عَلی اَهْلِ </w:t>
            </w:r>
            <w:r>
              <w:rPr>
                <w:rStyle w:val="IndexLink"/>
                <w:rtl w:val="true"/>
              </w:rPr>
              <w:t>«</w:t>
            </w:r>
            <w:r>
              <w:rPr>
                <w:rStyle w:val="IndexLink"/>
                <w:rtl w:val="true"/>
              </w:rPr>
              <w:t>قُمّْ</w:t>
            </w:r>
            <w:r>
              <w:rPr>
                <w:rStyle w:val="IndexLink"/>
                <w:rtl w:val="true"/>
              </w:rPr>
              <w:t>»</w:t>
              <w:tab/>
            </w:r>
            <w:r>
              <w:rPr>
                <w:rStyle w:val="IndexLink"/>
              </w:rPr>
              <w:t>60</w:t>
            </w:r>
          </w:hyperlink>
        </w:p>
        <w:p>
          <w:pPr>
            <w:pStyle w:val="Contents3"/>
            <w:tabs>
              <w:tab w:val="clear" w:pos="8459"/>
              <w:tab w:val="right" w:pos="9026" w:leader="dot"/>
            </w:tabs>
            <w:rPr/>
          </w:pPr>
          <w:hyperlink w:anchor="__RefHeading___Toc687108_228174162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87110_2281741623">
            <w:r>
              <w:rPr>
                <w:webHidden/>
                <w:rStyle w:val="IndexLink"/>
                <w:rtl w:val="true"/>
              </w:rPr>
              <w:t xml:space="preserve">درود و رحمت خداوند بر </w:t>
            </w:r>
            <w:r>
              <w:rPr>
                <w:rStyle w:val="IndexLink"/>
                <w:rtl w:val="true"/>
              </w:rPr>
              <w:t>«</w:t>
            </w:r>
            <w:r>
              <w:rPr>
                <w:rStyle w:val="IndexLink"/>
                <w:rtl w:val="true"/>
              </w:rPr>
              <w:t>اهل قم</w:t>
            </w:r>
            <w:r>
              <w:rPr>
                <w:rStyle w:val="IndexLink"/>
                <w:rtl w:val="true"/>
              </w:rPr>
              <w:t>»</w:t>
              <w:tab/>
            </w:r>
            <w:r>
              <w:rPr>
                <w:rStyle w:val="IndexLink"/>
              </w:rPr>
              <w:t>61</w:t>
            </w:r>
          </w:hyperlink>
        </w:p>
        <w:p>
          <w:pPr>
            <w:pStyle w:val="Contents2"/>
            <w:tabs>
              <w:tab w:val="clear" w:pos="8743"/>
              <w:tab w:val="right" w:pos="9026" w:leader="dot"/>
            </w:tabs>
            <w:rPr/>
          </w:pPr>
          <w:hyperlink w:anchor="__RefHeading___Toc687112_2281741623">
            <w:r>
              <w:rPr>
                <w:webHidden/>
                <w:rStyle w:val="IndexLink"/>
              </w:rPr>
              <w:t>26</w:t>
            </w:r>
            <w:r>
              <w:rPr>
                <w:rStyle w:val="IndexLink"/>
                <w:rtl w:val="true"/>
              </w:rPr>
              <w:t xml:space="preserve">- </w:t>
            </w:r>
            <w:r>
              <w:rPr>
                <w:rStyle w:val="IndexLink"/>
                <w:rtl w:val="true"/>
              </w:rPr>
              <w:t>نعم الموضع وراردهار</w:t>
            </w:r>
            <w:r>
              <w:rPr>
                <w:rStyle w:val="IndexLink"/>
                <w:rtl w:val="true"/>
              </w:rPr>
              <w:tab/>
            </w:r>
            <w:r>
              <w:rPr>
                <w:rStyle w:val="IndexLink"/>
              </w:rPr>
              <w:t>62</w:t>
            </w:r>
          </w:hyperlink>
        </w:p>
        <w:p>
          <w:pPr>
            <w:pStyle w:val="Contents3"/>
            <w:tabs>
              <w:tab w:val="clear" w:pos="8459"/>
              <w:tab w:val="right" w:pos="9026" w:leader="dot"/>
            </w:tabs>
            <w:rPr/>
          </w:pPr>
          <w:hyperlink w:anchor="__RefHeading___Toc687114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87116_2281741623">
            <w:r>
              <w:rPr>
                <w:webHidden/>
                <w:rStyle w:val="IndexLink"/>
                <w:rtl w:val="true"/>
              </w:rPr>
              <w:t>وَرْاَرْدِهار محل خوبی است</w:t>
            </w:r>
            <w:r>
              <w:rPr>
                <w:rStyle w:val="IndexLink"/>
                <w:rtl w:val="true"/>
              </w:rPr>
              <w:tab/>
            </w:r>
            <w:r>
              <w:rPr>
                <w:rStyle w:val="IndexLink"/>
              </w:rPr>
              <w:t>62</w:t>
            </w:r>
          </w:hyperlink>
        </w:p>
        <w:p>
          <w:pPr>
            <w:pStyle w:val="Contents2"/>
            <w:tabs>
              <w:tab w:val="clear" w:pos="8743"/>
              <w:tab w:val="right" w:pos="9026" w:leader="dot"/>
            </w:tabs>
            <w:rPr/>
          </w:pPr>
          <w:hyperlink w:anchor="__RefHeading___Toc687118_2281741623">
            <w:r>
              <w:rPr>
                <w:webHidden/>
                <w:rStyle w:val="IndexLink"/>
              </w:rPr>
              <w:t>27</w:t>
            </w:r>
            <w:r>
              <w:rPr>
                <w:rStyle w:val="IndexLink"/>
                <w:rtl w:val="true"/>
              </w:rPr>
              <w:t xml:space="preserve">- </w:t>
            </w:r>
            <w:r>
              <w:rPr>
                <w:rStyle w:val="IndexLink"/>
                <w:rtl w:val="true"/>
              </w:rPr>
              <w:t>فَثَلاثَةٌ مِنْها</w:t>
            </w:r>
            <w:r>
              <w:rPr>
                <w:rStyle w:val="IndexLink"/>
                <w:rtl w:val="true"/>
              </w:rPr>
              <w:t>(</w:t>
            </w:r>
            <w:r>
              <w:rPr>
                <w:rStyle w:val="IndexLink"/>
                <w:rtl w:val="true"/>
              </w:rPr>
              <w:t>ای من الابواب الجنة</w:t>
            </w:r>
            <w:r>
              <w:rPr>
                <w:rStyle w:val="IndexLink"/>
                <w:rtl w:val="true"/>
              </w:rPr>
              <w:t xml:space="preserve">) </w:t>
            </w:r>
            <w:r>
              <w:rPr>
                <w:rStyle w:val="IndexLink"/>
                <w:rtl w:val="true"/>
              </w:rPr>
              <w:t xml:space="preserve">لِاَهْلِ </w:t>
            </w:r>
            <w:r>
              <w:rPr>
                <w:rStyle w:val="IndexLink"/>
                <w:rtl w:val="true"/>
              </w:rPr>
              <w:t>«</w:t>
            </w:r>
            <w:r>
              <w:rPr>
                <w:rStyle w:val="IndexLink"/>
                <w:rtl w:val="true"/>
              </w:rPr>
              <w:t>قُمْ</w:t>
            </w:r>
            <w:r>
              <w:rPr>
                <w:rStyle w:val="IndexLink"/>
                <w:rtl w:val="true"/>
              </w:rPr>
              <w:t>»</w:t>
              <w:tab/>
            </w:r>
            <w:r>
              <w:rPr>
                <w:rStyle w:val="IndexLink"/>
              </w:rPr>
              <w:t>63</w:t>
            </w:r>
          </w:hyperlink>
        </w:p>
        <w:p>
          <w:pPr>
            <w:pStyle w:val="Contents3"/>
            <w:tabs>
              <w:tab w:val="clear" w:pos="8459"/>
              <w:tab w:val="right" w:pos="9026" w:leader="dot"/>
            </w:tabs>
            <w:rPr/>
          </w:pPr>
          <w:hyperlink w:anchor="__RefHeading___Toc687120_228174162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687122_2281741623">
            <w:r>
              <w:rPr>
                <w:webHidden/>
                <w:rStyle w:val="IndexLink"/>
                <w:rtl w:val="true"/>
              </w:rPr>
              <w:t xml:space="preserve">سه درِ بهشت مخصوص </w:t>
            </w:r>
            <w:r>
              <w:rPr>
                <w:rStyle w:val="IndexLink"/>
                <w:rtl w:val="true"/>
              </w:rPr>
              <w:t>«</w:t>
            </w:r>
            <w:r>
              <w:rPr>
                <w:rStyle w:val="IndexLink"/>
                <w:rtl w:val="true"/>
              </w:rPr>
              <w:t>اهل قم</w:t>
            </w:r>
            <w:r>
              <w:rPr>
                <w:rStyle w:val="IndexLink"/>
                <w:rtl w:val="true"/>
              </w:rPr>
              <w:t>»</w:t>
              <w:tab/>
            </w:r>
            <w:r>
              <w:rPr>
                <w:rStyle w:val="IndexLink"/>
              </w:rPr>
              <w:t>63</w:t>
            </w:r>
          </w:hyperlink>
        </w:p>
        <w:p>
          <w:pPr>
            <w:pStyle w:val="Contents2"/>
            <w:tabs>
              <w:tab w:val="clear" w:pos="8743"/>
              <w:tab w:val="right" w:pos="9026" w:leader="dot"/>
            </w:tabs>
            <w:rPr/>
          </w:pPr>
          <w:hyperlink w:anchor="__RefHeading___Toc687124_2281741623">
            <w:r>
              <w:rPr>
                <w:webHidden/>
                <w:rStyle w:val="IndexLink"/>
              </w:rPr>
              <w:t>28</w:t>
            </w:r>
            <w:r>
              <w:rPr>
                <w:rStyle w:val="IndexLink"/>
                <w:rtl w:val="true"/>
              </w:rPr>
              <w:t xml:space="preserve">- </w:t>
            </w:r>
            <w:r>
              <w:rPr>
                <w:rStyle w:val="IndexLink"/>
                <w:rtl w:val="true"/>
              </w:rPr>
              <w:t>فَقالَ</w:t>
            </w:r>
            <w:r>
              <w:rPr>
                <w:rStyle w:val="IndexLink"/>
                <w:rtl w:val="true"/>
              </w:rPr>
              <w:t xml:space="preserve">:« </w:t>
            </w:r>
            <w:r>
              <w:rPr>
                <w:rStyle w:val="IndexLink"/>
                <w:rtl w:val="true"/>
              </w:rPr>
              <w:t>ثَلاثَ مَرّاتٍ هَمْ وَ الّلهِ‌اَهْلُ‌قُمْ</w:t>
            </w:r>
            <w:r>
              <w:rPr>
                <w:rStyle w:val="IndexLink"/>
                <w:rtl w:val="true"/>
              </w:rPr>
              <w:t>»</w:t>
              <w:tab/>
            </w:r>
            <w:r>
              <w:rPr>
                <w:rStyle w:val="IndexLink"/>
              </w:rPr>
              <w:t>64</w:t>
            </w:r>
          </w:hyperlink>
        </w:p>
        <w:p>
          <w:pPr>
            <w:pStyle w:val="Contents3"/>
            <w:tabs>
              <w:tab w:val="clear" w:pos="8459"/>
              <w:tab w:val="right" w:pos="9026" w:leader="dot"/>
            </w:tabs>
            <w:rPr/>
          </w:pPr>
          <w:hyperlink w:anchor="__RefHeading___Toc687126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87128_2281741623">
            <w:r>
              <w:rPr>
                <w:webHidden/>
                <w:rStyle w:val="IndexLink"/>
                <w:rtl w:val="true"/>
              </w:rPr>
              <w:t>«</w:t>
            </w:r>
            <w:r>
              <w:rPr>
                <w:rStyle w:val="IndexLink"/>
                <w:rtl w:val="true"/>
              </w:rPr>
              <w:t>اهل قم</w:t>
            </w:r>
            <w:r>
              <w:rPr>
                <w:rStyle w:val="IndexLink"/>
                <w:rtl w:val="true"/>
              </w:rPr>
              <w:t xml:space="preserve">» </w:t>
            </w:r>
            <w:r>
              <w:rPr>
                <w:rStyle w:val="IndexLink"/>
                <w:rtl w:val="true"/>
              </w:rPr>
              <w:t>بر اسرائیل پیروز می شوند</w:t>
            </w:r>
            <w:r>
              <w:rPr>
                <w:rStyle w:val="IndexLink"/>
                <w:rtl w:val="true"/>
              </w:rPr>
              <w:tab/>
            </w:r>
            <w:r>
              <w:rPr>
                <w:rStyle w:val="IndexLink"/>
              </w:rPr>
              <w:t>64</w:t>
            </w:r>
          </w:hyperlink>
        </w:p>
        <w:p>
          <w:pPr>
            <w:pStyle w:val="Contents2"/>
            <w:tabs>
              <w:tab w:val="clear" w:pos="8743"/>
              <w:tab w:val="right" w:pos="9026" w:leader="dot"/>
            </w:tabs>
            <w:rPr/>
          </w:pPr>
          <w:hyperlink w:anchor="__RefHeading___Toc687130_2281741623">
            <w:r>
              <w:rPr>
                <w:webHidden/>
                <w:rStyle w:val="IndexLink"/>
              </w:rPr>
              <w:t>29</w:t>
            </w:r>
            <w:r>
              <w:rPr>
                <w:rStyle w:val="IndexLink"/>
                <w:rtl w:val="true"/>
              </w:rPr>
              <w:t xml:space="preserve">- </w:t>
            </w:r>
            <w:r>
              <w:rPr>
                <w:rStyle w:val="IndexLink"/>
                <w:rtl w:val="true"/>
              </w:rPr>
              <w:t>موضع الامارة</w:t>
            </w:r>
            <w:r>
              <w:rPr>
                <w:rStyle w:val="IndexLink"/>
                <w:rtl w:val="true"/>
              </w:rPr>
              <w:tab/>
            </w:r>
            <w:r>
              <w:rPr>
                <w:rStyle w:val="IndexLink"/>
              </w:rPr>
              <w:t>65</w:t>
            </w:r>
          </w:hyperlink>
        </w:p>
        <w:p>
          <w:pPr>
            <w:pStyle w:val="Contents3"/>
            <w:tabs>
              <w:tab w:val="clear" w:pos="8459"/>
              <w:tab w:val="right" w:pos="9026" w:leader="dot"/>
            </w:tabs>
            <w:rPr/>
          </w:pPr>
          <w:hyperlink w:anchor="__RefHeading___Toc687132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687134_2281741623">
            <w:r>
              <w:rPr>
                <w:webHidden/>
                <w:rStyle w:val="IndexLink"/>
                <w:rtl w:val="true"/>
              </w:rPr>
              <w:t xml:space="preserve">زمین </w:t>
            </w:r>
            <w:r>
              <w:rPr>
                <w:rStyle w:val="IndexLink"/>
                <w:rtl w:val="true"/>
              </w:rPr>
              <w:t>«</w:t>
            </w:r>
            <w:r>
              <w:rPr>
                <w:rStyle w:val="IndexLink"/>
                <w:rtl w:val="true"/>
              </w:rPr>
              <w:t>قم</w:t>
            </w:r>
            <w:r>
              <w:rPr>
                <w:rStyle w:val="IndexLink"/>
                <w:rtl w:val="true"/>
              </w:rPr>
              <w:t xml:space="preserve">» </w:t>
            </w:r>
            <w:r>
              <w:rPr>
                <w:rStyle w:val="IndexLink"/>
                <w:rtl w:val="true"/>
              </w:rPr>
              <w:t>گران می‌شود</w:t>
            </w:r>
            <w:r>
              <w:rPr>
                <w:rStyle w:val="IndexLink"/>
                <w:rtl w:val="true"/>
              </w:rPr>
              <w:tab/>
            </w:r>
            <w:r>
              <w:rPr>
                <w:rStyle w:val="IndexLink"/>
              </w:rPr>
              <w:t>66</w:t>
            </w:r>
          </w:hyperlink>
        </w:p>
        <w:p>
          <w:pPr>
            <w:pStyle w:val="Contents2"/>
            <w:tabs>
              <w:tab w:val="clear" w:pos="8743"/>
              <w:tab w:val="right" w:pos="9026" w:leader="dot"/>
            </w:tabs>
            <w:rPr/>
          </w:pPr>
          <w:hyperlink w:anchor="__RefHeading___Toc687136_2281741623">
            <w:r>
              <w:rPr>
                <w:webHidden/>
                <w:rStyle w:val="IndexLink"/>
              </w:rPr>
              <w:t>30</w:t>
            </w:r>
            <w:r>
              <w:rPr>
                <w:rStyle w:val="IndexLink"/>
                <w:rtl w:val="true"/>
              </w:rPr>
              <w:t xml:space="preserve">- </w:t>
            </w:r>
            <w:r>
              <w:rPr>
                <w:rStyle w:val="IndexLink"/>
                <w:rtl w:val="true"/>
              </w:rPr>
              <w:t>فَاِنَّ الْبَلاءَ یُدْفَعُ بِکَ عَنْ</w:t>
            </w:r>
            <w:r>
              <w:rPr>
                <w:rStyle w:val="IndexLink"/>
                <w:rtl w:val="true"/>
              </w:rPr>
              <w:t>«</w:t>
            </w:r>
            <w:r>
              <w:rPr>
                <w:rStyle w:val="IndexLink"/>
                <w:rtl w:val="true"/>
              </w:rPr>
              <w:t>اَهْلِ قُمْ</w:t>
            </w:r>
            <w:r>
              <w:rPr>
                <w:rStyle w:val="IndexLink"/>
                <w:rtl w:val="true"/>
              </w:rPr>
              <w:t>»</w:t>
              <w:tab/>
            </w:r>
            <w:r>
              <w:rPr>
                <w:rStyle w:val="IndexLink"/>
              </w:rPr>
              <w:t>66</w:t>
            </w:r>
          </w:hyperlink>
        </w:p>
        <w:p>
          <w:pPr>
            <w:pStyle w:val="Contents3"/>
            <w:tabs>
              <w:tab w:val="clear" w:pos="8459"/>
              <w:tab w:val="right" w:pos="9026" w:leader="dot"/>
            </w:tabs>
            <w:rPr/>
          </w:pPr>
          <w:hyperlink w:anchor="__RefHeading___Toc687138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87140_2281741623">
            <w:r>
              <w:rPr>
                <w:webHidden/>
                <w:rStyle w:val="IndexLink"/>
                <w:rtl w:val="true"/>
              </w:rPr>
              <w:t xml:space="preserve">دوری بلا به برکت زکریا بن آدم از اهل </w:t>
            </w:r>
            <w:r>
              <w:rPr>
                <w:rStyle w:val="IndexLink"/>
                <w:rtl w:val="true"/>
              </w:rPr>
              <w:t>«</w:t>
            </w:r>
            <w:r>
              <w:rPr>
                <w:rStyle w:val="IndexLink"/>
                <w:rtl w:val="true"/>
              </w:rPr>
              <w:t>قم</w:t>
            </w:r>
            <w:r>
              <w:rPr>
                <w:rStyle w:val="IndexLink"/>
                <w:rtl w:val="true"/>
              </w:rPr>
              <w:t>»</w:t>
              <w:tab/>
            </w:r>
            <w:r>
              <w:rPr>
                <w:rStyle w:val="IndexLink"/>
              </w:rPr>
              <w:t>66</w:t>
            </w:r>
          </w:hyperlink>
        </w:p>
        <w:p>
          <w:pPr>
            <w:pStyle w:val="Contents2"/>
            <w:tabs>
              <w:tab w:val="clear" w:pos="8743"/>
              <w:tab w:val="right" w:pos="9026" w:leader="dot"/>
            </w:tabs>
            <w:rPr/>
          </w:pPr>
          <w:hyperlink w:anchor="__RefHeading___Toc687142_2281741623">
            <w:r>
              <w:rPr>
                <w:webHidden/>
                <w:rStyle w:val="IndexLink"/>
              </w:rPr>
              <w:t>31</w:t>
            </w:r>
            <w:r>
              <w:rPr>
                <w:rStyle w:val="IndexLink"/>
                <w:rtl w:val="true"/>
              </w:rPr>
              <w:t xml:space="preserve">- </w:t>
            </w:r>
            <w:r>
              <w:rPr>
                <w:rStyle w:val="IndexLink"/>
                <w:rtl w:val="true"/>
              </w:rPr>
              <w:t xml:space="preserve">اِنَّ لَعَلی </w:t>
            </w:r>
            <w:r>
              <w:rPr>
                <w:rStyle w:val="IndexLink"/>
                <w:rtl w:val="true"/>
              </w:rPr>
              <w:t>«</w:t>
            </w:r>
            <w:r>
              <w:rPr>
                <w:rStyle w:val="IndexLink"/>
                <w:rtl w:val="true"/>
              </w:rPr>
              <w:t>قُمّْ</w:t>
            </w:r>
            <w:r>
              <w:rPr>
                <w:rStyle w:val="IndexLink"/>
                <w:rtl w:val="true"/>
              </w:rPr>
              <w:t>»</w:t>
            </w:r>
            <w:r>
              <w:rPr>
                <w:rStyle w:val="IndexLink"/>
                <w:rtl w:val="true"/>
              </w:rPr>
              <w:t>مَلَکاً رَفْرَفَ عَلَیْها بِجُناحَیْهِ</w:t>
            </w:r>
            <w:r>
              <w:rPr>
                <w:rStyle w:val="IndexLink"/>
                <w:rtl w:val="true"/>
              </w:rPr>
              <w:tab/>
            </w:r>
            <w:r>
              <w:rPr>
                <w:rStyle w:val="IndexLink"/>
              </w:rPr>
              <w:t>67</w:t>
            </w:r>
          </w:hyperlink>
        </w:p>
        <w:p>
          <w:pPr>
            <w:pStyle w:val="Contents3"/>
            <w:tabs>
              <w:tab w:val="clear" w:pos="8459"/>
              <w:tab w:val="right" w:pos="9026" w:leader="dot"/>
            </w:tabs>
            <w:rPr/>
          </w:pPr>
          <w:hyperlink w:anchor="__RefHeading___Toc687144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687146_2281741623">
            <w:r>
              <w:rPr>
                <w:webHidden/>
                <w:rStyle w:val="IndexLink"/>
                <w:rtl w:val="true"/>
              </w:rPr>
              <w:t xml:space="preserve">فرشته‌ای از </w:t>
            </w:r>
            <w:r>
              <w:rPr>
                <w:rStyle w:val="IndexLink"/>
                <w:rtl w:val="true"/>
              </w:rPr>
              <w:t>«</w:t>
            </w:r>
            <w:r>
              <w:rPr>
                <w:rStyle w:val="IndexLink"/>
                <w:rtl w:val="true"/>
              </w:rPr>
              <w:t>قم</w:t>
            </w:r>
            <w:r>
              <w:rPr>
                <w:rStyle w:val="IndexLink"/>
                <w:rtl w:val="true"/>
              </w:rPr>
              <w:t xml:space="preserve">» </w:t>
            </w:r>
            <w:r>
              <w:rPr>
                <w:rStyle w:val="IndexLink"/>
                <w:rtl w:val="true"/>
              </w:rPr>
              <w:t>نگهداری می‌کند</w:t>
            </w:r>
            <w:r>
              <w:rPr>
                <w:rStyle w:val="IndexLink"/>
                <w:rtl w:val="true"/>
              </w:rPr>
              <w:tab/>
            </w:r>
            <w:r>
              <w:rPr>
                <w:rStyle w:val="IndexLink"/>
              </w:rPr>
              <w:t>68</w:t>
            </w:r>
          </w:hyperlink>
        </w:p>
        <w:p>
          <w:pPr>
            <w:pStyle w:val="Contents2"/>
            <w:tabs>
              <w:tab w:val="clear" w:pos="8743"/>
              <w:tab w:val="right" w:pos="9026" w:leader="dot"/>
            </w:tabs>
            <w:rPr/>
          </w:pPr>
          <w:hyperlink w:anchor="__RefHeading___Toc687148_2281741623">
            <w:r>
              <w:rPr>
                <w:webHidden/>
                <w:rStyle w:val="IndexLink"/>
              </w:rPr>
              <w:t>32</w:t>
            </w:r>
            <w:r>
              <w:rPr>
                <w:rStyle w:val="IndexLink"/>
                <w:rtl w:val="true"/>
              </w:rPr>
              <w:t xml:space="preserve">- </w:t>
            </w:r>
            <w:r>
              <w:rPr>
                <w:rStyle w:val="IndexLink"/>
                <w:rtl w:val="true"/>
              </w:rPr>
              <w:t xml:space="preserve">اَهْلُ </w:t>
            </w:r>
            <w:r>
              <w:rPr>
                <w:rStyle w:val="IndexLink"/>
                <w:rtl w:val="true"/>
              </w:rPr>
              <w:t>«</w:t>
            </w:r>
            <w:r>
              <w:rPr>
                <w:rStyle w:val="IndexLink"/>
                <w:rtl w:val="true"/>
              </w:rPr>
              <w:t>قُمْ</w:t>
            </w:r>
            <w:r>
              <w:rPr>
                <w:rStyle w:val="IndexLink"/>
                <w:rtl w:val="true"/>
              </w:rPr>
              <w:t>»</w:t>
            </w:r>
            <w:r>
              <w:rPr>
                <w:rStyle w:val="IndexLink"/>
                <w:rtl w:val="true"/>
              </w:rPr>
              <w:t>وَ اَهْلُ آبَةَ اَلْمَغْفُورُ لَهُمْ</w:t>
            </w:r>
            <w:r>
              <w:rPr>
                <w:rStyle w:val="IndexLink"/>
                <w:rtl w:val="true"/>
              </w:rPr>
              <w:tab/>
            </w:r>
            <w:r>
              <w:rPr>
                <w:rStyle w:val="IndexLink"/>
              </w:rPr>
              <w:t>69</w:t>
            </w:r>
          </w:hyperlink>
        </w:p>
        <w:p>
          <w:pPr>
            <w:pStyle w:val="Contents3"/>
            <w:tabs>
              <w:tab w:val="clear" w:pos="8459"/>
              <w:tab w:val="right" w:pos="9026" w:leader="dot"/>
            </w:tabs>
            <w:rPr/>
          </w:pPr>
          <w:hyperlink w:anchor="__RefHeading___Toc687150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687152_2281741623">
            <w:r>
              <w:rPr>
                <w:webHidden/>
                <w:rStyle w:val="IndexLink"/>
                <w:rtl w:val="true"/>
              </w:rPr>
              <w:t xml:space="preserve">اهل </w:t>
            </w:r>
            <w:r>
              <w:rPr>
                <w:rStyle w:val="IndexLink"/>
                <w:rtl w:val="true"/>
              </w:rPr>
              <w:t>«</w:t>
            </w:r>
            <w:r>
              <w:rPr>
                <w:rStyle w:val="IndexLink"/>
                <w:rtl w:val="true"/>
              </w:rPr>
              <w:t>قم</w:t>
            </w:r>
            <w:r>
              <w:rPr>
                <w:rStyle w:val="IndexLink"/>
                <w:rtl w:val="true"/>
              </w:rPr>
              <w:t xml:space="preserve">» </w:t>
            </w:r>
            <w:r>
              <w:rPr>
                <w:rStyle w:val="IndexLink"/>
                <w:rtl w:val="true"/>
              </w:rPr>
              <w:t xml:space="preserve">و اهل </w:t>
            </w:r>
            <w:r>
              <w:rPr>
                <w:rStyle w:val="IndexLink"/>
                <w:rtl w:val="true"/>
              </w:rPr>
              <w:t>«</w:t>
            </w:r>
            <w:r>
              <w:rPr>
                <w:rStyle w:val="IndexLink"/>
                <w:rtl w:val="true"/>
              </w:rPr>
              <w:t>آبه</w:t>
            </w:r>
            <w:r>
              <w:rPr>
                <w:rStyle w:val="IndexLink"/>
                <w:rtl w:val="true"/>
              </w:rPr>
              <w:t xml:space="preserve">» </w:t>
            </w:r>
            <w:r>
              <w:rPr>
                <w:rStyle w:val="IndexLink"/>
                <w:rtl w:val="true"/>
              </w:rPr>
              <w:t>آمرزیده هستند</w:t>
            </w:r>
            <w:r>
              <w:rPr>
                <w:rStyle w:val="IndexLink"/>
                <w:rtl w:val="true"/>
              </w:rPr>
              <w:tab/>
            </w:r>
            <w:r>
              <w:rPr>
                <w:rStyle w:val="IndexLink"/>
              </w:rPr>
              <w:t>69</w:t>
            </w:r>
          </w:hyperlink>
        </w:p>
        <w:p>
          <w:pPr>
            <w:pStyle w:val="Contents2"/>
            <w:tabs>
              <w:tab w:val="clear" w:pos="8743"/>
              <w:tab w:val="right" w:pos="9026" w:leader="dot"/>
            </w:tabs>
            <w:rPr/>
          </w:pPr>
          <w:hyperlink w:anchor="__RefHeading___Toc687154_2281741623">
            <w:r>
              <w:rPr>
                <w:webHidden/>
                <w:rStyle w:val="IndexLink"/>
              </w:rPr>
              <w:t>33</w:t>
            </w:r>
            <w:r>
              <w:rPr>
                <w:rStyle w:val="IndexLink"/>
                <w:rtl w:val="true"/>
              </w:rPr>
              <w:t xml:space="preserve">- </w:t>
            </w:r>
            <w:r>
              <w:rPr>
                <w:rStyle w:val="IndexLink"/>
                <w:rtl w:val="true"/>
              </w:rPr>
              <w:t xml:space="preserve">کتب ابو محمد العسکری الی اهل </w:t>
            </w:r>
            <w:r>
              <w:rPr>
                <w:rStyle w:val="IndexLink"/>
                <w:rtl w:val="true"/>
              </w:rPr>
              <w:t>«</w:t>
            </w:r>
            <w:r>
              <w:rPr>
                <w:rStyle w:val="IndexLink"/>
                <w:rtl w:val="true"/>
              </w:rPr>
              <w:t>قم</w:t>
            </w:r>
            <w:r>
              <w:rPr>
                <w:rStyle w:val="IndexLink"/>
                <w:rtl w:val="true"/>
              </w:rPr>
              <w:t>»</w:t>
              <w:tab/>
            </w:r>
            <w:r>
              <w:rPr>
                <w:rStyle w:val="IndexLink"/>
              </w:rPr>
              <w:t>71</w:t>
            </w:r>
          </w:hyperlink>
        </w:p>
        <w:p>
          <w:pPr>
            <w:pStyle w:val="Contents3"/>
            <w:tabs>
              <w:tab w:val="clear" w:pos="8459"/>
              <w:tab w:val="right" w:pos="9026" w:leader="dot"/>
            </w:tabs>
            <w:rPr/>
          </w:pPr>
          <w:hyperlink w:anchor="__RefHeading___Toc687156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687158_2281741623">
            <w:r>
              <w:rPr>
                <w:webHidden/>
                <w:rStyle w:val="IndexLink"/>
                <w:rtl w:val="true"/>
              </w:rPr>
              <w:t>نوشته امام عسگری باهل قم و آبه</w:t>
            </w:r>
            <w:r>
              <w:rPr>
                <w:rStyle w:val="IndexLink"/>
                <w:rtl w:val="true"/>
              </w:rPr>
              <w:tab/>
            </w:r>
            <w:r>
              <w:rPr>
                <w:rStyle w:val="IndexLink"/>
              </w:rPr>
              <w:t>71</w:t>
            </w:r>
          </w:hyperlink>
        </w:p>
        <w:p>
          <w:pPr>
            <w:pStyle w:val="Contents2"/>
            <w:tabs>
              <w:tab w:val="clear" w:pos="8743"/>
              <w:tab w:val="right" w:pos="9026" w:leader="dot"/>
            </w:tabs>
            <w:rPr/>
          </w:pPr>
          <w:hyperlink w:anchor="__RefHeading___Toc687160_2281741623">
            <w:r>
              <w:rPr>
                <w:webHidden/>
                <w:rStyle w:val="IndexLink"/>
              </w:rPr>
              <w:t>34</w:t>
            </w:r>
            <w:r>
              <w:rPr>
                <w:rStyle w:val="IndexLink"/>
                <w:rtl w:val="true"/>
              </w:rPr>
              <w:t xml:space="preserve">- </w:t>
            </w:r>
            <w:r>
              <w:rPr>
                <w:rStyle w:val="IndexLink"/>
                <w:rtl w:val="true"/>
              </w:rPr>
              <w:t>مَرْحَباً بِکُمْ وَ اَهْلاً فَاَنْتُمْ شیعَتُنا حَقّاً</w:t>
            </w:r>
            <w:r>
              <w:rPr>
                <w:rStyle w:val="IndexLink"/>
                <w:rtl w:val="true"/>
              </w:rPr>
              <w:tab/>
            </w:r>
            <w:r>
              <w:rPr>
                <w:rStyle w:val="IndexLink"/>
              </w:rPr>
              <w:t>72</w:t>
            </w:r>
          </w:hyperlink>
        </w:p>
        <w:p>
          <w:pPr>
            <w:pStyle w:val="Contents3"/>
            <w:tabs>
              <w:tab w:val="clear" w:pos="8459"/>
              <w:tab w:val="right" w:pos="9026" w:leader="dot"/>
            </w:tabs>
            <w:rPr/>
          </w:pPr>
          <w:hyperlink w:anchor="__RefHeading___Toc687162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687164_2281741623">
            <w:r>
              <w:rPr>
                <w:webHidden/>
                <w:rStyle w:val="IndexLink"/>
                <w:rtl w:val="true"/>
              </w:rPr>
              <w:t xml:space="preserve">مردم </w:t>
            </w:r>
            <w:r>
              <w:rPr>
                <w:rStyle w:val="IndexLink"/>
                <w:rtl w:val="true"/>
              </w:rPr>
              <w:t>«</w:t>
            </w:r>
            <w:r>
              <w:rPr>
                <w:rStyle w:val="IndexLink"/>
                <w:rtl w:val="true"/>
              </w:rPr>
              <w:t>قم</w:t>
            </w:r>
            <w:r>
              <w:rPr>
                <w:rStyle w:val="IndexLink"/>
                <w:rtl w:val="true"/>
              </w:rPr>
              <w:t xml:space="preserve">» </w:t>
            </w:r>
            <w:r>
              <w:rPr>
                <w:rStyle w:val="IndexLink"/>
                <w:rtl w:val="true"/>
              </w:rPr>
              <w:t>شیعیان حقیقی ما هستند</w:t>
            </w:r>
            <w:r>
              <w:rPr>
                <w:rStyle w:val="IndexLink"/>
                <w:rtl w:val="true"/>
              </w:rPr>
              <w:tab/>
            </w:r>
            <w:r>
              <w:rPr>
                <w:rStyle w:val="IndexLink"/>
              </w:rPr>
              <w:t>72</w:t>
            </w:r>
          </w:hyperlink>
        </w:p>
        <w:p>
          <w:pPr>
            <w:pStyle w:val="Contents2"/>
            <w:tabs>
              <w:tab w:val="clear" w:pos="8743"/>
              <w:tab w:val="right" w:pos="9026" w:leader="dot"/>
            </w:tabs>
            <w:rPr/>
          </w:pPr>
          <w:hyperlink w:anchor="__RefHeading___Toc687166_2281741623">
            <w:r>
              <w:rPr>
                <w:webHidden/>
                <w:rStyle w:val="IndexLink"/>
              </w:rPr>
              <w:t>35</w:t>
            </w:r>
            <w:r>
              <w:rPr>
                <w:rStyle w:val="IndexLink"/>
                <w:rtl w:val="true"/>
              </w:rPr>
              <w:t xml:space="preserve">- </w:t>
            </w:r>
            <w:r>
              <w:rPr>
                <w:rStyle w:val="IndexLink"/>
                <w:rtl w:val="true"/>
              </w:rPr>
              <w:t xml:space="preserve">رْبَةُ </w:t>
            </w:r>
            <w:r>
              <w:rPr>
                <w:rStyle w:val="IndexLink"/>
                <w:rtl w:val="true"/>
              </w:rPr>
              <w:t>«</w:t>
            </w:r>
            <w:r>
              <w:rPr>
                <w:rStyle w:val="IndexLink"/>
                <w:rtl w:val="true"/>
              </w:rPr>
              <w:t>قُمّْ</w:t>
            </w:r>
            <w:r>
              <w:rPr>
                <w:rStyle w:val="IndexLink"/>
                <w:rtl w:val="true"/>
              </w:rPr>
              <w:t>»</w:t>
            </w:r>
            <w:r>
              <w:rPr>
                <w:rStyle w:val="IndexLink"/>
                <w:rtl w:val="true"/>
              </w:rPr>
              <w:t>مُقَدَّسَةٌ وَ اَهْلُها مِنّا</w:t>
            </w:r>
            <w:r>
              <w:rPr>
                <w:rStyle w:val="IndexLink"/>
                <w:rtl w:val="true"/>
              </w:rPr>
              <w:tab/>
            </w:r>
            <w:r>
              <w:rPr>
                <w:rStyle w:val="IndexLink"/>
              </w:rPr>
              <w:t>73</w:t>
            </w:r>
          </w:hyperlink>
        </w:p>
        <w:p>
          <w:pPr>
            <w:pStyle w:val="Contents3"/>
            <w:tabs>
              <w:tab w:val="clear" w:pos="8459"/>
              <w:tab w:val="right" w:pos="9026" w:leader="dot"/>
            </w:tabs>
            <w:rPr/>
          </w:pPr>
          <w:hyperlink w:anchor="__RefHeading___Toc687168_228174162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687170_2281741623">
            <w:r>
              <w:rPr>
                <w:webHidden/>
                <w:rStyle w:val="IndexLink"/>
                <w:rtl w:val="true"/>
              </w:rPr>
              <w:t xml:space="preserve">خاک </w:t>
            </w:r>
            <w:r>
              <w:rPr>
                <w:rStyle w:val="IndexLink"/>
                <w:rtl w:val="true"/>
              </w:rPr>
              <w:t>«</w:t>
            </w:r>
            <w:r>
              <w:rPr>
                <w:rStyle w:val="IndexLink"/>
                <w:rtl w:val="true"/>
              </w:rPr>
              <w:t>قم</w:t>
            </w:r>
            <w:r>
              <w:rPr>
                <w:rStyle w:val="IndexLink"/>
                <w:rtl w:val="true"/>
              </w:rPr>
              <w:t xml:space="preserve">» </w:t>
            </w:r>
            <w:r>
              <w:rPr>
                <w:rStyle w:val="IndexLink"/>
                <w:rtl w:val="true"/>
              </w:rPr>
              <w:t>مقدس است، و اهل قم از ما هستند</w:t>
            </w:r>
            <w:r>
              <w:rPr>
                <w:rStyle w:val="IndexLink"/>
                <w:rtl w:val="true"/>
              </w:rPr>
              <w:tab/>
            </w:r>
            <w:r>
              <w:rPr>
                <w:rStyle w:val="IndexLink"/>
              </w:rPr>
              <w:t>74</w:t>
            </w:r>
          </w:hyperlink>
        </w:p>
        <w:p>
          <w:pPr>
            <w:pStyle w:val="Contents2"/>
            <w:tabs>
              <w:tab w:val="clear" w:pos="8743"/>
              <w:tab w:val="right" w:pos="9026" w:leader="dot"/>
            </w:tabs>
            <w:rPr/>
          </w:pPr>
          <w:hyperlink w:anchor="__RefHeading___Toc687172_2281741623">
            <w:r>
              <w:rPr>
                <w:webHidden/>
                <w:rStyle w:val="IndexLink"/>
              </w:rPr>
              <w:t>36</w:t>
            </w:r>
            <w:r>
              <w:rPr>
                <w:rStyle w:val="IndexLink"/>
                <w:rtl w:val="true"/>
              </w:rPr>
              <w:t xml:space="preserve">- </w:t>
            </w:r>
            <w:r>
              <w:rPr>
                <w:rStyle w:val="IndexLink"/>
                <w:rtl w:val="true"/>
              </w:rPr>
              <w:t>البلاء مرفوع عن قم</w:t>
            </w:r>
            <w:r>
              <w:rPr>
                <w:rStyle w:val="IndexLink"/>
                <w:rtl w:val="true"/>
              </w:rPr>
              <w:tab/>
            </w:r>
            <w:r>
              <w:rPr>
                <w:rStyle w:val="IndexLink"/>
              </w:rPr>
              <w:t>75</w:t>
            </w:r>
          </w:hyperlink>
        </w:p>
        <w:p>
          <w:pPr>
            <w:pStyle w:val="Contents3"/>
            <w:tabs>
              <w:tab w:val="clear" w:pos="8459"/>
              <w:tab w:val="right" w:pos="9026" w:leader="dot"/>
            </w:tabs>
            <w:rPr/>
          </w:pPr>
          <w:hyperlink w:anchor="__RefHeading___Toc687174_228174162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87176_2281741623">
            <w:r>
              <w:rPr>
                <w:webHidden/>
                <w:rStyle w:val="IndexLink"/>
                <w:rtl w:val="true"/>
              </w:rPr>
              <w:t xml:space="preserve">بلاء از </w:t>
            </w:r>
            <w:r>
              <w:rPr>
                <w:rStyle w:val="IndexLink"/>
                <w:rtl w:val="true"/>
              </w:rPr>
              <w:t>«</w:t>
            </w:r>
            <w:r>
              <w:rPr>
                <w:rStyle w:val="IndexLink"/>
                <w:rtl w:val="true"/>
              </w:rPr>
              <w:t>قم</w:t>
            </w:r>
            <w:r>
              <w:rPr>
                <w:rStyle w:val="IndexLink"/>
                <w:rtl w:val="true"/>
              </w:rPr>
              <w:t xml:space="preserve">» </w:t>
            </w:r>
            <w:r>
              <w:rPr>
                <w:rStyle w:val="IndexLink"/>
                <w:rtl w:val="true"/>
              </w:rPr>
              <w:t>برداشته شده است</w:t>
            </w:r>
            <w:r>
              <w:rPr>
                <w:rStyle w:val="IndexLink"/>
                <w:rtl w:val="true"/>
              </w:rPr>
              <w:tab/>
            </w:r>
            <w:r>
              <w:rPr>
                <w:rStyle w:val="IndexLink"/>
              </w:rPr>
              <w:t>75</w:t>
            </w:r>
          </w:hyperlink>
        </w:p>
        <w:p>
          <w:pPr>
            <w:pStyle w:val="Contents2"/>
            <w:tabs>
              <w:tab w:val="clear" w:pos="8743"/>
              <w:tab w:val="right" w:pos="9026" w:leader="dot"/>
            </w:tabs>
            <w:rPr/>
          </w:pPr>
          <w:hyperlink w:anchor="__RefHeading___Toc687178_2281741623">
            <w:r>
              <w:rPr>
                <w:webHidden/>
                <w:rStyle w:val="IndexLink"/>
              </w:rPr>
              <w:t>37</w:t>
            </w:r>
            <w:r>
              <w:rPr>
                <w:rStyle w:val="IndexLink"/>
                <w:rtl w:val="true"/>
              </w:rPr>
              <w:t xml:space="preserve">- </w:t>
            </w:r>
            <w:r>
              <w:rPr>
                <w:rStyle w:val="IndexLink"/>
                <w:rtl w:val="true"/>
              </w:rPr>
              <w:t>المدن الممتازة</w:t>
            </w:r>
            <w:r>
              <w:rPr>
                <w:rStyle w:val="IndexLink"/>
                <w:rtl w:val="true"/>
              </w:rPr>
              <w:tab/>
            </w:r>
            <w:r>
              <w:rPr>
                <w:rStyle w:val="IndexLink"/>
              </w:rPr>
              <w:t>76</w:t>
            </w:r>
          </w:hyperlink>
        </w:p>
        <w:p>
          <w:pPr>
            <w:pStyle w:val="Contents3"/>
            <w:tabs>
              <w:tab w:val="clear" w:pos="8459"/>
              <w:tab w:val="right" w:pos="9026" w:leader="dot"/>
            </w:tabs>
            <w:rPr/>
          </w:pPr>
          <w:hyperlink w:anchor="__RefHeading___Toc687180_228174162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87182_2281741623">
            <w:r>
              <w:rPr>
                <w:webHidden/>
                <w:rStyle w:val="IndexLink"/>
                <w:rtl w:val="true"/>
              </w:rPr>
              <w:t>شهرهای برگزیده</w:t>
            </w:r>
            <w:r>
              <w:rPr>
                <w:rStyle w:val="IndexLink"/>
                <w:rtl w:val="true"/>
              </w:rPr>
              <w:tab/>
            </w:r>
            <w:r>
              <w:rPr>
                <w:rStyle w:val="IndexLink"/>
              </w:rPr>
              <w:t>76</w:t>
            </w:r>
          </w:hyperlink>
        </w:p>
        <w:p>
          <w:pPr>
            <w:pStyle w:val="Contents2"/>
            <w:tabs>
              <w:tab w:val="clear" w:pos="8743"/>
              <w:tab w:val="right" w:pos="9026" w:leader="dot"/>
            </w:tabs>
            <w:rPr/>
          </w:pPr>
          <w:hyperlink w:anchor="__RefHeading___Toc687184_2281741623">
            <w:r>
              <w:rPr>
                <w:webHidden/>
                <w:rStyle w:val="IndexLink"/>
              </w:rPr>
              <w:t>38</w:t>
            </w:r>
            <w:r>
              <w:rPr>
                <w:rStyle w:val="IndexLink"/>
                <w:rtl w:val="true"/>
              </w:rPr>
              <w:t xml:space="preserve">- </w:t>
            </w:r>
            <w:r>
              <w:rPr>
                <w:rStyle w:val="IndexLink"/>
                <w:rtl w:val="true"/>
              </w:rPr>
              <w:t>یخرج من قم انصار خیر الناس</w:t>
            </w:r>
            <w:r>
              <w:rPr>
                <w:rStyle w:val="IndexLink"/>
                <w:rtl w:val="true"/>
              </w:rPr>
              <w:tab/>
            </w:r>
            <w:r>
              <w:rPr>
                <w:rStyle w:val="IndexLink"/>
              </w:rPr>
              <w:t>77</w:t>
            </w:r>
          </w:hyperlink>
        </w:p>
        <w:p>
          <w:pPr>
            <w:pStyle w:val="Contents3"/>
            <w:tabs>
              <w:tab w:val="clear" w:pos="8459"/>
              <w:tab w:val="right" w:pos="9026" w:leader="dot"/>
            </w:tabs>
            <w:rPr/>
          </w:pPr>
          <w:hyperlink w:anchor="__RefHeading___Toc687186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687188_2281741623">
            <w:r>
              <w:rPr>
                <w:webHidden/>
                <w:rStyle w:val="IndexLink"/>
                <w:rtl w:val="true"/>
              </w:rPr>
              <w:t xml:space="preserve">از </w:t>
            </w:r>
            <w:r>
              <w:rPr>
                <w:rStyle w:val="IndexLink"/>
                <w:rtl w:val="true"/>
              </w:rPr>
              <w:t>«</w:t>
            </w:r>
            <w:r>
              <w:rPr>
                <w:rStyle w:val="IndexLink"/>
                <w:rtl w:val="true"/>
              </w:rPr>
              <w:t>قم</w:t>
            </w:r>
            <w:r>
              <w:rPr>
                <w:rStyle w:val="IndexLink"/>
                <w:rtl w:val="true"/>
              </w:rPr>
              <w:t xml:space="preserve">» </w:t>
            </w:r>
            <w:r>
              <w:rPr>
                <w:rStyle w:val="IndexLink"/>
                <w:rtl w:val="true"/>
              </w:rPr>
              <w:t>یاوران امام زمان بر می‌خیزند</w:t>
            </w:r>
            <w:r>
              <w:rPr>
                <w:rStyle w:val="IndexLink"/>
                <w:rtl w:val="true"/>
              </w:rPr>
              <w:tab/>
            </w:r>
            <w:r>
              <w:rPr>
                <w:rStyle w:val="IndexLink"/>
              </w:rPr>
              <w:t>77</w:t>
            </w:r>
          </w:hyperlink>
        </w:p>
        <w:p>
          <w:pPr>
            <w:pStyle w:val="Contents2"/>
            <w:tabs>
              <w:tab w:val="clear" w:pos="8743"/>
              <w:tab w:val="right" w:pos="9026" w:leader="dot"/>
            </w:tabs>
            <w:rPr/>
          </w:pPr>
          <w:hyperlink w:anchor="__RefHeading___Toc687190_2281741623">
            <w:r>
              <w:rPr>
                <w:webHidden/>
                <w:rStyle w:val="IndexLink"/>
              </w:rPr>
              <w:t>39</w:t>
            </w:r>
            <w:r>
              <w:rPr>
                <w:rStyle w:val="IndexLink"/>
                <w:rtl w:val="true"/>
              </w:rPr>
              <w:t xml:space="preserve">- </w:t>
            </w:r>
            <w:r>
              <w:rPr>
                <w:rStyle w:val="IndexLink"/>
                <w:rtl w:val="true"/>
              </w:rPr>
              <w:t xml:space="preserve">بِاَرْضِ الْجَبَلِ یُقالُ لَها </w:t>
            </w:r>
            <w:r>
              <w:rPr>
                <w:rStyle w:val="IndexLink"/>
                <w:rtl w:val="true"/>
              </w:rPr>
              <w:t>«</w:t>
            </w:r>
            <w:r>
              <w:rPr>
                <w:rStyle w:val="IndexLink"/>
                <w:rtl w:val="true"/>
              </w:rPr>
              <w:t>قُمّْ</w:t>
            </w:r>
            <w:r>
              <w:rPr>
                <w:rStyle w:val="IndexLink"/>
                <w:rtl w:val="true"/>
              </w:rPr>
              <w:t>»</w:t>
            </w:r>
            <w:r>
              <w:rPr>
                <w:rStyle w:val="IndexLink"/>
                <w:rtl w:val="true"/>
              </w:rPr>
              <w:t>فَاِنَّهُمْ یُحاسَبُونَ فی حُفَرِهِمْ وَ یُحْشَرُونَ مِنْ حُفَرِهِمْ اِلیَ الْجَنَّةِ</w:t>
            </w:r>
            <w:r>
              <w:rPr>
                <w:rStyle w:val="IndexLink"/>
                <w:rtl w:val="true"/>
              </w:rPr>
              <w:t>*</w:t>
              <w:tab/>
            </w:r>
            <w:r>
              <w:rPr>
                <w:rStyle w:val="IndexLink"/>
              </w:rPr>
              <w:t>78</w:t>
            </w:r>
          </w:hyperlink>
        </w:p>
        <w:p>
          <w:pPr>
            <w:pStyle w:val="Contents3"/>
            <w:tabs>
              <w:tab w:val="clear" w:pos="8459"/>
              <w:tab w:val="right" w:pos="9026" w:leader="dot"/>
            </w:tabs>
            <w:rPr/>
          </w:pPr>
          <w:hyperlink w:anchor="__RefHeading___Toc687192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687194_2281741623">
            <w:r>
              <w:rPr>
                <w:webHidden/>
                <w:rStyle w:val="IndexLink"/>
                <w:rtl w:val="true"/>
              </w:rPr>
              <w:t>«</w:t>
            </w:r>
            <w:r>
              <w:rPr>
                <w:rStyle w:val="IndexLink"/>
                <w:rtl w:val="true"/>
              </w:rPr>
              <w:t>اهل قم</w:t>
            </w:r>
            <w:r>
              <w:rPr>
                <w:rStyle w:val="IndexLink"/>
                <w:rtl w:val="true"/>
              </w:rPr>
              <w:t xml:space="preserve">» </w:t>
            </w:r>
            <w:r>
              <w:rPr>
                <w:rStyle w:val="IndexLink"/>
                <w:rtl w:val="true"/>
              </w:rPr>
              <w:t xml:space="preserve">در </w:t>
            </w:r>
            <w:r>
              <w:rPr>
                <w:rStyle w:val="IndexLink"/>
                <w:rtl w:val="true"/>
              </w:rPr>
              <w:t>«</w:t>
            </w:r>
            <w:r>
              <w:rPr>
                <w:rStyle w:val="IndexLink"/>
                <w:rtl w:val="true"/>
              </w:rPr>
              <w:t>قم</w:t>
            </w:r>
            <w:r>
              <w:rPr>
                <w:rStyle w:val="IndexLink"/>
                <w:rtl w:val="true"/>
              </w:rPr>
              <w:t xml:space="preserve">» </w:t>
            </w:r>
            <w:r>
              <w:rPr>
                <w:rStyle w:val="IndexLink"/>
                <w:rtl w:val="true"/>
              </w:rPr>
              <w:t>محشور و محاسبه می‌شوند</w:t>
            </w:r>
            <w:r>
              <w:rPr>
                <w:rStyle w:val="IndexLink"/>
                <w:rtl w:val="true"/>
              </w:rPr>
              <w:tab/>
            </w:r>
            <w:r>
              <w:rPr>
                <w:rStyle w:val="IndexLink"/>
              </w:rPr>
              <w:t>79</w:t>
            </w:r>
          </w:hyperlink>
        </w:p>
        <w:p>
          <w:pPr>
            <w:pStyle w:val="Contents2"/>
            <w:tabs>
              <w:tab w:val="clear" w:pos="8743"/>
              <w:tab w:val="right" w:pos="9026" w:leader="dot"/>
            </w:tabs>
            <w:rPr/>
          </w:pPr>
          <w:hyperlink w:anchor="__RefHeading___Toc687196_2281741623">
            <w:r>
              <w:rPr>
                <w:webHidden/>
                <w:rStyle w:val="IndexLink"/>
              </w:rPr>
              <w:t>40</w:t>
            </w:r>
            <w:r>
              <w:rPr>
                <w:rStyle w:val="IndexLink"/>
                <w:rtl w:val="true"/>
              </w:rPr>
              <w:t xml:space="preserve">- </w:t>
            </w:r>
            <w:r>
              <w:rPr>
                <w:rStyle w:val="IndexLink"/>
                <w:rtl w:val="true"/>
              </w:rPr>
              <w:t>الجنة للشیعة لسبب شفاعة معصومه علیهاالسلام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687198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87200_2281741623">
            <w:r>
              <w:rPr>
                <w:webHidden/>
                <w:rStyle w:val="IndexLink"/>
                <w:rtl w:val="true"/>
              </w:rPr>
              <w:t>همه شیعیان با شفاعت حضرت معصومه علیهاالسلام وارد بهشت می‌شوند</w:t>
            </w:r>
            <w:r>
              <w:rPr>
                <w:rStyle w:val="IndexLink"/>
                <w:rtl w:val="true"/>
              </w:rPr>
              <w:tab/>
            </w:r>
            <w:r>
              <w:rPr>
                <w:rStyle w:val="IndexLink"/>
              </w:rPr>
              <w:t>81</w:t>
            </w:r>
          </w:hyperlink>
        </w:p>
        <w:p>
          <w:pPr>
            <w:pStyle w:val="Contents3"/>
            <w:tabs>
              <w:tab w:val="clear" w:pos="8459"/>
              <w:tab w:val="right" w:pos="9026" w:leader="dot"/>
            </w:tabs>
            <w:rPr/>
          </w:pPr>
          <w:hyperlink w:anchor="__RefHeading___Toc687202_2281741623">
            <w:r>
              <w:rPr>
                <w:webHidden/>
                <w:rStyle w:val="IndexLink"/>
                <w:rtl w:val="true"/>
              </w:rPr>
              <w:t>زیارت حضرت معصومه علیهاالسلام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687204_2281741623">
            <w:r>
              <w:rPr>
                <w:webHidden/>
                <w:rStyle w:val="IndexLink"/>
              </w:rPr>
              <w:t>Contents</w:t>
            </w:r>
            <w:r>
              <w:rPr>
                <w:rStyle w:val="IndexLink"/>
                <w:rtl w:val="true"/>
              </w:rPr>
              <w:tab/>
            </w:r>
            <w:r>
              <w:rPr>
                <w:rStyle w:val="IndexLink"/>
              </w:rPr>
              <w:t>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6_24738"/>
      <w:bookmarkStart w:id="1" w:name="pg3726_24738"/>
      <w:bookmarkEnd w:id="1"/>
    </w:p>
    <w:p>
      <w:pPr>
        <w:pStyle w:val="Heading2"/>
        <w:numPr>
          <w:ilvl w:val="1"/>
          <w:numId w:val="1"/>
        </w:numPr>
        <w:rPr/>
      </w:pPr>
      <w:bookmarkStart w:id="2" w:name="pg3726_24738"/>
      <w:bookmarkStart w:id="3" w:name="__RefHeading___Toc68695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طباطبائی‌امیری، جعفر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پیرامون فضیلت قم و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زیارتنامه حضرت معصومه علیها‌السلام و ترجمه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و ترجمه عربی به فارسی جعفر طباطبایی‌امیری؛ ترجمه فارسی به انگلیسی محمد‌ناصر واعظی، امیر‌حسین سرکشیکیان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Tabatabaee Amiri. Fourty traditions on the virtue of Qom and Qomis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محمد‌ناصر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سرکشیکیان، امیر‌حسین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1156615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95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26_24741"/>
      <w:bookmarkStart w:id="8" w:name="pg3726_24741"/>
      <w:bookmarkEnd w:id="8"/>
    </w:p>
    <w:p>
      <w:pPr>
        <w:pStyle w:val="Heading2"/>
        <w:numPr>
          <w:ilvl w:val="1"/>
          <w:numId w:val="1"/>
        </w:numPr>
        <w:rPr/>
      </w:pPr>
      <w:bookmarkStart w:id="9" w:name="pg3726_24741"/>
      <w:bookmarkStart w:id="10" w:name="__RefHeading___Toc686956_2281741623"/>
      <w:bookmarkStart w:id="11" w:name="_Toc3"/>
      <w:bookmarkEnd w:id="9"/>
      <w:bookmarkEnd w:id="10"/>
      <w:r>
        <w:rPr>
          <w:rtl w:val="true"/>
        </w:rPr>
        <w:t>حفظ کردن چهل حدیث</w:t>
      </w:r>
      <w:bookmarkEnd w:id="11"/>
    </w:p>
    <w:p>
      <w:pPr>
        <w:pStyle w:val="BookText"/>
        <w:rPr/>
      </w:pPr>
      <w:r>
        <w:rPr>
          <w:rFonts w:ascii="Amiri" w:hAnsi="Amiri" w:eastAsia="Amiri" w:cs="Amiri"/>
          <w:color w:val="111111"/>
          <w:sz w:val="28"/>
          <w:sz w:val="28"/>
          <w:szCs w:val="28"/>
          <w:rtl w:val="true"/>
          <w:lang w:bidi="ar-SA"/>
        </w:rPr>
        <w:t>عَنْ مُحَمَّدِ بْنِ مُسْلِمٍ عَنْ‌اَبی عَبْدِ الّلهِ الصّادِقِ علیه‌السلام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شیعَتِنا اَرْبَعینَ حَدیثاً بَعَثَهُ الّلهُ عَزَّ وَ جَلَّ یَوْمَ الْقِیامَةِ عالِماً فَقیهاً وَ لَمْ یُعَذِّبْهُ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محمد بن مسلم از امام جعفر صادق علیه‌السلام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شیعیان ما چهل حدیث را حفظ کند خداوند عزّ و جلّ در روز قیامت او را عالم و فقیه محشور می‌کند و او را عذاب نمی‌کند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Keeping Fourty Traditions in Mind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Muhammad-ebne-Moslem quotes from Imam Ja'far sadiq(a) that : "Whosoever of our Shiites [followers] memorizes fourty of our traditions (narrations), Allah will not punish him in the Day of Judgement, and he will be rewarded as an alim or faqih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طباطبائی امیری، جعفر</w:t>
      </w:r>
    </w:p>
    <w:p>
      <w:pPr>
        <w:pStyle w:val="BookText"/>
        <w:rPr/>
      </w:pPr>
      <w:r>
        <w:rPr>
          <w:rFonts w:ascii="IRNazanin" w:hAnsi="IRNazanin" w:eastAsia="IRNazanin"/>
          <w:color w:val="111111"/>
          <w:sz w:val="28"/>
          <w:sz w:val="28"/>
          <w:szCs w:val="28"/>
          <w:rtl w:val="true"/>
          <w:lang w:bidi="fa-IR"/>
        </w:rPr>
        <w:t xml:space="preserve">چهل حدیث پیرامون فضیلت قم و اهل قم؛ به همراه زیارتنامه حضرت معصومه علیها السلام و ترجمه انگلیسی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9/143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چهل حدیث پیرامون فضیلت قم و اهل قم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جعفر طباطبائی امیری</w:t>
      </w:r>
    </w:p>
    <w:p>
      <w:pPr>
        <w:pStyle w:val="BookText"/>
        <w:rPr/>
      </w:pPr>
      <w:r>
        <w:rPr>
          <w:rFonts w:ascii="IRNazanin" w:hAnsi="IRNazanin" w:eastAsia="IRNazanin"/>
          <w:color w:val="111111"/>
          <w:sz w:val="28"/>
          <w:sz w:val="28"/>
          <w:szCs w:val="28"/>
          <w:rtl w:val="true"/>
          <w:lang w:bidi="fa-IR"/>
        </w:rPr>
        <w:t>ترجمه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محمدناصر واعظی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سیدامیرحسین سرکشیکیان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12" w:name="pg3726_24743"/>
    </w:p>
    <w:p>
      <w:pPr>
        <w:pStyle w:val="Heading2"/>
        <w:numPr>
          <w:ilvl w:val="1"/>
          <w:numId w:val="1"/>
        </w:numPr>
        <w:rPr/>
      </w:pPr>
      <w:bookmarkStart w:id="13" w:name="__RefHeading___Toc686958_2281741623"/>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قم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توقفگاه کشتی نوح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 امام صادق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زیارت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از امام 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پاداش زائر عارف بحق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فاطمه معصومه علیهاالسلام برابر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 ما و شهر شیعیان ماست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از اهل قم دفع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فرزندان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نجیب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دین ضایع می‌گردید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حجت بر مردمند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سمیت القم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قم یجتمعون حول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قم محل وقوف سفینة نوح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زارها وجبت له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زیارتها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عن امام الجواد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زِیارَتَها تُعادِلُ‌الْجَنَّةَ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بَلَدُنا وَبَلَدُ شیعَتِنا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البلاءُ مَدفُوعٌ عن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حَبیبی؟ هذِهِ صُورَةُ مَدینَةٍ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مَأْوَی الْفاطِمیّینَ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البیت النجباء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الْقُمِّیُونَ لَضاعَ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مَعْدِنُ شیعَتِنا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اَهْلُها حُجَّةً عَلَی الْخَلائِقِ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خوبی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کاشانه آل محمد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علم یا حوزه علمیه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برگزیده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شیعیان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و رحمت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وَرْاَرْدِهار محل خوبی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درِ بهشت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اسرائیل پیروز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بلا به برکت زکریا بن آدم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امام عسگری باهل قم و آبه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حقیقی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و اهل قم از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زمان بر می‌خیزند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و محاسبه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شیعیان با شفاعت حضرت معصومه وارد بهشت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من اهل قم یدعو الناس الی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علیه‌السلام نِعْمَ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آلِ مُحَمَّدٍ وَ مَأْوی شیعَتِهِمْ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یَظْهَرُ الْعِلْمُ بِبَلْدَةٍ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فَطُوبی لَهُمْ ثُمَّ طُوبی لَهُمْ ثُمَّ طُوبی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خیار شیعتنا من بین سائر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وَمَوالینا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عَلی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الموضع وراردهار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فَثَلاثَةٌ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من الابواب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هَمْ وَ الّلهِ‌اَهْلُ‌قُمْ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الْبَلاءَ یُدْفَعُ بِکَ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مَلَکاً رَفْرَفَ عَلَیْها بِجُناحَیْهِ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آبَةَ اَلْمَغْفُورُ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ابومحمد العسکری الی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مَرْحَباً بِکُمْ وَ اَهْلاً فَاَنْتُمْ شیعَتُنا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مُقَدَّسَةٌ وَ اَهْلُها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البلاء مرفوع عن قم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المدن الممتازة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یخرج من قم انصار خیر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بِاَرْضِ الْجَبَلِ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یُحاسَبُونَ فی حُفَرِهِمْ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للشیعة لسبب شفاعة معصومه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معصومه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5" w:name="pg3727_24748"/>
    </w:p>
    <w:p>
      <w:pPr>
        <w:pStyle w:val="Heading2"/>
        <w:numPr>
          <w:ilvl w:val="1"/>
          <w:numId w:val="1"/>
        </w:numPr>
        <w:rPr/>
      </w:pPr>
      <w:bookmarkStart w:id="16" w:name="__RefHeading___Toc686960_2281741623"/>
      <w:bookmarkStart w:id="17" w:name="_Toc5"/>
      <w:bookmarkEnd w:id="15"/>
      <w:bookmarkEnd w:id="16"/>
      <w:r>
        <w:rPr>
          <w:rtl w:val="true"/>
        </w:rPr>
        <w:t>مقدّمه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 نیست،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قیام و مرکز نشر و انتشار حقائق اسلام ناب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اولیاء الهی است که 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همه عالم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علم است و خورشید 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بجهان خواهد 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ولایت و حرم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مقدس و قداست آن همواره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امامزادگان واجب التعظیم وعلمای بزرگ شیعه و راویان احادیث، نور افشانی می‌کنند و برقداست این شهرمی‌افزایند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قبور مشهوری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قلوب شیعیان را همواره به خود معطوف داشته است، قبر مطهر کریمه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زیارت آن حضرت برابر با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مأمون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مرو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خواهرگرامیش به شوق دیدار برادر وامام زمانش از مدینه منوره عازم مرو گردید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ایشان به ساوه رسیدند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سؤال </w:t>
      </w:r>
    </w:p>
    <w:p>
      <w:pPr>
        <w:pStyle w:val="BookText"/>
        <w:rPr/>
      </w:pPr>
      <w:r>
        <w:rPr>
          <w:rFonts w:ascii="IRNazanin" w:hAnsi="IRNazanin" w:eastAsia="IRNazanin"/>
          <w:color w:val="111111"/>
          <w:sz w:val="28"/>
          <w:sz w:val="28"/>
          <w:szCs w:val="28"/>
          <w:rtl w:val="true"/>
          <w:lang w:bidi="fa-IR"/>
        </w:rPr>
        <w:t xml:space="preserve">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راه است؟ عرض کردند تقریبا ده فرسخ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خادم خود دستور فرمود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آل سعد جلسه‌ای تشکیل داده و از آن حضرت تمنا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بن سعد، زمام ناقه ایشان را به دست گرفته تا به منزل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آنجا مستقر بود اما بر اثر بیماری سخت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دستور داد آن حضرت را تغسیل وتکفین نموده و سپس بدن مطهرش را در باغ بابلان که الان محل حرم مطهر است بخاک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 قبر او سقفی از حصیر زدند تا این که زینب، دختر امام نهم، برآن ساختمانی بنا کرد که در سالهای بعد تکمیل شده و زیارتگاه شیعیان عاشق اهل بیت گردید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معتقد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 آنان بوده و هستند، بطوریکه بارها مال و فرزند و جان خود را فدای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 و اثاثیه زیادی بر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می‌کردند و اول کسی که خمس برای یکی از امامان ارسال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اکرام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به ابی‌جریر زکریا بن ادریس و زکریا بن آدم و عیسی بن عبدالله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با انگشتر وخلعت اکرام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که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دعبل خزائی بخشیده بود به هزار دینار طلا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عمران بن عبدالله قمی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 </w:t>
      </w:r>
    </w:p>
    <w:p>
      <w:pPr>
        <w:pStyle w:val="BookText"/>
        <w:rPr/>
      </w:pPr>
      <w:r>
        <w:rPr>
          <w:rFonts w:ascii="IRNazanin" w:hAnsi="IRNazanin" w:eastAsia="IRNazanin"/>
          <w:color w:val="111111"/>
          <w:sz w:val="28"/>
          <w:sz w:val="28"/>
          <w:szCs w:val="28"/>
          <w:rtl w:val="true"/>
          <w:lang w:bidi="fa-IR"/>
        </w:rPr>
        <w:t>سر تو و عترتت سایه بیندازد روزی که هیچ سایه‌ای جز سایه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برادرش عیسی بن عبدالله قمی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بین دو چشم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این موضوع تحقیق نمودم ،ودر کتابخانه‌ها ازجمله کتابخانه مرحوم آیت الله العظمی مرعشی قدس‌سره جستجو کردم، و از آنجایی‌که کتابی با نام چهل حدیث در این موضوع نیافتم بر آن شدم تا برای استفاده طلاب عزیز چهل حدیث را جمع‌آوری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رایانه چهل حدیث گرد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آنکه غیر طلاب نیز، به ویژه زائران حرم کریمه اهل بیت از این کتاب بهره گیرند به اعراب گذاری و ترجمه آن از عربی به فارسی پرداختم تا انشاءالله در سرای دیگر مرا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متن انگلیسی موجود که از متن فارسی ترجمه و برگردان شده است جهت استفاده زائرین کشورهای دیگر و طلاب خارجی و نیز علاقمندان به ترجمه متون اسلامی در این کتاب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ناچیز مورد قبول خداوند و اهل‌بیت عصمت و طهارت علیهم‌السلام قرارگیرد؛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عیدغدیر </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سید جعفرطباطبائی امیری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16/1/78</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In the Name of Allah,The Most</w:t>
      </w:r>
    </w:p>
    <w:p>
      <w:pPr>
        <w:pStyle w:val="BookText"/>
        <w:rPr/>
      </w:pPr>
      <w:r>
        <w:rPr>
          <w:rFonts w:eastAsia="Times New Roman" w:cs="Times New Roman" w:ascii="Times New Roman" w:hAnsi="Times New Roman"/>
          <w:color w:val="111111"/>
          <w:sz w:val="28"/>
          <w:szCs w:val="28"/>
          <w:lang w:val="en-US" w:bidi="en-US"/>
        </w:rPr>
        <w:t>Compassionate ,The Most Merciful</w:t>
      </w:r>
    </w:p>
    <w:p>
      <w:pPr>
        <w:pStyle w:val="BookText"/>
        <w:rPr/>
      </w:pPr>
      <w:r>
        <w:rPr>
          <w:rFonts w:eastAsia="Times New Roman" w:cs="Times New Roman" w:ascii="Times New Roman" w:hAnsi="Times New Roman"/>
          <w:color w:val="111111"/>
          <w:sz w:val="28"/>
          <w:szCs w:val="28"/>
          <w:lang w:val="en-US" w:bidi="en-US"/>
        </w:rPr>
        <w:t>Preface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Qom" is not just a geographical place.It's a history. Qom is the base of uprising against tyrants. It's the base for distributing the real facts of the noble Muhammadian Islam. The prophets and messengers have given good news about Qom, stating that at the"end of times" Qom is hojjat [element of reasoning] for all people of the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Qom is the city of knowledge. The sun of knowledge would shine to the whole Universe from Qom. It is the land of Welayat [The Prophet's Vicegerency], and the sanctuary (shrine) of Ahl-e-Bait(a)</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Qom is a holy city wherein sanctity and holiness must be preserved for ever. We can see the holy shrines of the Imams'offsprings, the mausoleums of great Shiite scholars, and Islamic traditionists, which all have turned the city to a highly-sanctified one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most famous shrine of Qom which has attracted most the attention of the Shi'ites toward itself, is the Holy Shrine of hadhrat Fatimah Ma'soumah, the daughter of Imam Mussa-ebne-Ja'far(a). According to a tradition, everybody who makes a pilgrimage to the shrine, will be definitely rewarded Paradise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200 A.H.(After Hijrat)Imam Redha(a) was taken from Medina to Marve, under the command of Ma'moun. A year later, his noble sister - Fatimah Ma'soumah - left Medina for Marve eagerly to pay a visit to her brother, the Imam of her time. At her arrival in Saveh [a city near Qom], she got severly sick. "How far is Qom"? she asked her companions. "It's 60 kilometers far away", they answered. She asked her servant to take her to Qom. They were about to reach Qom, while Ale-Sa'd tribe were going out the city to welcome her and beg her to dwell in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her arrival in Qom, Mussa-ebne-Khazraj-ebne-Sa'd took hadhrat Ma'soumah to his house. After 16 days of staying there, her holiness passed away. Her body was washed, shrouded, and burried in Babilan Garden [the present place of the Holy Shrine] as Mussa-ebne-Khazraj had ordered</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Her grave was roofed with straw for a few years, till the daughter of the ninth Imam," Zeinab bent-al-Javad ", erecting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building over the grave, changed it to a mausoleum. The building was fully made some years later and turned into a place of pilgrimage for the lovers of Ahl-e-Beit [The Prophet's</w:t>
      </w:r>
    </w:p>
    <w:p>
      <w:pPr>
        <w:pStyle w:val="BookText"/>
        <w:rPr/>
      </w:pPr>
      <w:r>
        <w:rPr>
          <w:rFonts w:eastAsia="Times New Roman" w:cs="Times New Roman" w:ascii="Times New Roman" w:hAnsi="Times New Roman"/>
          <w:color w:val="111111"/>
          <w:sz w:val="28"/>
          <w:szCs w:val="28"/>
          <w:lang w:val="en-US" w:bidi="en-US"/>
        </w:rPr>
        <w:t>household] , that is Shiites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people of Qom believed in Imams(a), and loved them so much that they were ready to sacrifice themselves or their offsprings for the sake of Ahl-e-Beit(a).They concecrated plenty of farmlands and the means of life to The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person who sent "khoms" for the first time to one of the Imams, was from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people of Qom were highly adored by the Imams. we can refer to some people such as Abi-Jorair, Zakariyya-ebne-Edris, Zakariyya-ebne-Adam, and Issa-ebne-Abdollah-e-Sa'd, who all have been adored by the Imams through being granted rings and clothes</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 example of expressing love and respect towards Imams, is that some of Qomies bought Imam Redha's shirt which had been granted as a gift to De'bel-e-khoza'ee [one of Imam Redha's companions] by his excellency. Somewhere else, Imam Sadiq(a) addressing Imran-ebne Abdollh-e-Qomi, stated: "Allah may help you to live in His Shadow [back you in all aspects of life], since He is The Most Protector. Moreover, Imam Sadiq(a) addressing Imran's brother, Issa-ebne-Abdollah-e-Qomi stated: "You are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one of us Ahl-e-Bait "; and then kissed between his eyes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are lots of traditions and narrations on the virtue of Qom and Qomies, narrated by the Fourteen Infallibles. I based my survey on the issue, and searched concerning books in several</w:t>
      </w:r>
    </w:p>
    <w:p>
      <w:pPr>
        <w:pStyle w:val="BookText"/>
        <w:rPr/>
      </w:pPr>
      <w:r>
        <w:rPr>
          <w:rFonts w:eastAsia="Times New Roman" w:cs="Times New Roman" w:ascii="Times New Roman" w:hAnsi="Times New Roman"/>
          <w:color w:val="111111"/>
          <w:sz w:val="28"/>
          <w:szCs w:val="28"/>
          <w:lang w:val="en-US" w:bidi="en-US"/>
        </w:rPr>
        <w:t>significant libraries including Ayatollah Najafi Mar'ashi Library, and for there was no book found on the same subject, I decided to compile fourty traditions [hadith] on the virtue of Qom city and it's people. Through the help of computer, I compiled fourty traditions. Since the original texts of traditions were in Arabic and only clergymen could understand it, I translated the book into Persian to let the general people, especially the pilgrims of the holy shrine of hadhrat Ma'soumah, take advantage of it. I also got the book translated into English, so great number of people in the world can take advantage of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book, Insha'Allah [God willing], will stand good for me in the world after. I hope this little thing be accepted by God and Ahl-e-Bait(a)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Seyyed Ja'far Tabataba'ee Amiri</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Ghadir Feast - 1/16/1378</w:t>
      </w:r>
      <w:r>
        <w:rPr>
          <w:rFonts w:eastAsia="Times New Roman" w:cs="Times New Roman" w:ascii="Times New Roman" w:hAnsi="Times New Roman"/>
          <w:color w:val="111111"/>
          <w:sz w:val="28"/>
          <w:szCs w:val="28"/>
          <w:rtl w:val="true"/>
          <w:lang w:val="en-US" w:bidi="en-US"/>
        </w:rPr>
        <w:t xml:space="preserve"> </w:t>
      </w:r>
      <w:bookmarkStart w:id="18" w:name="pg3727_24756"/>
    </w:p>
    <w:p>
      <w:pPr>
        <w:pStyle w:val="Heading2"/>
        <w:numPr>
          <w:ilvl w:val="1"/>
          <w:numId w:val="1"/>
        </w:numPr>
        <w:rPr/>
      </w:pPr>
      <w:bookmarkStart w:id="19" w:name="__RefHeading___Toc686962_2281741623"/>
      <w:bookmarkStart w:id="20" w:name="_Toc6"/>
      <w:bookmarkEnd w:id="18"/>
      <w:bookmarkEnd w:id="19"/>
      <w:r>
        <w:rPr/>
        <w:t>1</w:t>
      </w:r>
      <w:r>
        <w:rPr>
          <w:rtl w:val="true"/>
        </w:rPr>
        <w:t xml:space="preserve">- </w:t>
      </w:r>
      <w:r>
        <w:rPr>
          <w:rtl w:val="true"/>
        </w:rPr>
        <w:t xml:space="preserve">لم سمیت القم بال </w:t>
      </w:r>
      <w:r>
        <w:rPr>
          <w:rtl w:val="true"/>
        </w:rPr>
        <w:t>«</w:t>
      </w:r>
      <w:r>
        <w:rPr>
          <w:rtl w:val="true"/>
        </w:rPr>
        <w:t>قم</w:t>
      </w:r>
      <w:r>
        <w:rPr>
          <w:rtl w:val="true"/>
        </w:rPr>
        <w:t>»</w:t>
      </w:r>
      <w:bookmarkEnd w:id="20"/>
    </w:p>
    <w:p>
      <w:pPr>
        <w:pStyle w:val="Heading3"/>
        <w:numPr>
          <w:ilvl w:val="2"/>
          <w:numId w:val="1"/>
        </w:numPr>
        <w:rPr/>
      </w:pPr>
      <w:bookmarkStart w:id="21" w:name="__RefHeading___Toc686964_2281741623"/>
      <w:bookmarkStart w:id="22" w:name="_Toc7"/>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عَنِ الصّادِقِ جَعْفَرِ بْنِ مُحَمَّدٍ علیه‌السلام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اَبی عَنْ جَدّی عَنْ اَبیهِ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صلی‌الله‌علیه‌و‌آله لَمّا اُسْرِیَ بی اِلیَ السَّماءِ، حَمَلَنی جَبْرَئیلُ عَلی کِتْفِهِ الْاَیْمَنِ، فَنَظَرْتُ اِلی بُقْعَةٍ بِاَرْضِ الْجَبَلِ، حَمْراءَ اَحْسَنَ لَوْناً مِنَ الزَّعْفَرانِ وَ اَطْیَبَ ریحاً مِنَ الْمِسْکِ، فَاِذاً فیها شَیْخٌ عَلی رَاْسِهِ بُرَنْسٌ،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لِجَبْرَئیلَ ما هذِهِ الْبُقْعَةُ الْحَمْراءُ الَّتی هِیَ اَحْسَنُ لَوْناً مِنَ الزَّعْفِرانِ وَ اَطْیَبُ ریحاً مِنَ الْمِسْکِ؟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شیعَتِکَ وَ شیعَةُ وَصیِّکَ عَلِیٍّ، فَقُلْتُ مَنِ الشَّیْخُ صاحِبُ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اِبْلیسُ،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یُریدُ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اَنْ یَصُدَّهُمْ عَنْ وِلایَةِ اَمیرِ الْمُؤْمِنینَ وَ یَدْعُوهُمْ اِلیَ الْفِسْقِ وَ الْفُجُورِ،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اَهْوِ بِنا اِلَیْهِمْ، فَاَهْوی بِنا اِلَیْهِمْ اَسْرَعَ مِنَ الْبَرْقِ الْخاطِفِ وَ الْبَصَرِ الّلامِحِ،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مَلْعُونُ فَشارِکْ اَعْداءَهُمْ فی اَمْوالِهِمْ وَ اَوْلادِهِمْ وَ نِسائِهِمْ فَاِنَّ شیعَتی وَ شیعَةَ عَلِیٍّ لَیْسَ لَکَ عَلَیْهِمْ سُلْطانٌ، فَسُمِّیَتْ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Style w:val="FootnoteAnchor"/>
          <w:rtl w:val="true"/>
        </w:rPr>
        <w:footnoteReference w:id="5"/>
      </w:r>
      <w:bookmarkStart w:id="23" w:name="pg3727_24757"/>
    </w:p>
    <w:p>
      <w:pPr>
        <w:pStyle w:val="Heading3"/>
        <w:numPr>
          <w:ilvl w:val="2"/>
          <w:numId w:val="1"/>
        </w:numPr>
        <w:rPr/>
      </w:pPr>
      <w:bookmarkStart w:id="24" w:name="__RefHeading___Toc686966_2281741623"/>
      <w:bookmarkStart w:id="25" w:name="_Toc8"/>
      <w:bookmarkEnd w:id="23"/>
      <w:bookmarkEnd w:id="24"/>
      <w:r>
        <w:rPr>
          <w:rtl w:val="true"/>
        </w:rPr>
        <w:t xml:space="preserve">چرا </w:t>
      </w:r>
      <w:r>
        <w:rPr>
          <w:rtl w:val="true"/>
        </w:rPr>
        <w:t>«</w:t>
      </w:r>
      <w:r>
        <w:rPr>
          <w:rtl w:val="true"/>
        </w:rPr>
        <w:t>قم</w:t>
      </w:r>
      <w:r>
        <w:rPr>
          <w:rtl w:val="true"/>
        </w:rPr>
        <w:t xml:space="preserve">» </w:t>
      </w:r>
      <w:r>
        <w:rPr>
          <w:rtl w:val="true"/>
        </w:rPr>
        <w:t xml:space="preserve">را </w:t>
      </w:r>
      <w:r>
        <w:rPr>
          <w:rtl w:val="true"/>
        </w:rPr>
        <w:t>«</w:t>
      </w:r>
      <w:r>
        <w:rPr>
          <w:rtl w:val="true"/>
        </w:rPr>
        <w:t>قم</w:t>
      </w:r>
      <w:r>
        <w:rPr>
          <w:rtl w:val="true"/>
        </w:rPr>
        <w:t xml:space="preserve">» </w:t>
      </w:r>
      <w:r>
        <w:rPr>
          <w:rtl w:val="true"/>
        </w:rPr>
        <w:t>نامیدند؟</w:t>
      </w:r>
      <w:bookmarkEnd w:id="2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آسمانها برده می‌شدم، بر شانه جبرئیل بودم، سرزمینی را در ارض جبل دیدم که رنگی زیباتر از زعفران وخوشبوتر از مشک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پیری بود، که کلاهی دراز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 زمین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تر از زعفران و خوشبوتر از مشک است،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سرزمین و دیار پیروان تو وشیعیان وصی تو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صاحب کلاه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دارد آنان را از ولایت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و به گناه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ما را بسوی آنان پائین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سرعت زیاد، تندتر از برق و در یک چشم برهم زدن، ما را پایین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 با دشمنان آنها در اموال و اولاد و زنان شریک شو، که تو بر پیروان من و پیروان علی تسلط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است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Why Qom Is Called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Sadiq(a) quotes from the Holy Prophet (SAAS): " At the time I was taken to the heavens, I was on the shoulders of Gabriel; I saw a piece of Land on Jabal teritory, which had a</w:t>
      </w:r>
      <w:r>
        <w:rPr>
          <w:rFonts w:eastAsia="Times New Roman" w:cs="Times New Roman" w:ascii="Times New Roman" w:hAnsi="Times New Roman"/>
          <w:color w:val="111111"/>
          <w:sz w:val="28"/>
          <w:szCs w:val="28"/>
          <w:rtl w:val="true"/>
          <w:lang w:val="en-US" w:bidi="en-US"/>
        </w:rPr>
        <w:t xml:space="preserve"> </w:t>
      </w:r>
      <w:bookmarkStart w:id="26" w:name="pg3727_24758"/>
    </w:p>
    <w:p>
      <w:pPr>
        <w:pStyle w:val="BookText"/>
        <w:rPr/>
      </w:pPr>
      <w:bookmarkEnd w:id="26"/>
      <w:r>
        <w:rPr>
          <w:rFonts w:eastAsia="Times New Roman" w:cs="Times New Roman" w:ascii="Times New Roman" w:hAnsi="Times New Roman"/>
          <w:color w:val="111111"/>
          <w:sz w:val="28"/>
          <w:szCs w:val="28"/>
          <w:lang w:val="en-US" w:bidi="en-US"/>
        </w:rPr>
        <w:t>color much prettier than the color of saffron, and it was more aromatic than musk. There, I saw an old man with a special long hat. I asked Gabriel where this land is. "here, is the land of your followers and the land of the followers of your successor Ali(a)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answered. Then I asked: "Who's the man with hat?" "That is Satan", he answered." What is he looking for in here?", I asked. "He's determined to hinder the people of this land from following Ali(a), inviting them to the sinful deeds and making them (go) astray". Gabriel answered. Then, I told: " Gabriel! Take me down there!". With an incredible speed, in a wink, he took me there. Then I shouted to Satan: "O! The Cursed Outcast! Qom! [i.e.Stand up and go away!]. Ask not the help of the people of this land; ask the help of their enemies, and seek their partnership in states, offsprings (generations) and women. You will never have my followers and the followers of Ali under your control. " This is why this land is called "Qom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Heading2"/>
        <w:numPr>
          <w:ilvl w:val="1"/>
          <w:numId w:val="1"/>
        </w:numPr>
        <w:rPr/>
      </w:pPr>
      <w:bookmarkStart w:id="27" w:name="__RefHeading___Toc686968_2281741623"/>
      <w:bookmarkStart w:id="28" w:name="_Toc9"/>
      <w:bookmarkEnd w:id="27"/>
      <w:r>
        <w:rPr/>
        <w:t>2</w:t>
      </w:r>
      <w:r>
        <w:rPr>
          <w:rtl w:val="true"/>
        </w:rPr>
        <w:t xml:space="preserve">- </w:t>
      </w:r>
      <w:r>
        <w:rPr>
          <w:rtl w:val="true"/>
        </w:rPr>
        <w:t xml:space="preserve">اهل قم یجتمعون حول القائم </w:t>
      </w:r>
      <w:r>
        <w:rPr>
          <w:rtl w:val="true"/>
        </w:rPr>
        <w:t>(</w:t>
      </w:r>
      <w:r>
        <w:rPr>
          <w:rtl w:val="true"/>
        </w:rPr>
        <w:t>عج</w:t>
      </w:r>
      <w:r>
        <w:rPr>
          <w:rtl w:val="true"/>
        </w:rPr>
        <w:t>)</w:t>
      </w:r>
      <w:bookmarkEnd w:id="28"/>
    </w:p>
    <w:p>
      <w:pPr>
        <w:pStyle w:val="Heading3"/>
        <w:numPr>
          <w:ilvl w:val="2"/>
          <w:numId w:val="1"/>
        </w:numPr>
        <w:rPr/>
      </w:pPr>
      <w:bookmarkStart w:id="29" w:name="__RefHeading___Toc686970_2281741623"/>
      <w:bookmarkStart w:id="30" w:name="_Toc10"/>
      <w:bookmarkEnd w:id="29"/>
      <w:r>
        <w:rPr>
          <w:rtl w:val="true"/>
        </w:rPr>
        <w:t>اشاره</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عُفّانِ الْبَصْری عَنْ اَبی عَبْدِ الّلهِ علیه‌السلام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اَتَدْری لِمَ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اَنْتَ اَعْلَمُ،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اَهْلَهُ </w:t>
      </w:r>
      <w:bookmarkStart w:id="31" w:name="pg3727_24759"/>
    </w:p>
    <w:p>
      <w:pPr>
        <w:pStyle w:val="BookText"/>
        <w:rPr/>
      </w:pPr>
      <w:bookmarkEnd w:id="31"/>
      <w:r>
        <w:rPr>
          <w:rFonts w:ascii="Amiri" w:hAnsi="Amiri" w:eastAsia="Amiri" w:cs="Amiri"/>
          <w:color w:val="111111"/>
          <w:sz w:val="28"/>
          <w:sz w:val="28"/>
          <w:szCs w:val="28"/>
          <w:rtl w:val="true"/>
          <w:lang w:bidi="ar-SA"/>
        </w:rPr>
        <w:t>یَجْتَمِعُونَ مَعَ قائِمِ آلِ مُحَمَّدٍ صَلَواتُ الّلهِ عَلَیْهِ وَ یَقُومُونَ مَعَهُ وَ یَسْتَقیمُونَ عَلَیْهِ وَ یَنْصُرُونَهُ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به ابلیس گفتا شه 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بقعه، ملعون می‌باش گم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سید المرسلین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معروف این سرزمین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المؤمنین، شیخ قوام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 w:name="__RefHeading___Toc686972_2281741623"/>
      <w:bookmarkStart w:id="33" w:name="_Toc11"/>
      <w:bookmarkEnd w:id="32"/>
      <w:r>
        <w:rPr>
          <w:rtl w:val="true"/>
        </w:rPr>
        <w:t xml:space="preserve">اهل قم با امام زمان </w:t>
      </w:r>
      <w:r>
        <w:rPr>
          <w:rtl w:val="true"/>
        </w:rPr>
        <w:t>(</w:t>
      </w:r>
      <w:r>
        <w:rPr>
          <w:rtl w:val="true"/>
        </w:rPr>
        <w:t>عج</w:t>
      </w:r>
      <w:r>
        <w:rPr>
          <w:rtl w:val="true"/>
        </w:rPr>
        <w:t xml:space="preserve">) </w:t>
      </w:r>
      <w:r>
        <w:rPr>
          <w:rtl w:val="true"/>
        </w:rPr>
        <w:t>قیام می‌کنند</w:t>
      </w:r>
      <w:bookmarkEnd w:id="33"/>
    </w:p>
    <w:p>
      <w:pPr>
        <w:pStyle w:val="BookText"/>
        <w:rPr/>
      </w:pPr>
      <w:r>
        <w:rPr>
          <w:rFonts w:ascii="IRNazanin" w:hAnsi="IRNazanin" w:eastAsia="IRNazanin"/>
          <w:color w:val="111111"/>
          <w:sz w:val="28"/>
          <w:sz w:val="28"/>
          <w:szCs w:val="28"/>
          <w:rtl w:val="true"/>
          <w:lang w:bidi="fa-IR"/>
        </w:rPr>
        <w:t xml:space="preserve">اهل قم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w:t>
      </w:r>
    </w:p>
    <w:p>
      <w:pPr>
        <w:pStyle w:val="BookText"/>
        <w:rPr/>
      </w:pPr>
      <w:r>
        <w:rPr>
          <w:rFonts w:ascii="IRNazanin" w:hAnsi="IRNazanin" w:eastAsia="IRNazanin"/>
          <w:color w:val="111111"/>
          <w:sz w:val="28"/>
          <w:sz w:val="28"/>
          <w:szCs w:val="28"/>
          <w:rtl w:val="true"/>
          <w:lang w:bidi="fa-IR"/>
        </w:rPr>
        <w:t xml:space="preserve">عفان بصری از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و شما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می‌کنند و با او قیام می‌کنند و بر فرمانبرداریش استوار می‌مانند و او را یاری می‌کنند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The People of Qom Accompany</w:t>
      </w:r>
    </w:p>
    <w:p>
      <w:pPr>
        <w:pStyle w:val="BookText"/>
        <w:rPr/>
      </w:pPr>
      <w:r>
        <w:rPr>
          <w:rFonts w:eastAsia="Times New Roman" w:cs="Times New Roman" w:ascii="Times New Roman" w:hAnsi="Times New Roman"/>
          <w:color w:val="111111"/>
          <w:sz w:val="28"/>
          <w:szCs w:val="28"/>
          <w:lang w:val="en-US" w:bidi="en-US"/>
        </w:rPr>
        <w:t>Imam Zaman(aj) with his Uprising</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Uffan Bassri quotes from Imam Ja'far Sadiq(a) that once, his excellency, asked him: "Do you know why "Qom" is called Qom ? "Allah, The Holy Messenger [Muhammad(s)] , and you know the best! " I replied. " It is called Qom, since the people of this city</w:t>
      </w:r>
      <w:r>
        <w:rPr>
          <w:rFonts w:eastAsia="Times New Roman" w:cs="Times New Roman" w:ascii="Times New Roman" w:hAnsi="Times New Roman"/>
          <w:color w:val="111111"/>
          <w:sz w:val="28"/>
          <w:szCs w:val="28"/>
          <w:rtl w:val="true"/>
          <w:lang w:val="en-US" w:bidi="en-US"/>
        </w:rPr>
        <w:t xml:space="preserve"> </w:t>
      </w:r>
      <w:bookmarkStart w:id="34" w:name="pg3727_24760"/>
    </w:p>
    <w:p>
      <w:pPr>
        <w:pStyle w:val="BookText"/>
        <w:rPr/>
      </w:pPr>
      <w:bookmarkEnd w:id="34"/>
      <w:r>
        <w:rPr>
          <w:rFonts w:eastAsia="Times New Roman" w:cs="Times New Roman" w:ascii="Times New Roman" w:hAnsi="Times New Roman"/>
          <w:color w:val="111111"/>
          <w:sz w:val="28"/>
          <w:szCs w:val="28"/>
          <w:lang w:val="en-US" w:bidi="en-US"/>
        </w:rPr>
        <w:t>will gather around Qa'em</w:t>
      </w:r>
      <w:r>
        <w:rPr>
          <w:rStyle w:val="FootnoteAnchor"/>
        </w:rPr>
        <w:footnoteReference w:id="10"/>
      </w:r>
      <w:r>
        <w:rPr>
          <w:rFonts w:eastAsia="Times New Roman" w:cs="Times New Roman" w:ascii="Times New Roman" w:hAnsi="Times New Roman"/>
          <w:color w:val="111111"/>
          <w:sz w:val="28"/>
          <w:szCs w:val="28"/>
          <w:lang w:val="en-US" w:bidi="en-US"/>
        </w:rPr>
        <w:t>-e-Ale-Muhammad, Imam Zaman(a), and uprise against tyranny and cruelty under his leaderhip. They are firm in obedience, and assist him with his uprising</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p>
    <w:p>
      <w:pPr>
        <w:pStyle w:val="Heading2"/>
        <w:numPr>
          <w:ilvl w:val="1"/>
          <w:numId w:val="1"/>
        </w:numPr>
        <w:rPr/>
      </w:pPr>
      <w:bookmarkStart w:id="35" w:name="__RefHeading___Toc686974_2281741623"/>
      <w:bookmarkStart w:id="36" w:name="_Toc12"/>
      <w:bookmarkEnd w:id="35"/>
      <w:r>
        <w:rPr/>
        <w:t>3</w:t>
      </w:r>
      <w:r>
        <w:rPr>
          <w:rtl w:val="true"/>
        </w:rPr>
        <w:t xml:space="preserve">- </w:t>
      </w:r>
      <w:r>
        <w:rPr>
          <w:rtl w:val="true"/>
        </w:rPr>
        <w:t>مدینة قم محل وقوف سفینة نوح</w:t>
      </w:r>
      <w:bookmarkEnd w:id="36"/>
    </w:p>
    <w:p>
      <w:pPr>
        <w:pStyle w:val="Heading3"/>
        <w:numPr>
          <w:ilvl w:val="2"/>
          <w:numId w:val="1"/>
        </w:numPr>
        <w:rPr/>
      </w:pPr>
      <w:bookmarkStart w:id="37" w:name="__RefHeading___Toc686976_2281741623"/>
      <w:bookmarkStart w:id="38" w:name="_Toc13"/>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عَنْ اَبی مُقاتِلِ الدَّیْلَمی نَقیبِ الرَّیِّ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الْحَسَنِ عَلیِّ بْنِ مُحَمَّدٍ علیه‌السلام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لِاَنَّهُ لَمّا وَصَلَتِ السَّفینَةُ اِلَیْهِ فی طُوفانِ نُوحٍ علیه‌السلام قامَتْ وَ هُوَ قِطْعَةٌ مِنْ بَیْتِ الْمُقَدَّسِ</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39" w:name="__RefHeading___Toc686978_2281741623"/>
      <w:bookmarkStart w:id="40" w:name="_Toc14"/>
      <w:bookmarkEnd w:id="39"/>
      <w:r>
        <w:rPr>
          <w:rtl w:val="true"/>
        </w:rPr>
        <w:t>«</w:t>
      </w:r>
      <w:r>
        <w:rPr>
          <w:rtl w:val="true"/>
        </w:rPr>
        <w:t>قم</w:t>
      </w:r>
      <w:r>
        <w:rPr>
          <w:rtl w:val="true"/>
        </w:rPr>
        <w:t xml:space="preserve">» </w:t>
      </w:r>
      <w:r>
        <w:rPr>
          <w:rtl w:val="true"/>
        </w:rPr>
        <w:t>توقفگاه کشتی نوح علیه‌السلام</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توقفگاه کشتی نوح علیه‌السلام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مقاتل دیلمی فرماندار اهل 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ابی الحسن علی بن محمد 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هنگامی که کشتی نوح، در طوفان بدان مکان رسید ایستاد، و آن قطعه‌ای از بیت المقدس بود</w:t>
      </w:r>
      <w:r>
        <w:rPr>
          <w:rFonts w:eastAsia="IRNazanin" w:cs="IRNazanin"/>
          <w:color w:val="111111"/>
          <w:sz w:val="28"/>
          <w:szCs w:val="28"/>
          <w:rtl w:val="true"/>
          <w:lang w:bidi="fa-IR"/>
        </w:rPr>
        <w:t>.»</w:t>
      </w:r>
      <w:r>
        <w:rPr>
          <w:rStyle w:val="FootnoteAnchor"/>
          <w:rtl w:val="true"/>
        </w:rPr>
        <w:footnoteReference w:id="13"/>
      </w:r>
      <w:bookmarkStart w:id="41" w:name="pg3727_24761"/>
    </w:p>
    <w:p>
      <w:pPr>
        <w:pStyle w:val="BookText"/>
        <w:rPr/>
      </w:pPr>
      <w:bookmarkEnd w:id="41"/>
      <w:r>
        <w:rPr>
          <w:rFonts w:eastAsia="Times New Roman" w:cs="Times New Roman" w:ascii="Times New Roman" w:hAnsi="Times New Roman"/>
          <w:color w:val="111111"/>
          <w:sz w:val="28"/>
          <w:szCs w:val="28"/>
          <w:lang w:val="en-US" w:bidi="en-US"/>
        </w:rPr>
        <w:t>Qom the Arch Anchorage</w:t>
      </w:r>
    </w:p>
    <w:p>
      <w:pPr>
        <w:pStyle w:val="BookText"/>
        <w:rPr/>
      </w:pPr>
      <w:r>
        <w:rPr>
          <w:rFonts w:eastAsia="Times New Roman" w:cs="Times New Roman" w:ascii="Times New Roman" w:hAnsi="Times New Roman"/>
          <w:color w:val="111111"/>
          <w:sz w:val="28"/>
          <w:szCs w:val="28"/>
          <w:lang w:val="en-US" w:bidi="en-US"/>
        </w:rPr>
        <w:t>Abi-Muqatel Deylami, the governer of Rey [one of the cities of Iran, next to Tehran] says: "I hear that Abal-Hassan Ali-ebne-Muhammad(a), the tenth Imam, stated that the name "Qom" was given to this city, for when the Arch reached there, it stopped [In the original Arabic text "qamat"</w:t>
      </w:r>
      <w:r>
        <w:rPr>
          <w:rStyle w:val="FootnoteAnchor"/>
        </w:rPr>
        <w:footnoteReference w:id="14"/>
      </w:r>
      <w:r>
        <w:rPr>
          <w:rFonts w:eastAsia="Times New Roman" w:cs="Times New Roman" w:ascii="Times New Roman" w:hAnsi="Times New Roman"/>
          <w:color w:val="111111"/>
          <w:sz w:val="28"/>
          <w:szCs w:val="28"/>
          <w:lang w:val="en-US" w:bidi="en-US"/>
        </w:rPr>
        <w:t>and there, was a land piece of Bait-al- Moqaddass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Heading2"/>
        <w:numPr>
          <w:ilvl w:val="1"/>
          <w:numId w:val="1"/>
        </w:numPr>
        <w:rPr/>
      </w:pPr>
      <w:bookmarkStart w:id="42" w:name="__RefHeading___Toc686980_2281741623"/>
      <w:bookmarkStart w:id="43" w:name="_Toc15"/>
      <w:bookmarkEnd w:id="42"/>
      <w:r>
        <w:rPr/>
        <w:t>4</w:t>
      </w:r>
      <w:r>
        <w:rPr>
          <w:rtl w:val="true"/>
        </w:rPr>
        <w:t xml:space="preserve">- </w:t>
      </w:r>
      <w:r>
        <w:rPr>
          <w:rtl w:val="true"/>
        </w:rPr>
        <w:t>من زارها وجبت له الجنّة</w:t>
      </w:r>
      <w:bookmarkEnd w:id="43"/>
    </w:p>
    <w:p>
      <w:pPr>
        <w:pStyle w:val="Heading3"/>
        <w:numPr>
          <w:ilvl w:val="2"/>
          <w:numId w:val="1"/>
        </w:numPr>
        <w:rPr/>
      </w:pPr>
      <w:bookmarkStart w:id="44" w:name="__RefHeading___Toc686982_2281741623"/>
      <w:bookmarkStart w:id="45" w:name="_Toc16"/>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 xml:space="preserve">اَلْحَسَنُ بْنُ مُحَمَّدِ بْنِ الْحَسَنِ الْقُمِّیِّ فی تاریخِ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عِدَّةٌ مِنْ اَهْلِ الرَّیِّ اَنَّهُمْ دَخَلُوا عَلی اَبی عَبْدِ الّلهِ علیه‌السلام وَ قالُوا نَحْنُ مِنْ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الرَّیِّ فَقالَ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بِاِخْوانِنا مِنْ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نَحْنُ مِنْ اَهْلِ الرَّیِّ فَاَعادَ علیه‌السلام الْکَلامَ قالُوا ذلِکَ مِراراً وَ اَجابَهُمْ بِمِثْلِ ما اَجابَ بِهِ اَوَّلاً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حَرَماً وَ هُوَ مَکَّةُ وَ اِنَّ لِلَّرسُولِ صلی‌الله‌علیه‌و‌آله‌وسلم حَرَماً وَ هُوَ الْمَدینَةُ وَ اِنَّ لِاَمیرِ الْمُؤْمِنینَ علیه‌السلام حَرَماً وَ هُوَ الْکُوفَةُ وَ اِنَّ لَنا حَرَماً وَ هُوَ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سَتُدْفَنُ فیها اِمْرَأَةٌ مِنْ اَوْلادی تُسَمّی فاطِمَةَ فَمَنْ زارَها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هذَا الْکَلامُ مِنْهُ علیه‌السلام قَبْلَ اَنْ یُولَدَ الْکاظِمُ علیه‌السلام </w:t>
      </w:r>
      <w:r>
        <w:rPr>
          <w:rFonts w:eastAsia="Amiri" w:cs="Amiri" w:ascii="Amiri" w:hAnsi="Amiri"/>
          <w:color w:val="111111"/>
          <w:sz w:val="28"/>
          <w:szCs w:val="28"/>
          <w:rtl w:val="true"/>
          <w:lang w:bidi="ar-SA"/>
        </w:rPr>
        <w:t>.</w:t>
      </w:r>
      <w:r>
        <w:rPr>
          <w:rStyle w:val="FootnoteAnchor"/>
          <w:rtl w:val="true"/>
        </w:rPr>
        <w:footnoteReference w:id="16"/>
      </w:r>
      <w:bookmarkStart w:id="46" w:name="pg3727_24762"/>
    </w:p>
    <w:p>
      <w:pPr>
        <w:pStyle w:val="Heading3"/>
        <w:numPr>
          <w:ilvl w:val="2"/>
          <w:numId w:val="1"/>
        </w:numPr>
        <w:rPr/>
      </w:pPr>
      <w:bookmarkStart w:id="47" w:name="__RefHeading___Toc686984_2281741623"/>
      <w:bookmarkStart w:id="48" w:name="_Toc17"/>
      <w:bookmarkEnd w:id="46"/>
      <w:bookmarkEnd w:id="47"/>
      <w:r>
        <w:rPr>
          <w:rtl w:val="true"/>
        </w:rPr>
        <w:t xml:space="preserve">پیشگویی امام صادق راجع به </w:t>
      </w:r>
      <w:r>
        <w:rPr>
          <w:rtl w:val="true"/>
        </w:rPr>
        <w:t>«</w:t>
      </w:r>
      <w:r>
        <w:rPr>
          <w:rtl w:val="true"/>
        </w:rPr>
        <w:t>قم</w:t>
      </w:r>
      <w:r>
        <w:rPr>
          <w:rtl w:val="true"/>
        </w:rPr>
        <w:t>»</w:t>
      </w:r>
      <w:bookmarkEnd w:id="48"/>
    </w:p>
    <w:p>
      <w:pPr>
        <w:pStyle w:val="BookText"/>
        <w:rPr/>
      </w:pPr>
      <w:r>
        <w:rPr>
          <w:rFonts w:ascii="IRNazanin" w:hAnsi="IRNazanin" w:eastAsia="IRNazanin"/>
          <w:color w:val="111111"/>
          <w:sz w:val="28"/>
          <w:sz w:val="28"/>
          <w:szCs w:val="28"/>
          <w:rtl w:val="true"/>
          <w:lang w:bidi="fa-IR"/>
        </w:rPr>
        <w:t xml:space="preserve">پیشگویی امام صادق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حسن قمی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اهالی ری خدمت ابی عبدالله امام صادق علیه‌السلام رسیدند و عرض کردند ما از اهل ری هستیم،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ما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اهالی ری هستیم، دوباره حضرت جمله اول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چندین مرتبه کلام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همان جواب را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خدای را حرمی است که آن مکه است، و رسول خدا صلی‌الله‌علیه‌و‌آله را حرمی است که آن مدینه است، و امیرالمؤمنین علیه‌السلام را حرمی است و آن کوفه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حرمی است و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آنجا زنی از اولاد من به نام فاطمه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زیارت کند، بهشت برایش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را حضرت قبل از تولد امام کاظم علیه‌السلام فرمود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Sadiq's Prediction</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author of "History of Qom", Hassan-ebne -Muhammad- al-Hassan-al Qomi, writes: " Some people of Rey paid a visit to Imam Sadiq(a). Introducing themselves, they said "we are from Rey". Greeting them, Imam stated: "Welcome to our brothers from Qom". "we're from Rey". They repeated. Imam answered them the same. They repeated their staements several times, the</w:t>
      </w:r>
      <w:r>
        <w:rPr>
          <w:rFonts w:eastAsia="Times New Roman" w:cs="Times New Roman" w:ascii="Times New Roman" w:hAnsi="Times New Roman"/>
          <w:color w:val="111111"/>
          <w:sz w:val="28"/>
          <w:szCs w:val="28"/>
          <w:rtl w:val="true"/>
          <w:lang w:val="en-US" w:bidi="en-US"/>
        </w:rPr>
        <w:t xml:space="preserve"> </w:t>
      </w:r>
      <w:bookmarkStart w:id="49" w:name="pg3727_24763"/>
    </w:p>
    <w:p>
      <w:pPr>
        <w:pStyle w:val="BookText"/>
        <w:rPr/>
      </w:pPr>
      <w:bookmarkEnd w:id="49"/>
      <w:r>
        <w:rPr>
          <w:rFonts w:eastAsia="Times New Roman" w:cs="Times New Roman" w:ascii="Times New Roman" w:hAnsi="Times New Roman"/>
          <w:color w:val="111111"/>
          <w:sz w:val="28"/>
          <w:szCs w:val="28"/>
          <w:lang w:val="en-US" w:bidi="en-US"/>
        </w:rPr>
        <w:t>answers were all the same, though.Then, Imam Sadiq(a) stipulated: "For certain, there is a holy shrine belonging to Allah and that is Mecca. There is a holy shrine for the Holy Prophet Rassoul-Allah and that is Medina, and there is a holy shrine for Amir-al-Mu'menin Ali (a) and that is Kufah, but there is a holy shrine particular to us "Ahl-e-beit", and that is Qom. In the near future, a woman of my oppsprirg [generation] called Fatimah, wil be burried, there. Whosoever goes on pilgrimage to her shirne, for sure, will enter the paradise in the world after. The narrator emphasizes that these statements were made by Imam Sadiq(a) [the sixth Imam] before the birth of Imam kazim(a) [the seventh Imam], while Fatimah is the daughter of Imam Kazim(a), and so clearly the grand child of Imam Sadiq(a)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pStyle w:val="Heading2"/>
        <w:numPr>
          <w:ilvl w:val="1"/>
          <w:numId w:val="1"/>
        </w:numPr>
        <w:rPr/>
      </w:pPr>
      <w:bookmarkStart w:id="50" w:name="__RefHeading___Toc686986_2281741623"/>
      <w:bookmarkStart w:id="51" w:name="_Toc18"/>
      <w:bookmarkEnd w:id="50"/>
      <w:r>
        <w:rPr/>
        <w:t>5</w:t>
      </w:r>
      <w:r>
        <w:rPr>
          <w:rtl w:val="true"/>
        </w:rPr>
        <w:t xml:space="preserve">- </w:t>
      </w:r>
      <w:r>
        <w:rPr>
          <w:rtl w:val="true"/>
        </w:rPr>
        <w:t>ثواب زیارتها</w:t>
      </w:r>
      <w:bookmarkEnd w:id="51"/>
    </w:p>
    <w:p>
      <w:pPr>
        <w:pStyle w:val="Heading3"/>
        <w:numPr>
          <w:ilvl w:val="2"/>
          <w:numId w:val="1"/>
        </w:numPr>
        <w:rPr/>
      </w:pPr>
      <w:bookmarkStart w:id="52" w:name="__RefHeading___Toc686988_2281741623"/>
      <w:bookmarkStart w:id="53" w:name="_Toc19"/>
      <w:bookmarkEnd w:id="52"/>
      <w:r>
        <w:rPr>
          <w:rtl w:val="true"/>
        </w:rPr>
        <w:t>اشاره</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فاطِمَةُ فَقَدْ رَوَی الصَّدُوقُ فی ثَوابِ الْاَعْمالِ وَ الْعُیُونِ اِیْضاً بِاَ 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الْحَسَنِ الرِّضا علیه‌السلام عَنْ زِیارَةِ فاطِمَةَ بِنْتِ مُوسَی بْنِ جَعْفَرٍ علیهماالسلام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19"/>
      </w:r>
      <w:bookmarkStart w:id="54" w:name="pg3727_24764"/>
    </w:p>
    <w:p>
      <w:pPr>
        <w:pStyle w:val="Heading3"/>
        <w:numPr>
          <w:ilvl w:val="2"/>
          <w:numId w:val="1"/>
        </w:numPr>
        <w:rPr/>
      </w:pPr>
      <w:bookmarkStart w:id="55" w:name="__RefHeading___Toc686990_2281741623"/>
      <w:bookmarkStart w:id="56" w:name="_Toc20"/>
      <w:bookmarkEnd w:id="54"/>
      <w:bookmarkEnd w:id="55"/>
      <w:r>
        <w:rPr>
          <w:rtl w:val="true"/>
        </w:rPr>
        <w:t>ثواب زیارت فاطمه معصومه علیهاالسلام</w:t>
      </w:r>
      <w:bookmarkEnd w:id="56"/>
    </w:p>
    <w:p>
      <w:pPr>
        <w:pStyle w:val="BookText"/>
        <w:rPr/>
      </w:pPr>
      <w:r>
        <w:rPr>
          <w:rFonts w:ascii="IRNazanin" w:hAnsi="IRNazanin" w:eastAsia="IRNazanin"/>
          <w:color w:val="111111"/>
          <w:sz w:val="28"/>
          <w:sz w:val="28"/>
          <w:szCs w:val="28"/>
          <w:rtl w:val="true"/>
          <w:lang w:bidi="fa-IR"/>
        </w:rPr>
        <w:t>ثواب زیارت فاطمه معصومه علیهاالسلام</w:t>
      </w:r>
    </w:p>
    <w:p>
      <w:pPr>
        <w:pStyle w:val="BookText"/>
        <w:rPr/>
      </w:pPr>
      <w:r>
        <w:rPr>
          <w:rFonts w:ascii="IRNazanin" w:hAnsi="IRNazanin" w:eastAsia="IRNazanin"/>
          <w:color w:val="111111"/>
          <w:sz w:val="28"/>
          <w:sz w:val="28"/>
          <w:szCs w:val="28"/>
          <w:rtl w:val="true"/>
          <w:lang w:bidi="fa-IR"/>
        </w:rPr>
        <w:t xml:space="preserve">صدوق علیه الرحمة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علی بن موسی الرضا علیه‌السلام درباره زیارت فاطمه معصومه دختر موسی بن جعفر علیهماالسلام سوال کردم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اورا زیارت کند بهشت برای او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The Reward for the Pilgrimage to</w:t>
      </w:r>
    </w:p>
    <w:p>
      <w:pPr>
        <w:pStyle w:val="BookText"/>
        <w:rPr/>
      </w:pPr>
      <w:r>
        <w:rPr>
          <w:rFonts w:eastAsia="Times New Roman" w:cs="Times New Roman" w:ascii="Times New Roman" w:hAnsi="Times New Roman"/>
          <w:color w:val="111111"/>
          <w:sz w:val="28"/>
          <w:szCs w:val="28"/>
          <w:lang w:val="en-US" w:bidi="en-US"/>
        </w:rPr>
        <w:t>Hadhrat Fatimah Ma'soumah</w:t>
      </w:r>
    </w:p>
    <w:p>
      <w:pPr>
        <w:pStyle w:val="BookText"/>
        <w:rPr/>
      </w:pPr>
      <w:r>
        <w:rPr>
          <w:rFonts w:eastAsia="Times New Roman" w:cs="Times New Roman" w:ascii="Times New Roman" w:hAnsi="Times New Roman"/>
          <w:color w:val="111111"/>
          <w:sz w:val="28"/>
          <w:szCs w:val="28"/>
          <w:lang w:val="en-US" w:bidi="en-US"/>
        </w:rPr>
        <w:t>Sadouq (may Allah's peace be upon him) in his books "Thavab-al-A'mal" and "al-Oyoun-al Akhbar-al Redha", narrates indirectly from a narrator that, I asked Ali-ebne-Mussa-al-Redha about making pilgrimage to Fatimah Ma'soumah, the daughter of Imam Mussa-ebne-Ja'far(a). He answered: "Whosoever goes on a pilgrimage to her, heaven will be for him or her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Heading2"/>
        <w:numPr>
          <w:ilvl w:val="1"/>
          <w:numId w:val="1"/>
        </w:numPr>
        <w:rPr/>
      </w:pPr>
      <w:bookmarkStart w:id="57" w:name="__RefHeading___Toc686992_2281741623"/>
      <w:bookmarkStart w:id="58" w:name="_Toc21"/>
      <w:bookmarkEnd w:id="57"/>
      <w:r>
        <w:rPr/>
        <w:t>6</w:t>
      </w:r>
      <w:r>
        <w:rPr>
          <w:rtl w:val="true"/>
        </w:rPr>
        <w:t xml:space="preserve">- </w:t>
      </w:r>
      <w:r>
        <w:rPr>
          <w:rtl w:val="true"/>
        </w:rPr>
        <w:t>روایة عن امام الجواد علیه‌السلام</w:t>
      </w:r>
      <w:bookmarkEnd w:id="58"/>
    </w:p>
    <w:p>
      <w:pPr>
        <w:pStyle w:val="Heading3"/>
        <w:numPr>
          <w:ilvl w:val="2"/>
          <w:numId w:val="1"/>
        </w:numPr>
        <w:rPr/>
      </w:pPr>
      <w:bookmarkStart w:id="59" w:name="__RefHeading___Toc686994_2281741623"/>
      <w:bookmarkStart w:id="60" w:name="_Toc22"/>
      <w:bookmarkEnd w:id="59"/>
      <w:r>
        <w:rPr>
          <w:rtl w:val="true"/>
        </w:rPr>
        <w:t>اشاره</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عن امام الجواد علیه‌السلام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اَعْنِی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bookmarkStart w:id="61" w:name="pg3727_24765"/>
    </w:p>
    <w:p>
      <w:pPr>
        <w:pStyle w:val="Heading3"/>
        <w:numPr>
          <w:ilvl w:val="2"/>
          <w:numId w:val="1"/>
        </w:numPr>
        <w:rPr/>
      </w:pPr>
      <w:bookmarkStart w:id="62" w:name="__RefHeading___Toc686996_2281741623"/>
      <w:bookmarkStart w:id="63" w:name="_Toc23"/>
      <w:bookmarkEnd w:id="61"/>
      <w:bookmarkEnd w:id="62"/>
      <w:r>
        <w:rPr>
          <w:rtl w:val="true"/>
        </w:rPr>
        <w:t>روایتی از امام جواد علیه‌السلام</w:t>
      </w:r>
      <w:bookmarkEnd w:id="63"/>
    </w:p>
    <w:p>
      <w:pPr>
        <w:pStyle w:val="BookText"/>
        <w:rPr/>
      </w:pPr>
      <w:r>
        <w:rPr>
          <w:rFonts w:ascii="IRNazanin" w:hAnsi="IRNazanin" w:eastAsia="IRNazanin"/>
          <w:color w:val="111111"/>
          <w:sz w:val="28"/>
          <w:sz w:val="28"/>
          <w:szCs w:val="28"/>
          <w:rtl w:val="true"/>
          <w:lang w:bidi="fa-IR"/>
        </w:rPr>
        <w:t xml:space="preserve">از فرزند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قبر عمه‌ام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بهشت جزای اوست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Heaven Rewarded</w:t>
      </w:r>
    </w:p>
    <w:p>
      <w:pPr>
        <w:pStyle w:val="BookText"/>
        <w:rPr/>
      </w:pPr>
      <w:r>
        <w:rPr>
          <w:rFonts w:eastAsia="Times New Roman" w:cs="Times New Roman" w:ascii="Times New Roman" w:hAnsi="Times New Roman"/>
          <w:color w:val="111111"/>
          <w:sz w:val="28"/>
          <w:szCs w:val="28"/>
          <w:lang w:val="en-US" w:bidi="en-US"/>
        </w:rPr>
        <w:t>There is a aquotation from Imam Javad(a), the son of Imam Redha, which says: "Whosoever makes pilgrimage to my aunt's grave in Qom, will be rewarded heaven instead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Heading2"/>
        <w:numPr>
          <w:ilvl w:val="1"/>
          <w:numId w:val="1"/>
        </w:numPr>
        <w:rPr/>
      </w:pPr>
      <w:bookmarkStart w:id="64" w:name="__RefHeading___Toc686998_2281741623"/>
      <w:bookmarkStart w:id="65" w:name="_Toc24"/>
      <w:bookmarkEnd w:id="64"/>
      <w:r>
        <w:rPr/>
        <w:t>7</w:t>
      </w:r>
      <w:r>
        <w:rPr>
          <w:rtl w:val="true"/>
        </w:rPr>
        <w:t xml:space="preserve">- </w:t>
      </w:r>
      <w:r>
        <w:rPr>
          <w:rtl w:val="true"/>
        </w:rPr>
        <w:t>مَنْ زارَها عارِفاً بِحَقِّها فَلَهُ الْجَنَّةُ</w:t>
      </w:r>
      <w:bookmarkEnd w:id="65"/>
    </w:p>
    <w:p>
      <w:pPr>
        <w:pStyle w:val="Heading3"/>
        <w:numPr>
          <w:ilvl w:val="2"/>
          <w:numId w:val="1"/>
        </w:numPr>
        <w:rPr/>
      </w:pPr>
      <w:bookmarkStart w:id="66" w:name="__RefHeading___Toc687000_2281741623"/>
      <w:bookmarkStart w:id="67" w:name="_Toc25"/>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حَدَّثَ عَلِیُّ بْنُ اِبْراهیمَ عَنْ اَبیهِ عَنْ سَعْدٍ عَنْ عَلِیِّ بْنِ مُوسَی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عِنْدَکُمْ لَنا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قَبْرُ فاطِمَةَ بِنْتِ مُوسی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زارَها عارِفاً بِحَقِّها فَلَهُ الْجَنَّةُ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3"/>
        <w:numPr>
          <w:ilvl w:val="2"/>
          <w:numId w:val="1"/>
        </w:numPr>
        <w:rPr/>
      </w:pPr>
      <w:bookmarkStart w:id="68" w:name="__RefHeading___Toc687002_2281741623"/>
      <w:bookmarkStart w:id="69" w:name="_Toc26"/>
      <w:bookmarkEnd w:id="68"/>
      <w:r>
        <w:rPr>
          <w:rtl w:val="true"/>
        </w:rPr>
        <w:t>بهشت پاداش زائر عارف بحق حضرت معصومه علیهاالسلام</w:t>
      </w:r>
      <w:bookmarkEnd w:id="69"/>
    </w:p>
    <w:p>
      <w:pPr>
        <w:pStyle w:val="BookText"/>
        <w:rPr/>
      </w:pPr>
      <w:r>
        <w:rPr>
          <w:rFonts w:ascii="IRNazanin" w:hAnsi="IRNazanin" w:eastAsia="IRNazanin"/>
          <w:color w:val="111111"/>
          <w:sz w:val="28"/>
          <w:sz w:val="28"/>
          <w:szCs w:val="28"/>
          <w:rtl w:val="true"/>
          <w:lang w:bidi="fa-IR"/>
        </w:rPr>
        <w:t>بهشت پاداش زائر عارف بحق حضرت معصومه علیهاالسلام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از ما قبری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قبر فاطمه دختر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زیارت کند، و بحق او عارف باشد بهشت برای اوست</w:t>
      </w:r>
      <w:r>
        <w:rPr>
          <w:rFonts w:eastAsia="IRNazanin" w:cs="IRNazanin"/>
          <w:color w:val="111111"/>
          <w:sz w:val="28"/>
          <w:szCs w:val="28"/>
          <w:rtl w:val="true"/>
          <w:lang w:bidi="fa-IR"/>
        </w:rPr>
        <w:t>».</w:t>
      </w:r>
      <w:r>
        <w:rPr>
          <w:rStyle w:val="FootnoteAnchor"/>
          <w:rtl w:val="true"/>
        </w:rPr>
        <w:footnoteReference w:id="25"/>
      </w:r>
      <w:bookmarkStart w:id="70" w:name="pg3727_24766"/>
    </w:p>
    <w:p>
      <w:pPr>
        <w:pStyle w:val="BookText"/>
        <w:rPr/>
      </w:pPr>
      <w:bookmarkEnd w:id="70"/>
      <w:r>
        <w:rPr>
          <w:rFonts w:eastAsia="Times New Roman" w:cs="Times New Roman" w:ascii="Times New Roman" w:hAnsi="Times New Roman"/>
          <w:color w:val="111111"/>
          <w:sz w:val="28"/>
          <w:szCs w:val="28"/>
          <w:lang w:val="en-US" w:bidi="en-US"/>
        </w:rPr>
        <w:t>Heaven for the Pilgrim to Her Holiness</w:t>
      </w:r>
    </w:p>
    <w:p>
      <w:pPr>
        <w:pStyle w:val="BookText"/>
        <w:rPr/>
      </w:pPr>
      <w:r>
        <w:rPr>
          <w:rFonts w:eastAsia="Times New Roman" w:cs="Times New Roman" w:ascii="Times New Roman" w:hAnsi="Times New Roman"/>
          <w:color w:val="111111"/>
          <w:sz w:val="28"/>
          <w:szCs w:val="28"/>
          <w:lang w:val="en-US" w:bidi="en-US"/>
        </w:rPr>
        <w:t>The eigth Imam, Ali-ebne-Mussa-al-Redha, addressing Sa'd, one of his Iranian companions, stated:"O Sa'd! There is a grave, neighbouring to you, related to us". "May I be thy ransom!" Do you mean the grave of Fatimah, the daughter of Mussa-ebne-Ja'far(a)?", Sa'd asked." Yes! One who goes on a pilgrimage to her holiness, while knowing her well and recognizing her rights, heaven is for him", Imam answered</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687004_2281741623"/>
      <w:bookmarkStart w:id="72" w:name="_Toc27"/>
      <w:bookmarkEnd w:id="71"/>
      <w:r>
        <w:rPr/>
        <w:t>8</w:t>
      </w:r>
      <w:r>
        <w:rPr>
          <w:rtl w:val="true"/>
        </w:rPr>
        <w:t xml:space="preserve">- </w:t>
      </w:r>
      <w:r>
        <w:rPr>
          <w:rtl w:val="true"/>
        </w:rPr>
        <w:t>اِنَّ زِیارَتَها تُعادِلُ‌الْجَنَّةَ</w:t>
      </w:r>
      <w:bookmarkEnd w:id="72"/>
    </w:p>
    <w:p>
      <w:pPr>
        <w:pStyle w:val="Heading3"/>
        <w:numPr>
          <w:ilvl w:val="2"/>
          <w:numId w:val="1"/>
        </w:numPr>
        <w:rPr/>
      </w:pPr>
      <w:bookmarkStart w:id="73" w:name="__RefHeading___Toc687006_2281741623"/>
      <w:bookmarkStart w:id="74" w:name="_Toc28"/>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زِیارَتَها تُعادِلُ‌الْجَنَّةَ</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75" w:name="__RefHeading___Toc687008_2281741623"/>
      <w:bookmarkStart w:id="76" w:name="_Toc29"/>
      <w:bookmarkEnd w:id="75"/>
      <w:r>
        <w:rPr>
          <w:rtl w:val="true"/>
        </w:rPr>
        <w:t>زیارت فاطمه معصومه علیهاالسلام برابر بهشت است</w:t>
      </w:r>
      <w:bookmarkEnd w:id="76"/>
    </w:p>
    <w:p>
      <w:pPr>
        <w:pStyle w:val="BookText"/>
        <w:rPr/>
      </w:pPr>
      <w:r>
        <w:rPr>
          <w:rFonts w:ascii="IRNazanin" w:hAnsi="IRNazanin" w:eastAsia="IRNazanin"/>
          <w:color w:val="111111"/>
          <w:sz w:val="28"/>
          <w:sz w:val="28"/>
          <w:szCs w:val="28"/>
          <w:rtl w:val="true"/>
          <w:lang w:bidi="fa-IR"/>
        </w:rPr>
        <w:t>زیارت فاطمه معصومه علیهاالسلام برابر بهشت است</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فاطمه معصومه علیهاالسلام برابر بهشت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Heaven Rewarded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Sadiq(a) stated: "Definitely, the pilgrimage to the shrine</w:t>
      </w:r>
      <w:r>
        <w:rPr>
          <w:rFonts w:eastAsia="Times New Roman" w:cs="Times New Roman" w:ascii="Times New Roman" w:hAnsi="Times New Roman"/>
          <w:color w:val="111111"/>
          <w:sz w:val="28"/>
          <w:szCs w:val="28"/>
          <w:rtl w:val="true"/>
          <w:lang w:val="en-US" w:bidi="en-US"/>
        </w:rPr>
        <w:t xml:space="preserve"> </w:t>
      </w:r>
      <w:bookmarkStart w:id="77" w:name="pg3727_24767"/>
    </w:p>
    <w:p>
      <w:pPr>
        <w:pStyle w:val="BookText"/>
        <w:rPr/>
      </w:pPr>
      <w:bookmarkEnd w:id="77"/>
      <w:r>
        <w:rPr>
          <w:rFonts w:eastAsia="Times New Roman" w:cs="Times New Roman" w:ascii="Times New Roman" w:hAnsi="Times New Roman"/>
          <w:color w:val="111111"/>
          <w:sz w:val="28"/>
          <w:szCs w:val="28"/>
          <w:lang w:val="en-US" w:bidi="en-US"/>
        </w:rPr>
        <w:t>of Fatimah Ma'soumah equals to heaven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Heading2"/>
        <w:numPr>
          <w:ilvl w:val="1"/>
          <w:numId w:val="1"/>
        </w:numPr>
        <w:rPr/>
      </w:pPr>
      <w:bookmarkStart w:id="78" w:name="__RefHeading___Toc687010_2281741623"/>
      <w:bookmarkStart w:id="79" w:name="_Toc30"/>
      <w:bookmarkEnd w:id="78"/>
      <w:r>
        <w:rPr/>
        <w:t>9</w:t>
      </w:r>
      <w:r>
        <w:rPr>
          <w:rtl w:val="true"/>
        </w:rPr>
        <w:t>- «</w:t>
      </w:r>
      <w:r>
        <w:rPr>
          <w:rtl w:val="true"/>
        </w:rPr>
        <w:t>قُمّْ</w:t>
      </w:r>
      <w:r>
        <w:rPr>
          <w:rtl w:val="true"/>
        </w:rPr>
        <w:t xml:space="preserve">» </w:t>
      </w:r>
      <w:r>
        <w:rPr>
          <w:rtl w:val="true"/>
        </w:rPr>
        <w:t>بَلَدُنا وَبَلَدُ شیعَتِنا</w:t>
      </w:r>
      <w:bookmarkEnd w:id="79"/>
    </w:p>
    <w:p>
      <w:pPr>
        <w:pStyle w:val="Heading3"/>
        <w:numPr>
          <w:ilvl w:val="2"/>
          <w:numId w:val="1"/>
        </w:numPr>
        <w:rPr/>
      </w:pPr>
      <w:bookmarkStart w:id="80" w:name="__RefHeading___Toc687012_2281741623"/>
      <w:bookmarkStart w:id="81" w:name="_Toc31"/>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رُوِیَ عَنِ الْاِمامِ الصّادِقِ النّاطِقِ بِالْحَقِّ یَقُولُ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بَلَدُنا وَبَلَدُ شیعَتِنا مُطَهَّرَةٌ مُقَدَّسَةٌ قَبِلَتْ وِلایَتَنا اَهْلَ الْبَیْتِ لا یُریدُهُمْ اَحَدٌ بِسُوآءٍ اِلاّ عَجَّلَّتْ عُقُوبَتُهُ </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82" w:name="__RefHeading___Toc687014_2281741623"/>
      <w:bookmarkStart w:id="83" w:name="_Toc32"/>
      <w:bookmarkEnd w:id="82"/>
      <w:r>
        <w:rPr>
          <w:rtl w:val="true"/>
        </w:rPr>
        <w:t>قم شهر ما و شهر شیعیان ماست</w:t>
      </w:r>
      <w:bookmarkEnd w:id="83"/>
    </w:p>
    <w:p>
      <w:pPr>
        <w:pStyle w:val="BookText"/>
        <w:rPr/>
      </w:pPr>
      <w:r>
        <w:rPr>
          <w:rFonts w:ascii="IRNazanin" w:hAnsi="IRNazanin" w:eastAsia="IRNazanin"/>
          <w:color w:val="111111"/>
          <w:sz w:val="28"/>
          <w:sz w:val="28"/>
          <w:szCs w:val="28"/>
          <w:rtl w:val="true"/>
          <w:lang w:bidi="fa-IR"/>
        </w:rPr>
        <w:t>از حضرت امام صادق علیه‌السلام روایت شده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ما و شهر شیعیان ماست، و مکانی پاک ومقدس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سوئی به آن داشته باشد در عقوبت او تعجیل خواهد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Qom, the City of Ours and Our Shi'ites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to be narrated from Imam Sadiq(a) that he stated: " Qom is the city of ours and our Shi'ites(followers); a sacred, holy and cleansed place. Anybody who is an ill-wisher for the city will be punished by Allah, in haste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bookmarkStart w:id="84" w:name="pg3727_24768"/>
    </w:p>
    <w:p>
      <w:pPr>
        <w:pStyle w:val="Heading2"/>
        <w:numPr>
          <w:ilvl w:val="1"/>
          <w:numId w:val="1"/>
        </w:numPr>
        <w:rPr/>
      </w:pPr>
      <w:bookmarkStart w:id="85" w:name="__RefHeading___Toc687016_2281741623"/>
      <w:bookmarkStart w:id="86" w:name="_Toc33"/>
      <w:bookmarkEnd w:id="84"/>
      <w:bookmarkEnd w:id="85"/>
      <w:r>
        <w:rPr/>
        <w:t>10</w:t>
      </w:r>
      <w:r>
        <w:rPr>
          <w:rtl w:val="true"/>
        </w:rPr>
        <w:t xml:space="preserve">- </w:t>
      </w:r>
      <w:r>
        <w:rPr>
          <w:rtl w:val="true"/>
        </w:rPr>
        <w:t>البلاءُ مَدفُوعٌ عن قمّ</w:t>
      </w:r>
      <w:bookmarkEnd w:id="86"/>
    </w:p>
    <w:p>
      <w:pPr>
        <w:pStyle w:val="Heading3"/>
        <w:numPr>
          <w:ilvl w:val="2"/>
          <w:numId w:val="1"/>
        </w:numPr>
        <w:rPr/>
      </w:pPr>
      <w:bookmarkStart w:id="87" w:name="__RefHeading___Toc687018_2281741623"/>
      <w:bookmarkStart w:id="88" w:name="_Toc34"/>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وَ عَنْ مُحَمَّدِ بْنِ سَهْلِ بْنِ الْیَسَعِ عَنْ اَبیهِ عَنْ جَدِّهِ عَنْ ابی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 الْاَمْنُ مِنَ الْعِبادِ وَ رَکِبَ النّاسُ عَلَی الْخُیُولِ وَ اعْتَزَلُوا النِّساءَ وَ الطّیبَ فَالْهَرْبَ الْهَرْبَ عَنْ جَوارِهِمْ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اِلی اَیْنَ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 الْکُوفَةِ وَ نَواحیها اَوْ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حَوالیها فَاِنَّ الْبَلاءَ مَدْفُوعٌ عَنْهُما</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89" w:name="__RefHeading___Toc687020_2281741623"/>
      <w:bookmarkStart w:id="90" w:name="_Toc35"/>
      <w:bookmarkEnd w:id="89"/>
      <w:r>
        <w:rPr>
          <w:rtl w:val="true"/>
        </w:rPr>
        <w:t>بلا از اهل قم دفع می‌شود</w:t>
      </w:r>
      <w:bookmarkEnd w:id="90"/>
    </w:p>
    <w:p>
      <w:pPr>
        <w:pStyle w:val="BookText"/>
        <w:rPr/>
      </w:pPr>
      <w:r>
        <w:rPr>
          <w:rFonts w:ascii="IRNazanin" w:hAnsi="IRNazanin" w:eastAsia="IRNazanin"/>
          <w:color w:val="111111"/>
          <w:sz w:val="28"/>
          <w:sz w:val="28"/>
          <w:szCs w:val="28"/>
          <w:rtl w:val="true"/>
          <w:lang w:bidi="fa-IR"/>
        </w:rPr>
        <w:t>بلا از اهل قم دفع می‌شود</w:t>
      </w:r>
    </w:p>
    <w:p>
      <w:pPr>
        <w:pStyle w:val="BookText"/>
        <w:rPr/>
      </w:pPr>
      <w:r>
        <w:rPr>
          <w:rFonts w:ascii="IRNazanin" w:hAnsi="IRNazanin" w:eastAsia="IRNazanin"/>
          <w:color w:val="111111"/>
          <w:sz w:val="28"/>
          <w:sz w:val="28"/>
          <w:szCs w:val="28"/>
          <w:rtl w:val="true"/>
          <w:lang w:bidi="fa-IR"/>
        </w:rPr>
        <w:t>محمدبن سهل بن یسع از پدرش و او از جدش نقل می‌کند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بندگان خدا امنیت برداشته شود و مردم بر اسب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و عطر کناره گیری کنند پس از کنار آنها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بکجا 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کوفه و اطراف آن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که بلا از آن دو دفع می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No Calamity for Qom &amp; It's People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Muhammad-ebne-Sahl-ebne-Yassa' narrates from his father who's narrated from his grand father that Imam Sadiq(a) stated</w:t>
      </w:r>
      <w:r>
        <w:rPr>
          <w:rFonts w:eastAsia="Times New Roman" w:cs="Times New Roman" w:ascii="Times New Roman" w:hAnsi="Times New Roman"/>
          <w:color w:val="111111"/>
          <w:sz w:val="28"/>
          <w:szCs w:val="28"/>
          <w:rtl w:val="true"/>
          <w:lang w:val="en-US" w:bidi="en-US"/>
        </w:rPr>
        <w:t xml:space="preserve">: </w:t>
      </w:r>
      <w:bookmarkStart w:id="91" w:name="pg3727_24769"/>
    </w:p>
    <w:p>
      <w:pPr>
        <w:pStyle w:val="BookText"/>
        <w:rPr/>
      </w:pPr>
      <w:bookmarkEnd w:id="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At the time the earth is not secure and safe any longer, when men ride horses to fight and keep away from women and perfumes( i,e. the situation is so terrible that they do not think of the life pleasures ), then run away from them." May I be thy ransom! Where to shall we escape?" I said. " To Kufah or nearby villages (the country), or to Qom and the nearby villages, since calamity and affliction is far from these two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Heading2"/>
        <w:numPr>
          <w:ilvl w:val="1"/>
          <w:numId w:val="1"/>
        </w:numPr>
        <w:rPr/>
      </w:pPr>
      <w:bookmarkStart w:id="92" w:name="__RefHeading___Toc687022_2281741623"/>
      <w:bookmarkStart w:id="93" w:name="_Toc36"/>
      <w:bookmarkEnd w:id="92"/>
      <w:r>
        <w:rPr/>
        <w:t>11</w:t>
      </w:r>
      <w:r>
        <w:rPr>
          <w:rtl w:val="true"/>
        </w:rPr>
        <w:t xml:space="preserve">- </w:t>
      </w:r>
      <w:r>
        <w:rPr>
          <w:rtl w:val="true"/>
        </w:rPr>
        <w:t>فَقالَ</w:t>
      </w:r>
      <w:r>
        <w:rPr>
          <w:rtl w:val="true"/>
        </w:rPr>
        <w:t xml:space="preserve">: </w:t>
      </w:r>
      <w:r>
        <w:rPr>
          <w:rtl w:val="true"/>
        </w:rPr>
        <w:t xml:space="preserve">حَبیبی؟ هذِهِ صُورَةُ مَدینَةٍ یُقالُ لَها </w:t>
      </w:r>
      <w:r>
        <w:rPr>
          <w:rtl w:val="true"/>
        </w:rPr>
        <w:t>«</w:t>
      </w:r>
      <w:r>
        <w:rPr>
          <w:rtl w:val="true"/>
        </w:rPr>
        <w:t>قُمّْ</w:t>
      </w:r>
      <w:r>
        <w:rPr>
          <w:rtl w:val="true"/>
        </w:rPr>
        <w:t>»</w:t>
      </w:r>
      <w:bookmarkEnd w:id="93"/>
    </w:p>
    <w:p>
      <w:pPr>
        <w:pStyle w:val="Heading3"/>
        <w:numPr>
          <w:ilvl w:val="2"/>
          <w:numId w:val="1"/>
        </w:numPr>
        <w:rPr/>
      </w:pPr>
      <w:bookmarkStart w:id="94" w:name="__RefHeading___Toc687024_2281741623"/>
      <w:bookmarkStart w:id="95" w:name="_Toc37"/>
      <w:bookmarkEnd w:id="94"/>
      <w:r>
        <w:rPr>
          <w:rtl w:val="true"/>
        </w:rPr>
        <w:t>اشاره</w:t>
      </w:r>
      <w:bookmarkEnd w:id="9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عَلِیُّ بْنُ مُحَمَّدٍ الْعَسْکَریّ عَنْ اَبیهِ عَنْ جَدِّهِ عَنْ اَمیرِ 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اُسْرِیَ بی اِلَی السَّماءِ الرّابِعَةِ نَظَرْتُ اِلی قُبَّةٍ مِنْ لُؤْلُؤٍ لَها اَرْبَعَةُ اَرْکانٍ وَ اَرْبَعَةُ اَبْوابٍ کَاَنَّها مِنْ اِسْتَبْرَقٍ اَخْضَرَ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الْقُبَّةُ الَّتی لَمْ اَرَ فِی السَّماءِ الرّابِعَةِ اَحْسَنَ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حَبیبی؟ هذِهِ صُورَةُ مَدینَةٍ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 فیهاعِبادُ الّلهِ الْمُؤْمِنُونَ یَنْتَظِرُونَ مُحَمَّداً وَ شَفاعَتَهُ لِلْقِیامَةِ وَ الْحِسابِ یَجْری عَلَیْهِمُ الْغَمُّ وَ الْهَمُّ وَ الْاَحْزانُ وَ الْمَکارِهُ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عَلِیَّ بْنَ مُحَمَّدٍ الْعَسْکَری علیه‌السلام مَتی یَنْتَظِرُونَ الْفَرَجَ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 الْماءُ عَلی وَجْهِ الْاَرْضِ</w:t>
      </w:r>
      <w:r>
        <w:rPr>
          <w:rFonts w:eastAsia="Amiri" w:cs="Amiri" w:ascii="Amiri" w:hAnsi="Amiri"/>
          <w:color w:val="111111"/>
          <w:sz w:val="28"/>
          <w:szCs w:val="28"/>
          <w:rtl w:val="true"/>
          <w:lang w:bidi="ar-SA"/>
        </w:rPr>
        <w:t>.»</w:t>
      </w:r>
      <w:r>
        <w:rPr>
          <w:rStyle w:val="FootnoteAnchor"/>
          <w:rtl w:val="true"/>
        </w:rPr>
        <w:footnoteReference w:id="36"/>
      </w:r>
      <w:bookmarkStart w:id="96" w:name="pg3727_24770"/>
    </w:p>
    <w:p>
      <w:pPr>
        <w:pStyle w:val="Heading3"/>
        <w:numPr>
          <w:ilvl w:val="2"/>
          <w:numId w:val="1"/>
        </w:numPr>
        <w:rPr/>
      </w:pPr>
      <w:bookmarkStart w:id="97" w:name="__RefHeading___Toc687026_2281741623"/>
      <w:bookmarkStart w:id="98" w:name="_Toc38"/>
      <w:bookmarkEnd w:id="96"/>
      <w:bookmarkEnd w:id="97"/>
      <w:r>
        <w:rPr>
          <w:rtl w:val="true"/>
        </w:rPr>
        <w:t xml:space="preserve">صورت شهر </w:t>
      </w:r>
      <w:r>
        <w:rPr>
          <w:rtl w:val="true"/>
        </w:rPr>
        <w:t>«</w:t>
      </w:r>
      <w:r>
        <w:rPr>
          <w:rtl w:val="true"/>
        </w:rPr>
        <w:t>قم</w:t>
      </w:r>
      <w:r>
        <w:rPr>
          <w:rtl w:val="true"/>
        </w:rPr>
        <w:t xml:space="preserve">» </w:t>
      </w:r>
      <w:r>
        <w:rPr>
          <w:rtl w:val="true"/>
        </w:rPr>
        <w:t>در آسمان چهارم</w:t>
      </w:r>
      <w:bookmarkEnd w:id="98"/>
    </w:p>
    <w:p>
      <w:pPr>
        <w:pStyle w:val="BookText"/>
        <w:rPr/>
      </w:pPr>
      <w:r>
        <w:rPr>
          <w:rFonts w:ascii="IRNazanin" w:hAnsi="IRNazanin" w:eastAsia="IRNazanin"/>
          <w:color w:val="111111"/>
          <w:sz w:val="28"/>
          <w:sz w:val="28"/>
          <w:szCs w:val="28"/>
          <w:rtl w:val="true"/>
          <w:lang w:bidi="fa-IR"/>
        </w:rPr>
        <w:t xml:space="preserve">صورت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w:t>
      </w:r>
    </w:p>
    <w:p>
      <w:pPr>
        <w:pStyle w:val="BookText"/>
        <w:rPr/>
      </w:pPr>
      <w:r>
        <w:rPr>
          <w:rFonts w:ascii="IRNazanin" w:hAnsi="IRNazanin" w:eastAsia="IRNazanin"/>
          <w:color w:val="111111"/>
          <w:sz w:val="28"/>
          <w:sz w:val="28"/>
          <w:szCs w:val="28"/>
          <w:rtl w:val="true"/>
          <w:lang w:bidi="fa-IR"/>
        </w:rPr>
        <w:t>امام دهم از پدرش و او نیز از جدش از امیر المؤمنین علیه‌السلام روایت کرد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آسمانها سیر می‌کردم، در آسمان چهارم گنبدی را از لؤلؤ دیدم که چهار ستون و چهار در همانند استبرق سبز داشت،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گنبد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شهری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 خدا در آن جمع شده و منتظر محمد و شفاعت او در قیامت و روز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غم و هم حزن و ناراحتی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هادی عرض کردم چه موقع منتظر فرج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آب روی زمین ظاهر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Perspective of Qom From the Fourth Sky</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tenth Imam- Ali-al-Naqi(a) -, narrated from his father who had narrated from his grand father- Amir-al-Mu'menin Ali(a), who had narrated from The Holy Prophet(s): "At the time I was travelling through the skies, in the "Fourth Sky", I could see a dome made of pearl, with four pillars and four gates as if it were made of green "estabraq</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bookmarkStart w:id="99" w:name="pg3727_24771"/>
    </w:p>
    <w:p>
      <w:pPr>
        <w:pStyle w:val="BookText"/>
        <w:rPr/>
      </w:pPr>
      <w:bookmarkEnd w:id="99"/>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 Gabriel! What's that dome? " I asked him. " O my beloved Muhammad! It is the perspective of a city called "Qom". The faithful servants of God will gather in it and wait for Mohammad's intercession in the day of judgement. They will be exposed to lots of difficulties, sufferings, vexations and mockeries for the sake of their strong beliefs." Gabriel answered. Someone asked Imam Ali-al-Naqi(a) in the mean time: "When will they be the most waiting for the appearance of Imam Mahdi(aj)?" "When the earth is covered by plenty of water." Imam answered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Heading2"/>
        <w:numPr>
          <w:ilvl w:val="1"/>
          <w:numId w:val="1"/>
        </w:numPr>
        <w:rPr/>
      </w:pPr>
      <w:bookmarkStart w:id="100" w:name="__RefHeading___Toc687028_2281741623"/>
      <w:bookmarkStart w:id="101" w:name="_Toc39"/>
      <w:bookmarkEnd w:id="100"/>
      <w:r>
        <w:rPr/>
        <w:t>12</w:t>
      </w:r>
      <w:r>
        <w:rPr>
          <w:rtl w:val="true"/>
        </w:rPr>
        <w:t xml:space="preserve">- </w:t>
      </w:r>
      <w:r>
        <w:rPr>
          <w:rtl w:val="true"/>
        </w:rPr>
        <w:t>فَاِنَّهُ مَأْوَی الْفاطِمیّینَ</w:t>
      </w:r>
      <w:bookmarkEnd w:id="101"/>
    </w:p>
    <w:p>
      <w:pPr>
        <w:pStyle w:val="Heading3"/>
        <w:numPr>
          <w:ilvl w:val="2"/>
          <w:numId w:val="1"/>
        </w:numPr>
        <w:rPr/>
      </w:pPr>
      <w:bookmarkStart w:id="102" w:name="__RefHeading___Toc687030_2281741623"/>
      <w:bookmarkStart w:id="103" w:name="_Toc40"/>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عَنْ مُحَمَّدِ بْنِ جَعْفَرٍ عَنْ اَبیهِ الصّادِقِ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اَصابَتْکُمْ بَلِیَّةٌ وَ عَناءٌ فَعَلَیْکُمْ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مَأْوَی الْفاطِمیّینَ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اَرادَ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 سُوآءاً اِلاّ اَذَّلَّهُ الّلهُ وَ اَبْعَدَهُ مِنْ رَحْمَتِهِ</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104" w:name="__RefHeading___Toc687032_2281741623"/>
      <w:bookmarkStart w:id="105" w:name="_Toc41"/>
      <w:bookmarkEnd w:id="104"/>
      <w:r>
        <w:rPr>
          <w:rtl w:val="true"/>
        </w:rPr>
        <w:t>«</w:t>
      </w:r>
      <w:r>
        <w:rPr>
          <w:rtl w:val="true"/>
        </w:rPr>
        <w:t>قم</w:t>
      </w:r>
      <w:r>
        <w:rPr>
          <w:rtl w:val="true"/>
        </w:rPr>
        <w:t xml:space="preserve">» </w:t>
      </w:r>
      <w:r>
        <w:rPr>
          <w:rtl w:val="true"/>
        </w:rPr>
        <w:t>جایگاه فرزندان فاطمه علیهاالسلام</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فرزندان فاطمه علیهاالسلام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جعفر از پدرش امام صادق علیهماالسلام نقل است که فرمود</w:t>
      </w:r>
      <w:r>
        <w:rPr>
          <w:rFonts w:eastAsia="IRNazanin" w:cs="IRNazanin"/>
          <w:color w:val="111111"/>
          <w:sz w:val="28"/>
          <w:szCs w:val="28"/>
          <w:rtl w:val="true"/>
          <w:lang w:bidi="fa-IR"/>
        </w:rPr>
        <w:t xml:space="preserve">: </w:t>
      </w:r>
      <w:bookmarkStart w:id="106" w:name="pg3727_24772"/>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بلاء و رنجی به شما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قصد سوئی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اهلش نماید خداوند اورا ذلیل وخوار نموده و از رحمتش دور خواهد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Qom the Center for</w:t>
      </w:r>
    </w:p>
    <w:p>
      <w:pPr>
        <w:pStyle w:val="BookText"/>
        <w:rPr/>
      </w:pPr>
      <w:r>
        <w:rPr>
          <w:rFonts w:eastAsia="Times New Roman" w:cs="Times New Roman" w:ascii="Times New Roman" w:hAnsi="Times New Roman"/>
          <w:color w:val="111111"/>
          <w:sz w:val="28"/>
          <w:szCs w:val="28"/>
          <w:lang w:val="en-US" w:bidi="en-US"/>
        </w:rPr>
        <w:t>the Offspring of Fatimah(s)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Muhmmad-ebne-Ja'far has quoted from his father Imam Sadiq(a): "Whenever a disaster or a dreadful plight happens to you, seek refuge (from them) in Qom; since, there, is the dwelling of Fatimah's(a) offspring. Whosoever wishes ill for Qom and it's nation, Allah will make him contemptible, abject and disgraced; and He will keep him away from His Mercy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pStyle w:val="Heading2"/>
        <w:numPr>
          <w:ilvl w:val="1"/>
          <w:numId w:val="1"/>
        </w:numPr>
        <w:rPr/>
      </w:pPr>
      <w:bookmarkStart w:id="107" w:name="__RefHeading___Toc687034_2281741623"/>
      <w:bookmarkStart w:id="108" w:name="_Toc42"/>
      <w:bookmarkEnd w:id="107"/>
      <w:r>
        <w:rPr/>
        <w:t>13</w:t>
      </w:r>
      <w:r>
        <w:rPr>
          <w:rtl w:val="true"/>
        </w:rPr>
        <w:t xml:space="preserve">- </w:t>
      </w:r>
      <w:r>
        <w:rPr>
          <w:rtl w:val="true"/>
        </w:rPr>
        <w:t xml:space="preserve">اَهْلُ </w:t>
      </w:r>
      <w:r>
        <w:rPr>
          <w:rtl w:val="true"/>
        </w:rPr>
        <w:t>«</w:t>
      </w:r>
      <w:r>
        <w:rPr>
          <w:rtl w:val="true"/>
        </w:rPr>
        <w:t>قُمْ</w:t>
      </w:r>
      <w:r>
        <w:rPr>
          <w:rtl w:val="true"/>
        </w:rPr>
        <w:t>»</w:t>
      </w:r>
      <w:r>
        <w:rPr>
          <w:rtl w:val="true"/>
        </w:rPr>
        <w:t>انَصارُنا</w:t>
      </w:r>
      <w:bookmarkEnd w:id="108"/>
    </w:p>
    <w:p>
      <w:pPr>
        <w:pStyle w:val="Heading3"/>
        <w:numPr>
          <w:ilvl w:val="2"/>
          <w:numId w:val="1"/>
        </w:numPr>
        <w:rPr/>
      </w:pPr>
      <w:bookmarkStart w:id="109" w:name="__RefHeading___Toc687036_2281741623"/>
      <w:bookmarkStart w:id="110" w:name="_Toc43"/>
      <w:bookmarkEnd w:id="109"/>
      <w:r>
        <w:rPr>
          <w:rtl w:val="true"/>
        </w:rPr>
        <w:t>اشاره</w:t>
      </w:r>
      <w:bookmarkEnd w:id="1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خُراسانَ اَعْلامُنا وَ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انَصارُنا وَ اَهْلُ کُوفَةَ اَوْتادُنا وَ اَهْلُ هذَا السَّوادِ مِنّا وَنَحْنُ مِنْهُمْ</w:t>
      </w:r>
      <w:r>
        <w:rPr>
          <w:rFonts w:eastAsia="Amiri" w:cs="Amiri" w:ascii="Amiri" w:hAnsi="Amiri"/>
          <w:color w:val="111111"/>
          <w:sz w:val="28"/>
          <w:szCs w:val="28"/>
          <w:rtl w:val="true"/>
          <w:lang w:bidi="ar-SA"/>
        </w:rPr>
        <w:t>.»</w:t>
      </w:r>
      <w:r>
        <w:rPr>
          <w:rStyle w:val="FootnoteAnchor"/>
          <w:rtl w:val="true"/>
        </w:rPr>
        <w:footnoteReference w:id="43"/>
      </w:r>
      <w:bookmarkStart w:id="111" w:name="pg3727_24773"/>
    </w:p>
    <w:p>
      <w:pPr>
        <w:pStyle w:val="Heading3"/>
        <w:numPr>
          <w:ilvl w:val="2"/>
          <w:numId w:val="1"/>
        </w:numPr>
        <w:rPr/>
      </w:pPr>
      <w:bookmarkStart w:id="112" w:name="__RefHeading___Toc687038_2281741623"/>
      <w:bookmarkStart w:id="113" w:name="_Toc44"/>
      <w:bookmarkEnd w:id="111"/>
      <w:bookmarkEnd w:id="112"/>
      <w:r>
        <w:rPr>
          <w:rtl w:val="true"/>
        </w:rPr>
        <w:t>«</w:t>
      </w:r>
      <w:r>
        <w:rPr>
          <w:rtl w:val="true"/>
        </w:rPr>
        <w:t>اهل قم</w:t>
      </w:r>
      <w:r>
        <w:rPr>
          <w:rtl w:val="true"/>
        </w:rPr>
        <w:t xml:space="preserve">» </w:t>
      </w:r>
      <w:r>
        <w:rPr>
          <w:rtl w:val="true"/>
        </w:rPr>
        <w:t>یاران ما هستند</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هستند</w:t>
      </w:r>
    </w:p>
    <w:p>
      <w:pPr>
        <w:pStyle w:val="BookText"/>
        <w:rPr/>
      </w:pPr>
      <w:r>
        <w:rPr>
          <w:rFonts w:ascii="IRNazanin" w:hAnsi="IRNazanin" w:eastAsia="IRNazanin"/>
          <w:color w:val="111111"/>
          <w:sz w:val="28"/>
          <w:sz w:val="28"/>
          <w:szCs w:val="28"/>
          <w:rtl w:val="true"/>
          <w:lang w:bidi="fa-IR"/>
        </w:rPr>
        <w:t>امام ششم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خراسان پرچمهای بر افراشته ما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هستند واهل کوفه استوار کنندگان مکتب ما و اهل این خطه‌ها از ما هستند و ما نیز از آنانیم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are our Constant Companions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Sadiq(a) states: "The people of Khorassan are as our fluttering flags, and those of Qom are our firm companions, and those of Kufah are supporters of our religion, and those of these lands are from us and we are from them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Heading2"/>
        <w:numPr>
          <w:ilvl w:val="1"/>
          <w:numId w:val="1"/>
        </w:numPr>
        <w:rPr/>
      </w:pPr>
      <w:bookmarkStart w:id="114" w:name="__RefHeading___Toc687040_2281741623"/>
      <w:bookmarkStart w:id="115" w:name="_Toc45"/>
      <w:bookmarkEnd w:id="114"/>
      <w:r>
        <w:rPr/>
        <w:t>14</w:t>
      </w:r>
      <w:r>
        <w:rPr>
          <w:rtl w:val="true"/>
        </w:rPr>
        <w:t xml:space="preserve">- </w:t>
      </w:r>
      <w:r>
        <w:rPr>
          <w:rtl w:val="true"/>
        </w:rPr>
        <w:t>اهل البیت النجباء</w:t>
      </w:r>
      <w:bookmarkEnd w:id="115"/>
    </w:p>
    <w:p>
      <w:pPr>
        <w:pStyle w:val="Heading3"/>
        <w:numPr>
          <w:ilvl w:val="2"/>
          <w:numId w:val="1"/>
        </w:numPr>
        <w:rPr/>
      </w:pPr>
      <w:bookmarkStart w:id="116" w:name="__RefHeading___Toc687042_2281741623"/>
      <w:bookmarkStart w:id="117" w:name="_Toc46"/>
      <w:bookmarkEnd w:id="116"/>
      <w:r>
        <w:rPr>
          <w:rtl w:val="true"/>
        </w:rPr>
        <w:t>اشاره</w:t>
      </w:r>
      <w:bookmarkEnd w:id="11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مَسْعُودٍ وَ عَلِیِّ بْنِ مُحَمدٍ مَعاً عَنِ الْحُسَیْنِ بْنِ عُبَیْدِ الّلهِ عَنْ عَبْدِ الّلهِ بْنِ عَلِیٍّ عَنْ اَحْمَدَ بْنِ حَمْزَةَ عَنْ عِمْرانَ الْقُمِّیِّ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اَبی عَبْدِ الّلهِ علیه‌السلام وَ نَحْنُ جَماعَةٌ اِذْ دَخَلَ عَلَیْهِ عِمْرانُ بْنُ عَبْدِ الّلهِ الْقُمِّیِّ فَسَأَلَهُ وَ َبَرَّهُ وَ بَشَّهُ فَلَمّا اَنْ قامَ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لِاَبی عَبْدِ الّلهِ علیه‌السلام مَنْ هذا الَّذی بَرَرْتَ بِهِ هذا الْبِرَّ؟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الْبَیْتِ الْنُجَباءِ یَعْنی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اَرادَهُمْ جبّارٌ مِنَ الْجَبابِرَةِ اِلاّ قَصَمَهُ‌الّلهُ</w:t>
      </w:r>
      <w:r>
        <w:rPr>
          <w:rFonts w:eastAsia="Amiri" w:cs="Amiri" w:ascii="Amiri" w:hAnsi="Amiri"/>
          <w:color w:val="111111"/>
          <w:sz w:val="28"/>
          <w:szCs w:val="28"/>
          <w:rtl w:val="true"/>
          <w:lang w:bidi="ar-SA"/>
        </w:rPr>
        <w:t>.»</w:t>
      </w:r>
      <w:r>
        <w:rPr>
          <w:rStyle w:val="FootnoteAnchor"/>
          <w:rtl w:val="true"/>
        </w:rPr>
        <w:footnoteReference w:id="46"/>
      </w:r>
      <w:bookmarkStart w:id="118" w:name="pg3727_24774"/>
    </w:p>
    <w:p>
      <w:pPr>
        <w:pStyle w:val="Heading3"/>
        <w:numPr>
          <w:ilvl w:val="2"/>
          <w:numId w:val="1"/>
        </w:numPr>
        <w:rPr/>
      </w:pPr>
      <w:bookmarkStart w:id="119" w:name="__RefHeading___Toc687044_2281741623"/>
      <w:bookmarkStart w:id="120" w:name="_Toc47"/>
      <w:bookmarkEnd w:id="118"/>
      <w:bookmarkEnd w:id="119"/>
      <w:r>
        <w:rPr>
          <w:rtl w:val="true"/>
        </w:rPr>
        <w:t>خاندان نجیب</w:t>
      </w:r>
      <w:bookmarkEnd w:id="120"/>
    </w:p>
    <w:p>
      <w:pPr>
        <w:pStyle w:val="BookText"/>
        <w:rPr/>
      </w:pPr>
      <w:r>
        <w:rPr>
          <w:rFonts w:ascii="IRNazanin" w:hAnsi="IRNazanin" w:eastAsia="IRNazanin"/>
          <w:color w:val="111111"/>
          <w:sz w:val="28"/>
          <w:sz w:val="28"/>
          <w:szCs w:val="28"/>
          <w:rtl w:val="true"/>
          <w:lang w:bidi="fa-IR"/>
        </w:rPr>
        <w:t>خاندان نجیب</w:t>
      </w:r>
    </w:p>
    <w:p>
      <w:pPr>
        <w:pStyle w:val="BookText"/>
        <w:rPr/>
      </w:pPr>
      <w:r>
        <w:rPr>
          <w:rFonts w:ascii="IRNazanin" w:hAnsi="IRNazanin" w:eastAsia="IRNazanin"/>
          <w:color w:val="111111"/>
          <w:sz w:val="28"/>
          <w:sz w:val="28"/>
          <w:szCs w:val="28"/>
          <w:rtl w:val="true"/>
          <w:lang w:bidi="fa-IR"/>
        </w:rPr>
        <w:t>حماد ناب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نزد حضرت صادق علیه‌السلام بودیم که عمران بن عبدالله قمی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خوشروئی</w:t>
      </w:r>
    </w:p>
    <w:p>
      <w:pPr>
        <w:pStyle w:val="BookText"/>
        <w:rPr/>
      </w:pPr>
      <w:r>
        <w:rPr>
          <w:rFonts w:ascii="IRNazanin" w:hAnsi="IRNazanin" w:eastAsia="IRNazanin"/>
          <w:color w:val="111111"/>
          <w:sz w:val="28"/>
          <w:sz w:val="28"/>
          <w:szCs w:val="28"/>
          <w:rtl w:val="true"/>
          <w:lang w:bidi="fa-IR"/>
        </w:rPr>
        <w:t>ومهربانی از او احوال پرسی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برخاست 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اینقدر به او مهربانی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نجباء یعنی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ظالمی از جباران قصد سوئی به آنان داشته باشد خداوند اورا شکست می‌دهد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Noble Family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Hammad-e-Nab says: "We were in the presence of his majesty Imam Sadiq(a) in a meeting, when a person entered. His majesty stood up and recieved him warmly. "Who was he that was respected and welcomed so warm by you?" We asked his majesty." He's from the family of nobles that is from Qom. If a cruel person wishes bad for them, Allah will overcome him." His majesty answered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Heading2"/>
        <w:numPr>
          <w:ilvl w:val="1"/>
          <w:numId w:val="1"/>
        </w:numPr>
        <w:rPr/>
      </w:pPr>
      <w:bookmarkStart w:id="121" w:name="__RefHeading___Toc687046_2281741623"/>
      <w:bookmarkStart w:id="122" w:name="_Toc48"/>
      <w:bookmarkEnd w:id="121"/>
      <w:r>
        <w:rPr/>
        <w:t>15</w:t>
      </w:r>
      <w:r>
        <w:rPr>
          <w:rtl w:val="true"/>
        </w:rPr>
        <w:t xml:space="preserve">- </w:t>
      </w:r>
      <w:r>
        <w:rPr>
          <w:rtl w:val="true"/>
        </w:rPr>
        <w:t>لَوْ لاَ الْقُمِّیُونَ لَضاعَ الدّینُ</w:t>
      </w:r>
      <w:bookmarkEnd w:id="122"/>
    </w:p>
    <w:p>
      <w:pPr>
        <w:pStyle w:val="Heading3"/>
        <w:numPr>
          <w:ilvl w:val="2"/>
          <w:numId w:val="1"/>
        </w:numPr>
        <w:rPr/>
      </w:pPr>
      <w:bookmarkStart w:id="123" w:name="__RefHeading___Toc687048_2281741623"/>
      <w:bookmarkStart w:id="124" w:name="_Toc49"/>
      <w:bookmarkEnd w:id="123"/>
      <w:r>
        <w:rPr>
          <w:rtl w:val="true"/>
        </w:rPr>
        <w:t>اشاره</w:t>
      </w:r>
      <w:bookmarkEnd w:id="12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الْاَئِمَّةَ علیهم‌السلام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الْقُمِّیُونَ لَضاعَ الدّینُ</w:t>
      </w:r>
      <w:r>
        <w:rPr>
          <w:rFonts w:eastAsia="Amiri" w:cs="Amiri" w:ascii="Amiri" w:hAnsi="Amiri"/>
          <w:color w:val="111111"/>
          <w:sz w:val="28"/>
          <w:szCs w:val="28"/>
          <w:rtl w:val="true"/>
          <w:lang w:bidi="ar-SA"/>
        </w:rPr>
        <w:t xml:space="preserve">.» </w:t>
      </w:r>
      <w:r>
        <w:rPr>
          <w:rStyle w:val="FootnoteAnchor"/>
          <w:rtl w:val="true"/>
        </w:rPr>
        <w:footnoteReference w:id="49"/>
      </w:r>
      <w:bookmarkStart w:id="125" w:name="pg3727_24775"/>
    </w:p>
    <w:p>
      <w:pPr>
        <w:pStyle w:val="Heading3"/>
        <w:numPr>
          <w:ilvl w:val="2"/>
          <w:numId w:val="1"/>
        </w:numPr>
        <w:rPr/>
      </w:pPr>
      <w:bookmarkStart w:id="126" w:name="__RefHeading___Toc687050_2281741623"/>
      <w:bookmarkStart w:id="127" w:name="_Toc50"/>
      <w:bookmarkEnd w:id="125"/>
      <w:bookmarkEnd w:id="126"/>
      <w:r>
        <w:rPr>
          <w:rtl w:val="true"/>
        </w:rPr>
        <w:t xml:space="preserve">اگر </w:t>
      </w:r>
      <w:r>
        <w:rPr>
          <w:rtl w:val="true"/>
        </w:rPr>
        <w:t>«</w:t>
      </w:r>
      <w:r>
        <w:rPr>
          <w:rtl w:val="true"/>
        </w:rPr>
        <w:t>قمی‌ها</w:t>
      </w:r>
      <w:r>
        <w:rPr>
          <w:rtl w:val="true"/>
        </w:rPr>
        <w:t xml:space="preserve">» </w:t>
      </w:r>
      <w:r>
        <w:rPr>
          <w:rtl w:val="true"/>
        </w:rPr>
        <w:t>نبودند دین ضایع می‌گردید</w:t>
      </w:r>
      <w:bookmarkEnd w:id="127"/>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دین ضایع می‌گردید</w:t>
      </w:r>
    </w:p>
    <w:p>
      <w:pPr>
        <w:pStyle w:val="BookText"/>
        <w:rPr/>
      </w:pPr>
      <w:r>
        <w:rPr>
          <w:rFonts w:ascii="IRNazanin" w:hAnsi="IRNazanin" w:eastAsia="IRNazanin"/>
          <w:color w:val="111111"/>
          <w:sz w:val="28"/>
          <w:sz w:val="28"/>
          <w:szCs w:val="28"/>
          <w:rtl w:val="true"/>
          <w:lang w:bidi="fa-IR"/>
        </w:rPr>
        <w:t>از ائمه علیهم‌السلام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دین ضایع می‌گردید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People of Qom the Protectors of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narrated from some of the Infallibles that if the people of Qom didn't exist, the religion -Islam - would be degamad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Heading2"/>
        <w:numPr>
          <w:ilvl w:val="1"/>
          <w:numId w:val="1"/>
        </w:numPr>
        <w:rPr/>
      </w:pPr>
      <w:bookmarkStart w:id="128" w:name="__RefHeading___Toc687052_2281741623"/>
      <w:bookmarkStart w:id="129" w:name="_Toc51"/>
      <w:bookmarkEnd w:id="128"/>
      <w:r>
        <w:rPr/>
        <w:t>16</w:t>
      </w:r>
      <w:r>
        <w:rPr>
          <w:rtl w:val="true"/>
        </w:rPr>
        <w:t>- «</w:t>
      </w:r>
      <w:r>
        <w:rPr>
          <w:rtl w:val="true"/>
        </w:rPr>
        <w:t>قُمْ</w:t>
      </w:r>
      <w:r>
        <w:rPr>
          <w:rtl w:val="true"/>
        </w:rPr>
        <w:t>»</w:t>
      </w:r>
      <w:r>
        <w:rPr>
          <w:rtl w:val="true"/>
        </w:rPr>
        <w:t>وَ هُوَ مَعْدِنُ شیعَتِنا</w:t>
      </w:r>
      <w:bookmarkEnd w:id="129"/>
    </w:p>
    <w:p>
      <w:pPr>
        <w:pStyle w:val="Heading3"/>
        <w:numPr>
          <w:ilvl w:val="2"/>
          <w:numId w:val="1"/>
        </w:numPr>
        <w:rPr/>
      </w:pPr>
      <w:bookmarkStart w:id="130" w:name="__RefHeading___Toc687054_2281741623"/>
      <w:bookmarkStart w:id="131" w:name="_Toc52"/>
      <w:bookmarkEnd w:id="130"/>
      <w:r>
        <w:rPr>
          <w:rtl w:val="true"/>
        </w:rPr>
        <w:t>اشاره</w:t>
      </w:r>
      <w:bookmarkEnd w:id="1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علیه‌السلام اَیْنَ بِلادُ الْجَبَلِ؟ فَاِنّا قَدْ رُوِیْنا اَنَّهُ اِذا رُدَّ اِلَیْکُمُ الْاَمْرَ یُخْسَفُ بِبَعْضِها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فیها مَوْضِعاً یُقالُ لَهُ بَحْرٌ وَ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مَعْدِنُ شیعَتِنا فَاَمَّا الرَّیُّ فَوَیْلٌ لَهُ مِنْ جُناحَیْهِ وَ اِنَّ الْاَمْنَ فیهِ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اَهْلِهِ، قیلَ وَ ما جُناحاهُ 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اَحَدُهُما بَغْدادُ وَ الْاخَرُ خُراسانُ فَاِنَّهُ تَلْتَقی فیهِ سُیُوفُ الْخُراسانیّینَ وَ سُیُوفُ الْبَغْدادیّینَ فَیُعَجِّلُ الّلهُ عُقُوبَتَهَمْ وَ یُهْلِکُهُمْ فَیَأْوی اَهْلُ الرَّیِّ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فَیُئْویهِمْ اَهْلُهُ ثُمَّ یَنْتَقِلُونَ مِنْهُ اِلی مَوْضِعٍ یُقالُ لَهُ اَرْدِسْتانُ</w:t>
      </w:r>
      <w:r>
        <w:rPr>
          <w:rFonts w:eastAsia="Amiri" w:cs="Amiri" w:ascii="Amiri" w:hAnsi="Amiri"/>
          <w:color w:val="111111"/>
          <w:sz w:val="28"/>
          <w:szCs w:val="28"/>
          <w:rtl w:val="true"/>
          <w:lang w:bidi="ar-SA"/>
        </w:rPr>
        <w:t>.»</w:t>
      </w:r>
      <w:r>
        <w:rPr>
          <w:rStyle w:val="FootnoteAnchor"/>
          <w:rtl w:val="true"/>
        </w:rPr>
        <w:footnoteReference w:id="52"/>
      </w:r>
      <w:bookmarkStart w:id="132" w:name="pg3727_24776"/>
    </w:p>
    <w:p>
      <w:pPr>
        <w:pStyle w:val="Heading3"/>
        <w:numPr>
          <w:ilvl w:val="2"/>
          <w:numId w:val="1"/>
        </w:numPr>
        <w:rPr/>
      </w:pPr>
      <w:bookmarkStart w:id="133" w:name="__RefHeading___Toc687056_2281741623"/>
      <w:bookmarkStart w:id="134" w:name="_Toc53"/>
      <w:bookmarkEnd w:id="132"/>
      <w:bookmarkEnd w:id="133"/>
      <w:r>
        <w:rPr>
          <w:rtl w:val="true"/>
        </w:rPr>
        <w:t>«</w:t>
      </w:r>
      <w:r>
        <w:rPr>
          <w:rtl w:val="true"/>
        </w:rPr>
        <w:t>قم</w:t>
      </w:r>
      <w:r>
        <w:rPr>
          <w:rtl w:val="true"/>
        </w:rPr>
        <w:t xml:space="preserve">» </w:t>
      </w:r>
      <w:r>
        <w:rPr>
          <w:rtl w:val="true"/>
        </w:rPr>
        <w:t>معدن شیعیان</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شیعیان</w:t>
      </w:r>
    </w:p>
    <w:p>
      <w:pPr>
        <w:pStyle w:val="BookText"/>
        <w:rPr/>
      </w:pPr>
      <w:r>
        <w:rPr>
          <w:rFonts w:ascii="IRNazanin" w:hAnsi="IRNazanin" w:eastAsia="IRNazanin"/>
          <w:color w:val="111111"/>
          <w:sz w:val="28"/>
          <w:sz w:val="28"/>
          <w:szCs w:val="28"/>
          <w:rtl w:val="true"/>
          <w:lang w:bidi="fa-IR"/>
        </w:rPr>
        <w:t>از امام ششم علیه‌السلام سؤال شد بلاد جبل کجاست ؟ زیرا برای ما روایت شده که چون امامت به شما برگردد، بعض آن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بلاد جبل، موضعی است که به او بحر گویند و قم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معدن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امنیت ری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دو سوی آن کجاست؟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سوی آن یکی بغداد و دیگری خراسان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بین خراسانی‌ها و بغدادی‌ها جنگ در می گیرد، پس خداوند تعجیل می‌کند</w:t>
      </w:r>
    </w:p>
    <w:p>
      <w:pPr>
        <w:pStyle w:val="BookText"/>
        <w:rPr/>
      </w:pPr>
      <w:r>
        <w:rPr>
          <w:rFonts w:ascii="IRNazanin" w:hAnsi="IRNazanin" w:eastAsia="IRNazanin"/>
          <w:color w:val="111111"/>
          <w:sz w:val="28"/>
          <w:sz w:val="28"/>
          <w:szCs w:val="28"/>
          <w:rtl w:val="true"/>
          <w:lang w:bidi="fa-IR"/>
        </w:rPr>
        <w:t>در عقوبت آنها و آنان را هلاک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اهل 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پناه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منتقل می‌شوند به موضعی بنام اردستان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Qom, The Mine of Shiites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Sadiq(a) was asked: " Where is Belad-e-Jabal? It has been narrated for us that whenever leadership(imamat) is returned to you, some parts of it will be hidden". Imam Sadiq(a) answered: " In Belad-e-Jabal, there exists a position called Bahr[sea], and it is also named"Qom" which is the mine of our</w:t>
      </w:r>
      <w:r>
        <w:rPr>
          <w:rFonts w:eastAsia="Times New Roman" w:cs="Times New Roman" w:ascii="Times New Roman" w:hAnsi="Times New Roman"/>
          <w:color w:val="111111"/>
          <w:sz w:val="28"/>
          <w:szCs w:val="28"/>
          <w:rtl w:val="true"/>
          <w:lang w:val="en-US" w:bidi="en-US"/>
        </w:rPr>
        <w:t xml:space="preserve"> </w:t>
      </w:r>
      <w:bookmarkStart w:id="135" w:name="pg3727_24777"/>
    </w:p>
    <w:p>
      <w:pPr>
        <w:pStyle w:val="BookText"/>
        <w:rPr/>
      </w:pPr>
      <w:bookmarkEnd w:id="135"/>
      <w:r>
        <w:rPr>
          <w:rFonts w:eastAsia="Times New Roman" w:cs="Times New Roman" w:ascii="Times New Roman" w:hAnsi="Times New Roman"/>
          <w:color w:val="111111"/>
          <w:sz w:val="28"/>
          <w:szCs w:val="28"/>
          <w:lang w:val="en-US" w:bidi="en-US"/>
        </w:rPr>
        <w:t>Shiites. But, Woe betied the two sides of "Rey", and surely, the security of Rey is on the part of Qom and Qomi people." Afterwards they asked, " Where are the two sides of Rey ?" "Baqdad is on one side, and Khorassan is on the other side. In Rey, a battle will take place between Khorassani and Baqdadi forces, then Allah will hasten their chastisement, and they do perish. Then, some people of Rey will take refuge in Qom and Qomies will grant them refuge. Afterwards, they will move into another place called Ardestan</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Heading2"/>
        <w:numPr>
          <w:ilvl w:val="1"/>
          <w:numId w:val="1"/>
        </w:numPr>
        <w:rPr/>
      </w:pPr>
      <w:bookmarkStart w:id="136" w:name="__RefHeading___Toc687058_2281741623"/>
      <w:bookmarkStart w:id="137" w:name="_Toc54"/>
      <w:bookmarkEnd w:id="136"/>
      <w:r>
        <w:rPr/>
        <w:t>17</w:t>
      </w:r>
      <w:r>
        <w:rPr>
          <w:rtl w:val="true"/>
        </w:rPr>
        <w:t>- «</w:t>
      </w:r>
      <w:r>
        <w:rPr>
          <w:rtl w:val="true"/>
        </w:rPr>
        <w:t>قُمْ</w:t>
      </w:r>
      <w:r>
        <w:rPr>
          <w:rtl w:val="true"/>
        </w:rPr>
        <w:t xml:space="preserve">» </w:t>
      </w:r>
      <w:r>
        <w:rPr>
          <w:rtl w:val="true"/>
        </w:rPr>
        <w:t>وَ اَهْلُها حُجَّةً عَلَی الْخَلائِقِ</w:t>
      </w:r>
      <w:bookmarkEnd w:id="137"/>
    </w:p>
    <w:p>
      <w:pPr>
        <w:pStyle w:val="Heading3"/>
        <w:numPr>
          <w:ilvl w:val="2"/>
          <w:numId w:val="1"/>
        </w:numPr>
        <w:rPr/>
      </w:pPr>
      <w:bookmarkStart w:id="138" w:name="__RefHeading___Toc687060_2281741623"/>
      <w:bookmarkStart w:id="139" w:name="_Toc55"/>
      <w:bookmarkEnd w:id="138"/>
      <w:r>
        <w:rPr>
          <w:rtl w:val="true"/>
        </w:rPr>
        <w:t>اشاره</w:t>
      </w:r>
      <w:bookmarkEnd w:id="1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اِحْتَجَّ بِالْکُوفَةِ عَلی سائِرِ الْبِلادِ وَ بِالْمُؤْمِنینَ مِنْ اَهْلِها عَلی غَیْرِهِمْ مِنْ اهْلِ الْبِلادِ وَ احْتَجَّ بِبَلْدَةِ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سائِرِ الْبِلادِ وَ بِاَهْلِهاعَلی جَمیِع اَهْلِ الْمَشْرِقِ وَ الْمَغْرِبِ مِنَ الْجِنِّ وَ الْاِنْسِ وَ لَمْ یَدَعِ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 مُسْتَضْعَفاً بَلْ وَفَّقَهُمْ وَ اَیَّدَهُمْ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الدّینَ وَ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ذَلیلٌ وَ لَوْ لا ذلِکَ لَاَسْرَعَ النّاسُ اِلَیْهِ فَخَرِبَ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 اَهْلُهُ فَلَمْ یَکُنْ حُجَّةً عَلی سائِرِ الْبِلادِ وَ اِذا کانَ کَذلِکَ لَمْ تَسْتَقِرَّ السَّماءُ وَ </w:t>
      </w:r>
      <w:bookmarkStart w:id="140" w:name="pg3727_24778"/>
    </w:p>
    <w:p>
      <w:pPr>
        <w:pStyle w:val="BookText"/>
        <w:rPr/>
      </w:pPr>
      <w:bookmarkEnd w:id="140"/>
      <w:r>
        <w:rPr>
          <w:rFonts w:ascii="Amiri" w:hAnsi="Amiri" w:eastAsia="Amiri" w:cs="Amiri"/>
          <w:color w:val="111111"/>
          <w:sz w:val="28"/>
          <w:sz w:val="28"/>
          <w:szCs w:val="28"/>
          <w:rtl w:val="true"/>
          <w:lang w:bidi="ar-SA"/>
        </w:rPr>
        <w:t xml:space="preserve">الْاَرْضُ وَ لَمْ یُنْظَرُوا طَرْفَةَ عَیْنٍ وَ اَنَّ الْبَلایا مَدْفُوعَةٌ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اَهْلِهِ وَ سَیَأْتی زَمانٌ تَکُونُ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اَهْلُها حُجَّةً عَلَی الْخَلائِقِ وَ ذلِکَ فی زَمانِ غِیْبَةِ قائِمِنا علیه‌السلام اِلی ظُهُورِهِ وَ لَوْلا ذلِکَ لَساخَتِ الْاَرْضُ بِاَهْلِها وَ اَنَّ الْمَلائِکَةَ لَتَدْفَعُ الْبَلایا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اَهْلِهِ وَ ما قَصَدَهُ جَبّارٌ بِسُوآءٍ اِلاّ قَصَمَهُ قاصِمُ الْجَبّارینَ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شَغَلَهُ عَنْهُمْ بِداهِیَةٍ اَوْ مُصیبَةٍ اَوْ عَدُّوٍ وَ یُنْسِی الّلهُ الْجَبّارینَ فی دَوْلَتِهِمْ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 کَما نَسُوا ذِکْرَ الّلهِ</w:t>
      </w:r>
      <w:r>
        <w:rPr>
          <w:rStyle w:val="FootnoteAnchor"/>
          <w:rtl w:val="true"/>
        </w:rPr>
        <w:footnoteReference w:id="57"/>
      </w:r>
    </w:p>
    <w:p>
      <w:pPr>
        <w:pStyle w:val="Heading3"/>
        <w:numPr>
          <w:ilvl w:val="2"/>
          <w:numId w:val="1"/>
        </w:numPr>
        <w:rPr/>
      </w:pPr>
      <w:bookmarkStart w:id="141" w:name="__RefHeading___Toc687062_2281741623"/>
      <w:bookmarkStart w:id="142" w:name="_Toc56"/>
      <w:bookmarkEnd w:id="141"/>
      <w:r>
        <w:rPr>
          <w:rtl w:val="true"/>
        </w:rPr>
        <w:t>«</w:t>
      </w:r>
      <w:r>
        <w:rPr>
          <w:rtl w:val="true"/>
        </w:rPr>
        <w:t>قم</w:t>
      </w:r>
      <w:r>
        <w:rPr>
          <w:rtl w:val="true"/>
        </w:rPr>
        <w:t xml:space="preserve">» </w:t>
      </w:r>
      <w:r>
        <w:rPr>
          <w:rtl w:val="true"/>
        </w:rPr>
        <w:t>و اهل آن حجت بر مردمند</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حجت بر مردمند</w:t>
      </w:r>
    </w:p>
    <w:p>
      <w:pPr>
        <w:pStyle w:val="BookText"/>
        <w:rPr/>
      </w:pPr>
      <w:r>
        <w:rPr>
          <w:rFonts w:ascii="IRNazanin" w:hAnsi="IRNazanin" w:eastAsia="IRNazanin"/>
          <w:color w:val="111111"/>
          <w:sz w:val="28"/>
          <w:sz w:val="28"/>
          <w:szCs w:val="28"/>
          <w:rtl w:val="true"/>
          <w:lang w:bidi="fa-IR"/>
        </w:rPr>
        <w:t>راوی از امام ششم نقل می‌کندکه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وسیله کوفه بر سایر بلاد احتجاج می‌کند و به وسیله مؤمنین کوفه برمؤمنین سایر شهرها، و احتجاج می‌کند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شهرها و به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اهالی مشرق و مغرب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اهلش را مستضعف قرار نمی‌دهد، بلکه آنان را موفق داشته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و متدیّنین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خوارند واگر چنین نبود، مردم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می‌آوردند؛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می‌شد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 شدند و دیگر حجت بر سایر بلاد نبودند، و در این صورت زمین و آسمان استقرار نداشتند، و حتی به اندازه یک چشم بهم زدن مهلت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بلایا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واهلش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سایر خلایق می‌گردند، واین در زمان غیبت قائم ما علیه‌السلام است تا ظهور آن </w:t>
      </w:r>
    </w:p>
    <w:p>
      <w:pPr>
        <w:pStyle w:val="BookText"/>
        <w:rPr/>
      </w:pPr>
      <w:r>
        <w:rPr>
          <w:rFonts w:ascii="IRNazanin" w:hAnsi="IRNazanin" w:eastAsia="IRNazanin"/>
          <w:color w:val="111111"/>
          <w:sz w:val="28"/>
          <w:sz w:val="28"/>
          <w:szCs w:val="28"/>
          <w:rtl w:val="true"/>
          <w:lang w:bidi="fa-IR"/>
        </w:rPr>
        <w:t>حضرت، و اگر چنین نبود زمین اهل خودش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بلایا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دفع می‌کنند و اگر ظالمی قصد سوئی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قاصم الجبارین او را شکست می‌دهد، و ظالم را بوسیله بلای سخت یا مصیبت یا دشمن از بلا رساندن به قم باز می‌دارد،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رااز خاطرشان می‌برد چنانکه آنان خدا را از یاد برده‌اند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People of Qom are Hojjat</w:t>
      </w:r>
      <w:r>
        <w:rPr>
          <w:rStyle w:val="FootnoteAnchor"/>
        </w:rPr>
        <w:footnoteReference w:id="59"/>
      </w:r>
      <w:r>
        <w:rPr>
          <w:rFonts w:eastAsia="Times New Roman" w:cs="Times New Roman" w:ascii="Times New Roman" w:hAnsi="Times New Roman"/>
          <w:color w:val="111111"/>
          <w:sz w:val="28"/>
          <w:szCs w:val="28"/>
          <w:lang w:val="en-US" w:bidi="en-US"/>
        </w:rPr>
        <w:t>for Other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narrated from Imam Sadiq(a) that he stated: "God reasons with people of cities through people of Kufah and with all people of East and West including human being and jinn through people of Qom. God will never leave Qom and it's people miserable. Aiding and confirming the people of Qom, God will make them successful.The religion and it's real</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followers are treated with contempt in Qom, and if it weren't so; people would rush into Qom, making it and it's dwellers corrupt, and thus they were not hojjat(reason) for other lands' people any longer. Under these circumsances, the earth and sky could not be stable and would be shattered in no time. Definitely</w:t>
      </w:r>
      <w:r>
        <w:rPr>
          <w:rFonts w:eastAsia="Times New Roman" w:cs="Times New Roman" w:ascii="Times New Roman" w:hAnsi="Times New Roman"/>
          <w:color w:val="111111"/>
          <w:sz w:val="28"/>
          <w:szCs w:val="28"/>
          <w:rtl w:val="true"/>
          <w:lang w:val="en-US" w:bidi="en-US"/>
        </w:rPr>
        <w:t xml:space="preserve">, </w:t>
      </w:r>
      <w:bookmarkStart w:id="143" w:name="pg3727_24780"/>
    </w:p>
    <w:p>
      <w:pPr>
        <w:pStyle w:val="BookText"/>
        <w:rPr/>
      </w:pPr>
      <w:bookmarkEnd w:id="143"/>
      <w:r>
        <w:rPr>
          <w:rFonts w:eastAsia="Times New Roman" w:cs="Times New Roman" w:ascii="Times New Roman" w:hAnsi="Times New Roman"/>
          <w:color w:val="111111"/>
          <w:sz w:val="28"/>
          <w:szCs w:val="28"/>
          <w:lang w:val="en-US" w:bidi="en-US"/>
        </w:rPr>
        <w:t>calamities and afflictions are kept away from Qom and Qomies by God. Some time will come, in the close future, when people of Qom become hojjat over other people and this begins at the time of Imam Mahdi's(aj) Occultation and lasts up to his glorious appearanace. If it were not like this, the earth would swallow it's dwellers. The angels also preserve Qom and Qomies from disaster under the command of God. If a tyrant wishes bad for Qom, Qassem-al-Jabbareen[The Annihilater of supreme powers,i.e.,Allah] will defeat him, keeping him engaged with enemies, plight or a severe misfortune to the extent that he will forget about Qom and it's people as he would have forgotten The Almighty God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Heading2"/>
        <w:numPr>
          <w:ilvl w:val="1"/>
          <w:numId w:val="1"/>
        </w:numPr>
        <w:rPr/>
      </w:pPr>
      <w:bookmarkStart w:id="144" w:name="__RefHeading___Toc687064_2281741623"/>
      <w:bookmarkStart w:id="145" w:name="_Toc57"/>
      <w:bookmarkEnd w:id="144"/>
      <w:r>
        <w:rPr/>
        <w:t>18</w:t>
      </w:r>
      <w:r>
        <w:rPr>
          <w:rtl w:val="true"/>
        </w:rPr>
        <w:t xml:space="preserve">- </w:t>
      </w:r>
      <w:r>
        <w:rPr>
          <w:rtl w:val="true"/>
        </w:rPr>
        <w:t>رجل من اهل قم یدعو الناس الی الحق</w:t>
      </w:r>
      <w:bookmarkEnd w:id="145"/>
    </w:p>
    <w:p>
      <w:pPr>
        <w:pStyle w:val="Heading3"/>
        <w:numPr>
          <w:ilvl w:val="2"/>
          <w:numId w:val="1"/>
        </w:numPr>
        <w:rPr/>
      </w:pPr>
      <w:bookmarkStart w:id="146" w:name="__RefHeading___Toc687066_2281741623"/>
      <w:bookmarkStart w:id="147" w:name="_Toc58"/>
      <w:bookmarkEnd w:id="146"/>
      <w:r>
        <w:rPr>
          <w:rtl w:val="true"/>
        </w:rPr>
        <w:t>اشاره</w:t>
      </w:r>
      <w:bookmarkEnd w:id="1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عیسی عَنْ اَیُّوبِ بْنِ یَحْیَی الْجُنْدَلِ عَنْ اَبِی الْحَسَنِ الْاَوَّلِ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النّاسَ‌اِلَی الْحَقِّ یَجْتَمِعُ مَعَهُ قَوْمٌ کَزُبُرِ الْحَدیدِ لا تَزِلُّهُمُ الرِّیاحُ الْعَواصِفُ وَ لا یَمِلُّونَ مِنَ الْحَرْبِ وَ لایَجْبُنُونَ وَ عَلَی الّلهِ یَتَوَکَّلُونَ وَ الْعاقِبَةُ لِلْمُتَّقینَ</w:t>
      </w:r>
      <w:r>
        <w:rPr>
          <w:rFonts w:eastAsia="Amiri" w:cs="Amiri" w:ascii="Amiri" w:hAnsi="Amiri"/>
          <w:color w:val="111111"/>
          <w:sz w:val="28"/>
          <w:szCs w:val="28"/>
          <w:rtl w:val="true"/>
          <w:lang w:bidi="ar-SA"/>
        </w:rPr>
        <w:t>»</w:t>
      </w:r>
      <w:r>
        <w:rPr>
          <w:rStyle w:val="FootnoteAnchor"/>
          <w:rtl w:val="true"/>
        </w:rPr>
        <w:footnoteReference w:id="61"/>
      </w:r>
      <w:bookmarkStart w:id="148" w:name="pg3727_24781"/>
    </w:p>
    <w:p>
      <w:pPr>
        <w:pStyle w:val="Heading3"/>
        <w:numPr>
          <w:ilvl w:val="2"/>
          <w:numId w:val="1"/>
        </w:numPr>
        <w:rPr/>
      </w:pPr>
      <w:bookmarkStart w:id="149" w:name="__RefHeading___Toc687068_2281741623"/>
      <w:bookmarkStart w:id="150" w:name="_Toc59"/>
      <w:bookmarkEnd w:id="148"/>
      <w:bookmarkEnd w:id="149"/>
      <w:r>
        <w:rPr>
          <w:rtl w:val="true"/>
        </w:rPr>
        <w:t xml:space="preserve">قیام مردی از </w:t>
      </w:r>
      <w:r>
        <w:rPr>
          <w:rtl w:val="true"/>
        </w:rPr>
        <w:t>«</w:t>
      </w:r>
      <w:r>
        <w:rPr>
          <w:rtl w:val="true"/>
        </w:rPr>
        <w:t>قم</w:t>
      </w:r>
      <w:r>
        <w:rPr>
          <w:rtl w:val="true"/>
        </w:rPr>
        <w:t>»</w:t>
      </w:r>
      <w:bookmarkEnd w:id="150"/>
    </w:p>
    <w:p>
      <w:pPr>
        <w:pStyle w:val="BookText"/>
        <w:rPr/>
      </w:pPr>
      <w:r>
        <w:rPr>
          <w:rFonts w:ascii="IRNazanin" w:hAnsi="IRNazanin" w:eastAsia="IRNazanin"/>
          <w:color w:val="111111"/>
          <w:sz w:val="28"/>
          <w:sz w:val="28"/>
          <w:szCs w:val="28"/>
          <w:rtl w:val="true"/>
          <w:lang w:bidi="fa-IR"/>
        </w:rPr>
        <w:t xml:space="preserve">قیام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عیسی و ایشان از ایوب بن یحیی و ایشان از موسی بن جعفر علیهماالسلام نقل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مردم را بحق می‌خواند مردمی گرد او جمع می‌شوند چون پاره‌های براده‌های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باد حوادث آنها را نمی‌لرزاند واز جنگ کردن ملول وخسته نمی‌شوند و از آن ترسی بدل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می‌کنند و عاقبت نیکو برای متقین و پرهیزکاران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Man Uprising from Qom</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narrated from Ali-ebne-Issa who has narrated from Ayyoub-ebne-Yahya who had narrated from Imam Mussa-ebne-Ja'far(a) that, "A man</w:t>
      </w:r>
      <w:r>
        <w:rPr>
          <w:rStyle w:val="FootnoteAnchor"/>
        </w:rPr>
        <w:footnoteReference w:id="63"/>
      </w:r>
      <w:r>
        <w:rPr>
          <w:rFonts w:eastAsia="Times New Roman" w:cs="Times New Roman" w:ascii="Times New Roman" w:hAnsi="Times New Roman"/>
          <w:color w:val="111111"/>
          <w:sz w:val="28"/>
          <w:szCs w:val="28"/>
          <w:lang w:val="en-US" w:bidi="en-US"/>
        </w:rPr>
        <w:t>from Qom uprises against tyrants and invites people to the truth and right path. The people of Qom gather around him as if the small pieces of iron gathered around a magnet. They will stand against the storm of dangers, difficulties and pains. They never get tired of struggling against oppression and they are never frightened by the war against cruelty. They trust in God and undoubtedly happy ending is for the pious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bookmarkStart w:id="151" w:name="pg3727_24782"/>
    </w:p>
    <w:p>
      <w:pPr>
        <w:pStyle w:val="Heading2"/>
        <w:numPr>
          <w:ilvl w:val="1"/>
          <w:numId w:val="1"/>
        </w:numPr>
        <w:rPr/>
      </w:pPr>
      <w:bookmarkStart w:id="152" w:name="__RefHeading___Toc687070_2281741623"/>
      <w:bookmarkStart w:id="153" w:name="_Toc60"/>
      <w:bookmarkEnd w:id="151"/>
      <w:bookmarkEnd w:id="152"/>
      <w:r>
        <w:rPr/>
        <w:t>19</w:t>
      </w:r>
      <w:r>
        <w:rPr>
          <w:rtl w:val="true"/>
        </w:rPr>
        <w:t xml:space="preserve">- </w:t>
      </w:r>
      <w:r>
        <w:rPr>
          <w:rtl w:val="true"/>
        </w:rPr>
        <w:t xml:space="preserve">قال الصادق علیه‌السلام نِعْمَ الْمَوْضِعُ </w:t>
      </w:r>
      <w:r>
        <w:rPr>
          <w:rtl w:val="true"/>
        </w:rPr>
        <w:t>«</w:t>
      </w:r>
      <w:r>
        <w:rPr>
          <w:rtl w:val="true"/>
        </w:rPr>
        <w:t>قُمّْ</w:t>
      </w:r>
      <w:r>
        <w:rPr>
          <w:rtl w:val="true"/>
        </w:rPr>
        <w:t>»</w:t>
      </w:r>
      <w:bookmarkEnd w:id="153"/>
    </w:p>
    <w:p>
      <w:pPr>
        <w:pStyle w:val="Heading3"/>
        <w:numPr>
          <w:ilvl w:val="2"/>
          <w:numId w:val="1"/>
        </w:numPr>
        <w:rPr/>
      </w:pPr>
      <w:bookmarkStart w:id="154" w:name="__RefHeading___Toc687072_2281741623"/>
      <w:bookmarkStart w:id="155" w:name="_Toc61"/>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عَنْ اَحْمَدَ بْنِ مُحَمَّدِ بْنِ عیسی عَنْ مُحُمَّدِ بْنِ خالِدِ الْبَرْقی عَنْ سَعْدِ بْنِ سَعْدِ الْاَشْعَریّ عَنْ جَماعَةٍ عَنْ اَبی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عَمَّتِ البَلایا فَالْاَمْنُ فی کُوفَةٍ وَ نَواحیها مِنَ السَّوادِ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الْجَبَلِ وَ نِعْمَ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لِلْخائِفِ‌الطّائِفِ</w:t>
      </w:r>
      <w:r>
        <w:rPr>
          <w:rFonts w:eastAsia="Amiri" w:cs="Amiri" w:ascii="Amiri" w:hAnsi="Amiri"/>
          <w:color w:val="111111"/>
          <w:sz w:val="28"/>
          <w:szCs w:val="28"/>
          <w:rtl w:val="true"/>
          <w:lang w:bidi="ar-SA"/>
        </w:rPr>
        <w:t>.»</w:t>
      </w:r>
      <w:r>
        <w:rPr>
          <w:rStyle w:val="FootnoteAnchor"/>
          <w:rtl w:val="true"/>
        </w:rPr>
        <w:footnoteReference w:id="65"/>
      </w:r>
    </w:p>
    <w:p>
      <w:pPr>
        <w:pStyle w:val="Heading3"/>
        <w:numPr>
          <w:ilvl w:val="2"/>
          <w:numId w:val="1"/>
        </w:numPr>
        <w:rPr/>
      </w:pPr>
      <w:bookmarkStart w:id="156" w:name="__RefHeading___Toc687074_2281741623"/>
      <w:bookmarkStart w:id="157" w:name="_Toc62"/>
      <w:bookmarkEnd w:id="156"/>
      <w:r>
        <w:rPr>
          <w:rtl w:val="true"/>
        </w:rPr>
        <w:t>«</w:t>
      </w:r>
      <w:r>
        <w:rPr>
          <w:rtl w:val="true"/>
        </w:rPr>
        <w:t>قم</w:t>
      </w:r>
      <w:r>
        <w:rPr>
          <w:rtl w:val="true"/>
        </w:rPr>
        <w:t xml:space="preserve">» </w:t>
      </w:r>
      <w:r>
        <w:rPr>
          <w:rtl w:val="true"/>
        </w:rPr>
        <w:t>موضع خوبی است</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خوبی است</w:t>
      </w:r>
    </w:p>
    <w:p>
      <w:pPr>
        <w:pStyle w:val="BookText"/>
        <w:rPr/>
      </w:pPr>
      <w:r>
        <w:rPr>
          <w:rFonts w:ascii="IRNazanin" w:hAnsi="IRNazanin" w:eastAsia="IRNazanin"/>
          <w:color w:val="111111"/>
          <w:sz w:val="28"/>
          <w:sz w:val="28"/>
          <w:szCs w:val="28"/>
          <w:rtl w:val="true"/>
          <w:lang w:bidi="fa-IR"/>
        </w:rPr>
        <w:t>سعد بن سعد اشعری از جماعتی از امام صادق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بلاها عمومی شود، پس برای امنیت به کوفه و اطراف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زمین جبل پناه برید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ترسان سرگردان خوب موضعی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Qom Safe Accommodation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Sa'd-ebne-Sa'd-e-Ash'ari quotes from some people who narrated from Imam Sadiq(a) that he stated: "Whenever there is a widespread disaster and danger, seek refuge to Kufah and it's surrondings, or to Qom, which is a part of a land called Jabal. For certain, Qom is a safe place for the wondering frightened ones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bookmarkStart w:id="158" w:name="pg3727_24783"/>
    </w:p>
    <w:p>
      <w:pPr>
        <w:pStyle w:val="Heading2"/>
        <w:numPr>
          <w:ilvl w:val="1"/>
          <w:numId w:val="1"/>
        </w:numPr>
        <w:rPr/>
      </w:pPr>
      <w:bookmarkStart w:id="159" w:name="__RefHeading___Toc687076_2281741623"/>
      <w:bookmarkStart w:id="160" w:name="_Toc63"/>
      <w:bookmarkEnd w:id="158"/>
      <w:bookmarkEnd w:id="159"/>
      <w:r>
        <w:rPr/>
        <w:t>20</w:t>
      </w:r>
      <w:r>
        <w:rPr>
          <w:rtl w:val="true"/>
        </w:rPr>
        <w:t>- «</w:t>
      </w:r>
      <w:r>
        <w:rPr>
          <w:rtl w:val="true"/>
        </w:rPr>
        <w:t>قُمّْ</w:t>
      </w:r>
      <w:r>
        <w:rPr>
          <w:rtl w:val="true"/>
        </w:rPr>
        <w:t xml:space="preserve">» </w:t>
      </w:r>
      <w:r>
        <w:rPr>
          <w:rtl w:val="true"/>
        </w:rPr>
        <w:t>عُشُّ آلِ مُحَمَّدٍ وَ مَأْوی شیعَتِهِمْ</w:t>
      </w:r>
      <w:bookmarkEnd w:id="160"/>
    </w:p>
    <w:p>
      <w:pPr>
        <w:pStyle w:val="Heading3"/>
        <w:numPr>
          <w:ilvl w:val="2"/>
          <w:numId w:val="1"/>
        </w:numPr>
        <w:rPr/>
      </w:pPr>
      <w:bookmarkStart w:id="161" w:name="__RefHeading___Toc687078_2281741623"/>
      <w:bookmarkStart w:id="162" w:name="_Toc64"/>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عَنْ سَهْلِ بْنِ زیادٍ عَنْ عَبْدِ الْعَظیمِ الْحَسَنی عَنْ اِسْحاقِ النّاصِحِ مَوْلی جَعْفَرٍ عَنْ اَبِی الْحَسَنِ الْاَوَّلِ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آلِ مُحَمَّدٍ وَ مَأْوی شیعَتِهِمْ وَ لکِنْ سَیُهْلَکُ جَماعَةٌ مِنْ شَبابِهِمْ بِمَعْصِیَةِ آبائِهِمْ وَ الْاِسْتِخْفافِ وَ السُّخْرِیَّةِ بِکُبَرائِهِمْ وَ مَشایِخِهِمْ وَ مَعَ ذلِکَ یَدْفَعُ الّلهُ عَنْهُمْ شَرَّ الْاَعادی وَ کُلَّ سُوآءٍ</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163" w:name="__RefHeading___Toc687080_2281741623"/>
      <w:bookmarkStart w:id="164" w:name="_Toc65"/>
      <w:bookmarkEnd w:id="163"/>
      <w:r>
        <w:rPr>
          <w:rtl w:val="true"/>
        </w:rPr>
        <w:t>«</w:t>
      </w:r>
      <w:r>
        <w:rPr>
          <w:rtl w:val="true"/>
        </w:rPr>
        <w:t>قم</w:t>
      </w:r>
      <w:r>
        <w:rPr>
          <w:rtl w:val="true"/>
        </w:rPr>
        <w:t xml:space="preserve">» </w:t>
      </w:r>
      <w:r>
        <w:rPr>
          <w:rtl w:val="true"/>
        </w:rPr>
        <w:t>کاشانه آل محمد است</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کاشانه آل محمد است</w:t>
      </w:r>
    </w:p>
    <w:p>
      <w:pPr>
        <w:pStyle w:val="BookText"/>
        <w:rPr/>
      </w:pPr>
      <w:r>
        <w:rPr>
          <w:rFonts w:ascii="IRNazanin" w:hAnsi="IRNazanin" w:eastAsia="IRNazanin"/>
          <w:color w:val="111111"/>
          <w:sz w:val="28"/>
          <w:sz w:val="28"/>
          <w:szCs w:val="28"/>
          <w:rtl w:val="true"/>
          <w:lang w:bidi="fa-IR"/>
        </w:rPr>
        <w:t>حضرت عبدالعظیم حسنی از قول اسحاق ناصح و او از قول امام هفتم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کاشانه آل محمد و مأوای شیعیان آنهاست امّا به زودی جماعتی از جوانان آنجا هلاک می‌شوند چون از پدرانشان نافرمانی می کنند و بزرگان و پیران خود را کوچک می‌شمرند ومسخره می‌کنند؛ ولی با این همه خداوند شر هر دشمنی و هر بدی رااز آنان دفع می‌کند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Qom, the Shelter for The Prophet's Progeny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Mussa-ebne-Ja'far(a) stated: "Qom is the shelter of The Prophet's Progeny and a refuge for Shiites. Soon a community of Qomi youth will lose their lives, because they disobey their fathers, degrade the great and the elder, and</w:t>
      </w:r>
      <w:r>
        <w:rPr>
          <w:rFonts w:eastAsia="Times New Roman" w:cs="Times New Roman" w:ascii="Times New Roman" w:hAnsi="Times New Roman"/>
          <w:color w:val="111111"/>
          <w:sz w:val="28"/>
          <w:szCs w:val="28"/>
          <w:rtl w:val="true"/>
          <w:lang w:val="en-US" w:bidi="en-US"/>
        </w:rPr>
        <w:t xml:space="preserve"> </w:t>
      </w:r>
      <w:bookmarkStart w:id="165" w:name="pg3727_24784"/>
    </w:p>
    <w:p>
      <w:pPr>
        <w:pStyle w:val="BookText"/>
        <w:rPr/>
      </w:pPr>
      <w:bookmarkEnd w:id="165"/>
      <w:r>
        <w:rPr>
          <w:rFonts w:eastAsia="Times New Roman" w:cs="Times New Roman" w:ascii="Times New Roman" w:hAnsi="Times New Roman"/>
          <w:color w:val="111111"/>
          <w:sz w:val="28"/>
          <w:szCs w:val="28"/>
          <w:lang w:val="en-US" w:bidi="en-US"/>
        </w:rPr>
        <w:t>ridicule them. However, Allah will keep them safe from the evil of any foes or disasters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Heading2"/>
        <w:numPr>
          <w:ilvl w:val="1"/>
          <w:numId w:val="1"/>
        </w:numPr>
        <w:rPr/>
      </w:pPr>
      <w:bookmarkStart w:id="166" w:name="__RefHeading___Toc687082_2281741623"/>
      <w:bookmarkStart w:id="167" w:name="_Toc66"/>
      <w:bookmarkEnd w:id="166"/>
      <w:r>
        <w:rPr/>
        <w:t>21</w:t>
      </w:r>
      <w:r>
        <w:rPr>
          <w:rtl w:val="true"/>
        </w:rPr>
        <w:t xml:space="preserve">- </w:t>
      </w:r>
      <w:r>
        <w:rPr>
          <w:rtl w:val="true"/>
        </w:rPr>
        <w:t xml:space="preserve">ثُمَّ یَظْهَرُ الْعِلْمُ بِبَلْدَةٍ یُقالُ لَها </w:t>
      </w:r>
      <w:r>
        <w:rPr>
          <w:rtl w:val="true"/>
        </w:rPr>
        <w:t>«</w:t>
      </w:r>
      <w:r>
        <w:rPr>
          <w:rtl w:val="true"/>
        </w:rPr>
        <w:t>قُمّْ</w:t>
      </w:r>
      <w:r>
        <w:rPr>
          <w:rtl w:val="true"/>
        </w:rPr>
        <w:t>»</w:t>
      </w:r>
      <w:bookmarkEnd w:id="167"/>
    </w:p>
    <w:p>
      <w:pPr>
        <w:pStyle w:val="Heading3"/>
        <w:numPr>
          <w:ilvl w:val="2"/>
          <w:numId w:val="1"/>
        </w:numPr>
        <w:rPr/>
      </w:pPr>
      <w:bookmarkStart w:id="168" w:name="__RefHeading___Toc687084_2281741623"/>
      <w:bookmarkStart w:id="169" w:name="_Toc67"/>
      <w:bookmarkEnd w:id="168"/>
      <w:r>
        <w:rPr>
          <w:rtl w:val="true"/>
        </w:rPr>
        <w:t>اشاره</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بِاَسانیدَ عَنِ الصّادِقِ علیه‌السلام اَنَّهُ ذَکَرَ کُوفَةَ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سَتَخْلُو کُوفَةُ مِنَ الْمُؤْمِنینَ وَ یُأَزَّرُ عَنْهاَ الْعِلْمُ کَما تُأَزَّرُ الْحَیَّةُ فی جُحْرِها ثُمَّ یَظْهَرُ الْعِلْمُ بِبَلْدَةٍ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تَصیرُمَعْدِناً لِلْعِلْمِ وَ الْفَضْلِ حَتّی لا یَبْقِیَ فِی الْاَرْضِ مُسْتَضْعَفٌ فِی الّدینِ حَتّی الُْمخَدَّراتِ فیِ الْحِجالِ وَ ذلَکَ عِنْدَ قُرْبِ ظُهُورِ قائِمِنا فَیَجْعَلُ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 قائِمَیْنِ مَقامَ الْحُجَّةِ وَ لَوْلا ذلِکَ لَساخَتِ الْاَرْضُ بِاَهْلِها وَ لَمْ یَبْقِ فِی الْاَرْضِ حُجَّةٌ فَیَفیضُ الْعِلْمُ مِنْهُ اِلی سائِرِ الْبِلادِ فیِ الْمَشْرِقِ وَ الْمَغْرِبِ فَیَتِّمُ حُجَّةُ الّلهِ عَلیَ الْخَلْقِ حَتّی لا یَبْقِیَ اَحَدٌ عَلَی الْاَرْضِ لَمْ یَبْلُغْ اِلَیْهِ الدّینُ وَ الْعِلْمُ ثُمَّ یَظْهَرُ الْقائِمُ علیه‌السلام وَ یَسیرُ سَبَباً لِنِقْمِةِ الّلهِ وَ سَخَطِهِ عَلَی الْعِبادِ لِاَنَّ الّلهَ لا یَنْتَقِمُ مِنَ الْعِبادِ اِلاّ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اِنْکارِهِمْ حُجَّةً</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170" w:name="__RefHeading___Toc687086_2281741623"/>
      <w:bookmarkStart w:id="171" w:name="_Toc68"/>
      <w:bookmarkEnd w:id="170"/>
      <w:r>
        <w:rPr>
          <w:rtl w:val="true"/>
        </w:rPr>
        <w:t>«</w:t>
      </w:r>
      <w:r>
        <w:rPr>
          <w:rtl w:val="true"/>
        </w:rPr>
        <w:t>قم</w:t>
      </w:r>
      <w:r>
        <w:rPr>
          <w:rtl w:val="true"/>
        </w:rPr>
        <w:t xml:space="preserve">» </w:t>
      </w:r>
      <w:r>
        <w:rPr>
          <w:rtl w:val="true"/>
        </w:rPr>
        <w:t>معدن علم یا حوزه علمیه می‌گردد</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علم یا حوزه علمیه می‌گردد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کوفه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کوفه از مؤمنین خالی می شود وعلم در آن فرو می‌رود مانند اینکه مار در لانه خود فرو </w:t>
      </w:r>
    </w:p>
    <w:p>
      <w:pPr>
        <w:pStyle w:val="BookText"/>
        <w:rPr/>
      </w:pPr>
      <w:r>
        <w:rPr>
          <w:rFonts w:ascii="IRNazanin" w:hAnsi="IRNazanin" w:eastAsia="IRNazanin"/>
          <w:color w:val="111111"/>
          <w:sz w:val="28"/>
          <w:sz w:val="28"/>
          <w:szCs w:val="28"/>
          <w:rtl w:val="true"/>
          <w:lang w:bidi="fa-IR"/>
        </w:rPr>
        <w:t xml:space="preserve">رود سپس علم در شهری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ظاهر می‌شود، و آنجا معدن علم و فضل می گردد به طوری که در زمین مستضعف دینی باقی نمی‌ماند، حتی زنان پرده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نزدیک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مقام حجت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اینگونه نباشد زمین اهل خودش را فرو می‌برد، و بنابراین در زمین برهانی باقی نمی‌ماند، و 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و غرب عالم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حجت خدا بر خلق تمام می‌شود، تا باقی نماند در زمین کسی که دین و علم باو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خواهد کرد که انکار آن حضرت سبب عقوبت و غضب خداوند بربندگان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انتقام نمی‌گیرد از بندگانش مگر بعد از انکار حجت او</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Qom The Base of Islamic Seminary</w:t>
      </w:r>
    </w:p>
    <w:p>
      <w:pPr>
        <w:pStyle w:val="BookText"/>
        <w:rPr/>
      </w:pPr>
      <w:r>
        <w:rPr>
          <w:rFonts w:eastAsia="Times New Roman" w:cs="Times New Roman" w:ascii="Times New Roman" w:hAnsi="Times New Roman"/>
          <w:color w:val="111111"/>
          <w:sz w:val="28"/>
          <w:szCs w:val="28"/>
          <w:lang w:val="en-US" w:bidi="en-US"/>
        </w:rPr>
        <w:t>School and Mine of Knowledge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Sadiq(a) reminsced about Kufah and said: "Before long, the faithful will evacuate Kufah, and knowledge will descend there as a snake goes into a hole, and will ascend in a city called Qom. There, will become the mine of knowlege and excellence; in a manner that there will remain nobody unaware of religion even the housewives, and that is about the</w:t>
      </w:r>
      <w:r>
        <w:rPr>
          <w:rFonts w:eastAsia="Times New Roman" w:cs="Times New Roman" w:ascii="Times New Roman" w:hAnsi="Times New Roman"/>
          <w:color w:val="111111"/>
          <w:sz w:val="28"/>
          <w:szCs w:val="28"/>
          <w:rtl w:val="true"/>
          <w:lang w:val="en-US" w:bidi="en-US"/>
        </w:rPr>
        <w:t xml:space="preserve"> </w:t>
      </w:r>
      <w:bookmarkStart w:id="172" w:name="pg3727_24786"/>
    </w:p>
    <w:p>
      <w:pPr>
        <w:pStyle w:val="BookText"/>
        <w:rPr/>
      </w:pPr>
      <w:bookmarkEnd w:id="172"/>
      <w:r>
        <w:rPr>
          <w:rFonts w:eastAsia="Times New Roman" w:cs="Times New Roman" w:ascii="Times New Roman" w:hAnsi="Times New Roman"/>
          <w:color w:val="111111"/>
          <w:sz w:val="28"/>
          <w:szCs w:val="28"/>
          <w:lang w:val="en-US" w:bidi="en-US"/>
        </w:rPr>
        <w:t>reappearance of our Upholder- Imam Mahdi(aj). Allah has selected Qom and Qomi citizens as the deputy (caliphs) of His Hojjat</w:t>
      </w:r>
      <w:r>
        <w:rPr>
          <w:rStyle w:val="FootnoteAnchor"/>
        </w:rPr>
        <w:footnoteReference w:id="73"/>
      </w:r>
      <w:r>
        <w:rPr>
          <w:rFonts w:eastAsia="Times New Roman" w:cs="Times New Roman" w:ascii="Times New Roman" w:hAnsi="Times New Roman"/>
          <w:color w:val="111111"/>
          <w:sz w:val="28"/>
          <w:szCs w:val="28"/>
          <w:lang w:val="en-US" w:bidi="en-US"/>
        </w:rPr>
        <w:t>and if it werent so, the earth would engulf its inhabitants, thus no proof would be left on the earth. Knowledge will be diseminated from Qom to East and West of the Globe. Here with, God's reasoning elements and ultimatum is delivered to the people, so that nobody does remain on the earth to whom religion and knowledge have not reached. Afterwards, the Riser(aj) will appear, and denial of him will result in Allah's</w:t>
      </w:r>
    </w:p>
    <w:p>
      <w:pPr>
        <w:pStyle w:val="BookText"/>
        <w:rPr/>
      </w:pPr>
      <w:r>
        <w:rPr>
          <w:rFonts w:eastAsia="Times New Roman" w:cs="Times New Roman" w:ascii="Times New Roman" w:hAnsi="Times New Roman"/>
          <w:color w:val="111111"/>
          <w:sz w:val="28"/>
          <w:szCs w:val="28"/>
          <w:lang w:val="en-US" w:bidi="en-US"/>
        </w:rPr>
        <w:t>chastisement and wrath upon the servants, for the fact that, He does not take revenge from His servants unless after denial of His Hojjat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Heading2"/>
        <w:numPr>
          <w:ilvl w:val="1"/>
          <w:numId w:val="1"/>
        </w:numPr>
        <w:rPr/>
      </w:pPr>
      <w:bookmarkStart w:id="173" w:name="__RefHeading___Toc687088_2281741623"/>
      <w:bookmarkStart w:id="174" w:name="_Toc69"/>
      <w:bookmarkEnd w:id="173"/>
      <w:r>
        <w:rPr/>
        <w:t>22</w:t>
      </w:r>
      <w:r>
        <w:rPr>
          <w:rtl w:val="true"/>
        </w:rPr>
        <w:t xml:space="preserve">- </w:t>
      </w:r>
      <w:r>
        <w:rPr>
          <w:rtl w:val="true"/>
        </w:rPr>
        <w:t>فَطُوبی لَهُمْ ثُمَّ طُوبی لَهُمْ ثُمَّ طُوبی لَهُمْ</w:t>
      </w:r>
      <w:bookmarkEnd w:id="174"/>
    </w:p>
    <w:p>
      <w:pPr>
        <w:pStyle w:val="Heading3"/>
        <w:numPr>
          <w:ilvl w:val="2"/>
          <w:numId w:val="1"/>
        </w:numPr>
        <w:rPr/>
      </w:pPr>
      <w:bookmarkStart w:id="175" w:name="__RefHeading___Toc687090_2281741623"/>
      <w:bookmarkStart w:id="176" w:name="_Toc70"/>
      <w:bookmarkEnd w:id="175"/>
      <w:r>
        <w:rPr>
          <w:rtl w:val="true"/>
        </w:rPr>
        <w:t>اشاره</w:t>
      </w:r>
      <w:bookmarkEnd w:id="1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عَنْ‌اَحْمَدِ بْنِ عیسیَ الْبَزّازِ الْقُمّیِّ عَنْ اَبی اِسْحاقِ الْعَلاّفِ النِّیْشابُوری عَن واسِطِ بْنِ سُلَیْمانِ عَنْ اَبیِ‌الْحَسَنِ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لِلْجَنَّةِ ثَمانِیَةَ اَبْوابٍ وَلِاَهْلِ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مِنْها فَطُوبی لَهُمْ ثُمَّ طُوبی لَهُمْ ثُمَّ طُوبی لَهُمْ</w:t>
      </w:r>
      <w:r>
        <w:rPr>
          <w:rStyle w:val="FootnoteAnchor"/>
          <w:rtl w:val="true"/>
        </w:rPr>
        <w:footnoteReference w:id="75"/>
      </w:r>
      <w:bookmarkStart w:id="177" w:name="pg3727_24787"/>
    </w:p>
    <w:p>
      <w:pPr>
        <w:pStyle w:val="Heading3"/>
        <w:numPr>
          <w:ilvl w:val="2"/>
          <w:numId w:val="1"/>
        </w:numPr>
        <w:rPr/>
      </w:pPr>
      <w:bookmarkStart w:id="178" w:name="__RefHeading___Toc687092_2281741623"/>
      <w:bookmarkStart w:id="179" w:name="_Toc71"/>
      <w:bookmarkEnd w:id="177"/>
      <w:bookmarkEnd w:id="178"/>
      <w:r>
        <w:rPr>
          <w:rtl w:val="true"/>
        </w:rPr>
        <w:t xml:space="preserve">خوشا بحال </w:t>
      </w:r>
      <w:r>
        <w:rPr>
          <w:rtl w:val="true"/>
        </w:rPr>
        <w:t>«</w:t>
      </w:r>
      <w:r>
        <w:rPr>
          <w:rtl w:val="true"/>
        </w:rPr>
        <w:t>قمی‌ها</w:t>
      </w:r>
      <w:r>
        <w:rPr>
          <w:rtl w:val="true"/>
        </w:rPr>
        <w:t>»</w:t>
      </w:r>
      <w:bookmarkEnd w:id="179"/>
    </w:p>
    <w:p>
      <w:pPr>
        <w:pStyle w:val="BookText"/>
        <w:rPr/>
      </w:pPr>
      <w:r>
        <w:rPr>
          <w:rFonts w:ascii="IRNazanin" w:hAnsi="IRNazanin" w:eastAsia="IRNazanin"/>
          <w:color w:val="111111"/>
          <w:sz w:val="28"/>
          <w:sz w:val="28"/>
          <w:szCs w:val="28"/>
          <w:rtl w:val="true"/>
          <w:lang w:bidi="fa-IR"/>
        </w:rPr>
        <w:t xml:space="preserve">خوشا 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بهشت هشت در می‌باشد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در هاست پس خوشا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آنها و خوشا به حال آنها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Good for Qomies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eighth Imam(a) stated: "There exist eight doors for the Heaven, and one of them is for the Qomies people, so blessed are Qomies, and happy are they and happy are they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Heading2"/>
        <w:numPr>
          <w:ilvl w:val="1"/>
          <w:numId w:val="1"/>
        </w:numPr>
        <w:rPr/>
      </w:pPr>
      <w:bookmarkStart w:id="180" w:name="__RefHeading___Toc687094_2281741623"/>
      <w:bookmarkStart w:id="181" w:name="_Toc72"/>
      <w:bookmarkEnd w:id="180"/>
      <w:r>
        <w:rPr/>
        <w:t>23</w:t>
      </w:r>
      <w:r>
        <w:rPr>
          <w:rtl w:val="true"/>
        </w:rPr>
        <w:t xml:space="preserve">- </w:t>
      </w:r>
      <w:r>
        <w:rPr>
          <w:rtl w:val="true"/>
        </w:rPr>
        <w:t>هم خیار شیعتنا من بین سائر البلاد</w:t>
      </w:r>
      <w:bookmarkEnd w:id="181"/>
    </w:p>
    <w:p>
      <w:pPr>
        <w:pStyle w:val="Heading3"/>
        <w:numPr>
          <w:ilvl w:val="2"/>
          <w:numId w:val="1"/>
        </w:numPr>
        <w:rPr/>
      </w:pPr>
      <w:bookmarkStart w:id="182" w:name="__RefHeading___Toc687096_2281741623"/>
      <w:bookmarkStart w:id="183" w:name="_Toc73"/>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عَنْ عَلِیِّ بْنِ عیسی عَنْ عَلِیِّ بْنِ مُحَمَّدٍ الرَّبیعِ‌عَنْ صَفْوانِ بْنِ یَحْیی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یَوْماً عِنْدَ اَبی الْحَسَنِ علیه‌السلام فَجَری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 وَ مِیْلِهِمْ اِلیَ الْمَهْدی علیه‌السلام فَتَرَحَّمَ عَلَیْهِمْ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لِلْجَنَّةِ ثَمانِیَةَ اَبْوابٍ وَ واحِدٍ مِنْها لِاَهْلِ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خِیارُ شیعَتِنا مِنْ بَیْنِ سائِرِ الْبِلادِ خَمَّرَ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فی طینَتِهِمْ</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184" w:name="__RefHeading___Toc687098_2281741623"/>
      <w:bookmarkStart w:id="185" w:name="_Toc74"/>
      <w:bookmarkEnd w:id="184"/>
      <w:r>
        <w:rPr>
          <w:rtl w:val="true"/>
        </w:rPr>
        <w:t>«</w:t>
      </w:r>
      <w:r>
        <w:rPr>
          <w:rtl w:val="true"/>
        </w:rPr>
        <w:t>اهل قم</w:t>
      </w:r>
      <w:r>
        <w:rPr>
          <w:rtl w:val="true"/>
        </w:rPr>
        <w:t xml:space="preserve">» </w:t>
      </w:r>
      <w:r>
        <w:rPr>
          <w:rtl w:val="true"/>
        </w:rPr>
        <w:t>شیعیان برگزیده ما هستند</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برگزیده ما هستند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محضر امام هفتم علیه‌السلام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اشتیاق آنان به </w:t>
      </w:r>
      <w:bookmarkStart w:id="186" w:name="pg3727_24788"/>
    </w:p>
    <w:p>
      <w:pPr>
        <w:pStyle w:val="BookText"/>
        <w:rPr/>
      </w:pPr>
      <w:bookmarkEnd w:id="186"/>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حضرت درود فرستاد بر آنها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هشت در هست و یکی از آن درها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برگزیده شیعیان ما هستند از بین سایر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ولایت مارا با طینت آنها عجین کرده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Chosen Shiites Are from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presence of the seventh Imam(a), some companians reminsced about Qom, Qomies and their willingness toward Imam Mahdi(aj). Then his majesty sent greetings to Qomies and stated: "May Allah be pleased with them", then said: There exist eight gates for the Heaven, one of which belongs to the people of Qom. They are the chosen ones, stronger in belief than our Shiites in other cities, and The Most Almighty has mixed our</w:t>
      </w:r>
    </w:p>
    <w:p>
      <w:pPr>
        <w:pStyle w:val="BookText"/>
        <w:rPr/>
      </w:pPr>
      <w:r>
        <w:rPr>
          <w:rFonts w:eastAsia="Times New Roman" w:cs="Times New Roman" w:ascii="Times New Roman" w:hAnsi="Times New Roman"/>
          <w:color w:val="111111"/>
          <w:sz w:val="28"/>
          <w:szCs w:val="28"/>
          <w:lang w:val="en-US" w:bidi="en-US"/>
        </w:rPr>
        <w:t>successorship(welayat)with their nature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Heading2"/>
        <w:numPr>
          <w:ilvl w:val="1"/>
          <w:numId w:val="1"/>
        </w:numPr>
        <w:rPr/>
      </w:pPr>
      <w:bookmarkStart w:id="187" w:name="__RefHeading___Toc687100_2281741623"/>
      <w:bookmarkStart w:id="188" w:name="_Toc75"/>
      <w:bookmarkEnd w:id="187"/>
      <w:r>
        <w:rPr/>
        <w:t>24</w:t>
      </w:r>
      <w:r>
        <w:rPr>
          <w:rtl w:val="true"/>
        </w:rPr>
        <w:t xml:space="preserve">- </w:t>
      </w:r>
      <w:r>
        <w:rPr>
          <w:rtl w:val="true"/>
        </w:rPr>
        <w:t>ثّمَّ قالَ</w:t>
      </w:r>
      <w:r>
        <w:rPr>
          <w:rtl w:val="true"/>
        </w:rPr>
        <w:t xml:space="preserve">: </w:t>
      </w:r>
      <w:r>
        <w:rPr>
          <w:rtl w:val="true"/>
        </w:rPr>
        <w:t xml:space="preserve">فی </w:t>
      </w:r>
      <w:r>
        <w:rPr>
          <w:rtl w:val="true"/>
        </w:rPr>
        <w:t>«</w:t>
      </w:r>
      <w:r>
        <w:rPr>
          <w:rtl w:val="true"/>
        </w:rPr>
        <w:t>قُمّْ</w:t>
      </w:r>
      <w:r>
        <w:rPr>
          <w:rtl w:val="true"/>
        </w:rPr>
        <w:t xml:space="preserve">» </w:t>
      </w:r>
      <w:r>
        <w:rPr>
          <w:rtl w:val="true"/>
        </w:rPr>
        <w:t>شیعَتُنا وَمَوالینا</w:t>
      </w:r>
      <w:bookmarkEnd w:id="188"/>
    </w:p>
    <w:p>
      <w:pPr>
        <w:pStyle w:val="Heading3"/>
        <w:numPr>
          <w:ilvl w:val="2"/>
          <w:numId w:val="1"/>
        </w:numPr>
        <w:rPr/>
      </w:pPr>
      <w:bookmarkStart w:id="189" w:name="__RefHeading___Toc687102_2281741623"/>
      <w:bookmarkStart w:id="190" w:name="_Toc76"/>
      <w:bookmarkEnd w:id="189"/>
      <w:r>
        <w:rPr>
          <w:rtl w:val="true"/>
        </w:rPr>
        <w:t>اشاره</w:t>
      </w:r>
      <w:bookmarkEnd w:id="1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یَعْقُوبَ بْنِ یَزیدَ عَنْ اَبیِ الْحَسَنِ الْکَرَخیعَنْ سُلَیْمانَ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ذاتَ یَوْمٍ عِنْدَ اَبی عَبْدِ الّلهِ علیه‌السلام فَذَکَرَ فِتَنَ بَنی عَبّاسٍ وَ ما یُصیبُ </w:t>
      </w:r>
      <w:bookmarkStart w:id="191" w:name="pg3727_24789"/>
    </w:p>
    <w:p>
      <w:pPr>
        <w:pStyle w:val="BookText"/>
        <w:rPr/>
      </w:pPr>
      <w:bookmarkEnd w:id="191"/>
      <w:r>
        <w:rPr>
          <w:rFonts w:ascii="Amiri" w:hAnsi="Amiri" w:eastAsia="Amiri" w:cs="Amiri"/>
          <w:color w:val="111111"/>
          <w:sz w:val="28"/>
          <w:sz w:val="28"/>
          <w:szCs w:val="28"/>
          <w:rtl w:val="true"/>
          <w:lang w:bidi="ar-SA"/>
        </w:rPr>
        <w:t xml:space="preserve">النّاسَ مِنْهُمْ فَقُلْنا جُعِلْنا فِداکَ فَاَیْنَ الْمَفْزَعُ وَ الْمَفَرُّ فی ذلِکَ الزَّمانِ؟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 الْکُوفَةَ وَ حَوالیها وَ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نَواحیها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وَمَوالینا وَ تَکْثُرُ فیهاَ الْعِمارَةُ وَ یَقْصِدُهُ النّاسُ وَ یَجْتَمِعُونَ فیهِ حَتّی یَکُونَ الْجَمْرُ بَیْنَ بَلْدَتِهِمْ</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192" w:name="__RefHeading___Toc687104_2281741623"/>
      <w:bookmarkStart w:id="193" w:name="_Toc77"/>
      <w:bookmarkEnd w:id="192"/>
      <w:r>
        <w:rPr>
          <w:rtl w:val="true"/>
        </w:rPr>
        <w:t>«</w:t>
      </w:r>
      <w:r>
        <w:rPr>
          <w:rtl w:val="true"/>
        </w:rPr>
        <w:t>قم</w:t>
      </w:r>
      <w:r>
        <w:rPr>
          <w:rtl w:val="true"/>
        </w:rPr>
        <w:t xml:space="preserve">» </w:t>
      </w:r>
      <w:r>
        <w:rPr>
          <w:rtl w:val="true"/>
        </w:rPr>
        <w:t>پناهگاه شیعیان است</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شیعیان است</w:t>
      </w:r>
    </w:p>
    <w:p>
      <w:pPr>
        <w:pStyle w:val="BookText"/>
        <w:rPr/>
      </w:pPr>
      <w:r>
        <w:rPr>
          <w:rFonts w:ascii="IRNazanin" w:hAnsi="IRNazanin" w:eastAsia="IRNazanin"/>
          <w:color w:val="111111"/>
          <w:sz w:val="28"/>
          <w:sz w:val="28"/>
          <w:szCs w:val="28"/>
          <w:rtl w:val="true"/>
          <w:lang w:bidi="fa-IR"/>
        </w:rPr>
        <w:t>سلیمان بن صالح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خدمت امام ششم علیه‌السلام بودیم که فتنه بنی عباس وآنچه ازاین فتنه به مردم می‌رسد یاد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کردیم فدایت گردیم به هنگام این فتنه، پناهگاه و محل فرار کجاست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حوالی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و دوستداران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می‌شود و مردم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می آورند ودر آنجا اجتماع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رودخانه وسط شهر قرار می‌گیرد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Qom the Shelter for the Shiite</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Solaiman-ebne-Salih said: "One day we were in the presence of the sixth Imam(a), and Bani Abbas conspiracy and it's</w:t>
      </w:r>
      <w:r>
        <w:rPr>
          <w:rFonts w:eastAsia="Times New Roman" w:cs="Times New Roman" w:ascii="Times New Roman" w:hAnsi="Times New Roman"/>
          <w:color w:val="111111"/>
          <w:sz w:val="28"/>
          <w:szCs w:val="28"/>
          <w:rtl w:val="true"/>
          <w:lang w:val="en-US" w:bidi="en-US"/>
        </w:rPr>
        <w:t xml:space="preserve"> </w:t>
      </w:r>
      <w:bookmarkStart w:id="194" w:name="pg3727_24790"/>
    </w:p>
    <w:p>
      <w:pPr>
        <w:pStyle w:val="BookText"/>
        <w:rPr/>
      </w:pPr>
      <w:bookmarkEnd w:id="194"/>
      <w:r>
        <w:rPr>
          <w:rFonts w:eastAsia="Times New Roman" w:cs="Times New Roman" w:ascii="Times New Roman" w:hAnsi="Times New Roman"/>
          <w:color w:val="111111"/>
          <w:sz w:val="28"/>
          <w:szCs w:val="28"/>
          <w:lang w:val="en-US" w:bidi="en-US"/>
        </w:rPr>
        <w:t>disastrous consequences were talked about. Afterwards, we said:"May we be thy ransom, where is the refuge during the conspiracy? he said: "Kufah, and it's suburbs, and Qom and it's suburbs."; then told: "In Qom there exist our Shiites and beloved friends. Qom will be flourished and people will be inclined towards it and will gather there, so that the Jamar</w:t>
      </w:r>
      <w:r>
        <w:rPr>
          <w:rStyle w:val="FootnoteAnchor"/>
        </w:rPr>
        <w:footnoteReference w:id="84"/>
      </w:r>
      <w:r>
        <w:rPr>
          <w:rFonts w:eastAsia="Times New Roman" w:cs="Times New Roman" w:ascii="Times New Roman" w:hAnsi="Times New Roman"/>
          <w:color w:val="111111"/>
          <w:sz w:val="28"/>
          <w:szCs w:val="28"/>
          <w:lang w:val="en-US" w:bidi="en-US"/>
        </w:rPr>
        <w:t>will be placed at the middle of the city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Heading2"/>
        <w:numPr>
          <w:ilvl w:val="1"/>
          <w:numId w:val="1"/>
        </w:numPr>
        <w:rPr/>
      </w:pPr>
      <w:bookmarkStart w:id="195" w:name="__RefHeading___Toc687106_2281741623"/>
      <w:bookmarkStart w:id="196" w:name="_Toc78"/>
      <w:bookmarkEnd w:id="195"/>
      <w:r>
        <w:rPr/>
        <w:t>25</w:t>
      </w:r>
      <w:r>
        <w:rPr>
          <w:rtl w:val="true"/>
        </w:rPr>
        <w:t xml:space="preserve">- </w:t>
      </w:r>
      <w:r>
        <w:rPr>
          <w:rtl w:val="true"/>
        </w:rPr>
        <w:t xml:space="preserve">صَلَواتُ الّلهِ عَلی اَهْلِ </w:t>
      </w:r>
      <w:r>
        <w:rPr>
          <w:rtl w:val="true"/>
        </w:rPr>
        <w:t>«</w:t>
      </w:r>
      <w:r>
        <w:rPr>
          <w:rtl w:val="true"/>
        </w:rPr>
        <w:t>قُمّْ</w:t>
      </w:r>
      <w:r>
        <w:rPr>
          <w:rtl w:val="true"/>
        </w:rPr>
        <w:t>»</w:t>
      </w:r>
      <w:bookmarkEnd w:id="196"/>
    </w:p>
    <w:p>
      <w:pPr>
        <w:pStyle w:val="Heading3"/>
        <w:numPr>
          <w:ilvl w:val="2"/>
          <w:numId w:val="1"/>
        </w:numPr>
        <w:rPr/>
      </w:pPr>
      <w:bookmarkStart w:id="197" w:name="__RefHeading___Toc687108_2281741623"/>
      <w:bookmarkStart w:id="198" w:name="_Toc79"/>
      <w:bookmarkEnd w:id="197"/>
      <w:r>
        <w:rPr>
          <w:rtl w:val="true"/>
        </w:rPr>
        <w:t>اشاره</w:t>
      </w:r>
      <w:bookmarkEnd w:id="19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اَمیرِ الْمُؤْمِنینَ 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عَلی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الّلهُ بِلادَهُمُ الْغَیْثَ الی آخر ما مر عن الصادق علیه‌السلام </w:t>
      </w:r>
      <w:r>
        <w:rPr>
          <w:rStyle w:val="FootnoteAnchor"/>
          <w:rtl w:val="true"/>
        </w:rPr>
        <w:footnoteReference w:id="86"/>
      </w:r>
      <w:r>
        <w:rPr>
          <w:rFonts w:ascii="Amiri" w:hAnsi="Amiri" w:eastAsia="Amiri" w:cs="Amiri"/>
          <w:color w:val="111111"/>
          <w:sz w:val="28"/>
          <w:sz w:val="28"/>
          <w:szCs w:val="28"/>
          <w:rtl w:val="true"/>
          <w:lang w:bidi="ar-SA"/>
        </w:rPr>
        <w:t>و هو هذا الکلام بِلادَهُمُ الْغَیْثَ وَ یُنَزِّلُ الّلهُ عَلَیْهِمُ الْبَرَکاتِ وَ یُبَدِّلُ‌الّلهُ سَیِّئاتِهِمْ حَسَناتٍ هُمْ اَهْلُ رُکُوعٍ وَ سُجُودٍ وَ قِیامٍ وَ قُعُودٍ هُمُ الْفُقَهاءُ الْعُلَماءُ الْفُهَماءُ هُمْ اَهْلُ الدِّرایَةِ وَ الرِّوایَةِ وَ حُسْنِ الْعِبادَةِ</w:t>
      </w:r>
      <w:r>
        <w:rPr>
          <w:rFonts w:eastAsia="Amiri" w:cs="Amiri" w:ascii="Amiri" w:hAnsi="Amiri"/>
          <w:color w:val="111111"/>
          <w:sz w:val="28"/>
          <w:szCs w:val="28"/>
          <w:rtl w:val="true"/>
          <w:lang w:bidi="ar-SA"/>
        </w:rPr>
        <w:t>.»</w:t>
      </w:r>
      <w:r>
        <w:rPr>
          <w:rStyle w:val="FootnoteAnchor"/>
          <w:rtl w:val="true"/>
        </w:rPr>
        <w:footnoteReference w:id="87"/>
      </w:r>
      <w:bookmarkStart w:id="199" w:name="pg3727_24791"/>
    </w:p>
    <w:p>
      <w:pPr>
        <w:pStyle w:val="Heading3"/>
        <w:numPr>
          <w:ilvl w:val="2"/>
          <w:numId w:val="1"/>
        </w:numPr>
        <w:rPr/>
      </w:pPr>
      <w:bookmarkStart w:id="200" w:name="__RefHeading___Toc687110_2281741623"/>
      <w:bookmarkStart w:id="201" w:name="_Toc80"/>
      <w:bookmarkEnd w:id="199"/>
      <w:bookmarkEnd w:id="200"/>
      <w:r>
        <w:rPr>
          <w:rtl w:val="true"/>
        </w:rPr>
        <w:t xml:space="preserve">درود و رحمت خداوند بر </w:t>
      </w:r>
      <w:r>
        <w:rPr>
          <w:rtl w:val="true"/>
        </w:rPr>
        <w:t>«</w:t>
      </w:r>
      <w:r>
        <w:rPr>
          <w:rtl w:val="true"/>
        </w:rPr>
        <w:t>اهل قم</w:t>
      </w:r>
      <w:r>
        <w:rPr>
          <w:rtl w:val="true"/>
        </w:rPr>
        <w:t>»</w:t>
      </w:r>
      <w:bookmarkEnd w:id="201"/>
    </w:p>
    <w:p>
      <w:pPr>
        <w:pStyle w:val="BookText"/>
        <w:rPr/>
      </w:pPr>
      <w:r>
        <w:rPr>
          <w:rFonts w:ascii="IRNazanin" w:hAnsi="IRNazanin" w:eastAsia="IRNazanin"/>
          <w:color w:val="111111"/>
          <w:sz w:val="28"/>
          <w:sz w:val="28"/>
          <w:szCs w:val="28"/>
          <w:rtl w:val="true"/>
          <w:lang w:bidi="fa-IR"/>
        </w:rPr>
        <w:t xml:space="preserve">درود و رحمت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علیه‌السلام 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و درود و رحمت خدا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آنجا را از باران سیراب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روایت </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سلام خداوند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سیراب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باران ونازل می‌کند بر آنها برکت ها را و تبدیل می‌کند گناهانشان را به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رکوع و سجود و قیام وقعودند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فقیهان و عالمان و، اهل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درایت و روایتند و خوب عبادت می‌کنند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Blessing and Grace of Allah upon the</w:t>
      </w:r>
    </w:p>
    <w:p>
      <w:pPr>
        <w:pStyle w:val="BookText"/>
        <w:rPr/>
      </w:pPr>
      <w:r>
        <w:rPr>
          <w:rFonts w:eastAsia="Times New Roman" w:cs="Times New Roman" w:ascii="Times New Roman" w:hAnsi="Times New Roman"/>
          <w:color w:val="111111"/>
          <w:sz w:val="28"/>
          <w:szCs w:val="28"/>
          <w:lang w:val="en-US" w:bidi="en-US"/>
        </w:rPr>
        <w:t>People of Qom</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narrated from Amir-al-Mo'meneen(a) that: "Salawaat, Greetings and Mercy of God be upon the people of Qom, and may Allah make there satiated with rainfall...".(till the end of the 31st narration.)</w:t>
      </w:r>
      <w:r>
        <w:rPr>
          <w:rStyle w:val="FootnoteAnchor"/>
          <w:rtl w:val="true"/>
        </w:rPr>
        <w:footnoteReference w:id="90"/>
      </w:r>
      <w:bookmarkStart w:id="202" w:name="pg3727_24792"/>
    </w:p>
    <w:p>
      <w:pPr>
        <w:pStyle w:val="Heading2"/>
        <w:numPr>
          <w:ilvl w:val="1"/>
          <w:numId w:val="1"/>
        </w:numPr>
        <w:rPr/>
      </w:pPr>
      <w:bookmarkStart w:id="203" w:name="__RefHeading___Toc687112_2281741623"/>
      <w:bookmarkStart w:id="204" w:name="_Toc81"/>
      <w:bookmarkEnd w:id="202"/>
      <w:bookmarkEnd w:id="203"/>
      <w:r>
        <w:rPr/>
        <w:t>26</w:t>
      </w:r>
      <w:r>
        <w:rPr>
          <w:rtl w:val="true"/>
        </w:rPr>
        <w:t xml:space="preserve">- </w:t>
      </w:r>
      <w:r>
        <w:rPr>
          <w:rtl w:val="true"/>
        </w:rPr>
        <w:t>نعم الموضع وراردهار</w:t>
      </w:r>
      <w:bookmarkEnd w:id="204"/>
    </w:p>
    <w:p>
      <w:pPr>
        <w:pStyle w:val="Heading3"/>
        <w:numPr>
          <w:ilvl w:val="2"/>
          <w:numId w:val="1"/>
        </w:numPr>
        <w:rPr/>
      </w:pPr>
      <w:bookmarkStart w:id="205" w:name="__RefHeading___Toc687114_2281741623"/>
      <w:bookmarkStart w:id="206" w:name="_Toc82"/>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عَنْ مُوسیَ بْنِ خَزْرَجِ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اَبُوالْحَسَنِ الرِّضا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مَوْضِعاً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وَرْاَرْدِهار؟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وَلی فیهِ ضَیْعَتانِ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اَلْزِمْهُ وَ تَمَسَّکْ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مَرّاتٍ نِعْمَ الْمَوْضِعُ وَرْاَرْدِهار</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207" w:name="__RefHeading___Toc687116_2281741623"/>
      <w:bookmarkStart w:id="208" w:name="_Toc83"/>
      <w:bookmarkEnd w:id="207"/>
      <w:r>
        <w:rPr>
          <w:rtl w:val="true"/>
        </w:rPr>
        <w:t>وَرْاَرْدِهار محل خوبی است</w:t>
      </w:r>
      <w:bookmarkEnd w:id="208"/>
    </w:p>
    <w:p>
      <w:pPr>
        <w:pStyle w:val="BookText"/>
        <w:rPr/>
      </w:pPr>
      <w:r>
        <w:rPr>
          <w:rFonts w:ascii="Amiri" w:hAnsi="Amiri" w:eastAsia="Amiri" w:cs="Amiri"/>
          <w:color w:val="111111"/>
          <w:sz w:val="28"/>
          <w:sz w:val="28"/>
          <w:szCs w:val="28"/>
          <w:rtl w:val="true"/>
          <w:lang w:bidi="ar-SA"/>
        </w:rPr>
        <w:t>وَرْاَرْدِهار محل خوبی است</w:t>
      </w:r>
    </w:p>
    <w:p>
      <w:pPr>
        <w:pStyle w:val="BookText"/>
        <w:rPr/>
      </w:pPr>
      <w:r>
        <w:rPr>
          <w:rFonts w:ascii="IRNazanin" w:hAnsi="IRNazanin" w:eastAsia="IRNazanin"/>
          <w:color w:val="111111"/>
          <w:sz w:val="28"/>
          <w:sz w:val="28"/>
          <w:szCs w:val="28"/>
          <w:rtl w:val="true"/>
          <w:lang w:bidi="fa-IR"/>
        </w:rPr>
        <w:t>موسی بن خزرج 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هشتم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می‌شناسی محلی را که به آن وَ رْ اَ رْ دِ هار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قطعه زمین زراعتی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نگهدار و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موضعی است وراردهار</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Var Ardehar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Ardehal is of Qom districts in southern Jasb in a mountainous area in western Kashan with nine villages, whose center is Mashhad". (Extracted from Deh-Khoda Lexicon). At the moment, Mashhad Ardehal is a distance of 25 Kms from Kashan near which there is a sign referring to the very narration by Imam Redha(a) just mentioned above, but the word Ardehar is written mistakenly Ardehal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good Place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Mussa-ebne-Khazraj-ebne-Sa'd said: "The eighth Imam(a)</w:t>
      </w:r>
      <w:r>
        <w:rPr>
          <w:rFonts w:eastAsia="Times New Roman" w:cs="Times New Roman" w:ascii="Times New Roman" w:hAnsi="Times New Roman"/>
          <w:color w:val="111111"/>
          <w:sz w:val="28"/>
          <w:szCs w:val="28"/>
          <w:rtl w:val="true"/>
          <w:lang w:val="en-US" w:bidi="en-US"/>
        </w:rPr>
        <w:t xml:space="preserve"> </w:t>
      </w:r>
      <w:bookmarkStart w:id="209" w:name="pg3727_24793"/>
    </w:p>
    <w:p>
      <w:pPr>
        <w:pStyle w:val="BookText"/>
        <w:rPr/>
      </w:pPr>
      <w:bookmarkEnd w:id="2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told me: "Do you know a place called Var Ardehar?" " Yes,I do. I have two pieces of farming land, there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 majesty said: "Keep them", and three times repeated: "Is a good position Var Ardehar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Heading2"/>
        <w:numPr>
          <w:ilvl w:val="1"/>
          <w:numId w:val="1"/>
        </w:numPr>
        <w:rPr/>
      </w:pPr>
      <w:bookmarkStart w:id="210" w:name="__RefHeading___Toc687118_2281741623"/>
      <w:bookmarkStart w:id="211" w:name="_Toc84"/>
      <w:bookmarkEnd w:id="210"/>
      <w:r>
        <w:rPr/>
        <w:t>27</w:t>
      </w:r>
      <w:r>
        <w:rPr>
          <w:rtl w:val="true"/>
        </w:rPr>
        <w:t xml:space="preserve">- </w:t>
      </w:r>
      <w:r>
        <w:rPr>
          <w:rtl w:val="true"/>
        </w:rPr>
        <w:t>فَثَلاثَةٌ مِنْها</w:t>
      </w:r>
      <w:r>
        <w:rPr>
          <w:rtl w:val="true"/>
        </w:rPr>
        <w:t>(</w:t>
      </w:r>
      <w:r>
        <w:rPr>
          <w:rtl w:val="true"/>
        </w:rPr>
        <w:t>ای من الابواب الجنة</w:t>
      </w:r>
      <w:r>
        <w:rPr>
          <w:rtl w:val="true"/>
        </w:rPr>
        <w:t xml:space="preserve">) </w:t>
      </w:r>
      <w:r>
        <w:rPr>
          <w:rtl w:val="true"/>
        </w:rPr>
        <w:t xml:space="preserve">لِاَهْلِ </w:t>
      </w:r>
      <w:r>
        <w:rPr>
          <w:rtl w:val="true"/>
        </w:rPr>
        <w:t>«</w:t>
      </w:r>
      <w:r>
        <w:rPr>
          <w:rtl w:val="true"/>
        </w:rPr>
        <w:t>قُمْ</w:t>
      </w:r>
      <w:r>
        <w:rPr>
          <w:rtl w:val="true"/>
        </w:rPr>
        <w:t>»</w:t>
      </w:r>
      <w:bookmarkEnd w:id="211"/>
    </w:p>
    <w:p>
      <w:pPr>
        <w:pStyle w:val="Heading3"/>
        <w:numPr>
          <w:ilvl w:val="2"/>
          <w:numId w:val="1"/>
        </w:numPr>
        <w:rPr/>
      </w:pPr>
      <w:bookmarkStart w:id="212" w:name="__RefHeading___Toc687120_2281741623"/>
      <w:bookmarkStart w:id="213" w:name="_Toc85"/>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ثَمانِیَةُ اَبْوابٍ فَثَلاثَةٌ مِنْها لِاَهْلِ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لَهُمْ ثُمَّ طُوبی لَهُمْ</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214" w:name="__RefHeading___Toc687122_2281741623"/>
      <w:bookmarkStart w:id="215" w:name="_Toc86"/>
      <w:bookmarkEnd w:id="214"/>
      <w:r>
        <w:rPr>
          <w:rtl w:val="true"/>
        </w:rPr>
        <w:t xml:space="preserve">سه درِ بهشت مخصوص </w:t>
      </w:r>
      <w:r>
        <w:rPr>
          <w:rtl w:val="true"/>
        </w:rPr>
        <w:t>«</w:t>
      </w:r>
      <w:r>
        <w:rPr>
          <w:rtl w:val="true"/>
        </w:rPr>
        <w:t>اهل قم</w:t>
      </w:r>
      <w:r>
        <w:rPr>
          <w:rtl w:val="true"/>
        </w:rPr>
        <w:t>»</w:t>
      </w:r>
      <w:bookmarkEnd w:id="215"/>
    </w:p>
    <w:p>
      <w:pPr>
        <w:pStyle w:val="BookText"/>
        <w:rPr/>
      </w:pPr>
      <w:r>
        <w:rPr>
          <w:rFonts w:ascii="IRNazanin" w:hAnsi="IRNazanin" w:eastAsia="IRNazanin"/>
          <w:color w:val="111111"/>
          <w:sz w:val="28"/>
          <w:sz w:val="28"/>
          <w:szCs w:val="28"/>
          <w:rtl w:val="true"/>
          <w:lang w:bidi="fa-IR"/>
        </w:rPr>
        <w:t xml:space="preserve">سه درِ بهشت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 بن موسی الرضا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دارای هشت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 آن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خوشا به حالشان و خوشا به حالشان</w:t>
      </w:r>
      <w:r>
        <w:rPr>
          <w:rFonts w:eastAsia="IRNazanin" w:cs="IRNazanin"/>
          <w:color w:val="111111"/>
          <w:sz w:val="28"/>
          <w:szCs w:val="28"/>
          <w:rtl w:val="true"/>
          <w:lang w:bidi="fa-IR"/>
        </w:rPr>
        <w:t>.»</w:t>
      </w:r>
      <w:r>
        <w:rPr>
          <w:rStyle w:val="FootnoteAnchor"/>
          <w:rtl w:val="true"/>
        </w:rPr>
        <w:footnoteReference w:id="97"/>
      </w:r>
      <w:bookmarkStart w:id="216" w:name="pg3727_24794"/>
    </w:p>
    <w:p>
      <w:pPr>
        <w:pStyle w:val="BookText"/>
        <w:rPr/>
      </w:pPr>
      <w:bookmarkEnd w:id="2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Three Gates of the Heaven Belong</w:t>
      </w:r>
    </w:p>
    <w:p>
      <w:pPr>
        <w:pStyle w:val="BookText"/>
        <w:rPr/>
      </w:pPr>
      <w:r>
        <w:rPr>
          <w:rFonts w:eastAsia="Times New Roman" w:cs="Times New Roman" w:ascii="Times New Roman" w:hAnsi="Times New Roman"/>
          <w:color w:val="111111"/>
          <w:sz w:val="28"/>
          <w:szCs w:val="28"/>
          <w:lang w:val="en-US" w:bidi="en-US"/>
        </w:rPr>
        <w:t>to the Qomi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eighth Imam, Ali-ebne-Mussa-al-Redha said: "There exist eight doors for the Heaven, three of which are allocated to the people of Qom, so; Happy are Qomies, Happy are Qomies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Heading2"/>
        <w:numPr>
          <w:ilvl w:val="1"/>
          <w:numId w:val="1"/>
        </w:numPr>
        <w:rPr/>
      </w:pPr>
      <w:bookmarkStart w:id="217" w:name="__RefHeading___Toc687124_2281741623"/>
      <w:bookmarkStart w:id="218" w:name="_Toc87"/>
      <w:bookmarkEnd w:id="217"/>
      <w:r>
        <w:rPr/>
        <w:t>28</w:t>
      </w:r>
      <w:r>
        <w:rPr>
          <w:rtl w:val="true"/>
        </w:rPr>
        <w:t xml:space="preserve">- </w:t>
      </w:r>
      <w:r>
        <w:rPr>
          <w:rtl w:val="true"/>
        </w:rPr>
        <w:t>فَقالَ</w:t>
      </w:r>
      <w:r>
        <w:rPr>
          <w:rtl w:val="true"/>
        </w:rPr>
        <w:t xml:space="preserve">:« </w:t>
      </w:r>
      <w:r>
        <w:rPr>
          <w:rtl w:val="true"/>
        </w:rPr>
        <w:t>ثَلاثَ مَرّاتٍ هَمْ وَ الّلهِ‌اَهْلُ‌قُمْ</w:t>
      </w:r>
      <w:r>
        <w:rPr>
          <w:rtl w:val="true"/>
        </w:rPr>
        <w:t>»</w:t>
      </w:r>
      <w:bookmarkEnd w:id="218"/>
    </w:p>
    <w:p>
      <w:pPr>
        <w:pStyle w:val="Heading3"/>
        <w:numPr>
          <w:ilvl w:val="2"/>
          <w:numId w:val="1"/>
        </w:numPr>
        <w:rPr/>
      </w:pPr>
      <w:bookmarkStart w:id="219" w:name="__RefHeading___Toc687126_2281741623"/>
      <w:bookmarkStart w:id="220" w:name="_Toc88"/>
      <w:bookmarkEnd w:id="219"/>
      <w:r>
        <w:rPr>
          <w:rtl w:val="true"/>
        </w:rPr>
        <w:t>اشاره</w:t>
      </w:r>
      <w:bookmarkEnd w:id="220"/>
    </w:p>
    <w:p>
      <w:pPr>
        <w:pStyle w:val="BookText"/>
        <w:rPr/>
      </w:pPr>
      <w:r>
        <w:rPr>
          <w:rFonts w:ascii="Amiri" w:hAnsi="Amiri" w:eastAsia="Amiri" w:cs="Amiri"/>
          <w:color w:val="111111"/>
          <w:sz w:val="28"/>
          <w:sz w:val="28"/>
          <w:szCs w:val="28"/>
          <w:rtl w:val="true"/>
          <w:lang w:bidi="ar-SA"/>
        </w:rPr>
        <w:t>رَوی بَعْضُ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اَبی عَبْدِ الّلهِ علیه‌السلام جالِساً اِذْ قَرَأَ هذِهِ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جاءَ وَعْدُ اُولیهُما بَعَثْنا عَلَیْهِمْ عِباداً لَنا اُولی بَأْسٍ شَدیدٍ فَجاسُوا خِلالَ الدِّیارِ وَ کانَ وَعْداً مَفْعُولاً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فَقُلْنا جُعِلْنا فِداکَ مَنْ هؤُلآءِ؟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هَمْ وَ الّلهِ‌اَهْلُ‌قُمْ</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221" w:name="__RefHeading___Toc687128_2281741623"/>
      <w:bookmarkStart w:id="222" w:name="_Toc89"/>
      <w:bookmarkEnd w:id="221"/>
      <w:r>
        <w:rPr>
          <w:rtl w:val="true"/>
        </w:rPr>
        <w:t>«</w:t>
      </w:r>
      <w:r>
        <w:rPr>
          <w:rtl w:val="true"/>
        </w:rPr>
        <w:t>اهل قم</w:t>
      </w:r>
      <w:r>
        <w:rPr>
          <w:rtl w:val="true"/>
        </w:rPr>
        <w:t xml:space="preserve">» </w:t>
      </w:r>
      <w:r>
        <w:rPr>
          <w:rtl w:val="true"/>
        </w:rPr>
        <w:t>بر اسرائیل پیروز می شوند</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اسرائیل پیروز می شوند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اصحاب امام صادق علیه‌السلام روایت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خدمت امام صادق علیه‌السلام نشسته بودم که این آیه را قرائت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جاءَ وَعْدُ اُولیهُما بَعَثْنا عَلَیْهِمْ عِباداً اُولی بَعْثٍ شَدیدٍ فَجاسُوا خِلالَ الدِّیارِ وَ 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3" w:name="pg3727_24795"/>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نخستین وعده فرا رسد، مردانی پیکار جو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بدست آوردن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خانه‌ها را جستجو کنند و این وعده‌ایست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 این مردان چه کسانی هستند؟ پس حضرت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اینها مردانی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Will Be Victorious Over Israel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of Imam Sadiq's(a) companions narrated: "I was in the presence of Imam Sadiq(a), and he recited this Quranic verse: "While the foremost promise comes along, We will send some combatants upon them (sons of Israel), and We will have the</w:t>
      </w:r>
    </w:p>
    <w:p>
      <w:pPr>
        <w:pStyle w:val="BookText"/>
        <w:rPr/>
      </w:pPr>
      <w:r>
        <w:rPr>
          <w:rFonts w:eastAsia="Times New Roman" w:cs="Times New Roman" w:ascii="Times New Roman" w:hAnsi="Times New Roman"/>
          <w:color w:val="111111"/>
          <w:sz w:val="28"/>
          <w:szCs w:val="28"/>
          <w:lang w:val="en-US" w:bidi="en-US"/>
        </w:rPr>
        <w:t>combatants investigate homes (even to arrest the law breakers), and it is an absolute promise." Then, I asked: "May I be thy ransom, who are those combatants? "Swear by God, they are men of Qom." His majesty repeated three times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Heading2"/>
        <w:numPr>
          <w:ilvl w:val="1"/>
          <w:numId w:val="1"/>
        </w:numPr>
        <w:rPr/>
      </w:pPr>
      <w:bookmarkStart w:id="224" w:name="__RefHeading___Toc687130_2281741623"/>
      <w:bookmarkStart w:id="225" w:name="_Toc90"/>
      <w:bookmarkEnd w:id="224"/>
      <w:r>
        <w:rPr/>
        <w:t>29</w:t>
      </w:r>
      <w:r>
        <w:rPr>
          <w:rtl w:val="true"/>
        </w:rPr>
        <w:t xml:space="preserve">- </w:t>
      </w:r>
      <w:r>
        <w:rPr>
          <w:rtl w:val="true"/>
        </w:rPr>
        <w:t>موضع الامارة</w:t>
      </w:r>
      <w:bookmarkEnd w:id="225"/>
    </w:p>
    <w:p>
      <w:pPr>
        <w:pStyle w:val="Heading3"/>
        <w:numPr>
          <w:ilvl w:val="2"/>
          <w:numId w:val="1"/>
        </w:numPr>
        <w:rPr/>
      </w:pPr>
      <w:bookmarkStart w:id="226" w:name="__RefHeading___Toc687132_2281741623"/>
      <w:bookmarkStart w:id="227" w:name="_Toc91"/>
      <w:bookmarkEnd w:id="226"/>
      <w:r>
        <w:rPr>
          <w:rtl w:val="true"/>
        </w:rPr>
        <w:t>اشاره</w:t>
      </w:r>
      <w:bookmarkEnd w:id="2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بَعْضِ رِوایاتِ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 مِنَ الْعِمارَةِ اِلیَ اَنْ یُشْتَری مَوْضِعُ فَرَسٍ بِاَلْفِ دِرْهَمٍ</w:t>
      </w:r>
      <w:r>
        <w:rPr>
          <w:rFonts w:eastAsia="Amiri" w:cs="Amiri" w:ascii="Amiri" w:hAnsi="Amiri"/>
          <w:color w:val="111111"/>
          <w:sz w:val="28"/>
          <w:szCs w:val="28"/>
          <w:rtl w:val="true"/>
          <w:lang w:bidi="ar-SA"/>
        </w:rPr>
        <w:t>.»</w:t>
      </w:r>
      <w:r>
        <w:rPr>
          <w:rStyle w:val="FootnoteAnchor"/>
          <w:rtl w:val="true"/>
        </w:rPr>
        <w:footnoteReference w:id="103"/>
      </w:r>
      <w:bookmarkStart w:id="228" w:name="pg3727_24796"/>
    </w:p>
    <w:p>
      <w:pPr>
        <w:pStyle w:val="Heading3"/>
        <w:numPr>
          <w:ilvl w:val="2"/>
          <w:numId w:val="1"/>
        </w:numPr>
        <w:rPr/>
      </w:pPr>
      <w:bookmarkStart w:id="229" w:name="__RefHeading___Toc687134_2281741623"/>
      <w:bookmarkStart w:id="230" w:name="_Toc92"/>
      <w:bookmarkEnd w:id="228"/>
      <w:bookmarkEnd w:id="229"/>
      <w:r>
        <w:rPr>
          <w:rtl w:val="true"/>
        </w:rPr>
        <w:t xml:space="preserve">زمین </w:t>
      </w:r>
      <w:r>
        <w:rPr>
          <w:rtl w:val="true"/>
        </w:rPr>
        <w:t>«</w:t>
      </w:r>
      <w:r>
        <w:rPr>
          <w:rtl w:val="true"/>
        </w:rPr>
        <w:t>قم</w:t>
      </w:r>
      <w:r>
        <w:rPr>
          <w:rtl w:val="true"/>
        </w:rPr>
        <w:t xml:space="preserve">» </w:t>
      </w:r>
      <w:r>
        <w:rPr>
          <w:rtl w:val="true"/>
        </w:rPr>
        <w:t>گران می‌شود</w:t>
      </w:r>
      <w:bookmarkEnd w:id="230"/>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می‌شود</w:t>
      </w:r>
    </w:p>
    <w:p>
      <w:pPr>
        <w:pStyle w:val="BookText"/>
        <w:rPr/>
      </w:pPr>
      <w:r>
        <w:rPr>
          <w:rFonts w:ascii="IRNazanin" w:hAnsi="IRNazanin" w:eastAsia="IRNazanin"/>
          <w:color w:val="111111"/>
          <w:sz w:val="28"/>
          <w:sz w:val="28"/>
          <w:szCs w:val="28"/>
          <w:rtl w:val="true"/>
          <w:lang w:bidi="fa-IR"/>
        </w:rPr>
        <w:t xml:space="preserve">و دربعض روایات شیعه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سازندگی و آبادانی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می‌رسد که زمینی به اندازه خوابگاه یک اسب به‌هزار درهم فروخته می‌شود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Price of Land Will Rise in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narrated in some of the Shiite narrations that construction and flourishment in Qom reaches to the extent that a land needed as a shelter for one horse is sold at one thousand Derhams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Heading2"/>
        <w:numPr>
          <w:ilvl w:val="1"/>
          <w:numId w:val="1"/>
        </w:numPr>
        <w:rPr/>
      </w:pPr>
      <w:bookmarkStart w:id="231" w:name="__RefHeading___Toc687136_2281741623"/>
      <w:bookmarkStart w:id="232" w:name="_Toc93"/>
      <w:bookmarkEnd w:id="231"/>
      <w:r>
        <w:rPr/>
        <w:t>30</w:t>
      </w:r>
      <w:r>
        <w:rPr>
          <w:rtl w:val="true"/>
        </w:rPr>
        <w:t xml:space="preserve">- </w:t>
      </w:r>
      <w:r>
        <w:rPr>
          <w:rtl w:val="true"/>
        </w:rPr>
        <w:t>فَاِنَّ الْبَلاءَ یُدْفَعُ بِکَ عَنْ</w:t>
      </w:r>
      <w:r>
        <w:rPr>
          <w:rtl w:val="true"/>
        </w:rPr>
        <w:t>«</w:t>
      </w:r>
      <w:r>
        <w:rPr>
          <w:rtl w:val="true"/>
        </w:rPr>
        <w:t>اَهْلِ قُمْ</w:t>
      </w:r>
      <w:r>
        <w:rPr>
          <w:rtl w:val="true"/>
        </w:rPr>
        <w:t>»</w:t>
      </w:r>
      <w:bookmarkEnd w:id="232"/>
    </w:p>
    <w:p>
      <w:pPr>
        <w:pStyle w:val="Heading3"/>
        <w:numPr>
          <w:ilvl w:val="2"/>
          <w:numId w:val="1"/>
        </w:numPr>
        <w:rPr/>
      </w:pPr>
      <w:bookmarkStart w:id="233" w:name="__RefHeading___Toc687138_2281741623"/>
      <w:bookmarkStart w:id="234" w:name="_Toc94"/>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بْنُ مُوسیَ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لِزَکَرِیَا بْنِ آَدمِ الْقُمّیّ حینَ قالَ الشَّیْخُ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اِنّی اُریدُ الْخُرُوجَ عَنْ اَهْلِ بَیْتی فَقَدْ کثَُرَتِ السُّفَهاءُ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 الْبَلاءَ یُدْفَعُ بِکَ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یُدْفَعُ الْبَلاءُ عَنْ اَهْلِ بَغْدادِ بِابیِ الْحَسَنِ الْکاظِمُ علیه‌السلام </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235" w:name="__RefHeading___Toc687140_2281741623"/>
      <w:bookmarkStart w:id="236" w:name="_Toc95"/>
      <w:bookmarkEnd w:id="235"/>
      <w:r>
        <w:rPr>
          <w:rtl w:val="true"/>
        </w:rPr>
        <w:t xml:space="preserve">دوری بلا به برکت زکریا بن آدم از اهل </w:t>
      </w:r>
      <w:r>
        <w:rPr>
          <w:rtl w:val="true"/>
        </w:rPr>
        <w:t>«</w:t>
      </w:r>
      <w:r>
        <w:rPr>
          <w:rtl w:val="true"/>
        </w:rPr>
        <w:t>قم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دوری بلا به برکت زکریا بن آدم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بن آدم در خدمت حضرت امام رضا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bookmarkStart w:id="237" w:name="pg3727_24797"/>
    </w:p>
    <w:p>
      <w:pPr>
        <w:pStyle w:val="BookText"/>
        <w:rPr/>
      </w:pPr>
      <w:bookmarkEnd w:id="237"/>
      <w:r>
        <w:rPr>
          <w:rFonts w:ascii="IRNazanin" w:hAnsi="IRNazanin" w:eastAsia="IRNazanin"/>
          <w:color w:val="111111"/>
          <w:sz w:val="28"/>
          <w:sz w:val="28"/>
          <w:szCs w:val="28"/>
          <w:rtl w:val="true"/>
          <w:lang w:bidi="fa-IR"/>
        </w:rPr>
        <w:t xml:space="preserve">اراده کرده‌ام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خانواده‌ام بیرون روم زیرا سفیهان زیاد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علیه‌السلام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کار را نکن زیرا به واسطه تو بلاء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 چنانکه بلاء از اهل بغداد به خاطر پدرم امام کاظم علیه‌السلام دفع 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Qomies Warded off From Calamity due</w:t>
      </w:r>
    </w:p>
    <w:p>
      <w:pPr>
        <w:pStyle w:val="BookText"/>
        <w:rPr/>
      </w:pPr>
      <w:r>
        <w:rPr>
          <w:rFonts w:eastAsia="Times New Roman" w:cs="Times New Roman" w:ascii="Times New Roman" w:hAnsi="Times New Roman"/>
          <w:color w:val="111111"/>
          <w:sz w:val="28"/>
          <w:szCs w:val="28"/>
          <w:lang w:val="en-US" w:bidi="en-US"/>
        </w:rPr>
        <w:t>to Mercy of Allah Upon His True</w:t>
      </w:r>
    </w:p>
    <w:p>
      <w:pPr>
        <w:pStyle w:val="BookText"/>
        <w:rPr/>
      </w:pPr>
      <w:r>
        <w:rPr>
          <w:rFonts w:eastAsia="Times New Roman" w:cs="Times New Roman" w:ascii="Times New Roman" w:hAnsi="Times New Roman"/>
          <w:color w:val="111111"/>
          <w:sz w:val="28"/>
          <w:szCs w:val="28"/>
          <w:lang w:val="en-US" w:bidi="en-US"/>
        </w:rPr>
        <w:t>Servant- Zakariyya-ebne-Adam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presence of Imam Redha(a), Zakariyya-ebne-Adam said: "I am going to leave Qom, for the foolish have increased". Then Ali-ebne-Musa-al-Redha (a)said: "Don't do so, for the fact that people of Qom are warded off from calamity and misfortune for your sake, as people of Baghdad are kept away from calamity for the sake of my father, Imam Kazim(a)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687142_2281741623"/>
      <w:bookmarkStart w:id="239" w:name="_Toc96"/>
      <w:bookmarkEnd w:id="238"/>
      <w:r>
        <w:rPr/>
        <w:t>31</w:t>
      </w:r>
      <w:r>
        <w:rPr>
          <w:rtl w:val="true"/>
        </w:rPr>
        <w:t xml:space="preserve">- </w:t>
      </w:r>
      <w:r>
        <w:rPr>
          <w:rtl w:val="true"/>
        </w:rPr>
        <w:t xml:space="preserve">اِنَّ لَعَلی </w:t>
      </w:r>
      <w:r>
        <w:rPr>
          <w:rtl w:val="true"/>
        </w:rPr>
        <w:t>«</w:t>
      </w:r>
      <w:r>
        <w:rPr>
          <w:rtl w:val="true"/>
        </w:rPr>
        <w:t>قُمّْ</w:t>
      </w:r>
      <w:r>
        <w:rPr>
          <w:rtl w:val="true"/>
        </w:rPr>
        <w:t>»</w:t>
      </w:r>
      <w:r>
        <w:rPr>
          <w:rtl w:val="true"/>
        </w:rPr>
        <w:t>مَلَکاً رَفْرَفَ عَلَیْها بِجُناحَیْهِ</w:t>
      </w:r>
      <w:bookmarkEnd w:id="239"/>
    </w:p>
    <w:p>
      <w:pPr>
        <w:pStyle w:val="Heading3"/>
        <w:numPr>
          <w:ilvl w:val="2"/>
          <w:numId w:val="1"/>
        </w:numPr>
        <w:rPr/>
      </w:pPr>
      <w:bookmarkStart w:id="240" w:name="__RefHeading___Toc687144_2281741623"/>
      <w:bookmarkStart w:id="241" w:name="_Toc97"/>
      <w:bookmarkEnd w:id="240"/>
      <w:r>
        <w:rPr>
          <w:rtl w:val="true"/>
        </w:rPr>
        <w:t>اشاره</w:t>
      </w:r>
      <w:bookmarkEnd w:id="2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زِیادٍ عَنْ عَلِیِّ بْنِ اِبْراهیمَ الْجَعْفَری عَنْ مُحَمَّدِ بْنِ الْفُضَیْلِ عَنْ عِدَّةٍ مِنْ اَصْحابِهِ عَنِ الصّادِقِ جَعْفَرِ بْنِ مُحَمَّدٍ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مَلَکاً رَفْرَفَ عَلَیْها بِجُناحَیْهِ لا یُریدُها جَبّارٌ بِسُوآءٍ اِلاّ اَذابَهُ الّلهُ کَذَوْبِ </w:t>
      </w:r>
      <w:bookmarkStart w:id="242" w:name="pg3727_24798"/>
    </w:p>
    <w:p>
      <w:pPr>
        <w:pStyle w:val="BookText"/>
        <w:rPr/>
      </w:pPr>
      <w:bookmarkEnd w:id="242"/>
      <w:r>
        <w:rPr>
          <w:rFonts w:ascii="Amiri" w:hAnsi="Amiri" w:eastAsia="Amiri" w:cs="Amiri"/>
          <w:color w:val="111111"/>
          <w:sz w:val="28"/>
          <w:sz w:val="28"/>
          <w:szCs w:val="28"/>
          <w:rtl w:val="true"/>
          <w:lang w:bidi="ar-SA"/>
        </w:rPr>
        <w:t xml:space="preserve">الْمِلْحِ فیِ الْماءِ ثُمَّ اَشارَ اِلی عیسیَ بْنِ عَبْدِ الّلهِ فَقالَ سَلامُ الّلهِ عَلی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یَسْقِی الّلهُ بِلادَهُمُ الْغَیْثَ وَ یُنَزِّلُ الّلهُ عَلَیْهِمُ الْبَرَکاتِ وَ یُبَدِّلُ الّلهُ سَیِّئاتِهِمْ حَسَناتٍ هُمْ اَهْلُ رُکُوعٍ وَ سُجُودٍ وَ قِیامٍ وَ قُعُودٍ هُمُ الْفُقَهاءُ الْعُلَماءُ الْفُهَماءُ هُمْ اَهْلُ الدِّرایَةِ وَ الرِّوایَةِ وَ حُسْنِ الْعِبادَةِ</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243" w:name="__RefHeading___Toc687146_2281741623"/>
      <w:bookmarkStart w:id="244" w:name="_Toc98"/>
      <w:bookmarkEnd w:id="243"/>
      <w:r>
        <w:rPr>
          <w:rtl w:val="true"/>
        </w:rPr>
        <w:t xml:space="preserve">فرشته‌ای از </w:t>
      </w:r>
      <w:r>
        <w:rPr>
          <w:rtl w:val="true"/>
        </w:rPr>
        <w:t>«</w:t>
      </w:r>
      <w:r>
        <w:rPr>
          <w:rtl w:val="true"/>
        </w:rPr>
        <w:t>قم</w:t>
      </w:r>
      <w:r>
        <w:rPr>
          <w:rtl w:val="true"/>
        </w:rPr>
        <w:t xml:space="preserve">» </w:t>
      </w:r>
      <w:r>
        <w:rPr>
          <w:rtl w:val="true"/>
        </w:rPr>
        <w:t>نگهداری می‌کند</w:t>
      </w:r>
      <w:bookmarkEnd w:id="244"/>
    </w:p>
    <w:p>
      <w:pPr>
        <w:pStyle w:val="BookText"/>
        <w:rPr/>
      </w:pPr>
      <w:r>
        <w:rPr>
          <w:rFonts w:ascii="IRNazanin" w:hAnsi="IRNazanin" w:eastAsia="IRNazanin"/>
          <w:color w:val="111111"/>
          <w:sz w:val="28"/>
          <w:sz w:val="28"/>
          <w:szCs w:val="28"/>
          <w:rtl w:val="true"/>
          <w:lang w:bidi="fa-IR"/>
        </w:rPr>
        <w:t xml:space="preserve">فرشته‌ای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می‌کند</w:t>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با بال گشوده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است و اگر ظالمی قصد سوئی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خداوند او را ذوب می‌کند مانند نمک که در آب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کرد به عیسی بن عبداله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خداوند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باران سیراب می‌گرداند و بر آنها برکت‌ها را نازل می‌کند و گناهانشان را بحسنه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رکوع و سجود و قیام وقعودند، آنها فقیهان و عالمان و اهل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درایت و روایتند و خوب عبادت می‌کنند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 Angel Protects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Sadiq(a) said: "An angle with open wings dominates over Qom city, so that if a cruel person makes an ill-intention for Qom, Allah will dissolve him as water dissolves salt</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Then pointed to Issa-ebne-Abdullah and said: "Allah's Peace</w:t>
      </w:r>
      <w:r>
        <w:rPr>
          <w:rFonts w:eastAsia="Times New Roman" w:cs="Times New Roman" w:ascii="Times New Roman" w:hAnsi="Times New Roman"/>
          <w:color w:val="111111"/>
          <w:sz w:val="28"/>
          <w:szCs w:val="28"/>
          <w:rtl w:val="true"/>
          <w:lang w:val="en-US" w:bidi="en-US"/>
        </w:rPr>
        <w:t xml:space="preserve"> </w:t>
      </w:r>
      <w:bookmarkStart w:id="245" w:name="pg3727_24799"/>
    </w:p>
    <w:p>
      <w:pPr>
        <w:pStyle w:val="BookText"/>
        <w:rPr/>
      </w:pPr>
      <w:bookmarkEnd w:id="245"/>
      <w:r>
        <w:rPr>
          <w:rFonts w:eastAsia="Times New Roman" w:cs="Times New Roman" w:ascii="Times New Roman" w:hAnsi="Times New Roman"/>
          <w:color w:val="111111"/>
          <w:sz w:val="28"/>
          <w:szCs w:val="28"/>
          <w:lang w:val="en-US" w:bidi="en-US"/>
        </w:rPr>
        <w:t>be upon the people of Qom. He will make Qom satiated with rain, and will shower His Grace on them, and will change their bad deeds to good acts. Indeed, they are people of ruku', sojud, qiyam and qo'oud. They are foqaha(jurists), scholars and people of understanding and study; they are thinkers and lead their life according to the Shiite narrations and traditions, and worship Allah very sincerely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Heading2"/>
        <w:numPr>
          <w:ilvl w:val="1"/>
          <w:numId w:val="1"/>
        </w:numPr>
        <w:rPr/>
      </w:pPr>
      <w:bookmarkStart w:id="246" w:name="__RefHeading___Toc687148_2281741623"/>
      <w:bookmarkStart w:id="247" w:name="_Toc99"/>
      <w:bookmarkEnd w:id="246"/>
      <w:r>
        <w:rPr/>
        <w:t>32</w:t>
      </w:r>
      <w:r>
        <w:rPr>
          <w:rtl w:val="true"/>
        </w:rPr>
        <w:t xml:space="preserve">- </w:t>
      </w:r>
      <w:r>
        <w:rPr>
          <w:rtl w:val="true"/>
        </w:rPr>
        <w:t xml:space="preserve">اَهْلُ </w:t>
      </w:r>
      <w:r>
        <w:rPr>
          <w:rtl w:val="true"/>
        </w:rPr>
        <w:t>«</w:t>
      </w:r>
      <w:r>
        <w:rPr>
          <w:rtl w:val="true"/>
        </w:rPr>
        <w:t>قُمْ</w:t>
      </w:r>
      <w:r>
        <w:rPr>
          <w:rtl w:val="true"/>
        </w:rPr>
        <w:t>»</w:t>
      </w:r>
      <w:r>
        <w:rPr>
          <w:rtl w:val="true"/>
        </w:rPr>
        <w:t>وَ اَهْلُ آبَةَ اَلْمَغْفُورُ لَهُمْ</w:t>
      </w:r>
      <w:bookmarkEnd w:id="247"/>
    </w:p>
    <w:p>
      <w:pPr>
        <w:pStyle w:val="Heading3"/>
        <w:numPr>
          <w:ilvl w:val="2"/>
          <w:numId w:val="1"/>
        </w:numPr>
        <w:rPr/>
      </w:pPr>
      <w:bookmarkStart w:id="248" w:name="__RefHeading___Toc687150_2281741623"/>
      <w:bookmarkStart w:id="249" w:name="_Toc100"/>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اَلسَّنانی عَنِ الْاَسَدی عَنْ سَهْلٍ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مُحَمَّدٍ الْعَسْکَری ع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 آبَةَ </w:t>
      </w:r>
      <w:r>
        <w:rPr>
          <w:rStyle w:val="FootnoteAnchor"/>
          <w:rtl w:val="true"/>
        </w:rPr>
        <w:footnoteReference w:id="112"/>
      </w:r>
      <w:r>
        <w:rPr>
          <w:rFonts w:ascii="Amiri" w:hAnsi="Amiri" w:eastAsia="Amiri" w:cs="Amiri"/>
          <w:color w:val="111111"/>
          <w:sz w:val="28"/>
          <w:sz w:val="28"/>
          <w:szCs w:val="28"/>
          <w:rtl w:val="true"/>
          <w:lang w:bidi="ar-SA"/>
        </w:rPr>
        <w:t>اَلْمَغْفُورُ لَهُمْ لِزِیارَتِهِمْ لِجَدّی عَلِیِّ بْنِ مُوسیَ الِّرضا ع بِطُوسٍ اَلا وَ مَنْ زارَهُ فَاَصابَهُ فی طَریقِهِ قَطْرَةٌ مِنَ السَّماءِ حَرَّمَ الّلهُ جَسَدَهُ عَلَی النّارِ</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250" w:name="__RefHeading___Toc687152_2281741623"/>
      <w:bookmarkStart w:id="251" w:name="_Toc101"/>
      <w:bookmarkEnd w:id="250"/>
      <w:r>
        <w:rPr>
          <w:rtl w:val="true"/>
        </w:rPr>
        <w:t xml:space="preserve">اهل </w:t>
      </w:r>
      <w:r>
        <w:rPr>
          <w:rtl w:val="true"/>
        </w:rPr>
        <w:t>«</w:t>
      </w:r>
      <w:r>
        <w:rPr>
          <w:rtl w:val="true"/>
        </w:rPr>
        <w:t>قم</w:t>
      </w:r>
      <w:r>
        <w:rPr>
          <w:rtl w:val="true"/>
        </w:rPr>
        <w:t xml:space="preserve">» </w:t>
      </w:r>
      <w:r>
        <w:rPr>
          <w:rtl w:val="true"/>
        </w:rPr>
        <w:t xml:space="preserve">و اهل </w:t>
      </w:r>
      <w:r>
        <w:rPr>
          <w:rtl w:val="true"/>
        </w:rPr>
        <w:t>«</w:t>
      </w:r>
      <w:r>
        <w:rPr>
          <w:rtl w:val="true"/>
        </w:rPr>
        <w:t>آبه</w:t>
      </w:r>
      <w:r>
        <w:rPr>
          <w:rtl w:val="true"/>
        </w:rPr>
        <w:t xml:space="preserve">» </w:t>
      </w:r>
      <w:r>
        <w:rPr>
          <w:rtl w:val="true"/>
        </w:rPr>
        <w:t>آمرزیده هستند</w:t>
      </w:r>
      <w:bookmarkEnd w:id="251"/>
    </w:p>
    <w:p>
      <w:p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هستند</w:t>
      </w:r>
    </w:p>
    <w:p>
      <w:pPr>
        <w:pStyle w:val="BookText"/>
        <w:rPr/>
      </w:pPr>
      <w:r>
        <w:rPr>
          <w:rFonts w:ascii="IRNazanin" w:hAnsi="IRNazanin" w:eastAsia="IRNazanin"/>
          <w:color w:val="111111"/>
          <w:sz w:val="28"/>
          <w:sz w:val="28"/>
          <w:szCs w:val="28"/>
          <w:rtl w:val="true"/>
          <w:lang w:bidi="fa-IR"/>
        </w:rPr>
        <w:t>حضرت امام زاده عبد العظیم حسنی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 حضرت 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اهل آبه </w:t>
      </w:r>
      <w:r>
        <w:rPr>
          <w:rStyle w:val="FootnoteAnchor"/>
          <w:rtl w:val="true"/>
        </w:rPr>
        <w:footnoteReference w:id="114"/>
      </w:r>
      <w:r>
        <w:rPr>
          <w:rFonts w:ascii="IRNazanin" w:hAnsi="IRNazanin" w:eastAsia="IRNazanin"/>
          <w:color w:val="111111"/>
          <w:sz w:val="28"/>
          <w:sz w:val="28"/>
          <w:szCs w:val="28"/>
          <w:rtl w:val="true"/>
          <w:lang w:bidi="fa-IR"/>
        </w:rPr>
        <w:t xml:space="preserve">آمرزیده هستند زیرا جدم علی بن موسی الرضا علیهماالسلام را در طوس، زیارت می‌کنند و کسی که زیارت کند او را و قطره‌ای از باران باو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حتی سختی اندکی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جسدش را بر آتش حرام می‌کند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and</w:t>
      </w:r>
    </w:p>
    <w:p>
      <w:pPr>
        <w:pStyle w:val="BookText"/>
        <w:rPr/>
      </w:pPr>
      <w:r>
        <w:rPr>
          <w:rFonts w:eastAsia="Times New Roman" w:cs="Times New Roman" w:ascii="Times New Roman" w:hAnsi="Times New Roman"/>
          <w:color w:val="111111"/>
          <w:sz w:val="28"/>
          <w:szCs w:val="28"/>
          <w:lang w:val="en-US" w:bidi="en-US"/>
        </w:rPr>
        <w:t>Abeh Are Blessed</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His majesty Abdul Azeem-al-Hassani [of the offsprings of Imam Hassan-al-Mojtaba(a), whose shrine is in Rey (a city near Tehran)] narrates from the tenth Imam- Imam Ali-ebne-Muhammad-al-Askari(a) that:"People of Qom and Abeh</w:t>
      </w:r>
      <w:r>
        <w:rPr>
          <w:rStyle w:val="FootnoteAnchor"/>
        </w:rPr>
        <w:footnoteReference w:id="116"/>
      </w:r>
      <w:r>
        <w:rPr>
          <w:rFonts w:eastAsia="Times New Roman" w:cs="Times New Roman" w:ascii="Times New Roman" w:hAnsi="Times New Roman"/>
          <w:color w:val="111111"/>
          <w:sz w:val="28"/>
          <w:szCs w:val="28"/>
          <w:lang w:val="en-US" w:bidi="en-US"/>
        </w:rPr>
        <w:t>are blessed, since they go on pilgrimage to my grandfather, Ali-ebne-Mussa-al-Redha in Toos, and whosoever goes on pilgrimage to his shrine; even if a drop of rain reaches him[i.e, even the smallest trouble he faces], The Almighty will not let his body in the fire of the hell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bookmarkStart w:id="252" w:name="pg3727_24801"/>
    </w:p>
    <w:p>
      <w:pPr>
        <w:pStyle w:val="Heading2"/>
        <w:numPr>
          <w:ilvl w:val="1"/>
          <w:numId w:val="1"/>
        </w:numPr>
        <w:rPr/>
      </w:pPr>
      <w:bookmarkStart w:id="253" w:name="__RefHeading___Toc687154_2281741623"/>
      <w:bookmarkStart w:id="254" w:name="_Toc102"/>
      <w:bookmarkEnd w:id="252"/>
      <w:bookmarkEnd w:id="253"/>
      <w:r>
        <w:rPr/>
        <w:t>33</w:t>
      </w:r>
      <w:r>
        <w:rPr>
          <w:rtl w:val="true"/>
        </w:rPr>
        <w:t xml:space="preserve">- </w:t>
      </w:r>
      <w:r>
        <w:rPr>
          <w:rtl w:val="true"/>
        </w:rPr>
        <w:t xml:space="preserve">کتب ابو محمد العسکری الی اهل </w:t>
      </w:r>
      <w:r>
        <w:rPr>
          <w:rtl w:val="true"/>
        </w:rPr>
        <w:t>«</w:t>
      </w:r>
      <w:r>
        <w:rPr>
          <w:rtl w:val="true"/>
        </w:rPr>
        <w:t>قم</w:t>
      </w:r>
      <w:r>
        <w:rPr>
          <w:rtl w:val="true"/>
        </w:rPr>
        <w:t>»</w:t>
      </w:r>
      <w:bookmarkEnd w:id="254"/>
    </w:p>
    <w:p>
      <w:pPr>
        <w:pStyle w:val="Heading3"/>
        <w:numPr>
          <w:ilvl w:val="2"/>
          <w:numId w:val="1"/>
        </w:numPr>
        <w:rPr/>
      </w:pPr>
      <w:bookmarkStart w:id="255" w:name="__RefHeading___Toc687156_2281741623"/>
      <w:bookmarkStart w:id="256" w:name="_Toc103"/>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کَتَبَ اَبُو مُحَمَّدٍ علیه‌السلام اَلی اَهْلِ قُمْ و آبَةَ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تَعالی بِجُودِهِ وَ رَأْفَتِهِ قَدْ مَنَّ عَلی عِبادِهِ بِنَبِیِّهِ مُحَمَّدٍ بَشیراً وَ نَذیراً وَ وَفَّقَکُمْ لِقَبُولِ دینِهِ وَ اَکْرَمَکُمْ بِهِدایَتِهِ، وَ غَرَسَ فی قُلُوبِ اَسْلافِکُمُ الْماضینَ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عَلَیْهِمْ وَ اَصْلابِکُمُ الْباقینَ تَوَلّی کِفایَتَهُمْ وَ عَمَّرَهُمْ طَویلاً فی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الْعِتْرَةِ الْهادِیَةِ</w:t>
      </w:r>
      <w:r>
        <w:rPr>
          <w:rFonts w:eastAsia="Amiri" w:cs="Amiri" w:ascii="Amiri" w:hAnsi="Amiri"/>
          <w:color w:val="111111"/>
          <w:sz w:val="28"/>
          <w:szCs w:val="28"/>
          <w:rtl w:val="true"/>
          <w:lang w:bidi="ar-SA"/>
        </w:rPr>
        <w:t>...»</w:t>
      </w:r>
      <w:r>
        <w:rPr>
          <w:rStyle w:val="FootnoteAnchor"/>
          <w:rtl w:val="true"/>
        </w:rPr>
        <w:footnoteReference w:id="118"/>
      </w:r>
    </w:p>
    <w:p>
      <w:pPr>
        <w:pStyle w:val="Heading3"/>
        <w:numPr>
          <w:ilvl w:val="2"/>
          <w:numId w:val="1"/>
        </w:numPr>
        <w:rPr/>
      </w:pPr>
      <w:bookmarkStart w:id="257" w:name="__RefHeading___Toc687158_2281741623"/>
      <w:bookmarkStart w:id="258" w:name="_Toc104"/>
      <w:bookmarkEnd w:id="257"/>
      <w:r>
        <w:rPr>
          <w:rtl w:val="true"/>
        </w:rPr>
        <w:t>نوشته امام عسگری باهل قم و آبه</w:t>
      </w:r>
      <w:bookmarkEnd w:id="258"/>
    </w:p>
    <w:p>
      <w:pPr>
        <w:pStyle w:val="BookText"/>
        <w:rPr/>
      </w:pPr>
      <w:r>
        <w:rPr>
          <w:rFonts w:ascii="IRNazanin" w:hAnsi="IRNazanin" w:eastAsia="IRNazanin"/>
          <w:color w:val="111111"/>
          <w:sz w:val="28"/>
          <w:sz w:val="28"/>
          <w:szCs w:val="28"/>
          <w:rtl w:val="true"/>
          <w:lang w:bidi="fa-IR"/>
        </w:rPr>
        <w:t>نوشته امام عسگری باهل قم و آبه</w:t>
      </w:r>
    </w:p>
    <w:p>
      <w:pPr>
        <w:pStyle w:val="BookText"/>
        <w:rPr/>
      </w:pPr>
      <w:r>
        <w:rPr>
          <w:rFonts w:ascii="IRNazanin" w:hAnsi="IRNazanin" w:eastAsia="IRNazanin"/>
          <w:color w:val="111111"/>
          <w:sz w:val="28"/>
          <w:sz w:val="28"/>
          <w:szCs w:val="28"/>
          <w:rtl w:val="true"/>
          <w:lang w:bidi="fa-IR"/>
        </w:rPr>
        <w:t>امام حسن عسگری علیه‌السلام به اهل قم و اهل آبه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وتعالی با بخشش و مهربانی خود بر بندگانش منت نهاد، که پیامبر خود محمد را بشیر ونذیر قرار داده و به شما توفیق قبول دین خود عنایت فرموده و شمارا به وسیله هدایتش اکرام فرموده و در دل گذشتگان شما و فرزندانتان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عترت هدایتگر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فرموده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Letter of Imam Askari to the People</w:t>
      </w:r>
    </w:p>
    <w:p>
      <w:pPr>
        <w:pStyle w:val="BookText"/>
        <w:rPr/>
      </w:pPr>
      <w:r>
        <w:rPr>
          <w:rFonts w:eastAsia="Times New Roman" w:cs="Times New Roman" w:ascii="Times New Roman" w:hAnsi="Times New Roman"/>
          <w:color w:val="111111"/>
          <w:sz w:val="28"/>
          <w:szCs w:val="28"/>
          <w:lang w:val="en-US" w:bidi="en-US"/>
        </w:rPr>
        <w:t>of Qom and Abeh</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Hassan Askari(a) wrote to the people of Qom and Abeh that: "The Exalted One bestowed His Favour to His servants</w:t>
      </w:r>
      <w:r>
        <w:rPr>
          <w:rFonts w:eastAsia="Times New Roman" w:cs="Times New Roman" w:ascii="Times New Roman" w:hAnsi="Times New Roman"/>
          <w:color w:val="111111"/>
          <w:sz w:val="28"/>
          <w:szCs w:val="28"/>
          <w:rtl w:val="true"/>
          <w:lang w:val="en-US" w:bidi="en-US"/>
        </w:rPr>
        <w:t xml:space="preserve"> </w:t>
      </w:r>
      <w:bookmarkStart w:id="259" w:name="pg3727_24802"/>
    </w:p>
    <w:p>
      <w:pPr>
        <w:pStyle w:val="BookText"/>
        <w:rPr/>
      </w:pPr>
      <w:bookmarkEnd w:id="259"/>
      <w:r>
        <w:rPr>
          <w:rFonts w:eastAsia="Times New Roman" w:cs="Times New Roman" w:ascii="Times New Roman" w:hAnsi="Times New Roman"/>
          <w:color w:val="111111"/>
          <w:sz w:val="28"/>
          <w:szCs w:val="28"/>
          <w:lang w:val="en-US" w:bidi="en-US"/>
        </w:rPr>
        <w:t>mecifully and compassionately, and appointed His Messenger Muhammad, as "the bearer and warner" for you, and granted you the success of accepting His religion [Islam], and by</w:t>
      </w:r>
    </w:p>
    <w:p>
      <w:pPr>
        <w:pStyle w:val="BookText"/>
        <w:rPr/>
      </w:pPr>
      <w:r>
        <w:rPr>
          <w:rFonts w:eastAsia="Times New Roman" w:cs="Times New Roman" w:ascii="Times New Roman" w:hAnsi="Times New Roman"/>
          <w:color w:val="111111"/>
          <w:sz w:val="28"/>
          <w:szCs w:val="28"/>
          <w:lang w:val="en-US" w:bidi="en-US"/>
        </w:rPr>
        <w:t>means of His Guidance respected you; And in the hearts of your ancestors and offsprings, He has planted the kindness of the Guiding Household (Ahl-e-Beit) like a tree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p>
    <w:p>
      <w:pPr>
        <w:pStyle w:val="Heading2"/>
        <w:numPr>
          <w:ilvl w:val="1"/>
          <w:numId w:val="1"/>
        </w:numPr>
        <w:rPr/>
      </w:pPr>
      <w:bookmarkStart w:id="260" w:name="__RefHeading___Toc687160_2281741623"/>
      <w:bookmarkStart w:id="261" w:name="_Toc105"/>
      <w:bookmarkEnd w:id="260"/>
      <w:r>
        <w:rPr/>
        <w:t>34</w:t>
      </w:r>
      <w:r>
        <w:rPr>
          <w:rtl w:val="true"/>
        </w:rPr>
        <w:t xml:space="preserve">- </w:t>
      </w:r>
      <w:r>
        <w:rPr>
          <w:rtl w:val="true"/>
        </w:rPr>
        <w:t>مَرْحَباً بِکُمْ وَ اَهْلاً فَاَنْتُمْ شیعَتُنا حَقّاً</w:t>
      </w:r>
      <w:bookmarkEnd w:id="261"/>
    </w:p>
    <w:p>
      <w:pPr>
        <w:pStyle w:val="Heading3"/>
        <w:numPr>
          <w:ilvl w:val="2"/>
          <w:numId w:val="1"/>
        </w:numPr>
        <w:rPr/>
      </w:pPr>
      <w:bookmarkStart w:id="262" w:name="__RefHeading___Toc687162_2281741623"/>
      <w:bookmarkStart w:id="263" w:name="_Toc106"/>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عَنْ اَبیِ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الرِّضا علیه‌السلام فَدَخَلَ عَلَیْهِ قَوْمٌ مِنْ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عَلَیْهِ فَرَدَّ عَلَیْهِمْ وَ قَرَّبَهُمْ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 وَ اَهْلاً فَاَنْتُمْ شیعَتُنا حَقّاً سَیَأْتی عَلَیْکُمْ یَوْمٌ تَزُورُونی فیهِ تُرْبَتی بِطُوسٍ، اَلا فَمَنْ زارَنی وَ هُوَ عَلی غُسْلٍ، خَرَجَ مِنْ ذُنُوبِهِ کَیَوْمٍ وَلَدَتْهُ اُمُّهُ</w:t>
      </w:r>
      <w:r>
        <w:rPr>
          <w:rFonts w:eastAsia="Amiri" w:cs="Amiri" w:ascii="Amiri" w:hAnsi="Amiri"/>
          <w:color w:val="111111"/>
          <w:sz w:val="28"/>
          <w:szCs w:val="28"/>
          <w:rtl w:val="true"/>
          <w:lang w:bidi="ar-SA"/>
        </w:rPr>
        <w:t>.»</w:t>
      </w:r>
      <w:r>
        <w:rPr>
          <w:rStyle w:val="FootnoteAnchor"/>
          <w:rtl w:val="true"/>
        </w:rPr>
        <w:footnoteReference w:id="121"/>
      </w:r>
    </w:p>
    <w:p>
      <w:pPr>
        <w:pStyle w:val="Heading3"/>
        <w:numPr>
          <w:ilvl w:val="2"/>
          <w:numId w:val="1"/>
        </w:numPr>
        <w:rPr/>
      </w:pPr>
      <w:bookmarkStart w:id="264" w:name="__RefHeading___Toc687164_2281741623"/>
      <w:bookmarkStart w:id="265" w:name="_Toc107"/>
      <w:bookmarkEnd w:id="264"/>
      <w:r>
        <w:rPr>
          <w:rtl w:val="true"/>
        </w:rPr>
        <w:t xml:space="preserve">مردم </w:t>
      </w:r>
      <w:r>
        <w:rPr>
          <w:rtl w:val="true"/>
        </w:rPr>
        <w:t>«</w:t>
      </w:r>
      <w:r>
        <w:rPr>
          <w:rtl w:val="true"/>
        </w:rPr>
        <w:t>قم</w:t>
      </w:r>
      <w:r>
        <w:rPr>
          <w:rtl w:val="true"/>
        </w:rPr>
        <w:t xml:space="preserve">» </w:t>
      </w:r>
      <w:r>
        <w:rPr>
          <w:rtl w:val="true"/>
        </w:rPr>
        <w:t>شیعیان حقیقی ما هستند</w:t>
      </w:r>
      <w:bookmarkEnd w:id="265"/>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حقیقی ما هستند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صلت اینطور هروی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امام رضا علیه السلام بودم که عده‌ای ازاهالی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سلام کردند حضرت جواب آنان را داد و آنان را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bookmarkStart w:id="266" w:name="pg3727_24803"/>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شما وخوش آمدید، شما بحق شیعیان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شما می‌آید که تربت مرا در طوس زیارت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زیارت کند مرا حالیته غسل کرده باشد، از گناهانش خارج می‌شود مثل روزی که از مادر متولد شده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Our True Shiites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Abi-al-Salt-al-Herawi narrates that: "I was in the presence of Imam Redha(a), when some people from Qom entered and greeted. Imam(a) greeted,too, and seated them beside himself. Then said: "Well done and welcome! Indeed, you are our true Shiites. Some time will come that you will go on pilgrimage to my grave in Toos. Be aware that having performed ghosl(ablution), anybody who goes on pilgrimage to my grave, his sins will be totally forgiven and he will get pure as the day he was born from his mother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Heading2"/>
        <w:numPr>
          <w:ilvl w:val="1"/>
          <w:numId w:val="1"/>
        </w:numPr>
        <w:rPr/>
      </w:pPr>
      <w:bookmarkStart w:id="267" w:name="__RefHeading___Toc687166_2281741623"/>
      <w:bookmarkStart w:id="268" w:name="_Toc108"/>
      <w:bookmarkEnd w:id="267"/>
      <w:r>
        <w:rPr/>
        <w:t>35</w:t>
      </w:r>
      <w:r>
        <w:rPr>
          <w:rtl w:val="true"/>
        </w:rPr>
        <w:t xml:space="preserve">- </w:t>
      </w:r>
      <w:r>
        <w:rPr>
          <w:rtl w:val="true"/>
        </w:rPr>
        <w:t xml:space="preserve">رْبَةُ </w:t>
      </w:r>
      <w:r>
        <w:rPr>
          <w:rtl w:val="true"/>
        </w:rPr>
        <w:t>«</w:t>
      </w:r>
      <w:r>
        <w:rPr>
          <w:rtl w:val="true"/>
        </w:rPr>
        <w:t>قُمّْ</w:t>
      </w:r>
      <w:r>
        <w:rPr>
          <w:rtl w:val="true"/>
        </w:rPr>
        <w:t>»</w:t>
      </w:r>
      <w:r>
        <w:rPr>
          <w:rtl w:val="true"/>
        </w:rPr>
        <w:t>مُقَدَّسَةٌ وَ اَهْلُها مِنّا</w:t>
      </w:r>
      <w:bookmarkEnd w:id="268"/>
    </w:p>
    <w:p>
      <w:pPr>
        <w:pStyle w:val="Heading3"/>
        <w:numPr>
          <w:ilvl w:val="2"/>
          <w:numId w:val="1"/>
        </w:numPr>
        <w:rPr/>
      </w:pPr>
      <w:bookmarkStart w:id="269" w:name="__RefHeading___Toc687168_2281741623"/>
      <w:bookmarkStart w:id="270" w:name="_Toc109"/>
      <w:bookmarkEnd w:id="269"/>
      <w:r>
        <w:rPr>
          <w:rtl w:val="true"/>
        </w:rPr>
        <w:t>اشاره</w:t>
      </w:r>
      <w:bookmarkEnd w:id="2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مُسْلِمِ الْعَبْدیّ عَنْ اَبی عَبْدِ الّلهِ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w:t>
      </w:r>
      <w:bookmarkStart w:id="271" w:name="pg3727_24804"/>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مُقَدَّسَةٌ وَ اَهْلُها مِنّا وَ نَحْنُ مِنْهُمْ لا یُریدُهُمْ جَبّارٌ بِسُوآءٍ اِلاّ عُجِّلَتْ عُقُوبَتُهُ ما لَمْ یَخُونُوا اِخْوانَهُمْ فَاِذا فَعَلُوا ذلِکَ سَلَّطَ الّلهُ عَلَیْهِمْ جَبابِرَةَ سُوآءٍ، اَما اِنَّهُمْ اَنْصارُ قائِمِنا وَ دُعاةُ حَقِّنا ثُمَّ رَفَعَ رَأْسَهُ اِلَی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کُلِّ فِتْنَةٍ وَ نَجِّهِمْ مِنْ کُلِّ هَلَکَةٍ</w:t>
      </w:r>
      <w:r>
        <w:rPr>
          <w:rFonts w:eastAsia="Amiri" w:cs="Amiri" w:ascii="Amiri" w:hAnsi="Amiri"/>
          <w:color w:val="111111"/>
          <w:sz w:val="28"/>
          <w:szCs w:val="28"/>
          <w:rtl w:val="true"/>
          <w:lang w:bidi="ar-SA"/>
        </w:rPr>
        <w:t>.»</w:t>
      </w:r>
      <w:r>
        <w:rPr>
          <w:rStyle w:val="FootnoteAnchor"/>
          <w:rtl w:val="true"/>
        </w:rPr>
        <w:footnoteReference w:id="124"/>
      </w:r>
    </w:p>
    <w:p>
      <w:pPr>
        <w:pStyle w:val="Heading3"/>
        <w:numPr>
          <w:ilvl w:val="2"/>
          <w:numId w:val="1"/>
        </w:numPr>
        <w:rPr/>
      </w:pPr>
      <w:bookmarkStart w:id="272" w:name="__RefHeading___Toc687170_2281741623"/>
      <w:bookmarkStart w:id="273" w:name="_Toc110"/>
      <w:bookmarkEnd w:id="272"/>
      <w:r>
        <w:rPr>
          <w:rtl w:val="true"/>
        </w:rPr>
        <w:t xml:space="preserve">خاک </w:t>
      </w:r>
      <w:r>
        <w:rPr>
          <w:rtl w:val="true"/>
        </w:rPr>
        <w:t>«</w:t>
      </w:r>
      <w:r>
        <w:rPr>
          <w:rtl w:val="true"/>
        </w:rPr>
        <w:t>قم</w:t>
      </w:r>
      <w:r>
        <w:rPr>
          <w:rtl w:val="true"/>
        </w:rPr>
        <w:t xml:space="preserve">» </w:t>
      </w:r>
      <w:r>
        <w:rPr>
          <w:rtl w:val="true"/>
        </w:rPr>
        <w:t>مقدس است، و اهل قم از ما هستند</w:t>
      </w:r>
      <w:bookmarkEnd w:id="273"/>
    </w:p>
    <w:p>
      <w:pPr>
        <w:pStyle w:val="BookText"/>
        <w:rPr/>
      </w:pP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و اهل قم از ما هستند</w:t>
      </w:r>
    </w:p>
    <w:p>
      <w:pPr>
        <w:pStyle w:val="BookText"/>
        <w:rPr/>
      </w:pPr>
      <w:r>
        <w:rPr>
          <w:rFonts w:ascii="IRNazanin" w:hAnsi="IRNazanin" w:eastAsia="IRNazanin"/>
          <w:color w:val="111111"/>
          <w:sz w:val="28"/>
          <w:sz w:val="28"/>
          <w:szCs w:val="28"/>
          <w:rtl w:val="true"/>
          <w:lang w:bidi="fa-IR"/>
        </w:rPr>
        <w:t>از امام صادق علیه‌السلام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w:t>
      </w:r>
    </w:p>
    <w:p>
      <w:pPr>
        <w:pStyle w:val="BookText"/>
        <w:rPr/>
      </w:pPr>
      <w:r>
        <w:rPr>
          <w:rFonts w:ascii="IRNazanin" w:hAnsi="IRNazanin" w:eastAsia="IRNazanin"/>
          <w:color w:val="111111"/>
          <w:sz w:val="28"/>
          <w:sz w:val="28"/>
          <w:szCs w:val="28"/>
          <w:rtl w:val="true"/>
          <w:lang w:bidi="fa-IR"/>
        </w:rPr>
        <w:t xml:space="preserve">واهل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 وما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جباری قصد بدی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مگر آنکه در عقوبت او تعجیل می‌شود، البته 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خود خیانت نکنند و اگر چنین کردند خداوند بر آنها ظالمین بدی را مسلط می‌کند؛ سپس حضرت سر را به طرف آسمان گرفت وچنین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اَعْصِمْهُمْ مِنْ کُلِّ فِتْنَةٍ وَ نَجِّهِمْ مِنْ کُلِّ 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هر فتنه ای پاک کن و از هر هلاکتی نجات ده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Sacred Soil of Qom</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narrated from Imam Sadiq(a) that: "The soil of Qom is sacred, and people of Qom are of us and we are of them. As long as Qomi people have not betrayed their own brothers, no tyrant or autocrat can make any ill-intention for Qom; And if he</w:t>
      </w:r>
      <w:r>
        <w:rPr>
          <w:rFonts w:eastAsia="Times New Roman" w:cs="Times New Roman" w:ascii="Times New Roman" w:hAnsi="Times New Roman"/>
          <w:color w:val="111111"/>
          <w:sz w:val="28"/>
          <w:szCs w:val="28"/>
          <w:rtl w:val="true"/>
          <w:lang w:val="en-US" w:bidi="en-US"/>
        </w:rPr>
        <w:t xml:space="preserve"> </w:t>
      </w:r>
      <w:bookmarkStart w:id="274" w:name="pg3727_24805"/>
    </w:p>
    <w:p>
      <w:pPr>
        <w:pStyle w:val="BookText"/>
        <w:rPr/>
      </w:pPr>
      <w:bookmarkEnd w:id="274"/>
      <w:r>
        <w:rPr>
          <w:rFonts w:eastAsia="Times New Roman" w:cs="Times New Roman" w:ascii="Times New Roman" w:hAnsi="Times New Roman"/>
          <w:color w:val="111111"/>
          <w:sz w:val="28"/>
          <w:szCs w:val="28"/>
          <w:lang w:val="en-US" w:bidi="en-US"/>
        </w:rPr>
        <w:t>can, Allah will soon overthrow and chastise him. If Qomies betrayed one another, Allah will make the cruel ones dominant over them. Afterwards facing towards the sky, Imam Sadiq(a) prayed so: "O Lord! Keep them away from(committing) any conspiracies, and save them from any perditions</w:t>
      </w:r>
      <w:r>
        <w:rPr>
          <w:rStyle w:val="FootnoteAnchor"/>
          <w:rtl w:val="true"/>
        </w:rPr>
        <w:footnoteReference w:id="126"/>
      </w:r>
    </w:p>
    <w:p>
      <w:pPr>
        <w:pStyle w:val="Heading2"/>
        <w:numPr>
          <w:ilvl w:val="1"/>
          <w:numId w:val="1"/>
        </w:numPr>
        <w:rPr/>
      </w:pPr>
      <w:bookmarkStart w:id="275" w:name="__RefHeading___Toc687172_2281741623"/>
      <w:bookmarkStart w:id="276" w:name="_Toc111"/>
      <w:bookmarkEnd w:id="275"/>
      <w:r>
        <w:rPr/>
        <w:t>36</w:t>
      </w:r>
      <w:r>
        <w:rPr>
          <w:rtl w:val="true"/>
        </w:rPr>
        <w:t xml:space="preserve">- </w:t>
      </w:r>
      <w:r>
        <w:rPr>
          <w:rtl w:val="true"/>
        </w:rPr>
        <w:t>البلاء مرفوع عن قم</w:t>
      </w:r>
      <w:bookmarkEnd w:id="276"/>
    </w:p>
    <w:p>
      <w:pPr>
        <w:pStyle w:val="Heading3"/>
        <w:numPr>
          <w:ilvl w:val="2"/>
          <w:numId w:val="1"/>
        </w:numPr>
        <w:rPr/>
      </w:pPr>
      <w:bookmarkStart w:id="277" w:name="__RefHeading___Toc687174_2281741623"/>
      <w:bookmarkStart w:id="278" w:name="_Toc112"/>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عَنْ مُحَمَّدِ بْنِ یَعْقُوبَ الْکُلَیْنی بِاَسْنادِهِ اِلی عَلِیِّ بْنِ مُوسیَ الرِّضا 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عَمَّتِ الْبُلْدانَ الْفِتَنُ فَعَلَیْکُمْ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حَوالیها وَ نَواحیها فَاِنَّ الْبَلاءَ مَرْفُوعٌ عَنْها</w:t>
      </w:r>
      <w:r>
        <w:rPr>
          <w:rFonts w:eastAsia="Amiri" w:cs="Amiri" w:ascii="Amiri" w:hAnsi="Amiri"/>
          <w:color w:val="111111"/>
          <w:sz w:val="28"/>
          <w:szCs w:val="28"/>
          <w:rtl w:val="true"/>
          <w:lang w:bidi="ar-SA"/>
        </w:rPr>
        <w:t>»</w:t>
      </w:r>
      <w:r>
        <w:rPr>
          <w:rStyle w:val="FootnoteAnchor"/>
          <w:rtl w:val="true"/>
        </w:rPr>
        <w:footnoteReference w:id="127"/>
      </w:r>
    </w:p>
    <w:p>
      <w:pPr>
        <w:pStyle w:val="Heading3"/>
        <w:numPr>
          <w:ilvl w:val="2"/>
          <w:numId w:val="1"/>
        </w:numPr>
        <w:rPr/>
      </w:pPr>
      <w:bookmarkStart w:id="279" w:name="__RefHeading___Toc687176_2281741623"/>
      <w:bookmarkStart w:id="280" w:name="_Toc113"/>
      <w:bookmarkEnd w:id="279"/>
      <w:r>
        <w:rPr>
          <w:rtl w:val="true"/>
        </w:rPr>
        <w:t xml:space="preserve">بلاء از </w:t>
      </w:r>
      <w:r>
        <w:rPr>
          <w:rtl w:val="true"/>
        </w:rPr>
        <w:t>«</w:t>
      </w:r>
      <w:r>
        <w:rPr>
          <w:rtl w:val="true"/>
        </w:rPr>
        <w:t>قم</w:t>
      </w:r>
      <w:r>
        <w:rPr>
          <w:rtl w:val="true"/>
        </w:rPr>
        <w:t xml:space="preserve">» </w:t>
      </w:r>
      <w:r>
        <w:rPr>
          <w:rtl w:val="true"/>
        </w:rPr>
        <w:t>برداشته شده است</w:t>
      </w:r>
      <w:bookmarkEnd w:id="280"/>
    </w:p>
    <w:p>
      <w:pPr>
        <w:pStyle w:val="BookText"/>
        <w:rPr/>
      </w:pPr>
      <w:r>
        <w:rPr>
          <w:rFonts w:ascii="IRNazanin" w:hAnsi="IRNazanin" w:eastAsia="IRNazanin"/>
          <w:color w:val="111111"/>
          <w:sz w:val="28"/>
          <w:sz w:val="28"/>
          <w:szCs w:val="28"/>
          <w:rtl w:val="true"/>
          <w:lang w:bidi="fa-IR"/>
        </w:rPr>
        <w:t xml:space="preserve">بلاء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p>
    <w:p>
      <w:pPr>
        <w:pStyle w:val="BookText"/>
        <w:rPr/>
      </w:pPr>
      <w:r>
        <w:rPr>
          <w:rFonts w:ascii="IRNazanin" w:hAnsi="IRNazanin" w:eastAsia="IRNazanin"/>
          <w:color w:val="111111"/>
          <w:sz w:val="28"/>
          <w:sz w:val="28"/>
          <w:szCs w:val="28"/>
          <w:rtl w:val="true"/>
          <w:lang w:bidi="fa-IR"/>
        </w:rPr>
        <w:t xml:space="preserve">از امام هشتم علی بن موسی الرضا علیهماالسلام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فتنه تمام شهرها را فرا گرفت،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روی آورید، زیرا بلا از آن برداشته شده است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Calamity Removed From Qom</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narrated from the eighth Imam, Ali-ebne-Mussa</w:t>
      </w:r>
      <w:r>
        <w:rPr>
          <w:rFonts w:eastAsia="Times New Roman" w:cs="Times New Roman" w:ascii="Times New Roman" w:hAnsi="Times New Roman"/>
          <w:color w:val="111111"/>
          <w:sz w:val="28"/>
          <w:szCs w:val="28"/>
          <w:rtl w:val="true"/>
          <w:lang w:val="en-US" w:bidi="en-US"/>
        </w:rPr>
        <w:t xml:space="preserve">- </w:t>
      </w:r>
      <w:bookmarkStart w:id="281" w:name="pg3727_24806"/>
    </w:p>
    <w:p>
      <w:pPr>
        <w:pStyle w:val="BookText"/>
        <w:rPr/>
      </w:pPr>
      <w:bookmarkEnd w:id="281"/>
      <w:r>
        <w:rPr>
          <w:rFonts w:eastAsia="Times New Roman" w:cs="Times New Roman" w:ascii="Times New Roman" w:hAnsi="Times New Roman"/>
          <w:color w:val="111111"/>
          <w:sz w:val="28"/>
          <w:szCs w:val="28"/>
          <w:lang w:val="en-US" w:bidi="en-US"/>
        </w:rPr>
        <w:t>al-Redha(a), that: "Whenever plight and disaster [here: war, oppression, secularism, moral corruption, etc.] surrounded everywhere, resort to Qom and it's surroundings, for the fact that calamity is removed from there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Heading2"/>
        <w:numPr>
          <w:ilvl w:val="1"/>
          <w:numId w:val="1"/>
        </w:numPr>
        <w:rPr/>
      </w:pPr>
      <w:bookmarkStart w:id="282" w:name="__RefHeading___Toc687178_2281741623"/>
      <w:bookmarkStart w:id="283" w:name="_Toc114"/>
      <w:bookmarkEnd w:id="282"/>
      <w:r>
        <w:rPr/>
        <w:t>37</w:t>
      </w:r>
      <w:r>
        <w:rPr>
          <w:rtl w:val="true"/>
        </w:rPr>
        <w:t xml:space="preserve">- </w:t>
      </w:r>
      <w:r>
        <w:rPr>
          <w:rtl w:val="true"/>
        </w:rPr>
        <w:t>المدن الممتازة</w:t>
      </w:r>
      <w:bookmarkEnd w:id="283"/>
    </w:p>
    <w:p>
      <w:pPr>
        <w:pStyle w:val="Heading3"/>
        <w:numPr>
          <w:ilvl w:val="2"/>
          <w:numId w:val="1"/>
        </w:numPr>
        <w:rPr/>
      </w:pPr>
      <w:bookmarkStart w:id="284" w:name="__RefHeading___Toc687180_2281741623"/>
      <w:bookmarkStart w:id="285" w:name="_Toc115"/>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عَنِ الْحَسَنِ بْنِ یُوسُفِ عَنْ خالِدِ بْنِ اَبی یَزیدَ عَنْ اَبی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اخْتارَ مِنْ جَمیعِ الْبِلادِ کُوفَةَ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تَفْلیسَ</w:t>
      </w:r>
      <w:r>
        <w:rPr>
          <w:rFonts w:eastAsia="Amiri" w:cs="Amiri" w:ascii="Amiri" w:hAnsi="Amiri"/>
          <w:color w:val="111111"/>
          <w:sz w:val="28"/>
          <w:szCs w:val="28"/>
          <w:rtl w:val="true"/>
          <w:lang w:bidi="ar-SA"/>
        </w:rPr>
        <w:t>.»</w:t>
      </w:r>
      <w:r>
        <w:rPr>
          <w:rStyle w:val="FootnoteAnchor"/>
          <w:rtl w:val="true"/>
        </w:rPr>
        <w:footnoteReference w:id="130"/>
      </w:r>
    </w:p>
    <w:p>
      <w:pPr>
        <w:pStyle w:val="Heading3"/>
        <w:numPr>
          <w:ilvl w:val="2"/>
          <w:numId w:val="1"/>
        </w:numPr>
        <w:rPr/>
      </w:pPr>
      <w:bookmarkStart w:id="286" w:name="__RefHeading___Toc687182_2281741623"/>
      <w:bookmarkStart w:id="287" w:name="_Toc116"/>
      <w:bookmarkEnd w:id="286"/>
      <w:r>
        <w:rPr>
          <w:rtl w:val="true"/>
        </w:rPr>
        <w:t>شهرهای برگزیده</w:t>
      </w:r>
      <w:bookmarkEnd w:id="287"/>
    </w:p>
    <w:p>
      <w:pPr>
        <w:pStyle w:val="BookText"/>
        <w:rPr/>
      </w:pPr>
      <w:r>
        <w:rPr>
          <w:rFonts w:ascii="IRNazanin" w:hAnsi="IRNazanin" w:eastAsia="IRNazanin"/>
          <w:color w:val="111111"/>
          <w:sz w:val="28"/>
          <w:sz w:val="28"/>
          <w:szCs w:val="28"/>
          <w:rtl w:val="true"/>
          <w:lang w:bidi="fa-IR"/>
        </w:rPr>
        <w:t>شهرهای برگزیده</w:t>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بین جمیع شهرها کوفه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تفلیس </w:t>
      </w:r>
      <w:r>
        <w:rPr>
          <w:rStyle w:val="FootnoteAnchor"/>
          <w:rtl w:val="true"/>
        </w:rPr>
        <w:footnoteReference w:id="131"/>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Selected Cities</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Sadiq(a) says: "Allah has selected "Kufah", "Qom", and</w:t>
      </w:r>
      <w:r>
        <w:rPr>
          <w:rFonts w:eastAsia="Times New Roman" w:cs="Times New Roman" w:ascii="Times New Roman" w:hAnsi="Times New Roman"/>
          <w:color w:val="111111"/>
          <w:sz w:val="28"/>
          <w:szCs w:val="28"/>
          <w:rtl w:val="true"/>
          <w:lang w:val="en-US" w:bidi="en-US"/>
        </w:rPr>
        <w:t xml:space="preserve"> </w:t>
      </w:r>
      <w:bookmarkStart w:id="288" w:name="pg3727_24807"/>
    </w:p>
    <w:p>
      <w:pPr>
        <w:pStyle w:val="BookText"/>
        <w:rPr/>
      </w:pPr>
      <w:bookmarkEnd w:id="2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Teflis"</w:t>
      </w:r>
      <w:r>
        <w:rPr>
          <w:rStyle w:val="FootnoteAnchor"/>
        </w:rPr>
        <w:footnoteReference w:id="133"/>
      </w:r>
      <w:r>
        <w:rPr>
          <w:rFonts w:eastAsia="Times New Roman" w:cs="Times New Roman" w:ascii="Times New Roman" w:hAnsi="Times New Roman"/>
          <w:color w:val="111111"/>
          <w:sz w:val="28"/>
          <w:szCs w:val="28"/>
          <w:lang w:val="en-US" w:bidi="en-US"/>
        </w:rPr>
        <w:t>from among all cities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pStyle w:val="Heading2"/>
        <w:numPr>
          <w:ilvl w:val="1"/>
          <w:numId w:val="1"/>
        </w:numPr>
        <w:rPr/>
      </w:pPr>
      <w:bookmarkStart w:id="289" w:name="__RefHeading___Toc687184_2281741623"/>
      <w:bookmarkStart w:id="290" w:name="_Toc117"/>
      <w:bookmarkEnd w:id="289"/>
      <w:r>
        <w:rPr/>
        <w:t>38</w:t>
      </w:r>
      <w:r>
        <w:rPr>
          <w:rtl w:val="true"/>
        </w:rPr>
        <w:t xml:space="preserve">- </w:t>
      </w:r>
      <w:r>
        <w:rPr>
          <w:rtl w:val="true"/>
        </w:rPr>
        <w:t>یخرج من قم انصار خیر الناس</w:t>
      </w:r>
      <w:bookmarkEnd w:id="290"/>
    </w:p>
    <w:p>
      <w:pPr>
        <w:pStyle w:val="Heading3"/>
        <w:numPr>
          <w:ilvl w:val="2"/>
          <w:numId w:val="1"/>
        </w:numPr>
        <w:rPr/>
      </w:pPr>
      <w:bookmarkStart w:id="291" w:name="__RefHeading___Toc687186_2281741623"/>
      <w:bookmarkStart w:id="292" w:name="_Toc118"/>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اِنَّ اَبا مُوسیَ ا لْاَشْعَرِیِّ رَوی اَنَّهُ سَأَلَ اَمیرَ الْمُؤْمِنینَ عَلِیَّ بْنَ اَبی طالِبٍ علیه‌السلام عَنْ اَسْلَمِ الْمُدُنِ وَ خَیْرِ الْمَواضِعِ عِنْدَ نُزُولِ الْفِتَنِ وَ ظُهُورِ السَّیْفِ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الْمَواضِعِ یَوْمَئِذٍ اَرْضُ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فَاَسْلَمُ الْمَواضِعِ یَوْمَئِذٍ 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تِلْکَ الْبَلَدَةُ الَّتی یَخْرُجُ مِنْها اَنْصارُ خَیْرِ النّاسِ اَباً وَ اُمّاً وَ جَدّاً وَ جَدَّةً وَ عَمّاً وَ عَمَّةً </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293" w:name="__RefHeading___Toc687188_2281741623"/>
      <w:bookmarkStart w:id="294" w:name="_Toc119"/>
      <w:bookmarkEnd w:id="293"/>
      <w:r>
        <w:rPr>
          <w:rtl w:val="true"/>
        </w:rPr>
        <w:t xml:space="preserve">از </w:t>
      </w:r>
      <w:r>
        <w:rPr>
          <w:rtl w:val="true"/>
        </w:rPr>
        <w:t>«</w:t>
      </w:r>
      <w:r>
        <w:rPr>
          <w:rtl w:val="true"/>
        </w:rPr>
        <w:t>قم</w:t>
      </w:r>
      <w:r>
        <w:rPr>
          <w:rtl w:val="true"/>
        </w:rPr>
        <w:t xml:space="preserve">» </w:t>
      </w:r>
      <w:r>
        <w:rPr>
          <w:rtl w:val="true"/>
        </w:rPr>
        <w:t>یاوران امام زمان بر می‌خیزند</w:t>
      </w:r>
      <w:bookmarkEnd w:id="29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زمان بر می‌خیزند</w:t>
      </w:r>
    </w:p>
    <w:p>
      <w:pPr>
        <w:pStyle w:val="BookText"/>
        <w:rPr/>
      </w:pPr>
      <w:r>
        <w:rPr>
          <w:rFonts w:ascii="IRNazanin" w:hAnsi="IRNazanin" w:eastAsia="IRNazanin"/>
          <w:color w:val="111111"/>
          <w:sz w:val="28"/>
          <w:sz w:val="28"/>
          <w:szCs w:val="28"/>
          <w:rtl w:val="true"/>
          <w:lang w:bidi="fa-IR"/>
        </w:rPr>
        <w:t>ابوموسی اشعری روایت نموده که از امیر المؤمنین علی بن ابی‌طالب علیهماالسلام سؤال کرد که سالم ترین شهرها و بهترین موضع ها هنگامی که فتنه نازل شود و جنگ در گیرد کجاست؟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ترین شهرها در چنین موقعی ارض جبل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سالم ترین مواضع در این وقت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شهر بر می‌خیزند یاوران بهترین مردم از لحاظ پدر، و مادر ، و جد و جده و عمو و عمه </w:t>
      </w:r>
      <w:r>
        <w:rPr>
          <w:rFonts w:eastAsia="IRNazanin" w:cs="IRNazanin"/>
          <w:color w:val="111111"/>
          <w:sz w:val="28"/>
          <w:szCs w:val="28"/>
          <w:rtl w:val="true"/>
          <w:lang w:bidi="fa-IR"/>
        </w:rPr>
        <w:t>....»</w:t>
      </w:r>
      <w:r>
        <w:rPr>
          <w:rStyle w:val="FootnoteAnchor"/>
          <w:rtl w:val="true"/>
        </w:rPr>
        <w:footnoteReference w:id="136"/>
      </w:r>
      <w:bookmarkStart w:id="295" w:name="pg3727_24808"/>
    </w:p>
    <w:p>
      <w:pPr>
        <w:pStyle w:val="BookText"/>
        <w:rPr/>
      </w:pPr>
      <w:bookmarkEnd w:id="2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Companions of Imam Mahdi(aj)</w:t>
      </w:r>
    </w:p>
    <w:p>
      <w:pPr>
        <w:pStyle w:val="BookText"/>
        <w:rPr/>
      </w:pPr>
      <w:r>
        <w:rPr>
          <w:rFonts w:eastAsia="Times New Roman" w:cs="Times New Roman" w:ascii="Times New Roman" w:hAnsi="Times New Roman"/>
          <w:color w:val="111111"/>
          <w:sz w:val="28"/>
          <w:szCs w:val="28"/>
          <w:lang w:val="en-US" w:bidi="en-US"/>
        </w:rPr>
        <w:t>Will Rise From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Abu-Mussa Ash'ari narrates: "I asked Imam Ali(a) that where the safest city and best place will be when plight and disaster is widespread and battle is broken out world-wide." Then Imam Ali(a) answered: "At such a time, the safest city is Ardh-al-Jabal...; Therefore, the safest place is Qom at the time, and that is a city where it's people along with their fathers and mothers, grand fathers and grand mothers, aunts and uncles...will rise against tyranny, cruelty and opression as companions of Imam Mahdi (aj) in his great uprising</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p>
    <w:p>
      <w:pPr>
        <w:pStyle w:val="Heading2"/>
        <w:numPr>
          <w:ilvl w:val="1"/>
          <w:numId w:val="1"/>
        </w:numPr>
        <w:rPr/>
      </w:pPr>
      <w:bookmarkStart w:id="296" w:name="__RefHeading___Toc687190_2281741623"/>
      <w:bookmarkStart w:id="297" w:name="_Toc120"/>
      <w:bookmarkEnd w:id="296"/>
      <w:r>
        <w:rPr/>
        <w:t>39</w:t>
      </w:r>
      <w:r>
        <w:rPr>
          <w:rtl w:val="true"/>
        </w:rPr>
        <w:t xml:space="preserve">- </w:t>
      </w:r>
      <w:r>
        <w:rPr>
          <w:rtl w:val="true"/>
        </w:rPr>
        <w:t xml:space="preserve">بِاَرْضِ الْجَبَلِ یُقالُ لَها </w:t>
      </w:r>
      <w:r>
        <w:rPr>
          <w:rtl w:val="true"/>
        </w:rPr>
        <w:t>«</w:t>
      </w:r>
      <w:r>
        <w:rPr>
          <w:rtl w:val="true"/>
        </w:rPr>
        <w:t>قُمّْ</w:t>
      </w:r>
      <w:r>
        <w:rPr>
          <w:rtl w:val="true"/>
        </w:rPr>
        <w:t>»</w:t>
      </w:r>
      <w:r>
        <w:rPr>
          <w:rtl w:val="true"/>
        </w:rPr>
        <w:t>فَاِنَّهُمْ یُحاسَبُونَ فی حُفَرِهِمْ وَ یُحْشَرُونَ مِنْ حُفَرِهِمْ اِلیَ الْجَنَّةِ</w:t>
      </w:r>
      <w:r>
        <w:rPr>
          <w:rtl w:val="true"/>
        </w:rPr>
        <w:t>*</w:t>
      </w:r>
      <w:bookmarkEnd w:id="297"/>
    </w:p>
    <w:p>
      <w:pPr>
        <w:pStyle w:val="Heading3"/>
        <w:numPr>
          <w:ilvl w:val="2"/>
          <w:numId w:val="1"/>
        </w:numPr>
        <w:rPr/>
      </w:pPr>
      <w:bookmarkStart w:id="298" w:name="__RefHeading___Toc687192_2281741623"/>
      <w:bookmarkStart w:id="299" w:name="_Toc121"/>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ما رَواهُ الْحَسَنُ بْنُ عَلِیِّ بْنِ الْحُسَیْنِ بْنِ مُوسَی بْنِ بابِوَیْهِ بِاَسانیدَ ذَکَرَها عَنْ اَبی عَبْدِ الّلهِ الصّادِقَ علیه‌السلام اَنَّ رَجُلاً دَخَلَ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اِنّی اُریدُ اَنْ أَسْأَلَکَ عَنْ مَسأَلَةٍ لَمْ یَسْأَلْکَ اَحَدٌ قَبْلی وَ لا یَسْأَلُکَ اَحَدٌ بَعْدی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عَساکَ تَسْأَلُنی عَنِ الْحَشْرِ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ای وَ الَّذی بَعَثَ مُحَمَّداً بِالْحَقِّ بَشیراً وَ نَذیراً ما اَسْأَلُکُ اِلاّ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مَحْشَرُ النّاسِ کُلُّهُمْ اِلی بَیْتِ الْمُقَدَّسِ اِلاّ بُقْعَةً بِاَرْضِ الْجَبَلِ یُقالُ </w:t>
      </w:r>
      <w:bookmarkStart w:id="300" w:name="pg3727_24809"/>
    </w:p>
    <w:p>
      <w:pPr>
        <w:pStyle w:val="BookText"/>
        <w:rPr/>
      </w:pPr>
      <w:bookmarkEnd w:id="300"/>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یُحاسَبُونَ فی حُفَرِهِمْ وَ یُحْشَرُونَ مِنْ حُفَرِهِمْ اِلیَ الْجَنَّةِ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 لَهُمْ قالَ فَوَثَبَ الرَّجُلُ عَلی رِجْلَیْهِ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هذا خاصَّةٌ لِاَهْلِ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مَنْ یَقُولُ بِمَقالَتِهِمْ </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301" w:name="__RefHeading___Toc687194_2281741623"/>
      <w:bookmarkStart w:id="302" w:name="_Toc122"/>
      <w:bookmarkEnd w:id="301"/>
      <w:r>
        <w:rPr>
          <w:rtl w:val="true"/>
        </w:rPr>
        <w:t>«</w:t>
      </w:r>
      <w:r>
        <w:rPr>
          <w:rtl w:val="true"/>
        </w:rPr>
        <w:t>اهل قم</w:t>
      </w:r>
      <w:r>
        <w:rPr>
          <w:rtl w:val="true"/>
        </w:rPr>
        <w:t xml:space="preserve">» </w:t>
      </w:r>
      <w:r>
        <w:rPr>
          <w:rtl w:val="true"/>
        </w:rPr>
        <w:t xml:space="preserve">در </w:t>
      </w:r>
      <w:r>
        <w:rPr>
          <w:rtl w:val="true"/>
        </w:rPr>
        <w:t>«</w:t>
      </w:r>
      <w:r>
        <w:rPr>
          <w:rtl w:val="true"/>
        </w:rPr>
        <w:t>قم</w:t>
      </w:r>
      <w:r>
        <w:rPr>
          <w:rtl w:val="true"/>
        </w:rPr>
        <w:t xml:space="preserve">» </w:t>
      </w:r>
      <w:r>
        <w:rPr>
          <w:rtl w:val="true"/>
        </w:rPr>
        <w:t>محشور و محاسبه می‌شوند</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و محاسبه می‌شوند</w:t>
      </w:r>
    </w:p>
    <w:p>
      <w:pPr>
        <w:pStyle w:val="BookText"/>
        <w:rPr/>
      </w:pPr>
      <w:r>
        <w:rPr>
          <w:rFonts w:ascii="IRNazanin" w:hAnsi="IRNazanin" w:eastAsia="IRNazanin"/>
          <w:color w:val="111111"/>
          <w:sz w:val="28"/>
          <w:sz w:val="28"/>
          <w:szCs w:val="28"/>
          <w:rtl w:val="true"/>
          <w:lang w:bidi="fa-IR"/>
        </w:rPr>
        <w:t>مردی خدمت امام صادق علیه‌السلام شرفیاب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سؤالی از شما دارم که هیچ کس قبل از من از شما نپرسیده و بعد از من نیز نخواهد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قصد داری از حشر و نشر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که محمد را بشیر و نذیر قرار داد سؤال من 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 حشر همه مردم در بیت المقدس است مگر قطعه‌ای از ارض جبل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درگورهای خودشان محاسبه می‌شوند و از آنجا محشورشده،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پا 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این مخصوص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هرکس که مثل آنان عقیده 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Will Be Resurrected</w:t>
      </w:r>
    </w:p>
    <w:p>
      <w:pPr>
        <w:pStyle w:val="BookText"/>
        <w:rPr/>
      </w:pPr>
      <w:r>
        <w:rPr>
          <w:rFonts w:eastAsia="Times New Roman" w:cs="Times New Roman" w:ascii="Times New Roman" w:hAnsi="Times New Roman"/>
          <w:color w:val="111111"/>
          <w:sz w:val="28"/>
          <w:szCs w:val="28"/>
          <w:lang w:val="en-US" w:bidi="en-US"/>
        </w:rPr>
        <w:t>and Reckoned in Qom</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man had an audience with Imam Sadiq(a) and said: "O Son of The Prophet, I want to ask a question which is brought up by</w:t>
      </w:r>
      <w:r>
        <w:rPr>
          <w:rFonts w:eastAsia="Times New Roman" w:cs="Times New Roman" w:ascii="Times New Roman" w:hAnsi="Times New Roman"/>
          <w:color w:val="111111"/>
          <w:sz w:val="28"/>
          <w:szCs w:val="28"/>
          <w:rtl w:val="true"/>
          <w:lang w:val="en-US" w:bidi="en-US"/>
        </w:rPr>
        <w:t xml:space="preserve"> </w:t>
      </w:r>
      <w:bookmarkStart w:id="303" w:name="pg3727_24810"/>
    </w:p>
    <w:p>
      <w:pPr>
        <w:pStyle w:val="BookText"/>
        <w:rPr/>
      </w:pPr>
      <w:bookmarkEnd w:id="303"/>
      <w:r>
        <w:rPr>
          <w:rFonts w:eastAsia="Times New Roman" w:cs="Times New Roman" w:ascii="Times New Roman" w:hAnsi="Times New Roman"/>
          <w:color w:val="111111"/>
          <w:sz w:val="28"/>
          <w:szCs w:val="28"/>
          <w:lang w:val="en-US" w:bidi="en-US"/>
        </w:rPr>
        <w:t>nobody before me and will not be posed even after me. Then his majesty answered: "Probably, you want to ask about The Resurrection?" He answered: "Yes,I do. Upon The One who appointed Muhammad deservedly as "The Bearer and Warner", my question is nothing but that. Then Imam(a) said: "The place of The Resurrection is Jerusalem for all, except for those in Ardh-al-Jabal called Qom, and they[their past deeds in the world] will be reckoned in their own graves and will be resurrected from there, and will go to the Heaven. Then the man stood up and said: "O son of The Prophet, Is that only especial to the people of Qom?" "Yes, It is; And to anybody who has strong faith and belief as theirs." Imam answered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Heading2"/>
        <w:numPr>
          <w:ilvl w:val="1"/>
          <w:numId w:val="1"/>
        </w:numPr>
        <w:rPr/>
      </w:pPr>
      <w:bookmarkStart w:id="304" w:name="__RefHeading___Toc687196_2281741623"/>
      <w:bookmarkStart w:id="305" w:name="_Toc123"/>
      <w:bookmarkEnd w:id="304"/>
      <w:r>
        <w:rPr/>
        <w:t>40</w:t>
      </w:r>
      <w:r>
        <w:rPr>
          <w:rtl w:val="true"/>
        </w:rPr>
        <w:t xml:space="preserve">- </w:t>
      </w:r>
      <w:r>
        <w:rPr>
          <w:rtl w:val="true"/>
        </w:rPr>
        <w:t>الجنة للشیعة لسبب شفاعة معصومه علیهاالسلام</w:t>
      </w:r>
      <w:bookmarkEnd w:id="305"/>
    </w:p>
    <w:p>
      <w:pPr>
        <w:pStyle w:val="Heading3"/>
        <w:numPr>
          <w:ilvl w:val="2"/>
          <w:numId w:val="1"/>
        </w:numPr>
        <w:rPr/>
      </w:pPr>
      <w:bookmarkStart w:id="306" w:name="__RefHeading___Toc687198_2281741623"/>
      <w:bookmarkStart w:id="307" w:name="_Toc124"/>
      <w:bookmarkEnd w:id="306"/>
      <w:r>
        <w:rPr>
          <w:rtl w:val="true"/>
        </w:rPr>
        <w:t>اشاره</w:t>
      </w:r>
      <w:bookmarkEnd w:id="3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الْقاضی نُورُ الّلهِ التُّسْتَری قَدَّسَ الّلهُ رُوحَهُ فی کِتابِ مَجالِسِ الْمُؤْمِنینَ عَنِ الصّادِقِ علیه‌السلام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اَلْکُوفَةُ الصَّغیرَةُ اَلا اِنَّ لِلْجَنَّةِ ثَمانِیَةَ اَبْوابٍ ثَلاثَةٌ مِنْها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فیها اِمْرَأَةٌ مِنْ وُلْدی اِسْمُها فاطِمَةُ بِنْتُ مُوسی وَ تَدْخُلُ بِشَفاعَتِها شیعَتی الْجَنَّةَ بِاَجْمَعِهِمْ</w:t>
      </w:r>
      <w:r>
        <w:rPr>
          <w:rFonts w:eastAsia="Amiri" w:cs="Amiri" w:ascii="Amiri" w:hAnsi="Amiri"/>
          <w:color w:val="111111"/>
          <w:sz w:val="28"/>
          <w:szCs w:val="28"/>
          <w:rtl w:val="true"/>
          <w:lang w:bidi="ar-SA"/>
        </w:rPr>
        <w:t>.»</w:t>
      </w:r>
      <w:r>
        <w:rPr>
          <w:rStyle w:val="FootnoteAnchor"/>
          <w:rtl w:val="true"/>
        </w:rPr>
        <w:footnoteReference w:id="141"/>
      </w:r>
      <w:bookmarkStart w:id="308" w:name="pg3727_24811"/>
    </w:p>
    <w:p>
      <w:pPr>
        <w:pStyle w:val="Heading3"/>
        <w:numPr>
          <w:ilvl w:val="2"/>
          <w:numId w:val="1"/>
        </w:numPr>
        <w:rPr/>
      </w:pPr>
      <w:bookmarkStart w:id="309" w:name="__RefHeading___Toc687200_2281741623"/>
      <w:bookmarkStart w:id="310" w:name="_Toc125"/>
      <w:bookmarkEnd w:id="308"/>
      <w:bookmarkEnd w:id="309"/>
      <w:r>
        <w:rPr>
          <w:rtl w:val="true"/>
        </w:rPr>
        <w:t>همه شیعیان با شفاعت حضرت معصومه علیهاالسلام وارد بهشت می‌شوند</w:t>
      </w:r>
      <w:bookmarkEnd w:id="310"/>
    </w:p>
    <w:p>
      <w:pPr>
        <w:pStyle w:val="BookText"/>
        <w:rPr/>
      </w:pPr>
      <w:r>
        <w:rPr>
          <w:rFonts w:ascii="IRNazanin" w:hAnsi="IRNazanin" w:eastAsia="IRNazanin"/>
          <w:color w:val="111111"/>
          <w:sz w:val="28"/>
          <w:sz w:val="28"/>
          <w:szCs w:val="28"/>
          <w:rtl w:val="true"/>
          <w:lang w:bidi="fa-IR"/>
        </w:rPr>
        <w:t>قاضی نوراللّه تستری در کتاب مجالس المؤمنین روایت کرده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کوچک است آگاه باش برای بهشت هشت در هست که سه در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می‌شود، در آنجا یکی از زنان اولاد من که اسمش فاطمة است و دختر موسی است از دنیا می‌رود ،با شفاعت او تمام شیعیان من در بهشت داخل می‌شوند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 Shiites Will Enter the Heaven</w:t>
      </w:r>
    </w:p>
    <w:p>
      <w:pPr>
        <w:pStyle w:val="BookText"/>
        <w:rPr/>
      </w:pPr>
      <w:r>
        <w:rPr>
          <w:rFonts w:eastAsia="Times New Roman" w:cs="Times New Roman" w:ascii="Times New Roman" w:hAnsi="Times New Roman"/>
          <w:color w:val="111111"/>
          <w:sz w:val="28"/>
          <w:szCs w:val="28"/>
          <w:lang w:val="en-US" w:bidi="en-US"/>
        </w:rPr>
        <w:t>Through the Intercession of Her Holiness</w:t>
      </w:r>
    </w:p>
    <w:p>
      <w:pPr>
        <w:pStyle w:val="BookText"/>
        <w:rPr/>
      </w:pPr>
      <w:r>
        <w:rPr>
          <w:rFonts w:eastAsia="Times New Roman" w:cs="Times New Roman" w:ascii="Times New Roman" w:hAnsi="Times New Roman"/>
          <w:color w:val="111111"/>
          <w:sz w:val="28"/>
          <w:szCs w:val="28"/>
          <w:lang w:val="en-US" w:bidi="en-US"/>
        </w:rPr>
        <w:t>Ma'soumah(a)</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his Majalis-al-Mo'menin, Qadhi Noorollah Tostari writes a narration quoted from Imam Sadiq (a): "Be aware that truely Qom is the little Kufah. Be aware that there exist eight gates for the Heaven, three of which open towards Qom, and a lady of my offsprings, the daughter of Mussa[i.e., Imam Mussa-ebne-Ja'far (a)] whose name is Fatimah, will depart the world there, and all of my Shiites will enter the Heaven due to her intercession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bookmarkStart w:id="311" w:name="pg3727_24812"/>
    </w:p>
    <w:p>
      <w:pPr>
        <w:pStyle w:val="Heading3"/>
        <w:numPr>
          <w:ilvl w:val="2"/>
          <w:numId w:val="1"/>
        </w:numPr>
        <w:rPr/>
      </w:pPr>
      <w:bookmarkStart w:id="312" w:name="__RefHeading___Toc687202_2281741623"/>
      <w:bookmarkStart w:id="313" w:name="_Toc126"/>
      <w:bookmarkEnd w:id="311"/>
      <w:bookmarkEnd w:id="312"/>
      <w:r>
        <w:rPr>
          <w:rtl w:val="true"/>
        </w:rPr>
        <w:t>زیارت حضرت معصومه علیهاالسلام</w:t>
      </w:r>
      <w:bookmarkEnd w:id="313"/>
    </w:p>
    <w:p>
      <w:pPr>
        <w:pStyle w:val="BookText"/>
        <w:rPr/>
      </w:pPr>
      <w:r>
        <w:rPr>
          <w:rFonts w:ascii="IRNazanin" w:hAnsi="IRNazanin" w:eastAsia="IRNazanin"/>
          <w:color w:val="111111"/>
          <w:sz w:val="28"/>
          <w:sz w:val="28"/>
          <w:szCs w:val="28"/>
          <w:rtl w:val="true"/>
          <w:lang w:bidi="fa-IR"/>
        </w:rPr>
        <w:t>امام هشتم علیه‌السلام 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نزد شما از ما قبری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قبر فاطمه دختر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کسی که او را زیارت کند وبحق اوعارف باشد بهشت برای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 قبر حضرت معصومه علیهاالسلام رسیدی، بالای سرش و رو 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الحمدللّه گفته و سپس می‌گوئی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آدَمَ صِفْوَةِ الّلهِ ، اَلسَّلامُ عَلی نُوحٍ نَبِیِّ الّلهِ ، اَلسَّلامُ عَلی اِبْراهیمَ خَلیلِ الّلهِ ، اَلسَّلامُ عَلی مُوسی کَلیمِ‌الّلهِ ، اَلسَّلامُ عَلی عیسی رُوحِ الّلهِ، اَلسَّلامُ عَلَیْکَ یا رَسُولَ الّلهِ ، اَلسَّلامُ عَلَیْکَ یا خَیْرَ خَلْقِ الّلهِ ، اَلسَّلامُ عَلَیْکَ یا صَفِیَّ الّلهِ ، اَلسَّلامُ عَلَیْکَ یا مُحَمَّدَ بْنَ عَبْدِالّلهِ ، خاتَمَ النَّبِیّینَ ، اَلسَّلامُ عَلَیْکَ یا اَمیرَالْمُؤْمِنینَ عَلیَّ بْنَ اَبی طالِبٍ ، وَصِیَّ رَسُولِ الّلهِ ، اَلسَّلامُ عَلَیْکِ یا فاطِمَةُ سَیِّدَةَ نِساءِ الْعالَمینَ ،اَلسَّلامُ عَلَیْکُما یا سِبْطَیْ نَبیِّ الرَّحْمَةِ ، وَ سَیِّدَیْ شَبابِ اَهْلِ الْجَنَّةِ ، اَلسَّلامُ عَلَیْکَ یا عَلِیَّ بْنَ الْحُسَیْنِ سَیِّدَ الْعابِدینَ ، وَ قُرَّةَ عَیْنِ النّاظِرینَ، اَلسَّلامُ عَلَیْکَ یا مُحَمِّدَ بْنَ عَلیٍّ باقِرِ الْعِلْمِ بَعْدَ النَّبیِّ ، اَلسَّلامُ عَلَیْکَ یا جَعْفَرَ بْنَ مُحَمَّدٍ الصّادِقَ الْبارَّ الْاَمینَ، اَلسَّلامُ عَلَیْکَ یا مُوسیَ بْنَ جَعْفَرٍ الطّاهِرَ الطُّهْرِ ،اَلسَّلامُ عَلَیْکَ یا عَلیَّ بْنَ مُوسَی الرِّضَا الْمُرْتَضی ، اَلسَّلامُ عَلَیْکَ یا مُحَمَّدَ بْنَ عَلیٍّ التَّقیِّ ، اَلسَّلامُ عَلَیْکَ یا عَلیِّ بْنَ مُحَمَّدٍ النَّقیٍّ النّاصِحَ الْاَمینَ ،اَلسَّلامُ عَلَیْکَ یا حَسَنَ بْنَ عَلیٍّ ، اَلسَّلامُ عَلَی الْوَصیِّ مِنْ بَعْدِهِ ، اَلّلهُمَّ صَلِّ عَلی </w:t>
      </w:r>
    </w:p>
    <w:p>
      <w:pPr>
        <w:pStyle w:val="BookText"/>
        <w:rPr/>
      </w:pPr>
      <w:r>
        <w:rPr>
          <w:rFonts w:ascii="Amiri" w:hAnsi="Amiri" w:eastAsia="Amiri" w:cs="Amiri"/>
          <w:color w:val="111111"/>
          <w:sz w:val="28"/>
          <w:sz w:val="28"/>
          <w:szCs w:val="28"/>
          <w:rtl w:val="true"/>
          <w:lang w:bidi="ar-SA"/>
        </w:rPr>
        <w:t>نُورِکَ وَ سِراجِکَ ، وَ وَلیِّ وَلیِّکَ ، وَ وَصیِّ وَصیِّکَ ، وَ حُجَّتِکَ عَلی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یابِنْتَ رَسُولِ الّلهِ ، اَلسَّلامُ عَلَیْکِ یا بِنْتَ فاطِمَةَ وَ خَدیجَةَ ، اَلسَّلامُ عَلَیْکِ یا بِنْتَ اَمیرِالْمُؤْمِنینَ، اَلسَّلامُ عَلَیْکِ یا بِنْتَ الْحَسَنِ وَ الْحُسَیْنِ، اَلسَّلامُ عَلَیْکِ یا بِنْتَ وَلِیِّ الّلهِ ، اَلسَّلامُ عَلَیْکِ یا اُخْتَ وَلِیِّ الّلهِ ، اَلسَّلامُ عَلَیْکِ یا عَمَّةَ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بِنْتَ مُوسیَ بْنِ جَعْفَرٍ ، وَ رَحْمَةُ الّلهِ وَ بَرَکاتُهُ ، اَلسَّلامُ عَلَیْکِ عَرَّفَ الّلهُ بَیْنَنا وَ بَیْنَکُمْ فِی الْجَنَّةِ وَ حَشَرَنا فی زُمْرَتِکُمْ وَ اَوْرَدَنا حَوْضَ نَبِیِّکُمْ وَ سَقانا بِکَاْسِ جَدِّکُمْ مِنْ یَدِ عَلیِ بْنِ اَبی طالِبٍ صَلَواتُ الّلهِ عَلَیْکُمْ ، اَسْأَلُ الّلهَ اَنْ یُرِیَنا فیکُمُ السُّرُورَ وَ الْفَرَجَ، وَ اَنْ یَجْمَعَنا وَ اِیّاکُمْ فی زُمْرَةِ جَدِّکُمْ مُحَمَّدٍ صَلَّی الّلهُ عَلَیْهِ وَ آلِهِ ، وَ اَنْ لا یَسْلُبَنا مَعْرِفَتَکُمْ اِنَّهُ وَلِیٌّ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اَتَقَرَّبُ اِلیَ الّلهِ بِحُبِّکُمْ ، وَ الْبَرائَةِ مِنْ اَعْدائِکُمْ ، وَ التَّسْلیمِ اِلَی الّلهِ ، راضِیاً بِهِ غَیْرَ مُنْکِرٍ وَ لا مُسْتَکْبِرٍ ، وَ عَلی یَقینٍ ما اَتی بِهِ مُحَمَّدٌ وَ بِهِ راضٍ ، نَطْلُبُ بِذلِکَ وَجْهَکَ یا سَیِّدی ، اَلّلهُمَّ وَ رِضاکَ وَ الّدارَ الْاخِرَةِ ،یا فاطِمَةُ اشْفَعی لی فِی الْجَنَّةِ ، فَاِنَّ لَکِ عِنْدَ الّلهِ شَأْناً مِنَ الشَّاْنِ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أَسْأَلُکَ اَنْ تَخْتِمَ لی بِالسَّعادَةِ ، فَلا تَسْلُبْ مِنّی ما اَنَا فیهِ ، وَ لا حَوْلَ وَ لا قُوَّةَ اِلاّ بِالّلهِ الْعَلیِّ الْعَظیمِ ، اَلّلهُمَّ اسْتَجِبْ لَنا وَ تَقَبَّلْهُ بِکَرَمِکَ وَ عَزَّتِکَ وَ بِرَحْمَتِکَ وَ عافِیَتِکَ ، وَ صَلَّی الّلهُ عَلی مُحَمَّدٍ وَ آلِهِ اَجْمَعینَ ، وَ سَلَّمَ تَسْلیماً یا اَرْحَمَ الرّاحِمینَ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سلام بر آدم صفی خدا، سلام برنوح نبی خدا، سلام بر ابراهیم خلیل خدا، سلام بر موسی کلیم خدا، سلام بر عیسی روح خدا، سلام بر تو ای رسول خدا، سلام برتو ای بهترین خلق خدا، سلام بر تو یا امیرالمؤمنین علی پسر ابی طالب وصی پیامبر خاتم، سلام بر تو یا فاطمة بزرگ زنان عالمیان، سلام بر شما ای دو سبط پیامبر رحمت و ای بزرگان جوانان</w:t>
      </w:r>
    </w:p>
    <w:p>
      <w:pPr>
        <w:pStyle w:val="BookText"/>
        <w:rPr/>
      </w:pPr>
      <w:r>
        <w:rPr>
          <w:rFonts w:ascii="IRNazanin" w:hAnsi="IRNazanin" w:eastAsia="IRNazanin"/>
          <w:color w:val="111111"/>
          <w:sz w:val="28"/>
          <w:sz w:val="28"/>
          <w:szCs w:val="28"/>
          <w:rtl w:val="true"/>
          <w:lang w:bidi="fa-IR"/>
        </w:rPr>
        <w:t xml:space="preserve">اهل بهشت، سلام بر تو ای علی پسر الحسین سید العابدین و روشنائی چشم بینندگان، سلام بر تو ای محمد پسر علی شکافنده علم بعد از پیامبر، سلام بر تو ای جعفر پسر محمد صادق نیکو و امانت‌دار، سلام برتو ای موسی پسر جعفر پاک و پاکیزه، سلام برتو ای علی پسر موسی الرضا المرتضی، سلام بر تو ای محمد پسر علیٍ التقی، سلام بر تو ای علی پسر محمد النقی الناصح الامین، سلام بر تو ای حسن پسر علی، سلام بر وصی بعد از او، خدایا صلوات بفرست بر نور خودت و چراغت و ولی ولیت و وصی وصیت و حجتت بر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دختر رسول الله، سلام برتو ای دختر فاطمة و خدیجة، سلام بر تو ای دختر امیر المؤمنین، سلام بر تو ای دختر موسی بن جعفر و رحمت و برکات خدابر تو باد، سلام بر تو ای دختر حسن و حسین، سلام بر تو ای دختر ولی خدا، سلام بر تو ای خواهر ولی خدا، سلام بر تو ای عمه ولی خدا، سلام بر تو بشناسد خداوند بین ما و شما را در بهشت و محشور کند ما را در زمره شما و وارد کند مارا در حوض پیمبرتان و بنوشاند ما را باظرفی از دست جد شما و از دست علی بن </w:t>
      </w:r>
    </w:p>
    <w:p>
      <w:pPr>
        <w:pStyle w:val="BookText"/>
        <w:rPr/>
      </w:pPr>
      <w:r>
        <w:rPr>
          <w:rFonts w:ascii="IRNazanin" w:hAnsi="IRNazanin" w:eastAsia="IRNazanin"/>
          <w:color w:val="111111"/>
          <w:sz w:val="28"/>
          <w:sz w:val="28"/>
          <w:szCs w:val="28"/>
          <w:rtl w:val="true"/>
          <w:lang w:bidi="fa-IR"/>
        </w:rPr>
        <w:t>ابیطالب صلوات خدا بر شما باد از خداوند مسئلت دارم که به ما نشان دهد سرور و فرج شما را و ما را با شما در زمره جدتان محمد مصطفی جمع گرداند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Ziyarat of Bibi Fatimah</w:t>
      </w:r>
    </w:p>
    <w:p>
      <w:pPr>
        <w:pStyle w:val="BookText"/>
        <w:rPr/>
      </w:pPr>
      <w:r>
        <w:rPr>
          <w:rFonts w:eastAsia="Times New Roman" w:cs="Times New Roman" w:ascii="Times New Roman" w:hAnsi="Times New Roman"/>
          <w:color w:val="111111"/>
          <w:sz w:val="28"/>
          <w:szCs w:val="28"/>
          <w:lang w:val="en-US" w:bidi="en-US"/>
        </w:rPr>
        <w:t>Bint-e-Mussa-ebne- Jafar(a),Hadhrat</w:t>
      </w:r>
    </w:p>
    <w:p>
      <w:pPr>
        <w:pStyle w:val="BookText"/>
        <w:rPr/>
      </w:pPr>
      <w:r>
        <w:rPr>
          <w:rFonts w:eastAsia="Times New Roman" w:cs="Times New Roman" w:ascii="Times New Roman" w:hAnsi="Times New Roman"/>
          <w:color w:val="111111"/>
          <w:sz w:val="28"/>
          <w:szCs w:val="28"/>
          <w:lang w:val="en-US" w:bidi="en-US"/>
        </w:rPr>
        <w:t>Masoumah</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eighth Imam- Imam Redha(a)- told Sad: "O Sad, We have a grave among you." Sa'd asked: "May I be thy ransom! Is it the grave of the daughter of Mussa, Fatimah?" Imam said: "Yes, it is. Anybody who goes on pilgrimage to her shrine while has learned about her right, the Heaven belongs to him." Then Imam added: "Whenever you pay a visit to her grave, stand upwards her head and towards Qiblah and recite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Allah-o-Akbar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 times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Sobhanallah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 times, 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Alhamdolellah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 times, then you should recite:[the Arabic text of ziyarat]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Translation of Ziyarat [pilgrimage text]</w:t>
      </w:r>
    </w:p>
    <w:p>
      <w:pPr>
        <w:pStyle w:val="BookText"/>
        <w:rPr/>
      </w:pPr>
      <w:r>
        <w:rPr>
          <w:rFonts w:eastAsia="Times New Roman" w:cs="Times New Roman" w:ascii="Times New Roman" w:hAnsi="Times New Roman"/>
          <w:color w:val="111111"/>
          <w:sz w:val="28"/>
          <w:szCs w:val="28"/>
          <w:lang w:val="en-US" w:bidi="en-US"/>
        </w:rPr>
        <w:t>of hadhrat Fatimah Ma'soumah</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Peace be upon Adam, the selected sincerely-attached friend of Allah! Peace be upon Nooh, the prophet of Allah! Peace be upon Ibrahim, the intimate friend of Allah! Peace be upon Moossa, who spoke to Allah! Peace be upon Eessa, who received joy and mercy from Allah! Peace be upon you, O the Messenger of Allah ! Peace be upon you, O the "Best lndividual" ! Peace be upon you, O the choice of Allah! Peace be upon you, O Muhammad -ebne- Abdullah, the seal of the prophets! Peace be upon you, O Ameer-al-Mo'mineen, Ali-ebne-Abeetalib, the executor of the Messenger's will! Peace be upon you, O Fatimah, the leader-in-chief of the women of the worlds! Peace be upon you, O the two grandsons of the Prophet of Mercy, the two prime leaders of the people of Paradise! Peace be upon you, O Ali-ebnal-Hussain, the beloved ideal of the discerning worshipers! Peace be upon you, O Muhammad-ebne-Ali, the deeply-versed in sciene and knowledge, after The Prophet! Peace be upon you, O Ja'far-ebne-Muhammad, the upright truthful trustee(of Divine Wisdom)! Peace be upon you, O Moossa-ebne-Ja'far, the purified pure! Peace be upon you, O Ali-ebne-Moossa-al-Redha, the chosen favorite(of Allah)! Peace</w:t>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 upon you, O Muhammad-ebne-Ali, the pious! Peace be upon you, O Ali-ebne-Muhammad, the sincere and intelligentcounsellor! Peace be upon you, O Hassan-ebne-Ali! Peace be upon the sucessor who took charge after him! O Allah, send blessings on him, Thy Own Iight and Splendour, Thy dearest friend, the successor of Thy representative,Thy decisive argument (reasoning element) over the mankind! Peace be upon you, O the daughter of the Messenger of Allah! Peace be upon you, O the daughter of Fatimah and Khadijah! Peace be upon you, O the daughter of Ameer-al-Mo'mineen! Peace be upon you, O the daughter of Hassan and Hussain! Peace be upon you, O the daughter of Allah's representative ! Peace be upon you, O the sister of Allah's representative!Peace be upon you, O the daughter of Moossa-ebne-Ja'far! Mercy and blessings of Allah be upon you! Peace be upon you, May Allah keep our love and friendship with you intact in the Paradise; raising us on the day of judgent among your group, making us reach the Holy Prophet's "Hawz-e-kawthar", allowing us to quench our thirst from the cup Ali- ebne-Abitalib will give to the faith ful! Blessings of Allah be upon you. I beseech Allah to let us have an acccess to the happiness and well-being made available to you, and assemble us together in the group of your grandfather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Muhammad(S.A.A.S), blessings of Allah be upon him and on his children; and not to deprive us of the insight and awareness we have about you, verily He is an "able-to-do-any-things" Guardian. I seek Allah's nearness through your love, by keeping aloof from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your enemies; by willingly-surrending to Allah's will, neither ungrateful nor insolent, and having full faith in that which Muhammad has brought, happy and satisfied. In this condition we desire to meet thee, O my Lord-Master, O Allah, and seek Thy Pleasure and a blissful Hereafter. O Fatimah! Recommend my plea for admission into the Paradise, because, verily, before Allah you enjoy high rank and extraodinary privileges. O Allah l beseech Thee to bring my efforts to a fortunate end, Do not deprive me of that which l possess (belief and faith),there is no might and no power save Allah's, The High, The Mighty. O Allah give answer to our request, and accept it through Thy Generosity, Might, Mercy and Well-being! Blessings of Allah be upon Muhammad and upon all his children, along with worthy salutations</w:t>
      </w:r>
      <w:r>
        <w:rPr>
          <w:rFonts w:eastAsia="Times New Roman" w:cs="Times New Roman" w:ascii="Times New Roman" w:hAnsi="Times New Roman"/>
          <w:color w:val="111111"/>
          <w:sz w:val="28"/>
          <w:szCs w:val="28"/>
          <w:rtl w:val="true"/>
          <w:lang w:val="en-US" w:bidi="en-US"/>
        </w:rPr>
        <w:t xml:space="preserve">. </w:t>
      </w:r>
      <w:bookmarkStart w:id="314" w:name="pg3727_24820"/>
    </w:p>
    <w:p>
      <w:pPr>
        <w:pStyle w:val="Heading3"/>
        <w:numPr>
          <w:ilvl w:val="2"/>
          <w:numId w:val="1"/>
        </w:numPr>
        <w:rPr/>
      </w:pPr>
      <w:bookmarkStart w:id="315" w:name="__RefHeading___Toc687204_2281741623"/>
      <w:bookmarkStart w:id="316" w:name="_Toc127"/>
      <w:bookmarkEnd w:id="314"/>
      <w:bookmarkEnd w:id="315"/>
      <w:r>
        <w:rPr/>
        <w:t>Contents</w:t>
      </w:r>
      <w:bookmarkEnd w:id="316"/>
    </w:p>
    <w:p>
      <w:pPr>
        <w:pStyle w:val="BookText"/>
        <w:rPr/>
      </w:pPr>
      <w:r>
        <w:rPr>
          <w:rFonts w:eastAsia="Times New Roman" w:cs="Times New Roman" w:ascii="Times New Roman" w:hAnsi="Times New Roman"/>
          <w:color w:val="111111"/>
          <w:sz w:val="28"/>
          <w:szCs w:val="28"/>
          <w:lang w:val="en-US" w:bidi="en-US"/>
        </w:rPr>
        <w:t>Preface... 5</w:t>
      </w:r>
    </w:p>
    <w:p>
      <w:pPr>
        <w:pStyle w:val="BookText"/>
        <w:rPr/>
      </w:pPr>
      <w:r>
        <w:rPr>
          <w:rFonts w:eastAsia="Times New Roman" w:cs="Times New Roman" w:ascii="Times New Roman" w:hAnsi="Times New Roman"/>
          <w:color w:val="111111"/>
          <w:sz w:val="28"/>
          <w:szCs w:val="28"/>
          <w:lang w:val="en-US" w:bidi="en-US"/>
        </w:rPr>
        <w:t>Why Qom Is Called Qom ?... 10</w:t>
      </w:r>
    </w:p>
    <w:p>
      <w:pPr>
        <w:pStyle w:val="BookText"/>
        <w:rPr/>
      </w:pPr>
      <w:r>
        <w:rPr>
          <w:rFonts w:eastAsia="Times New Roman" w:cs="Times New Roman" w:ascii="Times New Roman" w:hAnsi="Times New Roman"/>
          <w:color w:val="111111"/>
          <w:sz w:val="28"/>
          <w:szCs w:val="28"/>
          <w:lang w:val="en-US" w:bidi="en-US"/>
        </w:rPr>
        <w:t>The People of Qom Accompany Imam Zaman(aj) with his Uprising... 12</w:t>
      </w:r>
    </w:p>
    <w:p>
      <w:pPr>
        <w:pStyle w:val="BookText"/>
        <w:rPr/>
      </w:pPr>
      <w:r>
        <w:rPr>
          <w:rFonts w:eastAsia="Times New Roman" w:cs="Times New Roman" w:ascii="Times New Roman" w:hAnsi="Times New Roman"/>
          <w:color w:val="111111"/>
          <w:sz w:val="28"/>
          <w:szCs w:val="28"/>
          <w:lang w:val="en-US" w:bidi="en-US"/>
        </w:rPr>
        <w:t>Qom the Arch Anchorage... 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Sadiq's Prediction"... 15</w:t>
      </w:r>
    </w:p>
    <w:p>
      <w:pPr>
        <w:pStyle w:val="BookText"/>
        <w:rPr/>
      </w:pPr>
      <w:r>
        <w:rPr>
          <w:rFonts w:eastAsia="Times New Roman" w:cs="Times New Roman" w:ascii="Times New Roman" w:hAnsi="Times New Roman"/>
          <w:color w:val="111111"/>
          <w:sz w:val="28"/>
          <w:szCs w:val="28"/>
          <w:lang w:val="en-US" w:bidi="en-US"/>
        </w:rPr>
        <w:t>The Reward for the Pilgrimage to Hadhrat Fatimah Ma'soumah... 17</w:t>
      </w:r>
    </w:p>
    <w:p>
      <w:pPr>
        <w:pStyle w:val="BookText"/>
        <w:rPr/>
      </w:pPr>
      <w:r>
        <w:rPr>
          <w:rFonts w:eastAsia="Times New Roman" w:cs="Times New Roman" w:ascii="Times New Roman" w:hAnsi="Times New Roman"/>
          <w:color w:val="111111"/>
          <w:sz w:val="28"/>
          <w:szCs w:val="28"/>
          <w:lang w:val="en-US" w:bidi="en-US"/>
        </w:rPr>
        <w:t>Heaven Rewarded... 18</w:t>
      </w:r>
    </w:p>
    <w:p>
      <w:pPr>
        <w:pStyle w:val="BookText"/>
        <w:rPr/>
      </w:pPr>
      <w:r>
        <w:rPr>
          <w:rFonts w:eastAsia="Times New Roman" w:cs="Times New Roman" w:ascii="Times New Roman" w:hAnsi="Times New Roman"/>
          <w:color w:val="111111"/>
          <w:sz w:val="28"/>
          <w:szCs w:val="28"/>
          <w:lang w:val="en-US" w:bidi="en-US"/>
        </w:rPr>
        <w:t>Heaven for the Pilgrim to Her Holiness... 19</w:t>
      </w:r>
    </w:p>
    <w:p>
      <w:pPr>
        <w:pStyle w:val="BookText"/>
        <w:rPr/>
      </w:pPr>
      <w:r>
        <w:rPr>
          <w:rFonts w:eastAsia="Times New Roman" w:cs="Times New Roman" w:ascii="Times New Roman" w:hAnsi="Times New Roman"/>
          <w:color w:val="111111"/>
          <w:sz w:val="28"/>
          <w:szCs w:val="28"/>
          <w:lang w:val="en-US" w:bidi="en-US"/>
        </w:rPr>
        <w:t>Heaven Rewarded... 19</w:t>
      </w:r>
    </w:p>
    <w:p>
      <w:pPr>
        <w:pStyle w:val="BookText"/>
        <w:rPr/>
      </w:pPr>
      <w:r>
        <w:rPr>
          <w:rFonts w:eastAsia="Times New Roman" w:cs="Times New Roman" w:ascii="Times New Roman" w:hAnsi="Times New Roman"/>
          <w:color w:val="111111"/>
          <w:sz w:val="28"/>
          <w:szCs w:val="28"/>
          <w:lang w:val="en-US" w:bidi="en-US"/>
        </w:rPr>
        <w:t>Qom, the City of Ours and Our Shi'ites... 20</w:t>
      </w:r>
    </w:p>
    <w:p>
      <w:pPr>
        <w:pStyle w:val="BookText"/>
        <w:rPr/>
      </w:pPr>
      <w:r>
        <w:rPr>
          <w:rFonts w:eastAsia="Times New Roman" w:cs="Times New Roman" w:ascii="Times New Roman" w:hAnsi="Times New Roman"/>
          <w:color w:val="111111"/>
          <w:sz w:val="28"/>
          <w:szCs w:val="28"/>
          <w:lang w:val="en-US" w:bidi="en-US"/>
        </w:rPr>
        <w:t>No Calamity for Qom &amp; It's People... 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Perspective of Qom From the Fourth Sky"... 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Qom the Center for the Offspring of Fatimah(s)"... 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are our Constant Companions"... 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Noble Family"... 27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People of Qom the Protectors of Religion"... 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Qom, The Mine of Shiites... 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People of Qom are Hojjat for Other People"... 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Man Uprising from Qom"... 34</w:t>
      </w:r>
    </w:p>
    <w:p>
      <w:pPr>
        <w:pStyle w:val="BookText"/>
        <w:rPr/>
      </w:pPr>
      <w:r>
        <w:rPr>
          <w:rFonts w:eastAsia="Times New Roman" w:cs="Times New Roman" w:ascii="Times New Roman" w:hAnsi="Times New Roman"/>
          <w:color w:val="111111"/>
          <w:sz w:val="28"/>
          <w:szCs w:val="28"/>
          <w:lang w:val="en-US" w:bidi="en-US"/>
        </w:rPr>
        <w:t>Qom Safe Accommodation... 35</w:t>
      </w:r>
    </w:p>
    <w:p>
      <w:pPr>
        <w:pStyle w:val="BookText"/>
        <w:rPr/>
      </w:pPr>
      <w:r>
        <w:rPr>
          <w:rFonts w:eastAsia="Times New Roman" w:cs="Times New Roman" w:ascii="Times New Roman" w:hAnsi="Times New Roman"/>
          <w:color w:val="111111"/>
          <w:sz w:val="28"/>
          <w:szCs w:val="28"/>
          <w:lang w:val="en-US" w:bidi="en-US"/>
        </w:rPr>
        <w:t>Qom, the Shelter for The Prophet's Progeny... 36</w:t>
      </w:r>
    </w:p>
    <w:p>
      <w:pPr>
        <w:pStyle w:val="BookText"/>
        <w:rPr/>
      </w:pPr>
      <w:r>
        <w:rPr>
          <w:rFonts w:eastAsia="Times New Roman" w:cs="Times New Roman" w:ascii="Times New Roman" w:hAnsi="Times New Roman"/>
          <w:color w:val="111111"/>
          <w:sz w:val="28"/>
          <w:szCs w:val="28"/>
          <w:lang w:val="en-US" w:bidi="en-US"/>
        </w:rPr>
        <w:t>Qom The Base of Islamic Seminary School and Mine of Knowledge... 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Good for Qomies"... 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Chosen Shiites Are from Qom"... 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Qom the Shelter for the Shiite"... 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Blessing and Grace of Allah upon the People of Qom"... 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Var Ardehar" a good Place... 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Three Gates of the Heaven Belong to the Qomi people"... 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Will Be Victorious Over Israel"... 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Price of Land Will Rise in Qom"... 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Qomies Warded off From Calamity due to Mercy of Allah Upon His True Servant- Zakariyya-ebne-Adam"... 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 Angel Protects Qom"... 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and Abeh Are Blessed"... 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Letter of Imam Askari to the People of Qom and Abeh" ... 54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Our True Shiites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Sacred Soil of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Calamity Removed From Qom"... 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Selected Cities"... 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Companions of Imam Mahdi(aj) Will Rise From Qom"... 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People of Qom Will Be Resurrected and Reckoned in Qom."... 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 Shiites Will Enter the Heaven Through the Intercession of Her Holiness... 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Ziyarat of Bibi Fatimah Bint-e-Mussa-ebne- Jafar(a),Hadhrat Masoumah"... 69</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Translation of Ziyarat [pilgrimage text] of hadhrat Fatimah Ma'soumah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Fourty Traditions On</w:t>
      </w:r>
    </w:p>
    <w:p>
      <w:pPr>
        <w:pStyle w:val="BookText"/>
        <w:rPr/>
      </w:pPr>
      <w:r>
        <w:rPr>
          <w:rFonts w:eastAsia="Times New Roman" w:cs="Times New Roman" w:ascii="Times New Roman" w:hAnsi="Times New Roman"/>
          <w:color w:val="111111"/>
          <w:sz w:val="28"/>
          <w:szCs w:val="28"/>
          <w:lang w:val="en-US" w:bidi="en-US"/>
        </w:rPr>
        <w:t>the Virtue of</w:t>
      </w:r>
    </w:p>
    <w:p>
      <w:pPr>
        <w:pStyle w:val="BookText"/>
        <w:rPr/>
      </w:pPr>
      <w:r>
        <w:rPr>
          <w:rFonts w:eastAsia="Times New Roman" w:cs="Times New Roman" w:ascii="Times New Roman" w:hAnsi="Times New Roman"/>
          <w:color w:val="111111"/>
          <w:sz w:val="28"/>
          <w:szCs w:val="28"/>
          <w:lang w:val="en-US" w:bidi="en-US"/>
        </w:rPr>
        <w:t>Qom and Qomies</w:t>
      </w:r>
    </w:p>
    <w:p>
      <w:pPr>
        <w:pStyle w:val="BookText"/>
        <w:rPr/>
      </w:pPr>
      <w:r>
        <w:rPr>
          <w:rFonts w:eastAsia="Times New Roman" w:cs="Times New Roman" w:ascii="Times New Roman" w:hAnsi="Times New Roman"/>
          <w:color w:val="111111"/>
          <w:sz w:val="28"/>
          <w:szCs w:val="28"/>
          <w:lang w:val="en-US" w:bidi="en-US"/>
        </w:rPr>
        <w:t>Persian-English Translation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Nasser Va'ezy</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Times New Roman" w:cs="Times New Roman" w:ascii="Times New Roman" w:hAnsi="Times New Roman"/>
          <w:color w:val="111111"/>
          <w:sz w:val="28"/>
          <w:szCs w:val="28"/>
          <w:lang w:val="en-US" w:bidi="en-US"/>
        </w:rPr>
        <w:t>Seyyed Amir Sarkeshikiyan</w:t>
      </w:r>
    </w:p>
    <w:p>
      <w:pPr>
        <w:pStyle w:val="BookText"/>
        <w:rPr/>
      </w:pPr>
      <w:r>
        <w:rPr>
          <w:rFonts w:eastAsia="Times New Roman" w:cs="Times New Roman" w:ascii="Times New Roman" w:hAnsi="Times New Roman"/>
          <w:color w:val="111111"/>
          <w:sz w:val="28"/>
          <w:szCs w:val="28"/>
          <w:lang w:val="en-US" w:bidi="en-US"/>
        </w:rPr>
        <w:t>Compiler</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Arabic-Persian Translation</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Seyyed Ja'far Tabataba'ee Amiri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رضی‌الله‌عنه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Behar-al-Anvar; vol. 2 p. 153. narration (1),chapter 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Behar;vol.60, p.207 &amp;vol.63, p.238 &amp; vol.18, p.407 &amp; Elal-al-Sharaaye', vol. 2, p. 572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Qa'em"&amp; "Qom" are from the same root. "Qa'em" is a subject noun and "Qom" is an imperative verb. "Qa'em" means "somebody who stands up or is standing" [against tyranny,here], and "Qom" means "Stand up</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216. nar. no. 38; chapter36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word "qamat" in Arabic means"it stopped</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Behar; vol. p. 213, nar. 24, chapter 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Mustadrak-al-Wassaa'il; vol. 10, p. 368, nar. 12196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عیون‌اخبار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Thavab-al-A'mal; p.98. &amp; Oyoun-al-Akhbar-al Redha; Vol.2, chapter 67, p.267. &amp; Kamel-al-Ziyarat; chapt. 106, p. 338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Kamel-al-Ziyarat; chapter 106, p. 338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Behar-al-Anvar; vol. 48, p. 316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12197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Mustadrak; vol. 10, chapt. 74, p. 368, nar. 12197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الکنی والالقاب،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الکنی والالقاب،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Tafsir-e-Qomi; vol. 1, p. 39 &amp; al-Konay-wal-Alqab; vol. 3. p. 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214, nar. 26,chapt. 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شیخ مفید،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estabraq" is a kind of precious silk cloth</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Ekhtessas;Sheikh Mufid, p.101 &amp; Behar, vol.60, p.207, nar.7, chapt.36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214, nar. 32, chapt. 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214, nar. 30, chapt. 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vol.60, p. 211, nar. 18, chapt. 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217, nar. 43, chapt. 36. &amp; Safinah-al-Behar; vol. 2, p.446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اردستان شهریست میان کا شان و اصفهان و مسافت آن تا اصفهان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و تا زواره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اکنون مردمانی فاضل از آن بیرون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لغتنامه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Ardestan is the name of a city located between Kashan and Isfahan. At the time being, some great learned scholars are raised from this city." (Extracted from Dehkhoda Lexicon; vol. 5, p. 1692)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Behar; vol. 60, p. 212, nar. 20, chapt. 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Hojjat: reason; proof; argument. i.e., Qomies are examples of strong belief in God to be reasoned with people by Him</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212, nar. 22, chap 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مرد را به امام خمینی تفسیر کرده‌اند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Some comments (believe) that this man is Imam Khomeini</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216, nar. 37,chapt. 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214, nar. 28,chapt. 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214, nar. 31,chapt. 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Hojjat: reasoning element; reasoning; have the nickname of Imam Mahdi(aj)</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213, nar. 23.chapt. 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215, nar. 33, chapt. 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216, nar. 36, chapt. 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اسم نهریست از نهرهائی که قبل از بنای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چنانکه از تاریخ ظاهر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 اسم رودی است که الان هم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Jamar is the name of one of the rivers which has been running from before the construction of Qom as history shows as such". (Behar; vol. 60, p. 220, nar. 49). Muhaddeth-e-Qomi says: "Jamar is the name of a river, known yet". (Safinah-al-Behar, vol. 2,p. 446)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215, nar. 35, chapt. 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امام صادق علیه‌السلام در روایت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روایت امام صادق علیه‌السلام درروایت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228, nar. 63, chapt. 36. The complete text of the above narration will be mentioned in narration 31 of the present book</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وراردهار اسم یکی از روستاهای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اردهال از بلوکات قم در جنوب جاسب در ناحیه کوهستانی مغرب کاشان و عده قرای 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آن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است و مرکز آن مشهد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مشهد اردهال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متری کاشان است نزدیک آن تابلویی به همین روایت اشاره کرده که نعم‌الموضع وراردهال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را اشتباه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مشهد اردهال کاشان معروف است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Var Ardahar, used to be the name of some certain villages of Qom</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228, nar. 62, p. 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128, nar. 40, chapt. 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vol.60, p.215, nar.35, chapt.36 &amp; Safinat-al-Behar, vol.2, p.446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217, nar. 45, chapt. 36. &amp; p. 220, nar. 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217, nar. 46, chapt. 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محدث القمی ره فی السفینه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اقول آوه کساوه یقال لها ایضا آبه بالوحدة وهی بلیدة من توابع ردیفها المذکور واهلها شیعة من زمان الائمة علیهم‌السلام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19816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قمی ره در سفینه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آوه چون ساوه که گاهی او را آبه گویند با بای یک نقطه وآنجا قریه ایست از توابع ساوه و اهل آن از زمان ائمه علیهم‌السلام شیعه بوده‌اند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19816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Muhaddeth Qomi(mpbuh) in his book Safinah-al-Behar says: "Aveh"(formerly pronounced Abeh), is a village in suburbs of Saveh, whose people have been Shiite from the time of the Infallible Imams on</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102, p. 38, nar. 32, chapt. 4. &amp; Vassa'el, vol. 14, p. 558, nar. 19816, chapt. 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526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526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50, p. 317, nar. 14, chpt. 4. &amp; Manaqib-e-Al-e-Abi Talib, vol. 3, p. 526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19836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19836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Oyoon-e-Akhbar-al-Redha, vol. 2, p. 260, nar. 21, &amp; Wassa'el, vol. 10, p. 438, &amp; vol. 14, chapt. 88, p. 569, nar. 19836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218, nar. 49, chapt. 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217, nar. 44, chapt. 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11859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تفلیس به کسر تا خوانند ولی به فتح است نام شهری است که آب دریای ارس از کنار آن می‌گذرد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است که در زمان خلافت عثمان بن عفان مفتوح گشته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شهری بوده از اجزای ایران وپایتخت مملکت خارجیه یعنی گرجستان و در تصرف سلاطین صفویه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11859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Teflis" is the name of a town near which the Arass river runs, and it was conquered during the caliphate of Osman-ebne-Affan. It is(now) the capital city of Georgia. It used to belong to Iran, while it was under the occupation of the Safavid Sultans. (Dehkhoda Lexicon, vol. 15, p. 823.)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Mustadrak, vol. 10, chapt. 12, p.205, nar. 11859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Mustadrak, vol. 10, p. 205, &amp;Behar, vol. 60,p. 217, nar.47, chapt. 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218, nar. 48, chapt. 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vol. 60, p. 228, nar. 59, chapt. 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16330</Words>
  <Characters>69714</Characters>
  <CharactersWithSpaces>85283</CharactersWithSpaces>
  <Paragraphs>1088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2026-08-18T03:37:17Z</dcterms:created>
  <dc:creator>ghaemiyeh.com</dc:creator>
  <dc:description/>
  <dc:language>en-US</dc:language>
  <cp:lastModifiedBy/>
  <dcterms:modified xsi:type="dcterms:W3CDTF">2026-08-18T07:07:20Z</dcterms:modified>
  <cp:revision>1</cp:revision>
  <dc:subject/>
  <dc:title>چهل حدیث پیرامون فضیلت قم و اهل قم</dc:title>
</cp:coreProperties>
</file>

<file path=docProps/custom.xml><?xml version="1.0" encoding="utf-8"?>
<Properties xmlns="http://schemas.openxmlformats.org/officeDocument/2006/custom-properties" xmlns:vt="http://schemas.openxmlformats.org/officeDocument/2006/docPropsVTypes"/>
</file>