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از ازل تا ابد پیوند اتحاد ملی و انسجام اسلامی در ادب فارسی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4040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0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07_2749589250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09_2749589250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11_2749589250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جلوه های اجتماعی اتحاد ملی در نثر کهن پارسی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13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داستان قیام کاوه آهنگر از جوامع الحکایات اثر محمد عوفی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15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دوستی کبوتر و زاغ از کلیله و دمنه اثر ابوالمعالی نصرالله منشی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17_2749589250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جلوه های سیاسی و اجتماعی اتحاد ملی و اسلامی در شعر شاعران مشروطه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19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جلوه های سیاسی اتحاد اسلامی در شعر شاعران عصر مشروطه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21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23_2749589250">
            <w:r>
              <w:rPr>
                <w:webHidden/>
                <w:rStyle w:val="IndexLink"/>
                <w:rtl w:val="true"/>
              </w:rPr>
              <w:t xml:space="preserve">محمد تقی بهار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ملک الشعرا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25_2749589250">
            <w:r>
              <w:rPr>
                <w:webHidden/>
                <w:rStyle w:val="IndexLink"/>
                <w:rtl w:val="true"/>
              </w:rPr>
              <w:t>محمد فرخی یزدی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27_2749589250">
            <w:r>
              <w:rPr>
                <w:webHidden/>
                <w:rStyle w:val="IndexLink"/>
                <w:rtl w:val="true"/>
              </w:rPr>
              <w:t>ابوالقاسم عارف قزوینی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29_2749589250">
            <w:r>
              <w:rPr>
                <w:webHidden/>
                <w:rStyle w:val="IndexLink"/>
                <w:rtl w:val="true"/>
              </w:rPr>
              <w:t xml:space="preserve">سیداشرف الدین حسینی گیلانی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نسیم شمال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31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جلوه های سیاسی اتحاد اسلامی در شعر محمد اقبال لاهوری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33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جلوه های اجتماعی اتحاد ملی در شعر پروین اعتصامی گذر کنیم ز سر چشمه ای به جوی و جری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3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37_2749589250">
            <w:r>
              <w:rPr>
                <w:webHidden/>
                <w:rStyle w:val="IndexLink"/>
                <w:rtl w:val="true"/>
              </w:rPr>
              <w:t>مناظره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39_2749589250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جلوه های سیاسی و اجتماعی اتحاد ملی و انسجام اسلامی در ادبیات پایداری ایران، عراق و فلسطین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41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جلوه های اجتماعی و سیاسی اتحاد ملی و انسجام اسلامی در ادبیات انقلاب اسلامی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43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45_2749589250">
            <w:r>
              <w:rPr>
                <w:webHidden/>
                <w:rStyle w:val="IndexLink"/>
                <w:rtl w:val="true"/>
              </w:rPr>
              <w:t>شعر دفاع مقدس همراه با 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47_2749589250">
            <w:r>
              <w:rPr>
                <w:webHidden/>
                <w:rStyle w:val="IndexLink"/>
                <w:rtl w:val="true"/>
              </w:rPr>
              <w:t>مدرسه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49_2749589250">
            <w:r>
              <w:rPr>
                <w:webHidden/>
                <w:rStyle w:val="IndexLink"/>
                <w:rtl w:val="true"/>
              </w:rPr>
              <w:t>قامت رایت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51_2749589250">
            <w:r>
              <w:rPr>
                <w:webHidden/>
                <w:rStyle w:val="IndexLink"/>
                <w:rtl w:val="true"/>
              </w:rPr>
              <w:t>هم صدا با هم برخیزید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53_2749589250">
            <w:r>
              <w:rPr>
                <w:webHidden/>
                <w:rStyle w:val="IndexLink"/>
                <w:rtl w:val="true"/>
              </w:rPr>
              <w:t>مرد جنگ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55_2749589250">
            <w:r>
              <w:rPr>
                <w:webHidden/>
                <w:rStyle w:val="IndexLink"/>
                <w:rtl w:val="true"/>
              </w:rPr>
              <w:t>سنگر نصر من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57_2749589250">
            <w:r>
              <w:rPr>
                <w:webHidden/>
                <w:rStyle w:val="IndexLink"/>
                <w:rtl w:val="true"/>
              </w:rPr>
              <w:t>یک رنگی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59_2749589250">
            <w:r>
              <w:rPr>
                <w:webHidden/>
                <w:rStyle w:val="IndexLink"/>
                <w:rtl w:val="true"/>
              </w:rPr>
              <w:t>با تو می مانیم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61_2749589250">
            <w:r>
              <w:rPr>
                <w:webHidden/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ما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مرز بی کرانه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63_2749589250">
            <w:r>
              <w:rPr>
                <w:webHidden/>
                <w:rStyle w:val="IndexLink"/>
                <w:rtl w:val="true"/>
              </w:rPr>
              <w:t>بهار است و هنگام گل چیدن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65_2749589250">
            <w:r>
              <w:rPr>
                <w:webHidden/>
                <w:rStyle w:val="IndexLink"/>
                <w:rtl w:val="true"/>
              </w:rPr>
              <w:t>قافله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67_2749589250">
            <w:r>
              <w:rPr>
                <w:webHidden/>
                <w:rStyle w:val="IndexLink"/>
                <w:rtl w:val="true"/>
              </w:rPr>
              <w:t>ما ایستاده 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69_2749589250">
            <w:r>
              <w:rPr>
                <w:webHidden/>
                <w:rStyle w:val="IndexLink"/>
                <w:rtl w:val="true"/>
              </w:rPr>
              <w:t>با گل دان های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71_2749589250">
            <w:r>
              <w:rPr>
                <w:webHidden/>
                <w:rStyle w:val="IndexLink"/>
                <w:rtl w:val="true"/>
              </w:rPr>
              <w:t>برزگر دشت نوبهار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73_2749589250">
            <w:r>
              <w:rPr>
                <w:webHidden/>
                <w:rStyle w:val="IndexLink"/>
                <w:rtl w:val="true"/>
              </w:rPr>
              <w:t>دوزخ و درخت گردو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75_2749589250">
            <w:r>
              <w:rPr>
                <w:webHidden/>
                <w:rStyle w:val="IndexLink"/>
                <w:rtl w:val="true"/>
              </w:rPr>
              <w:t>رباعی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77_2749589250">
            <w:r>
              <w:rPr>
                <w:webHidden/>
                <w:rStyle w:val="IndexLink"/>
                <w:rtl w:val="true"/>
              </w:rPr>
              <w:t>نثر ادبی دفاع مقدس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540479_2749589250">
            <w:r>
              <w:rPr>
                <w:webHidden/>
                <w:rStyle w:val="IndexLink"/>
                <w:rtl w:val="true"/>
              </w:rPr>
              <w:t>تکلیف بسیجی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81_2749589250">
            <w:r>
              <w:rPr>
                <w:webHidden/>
                <w:rStyle w:val="IndexLink"/>
                <w:rtl w:val="true"/>
              </w:rPr>
              <w:t>فتح دروازه های کلیدی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540483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540485_2749589250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به یاد روز فتح خرمشهر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540487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جلوه های سیاسی اتحاد ملی در شعر پایداری فلسطین و عراق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8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91_2749589250">
            <w:r>
              <w:rPr>
                <w:webHidden/>
                <w:rStyle w:val="IndexLink"/>
                <w:rtl w:val="true"/>
              </w:rPr>
              <w:t>محمود درویش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93_2749589250">
            <w:r>
              <w:rPr>
                <w:webHidden/>
                <w:rStyle w:val="IndexLink"/>
                <w:rtl w:val="true"/>
              </w:rPr>
              <w:t>عزّ الدین المناصره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540495_2749589250">
            <w:r>
              <w:rPr>
                <w:webHidden/>
                <w:rStyle w:val="IndexLink"/>
                <w:rtl w:val="true"/>
              </w:rPr>
              <w:t>فدوی طوقان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97_2749589250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همراه با برنامه سازان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40499_2749589250">
            <w:r>
              <w:rPr>
                <w:webHidden/>
                <w:rStyle w:val="IndexLink"/>
                <w:rtl w:val="true"/>
              </w:rPr>
              <w:t>کتاب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96_20008"/>
      <w:bookmarkStart w:id="1" w:name="pg3496_2000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96_20008"/>
      <w:bookmarkStart w:id="3" w:name="__RefHeading___Toc354040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ازل تا ابد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روزبه فروتن پی ؛ تهیه کننده مرکز پژوهش های اسلامی صدا و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عقل،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ویژه سال اتحاد ملی و انسجام اسلامی؛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۱۲۵۱۴۰۴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4040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496_20010"/>
      <w:bookmarkStart w:id="8" w:name="pg3496_2001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496_20010"/>
      <w:bookmarkStart w:id="10" w:name="__RefHeading___Toc3540407_2749589250"/>
      <w:bookmarkStart w:id="11" w:name="_Toc3"/>
      <w:bookmarkEnd w:id="9"/>
      <w:bookmarkEnd w:id="10"/>
      <w:r>
        <w:rPr>
          <w:rtl w:val="true"/>
        </w:rPr>
        <w:t>دیباچه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اعْتَصِمُوا بِحَبْلِ اللّهِ جَمیعًا وَ لا 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ادبیات، شناسنامه باورهای دینی، تمدن، تاریخ، فرهنگ و هنر، آداب و رسوم ملت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ادبیات، ظرفی است که مظروف های بسیاری را در خود جای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ادبیات، ردپای دین، جامعه، سیاست، علوم گوناگون و حتی صنعت را می توان آشکارا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ادبیات، جهانی بسیار گسترده است و گستردگی آن به گونه ای است که از خاک تا افلاک و در یک کلام، هستی و هر آنچه را در آن هست، در بر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عبارت دیگر، مظروفی به گستردگی هستی، به راحتی در ظرفی شگفت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فارسی نیز با پیشینه غنی مذهبی و عرفانی، چهره خود را در عرصه ادبیات جهان اسلام و بین الملل می نمایاند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تعبیری، ادبیات فارسی، ملکوت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بزرگی از متون کهن و معاصر ادبیات فارسی را موضوع عشق تشکیل می دهد؛ عشقی که در آسمان ریشه دارد و شاخه های تناورش در ملکوت می شکوفد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این عشق، از مرزهای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خودگرایی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گذرد و به نوعی به عشق به آفریده های آن محبوب ازلی و ابدی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جهان خرم از آنم که جهان خرم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 بر همه عالم که همه عالم از اوست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مرحله است که عشق به هم نوعان، جامعه، وطن، باورهای دینی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فارسی بیش از پیش بازتاب می یابد و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می شود که وسیله ای برای دفاع از داشته های افراد، قوم ها یا ملت هایی است که هویت ملی و دینی مشترک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ما نیست به جز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ره رشد است، فَنِعْمَ الرَّشاد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نیز در قالب استعاره و کنایه به کار گرفته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مورچگان را چو بُوَد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ژیان را بدرانند پوست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موجودی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در طول تاریخ، با یاری هم نوعانش، خود و جامعه خویش را در مسیر تکامل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عبارت دیگر،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زندگی بشر، درونی نیازی است که نمادی بزرگ از حقیقت نیازمندی انسان به انسانی دیگر به شمار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 اعضای یک پیکرند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آفرینش ز یک گوهرند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عضوی به درد آورد روزگار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عضوها را نماند قرار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کز محنت دیگران بی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که نامت نهند آدمی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فارسی، گاهی به معنا و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واحده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این معنا در حقیقت، لقبی است بایسته و شایسته انسان های مؤمن و هم دین و هم کیش و اوج شرح نیاز مؤمن به مؤمن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مؤمنان، بی حد، ولی ایمان،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جسمشان، معدود، لیکن جان،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گرگان و سگان از هم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متحد، جان های شیران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آن یک نور خورشید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بود نسبت به صحن خانه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لیک، یک باشد همه انوارشان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برگیری تو دیوار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نماند خانه ها را قاعده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باشند نفس واحده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من از چشم تو آواز داد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منم تو، تو منی در اتحاد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کز بحر وحدت شد سفیر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بحر آن قطره را باشد اسیر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تواند یکی از برگ های شناسنامه هزار و چند صد ساله ادبیات ایران و جهان اسلام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اینکه رهبر فرزانه انقلاب، برای ایجاد هم بستگی بیشتر میان مسلمانان جهان و مبارزه با تفرقه افکنی های غرب و اندیشه های اسلام ستیزانه غربیان،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خورشیدی را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نهاده است، پرداختن به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تبع آن،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ادبیات ضرورت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راستا، پژوهشگر ارجمند جناب آقای روزبه فروتن پی درصدد برآمده تا موضوع و مفهوم اتحاد ملی و انسجام اسلامی را در متون ادب واکاوی نماید و تحفه اصحاب رسانه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از تلاش ایشان، امید است دست مایه اصحاب رسانه ملی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ولی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 صدا و سیما </w:t>
      </w:r>
      <w:bookmarkStart w:id="12" w:name="pg3496_20014"/>
    </w:p>
    <w:p>
      <w:pPr>
        <w:pStyle w:val="Heading2"/>
        <w:numPr>
          <w:ilvl w:val="1"/>
          <w:numId w:val="1"/>
        </w:numPr>
        <w:rPr/>
      </w:pPr>
      <w:bookmarkStart w:id="13" w:name="__RefHeading___Toc3540409_2749589250"/>
      <w:bookmarkStart w:id="14" w:name="_Toc4"/>
      <w:bookmarkEnd w:id="12"/>
      <w:bookmarkEnd w:id="13"/>
      <w:r>
        <w:rPr>
          <w:rtl w:val="true"/>
        </w:rPr>
        <w:t>پیش گفتار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کهن، به ویژه در نثر کهن فارسی، نمونه های زیبایی در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می شود که از آن جمله می توان به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کاوه آهنگر و ضحاک ماردوش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جوامع الحکایات عوفی و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کبوتر و زاغ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کلیله و دمنه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نثر کهن فارسی در مقایسه با شعر، مفاهیم و عبارت ها را آسان تر انتقال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مثال،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قصص الانبیاء با شیوایی هرچه تمام تر و با نثری روان و زیبا نوشته شده است که اگر این داستان به نظم در می آمد، بدون تردید، سادگی و بی پیرایگی و آشکاری معانی نثر را نمی توانستیم در آن ببینیم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موجب شده است که در نثر، انتقال معنای کلام، راحت تر و ساده تر از نظم انجام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قصه، چنین آمده است که پیغامبر ما به عام حدیبیه با اهل مکه عهد کرده بود که هر که از ما به نزدیک شما آید، باز دهید و هر که از شما به نزدیک ما آید، باز دهیم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خزاعه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رسول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تنی چند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خزاعه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خزاعه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بگرفتند و بکشتند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خزاعه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رسول آمدند و از او یاری خواستند، رسول کار رفتن، ساختن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معاصر، رنگ و بوی اجتماعی تری به ادبیات کهن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فارسی، به خود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موضوع، به ویژه در ادبیات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شعر پایداری فلسطین تجلی بیشتری می یابد تا بدانجا که مضمون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طور کامل دربرمی گیرد و در قالب تشبیه و استعاره و کنایه و مجاز، رویکردهای اجتماعی و سیاسی چند دهه اخیر را در آیینه کلمات به تصویر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شعرهایی از این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متصل به نام خدا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سرو، سرافراز و رها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شرنگ آتش میثاق سرخوشیم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الست و بلی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قربانیان مسلخ عشقیم و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وعده گاه سرخ مِنا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شعر پایداری رندان پای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رمز حادثه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ایستاده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فلک، رکاب کش آفتاب رای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ظفر، سمند سحرخیز بادپای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کرانه سفر کرده است و صبح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شهپر زرین به راستای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جبهه های شکوه آفرین، به چرخ بلند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قافله عشق، از درای شماست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مدرسه عشق ثبت نام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زمزمه عاشقان به جام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بندگی عشق را ز سر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رأی فرومایگان قیام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بسیجیانه به قلب سپاه شب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شب زدگان، خواب را حرام کنیم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ساز آتش به گاه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رقاص خون برنشیند به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فکن ناله در جان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 بزن شعله سوز و تابت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شراری ز دل کن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آتش بگیرد دل کهکشان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گردی فکن شیر را در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دشمن دین برآور نفس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زده شعله به شب، بارقه باورتان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تا صبح ظفر، دست خدا باورتان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سرخان مهاجر به شما رشک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شفق وام گرفته است ز بال و پرتان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حامی اسلام، به هنگام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بال گشایند فراز سرتان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نخست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سپیدت را بالا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دشمن نجات می یابی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آواز می 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غزه، خانه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غزه آواز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ایستاده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تیرباری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تشنگان را سیراب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غزه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عصر مشروطه، در کنار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می شود و بیشتر رنگ و بوی سیاسی دارد و این به دلیل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اثرگذاری و اثرپذیری مستقیم و غیرمستقیم ادبیات از فضای خاص سیاسی آن دوران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مشروطه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مفاهیم ناب و اندیشه های نغز در باب اتحاد مسلمانان و اتحاد ملی یافت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بود ار ملت اسلام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بشویند ز کین و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فزون است بداندیش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ملک و عدوی کیش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ما نیست به جز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ره رشد است، فَنِعْمَ الرَّشاد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مضمون اتحاد مسلمانان در شعر محمد اقبال لاهوری به گونه ای نمود یافته است که بخشی از اندیشه جدانشدنی از شعرهای آن شاعر مبارز و صاحب اندیشه به شمار می رود تا بدانجا که وی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بیدارگر راستین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ملت ای که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اِله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چشم بودن یک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را حجت و دعوا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 ما جدا، دل ها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ای؛ از یکْ نگاهی زنده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بی مرکزی، پاینده شو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افکار و کردارآفرین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اندر جهان، صاحب نگین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 پروین اعتصامی نیز از اجتماعی ترین آثار ادبیات فارسی است که با زبان تمثیل و روایت، مفاهیم کوچک و بزرگ اجتماعی را در آیینه بیت های خویش به تصویر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پروین، اتحاد ملی با از بین رفتن فاصله طبقاتی بین فقیر و غنی در جامعه تحقق می یابد که شاهد مثال آن در این مجموعه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3496_20020"/>
    </w:p>
    <w:p>
      <w:pPr>
        <w:pStyle w:val="Heading2"/>
        <w:numPr>
          <w:ilvl w:val="1"/>
          <w:numId w:val="1"/>
        </w:numPr>
        <w:rPr/>
      </w:pPr>
      <w:bookmarkStart w:id="16" w:name="__RefHeading___Toc3540411_2749589250"/>
      <w:bookmarkStart w:id="17" w:name="_Toc5"/>
      <w:bookmarkEnd w:id="15"/>
      <w:bookmarkEnd w:id="16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جلوه های اجتماعی اتحاد ملی در نثر کهن پارسی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3540413_2749589250"/>
      <w:bookmarkStart w:id="19" w:name="_Toc6"/>
      <w:bookmarkEnd w:id="18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داستان قیام کاوه آهنگر از جوامع الحکایات اثر محمد عوفی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گویند ضحاک، یک شب خوابی دید که سه تن در کوشک وی آمدند؛ یکی از ایشان عمودی داشت از آهن که سر او را بر شبه سر گاوی ساخته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بدان گرز، سر او بکوفت و ضحاک بیدار شد و از این خواب، عظیم بترسید و جماعت منجمان دانا و اخترشناسان ماهر را حاضر گردانید و آن خواب با ایشان تقریر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آمد که نوبت ملک و پادشاهی از تو به دیگری منتقل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کس جوانی است که اکنون از مادر زاده است و تو را بر پدر وی دست بود و پدر او بر دست تو کشته شود و مادر او، او را از بیم تو به صحرایی برد و به گاوبانی دهد تا به شیرگاو او را بپرورد و بزرگ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از این حال اندیشمند شد و در طلب افریدون، کسان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افریدون پسر آبتین بود، از فرزندان طهمورث و زن او را فرانک نام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سال، افریدون از وی متولد شد و آثار بزرگی در ناصیه افریدون پدید بود، چنان که هر که او را می دیدی، بی گمان می شد که او را برای کارهای بزرگ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ضحاک در طلب او کسان فرستاد و از احوال چنین مولودی تفحص کردن گرفت،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 را خبر دادند که یکی از فرزندان طهمورث که از خاندان ملک و دودمان پادشاهی است، فرزندی متولد شده است و نام وی افریدون نهاده اند و آثار بزرگی در ناصیه او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 کسان فرستاد، زن و فرزند او را نیافتند و آن زن، فرزند را در صحرا و کوه می گریزانید تا در میان دشت، مرغزاری دید و ماده گاوی در آن مرغزار چرا می کرد، چنان که مثل آن گاو در حُسن و رنگ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گاوبان 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فرزند را به تو خواهم سپرد تا او را از شیر این گاو بپروری و در تربیت او شفقت پدری به جای آری؛ که جماعتی از منجمان و کاهنان مرا گفته اند که تقدیر آفریدگار تعالی آن است که این پسر، 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ظلم ضحاک به نور معدلت او منتفی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مرد او را قبول کرد و چون کسان ضحاک در خانه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شدند زن و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ندیدند، قصر او را بسوختند و خانه او را غارت کردند و همچنین چهارسال افریدون در آن صحرا می بود و ضحاک از طلب او نمی آسود تا او را خبر آوردند که چنین گاوی در فلان مرغزار چرا می کند و کودکی را به شیر او می پرورند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پیش از آنکه ضحاک کس به طلب او نامزد کردی، مادر وی را در خاطر افتاد که شاید که کسی به طلب او آید، و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دست بلا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بیامد و پسر را از آنجا به دیگر زمین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کوهی جماعتی بودند زهاد و عباد که ایشان را از عالم، کرانه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را بدانجا برد و بدیشان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ضحاک کسان فرستاد و آن گاو را بکشتند و هر چه در آن نواحی، ستور بود، همه را به غارت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افریدون در حِجر عنایت الهی رعایت می یافت و در کنار دایه توفیق و عصمت پرورش می دید، تا آن گاه که افریدون شانزده ساله شد و از مادر پرسید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من که بود و حال او چه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تمامت احوال با وی تقریر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افریدون کمر کین طلبی بر میان بست و مرد آهنگر را فرمود تا گرزی بساخت گاو سر و روی به بابل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جمعی بر وی گرد آمدند و کار ضحاک در هم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سبب آن بود که روزی متظلمی به در سرای آمد کاوه نام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حدادم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گویی از مادر برای جورِ تو زاده ام، و پیش از این، به چند روز، یک پسر مرا برای ماران تو کشته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آن جراحت تازه است که پسر دیگر مرا برده اند و به موکلان سپرده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دَرِ ظلم است که بر خلق خدای گشاده ای و این چه تیغ جور است که بر بندگان حق کشیده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از در سرای او برون آمد و ندای مستغاث در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بابل و ای مظلومان بی 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تن در زبونی داده اید؟ چون همه را یگان و دوگان بخواهد کشت، باری، به نامردی چرا کشته می باید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چرم را که در وقت آهنگری بر میان بستی تا از شرر آتش، ضرری به تن او نرسیدی، بر سر چوبی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غوغای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وی جمع شدند و به در سرای ضحاک آمدند و ضحاک خواست که با آن جماعت حرب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از وی نفور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ظلم او سیر آمده، کسی یاری نداد، تا به حکم اضطرار، قارن را که فرزند کاوه بود، باز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بدان سبب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بسیار از هر 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بدانستند که وی ضعیف است و مُعینی ندارد و سری می طلبیدند که لایق سروری باشد، تا ناگاه، آفتاب افریدون از مطلع اقبال طلوع کرد و خلق چون او را بدیدند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زمین ببوسیدند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جمله را بنواخت و با کاوه و قارن به در سرای ضحاک آمد و ضحاک را بگرفتند و ـ چنان که در خواب دیده بود ـ بدان گرز آهنگ او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یک روایت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بدان گرز بکوفت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</w:t>
      </w:r>
      <w:bookmarkStart w:id="20" w:name="pg3496_20023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دیگر آن است که از پشت او دوالی کشید و او را بدان دوال ببست و در کوهی چاهی بود که او را در آن چاه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Heading3"/>
        <w:numPr>
          <w:ilvl w:val="2"/>
          <w:numId w:val="1"/>
        </w:numPr>
        <w:rPr/>
      </w:pPr>
      <w:bookmarkStart w:id="21" w:name="__RefHeading___Toc3540415_2749589250"/>
      <w:bookmarkStart w:id="22" w:name="_Toc7"/>
      <w:bookmarkEnd w:id="21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دوستی کبوتر و زاغ از کلیله و دمنه اثر ابوالمعالی نصرالله منشی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اند که در ناحیت کشمیر، متَصَیَّدی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شکارگاهی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و مرغزاری نَزِه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از عکس ریاحین او پَرِ زاغ چون دم طاووس نمودی و در پیش جمال او، دم طاووس به پر زاغ مانستی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دِرَفشان لاله در وی چون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 از دود او بر جانش داغی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شقایق بر یکی پای ایستاده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شاخ زمرد، جام باده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وی شکاری بسیار و اختلاف صیادان آنجا متواتر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زاغی در حوالی آن بر درخت بزرگ گشن، خانه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 و چپ و راست می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ناگاه صیادی بد حال خشن جامع، جالی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گردن و عصایی در دست، روی بدان درخت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بترسید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را کاری افتاد که می آید و نتوان دانست که قصد من دارد یا از آن کس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باری جای نگه دارم و می نگرم تا چه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صیاد پیش آمد و 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کشید و 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بینداخت و در کمین بنشست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کبوتران برسیدند و سر ایشان، کبوتری بود که او را مطوقه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گفتندی و در طاعت و مطاوعت او روزگار گذاشتندی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دانه بدیدند، غافل وار فرود آمدند و جمله در دام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صیاد شادمان گشت و گرازان به تگ ایستاد تا ایشان را در ضبط آرد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کبوتران اضطرابی می کردند و هر یک، خود را می کوشید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مطوقه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مجادله نیست، چنان باید که همگنان، استخلاص یاران را مهم تر از تخلص خود شناسند و حالی صواب آن باشد که جمله به طریق تعاون، قوّتی کنید تا دام از جای برگیریم؛ که رهایِشِ ما در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فرمان وی بکردند و دام برکندند و سر خویش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صیاد در پی ایشان ایستاد، بر آن امید که آخر درمانند و بیفتند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زاغ با خود اندیشید که بر اثر ایشان بروم و معلوم گردانم که فرجام کار ایشان چه باشد؛ که من از مثل این واقعه ایمن نتوانم بود و از تجارب، برای دفع حوادث، سلاح ها توان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مطوقه چون بدید که صیاد در قفای ایشان است، یاران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ستیزه روی در کار ما بجّد است و تا از چشم او ناپیدا نشویم، دل از ما برنگیرد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آن است که سوی آبادانی ها و درختستان ها رویم تا نظر او از ما منقطع گردد و نومید و خایب بازگردد؛ که در این نزدیکی، موشی است از دوستان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بگویم تا این بندها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کبوتران اشارت او را امام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متابعت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 بتافتند و صیّاد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زاغ همچنان می رفت تا وجه مخرج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کند و آن را ذخیرت ایام خویش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مطوقه به مسکن موش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را فرمود که فرود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او نگاه داشتند و جمله بنشستند و آن موش را زبرا نام بود،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خرد بسیار، گرم و سرد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دیده و خیر و شرّ احوال مشاهدت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مواضع از جهت گریزگاه روز حادثه، صد سوراخ ساخته و هر یک را در دیگری راه گشاده و تیمار آن فراخور حکمت و بر حسب مصلحت بداشته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مطوقه آواز داد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زبرا پرسید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بگفت، بشناخت و به تعجیل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را در بند بلا بسته دید، زه آب دیدگان بگشاد و بر رخسار، جوی ها براند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عزیز و رفیق موافق، تو را در این رنج که افکند؟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گاه به جدّ و رغبت، بندهای ایشان تمام ببرید و مطوقه و یارانش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ایمن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23" w:name="pg3496_20026"/>
    </w:p>
    <w:p>
      <w:pPr>
        <w:pStyle w:val="Heading2"/>
        <w:numPr>
          <w:ilvl w:val="1"/>
          <w:numId w:val="1"/>
        </w:numPr>
        <w:rPr/>
      </w:pPr>
      <w:bookmarkStart w:id="24" w:name="__RefHeading___Toc3540417_2749589250"/>
      <w:bookmarkStart w:id="25" w:name="_Toc8"/>
      <w:bookmarkEnd w:id="23"/>
      <w:bookmarkEnd w:id="24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جلوه های سیاسی و اجتماعی اتحاد ملی و اسلامی در شعر شاعران مشروطه</w:t>
      </w:r>
      <w:bookmarkEnd w:id="25"/>
    </w:p>
    <w:p>
      <w:pPr>
        <w:pStyle w:val="Heading3"/>
        <w:numPr>
          <w:ilvl w:val="2"/>
          <w:numId w:val="1"/>
        </w:numPr>
        <w:rPr/>
      </w:pPr>
      <w:bookmarkStart w:id="26" w:name="__RefHeading___Toc3540419_2749589250"/>
      <w:bookmarkStart w:id="27" w:name="_Toc9"/>
      <w:bookmarkEnd w:id="26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جلوه های سیاسی اتحاد اسلامی در شعر شاعران عصر مشروطه</w:t>
      </w:r>
      <w:bookmarkEnd w:id="27"/>
    </w:p>
    <w:p>
      <w:pPr>
        <w:pStyle w:val="Heading4"/>
        <w:numPr>
          <w:ilvl w:val="3"/>
          <w:numId w:val="1"/>
        </w:numPr>
        <w:rPr/>
      </w:pPr>
      <w:bookmarkStart w:id="28" w:name="__RefHeading___Toc3540421_2749589250"/>
      <w:bookmarkStart w:id="29" w:name="_Toc10"/>
      <w:bookmarkEnd w:id="28"/>
      <w:r>
        <w:rPr>
          <w:rtl w:val="true"/>
        </w:rPr>
        <w:t>اشاره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مشروطه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فراز و فرودهایش در کوشش شاعران برای طرح قالب های جدید شعری، از جنبه محتوا در اثرگذاری و اثرپذیری مستقیم و غیرمستقیم از فضای سیاسی خاص آن دوران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مضمون های سیاسی و اجتماعی در شعر عصر مشروطه فراوان یافت می شود و این معنا در شعر شاعرانی چون میرزاده عشقی، عارف قزوینی، فرخی یزدی و اشرف الدین گیلانی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تجلی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نمونه هایی چند از شعر عصر مشروطه را با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3540423_2749589250"/>
      <w:bookmarkStart w:id="31" w:name="_Toc11"/>
      <w:bookmarkEnd w:id="30"/>
      <w:r>
        <w:rPr>
          <w:rtl w:val="true"/>
        </w:rPr>
        <w:t xml:space="preserve">محمد تقی بهار </w:t>
      </w:r>
      <w:r>
        <w:rPr>
          <w:rtl w:val="true"/>
        </w:rPr>
        <w:t>(</w:t>
      </w:r>
      <w:r>
        <w:rPr>
          <w:rtl w:val="true"/>
        </w:rPr>
        <w:t>ملک الشعرا</w:t>
      </w:r>
      <w:r>
        <w:rPr>
          <w:rtl w:val="true"/>
        </w:rPr>
        <w:t>)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بود از ملت اسلام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بشویند ز کین و ستیز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که فزون است بداندیش ما </w:t>
      </w:r>
      <w:bookmarkStart w:id="32" w:name="pg3496_20027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ملک و عدوی کیش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ما نیست به جز اتحاد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ره رشد است، فَنِعْمَ الرَّشاد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همین است خموش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 دل پند نیوش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ما یاری دین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الخیر همین است و بس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3540425_2749589250"/>
      <w:bookmarkStart w:id="34" w:name="_Toc12"/>
      <w:bookmarkEnd w:id="33"/>
      <w:r>
        <w:rPr>
          <w:rtl w:val="true"/>
        </w:rPr>
        <w:t>محمد فرخی یزدی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باد کبر و نار جهل، برتابیم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آب رفته این خاک بازآید به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این وضع ایران، مشکل است این گفت وگوی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ما کردیم اکنون بر دو چیز زشت، خوی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ای از حالت افسردگی، بی حالتیم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دیگر، کار استبدادیان را آلتیم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وطن در حال نزع و خصمش اندر پیش 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حال نزع، کو را نیست بیش از یک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او اتحاد و همت ما هست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این فریادها را کی بود فریادرس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هواخواهان ایران، نوبت مردانگی است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غیر آمد میان، نی وقت جنگ خانگی است </w:t>
      </w:r>
      <w:bookmarkStart w:id="35" w:name="pg3496_20028"/>
    </w:p>
    <w:p>
      <w:pPr>
        <w:pStyle w:val="Heading4"/>
        <w:numPr>
          <w:ilvl w:val="3"/>
          <w:numId w:val="1"/>
        </w:numPr>
        <w:rPr/>
      </w:pPr>
      <w:bookmarkStart w:id="36" w:name="__RefHeading___Toc3540427_2749589250"/>
      <w:bookmarkStart w:id="37" w:name="_Toc13"/>
      <w:bookmarkEnd w:id="35"/>
      <w:bookmarkEnd w:id="36"/>
      <w:r>
        <w:rPr>
          <w:rtl w:val="true"/>
        </w:rPr>
        <w:t>ابوالقاسم عارف قزوینی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سر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رایگان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دیدگان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طمع که باز چشمشان به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بی پا و دستیم، چه شد مخمور و مستیم؟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عاجز کش و دشمن پرستیم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نادانی و غفلت زیردستیم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دوست، با دشمن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و دین به هم در مقاتله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کفر در نفاق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یک، خدا یک، کتاب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دوییت؛ کجا رواست؟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عناد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 که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اتحاد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لحد برون، دست مصطفاست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3496_20029"/>
    </w:p>
    <w:p>
      <w:pPr>
        <w:pStyle w:val="Heading4"/>
        <w:numPr>
          <w:ilvl w:val="3"/>
          <w:numId w:val="1"/>
        </w:numPr>
        <w:rPr/>
      </w:pPr>
      <w:bookmarkStart w:id="39" w:name="__RefHeading___Toc3540429_2749589250"/>
      <w:bookmarkStart w:id="40" w:name="_Toc14"/>
      <w:bookmarkEnd w:id="38"/>
      <w:bookmarkEnd w:id="39"/>
      <w:r>
        <w:rPr>
          <w:rtl w:val="true"/>
        </w:rPr>
        <w:t xml:space="preserve">سیداشرف الدین حسینی گیلانی </w:t>
      </w:r>
      <w:r>
        <w:rPr>
          <w:rtl w:val="true"/>
        </w:rPr>
        <w:t>(</w:t>
      </w:r>
      <w:r>
        <w:rPr>
          <w:rtl w:val="true"/>
        </w:rPr>
        <w:t>نسیم شمال</w:t>
      </w:r>
      <w:r>
        <w:rPr>
          <w:rtl w:val="true"/>
        </w:rPr>
        <w:t>)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 ای گروه مجاهدین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بشوید یک ره و یک دِلِه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بدهید جان به ره وطن، به نشاط و شادی و هلهله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حج اکبر ما، وطن، عرفات ما شده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جای بر به برو کفن، به طریق حاج به هروله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هله، مستبد به کنار شد، طبقات مظلمه خوار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وطن دوباره بهار شد، بگریخت دی ز 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 کون و مکان قسم، به رسول عالمیان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امام زمان قسم، هله نیست وقت مجادله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بشوید همره و متحد، بکنید کوشش و جهد و 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بکشید بر سر مستبد، ز مداد خون، خط باطله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3540431_2749589250"/>
      <w:bookmarkStart w:id="42" w:name="_Toc15"/>
      <w:bookmarkEnd w:id="41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جلوه های سیاسی اتحاد اسلامی در شعر محمد اقبال لاهوری</w:t>
      </w:r>
      <w:bookmarkEnd w:id="42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محمد اقبال لاهوری، به عنوان بیدارگر راستین مسلمانان یاد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چند قرن اخیر، شاعری چون اقبال را نمی توان یافت که آثارش، نموداری زنده از اندیشه و وحدت جهان اسلام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او، عشق به پیامبر اعظم صلی الله علیه و آله می تواند زمینه معنوی مناسبی برای اتحاد مسلمانان جهان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این باور است که نشر اسلام با برداشتن مرزهای قومیت و میهن، به سهولت امکان پذیر است و این امر می تواند مقدمه ای برای وحدت همه مسلمانان جهان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از شعرهای اقبال لاهوری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ملت؟ ای که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چشم بودن یک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را حجت و دعوا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 ما جدا، دل ها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ها از یک نگاهی؛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نگه شو تا شود حق، بی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 را به چشم کم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تجلی های توحید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ملتی چون می شود توحید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و جبروت می آید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ملت را وجود از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ملت نیست محتاج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ای؛ از یک نگاهی زنده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بی مرکزی، پاینده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افکار و کردار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اندر جهان، صاحب 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اسیر رنگ، پاک از رنگ شو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خود، کافر افرنگ شو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سود و زیان در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خاوران در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کهن اقوام را شیرازه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صدق و صفا را کن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حق را زندگی از قوّت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قوّت هر ملت از جمعیت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بی قوت، همه مکر و 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قوّت بی رأی، جهل است و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و ساز و درد و داغ از آسیاست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شراب و هم ایاغ از آسیاست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ما دلبری آموختیم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آدم گری آموختیم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هنر، هم دین ز خاک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گردون، خاک پاک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وانمودیم آنچه بود اندر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ما و ما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صدف را گوهر از نیسان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هر بحر از توفان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خود در سوز بلبل دیده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آدم در رگ گل دیده ایم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ما جویان اسرار وجود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نخستین زخمه بر تار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داشتیم اندر میان سینه،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راهی نهادیم این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امین دولت تهذیب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ید بیضا بر آر از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از کار امم بگشا 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 افرنگ را از سر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از جمعیت خاور 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واستا خود را ز دست اهرمن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چراغ لاله سوزم در خیابان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جوانان عجم، جان من و جان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 ها زد در ضمیر زندگی اندیشه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دست آورده ام افکار پنهان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مه دیدم، نگاهم برتر از پروین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ریختم طرح حرم در کافرستان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سنانش تیزتر گردد، فرو پیچیدمش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ای آشفته بود اندر بیابان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رنگینم کند نذر تهی دستان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لعلی که دارم از بدخشان شما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رسد مردی که زنجیر غلامان بشکند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از روزن دیوار زندان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گرد من زنید ای پیکران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در سینه دارم از نیاکان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غنچه خوابیده چو نرگس نگران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کاشانه ما رفت به تاراج غمان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مرغ چمن، از بانگ اذان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گرمی هنگامه آتش نفسان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که پیرایه به سیمای سحر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آویزه به گوش سحر از خون جگر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دشت و جبل قافله ها رخت سفر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جهان بین به تماشای جهان خیز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 همه مانند غبار سر راهی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ناله خاموش و اثر باخته آهی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ذره این خاک گره خورده نگاهی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هند و سمرقند و عراق و همدان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تو دریاست که آسوده چه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تو دریاست که افزون نشد و کاست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آشوب و نهنگ است، چه دریاست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چاکش صفت موج روان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3" w:name="pg3496_20035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نکته، گشاینده اسرار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است تن خاکی و دین؛ روح روان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زنده و جان زنده ز ربط تن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باخرقه و سجاده و شمشیر و سنان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ازل را تو امینی، تو 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جهان را تو یساری، تو یمینی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بنده خاکی تو زمانی، تو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یقین در کش و از دیرِ گمان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 افرنگ و دل آویزی افرنگ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 شیرینی و پرویزی افرنگ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ویرانه ز چنگیزی افرنگ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معمار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تعمیر جهان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گران، خواب گران،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گران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3540433_2749589250"/>
      <w:bookmarkStart w:id="45" w:name="_Toc16"/>
      <w:bookmarkEnd w:id="44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جلوه های اجتماعی اتحاد ملی در شعر پروین اعتصامی گذر کنیم ز سر چشمه ای به جوی و جری</w:t>
      </w:r>
      <w:r>
        <w:rPr/>
        <w:t>1</w:t>
      </w:r>
      <w:bookmarkEnd w:id="45"/>
    </w:p>
    <w:p>
      <w:pPr>
        <w:pStyle w:val="Heading4"/>
        <w:numPr>
          <w:ilvl w:val="3"/>
          <w:numId w:val="1"/>
        </w:numPr>
        <w:rPr/>
      </w:pPr>
      <w:bookmarkStart w:id="46" w:name="__RefHeading___Toc3540435_2749589250"/>
      <w:bookmarkStart w:id="47" w:name="_Toc17"/>
      <w:bookmarkEnd w:id="46"/>
      <w:r>
        <w:rPr>
          <w:rtl w:val="true"/>
        </w:rPr>
        <w:t>اشاره</w:t>
      </w:r>
      <w:bookmarkEnd w:id="4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اجتماعی اتحاد ملی در شعر پروین اعتصامی گذر کنیم ز سر چشمه ای به جوی و جری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 اعتصامی را در شعر فارسی،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مناظره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پروین در شعر، پیرو سبک خراسانی و استادانی چون ناصر خسرو است، به دلیل نوع گفتار و استفاده از مفاهیم اجتماعی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قالب تمثیل، تشبیه، کنایه، استعاره و همچنین کاربرد عنصر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زبان خاص خود دست یافته و زیباترین و پرمحتواترین مفاهیم اجتماعی و سیاسی عصر خود را در آثارش گنجانده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شعر پروین، از مفاهیمی چون هم دردی با قشرهای محروم جامعه و مبارزه با ستم حاکمان وقت سرشار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پروین، اتحاد ملی، با از بین رفتن فاصله طبقاتی بین فقیر و غنی در جامعه امکان 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زیر، نمونه ای آشکار از شعرهای اندیشمندانه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3540437_2749589250"/>
      <w:bookmarkStart w:id="49" w:name="_Toc18"/>
      <w:bookmarkEnd w:id="48"/>
      <w:r>
        <w:rPr>
          <w:rtl w:val="true"/>
        </w:rPr>
        <w:t>مناظره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اید میان دو قطره خون چه گذشت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مناظره یک روز بر سر گذری؟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دیگری، تو خونِ که 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اوفتاده ام اینجا ز دست تاجوَری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بچکیدم ز پای خار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رنج خار که رفتش به پا چو نیشتری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زیک چشمه ایم هر دو، 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 ایم اگر هر یک از تن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قطره خون در پیاله یک رنگند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رگ و شریان نمی کند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دو قطره کوچک چه کار خواهد 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شویم یکی قطره بزرگ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سعی و عمل با هم اتفاق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ایمنند چنین رهروان ز هر خطری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اوفتیم ز رودی میان دریایی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کنیم ز سر چشمه ای به جوی و جری</w:t>
      </w:r>
      <w:r>
        <w:rPr>
          <w:rStyle w:val="FootnoteAnchor"/>
          <w:rtl w:val="true"/>
        </w:rPr>
        <w:footnoteReference w:id="18"/>
      </w:r>
      <w:bookmarkStart w:id="50" w:name="pg3496_20037"/>
    </w:p>
    <w:p>
      <w:pPr>
        <w:pStyle w:val="Heading2"/>
        <w:numPr>
          <w:ilvl w:val="1"/>
          <w:numId w:val="1"/>
        </w:numPr>
        <w:rPr/>
      </w:pPr>
      <w:bookmarkStart w:id="51" w:name="__RefHeading___Toc3540439_2749589250"/>
      <w:bookmarkStart w:id="52" w:name="_Toc19"/>
      <w:bookmarkEnd w:id="50"/>
      <w:bookmarkEnd w:id="51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>جلوه های سیاسی و اجتماعی اتحاد ملی و انسجام اسلامی در ادبیات پایداری ایران، عراق و فلسطین</w:t>
      </w:r>
      <w:bookmarkEnd w:id="52"/>
    </w:p>
    <w:p>
      <w:pPr>
        <w:pStyle w:val="Heading3"/>
        <w:numPr>
          <w:ilvl w:val="2"/>
          <w:numId w:val="1"/>
        </w:numPr>
        <w:rPr/>
      </w:pPr>
      <w:bookmarkStart w:id="53" w:name="__RefHeading___Toc3540441_2749589250"/>
      <w:bookmarkStart w:id="54" w:name="_Toc20"/>
      <w:bookmarkEnd w:id="53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جلوه های اجتماعی و سیاسی اتحاد ملی و انسجام اسلامی در ادبیات انقلاب اسلامی ایران</w:t>
      </w:r>
      <w:bookmarkEnd w:id="54"/>
    </w:p>
    <w:p>
      <w:pPr>
        <w:pStyle w:val="Heading4"/>
        <w:numPr>
          <w:ilvl w:val="3"/>
          <w:numId w:val="1"/>
        </w:numPr>
        <w:rPr/>
      </w:pPr>
      <w:bookmarkStart w:id="55" w:name="__RefHeading___Toc3540443_2749589250"/>
      <w:bookmarkStart w:id="56" w:name="_Toc21"/>
      <w:bookmarkEnd w:id="55"/>
      <w:r>
        <w:rPr>
          <w:rtl w:val="true"/>
        </w:rPr>
        <w:t>اشاره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دفاع مقدس که در دو دهه اخیر به رشد و بالندگی رسیده است، در حیطه ی شعر و نثر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نثر ادبی و ادبیات داستانی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درخور تأملی دیده می شود تا بدانجا که برخی از این آثار را می توان از برترین آثار ادبی معاصر فارسی به شمار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ادبیات دفاع مقدس که زیرمجموعه ادبیات دینی و حماسی است، مفاهیم گوناگونی گنجانده شده است که از آن جمله می توان به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رزمندگان مسلمان برای پیروز شدن بر دشمن متجاوز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دفاع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آثار، با مفاهیم دینی ـ مذهبی همراه بوده، به گونه ای که این دو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میهن و باورهای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یکدیگر در آمیخته و عنصری جدانشدنی از بافت ادبیات دفاع مقدس را تشکیل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نمونه هایی از شعر و نثر ادبی دفاع مقدس را درباره موضوع اتحاد ملی و انسجام اسلامی می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496_20038"/>
    </w:p>
    <w:p>
      <w:pPr>
        <w:pStyle w:val="Heading4"/>
        <w:numPr>
          <w:ilvl w:val="3"/>
          <w:numId w:val="1"/>
        </w:numPr>
        <w:rPr/>
      </w:pPr>
      <w:bookmarkStart w:id="58" w:name="__RefHeading___Toc3540445_2749589250"/>
      <w:bookmarkStart w:id="59" w:name="_Toc22"/>
      <w:bookmarkEnd w:id="57"/>
      <w:bookmarkEnd w:id="58"/>
      <w:r>
        <w:rPr>
          <w:rtl w:val="true"/>
        </w:rPr>
        <w:t>شعر دفاع مقدس همراه با یاران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محمدرضا آغاسی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یارانم از طایفه مرگیم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بیابان جنون، صحن و سرا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بر دامن چنگی تپش آلوده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عزمی بی چون و چرا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بر جاده روان شد ز عبور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از جاده کشیدن ز فتوّت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خالی این ره، ز حضور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در رگ ما خون مروت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در سفر خویش نفرسودیم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نیز در این جاده نفرساییم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شنیده است دمی لغزش کارون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را پیش کش جاده، نفرماییم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اگر بارد از ابر به جای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کویریم و بر آن سینه سپر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اگر بارد از دامنه مهتاب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سپری در خورش از جنس جگر داریم </w:t>
      </w:r>
      <w:bookmarkStart w:id="60" w:name="pg3496_20039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ما 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نیرنگ خدا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صبریم که سرچشمه آشوبیم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اگر صخره شود، موج برافشانیم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سرآسیمگی اش صاعقه می کوبیم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دریادل ما در دم آخر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سیل، مبادا ز خروش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اگر ماند، مگو سیل، که مرداب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مردابی، بهتر که ز جوش افتد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3540447_2749589250"/>
      <w:bookmarkStart w:id="62" w:name="_Toc23"/>
      <w:bookmarkEnd w:id="61"/>
      <w:r>
        <w:rPr>
          <w:rtl w:val="true"/>
        </w:rPr>
        <w:t>مدرسه عشق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براتی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مدرسه عشق ثبت نام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زمزمه عاشقان به جام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بندگی عشق را ز سر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رأی فرومایگان قیام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بسیجانه به قلب سپاه شب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شب زدگان، خواب را حرام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محضر سرخ سپیده ره یابیم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شهد روشن خورشیدیان سلام کنیم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دجله، هُرم عطش از گلو فرو ریزیم </w:t>
      </w:r>
      <w:bookmarkStart w:id="63" w:name="pg3496_20040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هدم فرقه دجّال اهتمام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قافله دل به سوی کرب وبلاست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جانب آن خاک سرخ فام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زخمی تیغ شب است پیکر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انتقام، برون تیغ از نیام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نیاز به درگاه بی نیاز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حضرت نورانی امام کنیم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3540449_2749589250"/>
      <w:bookmarkStart w:id="65" w:name="_Toc24"/>
      <w:bookmarkEnd w:id="64"/>
      <w:r>
        <w:rPr>
          <w:rtl w:val="true"/>
        </w:rPr>
        <w:t>قامت رایت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پرویز بیگی حبیب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چله کشیدند دلیران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خصم دریدند دلیران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 حادثه راندند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این قافله خواندند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این قافله، رزم است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این قافله جزم است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بجوشید، چه خون؟ خون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چاوش قافله عشق،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دشت، لگدکوب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عزم میان بستن یاران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گرفته است به آوای دلیران </w:t>
      </w:r>
      <w:bookmarkStart w:id="66" w:name="pg3496_20041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سرخ پر آوازه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مان در تن خصم است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خاکمان مدفن خصم است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گامان کفن پوش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کشیدند به آغوش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باد به رخساره 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از تپش عشق 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رایت افراشته را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بزم به پا داشته را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دل را ز خزان باک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مرگمان باد گر این خاک نباشد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3540451_2749589250"/>
      <w:bookmarkStart w:id="68" w:name="_Toc25"/>
      <w:bookmarkEnd w:id="67"/>
      <w:r>
        <w:rPr>
          <w:rtl w:val="true"/>
        </w:rPr>
        <w:t>هم صدا با هم برخیزید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حسن ثابت محمودی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صدایی هم مؤمنانه برخیزید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موج خیز خطر ز بن میانه برخیزید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آذرخش به امید پرتو افشاندن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نرم بستر ابر شبانه برخیزید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مقدمتان باد خون سبز بهار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 چو چلچله ها ز آشیانه برخیزید </w:t>
      </w:r>
      <w:bookmarkStart w:id="69" w:name="pg3496_20042"/>
    </w:p>
    <w:p>
      <w:pPr>
        <w:pStyle w:val="Heading4"/>
        <w:numPr>
          <w:ilvl w:val="3"/>
          <w:numId w:val="1"/>
        </w:numPr>
        <w:rPr/>
      </w:pPr>
      <w:bookmarkStart w:id="70" w:name="__RefHeading___Toc3540453_2749589250"/>
      <w:bookmarkStart w:id="71" w:name="_Toc26"/>
      <w:bookmarkEnd w:id="69"/>
      <w:bookmarkEnd w:id="70"/>
      <w:r>
        <w:rPr>
          <w:rtl w:val="true"/>
        </w:rPr>
        <w:t>مرد جنگ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محمدتقی پورمتقی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ساز آتش به گاه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رقاص خون برنشیند به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فکن ناله در جان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 بزن شعله سوز و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شراری ز دل کن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گردی فکن شیر را در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دشمن دین برآور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سینه بر سنگ زور آزمای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 در فکن خصم را زیر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خنجر، جگر خواره را دل بدر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افکن و خاک ریزش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شبگیر کن حمله ای رعدگون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بسوزان ز ین، ریشه خصم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کمین گاه را بهرشان گور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سرسرِ سر کشان از بدن دور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دشمن کند حیله، گاه نبرد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حیله ای بهتر از آن شگرد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نعره دشمن شود در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هجومی اگر، جمع شان تار و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کار افتد به میدان تفنگ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کن به دل، خصم را تیز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هر طرف تیر بارد، چه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شد تو را دل، دل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 هوا ده سر سرکشان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بی سر خصم، او 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 ظفر ساز کن با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هر رگی، خون بیاید به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راه سرخ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خط پیر خمین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کربلا انتظار تو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مژگان بروبد غبار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نما سوی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قدس عزادار، راهی 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سنگر بخوان شعر خون با تفنگ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مرد جنگیم، جنگیم، جنگ </w:t>
      </w:r>
      <w:bookmarkStart w:id="72" w:name="pg3496_20044"/>
    </w:p>
    <w:p>
      <w:pPr>
        <w:pStyle w:val="Heading4"/>
        <w:numPr>
          <w:ilvl w:val="3"/>
          <w:numId w:val="1"/>
        </w:numPr>
        <w:rPr/>
      </w:pPr>
      <w:bookmarkStart w:id="73" w:name="__RefHeading___Toc3540455_2749589250"/>
      <w:bookmarkStart w:id="74" w:name="_Toc27"/>
      <w:bookmarkEnd w:id="72"/>
      <w:bookmarkEnd w:id="73"/>
      <w:r>
        <w:rPr>
          <w:rtl w:val="true"/>
        </w:rPr>
        <w:t>سنگر نصر من الله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سید حسن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زده شعله به شب، بارقه باورتان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تا صبح ظفر، دست خدا یاورتان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سرخان مهاجر به شما رشک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شفق وام گرفته است ز بال و پرتان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دلتان چشمه جوشنده ایمان و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همواره خروشان شرف؛ پیکرتان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حامی اسلام، به هنگام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بال گشایند فراز سرتان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نان دست نوازش به سر خصم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گردن کفار زند خنجرتان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هنگامه پیکار چه تدبیر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فراری نشود دشمن بدگوهرتان؟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مهدی ز هدایای شما روشن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این رزم الهی، دل پیغمبرتان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 فتنه خناس ندارد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رهبرتان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روح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آیت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تکبیر شما، مژده فتحی است قریب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دژ نصر من الله بود سنگرتان </w:t>
      </w:r>
      <w:bookmarkStart w:id="75" w:name="pg3496_20045"/>
    </w:p>
    <w:p>
      <w:pPr>
        <w:pStyle w:val="Heading4"/>
        <w:numPr>
          <w:ilvl w:val="3"/>
          <w:numId w:val="1"/>
        </w:numPr>
        <w:rPr/>
      </w:pPr>
      <w:bookmarkStart w:id="76" w:name="__RefHeading___Toc3540457_2749589250"/>
      <w:bookmarkStart w:id="77" w:name="_Toc28"/>
      <w:bookmarkEnd w:id="75"/>
      <w:bookmarkEnd w:id="76"/>
      <w:r>
        <w:rPr>
          <w:rtl w:val="true"/>
        </w:rPr>
        <w:t>یک رنگی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دوباره تلاوت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خاطرات خوش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روزهای شگفتی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شکوفه و زخم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نهایت یک 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لحن دلکش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گلوله می خواندیم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زمزمه برگردیم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ابتدای خدا 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زخم های گلی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دوباره تلاوت کنیم گل 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3540459_2749589250"/>
      <w:bookmarkStart w:id="79" w:name="_Toc29"/>
      <w:bookmarkEnd w:id="78"/>
      <w:r>
        <w:rPr>
          <w:rtl w:val="true"/>
        </w:rPr>
        <w:t>با تو می مانیم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عزیزالله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سبز، هم آواز با تو می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طراوت پرواز با تو می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نیل حادثه با خاطری رها از موج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راحت اعجاز، با تو می مانیم </w:t>
      </w:r>
      <w:bookmarkStart w:id="80" w:name="pg3496_20046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نام تو می خواند از عنایت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اقتدای تو هم ساز با تو می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جهان به علیه تو متحد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آتش و خون باز با تو می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سپاس خدای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طور قلب تو هم راز با تو می 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کعبه به دستان بت شکن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فتح کعبه هم آواز با تو می مانیم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3540461_2749589250"/>
      <w:bookmarkStart w:id="82" w:name="_Toc30"/>
      <w:bookmarkEnd w:id="81"/>
      <w:r>
        <w:rPr>
          <w:rtl w:val="true"/>
        </w:rPr>
        <w:t xml:space="preserve">« </w:t>
      </w:r>
      <w:r>
        <w:rPr>
          <w:rtl w:val="true"/>
        </w:rPr>
        <w:t xml:space="preserve">ما </w:t>
      </w:r>
      <w:r>
        <w:rPr>
          <w:rtl w:val="true"/>
        </w:rPr>
        <w:t xml:space="preserve">» </w:t>
      </w:r>
      <w:r>
        <w:rPr>
          <w:rtl w:val="true"/>
        </w:rPr>
        <w:t>مرز بی کرانه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شاهرخی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ملک جنون، مرز بی کرانه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نوبت مجنون، زمان، زمانه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حادثه، آن سهمگین سوارانیم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توسنی چو فلک، رام تازیانه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نغمه ما در فلک چنان 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زهره مست ز گلبانگ عاشقانه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فتح بخوانید، زانکه پیک ظفر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گرد راه درآمد، در آستانه ماست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ز همت فرهاد و کاوه، قصه مخوان </w:t>
      </w:r>
      <w:bookmarkStart w:id="83" w:name="pg3496_20047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نقل مجلس آزادگان فسانه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وار، به چنگال پر توان بدریم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جغد، که خواهان آشیانه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بحر از دل پر شور خود برون فکنیم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خسی که بر زبر موج بی کرانه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دوست نگردد فنا به مذهب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خط لوح بقا نقش جاودانه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گلشن این انقلاب پر ثمریم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دشنه جگر خصم، هر جوانه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باک کشتی ما را ز موج خیز خطر؟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آنکه نوح در این ورطه در میانه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عامل بیگانه در لباس 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فتنه گری در حریم خانه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تیر حادثه، ما را به دل هراسی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نوش داروی هر زخم در خزانه ماست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3540463_2749589250"/>
      <w:bookmarkStart w:id="85" w:name="_Toc31"/>
      <w:bookmarkEnd w:id="84"/>
      <w:r>
        <w:rPr>
          <w:rtl w:val="true"/>
        </w:rPr>
        <w:t>بهار است و هنگام گل چیدن من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سپیده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گر کشی خاک من، دشمن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بجوشد گل اندر گل از گلشن من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تنم گر بسوزی، به تیرم بدوزی </w:t>
      </w:r>
      <w:bookmarkStart w:id="86" w:name="pg3496_20048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جداسازی ای 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تن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 توانی ز قلبم ربایی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عشق من و میهن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مسلمانم و آرمانم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هستی است جان کندن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مپندار این شعله افسرده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من افروزد از مدفن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تسلیم و سازش، نه تکریم و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بتازد به نیرنگ تو، توسن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رود خلق است دریای جوشان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خوشه خشم شد، خرمن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آزاده از خاک آزادگانم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صبر می پرورد دامن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جام توحید هرگز ننوشم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گر به تیغ ستم، گردن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اخترم، رهبرم، از ره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است و هنگام گل چیدن من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3540465_2749589250"/>
      <w:bookmarkStart w:id="88" w:name="_Toc32"/>
      <w:bookmarkEnd w:id="87"/>
      <w:r>
        <w:rPr>
          <w:rtl w:val="true"/>
        </w:rPr>
        <w:t>قافله عشق</w:t>
      </w:r>
      <w:bookmarkEnd w:id="88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کی 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فلک، رکاب کش آفتاب رای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ظفر، سمند سحرخیز بادپای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ترانه سفر کرده است و صبح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شهپر زرین به راستای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جبهه های شکوه آفرین، به چرخ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قافله عشق، از درای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چشمه خونین، ز کربلای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دیده کارون، به کربلای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حاضر غایب، بر آستانه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طلوع شهاب زای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خفته برآمد ز خواب بیهوشی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گوش، منتظر فتح نینوای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فضیلت کشیده سر،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برده، به خوش قامت رسای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اهرمنان شعله افکنید ز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جنگ، یاور یاری رسان، خدای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خون شهیدان که دیده روشن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آینه از خاک سرمه سای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به صدق اگر هست، در صفای شما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به عهد اگر هست در وفای شماست </w:t>
      </w:r>
      <w:bookmarkStart w:id="89" w:name="pg3496_20050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ز پا ننشینید چون دو دست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بر شده هر شب، پی دعای شماست</w:t>
      </w:r>
    </w:p>
    <w:p>
      <w:pPr>
        <w:pStyle w:val="Heading4"/>
        <w:numPr>
          <w:ilvl w:val="3"/>
          <w:numId w:val="1"/>
        </w:numPr>
        <w:rPr/>
      </w:pPr>
      <w:bookmarkStart w:id="90" w:name="__RefHeading___Toc3540467_2749589250"/>
      <w:bookmarkStart w:id="91" w:name="_Toc33"/>
      <w:bookmarkEnd w:id="90"/>
      <w:r>
        <w:rPr>
          <w:rtl w:val="true"/>
        </w:rPr>
        <w:t>ما ایستاده ایم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محمدعلی مردانی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راست قامتان که به پا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محو شرک و ظلم و جفا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دفع جور و فتنه به فرمان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عزم استوار به پا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بستیم چون ز روز اول دل به مهر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عهد خود کنیم وفا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راهیان کعبه عشقیم و زین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فتح قدس و کرببلا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خویش در ره جانان فدا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یاوران خون خدا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راست نخل قامت حق باوران 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ایستاده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به زیر بار ستم خم نمی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سنگر مبارزه تا ایستاده ایم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ماییم شمع بزم دل افروز اهل دل </w:t>
      </w:r>
      <w:bookmarkStart w:id="92" w:name="pg3496_20051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خندان به لال زار ولا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آریم تا نماز به جا در حریم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پا به عرصه محشر نهند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ز دست ساقی کوثر گرفته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خرم، کنار آب بقا ایستاده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کرامت عشق است کاین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کوه استوار، به جا ایستاده ایم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3540469_2749589250"/>
      <w:bookmarkStart w:id="94" w:name="_Toc34"/>
      <w:bookmarkEnd w:id="93"/>
      <w:r>
        <w:rPr>
          <w:rtl w:val="true"/>
        </w:rPr>
        <w:t>با گل دان های شکسته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مهدی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دامنه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پرنده هایی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محله ابرها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هایی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ترانه دریا را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سقف دنیا نوشتیم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تالارهای آفتابی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نخستین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شدیم با نخستین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بر شانه تپه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حنجره هایمان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پرسشی غریب می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 سطر خیابان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از سیاه مشق سراب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های آتش روییدیم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کنار پرچین های باران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درختان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خواندیم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پشت شیشه های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آبی نیلوفر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کلبه های ساده دل 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همه گل دان های شکسته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گریستیم </w:t>
      </w:r>
      <w:bookmarkStart w:id="95" w:name="pg3496_20053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باران نیزه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پناه بردیم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اشک، به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عاشقانی که یک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داغ ترین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بخشیدند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3540471_2749589250"/>
      <w:bookmarkStart w:id="97" w:name="_Toc35"/>
      <w:bookmarkEnd w:id="96"/>
      <w:r>
        <w:rPr>
          <w:rtl w:val="true"/>
        </w:rPr>
        <w:t>برزگر دشت نوبهار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نوربخش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حرمت گل را چو پاسدار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سرو سرافراز روزگار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مزرعه عشق را نشا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 آب چو دارای اعتبار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دوش گرفتیم و در رکاب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سبزه، نهضت گل را طلایه دار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رویش گل های باغ را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که برزگر دشت نوبهار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عشق، بهار از پی بهار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عشق چو آلاله پایدار شدیم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اشارت خورشید در صحاری شب </w:t>
      </w:r>
      <w:bookmarkStart w:id="98" w:name="pg3496_20054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سمند سرکش مهتاب را سوار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دلاورانه گذشتیم از معابر 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فصل حادثه تا مرد کارزار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صبح ز جام سپیده نوشیدیم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روشن شب های انتظار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عشق به ما درس بردباری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لاله رخان گرچه بی قرار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لحظه لحظه دیدار دوست دل 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که در حرم عشق ماندگار شدیم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3540473_2749589250"/>
      <w:bookmarkStart w:id="100" w:name="_Toc36"/>
      <w:bookmarkEnd w:id="99"/>
      <w:r>
        <w:rPr>
          <w:rtl w:val="true"/>
        </w:rPr>
        <w:t>دوزخ و درخت گردو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سلمان هراتی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ایستاده در چمن آفتابی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تواناترین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دوست 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شمایل دریادل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مرگ در کنار تو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منظومه نفیس غم و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فروتن نیرومند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 ایم در کنار تو سبز و سربلند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دوزخ اشباح هولناک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آن درخت گردوی کهن سالی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بیش از آنکه من خوف تبر را نگرانم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ایستاده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و عقل در تو آشتی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های تو سبز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تو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نیایش و شمشیرند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مادران صبوری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پدرانی به غایت، جرئتمند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جنگل هایی در نهایت سبزی و ایستادگی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دریاهایی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جبروت عشق هم 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خیابان هایت را شهیدان برگزیده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که عشق را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انداز روشن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پنجره برای تنفس باز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برنمی گردم تا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 رحمت بی منتهایش باریدن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تشنه تر نیافته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بهشت زهرایت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میدان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تراکم اعتراض را حوصله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پشت بام های تو که مهربان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کوکتل مولوتف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درخت های تو که مرا استتار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مسجدهای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به دریا مربوط کردند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پوپک مؤدب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مظلومیت تو اجتناب ناپذیر است </w:t>
      </w:r>
      <w:bookmarkStart w:id="101" w:name="pg3496_20057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رویین تن متواضع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متواضع رویین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میزبان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پوریای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طیب ای وطن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با اشاره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طبل جنگل سبز می کوبند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کباده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بفرست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3540475_2749589250"/>
      <w:bookmarkStart w:id="103" w:name="_Toc37"/>
      <w:bookmarkEnd w:id="102"/>
      <w:r>
        <w:rPr>
          <w:rtl w:val="true"/>
        </w:rPr>
        <w:t>رباعی ها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ستیزه با ستم، پیشه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شهاب شب شکن، تیشه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منبع نور ناب بی پایانیم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گلی ز باغ اندیشه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محمدصادق جوادی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پیکار علیه ظالمان، پیشه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ره دوست دادن اندیشه ماست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ندهیم تن به ذلت، هرگز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زلال کربلا ریشه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بلا، بلی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به نعره جلی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 شکنان مکتب ثارالله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شرف است، یا علی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عزیزالله خدامی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علیه تیرگی آخت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لشکر خصم، بی امان تاخت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نارنجک دل به سمت دشمن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به کار عشق پرداخت بسیج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فروتن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غیرت مردانه ما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حریم خانه پا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قدم به خاک ما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سر خویش را به جا بگذارد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سهرابی نژاد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با سلاح تکبیر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عزم جوان، پیرو آن پیر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مشت به جنگ کوه آهن 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شکست شمشیر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خلیل جمالی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تیغیم که بر فراز، رعب انگیزیم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فرود، خون دشمن ریزیم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پشت بود جوشن ما وقت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نیامدیم تا بگریزیم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مرغ سحرخوان شگفت آواییم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پر و بالیم و شفق سیماییم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معبر تاریخ، چو کوهی بشکوه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صدبار شکسته ایم و پا برجاییم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یاد سیدحسن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سبزیم و شکوه سرو، در قامتان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سرخیم و حضور لاله ها آیتمان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تن، کفن است و باد از وادی عشق </w:t>
      </w:r>
      <w:bookmarkStart w:id="104" w:name="pg3496_20060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بوسه زند به گونه رایتمان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پرویز بیگی حبیب آبادی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3540477_2749589250"/>
      <w:bookmarkStart w:id="106" w:name="_Toc38"/>
      <w:bookmarkEnd w:id="105"/>
      <w:r>
        <w:rPr>
          <w:rtl w:val="true"/>
        </w:rPr>
        <w:t>نثر ادبی دفاع مقدس</w:t>
      </w:r>
      <w:bookmarkEnd w:id="106"/>
    </w:p>
    <w:p>
      <w:pPr>
        <w:pStyle w:val="Heading5"/>
        <w:numPr>
          <w:ilvl w:val="4"/>
          <w:numId w:val="1"/>
        </w:numPr>
        <w:rPr/>
      </w:pPr>
      <w:bookmarkStart w:id="107" w:name="__RefHeading___Toc3540479_2749589250"/>
      <w:bookmarkStart w:id="108" w:name="_Toc39"/>
      <w:bookmarkEnd w:id="107"/>
      <w:r>
        <w:rPr>
          <w:rtl w:val="true"/>
        </w:rPr>
        <w:t>تکلیف بسیجی انسان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 حسین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بسیجی انسان، بسیج انسان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دادن، به دنیا، سمت دادن؛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عالم؛ و رو به قبله کردن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به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نمی توانی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برخاسته ای؛ رویاروی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 می رسی، یعنی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خیزی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های کوچک و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...«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شیطنت های ریز و 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3540481_2749589250"/>
      <w:bookmarkStart w:id="110" w:name="_Toc40"/>
      <w:bookmarkEnd w:id="109"/>
      <w:r>
        <w:rPr>
          <w:rtl w:val="true"/>
        </w:rPr>
        <w:t>فتح دروازه های کلیدی جهان</w:t>
      </w:r>
      <w:bookmarkEnd w:id="110"/>
    </w:p>
    <w:p>
      <w:pPr>
        <w:pStyle w:val="Heading5"/>
        <w:numPr>
          <w:ilvl w:val="4"/>
          <w:numId w:val="1"/>
        </w:numPr>
        <w:rPr/>
      </w:pPr>
      <w:bookmarkStart w:id="111" w:name="__RefHeading___Toc3540483_2749589250"/>
      <w:bookmarkStart w:id="112" w:name="_Toc41"/>
      <w:bookmarkEnd w:id="111"/>
      <w:r>
        <w:rPr>
          <w:rtl w:val="true"/>
        </w:rPr>
        <w:t>اشاره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ضیاءالدین شفیعی</w:t>
      </w:r>
    </w:p>
    <w:p>
      <w:pPr>
        <w:pStyle w:val="Heading5"/>
        <w:numPr>
          <w:ilvl w:val="4"/>
          <w:numId w:val="1"/>
        </w:numPr>
        <w:rPr/>
      </w:pPr>
      <w:bookmarkStart w:id="113" w:name="__RefHeading___Toc3540485_2749589250"/>
      <w:bookmarkStart w:id="114" w:name="_Toc42"/>
      <w:bookmarkEnd w:id="113"/>
      <w:r>
        <w:rPr>
          <w:rtl w:val="true"/>
        </w:rPr>
        <w:t>(</w:t>
      </w:r>
      <w:r>
        <w:rPr>
          <w:rtl w:val="true"/>
        </w:rPr>
        <w:t>به یاد روز فتح خرمشهر</w:t>
      </w:r>
      <w:r>
        <w:rPr>
          <w:rtl w:val="true"/>
        </w:rPr>
        <w:t>)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غزل خوانان حماسی خط اول خورشید، در هودجی از نور به عزم حمله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آرام و سینه خیز، دشت کربلای جنوب را در نوردیدند و رنگ خون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خرم ترین شهر جهان پاک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معرکه های نبرد عاشورایی ما را با اصغرها و اکبرها و مظاهرها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های تازه ای آراستند که مشک بر زمین مانده صداقت را به خیمه های تشنه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اسلام ناب محمد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رساند و سرهای بریده غیرت و مردانگی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فرزندانمان را برای همیشه دارالشفای آزادگان جهان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" w:name="pg3496_20061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بال در بال فرشتگان خدا تا سرزمین های ملکوت فرا رفتند و نوید 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دروازهای کلیدی جهان را که به افتخار بوسه ای از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بازو داشتند،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بلند تقدیر خویش 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3540487_2749589250"/>
      <w:bookmarkStart w:id="117" w:name="_Toc43"/>
      <w:bookmarkEnd w:id="116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جلوه های سیاسی اتحاد ملی در شعر پایداری فلسطین و عراق</w:t>
      </w:r>
      <w:bookmarkEnd w:id="117"/>
    </w:p>
    <w:p>
      <w:pPr>
        <w:pStyle w:val="Heading4"/>
        <w:numPr>
          <w:ilvl w:val="3"/>
          <w:numId w:val="1"/>
        </w:numPr>
        <w:rPr/>
      </w:pPr>
      <w:bookmarkStart w:id="118" w:name="__RefHeading___Toc3540489_2749589250"/>
      <w:bookmarkStart w:id="119" w:name="_Toc44"/>
      <w:bookmarkEnd w:id="118"/>
      <w:r>
        <w:rPr>
          <w:rtl w:val="true"/>
        </w:rPr>
        <w:t>اشاره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سال هایی طولانی است که زخم عمیق اش را بر دوش می کشد و ساکنان خویش را آواره و به خاک و خون غلتیده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سان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تبع آن،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مدت های مدیدی است که در فلسطین و نزد فلسطینی ها معنای حقیقی خود را باز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ضرورت اتحاد مسلمانان جهان در این دیار آغشته به خون و در کشورهای زخم خورده ای چون، لبنان، عراق، افغانستان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و پیشتر از دیگر سرزمین های اسلامی حس می شود و این امر می تواند زمینه ای برای شکوفایی ادبیات و شعر مقاومت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این سرزمین ها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3540491_2749589250"/>
      <w:bookmarkStart w:id="121" w:name="_Toc45"/>
      <w:bookmarkEnd w:id="120"/>
      <w:r>
        <w:rPr>
          <w:rtl w:val="true"/>
        </w:rPr>
        <w:t>محمود درویش</w:t>
      </w:r>
      <w:bookmarkEnd w:id="121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درویش، شاعری است که در کنار کار هنری، در سیاست، بسیار فعال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یکی از چهره های برتر شعر معاصر فلسطین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شاعر مبارز فلسطین تاکنون مجموعه شعرهای گوناگونی 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مجموعه شعر گنجشکان در الخلیل می میرند، بخشی از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به خیر ماجد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bookmarkStart w:id="122" w:name="pg3496_20062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ایم که شاعر در آن، در کنار به تصویر کشیدن رنج های وطن اشغال شده اش، از اتحاد و مبارزه سخن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دستگیرم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 گم شده در پیکرشان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آب می نامیدند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سربازها آواز می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تمام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شعارهایمان را می شناسیم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ما تواناتر از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شهیدان،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 و درفش و آب می رویند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3540493_2749589250"/>
      <w:bookmarkStart w:id="124" w:name="_Toc46"/>
      <w:bookmarkEnd w:id="123"/>
      <w:r>
        <w:rPr>
          <w:rtl w:val="true"/>
        </w:rPr>
        <w:t>عزّ الدین المناصره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 الدین المناصره در روستایی نزدیک شهر الخلیل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اش برای گرامی داشتن نام و یاد شیخ عزالدین قسام، او را عزالدین نام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دکترای ادبیات تطبیقی دارد و یکی از ده شاعر برتر امروز فلسطین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شاعر مبارز فلسطینی تاکنون مجموعه شعرهای گوناگون چاپ و منتشر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که برخی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انگورهای الخلیل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بحر المیت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زیتون کسی مرا نمی 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شبانی های کنعان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صبر ایوب، بخشی از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باجس ابوعطوان درخت انگور می کارد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بخشی از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کنعانیان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برگزیده ایم که شاعر در آن، مبارزه تا سرحد مرگ را در اتحادی مقدس فریاد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صدای آغشته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اندوه تا سر حد نخاعیم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شعله قبیله هاییم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کسانی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این خیابان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شهرهای خدانشناس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می 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اندوه گرسنگانیم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 روزگاریم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شما سرک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سراج قبایلیم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پرتویم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نخست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سپیدت را بالا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آتش دشمن نجات می یابی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جوان مرد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صحرای 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کوهی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فرسنگ ها راه پیمودی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وزشی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شن های ساحل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نارنجک انداختی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دریای زخمی غربی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در رفت 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آواز می خواندی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غزه؛ خانه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غزه؛ آواز من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می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پرچم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 فرو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نان یتیمان را بخورند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تو ایستاده ای </w:t>
      </w:r>
      <w:bookmarkStart w:id="125" w:name="pg3496_20065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تیرباری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تشنگان را سیراب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غزه دزدیدند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3540495_2749589250"/>
      <w:bookmarkStart w:id="127" w:name="_Toc47"/>
      <w:bookmarkEnd w:id="126"/>
      <w:r>
        <w:rPr>
          <w:rtl w:val="true"/>
        </w:rPr>
        <w:t>فدوی طوقان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فدوی طوقان، بلندآوازه ترین شاعره فلسطین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نابلس در کرانه باختری رود اردن زاده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شاعره مبارز فلسطینی، مجموعه شعرهای متعددی 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بخشی از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جشنواره اندوه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برگزیده ایم که در آن مضمون اتحاد و قیام علیه اشغالگران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کامل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طلایه 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قشون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و خشم و رزم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آسودگی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را،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در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 نمی نشینیم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پا نمی نشینیم </w:t>
      </w:r>
      <w:bookmarkStart w:id="128" w:name="pg3496_20066"/>
    </w:p>
    <w:p>
      <w:pPr>
        <w:pStyle w:val="Heading2"/>
        <w:numPr>
          <w:ilvl w:val="1"/>
          <w:numId w:val="1"/>
        </w:numPr>
        <w:rPr/>
      </w:pPr>
      <w:bookmarkStart w:id="129" w:name="__RefHeading___Toc3540497_2749589250"/>
      <w:bookmarkStart w:id="130" w:name="_Toc48"/>
      <w:bookmarkEnd w:id="128"/>
      <w:bookmarkEnd w:id="129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همراه با برنامه سازان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مجموعه، گردآوری شده، از نمونه های آثار ادبیات فارسی و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 و انسجام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می تواند در برنامه های ادبی یا بخش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آیتم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های گوناگون صدا و سیما گنجانده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نوشتار این کتاب را که برگرفته از متون کهن فارسی مانند کلیله و دمنه است، می توان در برنامه های خاص ادبیات به کار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دیگر مانند قصص قرآن را در برنامه های معارف می توان جای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بخشی دیگر چون ادبیات پایداری فلسطین و اتحاد در شعر عصر مشروطه در برنامه های سیاسی ـ ادبی و از ابیات دفاع مقدس در برنامه های هفته دفاع مقدس، برنامه های ادبی و بسیج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از برخی متن های ادبی، برای مسابقه های رادیویی و تلویزیونی می توان پرسش طرح کرد که چند نمونه از آن پرسش ها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بیت ها که به اتحاد ملی و انسجام اسلامی اشاره دارند، متعلق به کدام شاعر انقلاب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 خونین، براق رهامان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سدرها، سدرة المنتهامان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لا بر سر من نهادیم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شنیدیم و گردن نهادیم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عهد و نه بیعت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لشکر کن اینک که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رضا قزوه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رضایی 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معلم دامغانی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سیدحسن حسینی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کاوه آهنگر و ضحاک ماردوش در ادبیات فارسی به کدام یک از این گزینه ها دلالت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سه مورد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 از این مضمون ها از شاخص های اصلی محتوای شعر اقبال لاهوری به شمار می روند؟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مسلمانان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</w:t>
      </w:r>
      <w:bookmarkStart w:id="131" w:name="pg3496_20069"/>
    </w:p>
    <w:p>
      <w:pPr>
        <w:pStyle w:val="Heading2"/>
        <w:numPr>
          <w:ilvl w:val="1"/>
          <w:numId w:val="1"/>
        </w:numPr>
        <w:rPr/>
      </w:pPr>
      <w:bookmarkStart w:id="132" w:name="__RefHeading___Toc3540499_2749589250"/>
      <w:bookmarkStart w:id="133" w:name="_Toc49"/>
      <w:bookmarkEnd w:id="131"/>
      <w:bookmarkEnd w:id="132"/>
      <w:r>
        <w:rPr>
          <w:rtl w:val="true"/>
        </w:rPr>
        <w:t>کتاب نامه</w:t>
      </w:r>
      <w:bookmarkEnd w:id="1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روزنه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رباعی دفاع مقدس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روزبه فروتن پی، تهران، خورشید باران،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اعتصامی، پروین، دیوان شعر، با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محمدتقی بهار، تهران، نگاه،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لاهوری، محمد، دیوان شعر، با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خامنه ای، عبدالحسین زرین کوب، محمد ریاض، جاوید اقبال و علی اکبر بهداروند، تهران، زوار،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البیاتی، عبدالوهاب، ماه شیراز،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عبدالرضا رضایی نیا، تهران، نشر مزامیر،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القیسی، محمد، وضوی خون،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بیدج، تهران، دفتر ادبیات و هنر مقاومت حوزه هنری،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المناصره، عزالدین، صبر ایوب،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بیدج، تهران، دفتر ادبیات و هنر مقاومت حوزه هنری،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جلال الدین محمد، مثنوی معنوی، بر اساس نسخه نیکلسون، تهران، نشر طلوع، چاپ هفتم،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بهار، محمدتقی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دیوان شعر، تهران، امیر کبیر، چاپ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گیلانی، سید اشرف الدین، دیوان شعر نسیم شمال، با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 نفیسی، تهران، مطبوعاتی حسینی،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دحبور، احمد، شب گرگ،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بیدج، تهران، دفتر ادبیات و هنر مقاومت حوزه هنری،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درویش، محمود، گنجشکان در الخلیل می میرند،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بیدج، تهران، حوزه هنری،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سعدی، مصلح الدین، گلستان، بر اساس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فروغی، تهران، مژگان، چاپ پنجم،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سعدی، مصلح الدین، بوستان، بر اساس نسخه محمد علی فروغی، تهران، مژگان، چاپ پنجم،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سنایی غزنوی، حکیم ابوالمجدود بن آدم، دیوان شعر سنایی غزنوی، با تصحیح مدرس رضوی، تهران، انتشارات دانشگاه تهران،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شهریار، سید محمدحسین، دیوان شعر، تهران، زریّن، نگاه، چاپ بیست و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بهایی، کشکول، ترجمه و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الله کاسب، تهران، گلی،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ما را از بهشت می 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مقدس در شعر شاعران گیلان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فرامرز محمدی پور، تهران، نشر قو،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قزوینی، ابوالقاسم، دیوان شعر 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زاده شفق،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رضا، قزوه، قطار اندیمشک، تهران، لوح زرین،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عوفی، سدیدالدین محمد، جوامع الحکایات و لوامع الروایات،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شعار، تهران، انتشارات علمی و فرهنگی،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های باغ ارغوان، 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شیرین علی گل مرادی، تهران، خورشید باران،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فدوی طوقان، جشنواره اندوه،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بیدج، تهران، دفتر ادبیات و هنر مقاومت حوزه هنری،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فرخی یزدی، محمد، دیوان شعر، با تصحیح و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مکی، تهران، جاویدان،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نامه ادبی اشارات، مرکز پژوهش های اسلامی صدا و سیما، قم، مرداد و آبان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خرداد، مرداد، آذر و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مرداد، شهریور، مهر و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خرداد و تیر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منشی، ابوالمعالی نصرالله، کلیله و دمنه، تصحیح و توضیح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مینوی، تهران، امیر کبیر، چاپ بیست و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نیشابوری، ابواسحاق ابراهیم بن منصور بن خلف، قصص الانبیاء، 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یغمایی، تهران، بنگاه ترجمه و نشر کتاب،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پای جلودار مجموعه شعر دفاع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بنیاد حفظ آثار و نشر ارزش های دفاع مقدس،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کلیات سعدی، تصحیح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محمدعلی فروغی، تهران، ناهید،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فَنِعْمَ الرَّشاد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خوب، راه یافتنی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شعر از محمدتقی بهار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مولوی، مثنوی معنوی، دفتر چهارم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معنوی، دفتر 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غلام رضا رحم 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مشفق کاشانی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عباس براتی پور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محمدتقی پور متقی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پاسدار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زنده یاد سید حسن حسینی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عزالدین المناصرة، شاعر مبارز فلسطین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محمدتقی بهار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سدیدالدین محمد عوفی، جوامع الحکایات و لوامع الروایات، به کوشش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جعفر شعار، تهران، شرکت انتشارات علمی و فرهنگی،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ابوالمعالی نصرالله منشی، کلیله و دمنه، تصحیح و توضیح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مجتبی مینوی طهرانی، تهران، امیرکبیر،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پروین اعتصامی، تهران، حافظ نوین، 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ماجد، یکی از شخصیت های فلسطینی است که در دهه پیش به دست مزدوران اسرائیل در شهر رم ترور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image" Target="media/image2.jpeg"/><Relationship Id="rId71" Type="http://schemas.openxmlformats.org/officeDocument/2006/relationships/image" Target="media/image2.jpeg"/><Relationship Id="rId72" Type="http://schemas.openxmlformats.org/officeDocument/2006/relationships/footer" Target="footer65.xml"/><Relationship Id="rId73" Type="http://schemas.openxmlformats.org/officeDocument/2006/relationships/footnotes" Target="footnotes.xml"/><Relationship Id="rId74" Type="http://schemas.openxmlformats.org/officeDocument/2006/relationships/numbering" Target="numbering.xml"/><Relationship Id="rId75" Type="http://schemas.openxmlformats.org/officeDocument/2006/relationships/fontTable" Target="fontTable.xml"/><Relationship Id="rId76" Type="http://schemas.openxmlformats.org/officeDocument/2006/relationships/settings" Target="settings.xml"/><Relationship Id="rId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69</Pages>
  <Words>9536</Words>
  <Characters>34612</Characters>
  <CharactersWithSpaces>43128</CharactersWithSpaces>
  <Paragraphs>1099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2026-08-18T00:20:53Z</dcterms:created>
  <dc:creator>ghaemiyeh.com</dc:creator>
  <dc:description/>
  <dc:language>en-US</dc:language>
  <cp:lastModifiedBy/>
  <dcterms:modified xsi:type="dcterms:W3CDTF">2026-08-18T03:50:56Z</dcterms:modified>
  <cp:revision>1</cp:revision>
  <dc:subject/>
  <dc:title>از ازل تا ابد پیوند اتحاد ملی و انسجام اسلامی در ادب فارسی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