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هذه عقیدتی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8005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98007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98009_1395250215">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698011_1395250215">
            <w:r>
              <w:rPr>
                <w:webHidden/>
                <w:rStyle w:val="IndexLink"/>
                <w:rtl w:val="true"/>
              </w:rPr>
              <w:t>تمهید</w:t>
            </w:r>
            <w:r>
              <w:rPr>
                <w:rStyle w:val="IndexLink"/>
                <w:rtl w:val="true"/>
              </w:rPr>
              <w:tab/>
            </w:r>
            <w:r>
              <w:rPr>
                <w:rStyle w:val="IndexLink"/>
              </w:rPr>
              <w:t>9</w:t>
            </w:r>
          </w:hyperlink>
        </w:p>
        <w:p>
          <w:pPr>
            <w:pStyle w:val="Contents2"/>
            <w:tabs>
              <w:tab w:val="clear" w:pos="8743"/>
              <w:tab w:val="right" w:pos="9026" w:leader="dot"/>
            </w:tabs>
            <w:rPr/>
          </w:pPr>
          <w:hyperlink w:anchor="__RefHeading___Toc1698013_1395250215">
            <w:r>
              <w:rPr>
                <w:webHidden/>
                <w:rStyle w:val="IndexLink"/>
                <w:rtl w:val="true"/>
              </w:rPr>
              <w:t>الفصل الاول</w:t>
            </w:r>
            <w:r>
              <w:rPr>
                <w:rStyle w:val="IndexLink"/>
                <w:rtl w:val="true"/>
              </w:rPr>
              <w:t xml:space="preserve">: </w:t>
            </w:r>
            <w:r>
              <w:rPr>
                <w:rStyle w:val="IndexLink"/>
                <w:rtl w:val="true"/>
              </w:rPr>
              <w:t>التوحید</w:t>
            </w:r>
            <w:r>
              <w:rPr>
                <w:rStyle w:val="IndexLink"/>
                <w:rtl w:val="true"/>
              </w:rPr>
              <w:tab/>
            </w:r>
            <w:r>
              <w:rPr>
                <w:rStyle w:val="IndexLink"/>
              </w:rPr>
              <w:t>18</w:t>
            </w:r>
          </w:hyperlink>
        </w:p>
        <w:p>
          <w:pPr>
            <w:pStyle w:val="Contents3"/>
            <w:tabs>
              <w:tab w:val="clear" w:pos="8459"/>
              <w:tab w:val="right" w:pos="9026" w:leader="dot"/>
            </w:tabs>
            <w:rPr/>
          </w:pPr>
          <w:hyperlink w:anchor="__RefHeading___Toc1698015_1395250215">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698017_1395250215">
            <w:r>
              <w:rPr>
                <w:webHidden/>
                <w:rStyle w:val="IndexLink"/>
                <w:rtl w:val="true"/>
              </w:rPr>
              <w:t>الفصل الثانی</w:t>
            </w:r>
            <w:r>
              <w:rPr>
                <w:rStyle w:val="IndexLink"/>
                <w:rtl w:val="true"/>
              </w:rPr>
              <w:t xml:space="preserve">: </w:t>
            </w:r>
            <w:r>
              <w:rPr>
                <w:rStyle w:val="IndexLink"/>
                <w:rtl w:val="true"/>
              </w:rPr>
              <w:t>العدل الالهی</w:t>
            </w:r>
            <w:r>
              <w:rPr>
                <w:rStyle w:val="IndexLink"/>
                <w:rtl w:val="true"/>
              </w:rPr>
              <w:tab/>
            </w:r>
            <w:r>
              <w:rPr>
                <w:rStyle w:val="IndexLink"/>
              </w:rPr>
              <w:t>52</w:t>
            </w:r>
          </w:hyperlink>
        </w:p>
        <w:p>
          <w:pPr>
            <w:pStyle w:val="Contents3"/>
            <w:tabs>
              <w:tab w:val="clear" w:pos="8459"/>
              <w:tab w:val="right" w:pos="9026" w:leader="dot"/>
            </w:tabs>
            <w:rPr/>
          </w:pPr>
          <w:hyperlink w:anchor="__RefHeading___Toc1698019_1395250215">
            <w:r>
              <w:rPr>
                <w:webHidden/>
                <w:rStyle w:val="IndexLink"/>
                <w:rtl w:val="true"/>
              </w:rPr>
              <w:t>اشارة</w:t>
            </w:r>
            <w:r>
              <w:rPr>
                <w:rStyle w:val="IndexLink"/>
                <w:rtl w:val="true"/>
              </w:rPr>
              <w:tab/>
            </w:r>
            <w:r>
              <w:rPr>
                <w:rStyle w:val="IndexLink"/>
              </w:rPr>
              <w:t>52</w:t>
            </w:r>
          </w:hyperlink>
        </w:p>
        <w:p>
          <w:pPr>
            <w:pStyle w:val="Contents2"/>
            <w:tabs>
              <w:tab w:val="clear" w:pos="8743"/>
              <w:tab w:val="right" w:pos="9026" w:leader="dot"/>
            </w:tabs>
            <w:rPr/>
          </w:pPr>
          <w:hyperlink w:anchor="__RefHeading___Toc1698021_1395250215">
            <w:r>
              <w:rPr>
                <w:webHidden/>
                <w:rStyle w:val="IndexLink"/>
                <w:rtl w:val="true"/>
              </w:rPr>
              <w:t>الفصل الثالث</w:t>
            </w:r>
            <w:r>
              <w:rPr>
                <w:rStyle w:val="IndexLink"/>
                <w:rtl w:val="true"/>
              </w:rPr>
              <w:t xml:space="preserve">: </w:t>
            </w:r>
            <w:r>
              <w:rPr>
                <w:rStyle w:val="IndexLink"/>
                <w:rtl w:val="true"/>
              </w:rPr>
              <w:t>النبوة</w:t>
            </w:r>
            <w:r>
              <w:rPr>
                <w:rStyle w:val="IndexLink"/>
                <w:rtl w:val="true"/>
              </w:rPr>
              <w:tab/>
            </w:r>
            <w:r>
              <w:rPr>
                <w:rStyle w:val="IndexLink"/>
              </w:rPr>
              <w:t>82</w:t>
            </w:r>
          </w:hyperlink>
        </w:p>
        <w:p>
          <w:pPr>
            <w:pStyle w:val="Contents3"/>
            <w:tabs>
              <w:tab w:val="clear" w:pos="8459"/>
              <w:tab w:val="right" w:pos="9026" w:leader="dot"/>
            </w:tabs>
            <w:rPr/>
          </w:pPr>
          <w:hyperlink w:anchor="__RefHeading___Toc1698023_1395250215">
            <w:r>
              <w:rPr>
                <w:webHidden/>
                <w:rStyle w:val="IndexLink"/>
                <w:rtl w:val="true"/>
              </w:rPr>
              <w:t>اشارة</w:t>
            </w:r>
            <w:r>
              <w:rPr>
                <w:rStyle w:val="IndexLink"/>
                <w:rtl w:val="true"/>
              </w:rPr>
              <w:tab/>
            </w:r>
            <w:r>
              <w:rPr>
                <w:rStyle w:val="IndexLink"/>
              </w:rPr>
              <w:t>82</w:t>
            </w:r>
          </w:hyperlink>
        </w:p>
        <w:p>
          <w:pPr>
            <w:pStyle w:val="Contents2"/>
            <w:tabs>
              <w:tab w:val="clear" w:pos="8743"/>
              <w:tab w:val="right" w:pos="9026" w:leader="dot"/>
            </w:tabs>
            <w:rPr/>
          </w:pPr>
          <w:hyperlink w:anchor="__RefHeading___Toc1698025_1395250215">
            <w:r>
              <w:rPr>
                <w:webHidden/>
                <w:rStyle w:val="IndexLink"/>
                <w:rtl w:val="true"/>
              </w:rPr>
              <w:t>الفصل الرابع</w:t>
            </w:r>
            <w:r>
              <w:rPr>
                <w:rStyle w:val="IndexLink"/>
                <w:rtl w:val="true"/>
              </w:rPr>
              <w:t xml:space="preserve">: </w:t>
            </w:r>
            <w:r>
              <w:rPr>
                <w:rStyle w:val="IndexLink"/>
                <w:rtl w:val="true"/>
              </w:rPr>
              <w:t>الإمامة</w:t>
            </w:r>
            <w:r>
              <w:rPr>
                <w:rStyle w:val="IndexLink"/>
                <w:rtl w:val="true"/>
              </w:rPr>
              <w:tab/>
            </w:r>
            <w:r>
              <w:rPr>
                <w:rStyle w:val="IndexLink"/>
              </w:rPr>
              <w:t>133</w:t>
            </w:r>
          </w:hyperlink>
        </w:p>
        <w:p>
          <w:pPr>
            <w:pStyle w:val="Contents3"/>
            <w:tabs>
              <w:tab w:val="clear" w:pos="8459"/>
              <w:tab w:val="right" w:pos="9026" w:leader="dot"/>
            </w:tabs>
            <w:rPr/>
          </w:pPr>
          <w:hyperlink w:anchor="__RefHeading___Toc1698027_1395250215">
            <w:r>
              <w:rPr>
                <w:webHidden/>
                <w:rStyle w:val="IndexLink"/>
                <w:rtl w:val="true"/>
              </w:rPr>
              <w:t>اشارة</w:t>
            </w:r>
            <w:r>
              <w:rPr>
                <w:rStyle w:val="IndexLink"/>
                <w:rtl w:val="true"/>
              </w:rPr>
              <w:tab/>
            </w:r>
            <w:r>
              <w:rPr>
                <w:rStyle w:val="IndexLink"/>
              </w:rPr>
              <w:t>133</w:t>
            </w:r>
          </w:hyperlink>
        </w:p>
        <w:p>
          <w:pPr>
            <w:pStyle w:val="Contents2"/>
            <w:tabs>
              <w:tab w:val="clear" w:pos="8743"/>
              <w:tab w:val="right" w:pos="9026" w:leader="dot"/>
            </w:tabs>
            <w:rPr/>
          </w:pPr>
          <w:hyperlink w:anchor="__RefHeading___Toc1698029_1395250215">
            <w:r>
              <w:rPr>
                <w:webHidden/>
                <w:rStyle w:val="IndexLink"/>
                <w:rtl w:val="true"/>
              </w:rPr>
              <w:t>الفصل الخامس</w:t>
            </w:r>
            <w:r>
              <w:rPr>
                <w:rStyle w:val="IndexLink"/>
                <w:rtl w:val="true"/>
              </w:rPr>
              <w:t xml:space="preserve">: </w:t>
            </w:r>
            <w:r>
              <w:rPr>
                <w:rStyle w:val="IndexLink"/>
                <w:rtl w:val="true"/>
              </w:rPr>
              <w:t>المعاد</w:t>
            </w:r>
            <w:r>
              <w:rPr>
                <w:rStyle w:val="IndexLink"/>
                <w:rtl w:val="true"/>
              </w:rPr>
              <w:tab/>
            </w:r>
            <w:r>
              <w:rPr>
                <w:rStyle w:val="IndexLink"/>
              </w:rPr>
              <w:t>206</w:t>
            </w:r>
          </w:hyperlink>
        </w:p>
        <w:p>
          <w:pPr>
            <w:pStyle w:val="Contents3"/>
            <w:tabs>
              <w:tab w:val="clear" w:pos="8459"/>
              <w:tab w:val="right" w:pos="9026" w:leader="dot"/>
            </w:tabs>
            <w:rPr/>
          </w:pPr>
          <w:hyperlink w:anchor="__RefHeading___Toc1698031_1395250215">
            <w:r>
              <w:rPr>
                <w:webHidden/>
                <w:rStyle w:val="IndexLink"/>
                <w:rtl w:val="true"/>
              </w:rPr>
              <w:t>اشارة</w:t>
            </w:r>
            <w:r>
              <w:rPr>
                <w:rStyle w:val="IndexLink"/>
                <w:rtl w:val="true"/>
              </w:rPr>
              <w:tab/>
            </w:r>
            <w:r>
              <w:rPr>
                <w:rStyle w:val="IndexLink"/>
              </w:rPr>
              <w:t>206</w:t>
            </w:r>
          </w:hyperlink>
        </w:p>
        <w:p>
          <w:pPr>
            <w:pStyle w:val="Contents2"/>
            <w:tabs>
              <w:tab w:val="clear" w:pos="8743"/>
              <w:tab w:val="right" w:pos="9026" w:leader="dot"/>
            </w:tabs>
            <w:rPr/>
          </w:pPr>
          <w:hyperlink w:anchor="__RefHeading___Toc1698033_1395250215">
            <w:r>
              <w:rPr>
                <w:webHidden/>
                <w:rStyle w:val="IndexLink"/>
                <w:rtl w:val="true"/>
              </w:rPr>
              <w:t>المحتویات</w:t>
            </w:r>
            <w:r>
              <w:rPr>
                <w:rStyle w:val="IndexLink"/>
                <w:rtl w:val="true"/>
              </w:rPr>
              <w:tab/>
            </w:r>
            <w:r>
              <w:rPr>
                <w:rStyle w:val="IndexLink"/>
              </w:rPr>
              <w:t>243</w:t>
            </w:r>
          </w:hyperlink>
        </w:p>
        <w:p>
          <w:pPr>
            <w:pStyle w:val="Contents2"/>
            <w:tabs>
              <w:tab w:val="clear" w:pos="8743"/>
              <w:tab w:val="right" w:pos="9026" w:leader="dot"/>
            </w:tabs>
            <w:rPr/>
          </w:pPr>
          <w:hyperlink w:anchor="__RefHeading___Toc1698035_1395250215">
            <w:r>
              <w:rPr>
                <w:webHidden/>
                <w:rStyle w:val="IndexLink"/>
                <w:rtl w:val="true"/>
              </w:rPr>
              <w:t>ملحق</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2_21368"/>
      <w:bookmarkStart w:id="1" w:name="pg2742_21368"/>
      <w:bookmarkEnd w:id="1"/>
    </w:p>
    <w:p>
      <w:pPr>
        <w:pStyle w:val="Heading2"/>
        <w:numPr>
          <w:ilvl w:val="1"/>
          <w:numId w:val="1"/>
        </w:numPr>
        <w:rPr/>
      </w:pPr>
      <w:bookmarkStart w:id="2" w:name="pg2742_21368"/>
      <w:bookmarkStart w:id="3" w:name="__RefHeading___Toc169800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هذه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الفتلاوی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منقحة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1784</w:t>
      </w:r>
    </w:p>
    <w:p>
      <w:pPr>
        <w:pStyle w:val="BookText"/>
        <w:rPr/>
      </w:pPr>
      <w:r>
        <w:rPr>
          <w:rFonts w:ascii="IRNazanin" w:hAnsi="IRNazanin" w:eastAsia="IRNazanin"/>
          <w:color w:val="111111"/>
          <w:sz w:val="28"/>
          <w:sz w:val="28"/>
          <w:szCs w:val="28"/>
          <w:rtl w:val="true"/>
          <w:lang w:bidi="fa-IR"/>
        </w:rPr>
        <w:t>مکتبة العتبة الحسینیة المقدسة</w:t>
      </w:r>
    </w:p>
    <w:p>
      <w:pPr>
        <w:pStyle w:val="Heading2"/>
        <w:numPr>
          <w:ilvl w:val="1"/>
          <w:numId w:val="1"/>
        </w:numPr>
        <w:rPr/>
      </w:pPr>
      <w:bookmarkStart w:id="5" w:name="__RefHeading___Toc1698007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هذه عقیدتی</w:t>
      </w:r>
    </w:p>
    <w:p>
      <w:pPr>
        <w:pStyle w:val="BookText"/>
        <w:rPr/>
      </w:pPr>
      <w:r>
        <w:rPr>
          <w:rFonts w:ascii="IRNazanin" w:hAnsi="IRNazanin" w:eastAsia="IRNazanin"/>
          <w:color w:val="111111"/>
          <w:sz w:val="28"/>
          <w:sz w:val="28"/>
          <w:szCs w:val="28"/>
          <w:rtl w:val="true"/>
          <w:lang w:bidi="fa-IR"/>
        </w:rPr>
        <w:t>سلسلة حواریة عقائدیة مبسطة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شعبة الدراسات والبحوث</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 منقحة</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42_21372"/>
    </w:p>
    <w:p>
      <w:pPr>
        <w:pStyle w:val="Heading2"/>
        <w:numPr>
          <w:ilvl w:val="1"/>
          <w:numId w:val="1"/>
        </w:numPr>
        <w:rPr/>
      </w:pPr>
      <w:bookmarkStart w:id="8" w:name="__RefHeading___Toc1698009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الواحد الأحد، الفرد الصمد الذی منّ علی عباده بمعرفته وفطرهم بفطرته، والصلاة والسلام علی خاتم رسله وسید خلقه محمد المصطفی وعلی آله الحفظة لشرعه وسلم تسلیماً کثیراً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لا یبتنی علی أساس وأصل لا بقاء له ولا فائدة فیه، فإن ظهر للوجود یظهر خاویاً، وان لمع شکله صدأ مضمونه فسرعان ما یتلاشی وجوده، وهذه قاعدة جاریة فی کل شیء، فلذا أجمع العقلاء علی أن لکل فرع أصلاً یرجع إلیه، وهذا ما أکده خالق العقلاء سبحانه؛ إذ جعل لدینه أصولاً یستند إلیها وأسساً یعتمد علیها، وفروعاً یتعبدها، فالدین الإسلامی الذی ختمت به الأدیان، والشریعة المحمدیة التی توجت بها الشرائع لا تخرج عن هذه القاعدة فصارت لدیننا الحنیف أصول وفروع وسنن، نستطیع تسمیتها بعلم العقائد وعلم الفقه وعلم الأخلاق، وهذه الارکان الثلاثة هی التی ینال بها الإنسان قربه الإلهی، ولکل منها دوره الضروری فی بناء</w:t>
      </w:r>
    </w:p>
    <w:p>
      <w:pPr>
        <w:pStyle w:val="BookText"/>
        <w:rPr/>
      </w:pPr>
      <w:r>
        <w:rPr>
          <w:rFonts w:ascii="IRNazanin" w:hAnsi="IRNazanin" w:eastAsia="IRNazanin"/>
          <w:color w:val="111111"/>
          <w:sz w:val="28"/>
          <w:sz w:val="28"/>
          <w:szCs w:val="28"/>
          <w:rtl w:val="true"/>
          <w:lang w:bidi="fa-IR"/>
        </w:rPr>
        <w:t>شخصیة الإنسان، حیث یهتم علم العقائد ببناء عقل الإنسان وتوجیه فکره صحیحاً خالیاً من الخرافة والأساطیر، وبعیداً عن الجهل والضلال، کما یهتم علم الفقه ببیان علاقة الإنسان مع خالقه وعلاقته مع من یشارکه هذه المعمورة، ویقوم علم الأخلاق بتهذیب روح الإنسان فیمنع عنها الرذائل ویحلیها بالفضائل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کتابنا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لیسلط الضوء علی العلم الأول وهو علم العقائد بأسلوب حواری بسیط علی غرار الحواریات الفقهیة مع بعض الاختلاف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امتصاصه جمیع من یقرأه، خالیاً من الاستدلال المعقد، والبرهان المستصعب الذی لا یعرفه إلاّ أهل الاختصاص کما اننا تصرفنا ببعض النصوص لیسهل فهمه علی القارئ الکریم، وضمّنّاه التعریف بأصول الدین الخمسة، فضلاً عمّا هو محل جدال ونقاش معتمدین فی ذلک علی ما درسناه أولاً وما جاء فی کتب أهل الاختصاص ثانیاً، فخرجت سلسلة حواریة ذات حلقات متناسقة جرت بین صدیقین یهمهما طرح الحقیقة ومعرفتها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علی الفتلاوی</w:t>
      </w:r>
      <w:bookmarkStart w:id="10" w:name="pg2742_21374"/>
    </w:p>
    <w:p>
      <w:pPr>
        <w:pStyle w:val="Heading2"/>
        <w:numPr>
          <w:ilvl w:val="1"/>
          <w:numId w:val="1"/>
        </w:numPr>
        <w:rPr/>
      </w:pPr>
      <w:bookmarkStart w:id="11" w:name="__RefHeading___Toc1698011_1395250215"/>
      <w:bookmarkStart w:id="12" w:name="_Toc4"/>
      <w:bookmarkEnd w:id="10"/>
      <w:bookmarkEnd w:id="11"/>
      <w:r>
        <w:rPr>
          <w:rtl w:val="true"/>
        </w:rPr>
        <w:t>تمهید</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سمع حسن صدیقه أنور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رأیتک صدفة عندما جئت من عملی، فأجابه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صدفة فإن الصدفة أمر مرفوض فی الإسلام، ولکن قل لقاء غیر مقصود أی توافق مجیئی ومجیئک فی نقطة 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یعترف الإسلام بالصدفة؟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الصدفة هو وقوع شیء دون وجود أسباب لوقوعه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الضیر فی وقوع أشیاء دون أسباب؟</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لقانون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قانون الحیاة فی هذا الأمر؟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شیء سببا، کما ورد 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إلا أن تجری الأمور بأسبابها فإن لکل شیء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ما أکده العقل الذی لا یرضی إلا بهذه القاعدة وهی لکل شیء سبب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معلول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المقصود من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نفی الأسباب بل المراد أنی غیر قاصد لرؤیتک عندما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یسمی صدفة، وإنما یصح تسمیته بلقاء غیر مقصود، ولکن تمّ بأسبابه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هی الصدفة التی یرفضها الإسلام؟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المادیین الذین یتکلمون عن الوجود بأنه وجد من غیر موجد أی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فتحنا هذا الحدیث العقائدی هل بإمکانی أن أسأل بعض الأسئلة العقائدیة؟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الرحب والسعة، وأنا أشجع المؤمنین أن یسألوا عن أمور دینهم، فقد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 أمور دینک حتی یقال لک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حیاء فی العلم، بل قد یکون السؤال واجباً فیما یخص المسائل الابتلائیة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أرجو أن تسمع أسئلتی وتوسع صدرک لجهلی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آذان صاغیة، ولا أدّعی أننی عالم بکل شیء فهذا لا یدّعیه أحد، ولکن لی من الثقافة الإسلامیة الحقة ما أستطیع بموجبها أن أجیبک إن شاء الله تعالی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أسمع أنه لا یجوز التقلید فی أصول الدین، ما هو المقصود من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لابد أن تعرف شیئاً عن أصول الدین یا 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بکل 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الدین هی الأسس التی یبتنی علیها الدین الإسلامی، فکل أساس یسمی أصلاً، وهذه الأصول عددها خمسة کما ورد فی کتب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ومعناه أن نعتقد بأن الله واحد لا شریک له ولا مثیل وله الصفات الکاملة العلیا، وهذا ما أکده القرآن الکریم فی سورة التوحید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وهو أن نعتقد بأن الله تعالی یستحیل أن یظلم أحداً من خلقه،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لَیْسَ بِظَلاَّمٍ لِّلْعَبِیدِ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وهی أن نعتقد بأن الله تعالی أرسل الأنبیاء والرسل لهدایة الخلق، کما ورد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رُسُلاً مِن قَبْلِکَ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وهی أن نعتقد بأن الله تعالی جعل أئمة خلفاء لهؤلاء الرسل والأنبیاء یحافظون علی رسالاتهم، ویبلغون دین الله سبحانه،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وهو أن نعتقد بأن الله سبحانه سیجمع الناس للحساب فی یوم معین، کما ورد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العلماء أن هذه الأصول یجب معرفتها بشکل شخصی وبحسب قابلیة الفرد المسلم، فلا یجوز التقلید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نطالب من لا یقرأ ولا یکتب من المسلمین بمعرفة هذه العقائد؟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الاعتقاد لا تتعلق بالقراءة والکتابة، بل تتعلق بالفهم والقبول، وهذا یأتی عن طریق العلم المسموع، کما یأتی عن طریق العلم المطبوع وهذا ما أکده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إما مطبوع أو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وأحب أن أسوق لک بعض ما نقل فی إثبات وجود الخالق؛ إذا سمح وقتک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وأنا فی شوق لمعرفة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أنه عندما سُئل أعرابی عن وجود الله تعالی، فأجاب البعرة تدلّ علی البعیر، والأثر یدلّ علی المسیر، أ فسماء ذات أبراج، وأرض ذات فجاج لا تدلّ علی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روی عن العجوز التی کانت تغزل صوفها فسئلت عن ذلک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وجود الله سبحانه مغزلی، فإن حرکته تحرک وإن ترکته سکن، فکیف نری هذا الوجود الواسع دون أن یکون له موجد وخالق؟، فذلک الأعرابی وتلک العجوز تکلما علماً دون أن</w:t>
      </w:r>
    </w:p>
    <w:p>
      <w:pPr>
        <w:pStyle w:val="BookText"/>
        <w:rPr/>
      </w:pPr>
      <w:r>
        <w:rPr>
          <w:rFonts w:ascii="IRNazanin" w:hAnsi="IRNazanin" w:eastAsia="IRNazanin"/>
          <w:color w:val="111111"/>
          <w:sz w:val="28"/>
          <w:sz w:val="28"/>
          <w:szCs w:val="28"/>
          <w:rtl w:val="true"/>
          <w:lang w:bidi="fa-IR"/>
        </w:rPr>
        <w:t>یقرءا أو یتعلما شیئاً، ولکن تمّت هذه المعرفة بالتفکر والفهم، وهذا ما أشار إلیه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کثیر من الآیات الکریمة التی تدعو إلی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هذا کلام صحیح ومتین، فهل لک أن تشرح لی شیئاً عن التقلید وبعض ما یدور حول التوحید من المسائل العقائدیة؟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تعالی فی الجلسة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التقلید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أخی حسن، هل نحن علی ما اتفقنا علیه من إتمام الجلسة؟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ورحمة الله وبرکاته، نعم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حدثنی عن التقلید وما معناه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نضع قلادة فی رقبة المقلّد، وأما معناه عند أهل الاختصاص فهو اتباع الفقیه فی مسألة أو مسائل شرعیة اتباعاً</w:t>
      </w:r>
    </w:p>
    <w:p>
      <w:pPr>
        <w:pStyle w:val="BookText"/>
        <w:rPr/>
      </w:pPr>
      <w:r>
        <w:rPr>
          <w:rFonts w:ascii="IRNazanin" w:hAnsi="IRNazanin" w:eastAsia="IRNazanin"/>
          <w:color w:val="111111"/>
          <w:sz w:val="28"/>
          <w:sz w:val="28"/>
          <w:szCs w:val="28"/>
          <w:rtl w:val="true"/>
          <w:lang w:bidi="fa-IR"/>
        </w:rPr>
        <w:t>عملیاً أی تطبیق فتوی المجتهد، فإذا أنت عملت بفتوی المجتهد عملیاً صرت مقلداً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یجوز فی أصول الدین، وإنما فقط فی فروع الدین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الصوم، الزکاة، الحج، الخمس، الجهاد، الأمر بالمعروف، النهی عن المنکر، الموالاة، البراءة، وأما فی التوحید والعدل النبوة والإمامة والمعاد فهذا لا یجوز؛ لأننا ــ کما قلت لک ــ یجب أن نعرف ذلک بأنفسنا عن طریق قناعتنا بالأدلة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ذم الله سبحانه المقلدین لآبائهم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أَلْفَیْنَا عَلَیْهِ آبَاءنَا أَوَلَوْ کَانَ آبَاؤُهُمْ لاَ یَعْقِلُونَ شَیْئاً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معناه أن علی الإنسان أن یفکر ویتأمل، لیصل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المانع أن أقلد فی أصول الدین أحداً من العلماء؟</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لا یعطی الیقین، ویبقی احتمال الخطأ موجوداً فیه، فهذا یجوز فقط فی فروع الدین، لأن الله تعالی أمرنا بتقلید العالم فی فروع الدین، وبهذا تبرأ ذمتنا، لما ورد عنهم علیهم السلام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فلینظروا من کان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أصول الدین فأمرنا الله تعالی بالتفکیر والتأمل والوصول إلی الحق بأنفسنا، ولا یغنی عنا تقلید أحد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أخری، أننا یجب أن نؤمن بالتوحید والعدل والنبوة والإمامة والمعاد؛ لکی ندفع الضرر المحتمل، أی یجب أن نرفع الاحتمال فی وقوع الضرر ونقطع ونتیقن بعدمه، وهذا لا یحصل من خلال التقلید، لأن التقلید کما قلت لک یبقی احتمال الخطأ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أذن یجب أن أقلد فی الفروع؟</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المؤمن أمام ثلاثة أمور، فلابد أن یتصف بأحدها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یجتهد ویصل الی رتبة المجتهد التی تغنیه عن تقلید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محتاطاً أی یکون عارفاً بآراء جمیع العلماء فی عصره، فیأخذ الرأی الذی یُبرئ ذمته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یکون مقلداً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یستطع أن یکون مجتهداً أو محتاطاً فیتعین علیه التقلید، أی یجب أن یقلد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الحدیث عن التقلید وقتاً کبیراً من الجلسة، ولذلک سأرجئ الأسئلة الأخری الی الجلسة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ممتاز ولکن ما هی الأسئلة ــ لو أمکن؟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یجب أن أقلده وما هی صفاته؟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 شاء الله فی الجلسة القادمة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المقلَّد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سألتک سؤالاً عن المقلَّد وعن صفاته، ووعدتنی بالإجابة علیه فی الجلسة القادمة وها هو الوقت قد حان؟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أنور علی الرحب والسعة، ذکر العلماء ــ رضوان الله علیهم ــ شروطاً للمقلَّد، فإذا توافرت هذه الشروط فی عالم وجب علیک تقلیده، وهذه الشروط أستطیع أن أسلسلها 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العقل، الرجولة، الإیمان، بمعنی أن یکون اثنی عشریاً، العدالة، طهارة المولد، الضبط، بمعنی أن لا یقل ضبطه عن المتعارف، الاجتهاد، الحیاة، هذه الشروط إذا تحققت فی شخص جاز لنا أن نقلده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بالإمکان أن توضح لی هذه الصفات؟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فی خدمتکم أخی الکریم، مرادهم من البلوغ، أی أن یکون المقلَّد تجاوز حد الصبا ودخل فی مرحلة الرجولة، إما بالاحتلام، أو بإکماله خمس عشرة سنة قمریة، 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فهو أن یکون عاقلاً ولیس بمجنون، وأما مرادهم من الإیمان، فأن یکون من الطائفة الإمامیة الذین یؤمنون بإمامة الأئمة جمیعاً ابتداءً بعلی أمیر المؤمنین علیه السلام وانتهاءً بالإمام الحجة عجل الله فرجه الشریف، وأما العدالة فقصدهم منها أن یکون المجتهد الذی أرید تقلیده عادلاً، أی لم یترک واجباً ولم یفعل حراماً، وأما قولهم طهارة</w:t>
      </w:r>
    </w:p>
    <w:p>
      <w:pPr>
        <w:pStyle w:val="BookText"/>
        <w:rPr/>
      </w:pPr>
      <w:r>
        <w:rPr>
          <w:rFonts w:ascii="IRNazanin" w:hAnsi="IRNazanin" w:eastAsia="IRNazanin"/>
          <w:color w:val="111111"/>
          <w:sz w:val="28"/>
          <w:sz w:val="28"/>
          <w:szCs w:val="28"/>
          <w:rtl w:val="true"/>
          <w:lang w:bidi="fa-IR"/>
        </w:rPr>
        <w:t>المولد، فهو أن یکون متولداً من نکاح شرعی ولیس ابن زنی، والضبط الذی اشترطوه هو أنه لا ینسی أکثر من المتعارف، بمعنی أنه یستطیع أن یحفظ ویکون دقیقاً فی أقواله، وأما الحیاة التی أرادوها فی المجتهد، فهو أنه لا یجوز تقلید المیت ابتداءً علی رأی أغلب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نسیت شرط الاجتهاد ولم تشرحه 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أردت أن أفرد له حدیثاً خاصاً، فالاجتهاد ــ یا سیدی الکریم ــ، هو النظر فی الأدلة الشرعیة لتحصیل معرفة الأحکام الفرعیة التی جاء بها سید المرسلین  صلی الله علیه وآله وسلم، وهی لا تتغیر بتغیر الزمان والأحوال کما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أستاذی المحترم، أنا أطمع بشیء من البیان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قصدته أن العالم الذی یبذل الجهد الکافی والنهائی فی النظر فی الأدلة الشرعیة التی هی، الکتاب الکریم والسنة الشریفة والإجماع والعقل ویستطیع أن یستنبط الأحکام من هذه الأدلة ویفتی بها هذا یسمی مجتهداً وعمله ــ أی النظر والاستنباط ــ یسمی اجتهاداً</w:t>
      </w:r>
      <w:r>
        <w:rPr>
          <w:rFonts w:eastAsia="IRNazanin" w:cs="IRNazanin"/>
          <w:color w:val="111111"/>
          <w:sz w:val="28"/>
          <w:szCs w:val="28"/>
          <w:rtl w:val="true"/>
          <w:lang w:bidi="fa-IR"/>
        </w:rPr>
        <w:t>.</w:t>
      </w:r>
      <w:bookmarkStart w:id="13" w:name="pg2742_21384"/>
    </w:p>
    <w:p>
      <w:pPr>
        <w:pStyle w:val="Heading2"/>
        <w:numPr>
          <w:ilvl w:val="1"/>
          <w:numId w:val="1"/>
        </w:numPr>
        <w:rPr/>
      </w:pPr>
      <w:bookmarkStart w:id="14" w:name="__RefHeading___Toc1698013_1395250215"/>
      <w:bookmarkStart w:id="15" w:name="_Toc5"/>
      <w:bookmarkEnd w:id="13"/>
      <w:bookmarkEnd w:id="14"/>
      <w:r>
        <w:rPr>
          <w:rtl w:val="true"/>
        </w:rPr>
        <w:t>الفصل الاول</w:t>
      </w:r>
      <w:r>
        <w:rPr>
          <w:rtl w:val="true"/>
        </w:rPr>
        <w:t xml:space="preserve">: </w:t>
      </w:r>
      <w:r>
        <w:rPr>
          <w:rtl w:val="true"/>
        </w:rPr>
        <w:t>التوحید</w:t>
      </w:r>
      <w:bookmarkEnd w:id="15"/>
    </w:p>
    <w:p>
      <w:pPr>
        <w:pStyle w:val="Heading3"/>
        <w:numPr>
          <w:ilvl w:val="2"/>
          <w:numId w:val="1"/>
        </w:numPr>
        <w:rPr/>
      </w:pPr>
      <w:bookmarkStart w:id="16" w:name="__RefHeading___Toc1698015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فی وجود الله تعالی</w:t>
      </w:r>
    </w:p>
    <w:p>
      <w:pPr>
        <w:pStyle w:val="BookText"/>
        <w:rPr/>
      </w:pPr>
      <w:r>
        <w:rPr>
          <w:rFonts w:ascii="IRNazanin" w:hAnsi="IRNazanin" w:eastAsia="IRNazanin"/>
          <w:color w:val="111111"/>
          <w:sz w:val="28"/>
          <w:sz w:val="28"/>
          <w:szCs w:val="28"/>
          <w:rtl w:val="true"/>
          <w:lang w:bidi="fa-IR"/>
        </w:rPr>
        <w:t>فی صفات الله تعالی</w:t>
      </w:r>
    </w:p>
    <w:p>
      <w:pPr>
        <w:pStyle w:val="BookText"/>
        <w:rPr/>
      </w:pPr>
      <w:r>
        <w:rPr>
          <w:rFonts w:ascii="IRNazanin" w:hAnsi="IRNazanin" w:eastAsia="IRNazanin"/>
          <w:color w:val="111111"/>
          <w:sz w:val="28"/>
          <w:sz w:val="28"/>
          <w:szCs w:val="28"/>
          <w:rtl w:val="true"/>
          <w:lang w:bidi="fa-IR"/>
        </w:rPr>
        <w:t>فی بیان أنواع التوحید</w:t>
      </w:r>
    </w:p>
    <w:p>
      <w:pPr>
        <w:pStyle w:val="BookText"/>
        <w:rPr/>
      </w:pPr>
      <w:r>
        <w:rPr>
          <w:rFonts w:ascii="IRNazanin" w:hAnsi="IRNazanin" w:eastAsia="IRNazanin"/>
          <w:color w:val="111111"/>
          <w:sz w:val="28"/>
          <w:sz w:val="28"/>
          <w:szCs w:val="28"/>
          <w:rtl w:val="true"/>
          <w:lang w:bidi="fa-IR"/>
        </w:rPr>
        <w:t>فی أن تعظیم أهل البیت علیهم السلام لیس شرکاً</w:t>
      </w:r>
    </w:p>
    <w:p>
      <w:pPr>
        <w:pStyle w:val="BookText"/>
        <w:rPr/>
      </w:pPr>
      <w:r>
        <w:rPr>
          <w:rFonts w:ascii="IRNazanin" w:hAnsi="IRNazanin" w:eastAsia="IRNazanin"/>
          <w:color w:val="111111"/>
          <w:sz w:val="28"/>
          <w:sz w:val="28"/>
          <w:szCs w:val="28"/>
          <w:rtl w:val="true"/>
          <w:lang w:bidi="fa-IR"/>
        </w:rPr>
        <w:t>فی بیان أنواع أخری من التوحید</w:t>
      </w:r>
    </w:p>
    <w:p>
      <w:pPr>
        <w:pStyle w:val="BookText"/>
        <w:rPr/>
      </w:pPr>
      <w:r>
        <w:rPr>
          <w:rFonts w:ascii="IRNazanin" w:hAnsi="IRNazanin" w:eastAsia="IRNazanin"/>
          <w:color w:val="111111"/>
          <w:sz w:val="28"/>
          <w:sz w:val="28"/>
          <w:szCs w:val="28"/>
          <w:rtl w:val="true"/>
          <w:lang w:bidi="fa-IR"/>
        </w:rPr>
        <w:t>فی أن الاستعانة بغیر الله لا تعد شرکاً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لا حول ولا قوة إلا بالله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عرفت معنی الاجتهاد ومن هو المجتهد وما هی صفاته فهل لی أن انتقل إلی أسئلة أخری؟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أننی لا أحتاج إلی الدلیل لإثبات وجود الحق سبحانه ولکن لا بأس بذکر بعض الأدلة لتکون ثقافة عقائدیة عندی وعند من یحتاج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العلماء عدداً من الأدلة المختلفة فی جوهرها أو أسلوبها نذکر منها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تنقسم إلی فطرة القلب وغیره، أی یدرک الإنسان بأن له رباً قادراً عندما تنقطع به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کلام واسع فی هذا الدلیل ترکناه روماً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أن الوجود ینقسم فی الخارج إلی واجب الوجود لذاته؛ وممکن الوجود؛ وممتنع الوجود، ولا بأس أن أوضح لک هذه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واجب الوجود فهو الموجود الذی لا یحتاج فی وجوده الی غیره ــ أی غنی مطلق ــ، ولیس فی الوجود أحد یتصف بهذا الوصف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ممکن الوجود فهو الموجود الذی یحتاج فی وجوده الی غیره، وهذا ینطبق علی جمیع الموجودات سوی الله تعالی، وأما ممتنع الوجود فهو ما لا وجود له، لأنه لا یمکن أن یکون، لأنه محال وکل محال باطل لیس بشیء، فممتنع الوجود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هذا الدلیل وتقریبه الی الأذهان یکون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لا شک فی وجود الموجودات فی الخارج، فهذه الموجودات معالیل، وکل معلول یحتاج إلی علة، فهذه الموجودات تحتاج إلی علة لیست بمعلولة، وهو الحق تعالی، ولکی أوضح لک ذلک؛ إن کل ما فی الوجود هو مخلوق لخالق وهو مصنوع لصانع وهذا الصانع أو الخالق یجب أن لا یکون لغیره وإلا لیس له میزة علی غیره، فإذن لابد من صانع غیر مصنوع وخالق غیر مخلوق ألا وهو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الحدوث والتغیر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ذلک أن العالم متغیر، وکل متغیر حادث فالعالم حادث مفتقر إلی محدث، وهذا المحدث لیس بجسم حتی لا یصیبه التغیر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النظم والتناسب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الکون منظم ومتناسب، وللتوضیح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فی الوجود منظم بنظام لا یقبل غیره، کخلقة آلة السمع وهی الأذن للسمع لا لغیره، وآلة اللسان للتکلم لا للبصر، وهکذا</w:t>
      </w:r>
    </w:p>
    <w:p>
      <w:pPr>
        <w:pStyle w:val="BookText"/>
        <w:rPr/>
      </w:pPr>
      <w:r>
        <w:rPr>
          <w:rFonts w:ascii="IRNazanin" w:hAnsi="IRNazanin" w:eastAsia="IRNazanin"/>
          <w:color w:val="111111"/>
          <w:sz w:val="28"/>
          <w:sz w:val="28"/>
          <w:szCs w:val="28"/>
          <w:rtl w:val="true"/>
          <w:lang w:bidi="fa-IR"/>
        </w:rPr>
        <w:t>وکل فعل مناسب لآلته، وهذا التنظیم والتناسب یدل علی وجود منظم عالم وحکیم ولیس کذلک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الأدلة التی سمح بها المقام أثبت بها وجود الباری جل وعلا، نکتفی بها مع أن هناک أدلة أخری؛ کالمحدودیة؛ ودلیل التدبیر؛ والهدایة؛ وغیرها لا حاجة لذکرها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لی بعض الأدلة العقلیة التی تثبت وجود الباری عزوجل، فأردت أن أعرف ألم یتطرق أهل البیت علیهم السلام لذکرها فیکون لدی دلیل نقلی عن أهل بیت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کنت راغباً بذکرها وأنت بادرتنی، سأعرض لک بعض أقوال الأئمة علیهم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أستاذنا الکریم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لک جزیل الخیر والثواب لأنک تحب العلم والتعلم کما أنک دفعتنی لإعادة معلوماتی العقائدیة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أخی جاء فی کتب العقیدة أقوال وآیات من القرآن الکریم توضح ذلک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فی هذا القول أشارة الی أن من معانی</w:t>
      </w:r>
    </w:p>
    <w:p>
      <w:pPr>
        <w:pStyle w:val="BookText"/>
        <w:rPr/>
      </w:pPr>
      <w:r>
        <w:rPr>
          <w:rFonts w:ascii="IRNazanin" w:hAnsi="IRNazanin" w:eastAsia="IRNazanin"/>
          <w:color w:val="111111"/>
          <w:sz w:val="28"/>
          <w:sz w:val="28"/>
          <w:szCs w:val="28"/>
          <w:rtl w:val="true"/>
          <w:lang w:bidi="fa-IR"/>
        </w:rPr>
        <w:t xml:space="preserve">الفطرة هی الخلقة؛ أی أنی وجهت وجهی للذی خلق السماوات والأرض، فالفطرة هی الخلقة الأولی، وفی هذه الخلقة أدراک لوجود الباری عزوجل ویؤکد هذا المعنی محاورة الإمام الصادق  علیه السلام مع رجل أراد أن یستدل علی وجود الله تعالی فأجابه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أرکبت سفینة فی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وکسرت بک السفینة وأخذک الغرق ولیس لک ما ینجیک وتقطعت بک الأسباب؟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هل تعلق قلبک بقدرة تنجیک مما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الإمام  علیه السلام أو عرفت من هو القادر علی أنقاذک من محنتک؟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الإمام  علیه السلام ذلک هو الله، أی أن القلب تعلق بمنقذ ولکن لا یعرفه وهذا هو معرفة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أمیر المؤمنین  علیه السلام ما یبین أن معرفة الله تعالی مرتکزة فی الفطرة، وما کان دور الرسل والأنبیاء إلا دور المذکر والمنبه للغافل حیث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وواتر إلیهم أنبیاءه لیستأدوهم میثاق فطرته ویذکروهم منسی نعمته ویحتجوا علیهم بالتبلیغ ویثیروا لهم دفائن العقول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فی هذه الآیة الکریمة أشارة واضحة إلی وجود العلة التامة ودحض لمن یقول إن الوجود جاء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الإمام الباقر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معرفة الله تعالی بالفطرة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یدل علی أن کل شیء محتاج إلی الله تعالی فی وجوده وبقائه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الصادق  علیه السلام للزندیق عندما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صانع العالم؟ 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التی دلت علی أن صانعها صنعها ألا تری أنک إذا نظرت إلی بناء مشید مبنی علمت أن له بانیاً وإن کنت لم تر البانی ولم تشاهده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الذی یشیر إلی أن کل ما فی الکون مصنوع ومخلوق له جل اسمه ولکن یحتاج إلی عاقل یتفکر،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سیدی الکریم لقد أثلجت صدری، ولکن هل لی أن أطلع علی صفات هذا الخالق العظیم والرب الجلیل؟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سأتحدث لک فی الجلسة القادمة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تحدثنا فی الجلسة السابقة عن طریق إثبات الحق سبحانه، ووعدتمونا أن تحدثونا عن صفات هذا الرب الرحیم والأله العظیم فنحن کلنا آذان صاغیة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یا أنور أن الأدلة السابقة التی أثبتنا بها وجود الحق تعالی تشیر إلی صفات کمالیة عظیمة، وتشیر أیضاً إلی أنه تعالی حق غنی مطلق له کل صفات الکمال ومسلوب عنه کل صفات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بصفات الکمال وصفات الممکنات؟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یعجبنی فیک یا أنور أنک دقیق، ولا تهمل شیئاً، وهذا مما یزید اهتمامی بتوضیح کل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 علی إطرائک سیدی الکریم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نرجع الی 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العلماء صفاتٍ کمالیة وأخری سلبیة، ومعنی ذلک أن الصفات الکمالیة هی الصفات التی تکون عین ذات الله تعالی؛ کالعلم؛ والقدرة؛ والحیاة ولیست هی خارجة عن ذاته، وأما صفات الممکنات أی صفات المخلوقات التی یستحیل أن یتصف بها سبحانه فهی مسلوبة عنه، فلذلک تسمی بالصفات السلبیة؛ کالخفة؛ والثقل؛ والطول؛ والقصر؛ ولیس بجسم؛ ولیس بعاجز؛ ولیس بجاهل؛ ولیس بمرکب؛ وغیرها من الصفات السلبیة التی یتصف بها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الخالق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أسمع عن صفات أخری مثل الخالقیة والرازقیة والرحیمیة والرحمانیة فهذه من أی الصفات؟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التی ذکرتها هی الصفات الفعلیة وهی ترجع إلی صفات الذات، أی أن الله تعالی لا یمکن أن یکون خالقاً وهو غیر حی؛ أو غیر عالم أو غیر قادر؛ وکذلک لا یکون رازقاً وهو لا یتصف بصفات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أحببت أن أسألک عن التوحید وأقسامه؛ فهل لک أن تجیبنی عن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 التوحید،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نعتقد بأن الله تعالی واحد، أحد، لا شریک ولا مثیل ولا شبیه له وینقسم علی عدة أقسام نذکرها بالآتی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أننا نعتقد أنه فی ذاته واحد أحد لا شریک ولا شبیه ولا نظیر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نعبد الله تعالی وحده لا شریک له، ونطیعه ونخلص له ولا نعبد سواه کالشیطان أو الهوی أو المال أو الجاه وغیرها من الأمور التی تؤثر علی إخلاص الإنسان وعبادته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نعتقد أن صفاته الذاتیة هی عین ذاته ولیس زائدة علی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قدیم أزلی وصفاته معه قدیمة وأزلیة لوقعنا فی مشکلة، وهی أن الله تعالی معه أحد، وهی الصفات، فیکون عدد القدماء والأزلیین أکثر من واحد؛ ولکن نحن نعتقد أنه تعالی فقط هو الذی یتصف بالأزلیة والقدم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نعتقد أن الفاعل، أی الخالق والرازق والمحیی والممیت والنافع والضارّ هو الله تعالی وحده، ولیس لأحد أیاً کان مقامه شراکة معه فی الخلق والرازقیة والعطاء والمنع وغیرها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أقسام التوحید التی نؤمن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صار لدی أسئلة مهمة بسبب هذا الکلام، سأسمع أجوبتها منک فی الجلسة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إذن إلی الجلسة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أنواع التوحید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انتظر ــ سیدی الکریم ــ، هذه الجلسة علی أحر من الجمر، لأسأل سؤالاً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أنور، اسأل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فی التوحید الأفعالی، إن الفاعل والخالق والرازق هو الله تعالی؛ وهذا عین الحق والصواب، ولکن أنا أسمع بعض عوام الناس یطلبون من الأئمة علیهم السلام أن یعطیه الصحة؛ أو یطلب من سیدنا العباس، أن یرزقه الولد، وغیر ذلک، فهل هذا صحیح، وکیف أفسره؟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أؤکد علی أن الخالق والرازق هو الله وحده لا شریک له، وما تسمعه من الناس لیس طلباً من الإمام أن یفعل؛ وإنما قصدهم التوسل بمقام</w:t>
      </w:r>
    </w:p>
    <w:p>
      <w:pPr>
        <w:pStyle w:val="BookText"/>
        <w:rPr/>
      </w:pPr>
      <w:r>
        <w:rPr>
          <w:rFonts w:ascii="IRNazanin" w:hAnsi="IRNazanin" w:eastAsia="IRNazanin"/>
          <w:color w:val="111111"/>
          <w:sz w:val="28"/>
          <w:sz w:val="28"/>
          <w:szCs w:val="28"/>
          <w:rtl w:val="true"/>
          <w:lang w:bidi="fa-IR"/>
        </w:rPr>
        <w:t>الإمام وبمحبته عند الله تعالی، أن یعطیهم الله تعالی طلبهم بوساطة هذه الوسیلة ألا وهی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قال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عن النبی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وجیهٌ عند الله تعالی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الْملآئِکَةُ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وهذا یدل علی صحة اللجوء إلی من له جاه عند الله تعالی، لنیل المطالب، سیما إذا کان الطالب مقصراً فی عبادته وطاعته؛ وسأشرح لک هذا فی جلسات قادمة، عندما نتعرض لشرح التوسل والتقرب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الإجابة رغم الاختصار جیدة ونافعة، وسنسمع ما هو أوسع من هذا البیان عند وصولنا إلی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هل لک أن تبین لی معانی التوحید التی ذکرتها؟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سأبدأ بتوضیح معنی التوحید الذاتی فأقول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سبحانه فی کتابه ما یدل علی أن الذات الإلهیة واحدة غیر متعددة وغیر مرکبة من أجزاء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ففی هذه الآیة إشارة صریحة إلی أن ذات الله تعالی من</w:t>
      </w:r>
    </w:p>
    <w:p>
      <w:pPr>
        <w:pStyle w:val="BookText"/>
        <w:rPr/>
      </w:pPr>
      <w:r>
        <w:rPr>
          <w:rFonts w:ascii="IRNazanin" w:hAnsi="IRNazanin" w:eastAsia="IRNazanin"/>
          <w:color w:val="111111"/>
          <w:sz w:val="28"/>
          <w:sz w:val="28"/>
          <w:szCs w:val="28"/>
          <w:rtl w:val="true"/>
          <w:lang w:bidi="fa-IR"/>
        </w:rPr>
        <w:t xml:space="preserve">حیث العدد، ذات واحدة؛ ولیس هناک إله آخر غیر الله تعالی، ولکن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أنه رقم واحد وهناک رقم اثنین، لا، بل المقصود وکما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واحد أنها لیس له فی الأشیاء شبه کذلک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بسیطاً غیر مرکب من أجزاء فللدلیلین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إنه تعالی لو کان مرکباً من أجزاء لصار جسماً أو لأصبح محتاجاً الی أجزائه والله تعالی غیر محتاج، بل هو غنی مطلق إذن هو غیر 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وفی هذه السورة، نفی لوجود الشبیه والمثیل والنظیر والترکیب والأجزاء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مختصر مما یسمح به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قولنا فی التوحید العبادی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العبودیة لله تعالی فقط، أی الخضوع والتذلل له وحده لا شریک له، وهذا ما أکدته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هذا الخضوع والتذلل له تعالی، لاعتقادنا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المعبود والخالق والرب وله الأسماء الحسنی والصفات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یفسر خضوعنا أو تذللنا للأب والأم أو العالم أو للإمام علیه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نخضع لهم، لأن الله تعالی أوصی بذلک فهو امتثال لأمر الله تعالی هذه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خضوعنا لیس لأنهم آلهة، أو أرباب، بل من باب التعظیم والاحترام والإجلال والتوقیر وهذا من أخلاق المسلم إزاء والدیه، أو</w:t>
      </w:r>
    </w:p>
    <w:p>
      <w:pPr>
        <w:pStyle w:val="BookText"/>
        <w:rPr/>
      </w:pPr>
      <w:r>
        <w:rPr>
          <w:rFonts w:ascii="IRNazanin" w:hAnsi="IRNazanin" w:eastAsia="IRNazanin"/>
          <w:color w:val="111111"/>
          <w:sz w:val="28"/>
          <w:sz w:val="28"/>
          <w:szCs w:val="28"/>
          <w:rtl w:val="true"/>
          <w:lang w:bidi="fa-IR"/>
        </w:rPr>
        <w:t>إمامه، أو العالم الذی یعلمه، ألا تسمع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للمعلم وفّه التبجیلا</w:t>
      </w:r>
    </w:p>
    <w:p>
      <w:pPr>
        <w:pStyle w:val="BookText"/>
        <w:rPr/>
      </w:pPr>
      <w:r>
        <w:rPr>
          <w:rFonts w:ascii="IRNazanin" w:hAnsi="IRNazanin" w:eastAsia="IRNazanin"/>
          <w:color w:val="111111"/>
          <w:sz w:val="28"/>
          <w:sz w:val="28"/>
          <w:szCs w:val="28"/>
          <w:rtl w:val="true"/>
          <w:lang w:bidi="fa-IR"/>
        </w:rPr>
        <w:t>کاد المعلم أن یکون رسولا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دلیل قرآنی علی صحة ما قلت؟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أکثر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وسأوافیک فی الجلسة القادمة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 تعظیم أهل البیت  علیهم السلام لیس شرکاً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وعدتنی بذکر الدلیل القرآنی، علی أن هذا التذلل والخضوع للأئمة  علیهم السلام، أو الوالدین لیس عبادة ولا یکون فیه شیء من الشرک، فکیف؟</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یعلم بالوجدان، أن من تذلل أو أطاع أو خضع لغیره لم یکن عابداً له طالماً أنه لایعتقد أن المطاع أو المخضوع له إله أو رب، بل هو من التبجیل والاحترام، وهناک بعض الآیات الکریمة التی سأذکرها لک فیها دلالة کبیرة علی ذلک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بین الله تعالی أن السجود لآدم لم یکن عبادة لآدم؛ وانما تعظیم وإجلال لسرّ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السجود من أهل نبی الله یوسف لولدهم یوسف علیه السلام لم یکن من باب العبادة، بل هو من باب التعظیم والإجلال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عینه ما نراه من فعل الشیعة حینما یسجدون مقبلین عتبات ضرائح الأئمة  علیهم السلام فسجودهم تخضعاً وتذللاً لا اعتقاداً بکون الأئمة  علیهم السلام أرباباً من دون الله؛ تعالی عن ذلک علواً 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خسر المفترون علینا بأننا مشرکون نعبد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واضح لکل ذی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طالما نحن بصدد العبادة والعبّاد، هل لی بسؤال؟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قرأت أن العبّاد علی ثلاثة أقسام؛ منهم التجار؛ ومنهم العبید؛ ومنهم الأحرار، وکأن هذا القول الذی صدر عن أمیر المؤمنین وأهل البیت  علیهم السلام ظاهره ذم النوعین الأولین، أی ذم عبادة التجار وعبادة العبید فهل هذا صحیح؟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یکن الإمام  علیه السلام فی مقام الذم، بل هو فی مقام بیان أنواع العباد والعبادات وبیان أکمل الأنواع، لأن الإنسان إذا أراد أن یعبد الله تعالی طمعاً فی الجنة، فلیس فی ذلک بأس ما دام هو عابداً لربه، أو یعبده خوفاً</w:t>
      </w:r>
    </w:p>
    <w:p>
      <w:pPr>
        <w:pStyle w:val="BookText"/>
        <w:rPr/>
      </w:pPr>
      <w:r>
        <w:rPr>
          <w:rFonts w:ascii="IRNazanin" w:hAnsi="IRNazanin" w:eastAsia="IRNazanin"/>
          <w:color w:val="111111"/>
          <w:sz w:val="28"/>
          <w:sz w:val="28"/>
          <w:szCs w:val="28"/>
          <w:rtl w:val="true"/>
          <w:lang w:bidi="fa-IR"/>
        </w:rPr>
        <w:t>من ناره فلیس فی ذلک بأس مادام هو عابداً لربه، ولکن أفضل العبادة عندما تکون مجردة عن الطمع والخوف، وأنما حباً لله تعالی، أو شکراً لهذا المنعم الذی له نِعَمٌ علینا لا تعد ولا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عندی أسئلة کثیرة فی العبادة، منها هل فعلاً هناک من یعبد غیر الله تعالی وهو عاقل تام العقل؟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کثیر من الذین وقعوا فی شباک إبلیس، فأوقعهم فی الشبهات العقائدیة، وهناک من یعبد أئمة متعددة وهو مؤمن بوجود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هل لک أن توضح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أتحدث عن ذلک أرید أن أقول لک شیئاً، لو جاء أمر إلهی إلی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یعبد لا ندخله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ندخله النار، کم یبقی من العباد؟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لا یبقی إلا من کان عابداً لله تعالی حباً وشکراً، أو من کان طامعاً فی الجنة وهؤلاء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أبین لک ما تحب، یا سیدی هناک من یعبد الآلهة الغلیظة، کعباد الأصنام وعبّاد الشمس أو القمر أو الأشخاص، وهناک من یعبد الآلهة الرقیقة کعبّاد الهوی، وعبّاد الجاه، وعبّاد المدح والثناء وهؤلاء مع علمهم بوجود الله تعالی وبحق عبادته إلا أنهم یعبدون غیره، أی لکی یکون لهم جاه عریض أو لکی ینالوا المدح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تنظر إلی ساعتک؟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سأکمل لک لاحقاً لأن لدی موعداً لابد من الوفاء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أنواع أخری من التوحید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أسأل بعض الأسئلة طالما نحن بصدد الکلام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أنواع أخری من التوحید؟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العلماء وأهل الاختصاص أن هناک أنواعاً أخری فضلاً عمّا ذکر من التوحید الذاتی والتوحید الصفاتی والتوحید الأفعالی، هی التوحید التشریعی والتوحید الإطاعتی والتوحید الاستعانی والتوحید الحبی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توضح لی ما معنی هذه الأقسام؟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ذکروا أن التوحید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المعرفة بأن التقنین والتشریع حق للخالق والرب، لأنه یعرف مخلوقاته ویعرف ما یصلح لهم، وکل مشرع ومقنن لا یستطیع أن یلم بباطن الإنسان وظاهره فضلاً عن الأسباب الخفیة التی لا یعلمها إلا الله تعالی، ولهذا جاءت کثیر من الدساتیر والقوانین ناقصة أو ضیقة وفیها کثیر من الأخطاء، لأن المشرع هو الإنسان الذی لا یخلو من الخطأ بسبب الشهوة والهوی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نری أن الأنبیاء لهم حق التشریع، فکیف ذلک؟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لا یتناقض مع ما قلناه؛ لأن الأنبیاء علیهم وعلی نبینا الصلاة والسلام، أُذنَ لهم فی التشریع ولکن لیس من عند أنفسهم، ثم</w:t>
      </w:r>
    </w:p>
    <w:p>
      <w:pPr>
        <w:pStyle w:val="BookText"/>
        <w:rPr/>
      </w:pPr>
      <w:r>
        <w:rPr>
          <w:rFonts w:ascii="IRNazanin" w:hAnsi="IRNazanin" w:eastAsia="IRNazanin"/>
          <w:color w:val="111111"/>
          <w:sz w:val="28"/>
          <w:sz w:val="28"/>
          <w:szCs w:val="28"/>
          <w:rtl w:val="true"/>
          <w:lang w:bidi="fa-IR"/>
        </w:rPr>
        <w:t>لو نظرنا الی إسناد الفعل نجده مرتبطاً به تعالی، لأن النبی لا یتکلم إلا عن وحی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أکمل لی توضیح الأقسام الأخری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تأمرنی، أنور أنا مسرور لهذا الإصرار علی التعلم، لأنک تجسد قول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العلم من المهد الی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سیدی الکریم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التوحید الإطاعتی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أن الطاعة لله تعالی فقط، ومن یطع غیره یکن قد أشرک به تعالی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کیف یکون المطیع لغیر الله تعالی مشرکاً؟ هل معنی هذا طاعتنا للنبی  صلی الله علیه وآله وسلم ولأهل البیت  علیهم السلام وللوالدین وللمعلمین شرکٌ بالله تعالی؟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یا أنور لا تلتبس علیک اللوابس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الذی یطیع النبی  صلی الله علیه وآله وسلم وأهل البیت والوالدین وغیرهم بعنوان مستقل، أی یجعل طاعتهم فی قبال طاعة الله تعالی، هذا هو ما أشرت إلیه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نوجه القول أو کیف نفسره؟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له الطاعة المطلقة وهو الذی یأمر وینهی، ولکن بما أنه تعالی أمر بطاعة الرسول وأهل بیته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صارت طاعتهم واجبة، وهی امتثال لأمره تعالی، فلا تعارض فی المقام، وکذلک الوالدان أو من له حق الطاعة، إنما نطیعهم لأن الله تعالی أمر بذلک فطاعتهم امتداد لطاعة الله تعالی، بل هی عین طاعة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نستطیع أن نتصور أن هناک مشرکین فی مقام الطاعة؟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واضح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سمحت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یأمرنا بأوامر وینهانا بنواهٍ، فیأمرنا بطاعته وینهانا عن معصیته، ولکننا نجد من الناس من یأتمر للشیطان ویرتکب ما یأمره به من معاصٍ، فیصبح مطیعاً للشیطان دون الرحمن فیکون قد أشرک الشیطان فی مقام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وبتوضیح أکثر عندما نتأمل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لنا أن بعض الناس من یعبد الهوی دون الله تعالی، أی یجعل أمر الله تعالی وراء ظهره  ویقدم أمر الهوی والشهوات والشیطان، وهذا هو عین الطاعة لغیر الله تعالی</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وسأکتفی بهذا القدر إلی الجلسة الآتیة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الاستعانة بغیر الله لا تعد شرکاً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فی صدد معرفة أقسام التوحید وبعد أن اکتفیت فی الحدیث عن التوحید الإطاعتی، أود الاستماع إلیک عن التوحید الاستعانی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أن لا یستعین العبد فی أموره إلا به تعالی، وهو تجسید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فمنه ــ وحده ــ نستمد العون علی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أسمع کثیراً من الشیعی عندما یرید فعل شیء یحتاج إلی جهد عضلی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مناقض لما تقول؟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ممن لدیه المعرفة فی العقائد الحقة یسخر ویستهزئ من هؤلاء القائلین مع العلم أنهم عندما ینطقون بهذه العبارة لیس قصدهم أننا نستغنی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تعالی، ولیس قصدهم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فیستطیع تدبیر الأمور، کلا وألف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من عبید الله تعالی وعلیه حق الطاعة لله تعالی بل أکثر الناس عبودیة وانقیاداً لله تعالی بعد الرسول الأکرم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من أکثر الناس الذین بینوا فقرهم وعجزهم وطلبهم للعون الإلهی، بل نحن نعتقد أن علیاً  علیه السلام مخلوق لله تعالی، محتاج إلیه، لا یستطیع أن یفعل شیئاً بدون إقدار الله تعالی، ولکن فی نفس الوقت نعتقد أیضاً أن علیاً وصی رسول رب العالمین وأنه ذو مقام کبیر عند ربه وهو وجیهٌ عند الله تعالی، فنتوسل به إلی الله تعالی لکی یعیننا ربنا علی قضاء ما نرید، کما استعان نبی الله</w:t>
      </w:r>
    </w:p>
    <w:p>
      <w:pPr>
        <w:pStyle w:val="BookText"/>
        <w:rPr/>
      </w:pPr>
      <w:r>
        <w:rPr>
          <w:rFonts w:ascii="IRNazanin" w:hAnsi="IRNazanin" w:eastAsia="IRNazanin"/>
          <w:color w:val="111111"/>
          <w:sz w:val="28"/>
          <w:sz w:val="28"/>
          <w:szCs w:val="28"/>
          <w:rtl w:val="true"/>
          <w:lang w:bidi="fa-IR"/>
        </w:rPr>
        <w:t>سلیمان علیه الصلاة والسلام بوصیة آصف بن برخیا، بنقل عرش بلقیس بإذن الله تعالی بطرفة عین، وهذا خارج عن الشرک فی الاستعانة، وإنما یتحقق الشرک فی الاستعانة إذا نظرت الی علی  علیه السلام أنه یفعل ویقضی الحاجات بالاستقلال دون عون الله تعالی، ودون إذنه ودون إقداره، وفی هذا تفصیل کثیر نترکه لمحله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نعم وما هو التوحید الحبی؟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الحبی، هو أن نرکز حبنا لله تعالی، لأنه هو الجمال والکمال المطلق وکل شیء جمیل وحسن وکامل فهو منه فکیف نحب الفرع ونترک الأصل؟ لا لابد أن لا نجمع بین حب الله تعالی وحب غیره فی قلب واحد، هذا خلاف الصدق فی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أجد نفسی قد وقعت فی مشکلة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ساتر ما هی المشکلة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نرکز الحب فقط تجاه الله تعالی ونترک حب الرسول وأهل بیته والوالدین والأرحام والأصدقاء وغیر ذلک؟ لا یوجد إنسان یحب الله تعالی فقط بل یحب معه الأنبیاء والصالحین والأرحام وغیرهم فکیف بالله علیک؟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کالجواب السابق نحن نحب الله تعالی فقط، ونحب من یحبه الله تعالی، لأنه حبیب المحبوب ونحب من أوصی الله تعالی بحبه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فالله</w:t>
      </w:r>
    </w:p>
    <w:p>
      <w:pPr>
        <w:pStyle w:val="BookText"/>
        <w:rPr/>
      </w:pPr>
      <w:r>
        <w:rPr>
          <w:rFonts w:ascii="IRNazanin" w:hAnsi="IRNazanin" w:eastAsia="IRNazanin"/>
          <w:color w:val="111111"/>
          <w:sz w:val="28"/>
          <w:sz w:val="28"/>
          <w:szCs w:val="28"/>
          <w:rtl w:val="true"/>
          <w:lang w:bidi="fa-IR"/>
        </w:rPr>
        <w:t>تعالی هو الذی أوصی بحب الأنبیاء والرسل والأئمة والوالدین والأولاد والمؤمنین والأرحام، وأُؤکد لک حتی لو لم یوصنا الله تعالی بحبهم لکان واجباً علینا أن نحب من یحبه الله تعالی؛ وهناک کلام أعمق من هذا لیس هنا محل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ــ لو سمحت ــ شیئاً بسیطاً من هذا الکلام العمیق؟</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الحبیب عندما یحب حبیبه لابد أن یحب آثارة وإلاّ یلزم نقصان الحب وعدم الصدق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جزیلاً أنت تشعرنی بضرورة تعلم العقائد بشکل مرکز لأکون من المختصین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یحصل هذا، نکون قد کسبنا عالماً وشخصاً حصن نفسه عن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إلی اللقاء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لا حول ولا قوة إلا بالله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عن أنواع التوحید، ومادام الحدیث فی هذا الصدد تختلج فی صدری بعض الأسئلة وأنا فی أمس الحاجة الی معرفة أجوبتها؟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 أنور، ولکن أرجو أن تطرح سؤالا واضحاً غیر مبهم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تأکید، مما یرد فی ذهنی من الأسئلة سؤال حول وجوده تعالی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سُئلنا من خلق الله تعالی فما هو الجواب</w:t>
      </w:r>
    </w:p>
    <w:p>
      <w:pPr>
        <w:pStyle w:val="BookText"/>
        <w:rPr/>
      </w:pPr>
      <w:r>
        <w:rPr>
          <w:rFonts w:ascii="IRNazanin" w:hAnsi="IRNazanin" w:eastAsia="IRNazanin"/>
          <w:color w:val="111111"/>
          <w:sz w:val="28"/>
          <w:sz w:val="28"/>
          <w:szCs w:val="28"/>
          <w:rtl w:val="true"/>
          <w:lang w:bidi="fa-IR"/>
        </w:rPr>
        <w:t>المناسب لذلک؟ وسؤال آخر کیف نفسر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واقعد، والحال نحن نقوم ونحن نقعد؟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لنا أن نعرف شیئاً عن صفاته کعلمه وقدرته وحیاته؟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هذه الأسئلة جیدة ومهمة، سنبدأ بالإجابة علی السؤال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تعالی؟ فیه تناقض مع عقیدتنا بألوهیة هذا الإله، وببساطة إن اعتقادنا بأن الإله یجب أن یکون غنیا مطلقا یلزم منه أن لا یحتاج إلی غیره،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مخلوق یعنی أنه محتاج إلی غیره وهذا لا یستحق أن یکون إلها،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تعالی؟ کلام فیه مغالطة وغفلة من قبل السائل، فلذلک لابد من تنبیه السائل إلی أن الله تعالی غنی مطلق ولیس بحادث أو مخلوق محتاج إلی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 السؤال الثانی فهو کالآتی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مخلوق لیس لذاته قدرة فی وجوده ولا فی بقائه، أی أننا نحتاج الی الله تعالی وجودا وبقاء، فکل شیء قائم به تعالی وهذا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أی القائم بذاته والمقوّم لغیره، فإذن نحن مقومون بقدرة الله تعالی، أی هو الذی أقدرنا علی أفعالنا وحرکاتنا وسکناتنا، فلو سلب الله تعالی قدرته عنا لأصابنا العجز، فقدرتنا مستمدة من القدرة الإلهیة وقوتنا مستمدة من القوی العزیز، وکل مالنا من الکمال والجمال فهو منه، وهذا ما یؤکده هذا المقطع فی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بنا من نعمة فمنک سبحانک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الفلاسفة وعلماء الکلام عن قدرة المخلوق أنها فی طول قدرة الله تعالی ولیس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تقصد بقولک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قدرة الله تعالی ولیس فی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القدرة التی یتصرف بها المخلوق لیس من محض ذاته ولیس له الاستقلال فی إیجاد هذه القدرة بذاته، وکذلک لو لم یُقْدره الله تعالی لما استطاع إعمال قدرته فی أی مجال من مجالات الحیاة، ولم تکن هذه القدرة فی قبال قدرة الله تعالی؛ أی أن المخلوق لا یساوی الخالق فی کل صفة وإلا یلزم من ذلک أن یکون الممکن المخلوق واجبا خالقا وهذا معنی الانقلاب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سیدی أخذت تطرح بعض المصطلحات الفلسفیة یرجی بیانها بوضوح؟</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أنکم تقصدون مصطلح الممکن والواجب والانقلاب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قولنا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یمکن أن یوجد أو یمکن أن یبقی فی العدم، وقولنا،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یجب أن یکون موجودا منذ الأزل وغیر محتاج إلی من یوجده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 الانقلاب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ینقلب الممکن المحتاج إلی واجب غنی 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لکم ماذا عن السؤال الثالث؟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الجلسة القادمة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صدد الجواب عن السؤال الثالث، الذی کان عن صفات الله تعالی؟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وأن تطرقنا إلی إثبات انه تعالی واجب الوجود ومطلق الوجود وصرف الوجود، فإذا کان کذلک، ستکون خصائص الممکنات مسلوبة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ان توضحوا لنا اکثر؟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نذکر لکم بشکل موجز،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معقول أی مدرَک أما أن یکون واجب الوجود فی الخارج لذاته، وأما ممکن الوجود لذاته، وأما ممتنع الوجود لذاته، وفی هذا التقسیم دلالة علی أن هناک موجوداً بالضرورة، فإن کان واجباً ثبت المطلوب، وإن کان ممکنا افتقر إلی موجد ینتهی إلی واجب الوجود، وأما ممتنع الوجود لذاته فهو ممتنع لیس له وجود، وهذا الواجب الذی کان وجوده ضروریاً فهو مطلق غیر محدود سواء علی مستوی الذات أو الصفات، وهو صرف، أی لا یتثنی ولا یتکرر احد صمد واحد لا بالعدد، فإذا کان هذا الإله متصفاً بهذه الصفات فهو حتماً لا یتصف بصفات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ما أحلی وأجمل هذا الاستدلال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من الأدلة المهمة فی إثبات المبدأ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حسن، کلی آذان صاغیة فی الاستماع إلیک، فأرجو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الصفات أو الخصائص المتعلقة بالممکن منتفیة عنه تعالی فمن الواضح أنه لیس بجسم ولا مرکب ولا مرئی ولا صورة ولا جوهر ولا عرض، وکذلک لا یوصف بالثقل ولا الخفة ولا الجهة ولا قید ولا شرط ولا حرکة ولا سکون ولا نقصان ولا مکان ولا زمان له، لأن کل هذه الأمور من صفات الممکن المحدود، فإذا انتفت هذه الصفات وغیرها من صفات الممکنات استلزم اتصافه تعالی بالصفات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قلت استلزم اتصافه بالصفات الکمالیة، وکأنما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أرتفع النقیض ثبت النقیض الآخر 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هذا هو المقصود لأن ارتفاع النقیضین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أن تمثل لی، بمثل یقرّب الفکرة أکثر؟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إنسان وأثبتنا ذلک فیرتفع الوصف بأنک لا إنسان، ولو قلت ما هو المانع لو ارتفع الوصفان ــ إنسان ولا إنسان ــ عنی؟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ارتفاع النقیضین، وهذا محال إنک إنسان ولا إنسان فی آن واحد، وشروط واحدة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جزیلاً اتضحت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أرجو الاسترسال فی الکلام؟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الحق سبحانه إذا ارتفعت عنه صفات الممکن تثبتت له صفات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هذه الصفات التی ثبتت؟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ثبوتیة وسلبیة، فالسلبیة هی التی تکلمنا عنها وقلنا هی منتفیة عنه تعالی، لأنها لا تلیق به تعالی عن ذلک علواً کبیراً، وأما الصفات الثبوتیة فهی علی قسمین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یکفی فی انتزاعها ملاحظة الذات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أردنا أن نعرفها ننظر الی الذات المقدسة فنری أن الصفة الذاتیة لا یجوز اجتماعها مع نقیضها، ولا یمکن أن تثبت مرة وترتفع أخری مثلاً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مرة یتصف بالعالم وأخری لا یتصف به، هذا محال، فهو عالم، قادر، مختار، حی، مرید، قدیم، أزلی، فهذه الصفات یتصف بها ذاتاً أی لم ولن تنسلخ أو تتخلف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یتوقف انتزاعها علی ملاحظة الآخر، کالخلق والرزق والغفران وغیرها من صفات الفعل فهو تعالی مثلاً غافر بالنسبة إلی المؤمنین وغیر غافر بالنسبة إلی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تنظر إلی ساعتک وکأنک تعلن انتهاء الجلسة؟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الشکر علی هذه النباهة، وسنکمل فی الجلسة القادمة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یا سیدی کم أنا متلهف لسماع هذه الأبحاث، إنها نعمة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تعالی علی نعمة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سنکمل حدیثنا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 کان الحدیث فی صفات الله تعالی ووقفنا عند ذکر الصفات الفعلیة التی هی القسم الثانی من الصفات الثبوتیة ألیس کذلک؟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وقفنا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الثبوتیة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الذات أی الصفات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الأفعال أی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فالصفات الذاتیة هی من الصفات الکمالیة، لأنها کمال الذات دون الصفات الفعلیة فهی متأخرة عن رتبة الذات، فلا تصلح أن تکون کمالا لله تعالی؛ نعم هی ناشئة عن کمال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توضح لنا شیئا عن صفات الکمال؟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صفات الذات التی هی من الصفات الکمالیة صفة العلم والقدرة والحیاة، وسأتحدث عن هذه الصفات بشکل مختصر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إنه تعالی عالم لا یعزب عن علمه شیء من الأمور، لأن الجهل بشیء نقص ینافی الکمال الإلهی، ونستطیع أن نستدل علی علمه تعالی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عدم العلم یعنی الجهل، والجهل نقص ینافی الکمال المطلق لله تعالی وهو منفی ومسلوب عنه تعالی، إذن ثبت نقیض الجهل وهو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صدر من تنظیم وتناسب فی الخلق یدل علی العلم والحکمة عند الناظم، فهو یعلم بالأشیاء قبل وجودها وبعد وجودها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 بذاته علم حضوری لأننا نعلم بذاتنا وهو خالق لنا، فإذن هو واجد للعلم ولولا أنه واجد لما أفاض علینا العلم لأن فاقد الشیء لا یعطیه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سؤال إذا کان ممکنا وهو إننا نقرأ فی القرآن الکریم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وهناک آیات أخری ظاهرها أنه لا یحصل العلم ألا بعد الامتحان والاختبار فکیف ینسجم هذا مع علمه الأزلی؟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رائع ومهم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أنه تعالی له علم ذاتی أزلی قدیم تبعا لأزلیته وقدمه تعالی وهذا العلم هو العلم بالأشیاء قبل إیجادها، کیف ستکون، وفی أی زمان ومکان ویعلم بکل جزئیاتها، فهذا علم أزلی لا یتغیر ولکی یظهر علمه بالأشیاء وینطبق العلم علی المعلوم، فلابد من الاختبار والتمحیص، فکأنما یرید أن یقول سبحانه فی قوله هذا ما کان معلوماً لنا قبل</w:t>
      </w:r>
    </w:p>
    <w:p>
      <w:pPr>
        <w:pStyle w:val="BookText"/>
        <w:rPr/>
      </w:pPr>
      <w:r>
        <w:rPr>
          <w:rFonts w:ascii="IRNazanin" w:hAnsi="IRNazanin" w:eastAsia="IRNazanin"/>
          <w:color w:val="111111"/>
          <w:sz w:val="28"/>
          <w:sz w:val="28"/>
          <w:szCs w:val="28"/>
          <w:rtl w:val="true"/>
          <w:lang w:bidi="fa-IR"/>
        </w:rPr>
        <w:t>اختبارکم، بل قبل وجودکم سنظهره باختبارکم فیظهر ما علمناه منذ الأزل مطابقا لما سیقع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هل إن علمه محیط بکل شی؟</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تعالی بکل شیء، ولا یحاط بعلمه أبدا؛ لأنه لا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لا متناهٍ فکیف یحاط به؟ وهناک آیات کثیرة وروایات تثبت الأمرین معاً نذکر لک منها 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یَعْلَمُ مَا فِی السَّمَاوَاتِ وَمَا فِی الأَرْضِ وَاللَّهُ بِکُلِّ شَیْءٍ عَلِیمٌ</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آیة أخری فی سورة الأنفال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هذه الآیات وغیرها الکثیر التی تثبت سعة علم الله تعالی، وهذه الآیة صریحة بالإحاطة العلمیة لله تعالی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قَدْ أَحَاطَ بِکُلِّ شَیْءٍ عِلْمًا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أما الآیة التی صرحت بعدم قدرة المخلوق علی الإحاطة بعلم الخالق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یُحِیطُونَ بِشَیْءٍ مِّنْ عِلْمِهِ إِلاَّ بِمَا شَاء</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وکقول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عجیج الوحوش فی الفلوات ومعاصی العباد فی الخلوات واختلاف الحیتان فی البحار الغامرات وتلاطم الماء بالریاح العاصفات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سنتحدث عن قدرته فی الجلسة القادمة إن شاء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 أن نتحدث عن الصفة الاخری وهی القدرة الالهیة فما تقول؟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هی تمکن الفاعل من الفعل وترکه، والقادر هو الذی إذا شاء أن یفعل فعل واذا شاء ان یترک ترک مع الشعور والعلم بما فیه الخیر الذی یدعوه للفعل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هذه القیود؟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لاننا نرید ان نخرج القادر علی الفعل بدون شعور وعلم وبدون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کالنار التی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قادرة علی الاحراق ولکن بدون کل ما سبق من الشروط، لان ما یصدر عن الإنسان أو ذی شعور یحتاج إلی مرجح وهو لا یکون بدون العلم والشعور، لانهما من مبادئ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 ان تذکر لی بعض الادلة علی اتصافه تعالی بالقدرة؟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کمال، وهو کامل مطلق إذن هو واجد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اننا نجد فی أنفسنا القدرة وهو تعالی الذی أفاضها علینا، فکیف یستطیع أن یفیض القدرة من هو تعالی فاقد لها؟ لان فاقد الشیء لا یعطیه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الآثار وتدبیر ها تدل علی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قرنت الاختیار مع القدرة؟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الفاعل دون اختیار یدل علی عدم مدخلیته تعالی فی الفعل، ویکون کقوی الطبیعة تفعل دون اختیار، ثم إن هذا الاختیار کمال ولابد من أن یتصف به الکامل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أفهم أنه فی اختیاره تأمل لکی یرجح طرفا علی آخر؟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وألف کلا فاختیاره لیس کاختیارنا لا یحتاج إلی تأمل لان اختیاره أزلی تبعا لعلمه بالمصالح والمفاسد منذ الازل، فاختیاره مقارن لقدرته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أن الله تعالی  قادر علی کل شیء أی أن قدرته عامة لا تختص بشیء دون آخر، فکیف نفسر أو نرد علی من یقول الشبهات؟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لنا مثلا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أیستطیع ان یخلق الله تعالی مثله؟ أو یخلق حجرا لا یستطیع رفعه؟ وغیر ذلک من السخافات؟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الشبهات یثیرها الجهلة والمغرضون الذین یریدون أن یشککوا المؤمنین فی عقائدهم،وما هذه الشبهات إلا فقاعات فارغة تافهة فیها الکثیر من التناقض أو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جزاک الله خیرا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أنّ هناک إلهاً واجب الوجود وله الکمال المطلق؟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النقاش فی القدرة یحتاج إلی إثبات ما سبقها من وجوب الواجب وانه غنی مطلق وعالم مطلق وقادر مطلق، فإذا</w:t>
      </w:r>
    </w:p>
    <w:p>
      <w:pPr>
        <w:pStyle w:val="BookText"/>
        <w:rPr/>
      </w:pPr>
      <w:r>
        <w:rPr>
          <w:rFonts w:ascii="IRNazanin" w:hAnsi="IRNazanin" w:eastAsia="IRNazanin"/>
          <w:color w:val="111111"/>
          <w:sz w:val="28"/>
          <w:sz w:val="28"/>
          <w:szCs w:val="28"/>
          <w:rtl w:val="true"/>
          <w:lang w:bidi="fa-IR"/>
        </w:rPr>
        <w:t>ثبت هذا عنده فبها، وان لم یقبل هذا فالکلام کل الکلام فی معرفة الحق سبحانه، ولهذا قال سید الموحدین وأمیر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نحسم الکلام فی معرفة الإله الغنی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أُؤمن بان الإله واجب الوجود وله الکمال المطلق،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 علی نفسک بإن إلهک الذی  تؤمن به أن من کماله المطلق ان لا یوصف بالعجز، وکلامک وشبهاتک ترد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أان استفهم ولیس مرادی الانتقاص والإشکال علی القدرة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قادر مطلق، فهو من ناحیته لیس فیه عجز ولا تقصیر، وانما العجز من جهة المحال فهو ناقص لیس فیه قابلیة أن یکون غیر ماهو علیه، أی بمعنی فلسفی النقص فی القابل ولیس فی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یحتاج الی زیادة توضیح؟</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فی الجلسة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یحتاج إلی زیادة  توضیح؟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وانا بخدمتکم اوضح بالمثل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الله تعالی  أن یخلق مثله؟ نقول هذا المخلوق لا  یکون مثل الله تعالی، لان الله غنی عن غیره وهذا محتاج إلی الله تعالی فی وجوده، فمحال أن یکون مثله لان</w:t>
      </w:r>
    </w:p>
    <w:p>
      <w:pPr>
        <w:pStyle w:val="BookText"/>
        <w:rPr/>
      </w:pPr>
      <w:r>
        <w:rPr>
          <w:rFonts w:ascii="IRNazanin" w:hAnsi="IRNazanin" w:eastAsia="IRNazanin"/>
          <w:color w:val="111111"/>
          <w:sz w:val="28"/>
          <w:sz w:val="28"/>
          <w:szCs w:val="28"/>
          <w:rtl w:val="true"/>
          <w:lang w:bidi="fa-IR"/>
        </w:rPr>
        <w:t>معنی ذلک ان ینقلب الممکن المحتاج الفقیر إلی غیره، إلی واجب غنی مطلق، وهذا محال کیف یکون غنیاً عن غیره وقد کان عدما واحتاج إلی من یوجده؟ اذن یستحیل أن یکون الممکن واجباً، کما انه خلاف الحق ان یکون الواجب عاجزاً کالممکن، وهنا لا بد أن نذکر نقطة اخری مهمة، وهی ان المحال لیس بشیء لأنه باطل والباطل عدم، والعدم لیس بشیء والقدرة تعلقت بالأشیاء فلذلک یصح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کُلِّ شَیْءٍ قَدِیرًا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العدم قدیر، لأن العدم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کثیراً کثیراً لک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تتحدث لی عن الحیاة التی یتصف بها الباری سبحانه؟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الإلهیون علی أن الحیاة من صفاته تعالی وأن الحی من أسمائه ولکن لابد من معرفة حقیقة الحیاة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تتقوم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الفعل والانفعال، والتأثیر ویمکن ان یرمز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 والإدراک ویرمز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بالدراکیة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سبحانه حی بالمعنی المناسب لمقامه الأسمی فهو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کفعالیة الممکنات ودراکیتها، وأما دلیل حیاته سبحانه فهو ما تم إثباته من کونه قادراً وعالماً للتلازم بینهما ویبین الحیاة التی عرفناها بالفعالیة</w:t>
      </w:r>
    </w:p>
    <w:p>
      <w:pPr>
        <w:pStyle w:val="BookText"/>
        <w:rPr/>
      </w:pPr>
      <w:r>
        <w:rPr>
          <w:rFonts w:ascii="IRNazanin" w:hAnsi="IRNazanin" w:eastAsia="IRNazanin"/>
          <w:color w:val="111111"/>
          <w:sz w:val="28"/>
          <w:sz w:val="28"/>
          <w:szCs w:val="28"/>
          <w:rtl w:val="true"/>
          <w:lang w:bidi="fa-IR"/>
        </w:rPr>
        <w:t>والإدراکیة فلولا العلم لماّ صحّ قولنا بانه دراک ولولا القدرة فلا یصح قولنا بأنه فعّال، وهذا معنی انه حی، والقول بغیر ذلک ممتنع، لان من یوصف بالعلم والقدرة لابد أن یکون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إفاضة الحیاة علی مخلوقاته، ولولا انه حی لما استطاع ان یفیض الحیاة لان فاقد الشیء لایعطیه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الأکمل أن تذکر لی ما یؤید ذلک نقلاً؟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یصف نفسه بذکره الحکیم بالحیاة التی لا موت فیها؛ إذ یقول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الْحَیِّ الَّذِی لا یَمُوتُ وَسَبِّحْ بِحَمْدِهِ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ایضا آیة الکرسی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وَلاَ نَوْمٌ 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الباقر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کان ولا شیء غیره، نوراً لا ظلام فیه، وصادقا لا کذب فیه، وعالما لا جهل فیه، وحیا لا موت فیه، وکذلک هو الیوم وکذلک لا یزال أبداً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اله الا هو کان حیا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عزوجل إلهاً حیاً بلا حیاة حادثة، بل هو حیٌّ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ماذا عن باقی الصفات کالسمع والبصر والإدراک والإرادة؟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للسمع والبصر، أی کیف تفسر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فتفسیره انه عالم بالمسموعات والمبصرات علماً حضوریاً وهذا یرجع إلی صفة العلم وأما قولنا فی انه سبحانه مدرک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منه هو شهود الأشیاء الخارجیة ووقوفه علیها وقوفاً تاما، واما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وله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فاعلا مختارا ولیس فاعلا مضطرا، هذا بشکل مختصر لصفاته تعالی ولا نرید أن نتوسع فیها لعدم مناسبة المقام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مولای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تعالی وسنکمل فی الجلسة اللاحقة</w:t>
      </w:r>
      <w:r>
        <w:rPr>
          <w:rFonts w:eastAsia="IRNazanin" w:cs="IRNazanin"/>
          <w:color w:val="111111"/>
          <w:sz w:val="28"/>
          <w:szCs w:val="28"/>
          <w:rtl w:val="true"/>
          <w:lang w:bidi="fa-IR"/>
        </w:rPr>
        <w:t>.</w:t>
      </w:r>
      <w:bookmarkStart w:id="18" w:name="pg2742_21420"/>
    </w:p>
    <w:p>
      <w:pPr>
        <w:pStyle w:val="Heading2"/>
        <w:numPr>
          <w:ilvl w:val="1"/>
          <w:numId w:val="1"/>
        </w:numPr>
        <w:rPr/>
      </w:pPr>
      <w:bookmarkStart w:id="19" w:name="__RefHeading___Toc1698017_1395250215"/>
      <w:bookmarkStart w:id="20" w:name="_Toc7"/>
      <w:bookmarkEnd w:id="18"/>
      <w:bookmarkEnd w:id="19"/>
      <w:r>
        <w:rPr>
          <w:rtl w:val="true"/>
        </w:rPr>
        <w:t>الفصل الثانی</w:t>
      </w:r>
      <w:r>
        <w:rPr>
          <w:rtl w:val="true"/>
        </w:rPr>
        <w:t xml:space="preserve">: </w:t>
      </w:r>
      <w:r>
        <w:rPr>
          <w:rtl w:val="true"/>
        </w:rPr>
        <w:t>العدل الالهی</w:t>
      </w:r>
      <w:bookmarkEnd w:id="20"/>
    </w:p>
    <w:p>
      <w:pPr>
        <w:pStyle w:val="Heading3"/>
        <w:numPr>
          <w:ilvl w:val="2"/>
          <w:numId w:val="1"/>
        </w:numPr>
        <w:rPr/>
      </w:pPr>
      <w:bookmarkStart w:id="21" w:name="__RefHeading___Toc1698019_139525021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مقدمة فی العدل الإلهی</w:t>
      </w:r>
    </w:p>
    <w:p>
      <w:pPr>
        <w:pStyle w:val="BookText"/>
        <w:rPr/>
      </w:pPr>
      <w:r>
        <w:rPr>
          <w:rFonts w:ascii="IRNazanin" w:hAnsi="IRNazanin" w:eastAsia="IRNazanin"/>
          <w:color w:val="111111"/>
          <w:sz w:val="28"/>
          <w:sz w:val="28"/>
          <w:szCs w:val="28"/>
          <w:rtl w:val="true"/>
          <w:lang w:bidi="fa-IR"/>
        </w:rPr>
        <w:t>أمِن صفات الذات هو أم الفعل؟</w:t>
      </w:r>
    </w:p>
    <w:p>
      <w:pPr>
        <w:pStyle w:val="BookText"/>
        <w:rPr/>
      </w:pPr>
      <w:r>
        <w:rPr>
          <w:rFonts w:ascii="IRNazanin" w:hAnsi="IRNazanin" w:eastAsia="IRNazanin"/>
          <w:color w:val="111111"/>
          <w:sz w:val="28"/>
          <w:sz w:val="28"/>
          <w:szCs w:val="28"/>
          <w:rtl w:val="true"/>
          <w:lang w:bidi="fa-IR"/>
        </w:rPr>
        <w:t>تفسیر الشرور والبلایا</w:t>
      </w:r>
    </w:p>
    <w:p>
      <w:pPr>
        <w:pStyle w:val="BookText"/>
        <w:rPr/>
      </w:pPr>
      <w:r>
        <w:rPr>
          <w:rFonts w:ascii="IRNazanin" w:hAnsi="IRNazanin" w:eastAsia="IRNazanin"/>
          <w:color w:val="111111"/>
          <w:sz w:val="28"/>
          <w:sz w:val="28"/>
          <w:szCs w:val="28"/>
          <w:rtl w:val="true"/>
          <w:lang w:bidi="fa-IR"/>
        </w:rPr>
        <w:t>هل إن البلایا عقوبة؟</w:t>
      </w:r>
    </w:p>
    <w:p>
      <w:pPr>
        <w:pStyle w:val="BookText"/>
        <w:rPr/>
      </w:pPr>
      <w:r>
        <w:rPr>
          <w:rFonts w:ascii="IRNazanin" w:hAnsi="IRNazanin" w:eastAsia="IRNazanin"/>
          <w:color w:val="111111"/>
          <w:sz w:val="28"/>
          <w:sz w:val="28"/>
          <w:szCs w:val="28"/>
          <w:rtl w:val="true"/>
          <w:lang w:bidi="fa-IR"/>
        </w:rPr>
        <w:t>هل إن العقوبة مساویة للذنب؟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القضاء والقدر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الله الحسنة والسیئة أم من العبد؟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کون الهدایة والضلالة بیده سبحانه؟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إن السعادة والشقاء من 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العدل الإلهی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أستاذنا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أننا طوینا صفحة الصفات وصار الوقت مناسبا للحدیث عن العدل الإلهی 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الکلام فی التوحید والصفات لا ینتهی بهذه السرعة وبهذا الاختصار، ولکن لکی لا أثقل علیک ولا أرید ان أغرقک بالمطالب المعمقة وانما أردت أن تکون لک ثقافة عقائدیة میسرة، اما إذا شئت التوسع والتعمق فعلیک ان تدرس العقائد ولا تکفی المحاورة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 أشعر أنی مسیطر علی المطالب وأتفاعل معها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سیجعلنا نستمر علی مانحن علیه من الطرح العقائدی المیسر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اذن نرجع إلی معرفة العدل الإلهی؟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البدء فی بیان تفصیلات العدل لابد من تعریفه تعریفا یلیق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اعطاء کل ذی حق حقه، هذا تعریف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اتصاف ذات الواجب تعالی بفعل حسن وجمیل وتنـزیهه عن الظلم والقبیح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تعالی لا یجور ولا یظلم أحداً من خلقه، یثیب المطیعین، وله ان یجازی العاصین، ولا یکلف عباده بما لا یطیقون، ولا یعاقبهم زیادة علی ما یستحقون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ماقاله الشیخ المظفر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قریب من معنی الحکمة أکثر مما هو قریب لمعنی العدل، لان الذی یضع الاشیاء فی مواضعها هو الحکیم وهذا أمر آخر غیر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نرجع الی بحث العدل وعندی فی ذلک 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یفعل الله تعالی الظلم والقبح فی عباده ألیس هذا من حقه لأنهم ملکه وله حق التصرف فیهم؟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تعالی عن ذلک علوا کبیرا یفعل الظلم والقبیح فهو لا یخلو عن أحد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یکون جاهلا بالأمر فلا یدری انه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عالما به، ولکنه مجبور علی فعله وعاجز عن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عالما به وغیر مجبور علیه ولکنه محتاج إلیه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عالما به وغیر مجبور علیه وغیر محتاج إلیه، فینحصر أن یکون فعله عبثا وتشهیا ولهواً وکل هذه الصور محال علی الله تعالی، لأنه عالم مطلق وقادر مطلق وغنی مطلق، وحکیم مطلق فلا یمکن ان یکون جاهلا أو</w:t>
      </w:r>
    </w:p>
    <w:p>
      <w:pPr>
        <w:pStyle w:val="BookText"/>
        <w:rPr/>
      </w:pPr>
      <w:r>
        <w:rPr>
          <w:rFonts w:ascii="IRNazanin" w:hAnsi="IRNazanin" w:eastAsia="IRNazanin"/>
          <w:color w:val="111111"/>
          <w:sz w:val="28"/>
          <w:sz w:val="28"/>
          <w:szCs w:val="28"/>
          <w:rtl w:val="true"/>
          <w:lang w:bidi="fa-IR"/>
        </w:rPr>
        <w:t>عاجزاً أو مجبوراً أو محتاجاً أو عابثاً، ثم إننا أثبتنا انه تعالی محض الکمال وکل ما ذکرناه نقص منـزه عنه، فإذن لا یمکن ان یکون ظالما أو فاعلا للقبیح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رائع ومتین، لکن هناک بعض الاسئلة فی ذهنی فهل لی ان اسأل؟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هو اعطاء کل ذی حق حقه ، أیوجد من له حق علی الله تعالی وهو المتفضل علی الجمیع؟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ممتاز وعلمی، یسرنی أن تسأل أسئلة کهذه، فیا سیدی الکریم ان الاثابة علی الطاعات هی من باب التفضل لا الاستحقاق، لان العبد لمولاه فلا یحق له علی الله شیء، ولکنه تعالی من باب الفضل ایضا جعل عمل العباد ملکا لهم وبعد ان ملکهم هذا العمل جعل لهم أجراً مستحقاً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السَّماواتِ وَالأَرْضِ قُل لِلّهِ کَتَبَ عَلَی نَفْسِهِ الرَّحْمَةَ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فهو الذی جعل لعباده حقا علیه وبعد ان جعل ذلک صار لازما، لان الله تعالی لایخلف المیعاد، وما یوضح هذا المطلب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مع اننا نعلم ان انفسنا منه وأموالنا منه لیس لنا فی الامر شیء، ولکن ملکنا ذلک</w:t>
      </w:r>
    </w:p>
    <w:p>
      <w:pPr>
        <w:pStyle w:val="BookText"/>
        <w:rPr/>
      </w:pPr>
      <w:r>
        <w:rPr>
          <w:rFonts w:ascii="IRNazanin" w:hAnsi="IRNazanin" w:eastAsia="IRNazanin"/>
          <w:color w:val="111111"/>
          <w:sz w:val="28"/>
          <w:sz w:val="28"/>
          <w:szCs w:val="28"/>
          <w:rtl w:val="true"/>
          <w:lang w:bidi="fa-IR"/>
        </w:rPr>
        <w:t>بفضله، واشتری منا هذه الأنفس والأموال وأعطانا فی قبالها الجنة ولو منعنا الجنة ولم یعطها لنا یکون کانما منعنا حقنا وبما انه عادل لایجور فصار قولنا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اعطاء کل ذی حق حقه نکتفی بهذا البیان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ایضا ونکتفی بهذا المقدار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صفات الذات العدل أم الفعل؟</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الحدیث عن العدل وهناک أسئلة أخری وردت فی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اتفقنا علی الإجابة فسل یا 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الآخر هذه الصفة ــ اقصد صفة ــ العدل أمن صفات الذات هی أو من صفات الفعل؟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یا أنور أصبحت تفکر وتسأل، الغالب من العلماء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صفات الفعل ودلیلهم ان تعریف العدل هو إعطاء کل ذی حق حقه، أو عدم الظلم والجور لأحد من الخلق یستلزم وجود مخلوق حتی یتحقق العدل، واما قبل وجود المخلوق فلا معنی للعدل والظلم والحقوق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قصدک ان الله تعالی قبل ان یخلق الخلق لیس بعادل؟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قصدی، وانما قصدی ان العدل کالرزق وکالإحیاء والإشفاء فلولا وجود مخلوق لا نستطیع أن نسمی الله تعالی بالرازق أو المحیی</w:t>
      </w:r>
    </w:p>
    <w:p>
      <w:pPr>
        <w:pStyle w:val="BookText"/>
        <w:rPr/>
      </w:pPr>
      <w:r>
        <w:rPr>
          <w:rFonts w:ascii="IRNazanin" w:hAnsi="IRNazanin" w:eastAsia="IRNazanin"/>
          <w:color w:val="111111"/>
          <w:sz w:val="28"/>
          <w:sz w:val="28"/>
          <w:szCs w:val="28"/>
          <w:rtl w:val="true"/>
          <w:lang w:bidi="fa-IR"/>
        </w:rPr>
        <w:t>أو الشافی، وحتی یرتفع هذا الالتباس من ذهنک فأرجو الانتباه لما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یتصف بالصفات الکمالیة منذ الأزل التی هی الأساس فی وجود الصفات الفعلیة، فلولا هذه الصفات لما استطاع ان یکون عادلاً أو رازقاً أو خالقاً، فإذن هو قادر علی العدل ولکن لم یجرِهِ الا فی موضوعه وهو وجود الخلق فلا نستطیع ان نتصور انه تعالی عادل بدون خلق، لان العدل لیس له محل یجری فیه، أواضح هذا الشرح؟</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جداً جداً وشکرا 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والآن 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عادل وقد اثبتنا ذلک لحد الآن بالعقل فقط، فهل هذا الکلام محل اتفاق بین العقلاء؟</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أراک تشیر إلی قاعدة الحسن والقبح العقلیین ألیس کذلک؟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اسمع بهذه القاعدة ولکن لا اعرف معناها؟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ارید أن أجنّبک الخوض فی هذه القاعدة ولکن لابأس أن أُشیر إلیها بشکل یجعلک تعرف معناها، یا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یستطیع ان یحکم علی بعض الافعال بانها قبیحة دون ان یحتاج إلی الدلیل الشرعی، أی یمکن ان نکتفی بحکم العقل علی قبح الافعال أو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انک جنبتنی الخوض فی هذه القاعدة وفی الأقوال المتضاربة فیها، فانا لا اتنازل عن معرفة معنی الحسن ومعنی القبیح؟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ما استحق علیه صاحبه المدح، والقبیح ما استحق علیه صاحبه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تبتسم أنور؟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ما استحق علیه صاحبه المدح وانت حسن اسم علی مسمی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أبویک یستحقان المدح لأنهما أخرجا لنا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لطف منک، وابتسامة فی محلها أخرجتنا عن الجو العلمی البحت، شکرا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عبارة للشیخ المظفر رضی الله 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یثیب المطیعین،  وله ان یجازی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ان یجازی العاصین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هذه التفاته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الله تعالی لا یخلف الوعد عندما وعد المطیعین بالثواب، ولکن له الحق ان یترک معاقبة العاصی تفضلا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افهم من هذا انه لا یجوز ان یعاقب المطیعین؟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تأکید، ولکن بشرط ان تکون الطاعة واجدة لشروطها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أفتحت لی باباً جدیداً؟ ما هی شروط الطاعة؟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سنتکلم عنه فی التکلیف ولکن لابأس أن أُشیر الیها بشکل موجز، شروط الطاعة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صادر من المولی سبحانه وان هذا الامر واجب علی العبد، وان الطاعة خالصة لله تعالی دون ان یُشرَک فیها أحدٌ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هذا کلام واضح شافٍ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تعالی، سنراکم فی الجلسة القادمة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الشرور والبلایا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مازلنا فی بحث العدل الإلهی؟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ان عرفنا انه تعالی لا یفعل القبیح ولا یترک الحسن فکیف نفسر الشرور والآفات کالزلازل والأعاصیر والطوفان والبلایا والآلام والأوجاع وغیر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جوابان أحدهما إجمالی والآخر تفصیلی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لا یفعل القبیح کما انه حکیم لا یعبث وهذا ثبت بالأدلة العقلیة والنقلیة، فإذن کل ما صدر منه هو عین الحکمة وعین الحسن وعین الرحمة فیلزم من هذا ان نری کل ما فی الوجود من شرور أو آفات أو غیر ذلک مبتنیاً علی الحکمة والمصلحة للخلق، ولکن کل ما فی الامر لم نستطع معرفة هذه الحکمة أو المصلحة، فعدم معرفتنا الحکمة أو المصلحة لا یجعلنا نفسر ما یجری من الآلام علی انها ظلم فهذا خلاف الانصاف، ولابأس أمثل لک بمثل یقرب الأمر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رأینا جرافة تهدم بیتا جمیلا أو تعبث بحدیقة فهو أمر قبیح، ولکن بعد ان نستفسر عن ذلک یجیبنا العاملون اننا نرید ان نبنی مستشفی لمعالجة المرضی عند ذلک نفرح ونغیر رأینا بل ونشکر 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لو سألنا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 هذا بنا؟ لجاء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تنالوا المصلحة الفلانیة أو لکی ندفع عنکم الضرر الکذائی عند ذلک تستقر نفوسنا ونشکر ربنا علی رعایته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وجیه نعم یجب ان لا نتسرع فی الأحکام وبخاصة عندما نعلم ان الفاعل عادل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اجیبک الجواب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النظر الی ظاهرة من الظواهر منعزلة عن غیرها نظرة ناقصة، لان الحوادث حلقات مترابطة متسلسلة فی سلسلة ممتدة، فلا یصح ان نحکم علی ظاهرة معینة دون أن نلاحظ ما سبقها أو ما سیلحقها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عاصفة من العواصف علی سواحل البحر فانها تهدم البیوت اوتقطع الاشجار فتوصف عند من حصل له ذلک بالشرور ولکن عند من تتحرک سفنهم الشراعیة من وسط البحر ولم تبق راکدة بسبب سکون الریح فهی موصوفه بالخیر، ولو فرضنا ان هذه الریاح تخرج شیئا من جهة ولکن تکو ن وسیلة لتلقیح الازهار وتحریک السحب الحاملة للامطار وتبدید الادخنة المتصاعدة من المصانع التی قد تؤثر علی البیئة لو بقیت متکثفة وغیر ذلک من فوائد الریاح فانها حتما توصف بالخیر ، فنستفید من هذا ان الضرر الجزئی المتوجه الی فرد معین او مجموعة صغیرة هو شر قلیل بالنسبة لمن سقط علیه هذا الضرر ولکنه نفع عام لکثیر من الخلق فهو خیر کثیر، وحتی الذی سقط علیه الضرر عندما یعلم ان النفع اکثر من الضرر لا یتألم ولا ینـزعج، هذا اذا لم یکن انانیا وهکذا الکلام فی الزلازل والحوادث والشرور الاخری فان کان نفعها اکثر وخیرها اکثر فهی  لیست بشر بل هی خیر محض</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ذنب المتضررین؟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البلایا والحوادث ناشئة دائما بسبب الذنوب حتی نستغرب ونسأل ما هو الذنب؟ اما لو کانت بسبب الذنب فهذا ایضا خیر لان الألم والضرر الذی یقع علی المذنب سیکون کفارة لذنبه ومحوا لسیئاته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 هو ذنب المؤمنین الذین أصابهم الضرر؟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محکوماً بفکرة ان هذه الحوادث فقط هی للانتقام أو العقوبة، کلا یا أخی لقد بینا ان فیها نفعاً للآخرین وان اصابت غیرهم فان المصاب سیعوض اما بتکفیر السیئات او برفع الدرجات لمن لیس علیه سیئات، وعلیه لو خیّر المؤمن بین ان یصاب ببلاء فیعطی درجات عند الله تعالی وبین ان یستمتع بصحة وعافیة فی الدنیا بدون ان یحصل علی ذلک فسوف یختار رفع الدرجات لان لیس هناک عاقل یرفض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اقوی قلبک بهذه الروایة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یعلم المؤمن ماله فی المصائب من الأجر لتمنی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یقرض بالمقاریض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اذا رأی ما أُخفی له من قرة عین عند الله تعالی یسال لم حصلت علی ذلک فیقال له انک اصبت بمصیبة فصبرت فعوضک الله تعالی ذلک، فعندها یتمنی المؤمن لو یرجع الی الدنیا ویقرض بالمقاریض لمِا رأی من قرة الأعین هذا معنی الروایة فکیف تحکم علی أن البلایا التی تسقط علی العبد هی للانتقام او التشفی؟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لکن سنکمل إن شاء الله تعالی فی الجلسة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البلایا عقوبة؟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أُکلمک ولکنک قطعت علی ذلک أَردت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ینطق بأن بعض الناس تنـزل علیهم البلایا من باب العقوبة فکیف نفسر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صنفان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مؤمن ولکنه عاص، وآخر اما کافر أو ظالم فالعقوبة للصنف الثانی هی من باب الانتقام، ولکی یکونوا عبرة لغیرهم، ومع ذلک ان الله تعالی إذا عاقب فی الدنیا قد یخفف فی الآخرة لمن یستحق التخفیف، وهذا مختص بالصنف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البلایا لها فوائد حسبما سمعت منک، فما هی فوائدها؟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البلایا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وسیلة لتفجیر الطاقات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تدفع البلایا من أُصیب بها إلی اتخاذ الاجراءات المناسبة للتحرز والتحصن منها، ما ینتج الاختراعات،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أم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یقولون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یوضح ذلک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الشجرة البریة اصلب عودا، والروائع الخضرة ارق جلودا، والنباتات البدویة اقوی وقودا وابطا خمودا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یؤید هذا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المصائب والبلایا جرس 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الانغماس فی الشهوات والذهاب وراء الدنیا ونسیان الآخرة یحتاج الغافل إلی ما یذکره بالله تعالی وبالقبر وبالآخرة ولا یوجد شیء مناسب للتذکیر بذلک غیر المصائب والبلایا فعندها ینتبه العاقل ویعود العبد الآبق إلی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البلایا سبب لمعرفة النعم واحترامها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سارت الحیاة علی نمط واحد ولذة دائمة هذا یؤدی إلی عدم احترام النعمة من قبل العبد، لتعوده علیها ولعدم فقدانه لها، ولکن بفقدها سیعرف قیمتها ویحرص علی رعایتها، کما أن تفاوت المر والحلو والألم والراحة یجعل العبد شاعرا بنعم ربه فی السراء والضراء، وفی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فوائد البلایا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العدل أبی إلا ان یکون اصلاً له فروع تترتب علیه، فماذا یترتب علیه؟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یتفرع عن العدل الإلهی معرفة الغرض من العقوبة، فهل هو التشفی أو هو للاعتبار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التشفی من انفعال الذات والله تعالی منزه عن الانفعال والتأثر، اذن لا یصح ان نعدّ التشفی غرضاً لله تعالی من العقوبة، 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للعبرة فهذا یصح فی دار الدنیا ولیس فی دار الآخرة، أی فی دار التکلیف ولیس فی دار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ماهو الغرض من العقوبة؟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أُجیبک جوابا مختصرا شافیا ینقطع فیه سؤالک عن غرض العقوبة وهو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العقوبة أثرٌ وضعیٌ لوجود تلازم بین المجرم والعقوبة ونستطیع أن نبین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الأفعال الإجرامیة أو الصالحة التی تصدر من الفاعل توجد ملکة مناسبة لها بسبب التکرار، وهذه الملکات تشکل صمیم ذات الإنسان فالإنسان الصالح والطالح انما یحشران بهذه الملکات التی تولد من استمرار الطاعات أو المعاصی، وبشکل أوضح ان الملکات هی التی تخلق الجنة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فی محله أن لعمل الإنسان صورتین، صورة دنیویة وأُخرویة، فعمل الإنسان یتحلی فی کل ظرف بما یناسبه، فمثلا الصلاة لها صورة خاصة فی الدنیا وهی الحرکات والأذکار، ولکن فی الآخرة لها صورة أُخری، وهذا ما یؤیده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 وَلِلّهِ مِیرَاثُ السَّماوَاتِ وَالأَرْضِ وَاللّهُ بِما تَعْمَلُونَ خَبِیرٌ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وفی قوله تعالی ما یؤید ذلک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واضحا ان العذاب هو من صنع المجرم ولیس مفروضاً علیه، جزاک الله خیرا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وجزاکم أیضا  سنکمل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العقوبة مساویة للذنب؟</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ورحمة الله وبرکاته، إنی أری فی عینیک سؤالاً آخَرَ فما هو؟</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تکون العقوبة مساویة للجرم کماً وکیفاً، ولکن نری أن هذه المعادلة غیر متحققة فی العقوبات الأخرویة، وهذا ما تؤکده الأبحاث ان بعض المجرمین یخلدون فی النار مع ان معصیتهم أقل مدة من مدة التعذیب؟</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ان العقوبات لابد أن تکون متطابقة للجرم هذا مرتبط بالعقوبات الجعلیة، ولکن إذا کانت العقوبة أثراً وضعیاً للعمل الإجرامی فلا نجد تلک المطابقة فی الکم ولا فی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توضیح ذلک بالمثال؟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 لو وجدنا سائقاً حصلت منه غفلة لمدة قصیرة جداً ألا تری ان هذا سیکلفه خسارة مادیة ونفسیة تدوم مدة عمره، کما لو انقلبت سیارته أو اصطدمت بشیء وجرح أو انکسر اثر هذه الحادثة فإن معاناته تدوم مدة عمره، بل قد یفقد کل عمره بالموت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صار واضحاً ما تفضلتم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شیء یتعلق بالعدل الإلهی غیر الذی ذکرتموه؟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الأمور المهمة مسألة التکلیف الذی یکلف الله تعالی به العباد، هل یمکن ان یکلف الله تعالی عباده بما لا یطاق؟</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بقولک هذا؟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هل یوجب الله تعالی مثلا علی عباده أن یدخل المکلف الجمل فی خرم الإبرة، أو یأمره بالطیران فی السماء أو غیر 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حر ولا یستطیع أحد منعه من ذلک، لأن جمیع الخلق ملک له تعالی فما هو المانع؟</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الوجود ملک الله تعالی ولکن هذا لا یعنی ان یأمرهم بما لا یطاق لأن فی ذلک ظلماً واضحاً والظلم لا یصدر من الله تعالی لأنه نقص والله تعالی کامل مطلق لا یصدر منه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 رائع هذا کلام جمیل واستدلال عقلی ممتاز ولکن هل لک ان تذکر لی مایؤید ذلک من الدلیل النقلی؟</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آیات کثیرة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 رَبُّکَ أَحَدًا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وغیر ذلک عن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جزیلاً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تأذن لی الیوم بقطع المحاورة لوجود عمل ضروری أرید إنجازه وسنلتقی غداً إنْ شاء الله تعالی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ان یسهل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سنلتقی 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 والقدر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للحدیث عن العدل الإلهی وأود قبل أن نغادر هذا العنوان أن تحدثنی عن شیء طالما کثر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القضاء والقدر؟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هذا الموضوع یحتاج إلی مقدمات علمیة، لأنه من الأمور العمیقة والفلسفیة ویستحب أن نتکلم عنه بشکل موجز وإجمالی مراعاة لمعلوماتک،حیث یکفی الاعتقاد به دون التفصیل فی فروعه ومواضیعه الشائکة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سیدی تقدیر الأمور فأنت أعرف بما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العزیز إن القضاء والقدر من الأمور الإسلامیة التی وردت فی الکتاب والسنة ولابد من الإیمان بهما لأن ما صدر عن الرسول الکریم  صلی الله علیه وآله وسلم یوجب ذلک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لاینظر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 ومدمن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من الإیمان بهما سواء عرفنا التفاصیل أم لم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هذا جواب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بأس من الاطلاع علیهما بشکل موجز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کلی آذان صاغیة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لابد من تعریف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سیکون أولاً للقدر ثم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أهل اللغة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کل شیء ومقداره وقیمته وثمنه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أصل صحیح یدل علی إحکام أمر وإتقانه وإنقاذه لجهته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ویأتی القضاء مفهموماً لمصادیق کثیرة ذکرها الشیخ المفید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یأتی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الأمر، الإعلام، القضاء بالحکم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تفهم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أی أحکم خلقهن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لایتم الأمر إلا بمعرفة القضاء والقدر اصطلاحاً ألیس ذلک صحیح؟</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عین الصواب والیک أخی أنور معرفتهما اصطلاحاً ولکن قبل أن أتکلم عنهما لابد أن أوضح ما هو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المقصود به معرفتهما عند أهل الاختصاص وأصحاب العقائد والکلام، والآن لابأس بالحدیث عن هذین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أو التقدیر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جمیع خصائص الشیء الزمانیة والمکانیة والکیفیة والکمیة،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وجوده، وخصوصیاته التی تحف به من بدء تحققه إلی 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بی تکلم معی بشکل أوضح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سأوضح معنی هذا الکلام وبالمثال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القضاء والقدر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أخی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أنک تنتظر تکملة الحوار، ألیس کذلک؟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أردنا أن نحدد قدر بنایة معینة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بنایة من ثلاثة طوابق، وفی کل طابق أربع شقق سکنیة مبنیة بالحدید والاسمنت وسعة البناء فیها أربعمائة متر مربع مغلفة بالحجر الأملس وباللون البنیّ، وأرضیتها کذا وکذا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الخصوصیات هی التقریر للبنایة، وهکذا هو قدر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 إذاً ما معنی القضاء؟</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القضاء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وصول الشیء حسب اجتماع أجزاء علته إلی حد یکون وجوده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تم وصف الشیء بحدوده التی سیکون علیها قضی القاضی بوقوعه لأن المانع مرتفع ولا داعی لعدم وقوعه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حسب المثال السابق فی القدر تبین لی القضاء؟</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أوجدنا الأرض والمواد التی یتم بها البناء وخریطة البناء وحددنا أبعاده وألوانه وسعته عند ذلک سیقضی المهندس ببنائه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الآوان أن نطبق ما عرفناه علی الحیاة فکیف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نطبقه علی الحیاة أحب أن أذکر لک حدیثین یؤیدان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 سأله یونس عن معنی القدر والقضاء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الهندسة ووضع الحدود من البقاء والفناء، والقضاء هو الإبرام وإقامة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الرضا  علیه السلام لیونس مولی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تدری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الهندسة من الطول والعرض والبقاء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اذا شاء شیئاً أراده، وإذا أراده قدّره، وإذا قدّره قضاه، وإذا قضاه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الحدیثان وغیرهما مما یشیر لمعنی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ممتاز وواضح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نطبق هذه المعرفة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السنن الإلهیة السائدة علی الکون والمجتمع الإنسانی لاتنکر، وان هذه السنن لها تأثیر فیما یخص الشفاء والسعادة فمثلاً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التقدیر الإلهی علی أُمة یعیش أکثرها فی الفقر والحرمان، وقلیل منها فی الرفاهیة والغنی عن طریق الظلم والتعدی علی حقوق الآخرین، وأمة</w:t>
      </w:r>
    </w:p>
    <w:p>
      <w:pPr>
        <w:pStyle w:val="BookText"/>
        <w:rPr/>
      </w:pPr>
      <w:r>
        <w:rPr>
          <w:rFonts w:ascii="IRNazanin" w:hAnsi="IRNazanin" w:eastAsia="IRNazanin"/>
          <w:color w:val="111111"/>
          <w:sz w:val="28"/>
          <w:sz w:val="28"/>
          <w:szCs w:val="28"/>
          <w:rtl w:val="true"/>
          <w:lang w:bidi="fa-IR"/>
        </w:rPr>
        <w:t>أخری تعیش بنعیم وسعادة عن طریق التعاون والتکافل، فهذان التقدیران هما محل اختیار احدهما دون إجبار من الله تعالی، فالأمة التی تختار الظلم والتعدی تعیش فی فقر وحرمان، والأمة التی تختار طریق التعاون والتکافل تعیش 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قدر الله دون إجبار أحد علی نوع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التقدیر التی اختارته الأمة دخل لله تعالی فیه؟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هو مجرد تقدیر والأمة هی التی تختار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أین قضاء الله؟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تقرر الأمة وتختار اللون الذی ترید یکون قضاء الله تعالی علیها کما أرادت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لی أکثر أرجوک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سأوضح لک هذا بعد أن تأخذ استراحة ماء بارد وشای؛ ما تقول؟</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سیکون ذلک أفضل للحوار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القضاء والقدر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وبعد أن استمتعنا بالراحة والماء البارد والشای، دعنا نستمتع بالعلوم الإلهیة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سیدی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یجبر أحداً علی الفعل، وسأبین لک ذلک من خلال هذین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مریضاً علی فراش المرض؛ فإن أمامه 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یرجع إلی الأطباء الخبراء ویعمل بالوصفة الطبیة التی تعطی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یهمل نفسه ولا یشاور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اختار الأول فسیکون الشفاء حلیفه، وإذا اختار الثانی سیکون المرض واستمراره حلیفه، وهذان التقدیران کلاهما من الله تعالی والمریض حر فی اختیار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من هذا أن الله تعالی لا یجبر احداً علی شیء؟</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هذا لأن الإجبار خلاف العدل وهو ظلم والله تعالی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معنی أن هذا الأمر قضاه الله تعالی وکتبه علی العبد ولابد من وقوعه؟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تعرف أن التقدیر والقضاء منه سبحانه لا یسلب الإنسان اختیاره، لأن الحریة والاختیار من خصوصیات الإنسان وهی ضمن التقدیر، کما انه سبحانه قضی قضاءً تکوینیاً بصدور فعل الإنسان باختیاره وحریته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رجعت إلی عدم الوضوح، أرجوک أوضح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 الاختیار قدّره الله تعالی فی تکوین الإنسان وقضی وحکم أن یکون الإنسان مختاراً غیر مجبور فأین الإجبار؟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لا یوجد أجبار، ولکن من أین أتت هذه الفکرة؟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فکرة أموّیة غیر صحیحة قالها معاویة وأراد سلب الخلافة من أصحابه وهذا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لا حاجة لنا به، ولکن ما معنی أن الله تعالی کتب علیّ کذا وکذا ولا استطیع التخلص مما کتب الله تعالی؟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سبحانه بمقدار الشیء وضرورة وجوده علمٌ ثابتٌ فی کتاب، وهذا معناه انه تعالی یعلم بالأشیاء قبل وقوعها فیکتبها ولا یعنی هذا انه یلزم العبد بما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من البیان أرجوک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یعلم مثلاً أن أنور سیفعل کذا وکذا باختیاره ثم یکتب هذا الذی سیفعله أنور فقط، هل معنی هذا أن أنور سیکون مجبراً علی ما کتبه 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هو مجرد علم وکتابة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دخل لکتابة الله تعالی فی فعل الإنسان، ولکن لابد أن نعرف أن الله تعالی لا یکتب أن شیئاً سیقع، ثم یقع خلاف الکتابة هذا محال لأن الله تعالی لا تخفی علیه خافیة فهو یعلم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بینت شیئاً مهماً وهو لا یجوز إلقاء اللوم علی الله تعالی فی حال صدور شیء قبیح منا ولا نستطیع أن نبرر فشلنا بأنه قضاء وقدر، ولا یحق لأحد أن یتجاوز علی آخر ویظلمه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قضاء وقدر لأن الإنسان مختار غیر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یا حسن لقد نورت عقلی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والشکر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الحسنة والسیئة أم من العبد؟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الحدیث عن العدل الإلهی هل لی ببعض الأسئلة لو سمحت؟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سرور، الإجابة فیها ثواب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الحسنة والسیئة أم من العبد؟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الحسنة والسیئة بأنها من الأمور الإمکانیة فهی لا تتحقق إلا من الله تعالی، لأنه هو خالق کل شیء، وإذا نظرنا إلیهما من حیث المناشئ والدواعی فالحسنة من الله تعالی والسیئة من تقصیر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شیئاً؟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 الأسباب کلها من الله تعالی ولکن التلوین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بمعنی آخر لولا الله تعالی لما استطاع العبد المعصیة، لأن العبد یعمل بحول الله وقوته ولکن تقصیره فی اختیاره، وما یؤید هذا،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ادم بمشیئتی کنت أنت الذی تشاء لنفسک ما تشاء، وبنعمتی أدیت إلیّ فرائضی، وبقدرتی قویت علی معصیتی خلقتک سمیعاً بصیراً، أنا أولی بحسناتک منک وأنت أولی بسیئاتک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یا أیها الإنسان أنا أعطیتک القدرة والقوة علی الفعل، فان فعلت الحسنات فانسبها إلیّ، لأنها فضائل وان فعلت السیئات فانسبها إلی نفسک، لأنک مقصر وجاهل وأنا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واضحاً أنّ کل ما یفعله العبد هو بحول الله وقوته فإن کانت أفعاله جیدة فهی من فضل الله تعالی والله یستحق الحمد علیها، وان کانت غیر جیدة فالعبد أحق بالذم من واهب القوة والحول تعالی الله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لقد فهمت هذا الأمر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الهدایة والضلالة بیده سبحانه؟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سأجیبک بعد هذه الاستراحة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الهدایة والضلالة بیده سبحانه؟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أنّک لم تنسَ ما وعدتنا به من الإجابة علی سؤالنا؟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أتم الخدمة</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تعلم یا أخی العزیز أن الآیات القرآنیة الکریمة دلت علی أن الهدایة والضلالة بیده سبحانه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فَیُضِلُّ اللّهُ مَن یَشاء وَیَهْدِی 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یَشاء وَهُوَ الْعَزِیزُ الْحَکِیمُ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وهناک الکثیر من الآیات التی تشیر إلی هذا المعنی بل تصرح به بأتم التصریح، وهذه الآیات الکریمة لو وقفنا علیها ظاهریاً یلزم من نصوصها الجبر، ولکن أنت تعلم أن الله تعالی لا یجبر أحداً علی فعل طاعة أو معصیة بل ترک الاختیار هو المیزان وهو الذی یحدد المطیع أو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نتخلص من هذا الإشکال؟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یوجد فی المقام إشکال بل هو الفراغ الحاصل من الجهل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قبل أن أجیبک علی هذا السؤال لابد أن أبیّن لکم أن لله تعالی هدایتین؛ الأولی هدایة عامة والثانیة هدایة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أعرض لک الأمر ببساطة،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إشارة إلی الهدایة العامة والخاصة،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مَن یَشاء</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إشارة إلی حرمان العبد وخذلانه من الهدایة الخاصة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إلی توضیح أکثر لأقف علی تمام المعرفة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إن الهدایة العامة هی التی تعم کل الموجودات؛ العاقل منها وغیر العاقل وهی علی قسمین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العامة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منها خلق کل شیء وتجهیزه بما یحتاج إلیه لیصل إلی غایته التی خلق لها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رَبُّنا الَّذِی أَعْطَی</w:t>
      </w:r>
    </w:p>
    <w:p>
      <w:pPr>
        <w:pStyle w:val="BookText"/>
        <w:rPr/>
      </w:pPr>
      <w:r>
        <w:rPr>
          <w:rFonts w:ascii="Amiri" w:hAnsi="Amiri" w:eastAsia="Amiri" w:cs="Amiri"/>
          <w:color w:val="111111"/>
          <w:sz w:val="28"/>
          <w:sz w:val="28"/>
          <w:szCs w:val="28"/>
          <w:rtl w:val="true"/>
          <w:lang w:bidi="ar-SA"/>
        </w:rPr>
        <w:t>کُلَّ شَیْءٍ خَلْقَهُ ثُمَّ هَدَی</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ومن الهدایة التکوینیة فی الإنسان العقل الذی أنعم الله تعالی به علینا لنصل إلی ما خلقنا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العامة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الهدایة العامة الشاملة للعاقل فقط، لأنه مخلوق یستطیع أن یدرک الشرائع التی یفیضها الله تعالی علیه والتی توصله إلی الخیر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الهدایة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الهدایة تختص بأفراد، وببعض دون بعض، فهی لا تشمل إلا من استضاء بنور الهدایة العامة والذی استفاد منها تمام الفائدة، أی أن الإنسان إذا استخدم عقله والتزم بالشرائع فإنه سیکون محل عنایة الله تعالی ورعایته فیوفقه الله تعالی لسبل النجاة والتزود بالأعمال الصالحة، وهذا ما یؤید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عرفنا الهدایة العامة والخاصة فما معنی الضلالة التی بیده سبحانه؟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الإضلال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الهدایة الخاصة وعدم التوفیق لما صدر منهم من أفعال قبیحة کالظلم أو الفسق، ویؤید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أو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یُضِلُّ بِهِ إِلاّ الْفاسِقِینَ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وهناک الکثیر من الآیات التی تبیّن حرمان بعض الناس من الهدایة الخاصة والتوفیق الإلهی بسبب أفعالهم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اتضح لی الأمر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السعادة والشقاء من الله تعالی؟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سؤال متعلق بالعدل الإلهی هل بالإمکان الإجابة علیه؟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أسمع أن هذا الشخص سعید وهذا الشخص شقی أمِنَ الله تعالی السعادة والشقاء أم من العبد أم شرکة بینهما؟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لطیف ووجیه، وقبل ان نبین ما منشؤهما لابد أن نسلط الضوء علی معنییهما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أحسنت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عُرفت السعادة بأنها صفة یتصف بها العبد عندما ینال الخیر الموافق لجسمه وروحه فیتنعم به ویلتذ، وأما الشقاوة فهی فقدان ذلک والحرمان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هناک تعاریف أخری لکنها ترجع إلی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نبیّن أن هذه الأمور قد وردت فی القرآن الکریم وفی الحدیث الشریف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وهناک حدیث رواه عمر عن النبی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فعلی ماذا نعمل؟ علی شیء قد فرغ منه، أم علی شیء لم یفرغ منه؟ فقال علی شیء قد فرغ منه یا عمر، وجفت الأقلام، وجرت به الأقدار، ولکن کل میسر لما خلق 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الآیة وهذا الحدیث قد تشعر القارئ بأن السعادة والشقاء صفتان یتصف بهما الإنسان جبراً، ولکن فی الواقع لیس ذلک إلا إخباراً فیه دعوة للطاعة ونبذ المعصیة، لأن معناها أن الله تعالی أراد للإنسان الذی یختار الطاعة السعادة وللذی یختار المعصیة الشقاوة وإخباره بذلک لعلمه الأزلی وإرادته، وهذا لا یلزم منه الجبر بل یؤکد الاختیار لأن السعادة والشقاوة نتیجتان متوقفتان علی الفعل والفعل یصدر باختیار الفاعل، وهذا الکلام الذی تقدم ناظر إلی الآخرة دون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هذین المفهومین السعید والشقی یتصف بهما أهل الدنیا فی الدنیا فکیف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السعادة والشقاء من الأمور التی یکتسبها الإنسان فی مدة حیاته ولیسا هما من الأمور الذاتیة التی تلازم الإنسان ولا تنفک عنه، فلا یقول عاقل إن السعادة أمر یتصف به الإنسان منذ ولادته وکذلک الحال فی الشقاء، بل هما نتیجة عوامل لها درجة الاقتضاء ولیس الإلزام سواء کانت هذه العوامل وراثیة أم ثقافیة أم بیئیة، أی الإنسان الذی یتصف بأنه مخلوق مختار لا یفقد اختیاره بسبب هذه العوامل فی تحقیق السعادة أو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حدیثاً عن النبی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أمه والسعید من سعد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منک یا أخی أنور أن ترکز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هذا الحدیث وثبت صدوره من النبی  صلی الله علیه وآله وسلم یکون المراد منه أن الإنسان فی بطن أمه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وسعید أی إن الذی یولد من نطفة وبویضة لأبوین سالمین روحاً وجسماً یتصف بالسعادة فی بطن أمه وتستمر معه فی حیاته الدنیویة وهذا بخلاف الجنین المتکون من نطفة وبویضة لأبوین علیلین جسماً وروحاً فحیاته من هذا الوقت محکومة بالشقاء،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ترتبط بالآخرة بل هی مرتبطة بالدنیا، وهناک معنی غیر هذا الذی ذکرناه یشرح مراد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بن جعفر  علیه السلام عن معنی</w:t>
      </w:r>
    </w:p>
    <w:p>
      <w:pPr>
        <w:pStyle w:val="BookText"/>
        <w:rPr/>
      </w:pPr>
      <w:r>
        <w:rPr>
          <w:rFonts w:ascii="IRNazanin" w:hAnsi="IRNazanin" w:eastAsia="IRNazanin"/>
          <w:color w:val="111111"/>
          <w:sz w:val="28"/>
          <w:sz w:val="28"/>
          <w:szCs w:val="28"/>
          <w:rtl w:val="true"/>
          <w:lang w:bidi="fa-IR"/>
        </w:rPr>
        <w:t>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 والسعید من سعد فی بطن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علم الله وهو فی بطن أمه أنه سیعمل أعمال الأشقیاء، والسعید من علم الله وهو فی بطن أمه أنه سیعمل أعمال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الإخبار بسعادة وشقاء الفرد وهو فی بطن أمه مستند إلی علم الله تعالی بأنه سیکون شقیاً باختیاره للأعمال الطالحة أو سعیداً باختیاره للأعمال الصالحة ولیس هناک جبر أو تقیید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علمی ممتاز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أختم لک حدیثی بهذا الحدیث الذی یبین أن السعادة والشقاء من صنع الإنسان ولیس مجبوراً علی أحدهما کما یتضح فی قول أمیر المؤمنین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السعادة أن یختم الرجل عمله بالسعادة وحقیقة الشقاء أن یختم المرء عمله بالشقاء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اتضح أن للفرد دخلاً فی اتصافه بالشقاء أوالسعادة</w:t>
      </w:r>
      <w:r>
        <w:rPr>
          <w:rFonts w:eastAsia="IRNazanin" w:cs="IRNazanin"/>
          <w:color w:val="111111"/>
          <w:sz w:val="28"/>
          <w:szCs w:val="28"/>
          <w:rtl w:val="true"/>
          <w:lang w:bidi="fa-IR"/>
        </w:rPr>
        <w:t>.</w:t>
      </w:r>
      <w:bookmarkStart w:id="23" w:name="pg2742_21452"/>
    </w:p>
    <w:p>
      <w:pPr>
        <w:pStyle w:val="Heading2"/>
        <w:numPr>
          <w:ilvl w:val="1"/>
          <w:numId w:val="1"/>
        </w:numPr>
        <w:rPr/>
      </w:pPr>
      <w:bookmarkStart w:id="24" w:name="__RefHeading___Toc1698021_1395250215"/>
      <w:bookmarkStart w:id="25" w:name="_Toc9"/>
      <w:bookmarkEnd w:id="23"/>
      <w:bookmarkEnd w:id="24"/>
      <w:r>
        <w:rPr>
          <w:rtl w:val="true"/>
        </w:rPr>
        <w:t>الفصل الثالث</w:t>
      </w:r>
      <w:r>
        <w:rPr>
          <w:rtl w:val="true"/>
        </w:rPr>
        <w:t xml:space="preserve">: </w:t>
      </w:r>
      <w:r>
        <w:rPr>
          <w:rtl w:val="true"/>
        </w:rPr>
        <w:t>النبوة</w:t>
      </w:r>
      <w:bookmarkEnd w:id="25"/>
    </w:p>
    <w:p>
      <w:pPr>
        <w:pStyle w:val="Heading3"/>
        <w:numPr>
          <w:ilvl w:val="2"/>
          <w:numId w:val="1"/>
        </w:numPr>
        <w:rPr/>
      </w:pPr>
      <w:bookmarkStart w:id="26" w:name="__RefHeading___Toc1698023_1395250215"/>
      <w:bookmarkStart w:id="27" w:name="_Toc10"/>
      <w:bookmarkEnd w:id="26"/>
      <w:r>
        <w:rPr>
          <w:rtl w:val="true"/>
        </w:rPr>
        <w:t>اشارة</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النبوة وفوائد البعثة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البعثة لطف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المعجزة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المعجزة والسحر؟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إثبات النبوة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النبی ومنها العصمة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العصمة تسلب الاختیار؟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النبی فی الأمور الفردیة والاجتماعیة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النبوة الخاصة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نبی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بناء شخصیة الإنسان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فصاحة القرآن الکریم وبلاغته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القرآن الکریم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عالمیة الرسالة وخاتمیتها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النبوة وفوائد البعثة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علمی ببقاء مواضیع متعلقة بالعدل الإلهی لم یتم الحدیث عنها إلا أننی أراها لیست ضروریة جداً بالنسبة لهذه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تقدم عن العدل الإلهی یکفی لمن أراد الاطلاع بنحو الثقافة الدینیة علی نحو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ممکن أن نتکلم الآن عن النبوّة فمن أین أبدأ؟</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باستعراض موجز وبسیط لبیان معنی النبوّة وأقسامها والحاجة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کفیتنا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نبدأ بتعریف النبوّة التی ذکرها العلماء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سفارة بین الله تعالی وبین ذوی العقول من عباده لتعریفهم أمر معادهم ومعاشهم، أی دنیاهم وأخراهم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المخبر عن الله تعالی بإحدی طرق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بسؤال قبل الخوض فی التفاصیل؟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بعثة الأنبیاء واجبة ولازمة؟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بعثة الأنبیاء إلی الناس، أی أن حکمة الخالق سبحانه وعدالته تقتضی إرسال الرسل لهدایة الناس وإرشادهم إلی سبل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تبین ذلک بدلیل؟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وبشکل 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اجتماعی بالطبع إما بدافع الفطرة أو بدافع الحاجة، وعلی هذا لابد من تشکیل مجتمع وحیاة اجتماعیة، فإذا صار الأمر کذلک یوجب وجود قانون ینظم حیاة المجتمع وإلا تعم الفوضی ویشتد التنافس والتشاجر بین أبناء المجتمع لأن الإنسان مفطور علی حب ذاته وجر النفع لها دون مراعاة حقوق الآخرین، ولابد أن یکون هذا القانون معصوماً من الخطأ ویلبی حاجات الفرد والمجتمع علی أکمل وجه، وعلی هذا</w:t>
      </w:r>
    </w:p>
    <w:p>
      <w:pPr>
        <w:pStyle w:val="BookText"/>
        <w:rPr/>
      </w:pPr>
      <w:r>
        <w:rPr>
          <w:rFonts w:ascii="IRNazanin" w:hAnsi="IRNazanin" w:eastAsia="IRNazanin"/>
          <w:color w:val="111111"/>
          <w:sz w:val="28"/>
          <w:sz w:val="28"/>
          <w:szCs w:val="28"/>
          <w:rtl w:val="true"/>
          <w:lang w:bidi="fa-IR"/>
        </w:rPr>
        <w:t>الأساس لابد أن یکون المقنن متصفاً بصفات تؤهله إلی سن هذا القانون المعصوم وتشریعه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بینت لی حاجة الناس إلی القانون، وزدتنی أن بینت لی صفة هذا القانون فهل لک أن تذکر لی صفات المقنن أو الشروط التی تجعله مؤهلاً للتقنین؟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للمقنن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لدیه معرفة بالإنسان معرفة کلیة، أی محیطاً به إحاطة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المقنن منتفعاً بالقانون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یحرص المقنن علی إصلاح الباطن مع الظاهر من خلال قانونه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ومما یؤکد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فصارت غایة الرسل وإنزال الکتب هی القیام بالقسط الذی یحقق السعادة، وهذا لا یتم إلا بسن قانون صحیح ومتکامل ومعصوم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شروط المقنن وعرفنا القانون وعرفنا حاجة المجتمع إلیه، هل هناک فوائد أخری من البعثة؟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بحاجة إلی استراحة، فهل تسمح بذلک؟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سیدی أنت متفضل ولک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فوائد البعثة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انک نلت قسطاً من الراحة تؤهلک للحوار مرة أخری 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أنا جاهز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تفضل بالإجابة علی سؤالی السابق ألا وهو ما هی الفوائد الأخری من البعثة بحیث تجعلها لازمة؟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فوائد أخری للبعثة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حاجة المجتمع إلی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حمایة الفطرة المودعة فی الإنسان، وضبط الغرائز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اللطف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إلقاء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التی ذکرتها توجب بعثة الأنبیاء، هل لی أن أطمع بشرح موجز لها؟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وسنتعرض لشرح النقاط بشکل موجز ویسیر بما یسمح به المقام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المجتمع إلی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الله تعالی أودع الغرائز فی الإنسان فلابد أن تکون هناک غایة، وحیث أن هذه الغرائز لاتستطیع بمفردها أن تصل بالإنسان إلی غایته ضم إلیها ما یستنیر به ویفی بحاجاته التی تقصر الغرائز عن</w:t>
      </w:r>
    </w:p>
    <w:p>
      <w:pPr>
        <w:pStyle w:val="BookText"/>
        <w:rPr/>
      </w:pPr>
      <w:r>
        <w:rPr>
          <w:rFonts w:ascii="IRNazanin" w:hAnsi="IRNazanin" w:eastAsia="IRNazanin"/>
          <w:color w:val="111111"/>
          <w:sz w:val="28"/>
          <w:sz w:val="28"/>
          <w:szCs w:val="28"/>
          <w:rtl w:val="true"/>
          <w:lang w:bidi="fa-IR"/>
        </w:rPr>
        <w:t xml:space="preserve">تلبیتها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العقل غیر مصون عن الخطأ والزلل والاشتباه، فلابد من سلاح یحفظ العقل من الخطأ والانزلاق ولیس ذلک إلا العلم الإلهی الذی یبنی عقل الإنسان ویهذب روحه ویبین نوع علاقته مع إفراد مجتمعه، ویوضح الطرق السالکة من الطرق المهلکة ویرشد إلی المصالح وینهی عن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لایتم إلا من خلال المعرفة الإلهیة التی یرسلها الله تعالی إلی الناس عن طریق سفرائه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ببعض الأدلة النقلیة؟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أخی الکریم فلنأخذ دلیلاً قرآنیاً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أحادیث متنوعة تشیر إلی عجز العقل عن إدراک جمیع ما ینفع الإنسان، وأحادیث تشیر إلی فائدة البعثة ولزوم إرسال الرسل فقد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بعث الله نبیاً ولا رسولاً حتی یستکمل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  صلی الله علیه وآله وسلم لیخرج عباده من عبادة الأوثان إلی عبادته، ومن طاعة الشیطان إلی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بعث الله محمداً رسول الله صلی الله علیه وآله وسلم لانجاز عدته، وتمام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الأرض یومئذ ملل متفرقة، وأهواء منتشرة، وطوائف مشتتة، بین مشبه لله بخلقه، أو ملحدٍ فی أسمائه، أو مشیر به إلی غیره، فهداهم به</w:t>
      </w:r>
    </w:p>
    <w:p>
      <w:pPr>
        <w:pStyle w:val="BookText"/>
        <w:rPr/>
      </w:pPr>
      <w:r>
        <w:rPr>
          <w:rFonts w:ascii="IRNazanin" w:hAnsi="IRNazanin" w:eastAsia="IRNazanin"/>
          <w:color w:val="111111"/>
          <w:sz w:val="28"/>
          <w:sz w:val="28"/>
          <w:szCs w:val="28"/>
          <w:rtl w:val="true"/>
          <w:lang w:bidi="fa-IR"/>
        </w:rPr>
        <w:t>من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الإمام الکاظم  علیه السلام لتلمیذه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ما بعث الله أنبیاءه ورسله إلی عباده إلا لیعقلوا عن الله، فأحسنهم استجابة أحسنهم معرفة، وأعلمهم بأمر الله، أحسنهم عقلاً، وأکملهم عقلاً، وأرفعهم درجة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بد من رسول الله بینه وبینهم، یؤدی إلیهم أمره ونهیه وأدبه، ویوقفهم علی ما یکون به من إحراز منافعهم ودفع مضارهم إذ لم یکن فی خلقهم ما یعرفون به ما یحتاجون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حمایة الفطرة المودعة فی الإنسان وضبط الغرائز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تلبیة متطلبات الفطرة وإشباع الغرائز وإلا یهلک الإنسان ویعدم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الغرائز نجد أن خلایا الإنسان بحاجة إلی الغذاء وبدنه بحاجة إلی النوم والراحة، وبدون ذلک یضطرب الإنسان ویخرج عن عنوان الإنسانیة، فلا بد من تشریع یضبط هذه الغرائز ویحافظ علی إنسانیة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بالنسبة إلی الفطرة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تعالی والمیل إلی الأعمال الحسنة والابتعاد عن الأمور السیئة هذه من مرتکزات الفطرة، فلابد من وجود قانون وتشریع یحمی هذه الفطرة ویحقق لها حاجاتها إلی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قدرة العقل علی ذلک لعجزه عن الإحاطة بالجزئیات والغیبیات فهو بحاجة إلی الوحی کما أن الوحی بحاجة إلیه لیکون محلاً للتشریع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أتعبتک هذا الیوم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لملاحظتک سنکمل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البعثة لطف الهی؟</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وقفنا عند النقطة الثالثة فی لزوم بعثة الأنبیاء إلا وهی اللطف الإلهی؟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استدلوا به علی لزوم بعثة الأنبیاء والرسل هی قاعدة اللطف، ولکی نسلط الضوء علی معنی هذه القاعدة فلابد من تعریف اللطف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یکون موجباً لقرب المکلف إلی فعل الطاعة والبعد عن فعل المعصیة من دون أن یکون مُمکّناً للفعل، بل هو مقرّب فقط، کما أن هذا اللطف لا یؤدی إلی الإلجاء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ان تضربوا مثلاً یوضح ما قلتم؟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بالخیر، والوعید بالعذاب، أو مبدأ الترغیب الذی یرغب العبد فی العمل الصالح، ومبدأ الترهیب الذی یبعد العبد عن المعصیة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صارت القاعدة واضحة، وفهمت من کلامکم أن بعثة الأنبیاء هی لطف إلهی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عنها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دوراً آخر للأنبیاء غیر دور البشارة والإنذار هو التعلیم والأمر والنهی وهذا یدخل فی اللطف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کأنه کلام جدید؟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 ینقسم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بالمقدمات والمبادئ التی یتوقف علیها تحقق الغرض أی أنه لطف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من أنه مقرِّب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وبعثة الرسل من اللطف الأول أی أنها ممکنة من الفعل لا 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اللطف مما یقتضیه کمال الله وعدله؟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بالضبط فهو واجب عنه لکماله وعدله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تشنف أسماعنا بذکر ما یحیی القلب من کلام الرسول الأکرم  صلی الله علیه وآله وسلم أو أهل بیته؟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أمیر المؤمنین  علیه السلام ما فیه إشارة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تبارک وتعالی لما خلق خلقه أراد أن یکونوا علی آداب رفیعة وأخلاق شریفة، فعلم أن لن یکونوا کذلک إلا بأن یعرفهم ما لهم وما علیهم، والتعریف لا یکون إلا بالأمر والنهی، والأمر والنهی لا یجتمعان إلا بالوعد والوعید، والوعد لا یکون إلا بالترغیب، والوعید لا یکون إلا بالترهیب، والترغیب لا یکون إلا بما تشتهیه أنفسهم وتلذه أعینهم، والترهیب لا یکون إلا بضد ذلک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اللطف بالعبد؟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أرد علیک بما قاله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المکلِّف إذا علم أن المکلَّف لا یطیع إلا باللطف، فلو کلفه من دونه کان ناقضاً لغرضه، کمن دعا غیره إلی طعام، وهو یعلم أنه لا یجیبه إلا أن یستعمل معه نوعاً من التأدب، فإن لا یفعل الداعی ذلک النوع من التأدب کان ناقضاً لغرضه، فوجوب اللطف یستلزم 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قولکم فی أن بعثة الرسل لإقامة الحجة علی الخلق؟</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أوضح البدیهیات، تعلم أن الله تعالی لا یکلف عباده إلا بعد إقامة الحجة علیهم وإلا بدون إقامة الحجة علیهم یلزم منه الظلم، تعالی الله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إنی نسیت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آیة أخری تصرح بالحجیة علی الناس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عرفنا لماذا یلزم بعث الأنبیاء والرسل، والآن لابد من معرفة الأمور المتعلقة بالنبوة، وأترک هذا الأمر إلیک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بعد أن نأخذ قسطاً من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المعجزة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تکون قد ارتحت وتهیأت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الحمد لله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ما دمنا فی النبوّة العامة وعلی هذا لابد من الحدیث فی الملحقات المرتبطة بعنوان النبوّة العامة کالمعجزة، وصفات الأنبیاء ونبدأ الحدیث عن المعجزة، ولکن قبل التعرض لهذا الموضوع نشیر إلی أن هناک ثلاثة طرق لإثبات صدق مدعی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النبی السابق للنبی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القرائن والشواهد من حالات المدعی وتلامذته ومنهجه بحیث تعطینا القطع بصدق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ستشرح لی هذه الطرق حسب التسلسل؟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ونبدأ بالإعجاز فنقول عرف العلماء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أمر خارق للعادة، مقرون بالتحدی، مع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 شیئاً من الإیضاح؟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هناک أموراً مضادة لحکم العقل کاجتماع النقیضین وارتفاعهم، أو وجود المعلول بلا علة وغیر ذلک فهذا لا یخرق أبداً، وأما الذی یخرق فهو القواعد العادیة التی لا تکون مستحیلة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تمثل لی مثلاً عن الإعجاز الخارق للعادة؟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مثلاً عرش بلقیس الذی نقله شخص فی طرفة عین من مکان بعید إلی مکان آخر دون الاستعانة بالوسائل الطبیعیة فی زمن خال من الوسائل الصناعیة المتحضرة، فهذا من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تم ذلک النقل بلا أسباب؟</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 بلا أسباب إنما الذی قلته لم یتم بالأسباب الطبیعیة العادیة، وهذا یعنی أن هناک أسبابا أخری لم یصل إلیها العلم  بعد، وهذا شرح التعریف فی شقه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ننتقل إلی المقطع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لابد من وجود دعوی للتحدی لإثبات السفارة أو النبوّة، لأن بدون هذا التحدی أو بدون دعوی النبوّة سیکون الإعجاز مجرد کرامة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المقطع الثالث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لا یوجد من له القدرة علی إثبات نفس الإعجاز لرد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من یستطیع ذلک وهو معارض لمدعّی النبوّة، کیف نحکم؟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إذا کان المعارض مدعیاً للنبوّة أیضاً فلابد أن یکون أحدهما صادقاً والآخر کاذباً وإلا لایمکن أن تختلف دعوتان وکلاهما علی حق، ثم قلنا إن المعجزة لابد أن یعجز عنها جمیع الناس وإلا لا تسمی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نفسر لو أتی شخص بعمل خارق ولکنه غیر مطابق للدعوی؟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جداً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فعل مسیلمة ذلک عندما أدعی النبوّة فطلبوا منه أن یفعل کما  فعل رسول الله  صلی الله علیه وآله وسلم عندما تفل فی بئر قلیلة الماء فازداد</w:t>
      </w:r>
    </w:p>
    <w:p>
      <w:pPr>
        <w:pStyle w:val="BookText"/>
        <w:rPr/>
      </w:pPr>
      <w:r>
        <w:rPr>
          <w:rFonts w:ascii="IRNazanin" w:hAnsi="IRNazanin" w:eastAsia="IRNazanin"/>
          <w:color w:val="111111"/>
          <w:sz w:val="28"/>
          <w:sz w:val="28"/>
          <w:szCs w:val="28"/>
          <w:rtl w:val="true"/>
          <w:lang w:bidi="fa-IR"/>
        </w:rPr>
        <w:t>ماؤها وعذب، فقام مسیلمة بذلک فانعکست النتیجة ففار الماء ولم یبق شیء وکذّبه الله تعالی، فنفهم من هذا کله أن المعجزة لابد أن تکون مطابقة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استطیع أن أضیفه للتعریف؟</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تستطیع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أسئلة أخری متعلقة بالمعجزة؟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عندی موعد ولابد من الذهاب إلیه وسأکمل لک غداً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المعجزة والسحر؟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الله علیک سیدی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وعلیک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اسأل هل إن الإعجاز یخالف قاعدة العلة والمعلول؟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ترید أن تقول کیف تتحول عصا من خشب إلی حیة تسعی وغیر ذلک؟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وغیره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یجب أن لا نخلط بین عدم وجود العلة مطلقاً وبین عدم وجود العلة المادیة، فالذی   یخالف القاعدة لو قلنا إن هذه الأشیاء وقعت دون أن تستند إلی علة ابداً، ولکن الحق إن لها علة لم نشاهدها أو لم یعرفها العلم بعد أو لم تصل إلیها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هی العلة التی توجد المعجزة؟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أقوال وکلها ترد إلی الله تعالی، فإما أن تکون العلة هی الله تعالی مباشرة أو مخلوقاً یعمل بإذنه وإقداره غیر ظاهر لنا، أو هی نفس النبی وروحه، وهذا أیضا یرجع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الفرق بین المعجزة والکرامة، ولکن ما هو الفرق بین المعجزة والسحر؟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المعجزة وبین السحر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 یمکن تعلمه دون المعجزة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 قابل للمعارضة دون المعجزة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 لا یقترن بالتحدی دون المعجزة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 محدود من حیث التنوع دون المعجزة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 یختلف فی غایته عن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کثیراً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بقی لدی سؤال واحد فقط؟</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کما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تدل المعجزة علی صدق دعوة النبوّة؟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الله تعالی عادل لا یجور ویرید هدایة الناس ولا یرضی بضلالتهم، وبما أن المعجزة سند للمدعی فإن الدعم الإلهی للمدعی بالمعجزة دلیل علی أن هذا المدعی مرتبط بالله تعالی وإلا سیقع کثیر من الناس فی الانحراف والضلال عند اتباعهم مدعی النبوّة الکاذب، فلذلک من المحال أن یسند الله تعالی المدعی الکاذب بمعجزة، لأن ذلک یتسبب فی انحراف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نستنتج أن کل من جاء بالمعجزة وهو یدعی النبوّة فهو صادق ونبی؟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بالضبط، ثم أرید أن أضیف إلی ما تقدم شیئاً آخر، لو سأل سائل لماذا لم تقع معجزة فی الوقت الحاضر مع حاجة الإنسان المعاصر الذی أنبهر بالتطور العلمی لذلک؟ فسیکون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هو خاتم المعجزات لأنه معجزة لخاتم الأنبیاء  صلی الله علیه وآله وسلم وسیبقی معجزة خالدة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معجزة خالدة؟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قوله تعالی متحدیاً جمیع البشر وعلی مدی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هاتان الآیتان صریحتان فی أن القرآن الکریم معجزة تحدی بها صاحبها جمیع البشر والجن إلی ما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الجمیل کان فی الطریق الأول لإثبات دعوی المدعی للنبوّة، والآن لابد من شرح الطریقین الآخرین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تأخذ کوبا من الماء وشیئاً من الراحة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إثبات النبوة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شربت الماء هنیئاً مریئاً؟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نعمة الماء والسلام علی أبی عبدالله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تکمل لی الحوار؟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النبی السابق علی نبوّة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 قد ثبتت له النبوّة من خلال معجزته وهو متصف بالعصمة عن الخطأ والکذب والسهو وغیر ذلک، وهذا النبی الأول هو الذی أخبر عن اللاحق فیکون هذا الإخبار نصاً قطعیاً علی نبوّة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الطریق الثالث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القرائن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القرائن والشواهد تدلنا علی صدق دعواه أو تدلنا علی کذبه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نفسیات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تحلیه بروحیات کمالیة عالیة وأخلاق نبیلة ومنـزّه عن کل نقص علی مستوی الظاهر والباطن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مضمون الدعوة یطابق المعارف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التضحیة بنفسه وبمن یحب من أجل إثبات صدق دعوته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أدوات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الأدوات والأسالیب موافقة للفطرة والطهارة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یؤمن به قبل کل أحد من له معرفة به وبباطنه وأسراره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الطریق الثالث فیه کلام کثیر 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ولکنه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ننتقل إلی الأمر الثانی فی النبوة العامة؟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أتقصد صفات النبی؟   </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ولکن هل فرغت سلتک من الأسئلة؟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انتظر الکلام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النبی ومنها العصمة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وعدتمونا بالحدیث عن صفات الأنبیاء، ولا شک أنکم ستفون بوعدکم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سیدی الکریم بما أن النبوّة هی مسؤولیة قیادة المجتمع البشری من خلال هدایة الإنسان إلی الکمال وإیصاله</w:t>
      </w:r>
    </w:p>
    <w:p>
      <w:pPr>
        <w:pStyle w:val="BookText"/>
        <w:rPr/>
      </w:pPr>
      <w:r>
        <w:rPr>
          <w:rFonts w:ascii="IRNazanin" w:hAnsi="IRNazanin" w:eastAsia="IRNazanin"/>
          <w:color w:val="111111"/>
          <w:sz w:val="28"/>
          <w:sz w:val="28"/>
          <w:szCs w:val="28"/>
          <w:rtl w:val="true"/>
          <w:lang w:bidi="fa-IR"/>
        </w:rPr>
        <w:t>إلی السعادة الدنیویة والأخرویة فلابد أن یتصف من یقوم بهذا الدور بامتیازات ومؤهلات ینفرد بها عن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لاشک فیه وهو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فالصفات الروحیة والفضائل الأخلاقیة التی یجب أن یتصف بها النبی تجتمع فی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قوة تمنع الإنسان عن اقتراف المعصیة والوقوع فی الخطأ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التنـزه عن کل ما یوجب نفرة الإنسان عنه وعقم التبلیغ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النبی أفضل وأعلم من جمیع الأمة لقبح تبعیة الأفضل للمفضول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التحلی بکفاءة فریدة فی القیادة والإدارة وحسن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موجزة ینبغی أن یتصف بکمال الظاهر والباطن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تشرح لی بشکل موجز عن کل نقطة من هذه النقاط؟</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سأبین لک ما ینفع فی المقام فنبدأ مثلاً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المتکلمین عرّفوا العصمة فضلاً عمّا ما تقدم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یفعله الله فی المکلف بحیث لایکون له مع ذلک داع إلی ترک الطاعة، ولا إلی فعل المعصیة، مع قدرته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وللعصمة مراتب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المصونیة عن الذنب ومخالفة الأوامر المولویة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المصونیة فی تلقی الوحی ووعیه وإبلاغه إلی الناس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المصونیة من الخطأ فی تطبیق الشریعة والأمور الفردیة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هناک نوعین من العصمة فهل هذا صحیح؟</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عصمة ذاتیة وأخری أفعالیة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أن توضح لی شیئاً عن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التنزه عن الذنوب والخطأ عمداً وسهواً ونسیاناً، وهذه مختصة بالأنبیاء والأئمة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العصمة الأفعالیة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التنزه عن الذنوب والخطأ عمداً فقط، وهذه باستطاعة أی من الناس الذین یعملون علی مجاهدة النفس الوصول إلیها علماً أنها حصلت لبعض أولاد الأئمة کأبی الفضل العباس وأخته زینب العقیلة والسیدة فاطمة المعصومة وعلی الأکبر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إلی بیان کیفیة حصول العصمة؟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العصمة من درجة التقوی العلیا التی یتحلی بها الإنسان، ومن العلم القطعی بعواقب المعاصی وقبحها، وحب الخالق وعشقه، هذه الأمور هی التی تصد الإنسان عن ارتکاب المعصیة أو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جمیل ومفید رغم کونه مختصراً، سیدی أحب أن أطلع علی دلیل لزوم العصمة؟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 أن الدلیل علی العصمة إما أن یکون دلیلاً عقلیاً محضاً أو مرکباً من الدلیل العقلی والشرعی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العصمة یؤدی إلی نقض الغرض</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الغرض والمقصود من إرسال الأنبیاء إلی الناس هو لإرشادهم نحو</w:t>
      </w:r>
    </w:p>
    <w:p>
      <w:pPr>
        <w:pStyle w:val="BookText"/>
        <w:rPr/>
      </w:pPr>
      <w:r>
        <w:rPr>
          <w:rFonts w:ascii="IRNazanin" w:hAnsi="IRNazanin" w:eastAsia="IRNazanin"/>
          <w:color w:val="111111"/>
          <w:sz w:val="28"/>
          <w:sz w:val="28"/>
          <w:szCs w:val="28"/>
          <w:rtl w:val="true"/>
          <w:lang w:bidi="fa-IR"/>
        </w:rPr>
        <w:t>المصالح وإبعادهم عن المفاسد الواقعیة وتربیتهم وتزکیتهم وإیصالهم إلی الکمال اللائق بهم، وهذا لایحصل بدون العصمة، فلو فرضنا وقوع الخطأ والنسیان والسهو من النبی فکیف یتسنی له إرشاد الناس إلی ما یرید الله تعالی؟</w:t>
      </w:r>
    </w:p>
    <w:p>
      <w:pPr>
        <w:pStyle w:val="BookText"/>
        <w:rPr/>
      </w:pPr>
      <w:r>
        <w:rPr>
          <w:rFonts w:ascii="IRNazanin" w:hAnsi="IRNazanin" w:eastAsia="IRNazanin"/>
          <w:color w:val="111111"/>
          <w:sz w:val="28"/>
          <w:sz w:val="28"/>
          <w:szCs w:val="28"/>
          <w:rtl w:val="true"/>
          <w:lang w:bidi="fa-IR"/>
        </w:rPr>
        <w:t>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العصمة هی الوسیلة الأحسن والأرجح لتحقیق الغرض وغیرها دونها فی الفضل، فلذلک یجب تقدیمها علی غیرها لعدم جواز تقدیم الراجح علی المرجوح الذی هو غیرها، علماً أن لامانع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العصمة یوجب تنفر الناس عن قبول قول النبی والاستماع إلیه، وعدم سکن النفوس والانقیاد للنبی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النبی معصوماً للزم الإنکار علیه وهذا یستلزم إیذاءه، وهو منهی عنه، إذن یجب أن یکون معصوماً حتی لایقع فی المنکر الذی یؤدی إلی إیذائه ومن ثم یؤدی إلی وقوع الناس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بعدم العصمة فهذا یعنی جواز صدور المعصیة منه، فإذا صدرت منه المعصیة لایجوز عند ذلک اتباعه، علماً أننا مأمورون باتباعه فیقع عند ذلک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نفهم الآیات الکریمة التی تحث الناس علی اتباع الأنبیاء وعدم 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بالضبط وهناک کلام کثیر فی العصمة لا یسمح المقام بسرده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سؤال عن العصمة؟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نسترح بعض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العصمة تسلب الاختیار؟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العصمة تسلب الاختیار؟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فهی لاتسلب الاختیار، فلو سلبت الاختیار لما حصل للمعصوم فضل فی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نستطیع أن نقول إن المعصوم قادر علی فعل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بالتأکید ولکن الذی منعه من ذلک ما تقدم من قولنا عن درجة تقواه وعلمه القطعی بالعواقب وحبه وعشقه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إلی بعض الأمثلة؟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العطوف لایفکر مجرد تفکیر بذبح ابنه لفرط حبه لولده مع قدرته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لایفکر بشرب السم لمعرفته بالعواقب مع قدرته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یفهم من بعض النصوص أن العصمة موهبة إلهیة وهذا یعنی عدم أفضلیة المعصوم علی غیره؟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علی هذه المسألة بالآتی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الشیخ المفید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تفضل من الله علی من علم انه یتمسک بعصمته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السید المرتضی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لطف الله الذی یفعله تعالی، فیختار العبد عنده الامتناع عن 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مختصر مفید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علم ما فی ضمائرهم ونیاتهم ومستقبل أمرهم، وعلم انه لو أُفیضت علیهم الموهبة لاستخدموها فی طریق الطاعة وترک المعصیة بکامل حریتهم واختیارهم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لعامل الوراثة والتربیة دخل فی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عامل الوراثة والتربیة رغم کونه خارجاً عن اختیارهم لکنه عامل مساعد علی الوصول إلی الکمال ولکن بشرط استثماره وضمه إلی مجاهدة النفس وترویضها لکی تتحقق العصمة، وبدون تلک المجاهدة وذلک الترویض لاینفعهم عامل الوراثة والتربیة، أی أن تلک العوامل عوامل اقتضائیة غیر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اقتضائیة غیر 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أنها تؤدی إلی الکمال أو النقص إذا أراد صاحبها ذلک ولکن لاتجبره علی الکمال أو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الإنسان معصوماً، فهل یقع فی المعصیة بعد العصمة؟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بینه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إِسْحَقَ وَیَعْقُوبَ کُلاًّ هَدَیْنَا وَنُوحًا هَدَیْنَا مِن قَبْلُ وَمِن ذُرِّیَّتِهِ دَاوُودَ وَسُلَیْمَانَ وَأَیُّوبَ وَیُوسُفَ وَمُوسَی وَهَارُونَ وَکَذَلِکَ نَجْزِی الْمُحْسِنِینَ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p>
    <w:p>
      <w:pPr>
        <w:pStyle w:val="BookText"/>
        <w:rPr/>
      </w:pPr>
      <w:r>
        <w:rPr>
          <w:rFonts w:ascii="Amiri" w:hAnsi="Amiri" w:eastAsia="Amiri" w:cs="Amiri"/>
          <w:color w:val="111111"/>
          <w:sz w:val="28"/>
          <w:sz w:val="28"/>
          <w:szCs w:val="28"/>
          <w:rtl w:val="true"/>
          <w:lang w:bidi="ar-SA"/>
        </w:rPr>
        <w:t>الَّذِینَ هَدَی اللّهُ فَبِهُدَاهُمُ اقْتَدِهْ قُل لا أَسْأَلُکُمْ عَلَیْهِ أَجْرًا إِنْ هُوَ إِلاَّ ذِکْرَی لِلْعَالَمِینَ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ثم قال فی مکان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 أَلَیْسَ اللَّهُ بِعَزِیزٍ ذِی انتِقَامٍ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النبی شملته الهدایة لا یضل إذن النبی لا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فیما یقال من أن النبی معصوم فی مقام التبلیغ فقط؟</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هناک عصمة عن الخطأ فی تطبیق الشریعة والأمور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البدیهیات فلو فرضنا انه ینسی ویسهو ویخطئ فیطبق خلاف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یلزم من هذا نقض کونه أسوة وقدوة؟</w:t>
      </w:r>
    </w:p>
    <w:p>
      <w:pPr>
        <w:pStyle w:val="BookText"/>
        <w:rPr/>
      </w:pPr>
      <w:r>
        <w:rPr>
          <w:rFonts w:ascii="IRNazanin" w:hAnsi="IRNazanin" w:eastAsia="IRNazanin"/>
          <w:color w:val="111111"/>
          <w:sz w:val="28"/>
          <w:sz w:val="28"/>
          <w:szCs w:val="28"/>
          <w:rtl w:val="true"/>
          <w:lang w:bidi="fa-IR"/>
        </w:rPr>
        <w:t>ألایلزم من هذا انه یأمر الناس بالبر وینسی نفسه؟</w:t>
      </w:r>
    </w:p>
    <w:p>
      <w:pPr>
        <w:pStyle w:val="BookText"/>
        <w:rPr/>
      </w:pPr>
      <w:r>
        <w:rPr>
          <w:rFonts w:ascii="IRNazanin" w:hAnsi="IRNazanin" w:eastAsia="IRNazanin"/>
          <w:color w:val="111111"/>
          <w:sz w:val="28"/>
          <w:sz w:val="28"/>
          <w:szCs w:val="28"/>
          <w:rtl w:val="true"/>
          <w:lang w:bidi="fa-IR"/>
        </w:rPr>
        <w:t>ألایلزم من هذا دخول الشک فی قلوب الأتباع عندما یرون التناقض بین القول والفعل؟ ألایحصل فی أذهانهم شعور بأن الذی یسهو وینسی ویخطئ فی التطبیق قد یکون کذلک فی مجال التبلیغ فیرفع الاطمئنان بقوله؟</w:t>
      </w:r>
    </w:p>
    <w:p>
      <w:pPr>
        <w:pStyle w:val="BookText"/>
        <w:rPr/>
      </w:pPr>
      <w:r>
        <w:rPr>
          <w:rFonts w:ascii="IRNazanin" w:hAnsi="IRNazanin" w:eastAsia="IRNazanin"/>
          <w:color w:val="111111"/>
          <w:sz w:val="28"/>
          <w:sz w:val="28"/>
          <w:szCs w:val="28"/>
          <w:rtl w:val="true"/>
          <w:lang w:bidi="fa-IR"/>
        </w:rPr>
        <w:t>هذا فضلاً عن الآیات التی تشیر إلی أن النبی شاهد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شاهدا وهو متعرض للسهو والنسیان والخطأ</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بذکر الآیات؟            </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مِن کُلِّ أُمَّةٍ شَهِیدًا ثُمَّ لاَ یُؤْذَنُ لِلَّذِینَ کَفَرُواْ وَلاَ هُمْ یُسْتَعْتَبُونَ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 وَجِیءَ بِالنَّبِیِّینَ وَالشُّهَدَاء وَقُضِیَ بَیْنَهُم بِالْحَقِّ وَهُمْ لا یُظْلَمُونَ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 رَبِّی وَرَبَّکُمْ وَکُنتُ عَلَیْهِمْ شَهِیدًا مَا دُمْتُ فِیهِمْ فَلَمَّا تَوَفَّیْتَنِی کُنتَ أَنتَ الرَّقِیبَ عَلَیْهِمْ وَأَنتَ عَلَی کُلِّ شَیْءٍ شَهِیدٌ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النبی فی الأمور الفردیة والاجتماعیة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لم تبیّن کیف یکون النبی معصوماً حتی فی الأمور الفردیة والاجتماعیة؟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النبی أسوة لأمته لابد أن یکون عمله خالیاً من الخطأ والنسیان والسهو وإلا یلزم وقوع الناس فیما وقع هو فیه من الخطأ، لأنه الأسوة والقدوة فی مجال الحیاة الفردیة والاجتماعیة ولیس فی مجال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أفهم ما قلت؟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 الله تعالی أمرنا بأن نقتدی به فی مجال الحیاة الفردیة والاجتماعیة ولم یأمرنا أن نقتدی به فی التبلیغ لأن التبلیغ هو وظیفة النبی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أصرح إن سنة النبی هی قوله وفعله وتقریره، ألیس 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هذا دلالة علی اعتماد الفعل دون القول وهناک کثیر من الأدلة التی تشیر إلی أن فعل النبی حجة علینا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الآیة صریحة فی أن الفعل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لِّلْخَآئِنِینَ خَصِیمًا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وتطبیق فلو تسرب الخطأ إلی التطبیق لساد الظلم ولعمت الفوضی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النبی احتضن شخصاً وقبله ألا یدل ذلک علی أن هذا الشخص مقبول ومحبوب عند النبی ویجب احترامه؟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حکمنا علی هذا الشخص بهذا الحکم من خلال فعل النبی لا من قوله، وهذا یدل علی أن الفعل له دخل فی معرفة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منطقی وصحیح، والآن ننتقل إلی الصفة الثانیة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التنـزه عن المنفرات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لدیک فی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إن قیادة الناس وهدایتهم تتطلب قائداً وهادیاً تطمئن إلیه القلوب وتسکن به النفوس، وهذا لا یتم إلا إذا کان منـزهاً عن کل ما ینفر الناس؛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التنـزه عن دناءة الآباء وعهد الأمهات له دور کبیر فی الاطمئنان والانقیاد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سلامته فی بدنه من التشوهات والأمراض التی یخشاها الناس کالبرص والجذام وغیره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الخُلُق وحسنه له التأثیر الکبیر فی جذب الناس کما أن خلافه له دور فی نفورهم وهذا ما تؤکده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السلیم الکامل له الدور العظیم فی قیادة الناس وانقیادها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السیرة التی یتأثر بها من یعتمد علی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 الصفة الثالثة التی هی علم النبی وأفضلیته من هذه الجهة؟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اقترب وقت الصلاة فلنتهیأ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صفات الأنبیاء</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صلاتکم وأعمالکم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ولکم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إلی الصفة الثالثة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العلیا والعلوم فی أصول الدین وفروعه، بل فی کل ما یحقق السعادة  الدنیویة والأخرویة، شرط فی تحقیق الغرض الذی من أجله بعث النبی، فلذلک لابد أن یکون النبی متصفاً بهذه الصفة لئلا یکون علیه حجة، ولکی لایقدّم علیه أحد من أمته، ولکی یطاع فی کل ما یقول، وهذا یتطلب أن یکون علمه من لدن حکیم فلذلک جاء فی الآیات الکریمة ما یؤکد هذا المعنی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w:t>
      </w:r>
    </w:p>
    <w:p>
      <w:pPr>
        <w:pStyle w:val="BookText"/>
        <w:rPr/>
      </w:pPr>
      <w:r>
        <w:rPr>
          <w:rFonts w:ascii="Amiri" w:hAnsi="Amiri" w:eastAsia="Amiri" w:cs="Amiri"/>
          <w:color w:val="111111"/>
          <w:sz w:val="28"/>
          <w:sz w:val="28"/>
          <w:szCs w:val="28"/>
          <w:rtl w:val="true"/>
          <w:lang w:bidi="ar-SA"/>
        </w:rPr>
        <w:t>وَحْیٌ یُوحَی</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حان وقت الحدیث عن الصفة الرابعة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کفاءته القیادیة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قائد وحاکم کفوء، یسیر علی الصراط المستقیم، لکی یصل بهم إلی بر الأمان، وهذا یتحقق من خلال القیادة المعنویة المحضة کهدایة الأمة إلی عبادة الله تعالی وإبعادهم عن الأوثان وإرشادهم إلی ما فیه صلاح الدنیا والآخرة، ومن خلال القیادة العامة فی الحیاة الفردیة أو الاجتماعیة التی لا تقتصر علی الجهات المعنویة فقط بل تتعداها إلی تشکیل النظام والدولة، وهذا ما ذکره القرآن الکریم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 وَآتَاهُ اللّهُ الْمُلْکَ وَالْحِکْمَةَ وَعَلَّمَهُ مِمَّا یَشَاء وَلَوْلاَ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وهذه القیادة لاتتسنی إلا لمن کان ذا مواهب کثیرة فی الإدارة والتدبیر وحسن الولایة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لک أن تذکر لی ما یطیب القلب من روایات المعصومین؟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وحلم یملک به الغضب، وحسن الولایة علی من یلی حتی یکون کالأب الرحیم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کما ورد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أقومهم وأعلمهم بأمر الله، فإن شغب شاغب أستعتب، وإن أبی قوتلِ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لقد أدخلت علی قلبی اللذة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إلیک والآن انتهینا من بحث النبوّة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أتقصد أن هناک کلاماً عن النبوّة الخاصة؟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سیکون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النبوة الخاصة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 التی لا تحصی، نعم سیدی کان الکلام عن النبوّة الخاصة والدعوة الإسلامیة، وعدتنا بالحدیث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بزغت هذه الدعوة فی ظروف ملیئة بالشرک وعبادة الأصنام وظلم الحکام ومعاناة الشعوب وانتهاک حرمات المستضعفین، فلکی تطهر الأرض من هذه الآثام لابد من قیام رجل یرتبط بالسماء یعمل علی هدی الناس وتعلیمهم وإخراجهم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قیام رجل بهذه الأعباء لا یأتی إلا بعد أن یعم الظلم والفساد؟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الأنبیاء والرسل هم المسؤولون عن هذه الأعباء وفی عدم وجودهم یکون الدور لأوصیائهم، لأن الله تعالی لایخلی الأرض من حجة، ففی کل آن هناک حجة لله تعالی علی الناس، وفی الحکمة الإلهیة عندما تحتاج الأرض إلی وجود نبی أو رسول یبعث الله تعالی بذلک إلیها، ولهذا جاء محمد ابن عبدالله  صلی الله علیه وآله وسلم بدعوته الخاتمة لیحقق العدل وینشر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بالإمکان تحدید تاریخ الدعوة الإسلامیة حسب التاریخ المیلادی؟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الرسول الأکرم  صلی الله علیه وآله وسلم بدعوته فی أوائل القرن السابع المیلادی أی سنة</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وابتدأ بدعوة عشیرته وأقربائه، لیکونوا سنداً لدعوته، ثم توسعت الدعوة إلی غیرهم من العرب وغیر العرب، خاض النبی صلی الله علیه وآله وسلم وأصحابه خلالها حروباً وغزوات کثیرة، لکی تکون کلمة الله تعالی هی العلیا وکلمة الذین کفروا السفلی، حتی تمت الدعوة وأصبح الرجل أمة لا ینازعها أحد وذلک فی سنة </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الأصحاب فی أثر نبیهم  صلی الله علیه وآله وسلم واتسعت الدعوة وعمت ربوع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الدعوة سمات وعلامات تعرف بها؟</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تدبرنا للقرآن الکریم نجد الآیات الکثیرة التی تصف الدعوة بصفة واضحة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هذه الآیة تشیر إلی عالمیة الدعوة وسعتها وعدم اختصاصها بقوم دون غیرهم، کما أن هذه الدعوة هی عین الرحمة والإنسانیة وهذا ما تطلع علیه من خلال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ثم لو وقفنا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لرأینا أن هذه الرسالة هی خاتمة الرسالات وأن النبی  صلی الله علیه وآله وسلم خاتم الأنبیاء وکتابه خاتم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أفجأةً جاءت هذه الدعوة أم کان لها شیء من التمهید؟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کان لها کامل التمهید والتثقیف، وذلک من خلال البشارات التی أطلقها الأنبیاء الذین سبقوا رسول الله  صلی الله علیه وآله وسلم کنبی الله موسی   علیه السلام وروح الله عیسی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أشار إلیه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وفی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سمات أخری لهذه الدعوة؟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سمات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دعوة مکملة لما سبقها من الشرائع ویصرح بهذا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دعوة ذات شریعة تکفل سعادة الدنیا والآخرة لمن یعتنقها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ونستنتج أن هذه الدعوة دعوة کاملة لا نقص فیها مبرأة من الخرافات والأساطیر والأوهام، بل هی حقائق ناصعة وأفکار نیّرة تبدد الظلم والظلمات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الشکر سیدی قد عرفنا سمات هذه الدعوة، فهل لنا أن نعرف سمات صاحبها؟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سنلتقی إن شاء الله ونتحدث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نبی الإسلام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وعدتنی</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تکمل وعدتک بالحدیث عن سمات الداعی، وها أنذا أفی بوعدی، یا سیدی الکریم فضلاً عمّا ما تقدم من الصفات العامة للأنبیاء علیهم السلام فهناک صفات إضافیة أخری یتصف بها صاحب الدعوة والوجود المقدس والنبی الأکرم محمد بن عبدالله  صلی الله علیه وآله وسلم فهو سید الأنبیاء والمرسلین لا یصل أحد إلی فضله ورتبته حتی شهد بحقه ربه جل وعلا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ووصفه فی موقع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وتحدث هو بأبی وأمی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علی الأنبیاء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جوامع الکلام، ونصرت بالرعب، وأحلّت لی الغنائم، وجعلت لی الأرض طهوراً ومسجداً، وأرسلت إلی الخلق کافة وختم بی النبیون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وما جعله الله تعالی أسوة وقدوة لنا إلا لاتصافه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أحلم الناس، وأشجع الناس، وأعدل الناس، وأعف الناس، لم تمس قط یده ید امرأة لا یملک رقها أو عصمة نکاحها أو لا تکون ذات رحم محرم منه، وکان أسخی الناس لا یبیت عنده دینار ولا درهم، وإن فضل ولم یجد من یعطیه فجاءه اللیل لم یأو إلی منـزله حتی یبرأ منه إلی من یحتاج إلیه، وکان یخصف النعل ویرقع الثوب ویخدم مصالح أهله ویقطع اللحم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أشد الناس حیاءً، لا یثبت بصره فی وجه أحد، یجیب دعوة الحر والعبد، ویقبل الهدیة ولو کانت جرعة لبن ویکافئ علیها، ولا یأکل الصدقة، ویغضب لربه ولا یغضب لنفسه یعود المرضی، ویشهد الجنائز، ویمشی بین أعدائه وحده بلا حارس، أشد الناس تواضعاً، وأسکنهم فی غیر کبر، وأبلغهم من غیر تطویل، وأحسنهم بشراً، لا یهوله شیء من أمور الدنیا ولم یشبع من خبز بر ثلاثة أیام متوالیة حتی لقی الله تعالی إیثاراً علی نفسه لا فقراً ولا بخلاً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یعصب الحجر علی بطنه من الجوع، ویأکل ما حضر ولا یرد ما وجد، ولا یتورع من مطعم حلال، ویلبس ما وجد، ویرکب ما أمکنه مرة</w:t>
      </w:r>
    </w:p>
    <w:p>
      <w:pPr>
        <w:pStyle w:val="BookText"/>
        <w:rPr/>
      </w:pPr>
      <w:r>
        <w:rPr>
          <w:rFonts w:ascii="IRNazanin" w:hAnsi="IRNazanin" w:eastAsia="IRNazanin"/>
          <w:color w:val="111111"/>
          <w:sz w:val="28"/>
          <w:sz w:val="28"/>
          <w:szCs w:val="28"/>
          <w:rtl w:val="true"/>
          <w:lang w:bidi="fa-IR"/>
        </w:rPr>
        <w:t>فرساً ومرة بعیراً ومرة بغلة شهباء ومرة حماراً ومرة یمشی راجلاً، ویعود المرضی فی أقصی المدینة، یحب الطیب ویکره الروائح الردیئة، ویجالس الفقراء، ویؤکل المساکین، ویکرم أهل الفضل فی أخلاقهم، ویتألف أهل الشرف بالبر لهم، ویصل ذوی رحمه من غیر أن یؤثرهم علی من هو أفضل منهم، ولا یجفو أحداً، یقبل معذرة المعتذر إلیه، یمزح ولا یقول إلا حقاً، ویضحک من غیر قهقهة، وترفع الأصوات علیه فیصبر، وما لعن امرأة ولا خادماً، ولا یجزی بالسیئة السیئة ولکن یعفو ویصفح، ویبدأ من لقیه بالسلام، وما أخذ أحد بیده فیرسل یده حتی یرسلها الآخذ، ولا یقوم ولا یجلس إلا علی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أکثر جلوسه أن ینصب ساقیه جمیعاً ویمسک بیدیه علیهما شبه الحبوة، ولم یکن یعرف مجلسه من مجلس أصحابه، لأنه حیث ما انتهی به المجلس جلس فیه، وأکثر ما یجلس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یکرم من یدخل علیه حتی ربما بسط ثوبه لمن لیست بینه وبینه قرابة، وکان یؤثر الداخل علیه بالوسادة التی تکون تحته، فإن أبی أن یقبلها عزم علیه حتی یفعل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أبعد الناس غضباً وأسرعهم رضاءً، وکان أرأف الناس وخیر الناس للناس وأفصح الناس منطقاً وأحلاهم، وأوجز الناس کلاماً، یجمع کل ما أراد مع الإیجاز، یتکلم بجوامع الکلم، طویل السکوت لا یتکلم فی غیر الحاجة، ولا یقول المنکر ولا یقول فی الغضب والرضا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أحب الطعام إلیه ما کثرت علیه الأیدی، ولا یأکل الحار، ویأکل مما یلیه، ویأکل بأصابعه الثلاث وربما استعان بالرابعة، ویأکل خبز الشعیر غیر منخول، وکان لا یأکل الثوم والبصل ولا الکراث، وما ذم طعاماً قط ولکن إن أعجبه أکله وإن کرهه ترکه، وکان یلعق الصفحة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الطعام أکثر برکة، ویلعق أصابعه من الطعام حتی تحمر، وکانت ثیابه کلها مشمراً فوق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هذه الصفات الأخلاقیة الرائعة التی ذکرتها فضلاً عن کونها کلاماً عقائدیاً فهی درس أخلاقی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ونتحدث عن کل ما یبنی شخصیة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بناء شخصیة الإنسان</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الحدیث عن إنکم تتحدثون عن کل ما یبنی شخصیة الإنسان؟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نعتقد أن شخصیة الإنسان تبنی بعدة عوامل، ومنها العلوم الدینیة کعلم العقائد الذی یهتم ببناء فکر الإنسان وعلم الأخلاق الذی یهتم بتهذیب روح الإنسان وعلم الفقه الذی یهتم ببیان السلوک العبادی أی سلوک العبد تجاه مولاه الحق عزّ وجل، وبیان السلوک العملی عند تعامل الفرد مع المجتمع وبکلمة مختصرة معرفة التکلیف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 تحدثنا عن سمات الدعوة وصاحب الدعوة والآن لابد أن ننتقل إلی الأدلة التی تثبت نبوّة نبی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فیما سبق إن الذی یدّعی النبوّة لابد أن یأتی بالمعجزة التی تؤید قوله، ولابد أن تکون لهذه المعجزة شروط منها أن یکون هناک خرق للعادة وتحد وعجز عن مقابلة المعجزة من قبل الناس وأن تطابق المعجزة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إذن ما هی معجزة نبی الإسلام  صلی الله علیه وآله وسلم؟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أن القرآن الکریم الذی هو وحی إلهی منـزل من الله تعالی علی نبیه الأکرم هو المعجزة التی أتی بها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وجوه الإعجاز؟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إعجازه یتجسد فی البلاغة والفصاحة والنّْظم والأسلوب للبلیغ والفصیح، وهو معجزة للحکیم فی حکمته، وللعالم فی علمه، وللاجتماعی فی اجتماعه، وللمقنن فی تقنینه، وللسیاسی فی سیاسته، وللحکام فی حکومتهم، فهو الکتاب الذی وصف بأنه تبیان لکل شیء لما یحتویه من علوم ومعارف عالیة ومضامین عمیقة، وکتاب خالٍ من التناقض والاختلاف والتغییر وکتاب ملیء بالتحدی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w:t>
      </w:r>
    </w:p>
    <w:p>
      <w:pPr>
        <w:pStyle w:val="BookText"/>
        <w:rPr/>
      </w:pPr>
      <w:r>
        <w:rPr>
          <w:rFonts w:ascii="Amiri" w:hAnsi="Amiri" w:eastAsia="Amiri" w:cs="Amiri"/>
          <w:color w:val="111111"/>
          <w:sz w:val="28"/>
          <w:sz w:val="28"/>
          <w:szCs w:val="28"/>
          <w:rtl w:val="true"/>
          <w:lang w:bidi="ar-SA"/>
        </w:rPr>
        <w:t xml:space="preserve">بِعَشْرِ سُوَرٍ مِثْلِهِ مُفْتَرَیَاتٍ وَادْعُواْ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لَکُمْ فَاعْلَمُواْ أَنَّمَا أُنزِلِ بِعِلْمِ اللّهِ وَأَن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ومما یؤید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فبعد هذا التحدی الصریح أیستطیع أحد أن ینکر إعجازه، قد سمع هذا التحدی أهل مکة بل کل بلغاء المشرکین وخصمائهم فی الجزیرة العربیة وغیرهم، ولم یتقدم شخص واحد لیتحدی إلا ثلاثة تعاهدوا علی أن یأتوا بشیء یشبه القرآن الکریم، فعجزوا عن ذلک، وهذا مذکور فی کتب التأریخ بشکل مفصل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کلامکم نفهم أن باب التحدی مفتوح لمن أراد أن یأتی بمثله؟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مفتوح لأن القرآن الکریم خالد فی إعجازه یتحدی جمیع الأجیال والأمم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عندی سؤال وأرجو أن لا أثقل علیک به؟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تفضل کلی آذان صاغیة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دعنا نسترح بعض الشیء وتکمل لی الحدیث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بحاجة إلی کوب شای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فصاحة القرآن الکریم وبلاغته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وقد استمتعنا بشرب الشای العراقی هل لی أن أسأل سؤالی؟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تفضلوا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فصاحة وبلاغة ونظْم فما معنی هذه المفردات؟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جمال اللفظ وأناقة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جمال العرض وسمو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رصانة البیان واستحکام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 أهل اللغة فإن البلاغة هی حسن البیان، والفصاحة هی سلامة الألفاظ من الإبهام وسوء التألیف، والنظْم هو صف العبارة بتألیف وتنسیق جیدین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عجز البشر عن الإتیان بمثل القرآن الکریم فعلاً؟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یزالون عاجزین، ولو کانوا غیر ذلک لجاءوا بما یشابهه أو یعارضه سیما أن هناک تحدیاً، لأنک تعلم أن النبی الأکرم  صلی الله علیه وآله وسلم تحدی جمیع المشرکین وأهل الکتاب لإثبات دعوته فی الوقت الذی کانت فیه البلاغة والفصاحة سیدة المواقف، وکانت الدعوة التی أتی بها رسول الله  صلی الله علیه وآله وسلم قالعة لکل ما لدیهم من دیانات وخرافات وتحریفات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خلال قراءتی اطلعت علی أن البلغاء والخطباء والشعراء کثیرون فی زمن الدعوة، ویتصفون بالأنفة والعصبیة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المعارضین کمسیلمة الکذاب وغیره جاءوا بشیء یشابه القرآن الکریم؟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إن أردت الوقوف علی خزعبلاتهم وسخافاتهم ستضحک کثیراً مما جاءوا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نسمع شیئاً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مسیلمة ادعی النبوّة والشراکة مع رسول الله  صلی الله علیه وآله وسلم کما جاء ذلک فی التاریخ واخذ یثرثر بکلام سجع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أنعم الله علی الحبلی أخرج منها نسمة تسعی، بین صفاق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ما الفیل وما أدراک ما الفیل، له ذنب وبیل، وخرطوم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کلام آخر لرجل یدعی طلیحة بن خویلد الأسدی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والحمام والیمام، والصرد والصوم، لیبلغ ملکنا العراق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کلام لسجاح بنت الحارث والأسود العنسی أسخف مما ورد علی لسان الکذابین الأولین، فمجرد التأمل فی کلامهم تجد الرکاکة الأدبیة وضحالة المعنی واضحتین مما یجعلک تحکم علی کذب دعواهما وسخافة عقلیهما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کلامهما إلی أن یقف أحد علیه ویتأمل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ماذا یدور فی خلدک؟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 جنابکم أمرین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تذکر لی أمثلة قرآنیة علی الفصاحة والبلاغة والنّظْم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تذکر لی شواهد علی عجز البلغاء عن تحدی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أرجو أن تعیرنی اهتمامک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أخی الکریم جاء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الْجَوَارِ فِی الْبَحْرِ کَالأَعْلامِ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لیعطینا صورة فصیحة واضحة أقرّ بها فصحاء العرب،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غایة فی روعة البلاغة،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کامل النظم بدیع الرونق، وهذا الذی ذکرته لک من الآیات الکریمة اتفق علیها البلغاء والفصحاء العرب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کلام جمیل فی الأمر الأول وإن لم أکن من أهل البلاغة والفصاحة، والآن لابد من ذکر الأمر الثانی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السیرة النبویة اعتراف البلغاء بإعجاز القرآن الکریم کما جاء عن اعتراف الولید بن المغیرة الذی هو من کبار البلغاء وفصحاء العرب وحکیمهم، یروی فی التاریخ أن الولید سمع الآیات الکریمة من النبی الأکرم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وَالأَحْزَابُ مِن بَعْدِهِمْ وَهَمَّتْ کُلُّ أُمَّةٍ بِرَسُولِهِمْ لِیَأْخُذُوهُ وَجادَلُوا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p>
    <w:p>
      <w:pPr>
        <w:pStyle w:val="BookText"/>
        <w:rPr/>
      </w:pPr>
      <w:r>
        <w:rPr>
          <w:rFonts w:ascii="Amiri" w:hAnsi="Amiri" w:eastAsia="Amiri" w:cs="Amiri"/>
          <w:color w:val="111111"/>
          <w:sz w:val="28"/>
          <w:sz w:val="28"/>
          <w:szCs w:val="28"/>
          <w:rtl w:val="true"/>
          <w:lang w:bidi="ar-SA"/>
        </w:rPr>
        <w:t>حَقَّتْ کَلِمَتُ رَبِّکَ عَلَی الَّذِینَ کَفَرُوا أَنَّهُمْ أَصْحَابُ النَّارِ</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فلما سمع ذلک قام حتی أتی مجلس قومه بنی مخزوم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سمعت من محمد آنفاً کلاماً ما هو من کلام الإنس ولا من کلام الجن، وأن له حلاوة، وأن علیه لطلاوة، وأن أعلاه لمثمر، وإن أسفله لمغدق، وانه لیعلو وما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منـزله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جاء عن عتبة بن ربیعة عندما سمع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قُلُوبُنَا فِی أَکِنَّةٍ مِمَّا تَدْعُونَا إِلَیْهِ وَفِی آذَانِنَا وَقْرٌ وَمِن بَیْنِنَا وَبَیْنِکَ حِجَابٌ فَاعْمَلْ إِنَّنَا عَامِلُونَ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سمعت قولاً والله ما سمعت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بالشعر، ولا بالسحر، ولا بالکهانة، یا معشر قریش أطیعونی واجعلوها بی، وخلّوا بین هذا الرجل وبین ما هو فیه، فاعتزلوه، فو الله لیکونن لقوله الذی سمعت منه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تصبه العرب فقد کفیتموه بغیرکم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یظهر علی العرب، فملکه ملککم، وعزّه عزّکم، وکنتم أسعد الناس به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هذا هل هناک شک أو ریب فی إعجاز القرآن من حیث البلاغة والفصاحة؟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کالشمس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لابد من الراحة یا أنور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القرآن الکریم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لدیک شیء عن إعجاز القرآن الکریم؟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لابد أن أذکر لک الشواهد التی تدل علی کونه کتاباً سماویاً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 وأنا بأمس الحاجة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أذکر ذلک کرؤوس أقلام روماً للاختصار، ما تقول؟</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إلا أن یجزیک الله خیراً ویؤجرکم أجراً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الشواهد التی تدل علی کون القرآن الکریم کتاباً سماویاً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أمیّة الرسول الذی حمل الرسالة فیها شاهد کبیر علی أن القرآن الکریم الملیء بالمعارف والتشریعات العادلة العالیة والنظْم الأخلاقیة والأخبار الغیبیة لیس من صنع الرسول  صلی الله علیه وآله وسلم بل هو کتاب سماوی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الاختلاف فی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نزوله فی مدة ثلاث وعشرین سنة، دون أن یکون هناک اختلاف فی الأسلوب لمن الشواهد الصریحة علی سماویة الکتاب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الاختلاف فی المضمون أیضاً شاهد آخر علی ذلک، وهذا ما أشار إلیه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هیمنة القرآن علی الکتب السماویة التی سبقته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إعجازه من ناحیة إتقان التشریع والتقنین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الإخبار عن الغیب، کإخباره عن عجز البشر عن معارضة القرآن، وإخباره عن انتصار الروم علی الفرس، أو عن فتح مکة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إخباره عن الظواهر والقوانین الکونیة ککرویة الأرض، وحرکة الأجرام السماویة، وحرکة الأرض، وزوجیة الموجودات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 والفضائل والمکارم التی جاء بها القرآن الکریم فی عصر الجهل والقتل والاغتصاب دلیل واضح علی إلهیة القرآن الکریم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مجمل الشواهد وبشکل مختصر لکی یطمئن به قلبک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هذا کلام منطقی وحقیقی لا زیف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ــ أخی حسن ــ هل لک أن تذکر لی المعاجز التی صدرت من النبی صلی الله علیه وآله وسلم فی حیاته؟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الکثیر من المعاجز التی جاء بها رسول الله  صلی الله علیه وآله وسلم، لکی یثبت دعوته سیما عندما کان یتحداه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الشجرة ونبوغ الماء من بین أصابعه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الحصی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لک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عالمیة الرسالة وخاتمیتها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کیف أصبحت؟</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لک رباً کریماً وأحمده حمداً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لابد أن اسمع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أرید الاطلاع علی أمرین وبشکل موجز،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عالمیة الرسالة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ضحکنا فالآن نتکلم عن ذلک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عالمیة الرسالة الإسلام دین عقیدة وعمل، لا یختص بشعب أو مجتمع دون آخر، ولا یتحدد بوطن جغرافی دون آخر، ولا بلسان دون آخر، ولا بجنسیة دون أخری بل هو دین لجمیع البشر وهذا ماورد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لا إِلَهَ إِلاَّ هُوَ یُحْیِی وَیُمِیتُ 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وَمَا أَصَابَکَ مِن سَیِّئَةٍ فَمِن نَفْسِکَ وَأَرْسَلْنَاکَ لِلنَّاسِ رَسُولاً وَکَفَی بِاللّهِ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خلال بعض الآیات الکریمة الأخری نجد القرآن الکریم یوجه خطاباته إلی الناس کافة دون أی قید أو صفة سواء أکانت هذه الخطابات خطابات إرشادیة أم أحکام شریعة أم بیان غایة نزوله، کما فی الآیات الکثیرة التی تعطی الانطباع العالمی للإسلام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خاتمیة الرسالة اتفق المسلمون علی أن النبی الأکرم  صلی الله علیه وآله وسلم هو خاتم النبیین، وأن شریعته خاتمة الشرائع، وکتابه خاتم الکتب والصحف، فبهذا یکون النبی محمد بن عبدالله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السفراء الإلهیین الذین أدوا دورهم علی أتمه وأکمله دون نقص أو عیب، ومما یدل علی ذلک نصوص الکتاب والسنة،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الخاتمیة فی القرآن الکریم نص القرآن الکریم علی الخاتمیة نصاً لا یقبل التحریف، ولا یعتریه الشک ابداً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آیة تبین أن الإسلام هو الغالب والظاهر علی الدین کله ولو قلنا بمجیء دین آخر ناسخ للإسلام لما صرح تعالی بها کما فی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الخاتمیة فی الأحادیث الشریفة وردت عن النبی الأکرم  صلی الله علیه وآله وسلم أحادیث کثیرة تصرح بأن النبوّة ختمت بالنبی محمد بن عبدالله  صلی الله علیه وآله وسلم، کما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بمنـزلة هارون من موسی إلا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قول آخر له  صلی الله علیه وآله وسلم والمسلمون مجتمعون حوله،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لا نبی بعدی، ولا سنة بعد سنتی، فمن ادعی بعد ذلک فدعواه وبدعته فی النار، فاقتلوه، ومن اتبعه فإنه فی النار</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أمیر المؤمنین  علیه السلام عند تغسیل وتجهیز النبی  صلی الله علیه وآله وسلم وتجهیزه فی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رسول الله، لقد انقطع بموتک ما لم ینقطع بموت غیرک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الأحادیث التی تشیر وتصرح بختم النبوّة وانقطاعها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وافٍ وکاف إن شاء الله تعالی، ولکنی اطمع بأسئلة تدور فی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الأسئلة فی مسألة الخاتمیة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الاجتماعی یستلزم تطوراً فی القوانین والتشریعات، فکیف تواکب الشریعة هذا التطور المتحرک والمتغیر، وهی شریعة ختمت منذ زمن بعید؟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الشریعة جاءت لکی تهذب غرائز الإنسان وروحانیاته وهذه الغرائز والروحانیات موجودة منذ خلق الإنسان، وستبقی إلی یوم یبعثون دون تغیّر أو تبدیل، فلابد لها من قانون یحکمها ویدوم ویثبت بدوامه وثباتها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التغیر لا یقع فی الفطرة أو الغرائز أو الروحانیات، وإنما یقع فی بعض الخصوصیات الطارئة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توضح بالمثال؟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مثلاً لو قلنا إن الرابطة بین الولد ووالدیه، والأخ وأخیه هی من الروابط الطبیعیة الروحیة، فجاءت الشریعة بنظام هذه الروابط من التوارث أو الصلة أو التکریم، وهذا أمر ثابت فیستدعی تشریعاً ثابتاً، ومثلاً إن المرأة تختلف عن الرجل ولکل منهما أحکامه وتشریعاته الخاصة به، فلو ادّعی أحد أن هذا الاختلاف غیر موجود فهو إما جاهل أو مکابر ومن ثم لابد من قانون یعطی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وبکلام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ظلماً حرام سواء کان بالسیف أو بالرصاص أو بالکرسی الکهربائی، فالحرمة ثابتة وان تغیرت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ما قاله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 لا یقل أهمیة عن سابقه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قوانین الشریعة الإسلامیة محددة؛ فکیف تفی بحاجات الإنسان غیر المتناهیة؟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الکلام غیر تام، لم تکن قوانین الشریعة الإسلامیة محددة، بل هی تصلح لکل زمان ومکان، ولکن بشرط عدم تعطیل العقل، والالتزام بأحکامه، وثانیاً لابد من الاعتراف بأن الأحکام تابعة للمصالح والمفاسد، ولابد من اتباع الأصول والقواعد والالتزام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یحتاج إلی تفصیل، ولکن حان وقت الراحة، واللقاء ثانیة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سنلتقی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الرسالة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أُستاذنا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فهمت من کلامکم السابق ان الکتاب والسنة الشریفة مشتملان علی أصول وقواعد تکفی لاستنباط آلاف الفروع التی یحتاج إلیها الإنسان کفرد أو مجتمع؟</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شک فی ذلک، ولکن یجب أن لا نغفل دور الثقل الثانی للقرآن وهم العترة الطاهرة التی أخذت علی عاتقها بیان الشریعة وحفظها وسد حاجة المجتمع أو الأفراد فی کل الشؤون العبادیة والمعاملاتیة، وهذا ما أراده النبی الأکرم  صلی الله علیه وآله وسلم عندما صرح للمسلمین بحدیث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فالاعتماد علی ما ذکرت ضرورة لا یمکن الاستغناء عنها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أضیف إلی کلامی ملحقاً صغیراً لیتضح الأمر جلیاً، ألا وهو إیماننا بأن الإسلام یهتم بالمعنی دون الظاهر فی مرحلة التقنین، وهذا هو الذی أدی إلی بقاء أحکامه واستمرارها صالحة کافیة، وأیضاً مما یجعلنا نفخر بالإسلام کونه دیناً جامعاً بین الدعوة إلی المادة، والدعوة إلی الروح، ومیزاناً وسطاً بین المادیة البحتة والروحیة المحضة، ولهذا جاء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 ثلاث ساعات، ساعة یناجی فیها ربه، وساعة یرمّ فیها</w:t>
      </w:r>
    </w:p>
    <w:p>
      <w:pPr>
        <w:pStyle w:val="BookText"/>
        <w:rPr/>
      </w:pPr>
      <w:r>
        <w:rPr>
          <w:rFonts w:ascii="IRNazanin" w:hAnsi="IRNazanin" w:eastAsia="IRNazanin"/>
          <w:color w:val="111111"/>
          <w:sz w:val="28"/>
          <w:sz w:val="28"/>
          <w:szCs w:val="28"/>
          <w:rtl w:val="true"/>
          <w:lang w:bidi="fa-IR"/>
        </w:rPr>
        <w:t>معاشه، وساعة یخلی بین نفسه ولذاتها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فی أن هذه الساعات الثلاث تخلق توازناً رائعاً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رائع، هل من شرح موجز تتقوی به القلوب؟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ولیکن شرحاً خاتماً للبحث فی النبوّة،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الإمام علیه السلام أن یتوجه العبد لربه فی أداء فرائضه أو نوافله، وأن یکون ربه حاضراً عنده طالما له نفس یصعد وینـزل، وأن یلتفت مع توجهه لربه إلی حیاته ونفقته الواجبة، وذلک من خلال طلبه للرزق الحلال لیحفظ ماء وجهه ووجه من یعول، وفی المقطع الثالث أشار الإمام  علیه السلام إلی إعطاء النفس حقها وإشباع حاجاتها وغرائزها من الطریق الذی سنه الله تعالی للبشر، وفی هذه الحالة یکون العبد فی عبادة دائمة واستقرار مستمر یؤدی إلی وجود فرد سوی یخدم المجتمع وینفعه</w:t>
      </w:r>
      <w:r>
        <w:rPr>
          <w:rFonts w:eastAsia="IRNazanin" w:cs="IRNazanin"/>
          <w:color w:val="111111"/>
          <w:sz w:val="28"/>
          <w:szCs w:val="28"/>
          <w:rtl w:val="true"/>
          <w:lang w:bidi="fa-IR"/>
        </w:rPr>
        <w:t>.</w:t>
      </w:r>
      <w:bookmarkStart w:id="28" w:name="pg2742_21504"/>
    </w:p>
    <w:p>
      <w:pPr>
        <w:pStyle w:val="Heading2"/>
        <w:numPr>
          <w:ilvl w:val="1"/>
          <w:numId w:val="1"/>
        </w:numPr>
        <w:rPr/>
      </w:pPr>
      <w:bookmarkStart w:id="29" w:name="__RefHeading___Toc1698025_1395250215"/>
      <w:bookmarkStart w:id="30" w:name="_Toc11"/>
      <w:bookmarkEnd w:id="28"/>
      <w:bookmarkEnd w:id="29"/>
      <w:r>
        <w:rPr>
          <w:rtl w:val="true"/>
        </w:rPr>
        <w:t>الفصل الرابع</w:t>
      </w:r>
      <w:r>
        <w:rPr>
          <w:rtl w:val="true"/>
        </w:rPr>
        <w:t xml:space="preserve">: </w:t>
      </w:r>
      <w:r>
        <w:rPr>
          <w:rtl w:val="true"/>
        </w:rPr>
        <w:t>الإمامة</w:t>
      </w:r>
      <w:bookmarkEnd w:id="30"/>
    </w:p>
    <w:p>
      <w:pPr>
        <w:pStyle w:val="Heading3"/>
        <w:numPr>
          <w:ilvl w:val="2"/>
          <w:numId w:val="1"/>
        </w:numPr>
        <w:rPr/>
      </w:pPr>
      <w:bookmarkStart w:id="31" w:name="__RefHeading___Toc1698027_1395250215"/>
      <w:bookmarkStart w:id="32" w:name="_Toc12"/>
      <w:bookmarkEnd w:id="31"/>
      <w:r>
        <w:rPr>
          <w:rtl w:val="true"/>
        </w:rPr>
        <w:t>اشارة</w:t>
      </w:r>
      <w:bookmarkEnd w:id="3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الإمامة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من أصول الدین أم من فروعه؟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بالبیعة أم بالنص؟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صفات الإمام ووظائفه؟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مصدر علم الإمام؟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إن الإمام یعلم الغیب؟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لا یعلم أهل البیت  علیهم السلامعلومهم لجمیع الناس؟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طاعة الأئمة ومحبتهم؟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صار حبهم واجباً؟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بالنص أم بالانتخاب؟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علی إمامة علی ابن أبی طالب وأولاده  علیهم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الإیمان بوجود الإمام المهدی عجل الله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الغیبة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الانتظار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من یدعی السفارة عنه عجل الله فرجه الشریف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الإمامة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حدیثنا عن قول أمیر المؤمنین  علیه السلام فیما یجب علیه الفرد فی یومیاته، وکان حدیثه  علیه السلام حدیثاً رائعاً ینم عن مصدر معصوم عارف بما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أنور، لقد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الإمام إمام الکلام من حیث الظاهر والباطن واللفظ والمعنی، وکیف لا یکون کذلک وهو باب مدینة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الحدیث یتجه نحو الإمامة ودورها من حیث لا نشعر، فهل حان وقت الحدیث عنها؟  وإذا کان کذلک فمن أین تبدأ؟</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حلا وقت الحدیث عن الإمامة، طالماً صار مفتاح الحدیث هو قول أمیر المؤمنین  علیه السلام وسأبدأ أولا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w:t>
      </w:r>
    </w:p>
    <w:p>
      <w:pPr>
        <w:pStyle w:val="BookText"/>
        <w:rPr/>
      </w:pPr>
      <w:r>
        <w:rPr>
          <w:rFonts w:ascii="IRNazanin" w:hAnsi="IRNazanin" w:eastAsia="IRNazanin"/>
          <w:color w:val="111111"/>
          <w:sz w:val="28"/>
          <w:sz w:val="28"/>
          <w:szCs w:val="28"/>
          <w:rtl w:val="true"/>
          <w:lang w:bidi="fa-IR"/>
        </w:rPr>
        <w:t>عرفت الإمامة بعدة تعریفات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رئاسة عامة فی أمور الدین والدنیا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الرسول فی إقامة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عن صاحب الشریعة فی حفظ الدین وسیاسة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عن الرسول فی إقامة الدین وحفظ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وبصرف النظر عن هذه التعریفات التی صدرت من أفواه علماء المسلمین، نقول أن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خلافة إلهیة تعطی الولایة التشریعیة  لصاحبها والتی من مسؤولیاتها الخلافة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علمی إن الإمام هو المتقدم علی الناس، و الذی یکون قدوة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تعریف الإمامة عند أهل اللغة، وأما ما ذکرته لک فهو عند أهل الاختصاص، أی تعریفها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قلت إنها خلافة إلهیة؟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کما یعلم الجمیع أن الغایة من خلق الإنسان هی الوصول إلی کماله وقربه الإلهی، ولا یکون ذلک إلا عن طریق الشریعة الإلهیة، التی بدورها تحتاج إلی أمین علیها یوصلها کما یرید الله تعالی لها أن تصل، ومن هذا نستنتج أن صاحب الشریعة لابد أن یتصف بصفات ممیزة عن غیره، ولقد تقدم الکلام عن ذلک فی بحث النبوّة، ثم علمت أن النبی یموت</w:t>
      </w:r>
    </w:p>
    <w:p>
      <w:pPr>
        <w:pStyle w:val="BookText"/>
        <w:rPr/>
      </w:pPr>
      <w:r>
        <w:rPr>
          <w:rFonts w:ascii="IRNazanin" w:hAnsi="IRNazanin" w:eastAsia="IRNazanin"/>
          <w:color w:val="111111"/>
          <w:sz w:val="28"/>
          <w:sz w:val="28"/>
          <w:szCs w:val="28"/>
          <w:rtl w:val="true"/>
          <w:lang w:bidi="fa-IR"/>
        </w:rPr>
        <w:t>ولا یبقی، کغیره من البشر الذین کتب علیهم الموت، فلاّبد حینئذ من حافظ لشریعته ومبلغ لها إلی الأجیال التی تعقب فترة النبوّة، لیکون امتداداً طبیعیاً للنبی، ولابد لهذا الحافظ أن یکون متصفاً بکل صفات النبی ما عدا النبوّة، لیکون حجة علی الناس وقدوة وأسوة لهم؟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نفهم من کلامکم أن الإمام ینبغی أن یکون کالنبی ولا یفترق عنه إلا بالنبوّة؟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بالضبط، فالإمام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الکامل الإلهی والعالم بما یحتاج إلیه الناس فی تعیین مضارهم ومصالحهم، ولکی یتضح مقام الإمام انقل إلیک ما جاء عن مولانا الإمام علی بن موسی الرضا  علیه السلام فی وصف الإمامة، وهو وصف رائع ینوّر العقل ویفتح مصاریع أبواب القلب ویدغدغ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أجلّ قدراً، وأعظم شأناً، وأعلا مکاناً، وأمنع جانباً، وأبعد غوراً من أن یبلغها الناس بعقولهم أو ینالوها بآرائهم أو یقیموا إماماً باختیارهم أنّ الإمامة خصّ الله عزَّ وجلّ بها إبراهیم الخلیل   علیه السلام بعد النبوّة والخلّة مرتبة ثالثة وفضیلة شرفه بها وأشاد بها ذکره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 فقال الخلیل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الآیة إمامة کلّ ظالم إلی یوم القیامة، وصارت فی الصفوة ثم أکرمه الله تعالی بأن جعلها فی ذریته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w:t>
      </w:r>
    </w:p>
    <w:p>
      <w:pPr>
        <w:pStyle w:val="BookText"/>
        <w:rPr/>
      </w:pPr>
      <w:r>
        <w:rPr>
          <w:rFonts w:ascii="Amiri" w:hAnsi="Amiri" w:eastAsia="Amiri" w:cs="Amiri"/>
          <w:color w:val="111111"/>
          <w:sz w:val="28"/>
          <w:sz w:val="28"/>
          <w:szCs w:val="28"/>
          <w:rtl w:val="true"/>
          <w:lang w:bidi="ar-SA"/>
        </w:rPr>
        <w:t>إِسْحَقَ وَیَعْقُوبَ نَافِلَةً وَکُلا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فلم تزل فی ذریته یرثها بعض عن بعض قرناً فقرنا حتی ورثها الله تعالی النبیّ صلی الله علیه وآله وسلم فقال جلّ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فکانت له خاصة فقلّدها  صلی الله علیه وآله وسلم علیاً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تعالی علی رسم ما فرض الله، فصارت فی ذریته الأصفیاء الّذین آتاهم الله العلم والإیمان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وَالإِیمَانَ لَقَدْ لَبِثْتُمْ فِی کِتَابِ اللَّهِ إِلَی یَوْمِ الْبَعْثِ</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 فهی فی ولد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إلی یوم القیامة، إذا لا نبیّ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یختار هؤلاء الجهال؟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هی منـزلة الأنبیاء، وارث الأوصیاء، إنّ الإمامة خلافة الله، وخلافة الرسول، ومقام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ومیراث الحسن والحسین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أس الإسلام النامی، وفرعه السامی، بالإمام تمام الصلاة والزکاة والصیام والحج والجهاد، وتوفیر الفیء والصدقات، وإمضاء الحدود والأحکام، ومنع الثغور والأطراف، الإمام یحلّ حلال الله ویحرّم حرام الله، ویقیم حدود الله، ویذب عن دین الله، ویدعو إلی سبیل ربِّه بالحکمة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والموعظة الحسنة، والحجة البالغة، الإمام کالشمس الطالعة المجللة بنورها للعالم وهی فی الأفق بحیث لا تنالها الأیدی والأبصار، الإمام البدر المنیر، والسراج الزاهر، والنور الساطع، والنجم الهادی فی غیاهب الدجی، وإجواز البلدان والقفار، ولجج البحار، الإمام الماء العذب علی الظمأ، والدالّ علی الهدی، والمنجی من الردی، الإمام النار علی الیفاع، الحار لمن اصطلی به، والدلیل فی المهالک، من فارقه فهالک، الإمام السحاب الماطر، والغیث الهاطل، والشمس المضیئة، والسماء الظلیلة، والأرض البسیطة، والعین الغزیرة، والغدیر والروضة، الإمام الأنیس الرفیق، والوالد الشفیق، والأخ الشقیق، والأم البرة بالولد الصغیر، ومفزع العباد فی الداهیة الناد، الإمام أمین الله فی خلقه، وحجته علی عباده، وخلیفته فی بلاده، والداعی إلی الله، والذاب عن حرم الله، الإمام المطهر من الذنوب، والمبرّأ عن العیوب، المخصوص بالعلم، الموسوم بالحلم، نظام الدین، وعز المسلمین، وغیظ المنافقین، وبوار الکافرین، الإمام واحد دهره لا یدانیه أحد، ولا یعادله عالم، ولا یوجد منه بدل، ولا له مثل ولا نظیر، مخصوص بالفضل کلّه من غیر طلب منه ولا اکتساب، بل اختصاص من المفضل الوهاب فمن ذا الذی یبلغ معرفة الإمام أو یمکنه اختیاره هیهات هیهات، ضلت العقول وتاهت الحلوم، وحارت الألباب، وخسئت العیون، وتصاغرت العظماء، وتحیرت الحکماء، وتقاصرت الحلماء، وحصرت الخطباء، وجهلت الألبّاء، وکلّت الشعراء، وعجزت الأدباء، وعییت البلغاء عن وصف شأن من شأنه أو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فضیلة من فضائله، وأقرت بالعجز والتقصیر، وکیف یوصف بکله، أو ینعت بکنهه، أو یفهم شیء من أمره، أو یوجد من یقوم مقامه، أو یغنی غناه، لا کیف وأنّی وهو بحیث النجم من ید المتناولین، ووصف الواصفین فأین الاختیار من هذا، وأین العقول عن هذا، وأین یوجد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لهم باختیار الإمام؟ والإمام عالم لا یجهل، وراع لا ینکل، معدن القدس والطهارة والنسک والزهادة والعلم والعبادة، مخصوص بدعوة الرسول ونسل المطهرة البتول، لا مغمز فیه فی نسب، ولا یدانیه ذو حسب، فالبیت من قریش والذروة من هاشم والعترة من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والرضا من الله عزَّ وجلّ، شرف الأشراف، والفرع من عبد مناف نامی العلم، کامل الحلم، مضطلع بالإمامة عالم بالسیاسة، مفروض الطاعة، قائم بأمر الله عزّ وجلّ، ناصح لعباد الله، حافظ لدین الله، إن الأنبیاء والأئمة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یوفقهم الله، ویؤتیهم من مخزون علمه وحکمه ما لا یؤتیه غیرهم، فیکون علمهم فوق علم أهل الزمان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معصوم مؤیّد موفّق مسدّد، قد أمن من الخطایا والزلل والعثار،</w:t>
      </w:r>
    </w:p>
    <w:p>
      <w:pPr>
        <w:pStyle w:val="BookText"/>
        <w:rPr/>
      </w:pPr>
      <w:r>
        <w:rPr>
          <w:rFonts w:ascii="Amiri" w:hAnsi="Amiri" w:eastAsia="Amiri" w:cs="Amiri"/>
          <w:color w:val="111111"/>
          <w:sz w:val="28"/>
          <w:sz w:val="28"/>
          <w:szCs w:val="28"/>
          <w:rtl w:val="true"/>
          <w:lang w:bidi="ar-SA"/>
        </w:rPr>
        <w:t xml:space="preserve">یخصه الله بذلک، لیکون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عباده، وشاهده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 فهل یقدرون علی مثل هذا فیختارونه؟ أو یکون مختارهم بهذه الصفة فیقدمونه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أروع هذا الوصف ولو لم یکن غیر هذا الوصف لدل علی إمامة الإمام الرضا  علیه السلام لما فیه من مضامین عالیة وبلاغة وفصاحة وبیان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بعد هذا الکلام الجمیل والطویل احتاج إلی کوب من الشای تتخلله استراحة 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طلبت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من أصول الدین أم من فروعه؟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أطلت علیک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متفرغ لخدمتکم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عنی وعن من ینتفع بهذا الکلام الجمیل، أذن ترخصنی فی أن أسال سؤالاً یدور فی ذهنی وذهن غیری من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تفضل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من أصول الدین أم من فروعه؟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متوقع وجمیل أیضاً فاسمع یاسیدی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عند أهل السنة من فروع الدین ولعل جمیعهم أو أکثرهم اتفق علی ذلک، ولنا علی قولهم هذا اعتراض کبیر وعدم قبول، وأما الإمامة عندنا فقد ظهر رأی الإمامیة من خلال ما تقدم من تعریفها، وأیضاً عرفت مما تقدم مقام الإمام ووظیفته بعد النبی، فإذن کل ما أوجب أن تکون النبوّة أصلاً فهو یوجب أن تکون الإمامة أصلاً بالمعنی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أفهم من کلامکم؛ بما أن الإمام کالنبی فی حفظ الشرع ووجوب اتباعه والحاجة إلیه وریاسته العامة بلا فرق إلا النبوّة فیجب الإقرار بأن الإمامة أصل من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مؤیدات لقولکم؟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العلم إن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نازلة فی الإمامة وتدل بوضوح علی منـزلتها وأهمیتها، وأیضاً یمکن 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w:t>
      </w:r>
    </w:p>
    <w:p>
      <w:pPr>
        <w:pStyle w:val="BookText"/>
        <w:rPr/>
      </w:pPr>
      <w:r>
        <w:rPr>
          <w:rFonts w:ascii="Amiri" w:hAnsi="Amiri" w:eastAsia="Amiri" w:cs="Amiri"/>
          <w:color w:val="111111"/>
          <w:sz w:val="28"/>
          <w:sz w:val="28"/>
          <w:szCs w:val="28"/>
          <w:rtl w:val="true"/>
          <w:lang w:bidi="ar-SA"/>
        </w:rPr>
        <w:t>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الذی هو دلیل علی ولایة أمیر المؤمنین  علیه السلام کما نصت علی ذلک الروایات، وفضلاً عن هذا کله ما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یدل علی أنّه بمعرفة الإمام وإتباعه یثبت الدین، وبعدم ذلک فلا دین، فهل بعد هذا الحدیث شک فی أن الإمامة أصل من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التأکید وهذه الأهمیة والمنـزلة للإمامة لا یمکن إلا أن تکون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وبعد ثبوت أن الإمامة أصل من أصول الدین، فهل یکون المنکر لها علی أنها أصل خارج عن الإسلام؟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أغلب علمائنا أنه خارج عن المذهب، وهناک من یراه خارجاً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أهل السنة إن الإمامة تنعقد بالشوری، فهل هذا صحیح؟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بصحیح فإن الإمامة لا تنعقد إلا بالنص، ولو کانت الشوری هی أساس الحکم لوجب علی الرسول الأکرم  صلی الله علیه وآله وسلم أن یصرح بذلک، وإن یبین حدودها وخصوصیاتها، کأن یبیّن من هم الذین یشترکون فی الشوری، وما هی شرائط المنتخب، وهل یعتمد علی کمیة الأداء أو العمل علی أساس النوعیة، وهناک کلام طویل عریض للاعتراض علی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البیعة؟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تفصیلات هذا السؤال لا بد أن نقف علی معنی البیعة، فلقد ورد عن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هی العهد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المبایع یعاهد أمیره علی أن یسلّم له التصرف فی أموره وأمور المسلمین، ویطیعه فیما یأمره، وتتم البیعة بأن یضع المبایع یده فی ید من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مبتکرات الإسلام؟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بل هی من تقالید العرب قبل الإسلام، ولما جاء الإسلام أمضاها وجعلها أمراً لازماً لا یجوز 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تمت البیعة للنبی  صلی الله علیه وآله وسلم من أحد؟</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تمت له عندما بایعه أهل المدینة قبل الهجرة، وتمت البیعة بعد الهجرة عند الشجرة التی سمیت بیعة الرضوان والتی ورد ذکرها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اختصت البیعة بالرجال فقط؟</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هناک بیعة للنساء بایعْن بها النبی  صلی الله علیه وآله وسلم أیضاً تم ذکرها فی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w:t>
      </w:r>
    </w:p>
    <w:p>
      <w:pPr>
        <w:pStyle w:val="BookText"/>
        <w:rPr/>
      </w:pPr>
      <w:r>
        <w:rPr>
          <w:rFonts w:ascii="Amiri" w:hAnsi="Amiri" w:eastAsia="Amiri" w:cs="Amiri"/>
          <w:color w:val="111111"/>
          <w:sz w:val="28"/>
          <w:sz w:val="28"/>
          <w:szCs w:val="28"/>
          <w:rtl w:val="true"/>
          <w:lang w:bidi="ar-SA"/>
        </w:rPr>
        <w:t xml:space="preserve">بِبُهْتَانٍ یَفْتَرِینَهُ بَیْنَ أَیْدِیهِنَّ وَأَرْجُلِهِنَّ وَلا یَعْصِینَکَ فِی مَعْرُوفٍ فَبَایِعْهُنَّ وَاسْتَغْفِرْ لَهُنَّ اللَّهَ إِنَّ اللَّهَ غَفُورٌ رَّحِیمٌ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أفهم من کلامکم إن البیعة هی أساس الحکم؟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تفسر البیعة التی حصلت للنبی  صلی الله علیه وآله وسلم؟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هذا یتضح من خلال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بیعة المسلمین للرسول  صلی الله علیه وآله وسلم لم تعْنِ الاعتراف بزعامته، ولا تعد وسیلة لنصبه أو تعیینه بل هی التزام وعهد بالطاعة له لأنه رسول جاء بأمر الله تعالی، متصفاً بصفات تؤهله للقیادة والزعامة، ولهذا فهو لا یحتاج إلی بیعتهم فیما یخص منصبه وقیادته، إنما تعنی بیعتهم له الالتزام بأوامره والانتهاء عن نواهیه والطاعة المطلقة له وتعد بمنزلة التأکید علی الالتزام بإیمانهم به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البیعة میثاق بین شخصین یجب الالتزام بها والوفاء والنصیحة والطاعة لمن نبایعه وهذا ما أکده أمیر المؤمنین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حقی علیکم، فالوفاء بالبیعة، والنصیحة فی المشهد والمغیب، والإجابة حین ادعوکم، والطاعة حین آمرکم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نصوص صریحة علی نبوّة النبی  صلی الله علیه وآله وسلم وإمامته لا تقف أمامها عدم البیعة ولا تزید فیها بیعة المبایعین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تعبت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باللقاء غداً لإکمال الحوار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بالبیعة أم بالنص؟</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تعالی لکل خیر لالتزامک بمتابعة تحصیل العلم سیما فیما یصون فکرک من الانحراف أو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 الجزاء، انکم أسخیاء فی تزویدنا بما نحتاج، والآن لا بأس بإکمال ما بدأنا به من حیث انتهینا بشرط عدم ممانعتکم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بیعة المسلمین للنبی  صلی الله علیه وآله وسلم لم تکن وسیلة للتنصیب، بل هی عهد بالطاعة والانقیاد، وهذا ما أکده النبی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آمنتم بی فبایعونی علی أن تطیعونی، وتصلّوا وتزکوا، وأن تدفعوا عنی العدو حتی الموت، ولا تفروا من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نستطیع أن نفهم مما تقدم أن البیعة التی حصلت لأمیر المؤمنین  علیه السلام هی بمنزلة تحصیل حاصل؟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کذلک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لک أن تزیدنی فی بیان أمر الإمامة وکونه امراً إلهیاً؟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کلمات ووقائع صدرت عن النبی  صلی الله علیه وآله وسلم فیها دلالة واضحة علی ارتباط الإمامة بالله تعالی حصریاً،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دعا رسول الله  صلی الله علیه وآله وسلم القبائل للدخول فی الإسلام جاءت الوفود تتری إلیه ومنها وفد بنی خامر، فلما التقی الوفود بالرسول الإکرم  صلی الله علیه وآله وسلم فی موسم الحج قال رئیسهم للنبی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أرایت ان نحن بایعناک علی أمرک، ثم أظهرک الله علی من خالفک، أیکون لنا الأمر من بعدک؟ فأجابة النبی  صلی الله علیه وآله وسلم الامر إلی الله، یضعه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 الترکیز علی قوله  صلی الله علیه وآله وسلم لیتضح لک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النبی الأکرم  صلی الله علیه وآله وسلم سلیط بن عمرو العامری إلی ملک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هوزة بن علی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نصرانیاً یدعوه إلی الإسلام، وکتب معه کتاباً، فقدم علی ملک الیمامة، فأنزله وحیاه وکتب إلی النبی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تدعو إلیه، واجمله، وانا شاعر قومی وخطیبهم والعرب تهاب مکانی فاجعل لی بعض الأمر،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سلیط علی النبی  صلی الله علیه وآله وسلم بکتابه فلما قرأ علیه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سألنی سیابه من الأرض ما فعلته، بادَ، وبادَ ما فی یده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ورد فی القرآن الکریم ما یؤید فعل النبی  صلی الله علیه وآله وسلم  وقوله، فلقد قال الله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ولأن الإمامة کالنبوّة من حیث الوظیفة والغایة؛ فهی أمر إلهی لیس لأحد الحق فی البت بها سواء أکان فرداً أم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صار واضحاً أن الإمامة وقیادة الأمة لم تخضع للاختیار والانتخاب والترشیح وإنما هی منصب إلهی ومنصوص علیه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ما یقال إن الصحابة لم یلتزموا بالتنصیب الالهی؟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 هو ان الصحابة لم یلتزموا بتنصیب الإمام علی  علیه السلام فقط وهو التنصیب الإلهی الوحید الذی تم علی ید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خلافة عمر بن الخطاب بتعیین من أبی بکر؟ وهل تعلم أن خلافة عثمان بتعیین من عمر؛ اذ جعله ضمن ستة أشخاص حصراً؟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اسمع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سمعت؟</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من کلامکم أنهم نصبوا وعیّنوا، فکیف یقال إنها شوری؟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دعک مما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جزیتم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نشکرکم کثیراً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شکر علی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صفات الإمام ووظائفه؟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ایها الطالب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دمتم قد تفضلتم علینا بذکر أمر الإمامة، فهل لی أن أسأل أسئلة مهمة؟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حضرت إلا لأجیب عن أسئلتک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منا جزیل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أستطیع استخراج صفات الإمام ووظائفه من بطن الکلمة المتقدمة التی قالها الإمام الرضا  علیه السلام فی وصف الإمامة؟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 الکثیر من صفات الإمام ووظائفه، ویظهر منها مدی حاجة الأمة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دعنی أعُدْ إلی الوراء قلیلاً، لنقف معکم علی صفات الإمام ووظائفه، لکی ندحض مزاعم کل من یدّعی إمامة الأمة وهو غیر معصوم وغیر لائق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مقترح جید یغنینا عن التکرار للوقوف علی صفات الإمامة ووظائفه، وعلی هذا أستطیع أن أُلخّص لک ما تقدم وکما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 یکون ظالماً منذ ولادته إلی یوم وفاته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یکون معصوماً من الذنب عمداً وسهواً ونسیاناً، ومطهراً من الرجس والدنس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یکون أعلم أهل زمانه وأفضلهم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یکون متملیا بکل الصفات الکمالیة والفضائل 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اعلم الناس، واحکم الناس، واتقی الناس واحلم الناس، وأشجع الناس، وأسخی الناس، واعبد الناس، ویولد مختوناً، ویکون مطهراً، ویری من خلفه کما یری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الصفات والکمالات التی جمعت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لنا صفاته فلا بأس أن تذکروا لنا وظائفه؟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ذکر وظائفه التی أشار إلیها الإمام الرضا  علیه السلام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بالإمام تمام الصلاة والزکاة والصیام والحج والجهاد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توفیر الفیء والصدقات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الحدود والاحکام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الثغور والأطراف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 حلال الله ویحرم حرام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یذب عن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یجمع جمیع الوظائف الإلهیة بما انه خلیفة الله تعالی وحجته علی عباده وحافظ لدینه وناصح لعباده، ولهذا استحق التأیید والتسدید والتوفیق الإلهی لیتم وظائفه کما یریدها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 آخر لابد من معرفته؟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ذلک فی لقائنا القادم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مصدر علم الإمام؟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معرفة صفات الإمام ووظائفه، وحان وقت السؤال الثانی الذی لا یقل أهمیة عن سابقه، ألا وهو لماذا یجب أن یتصف الإمام بهذه الصفات؟</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رائع ینتج من جوابه اسکات من یدعی الإمامة دون التحلی بصفات الإمام ویکون رداً جیداً علی من یبرر أخطاء الخلفاء الماضین، ولهذا لابد من الوقوف علی أسباب وجوب اتصاف الإمام بالصفات الآنفة الذکر، وهی کما یلی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النبوّة هو استکمال النفوس والوصول بها إلی کمالها، فکذلک هو غرض الإمامة لأنها امتداد طبیعی للنبوّة، وکما یلزم من ذلک ان یکون النبی فی الصفات أکمل وأفضل من جمیع الناس فلابد أن یکون الإمام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لقبح تقدیم المفضول علی الفاضل، أی لو کان الإمام أقل فضلاً من غیره لقبح تقدیمه علی ذلک الآخر عقلاً وشرعاً، ومن هذا نفهم لا بد أن یکون الإمام أفضل أهل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الإمام أفضل وأکمل من جمیع الناس لامتنع انقیاد الناس إلیه ولنفرت منه النفوس ومن ثم لا یستطیع تحقیق الغرض الإلهی ألا وهو هدایة الناس وحفظ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جاز أن یصدر من الإمام المنکر لوجب نهیه عن ذلک مما یلزم أذیته وردعه، وهذا فی ذاته مرفوض شرعاً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الإمام أنقص من الرعیة ما جاز تقدیمه لقبح تقدیم المفضول علی الفاضل، ولو کان مساویاً لهم لا ستحال ترجیحه علیهم لعدم جواز الترجیح بلا مرجح، فینتج من هذا وجوب أن یکون الأفضل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الکثیر من الأدلة علی ضرورة کون الإمام أفضل من الرعیة نترکها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کثیراً بهذه الأبحاث الرائعة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خدمتکم وخدمة المسلمین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دور السؤال الثالث الذی یرتبط بعلم الإمام  علیه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مصدر علم الإمام  علیه السلام؟ وهل انه یعلم الغیب؟ وما هو الفرق بین علمه وعلمنا؟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الأسئلة من الأسئلة التی یحتاج الناس إلی معرفة أجوبتها لأهمیتها، ولابد لی أن أُجیب عنها واحداً تلو الآخر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مصدر علم الإمام  علیه السلام هو الله تعالی ویصل إلیه تارة عن النبی  صلی الله علیه وآله وسلم وتارة ثانیة عن طریق الإشراق وتنویر الباطن وثالثة عن طریق تحدیث الملائکة، ولا بأس أن اذکر لک ما یؤید ذلک ففی قول الإمام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ألف باب ینفتح لی من کل باب ألف باب، فذلک ألف ألف باب حتی علمت ما کان وما یکون إلی یوم القیامة، وعلمت علم المنایا والبلایا وفصل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تأملت فی هذا الحدیث لوجدت الإشارة إلی الطریقین واضحة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مداخلة صغیرة قبل أن تنتقل إلی 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یقصد بالألف هل هی إشارة إلی العدد؟</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تعبیر عن الکثرة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 ذَلِکَ بِأَنَّهُمْ کَفَرُواْ بِاللّهِ وَرَسُولِهِ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سیدی، نعم</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الثالث ألا وهو تحدیث الملائکة فقول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علماء صادقون مفهّمون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طرق أخری کما فی الروایة عن الحارث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أخبرنی عن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رسول الله  صلی الله علیه وآله وسلم ومن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نتحدث أنه یقذف فی قلوبکم وینکت فی آذانکم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تصریح بطریق رابع ألا وهو القذف فی القلوب والنکت فی الآذان، ولکی نختم الکلام فی السؤال الأول فأضیف ان هناک مصحف فاطمة والجامعة والجفر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أدعک ترتاح وسألقاک؛ اذا سمحت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سنلتقی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الإمام یعلم الغیب؟</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الجواب عن السؤال الأول، فهل لک أن تزودنی بجواب السؤال الثانی؟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سؤالکم کان هل أن الإمام  علیه السلام یعلم الغیب؟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بیان علم الغیب ثم نعرّج علی جواب سؤالکم، فیا سیدی علم الغیب؛ هو الإحاطة بکل ما غاب عنا أو عن المخلوقات الأخری، وهذا من شأن الله تعالی، ولکن إذا أراد الله سبحانه أن یهب ویعلّم</w:t>
      </w:r>
    </w:p>
    <w:p>
      <w:pPr>
        <w:pStyle w:val="BookText"/>
        <w:rPr/>
      </w:pPr>
      <w:r>
        <w:rPr>
          <w:rFonts w:ascii="Amiri" w:hAnsi="Amiri" w:eastAsia="Amiri" w:cs="Amiri"/>
          <w:color w:val="111111"/>
          <w:sz w:val="28"/>
          <w:sz w:val="28"/>
          <w:szCs w:val="28"/>
          <w:rtl w:val="true"/>
          <w:lang w:bidi="ar-SA"/>
        </w:rPr>
        <w:t>عبداً من عباده فلا یمنع من ذلک شیء، کما حصل هذا للعبد الصالح الخضر علیه السلام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فالله تعالی یعلّم عبده الذی یرید له أن یکون حجة علی الناس، فالإمام یعلم الغیب بقدر ما یعلمه الله تعالی وبحسب حاجته لذلک، لکی تتم حجیته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نتکلم فی علم الإمام فهل لی أن أسأل أسئلة خفیفة؟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هل لدیکم حدیث عن علم الغیب الذی یعلمه الإمام؟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أحکم وأکرم وأجلّ وأعظم وأعدل من أن یحتج بحججه ثم یغیب عنهم شیئاً من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تعبیر آخر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أن الله تعالی یحتج علی خلقه بحججه لا یکون عنده کل ما یحتاجون إلیه فقد افتری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تعالی کأن هذین الحدیثین وضعا لما تفضلت به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لدینا من غیرهم، فهم  علیهم السلام النبع الصافی لکل العلوم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علم مکتسب نتعلمه من المعلمین، وهناک قول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اختلاف بین العلمین؟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واضح فالعلم الاول یسمی بالعلم الحصولی المکتسب، وهذا متیسر لکثیر من الناس، والعلم الثانی علم لدّنی من قبل الله تعالی یختص به من ارتضی من عباده کما بینّا ذلک فی الآیة التی نزلت بخصوص الخضر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رَحْمَةً مِنْ عِندِنَا 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یحصل إلا إذا طهر القلب وصقل صقلاً جیداً لتشرق علیه الأنوار الربوبیة فتجلو أثر الظلمة والجهل، فیکون عندها القلب وعاءً لتلقی الفیض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بدأت تتحدث شیئاً جدیداً فهل لک أن تزیدنی؟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هذا یکفی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أخیر هل إن الإمام کالإمام علی أو الحسین علیهما السلام أو الأئمة الطاهرین  علیهم السلام یعلمون بنا عندما نزورهم، ویسمعون قولنا، ویحیطون بنیاتنا؟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 إنهم یعلمون بنا ویسمعون قولنا ویطلعون علی نیاتنا، وسأبین لک ذلک علی شکل نقاط متسلسلة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طرق علم الأئمة  علیهم السلام متعددة منها ما یکون عن طریق الرسول الأکرم  صلی الله علیه وآله وسلم، ومنها عن طریق القذف فی القلوب والوقر فی الأسماع، ومنها عن طریق الاشراق وتنویر الباطن ومنها عن طریق تحدیث الملائکة وقد تقدمت الأدلة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نسیت ما ذکرناه؟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أنسه، ولکن قصدی علمهم بعد وفاتهم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ذکرت لک النقطة الأولی وأما النقطة الثانیة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أحیاء عند ربهم یرزقون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حجج طاعتهم مفروضة علینا أحیاء وأمواتاً، وهذا معناه إننا نطیعهم بعد وفاتهم کما نطیعهم فی حیاتهم وإلاّ إذا لم نفعل ذلک سنقع فی الخطأ والبعد عن الله، کما أن هذا الحدیث الوارد عن الإمام أبی جعفر الباقر علیه السلام یوضح الأمر کله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أجلّ وأعز وأکرم من أن یفرض طاعة عبد یحجب عنه علم سمائه وأرضه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علی وأولاده الطاهرون طاعتهم مفروضة فلابد أن یکونوا محیطین بنا لکی یکونوا شهداء علینا یوم القیامة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أعمالنا تعرض علیهم  علیهم السلام لیشهدوا علیها وهذا ما یؤکده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الأئمة  علیهم السلام وهناک أحادیث تؤید أن أعمالنا تعرض علیهم، کقول الإمام أبی عبدالله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مالکم تسوءون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أعمالکم تعرض علیه، فإذا رأی فیها معصیة ساءه ذلک، فلا تسوءوا رسول الله وسروه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المانع أن یطلع الله تعالی نبیه  صلی الله علیه وآله وسلم وأهل بیته  علیهم السلام علی زائریهم وأسمائهم وأعمالهم الباطنیة؟ لیس هناک مانع طالما الأمر لا یتم إلا بإذن الله تعالی، ولا بأس أن أذکر لک الأحادیث التی تبین أنهم متواصلون معنا ومطلعون علینا وعلی نیتنا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أن الله تعالی یوصل إلیهم سلامنا، کقول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من سلّم علیّ فی شیء من الأرض أبلِغُتُه ومن سلم علیّ عند القبر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إن لله ملائکة سیاحین فی الأرض یبلغونی عن أمتی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الإمام جعفر بن محمد الصادق  علیه السلام فیه أدلة واضحة علی ما قلناه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  علیه السلام عند ربه عز وجّل ینظر إلی زواره وهو أعرف بحالهم وبأسمائهم وأسماء آبائهم وبدرجاتهم ومنزلتهم عند الله عز وجّل من أحدکم بولده وإنه لیری من یبکیه فیستغفر له ویسأل آباءه  علیه السلام أن یستغفروا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الحدیث إنه  علیه السلام یسمع ویری ویستغفر لأنه شهید حی عند ربه، ویتضح من الحدیث أن الإمام مطلّع علی نیّة الزائر ولیس علی ظاهر العمل وإلا لو کان یعلم ظاهر العمل فقط، کیف له أن یعلم صدق النیّة وأن عمل الزائر لم یکن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قد أتعبتک کثیراً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خدمتکم، إلی اللقاء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یعلم أهل البیت  علیهم السلام علومهم لجمیع الناس؟</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للأسئلة التی طلبت الإجابة علیها، بقی لدی سؤالان فهل لک أن تجیبنی؟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أن تطرح کل ما یجول بخاطرک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لأهل البیت  علیهم السلام علم واسع لمَ لم یعلّموه لأصحابهم أو یذکروه أمامهم؟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علی هذا السؤال یتلخص فی نقطتین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خصوا بعض أصحابهم بذلک، وتجنبوا آخرین للتفاوت بین إدراکاتهم، فمنهم من یستطیع أن یتحمل علومهم ومنهم من یحتمل منه الاضطراب والارتباک فی العقیدة، فلذلک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اخبر کل رجل منکم بمخرجه ومولجه وجمیع شأنه لفعلت، ولکن أخاف أن تکفروا فیّ برسول الله  صلی الله علیه وآله وسلم  ألا وإنی مفضیه إلی الخاصة ممن یؤمن ذلک منه، والذی بعثه بالحق واصطفاه علی الخلق، ما انطق إلا صادقاً، وقد عهد إلیّ بذلک کله،</w:t>
      </w:r>
    </w:p>
    <w:p>
      <w:pPr>
        <w:pStyle w:val="BookText"/>
        <w:rPr/>
      </w:pPr>
      <w:r>
        <w:rPr>
          <w:rFonts w:ascii="IRNazanin" w:hAnsi="IRNazanin" w:eastAsia="IRNazanin"/>
          <w:color w:val="111111"/>
          <w:sz w:val="28"/>
          <w:sz w:val="28"/>
          <w:szCs w:val="28"/>
          <w:rtl w:val="true"/>
          <w:lang w:bidi="fa-IR"/>
        </w:rPr>
        <w:t>وبمهلک من یهلک ومنجی من ینجو ومآل هذا الأمر، وما ابقی شیئاً یمر علی رأسی إلا أفرغه فی أذنی وأفضی به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هذا الحدیث بیان واضح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واضح شدید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النقطة الثانیة تجنباً لوقوع ضعاف العقول فی الانحراف العقائدی الذی یؤدی بدوره إلی نقض الغرض الذی جاءت من أجله الرسالة المحمدیة، ولذا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أخاف أن تکفروا فیّ برسول الله  صلی الله علیه وآله وسلم فعندها یکون الإمام سبباً فی کفر الناس الذین لم یستطیعوا تحمل علومهم، فحجب ذلک العلم مع تفویت المصلحة المتعلقة به، خیر من تعلیمه إیاهم مع وقوعهم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أن هناک فرقاً بین العلوم الإلهیة التی حازها أهل البیت علیهم السلام وبین العلوم البشریة الحصولیة، فهل لک أن تبین لی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وافر الشکر؟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علی سؤالکم هذا لما فیه من إنصاف، ولکن قبل ان أبیّن لک الفرق فی ذلک لابد أن أتکلم عن أمر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من التزود بما لم التفت إلیه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الإلهی هو أشرف العلوم، وذلک بسبب شرف موضوعه، حیث أن موضوعه هو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وصفاته وأفعاله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أنه کذلک فلابد أن یکون العالم بالعلم الإلهی مقدّما علی العالم بالعلم البشری، ولأن العلم الإلهی یهتم ببناء الجنبة الروحیة فی الإنسان والتی هی</w:t>
      </w:r>
    </w:p>
    <w:p>
      <w:pPr>
        <w:pStyle w:val="BookText"/>
        <w:rPr/>
      </w:pPr>
      <w:r>
        <w:rPr>
          <w:rFonts w:ascii="IRNazanin" w:hAnsi="IRNazanin" w:eastAsia="IRNazanin"/>
          <w:color w:val="111111"/>
          <w:sz w:val="28"/>
          <w:sz w:val="28"/>
          <w:szCs w:val="28"/>
          <w:rtl w:val="true"/>
          <w:lang w:bidi="fa-IR"/>
        </w:rPr>
        <w:t>أهم من الجنبة المادیة صار العلم الإلهی مقدماً علی العلم البشری من حیث حاجة الإنسان إلیه، فإذن لابد أن یکون الطبیب الروحی مقدماً علی الطبیب المادی، فلهذا نری أن العقلاء یقدمون العلماء الدینیین علی العلماء المادیین لما یحملونه من علوم مهمة، وهناک الکثیر من الأحادیث التی تشیر إلی فضل العالم الإلهی، وبعد هذه المقدمة البسیطة المختصرة صار واضحاً لدیکم مدی ضرورة احترام العلماء وتعظیمهم وتقدیمهم وعدم توهینهم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لقد أثرت شیئاً ملحاً یطرح فی هذه الأیام، وهو هل یجب احترام کل من تزیا بزی رجال الدین مع العلم إن هناک من لا یفقه من الدین شیئاً وهو مرتد لهذا الزی؟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 یجب احترام کل من یحترم نفسه، اما من ینتحل صفة لیس أهلاً لها فلا یستحق هذا الاحترام حتی لو کان مرتدیاً لهذا الزی ولکن یجب التثبت والفحص قبل کیل التهم لصاحب الزی لما فی ذلک من توهین لرجال الدین، وأختصر لک الأمر فی عبارة قالها أحد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معمماً قد سرق فلا تقولوا هذا معمم لص، بل قولوا لصٌ قد لبس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کلام جمیل وصریح 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إلی جواب السؤال الذی طرحتموه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علوم أهل البیت  علیهم السلام والعلوم البشریة هو کما یلی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العلوم الکسبیة تحتاج إلی تعلم وتعلیم، وحیث أن الناس متفاوتون فی الفهم والإدراک فلابد من حصول الاختلاف فی کثیر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الکثیر من المجهولات خارجة عن قدرة علم الإنسان فلا یستطیع البت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حین نری أن العلوم الإلهیة التی أفاضها الله تعالی علی أنبیائه وأولیائه لا تقبل الاختلاف أو الشک ولا تحتاج إلی الاکتساب والتعلم بل هی نور یقذفه فی قلب من یشاء من عباده، فلذلک لا نجد فی أقوالهم  علیهم السلام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الأوضح، الأظهر أو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نلمس العکس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ونجد فی العلوم الإلهیة من القوة والظهور لا تحتاج معهما إلی تجدید النظر، وعندما أقول لا تحتاج إلی تجدید النظر لا ینافی هذا مسألة النسخ فی الشرائع السماویة لأن ذلک موضوع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 مولای الکریم لقد أجدت وأحسنت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الیوم بما قدمتموه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اللقاء 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طاعة الأئمة ومحبتهم؟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أرید أن أعرّج علی أمورٍ أخری تتعلق بالإمامة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بکم فی جلستنا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یبتسم ویشکر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مأمورون بطاعة الائمة  علیهم السلام، ولماذا؟</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مأمورون بذلک امتثالاً لأمر الله تعالی الذی یقول فی کتابه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وهذه الآیة لا تشمل إلا من کان معصوماً، وهذا لا یکون إلاّ رسول الله  صلی الله علیه وآله وسلم والائمة الطاهرون الذین ثبتت طهارتهم وعصمتهم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 سلمنا أن الأئمة من آل البیت  علیهم السلام من أولی الأمر، ولکن لماذا لا یشترک معهم غیرهم من أولی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غیرهم لیس بمعصوم، باعتراف ذلک الآخر علی نفسه، وبثبوت الأدلة علی عصمة عترة النبی  صلی الله علیه وآله وسلم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یشترط عصمة أولی الأمر؟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یتضح بأدنی التفات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أستطیع أن أقول لو کان أولو الأمر غیر معصومین للزم من طاعتهم الوقوع فی الخطأ والمعصیة المخالفة لأمر الله تعالی وهذا لا ینسجم مع الإیمان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فضلاً عن ذلک لا یمکن أن یقرن الله تعالی طاعة أولی الأمر الخاطئین بطاعته وطاعة رسول الله  صلی الله علیه وآله وسلم للزوم التناقض فی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من یقول إن أولی الأمر هم أهل الحل والعقد من المؤمنین؟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ضعیف جداً، لأن حجة هؤلاء لا تتم إلا إذا أجمعوا علی أمر ما، فیکون الإجماع کاشفاً عن الحکم الشرعی مع توفر جمیع شروطه، وعلی فرض تحقق الإجماع بشرائط، فلیس لنفس المجمعین حق الأمر والولایة، علماً أن الآیة تشیر إلی أفراد ولیس إلی مجمعین، کما أن الخطأ قد یحصل فی رأی المجمعین إذا لم یکن معهم معصوم، ومن ثم لا یصح الامتثال لأمرهم لاحتمال کونه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نجد أننا مأمورون بإطاعة الفقهاء، فکیف یکون وهم أیضاً لیسوا بمعصومین؟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الفقهاء الذین یتبعون المعصوم فالطاعة لهم بالتبع وللمعصوم بالأصل، سیما أنهم منصبون من قبل المعصوم ولا یقولون إلا بقوله  علیه السلام فضلاً عن ذلک أن المراد بأولی الأمر الذی له حق الأمر والحکم شرعاً هو المعصوم  علیه السلام فقط، واما الفقهاء ترجع طاعتهم إلی طاعته فتکون طاعتهم واجبة لرجوعها إلی طاعة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لطاعتهم  علیهم السلام هل نحن ملزمون بحبهم ومودتهم، أی أن من لا یحبهم ولا یبغضهم أهو آثم أم 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نبین الحکم علی المحب أو المبغض لابد من بیان أمر هام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لا یندب أو یفرض محبة أحد ما جزافاً وتشهیاً بل لابد من حکمة فی ذلک، ومن خلال التأمل فی آیة المودة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نجد أن الله تعالی جعل أجر</w:t>
      </w:r>
    </w:p>
    <w:p>
      <w:pPr>
        <w:pStyle w:val="BookText"/>
        <w:rPr/>
      </w:pPr>
      <w:r>
        <w:rPr>
          <w:rFonts w:ascii="IRNazanin" w:hAnsi="IRNazanin" w:eastAsia="IRNazanin"/>
          <w:color w:val="111111"/>
          <w:sz w:val="28"/>
          <w:sz w:val="28"/>
          <w:szCs w:val="28"/>
          <w:rtl w:val="true"/>
          <w:lang w:bidi="fa-IR"/>
        </w:rPr>
        <w:t>النبی  صلی الله علیه وآله وسلم علی رسالته وهدایته وتحمله المشاق من أجل کمالنا هو محبة قرباه وأهل بیته  علیهم السلام ومودتهم، ثم إن هذه المودّة مرتبطة بالله تعالی، أی أننا لا نحب إلاّ من أحبه الله تعالی ولا نبغض إلا من أبغضه الله تعالی، فلذلک صارت المودة من شعب الإیمان، کما فی قول الرسول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للمؤمن من أعظم شعب الإیمان، ألا ومن أحب فی الله وابغض فی الله، واعطی فی الله، ومنع فی الله فهو من أصفیاء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الحدیث الشریف بیان جلیّ أن محبة أحباب الله تعالی توجب الإیمان وبغضهم یوجب 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تزیدنی من الروایات فی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وردت فی الحب والبغض روایات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صلی الله علیه وآله وسلم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الإیمان أوثق؟ فقالوا الله ورسوله أعلم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وقال بعضهم الزکاة، وقال بعضهم الصیام، وقال بعضهم الحج والعمرة، وقال بعضهم الجهاد،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قلتم فضل، ولیس به، ولکن أوثق عری الإیمان الحب فی الله والبغض فی الله وتولّی أولیاء الله، والتبری من أعداء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تحببوا إلی الله ببغض أهل المعاصی وتقربوا إلی الله بالتباعد عنهم، والتمسوا رضا الله بسخطهم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لم یحب علی الدین ولم یبغض علی الدین فلا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الذی لا یسع له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بعد ما تقدم لابد من الاستراحة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صار حبهم واجباً؟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تبین فیما ذکرت من أن حب المؤمن نوع من أنواع العبادات والتقرب إلی الله تعالی،  فهل لک أن تبین لی أن مدلول آیة المودة یدل علی أهل البیت علیهم السلام؟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بکل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أستعرض لک ذلک لا بد أن أذکر لک أمراً بمنزلة جواب لسؤال یقول لم تعبّدْنا الله تعالی بحب هؤلاء الأطهار بأعینهم؟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 هذا سؤال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نبیّن لکم فنقول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تعالی یعلم فی علمه الأزلی بهذه الوجودات المقدسة، کونها وجودات تختار ما یریده تعالی لها، وکونها تتحلی بقابلیات واستعدادات تؤهلها أن تکون هکذا باختیارها، فأراد لها أن تسمو وترتفع فأیدها بروح</w:t>
      </w:r>
    </w:p>
    <w:p>
      <w:pPr>
        <w:pStyle w:val="BookText"/>
        <w:rPr/>
      </w:pPr>
      <w:r>
        <w:rPr>
          <w:rFonts w:ascii="IRNazanin" w:hAnsi="IRNazanin" w:eastAsia="IRNazanin"/>
          <w:color w:val="111111"/>
          <w:sz w:val="28"/>
          <w:sz w:val="28"/>
          <w:szCs w:val="28"/>
          <w:rtl w:val="true"/>
          <w:lang w:bidi="fa-IR"/>
        </w:rPr>
        <w:t>القدس، ولکونها تملک المؤهلات التی تجعلها حجة علی الناس وأسوة لهم أمرنا بطاعة هذه النفوس الجلیلة واتباعهم، والاغتراف من نبعها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منـزلة هذه الوجودات المقدسة لا تداینها منـزلة، ولا یقاس بها أحد من الناس، ولکی نقف علی حقیقة ما أقول فإلیک بعض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لهذه الوجودات وظائف أخری غیر الوظائف الظاهریة التی تعرفها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هم الشهداء علی الناس لما لهم من سعة فی العلوم وإحاطة بالأفعال والأقوال   والنیّات، فضلاً عمّا ما ورد من الروایات التی تدل علی عرض الأعمال علی الله ورسوله والمؤمنین والتی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بأسناد صحیحة عن أبی جعفر وعن أبی عبدالله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الأمة الوسط، ونحن شهداء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الحسکانی فی شواهد التنـزیل، عن سلیم الهلالی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أُمَّةً وَسَطًا</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العیاشی عن ابن أبی عمیر الزبیری عن أبی عبدالله  علیه السلام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أفتری أن من لاتجوز شهادته فی الدنیا علی صاع من تمر، یطلب الله شهادته یوم القیامة، ویقبلها منه بحضرة جمیع الأمم الماضیة، کلا لم یعن الله مثل هذا من خلقه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أبواب الله والسبیل إلیه والأدلاّء علیه لأنهم قائمون مقام النبی صلی الله علیه وآله وسلم، فکما أن التعبد والتقرب إلی الله تعالی بدون معرفة النبی ضلالة وتحیّر، کذلک هو بدون معرفة الإمام  علیه السلام، ومما یدل علی قولنا هذا 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بسند صحیح عن أبی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عزوجل بعبادة یجهد فیها نفسه، ولا إمام من الله، فسعیه غیر مقبول، وهو ضالّ متحیّر والله شانئ لأعماله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فیه أیضاً عن أمیر المؤمنین  علیه السلام فی ضمن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لو شاء لعرّف العباد نفسه، ولکن جعلنا أبوابه وصراطه وسبیله، والوجه الذی یؤتی منه، فمن عدل عن ولایتنا، أو فضّل علینا غیرنا، فإنهم عن الصراط لناکبون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أمان لأهل الأرض، وهذا یعنی أن الاهتداء لا یتحقق إلا بهم والتمسک بغیرهم نتیجته الهلکة والضلال، وما یؤکد هذا ما جاء عن مسند أحمد بن حنبل عن رسول الله  صلی الله علیه وآله وسلم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وإذا ذهبت ذهبوا، وأهل بیتی أمان لأهل الأرض، فإذا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وقفت عند مقام الائمة  علیهم السلام ومنزلتهم ودورهم فی الحیاة الدنیا والآخرة، وما لهم من فضل علی الناس، فهل اتضح لک الآن لم تعبدنا الله تعالی بحبهم وطاعتهم؟</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بعد هذا کله إلی استفسار أو استفهام فهو واضح وضوح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الحمد لله الذی جلا لک الغیوم التی تحجب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تعالی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لدیک سؤال آخر أو نأخذ شیئاً من الراحة؟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لم تقصر فی عطائک ولنا أن نستریح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المودة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فی حدیث المودّة، هل لک أن ترفدنی بما یقوی القلب ویجعله مفعما بحبهم؟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سأقتصر علی ذکر الأحادیث الشریفة فقط التی وردت عن طریق شیعة أهل البیت  علیهم السلام وعن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ربّما یحب الرجل، ویبغض ولده، فأبی الله عزَّ وجلّ إلاّ أن یجعل حّبنا مفترضاً، أخذه من أخذه، وترکه من ترکه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وقال أبو جعفر  علیه السلام فی ذیل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والله فریضة من الله علی العباد لمحمد  صلی الله علیه وآله وسلم فی أهل بیته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الطبرسی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 عن الحسن بن علی علیهما السلام أنه خطب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البیت الذین افترض الله مودتهم علی کل</w:t>
      </w:r>
    </w:p>
    <w:p>
      <w:pPr>
        <w:pStyle w:val="BookText"/>
        <w:rPr/>
      </w:pPr>
      <w:r>
        <w:rPr>
          <w:rFonts w:ascii="Amiri" w:hAnsi="Amiri" w:eastAsia="Amiri" w:cs="Amiri"/>
          <w:color w:val="111111"/>
          <w:sz w:val="28"/>
          <w:sz w:val="28"/>
          <w:szCs w:val="28"/>
          <w:rtl w:val="true"/>
          <w:lang w:bidi="ar-SA"/>
        </w:rPr>
        <w:t>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العلاّمة  قدس سره فی کتاب 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الجمهور فی الصحیحین وأحمد بن حنبل فی مسنده، والثعلبی فی تفسیره، عن ابن عباس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وآله وسلم من قرابتک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وابناها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المودة یستلزم وجوب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جزاکم الله خیراً، ولکن أطمع فی أن أسال سؤالاً آخر؟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أن حبهم واجب، فهل یعنی أنّ بغضهم یخرج المبغض عن الإیمان؟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ترک الواجب الذی أمر الله تعالی فی أصول الدین یوجب الکفر باتفاق المسلمین، کما یذکر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بغض الإمام علی  علیه السلام وبنیه الأئمة المعصومین یوجب النفاق کما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أنه قال لعهد النبی  صلی الله علیه وآله وسلم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w:t>
      </w:r>
    </w:p>
    <w:p>
      <w:pPr>
        <w:pStyle w:val="BookText"/>
        <w:rPr/>
      </w:pPr>
      <w:r>
        <w:rPr>
          <w:rFonts w:ascii="IRNazanin" w:hAnsi="IRNazanin" w:eastAsia="IRNazanin"/>
          <w:color w:val="111111"/>
          <w:sz w:val="28"/>
          <w:sz w:val="28"/>
          <w:szCs w:val="28"/>
          <w:rtl w:val="true"/>
          <w:lang w:bidi="fa-IR"/>
        </w:rPr>
        <w:t>مؤمن، ولا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ابن أبی الحدید قال فی شرحه</w:t>
      </w:r>
      <w:r>
        <w:rPr>
          <w:rStyle w:val="FootnoteAnchor"/>
          <w:rtl w:val="true"/>
        </w:rPr>
        <w:footnoteReference w:id="124"/>
      </w:r>
      <w:r>
        <w:rPr>
          <w:rFonts w:ascii="IRNazanin" w:hAnsi="IRNazanin" w:eastAsia="IRNazanin"/>
          <w:color w:val="111111"/>
          <w:sz w:val="28"/>
          <w:sz w:val="28"/>
          <w:szCs w:val="28"/>
          <w:rtl w:val="true"/>
          <w:lang w:bidi="fa-IR"/>
        </w:rPr>
        <w:t>، قد اتفقت الأخبار الصحیحة التی لا ریب فیها عند المحدثین، علی أن النبّی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إلاّ منافق ولا یحبّک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 المنافقین فی الدرک الأسفل من النار، وهذا یدل علی عدم إیمان المنافق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علیاً  علیه السلام هو نفس رسول الله  صلی الله علیه وآله وسلم کما 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وهو لحم رسول الله  صلی الله علیه وآله وسلم ودمه فمن أبغضه فقد أبغض رسول الله  صلی الله علیه وآله وسلم ومن أبغض رسول الله  صلی الله علیه وآله وسلم فقد أبغض الله تعالی والمبغض لله ولرسوله  صلی الله علیه وآله وسلم لا شک فی کفره ونصبه، بل إن من یحب الناصبی المعادی لله ولرسوله  صلی الله علیه وآله وسلم لیس بمؤمن،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الأدلّة تطلب من مظانها فأعرضنا عنها للاختصار ولکفایة الأدلة التی ذکرت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بالنص أم بالانتخاب؟</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فی بحث الإمامة تختلج فی صدری بعض الأسئلة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بذکرها لیتسنی لنا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ـــ أولاً ـــ عن الإمامة أهی أمر یتحقق بالنص أم بالانتخاب؟</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وقدیم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تعلم أن النبوة منصب الهی وتعیین النبی بید الله تعالی لا بید شخص أو مجموعة أشخاص، فإذا عرفت هذا فأعلم أن الإمامة کذلک، لأنها الامتداد الطبیعی للنبوة من جمیع الجوانب إلا فی تلقی الوحی، وحیث أن الغرض من النبوة هو نفسه الغرض من الإمامة، فیجب أن تکون الإمامة کوظیفة أو رتبة لا تعطی إلا من قبل الله تعالی، ویجب أن یکون الإنسان الذی یمارس هذه الوظیفة أو یتسنم هذا المنصب معیّنا من الله تعالی 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أنت مصرٌّ علی أن یکون التعیین حصراً من قبل الله تعالی؟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ذلک جزافاً ولم أصرَّ علیه تشهیا، بل هو حکم عقلی لا محیص منه، وسأفصل لک هذا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آمنا بأن الإمام یجب أن یکون معصوماً وأفضل أهل زمانه فی کل مجال ومن کل 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والعصمة أمر خفی لا یعلمها إلا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فإذن یجب أن یکون تنصیب الإمام بید الله تعالی لإحاطته بکل شیء، ولعلمه بأن هذا الشخص معصوم أو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أذکرک بأن العصمة واجبة فی الإمام، لأن مقام الإمامة مقام خطیر وکبیر لا یتحمله إلا المعصوم، ولأن عدم عصمة الإمام ستوقعنا فی إشکالات کثیرة، أحداها أن عنوان الأسوة والقدوة لا یتحقق إلا فی المعصوم، وثانیها أن الامتثال لأمر الإمام الخطّاء یوقعنا فی المعصیة وعدم الامتثال یوقعنا فی عصیان أولی الأمر والحال إننا مأمورون بطاعتهم، فیلزم التناقض وتکلیف مالا یطاق، وهذا لا ینسجم مع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أثلجت صدری بقولک هذا، إذن لا بد من التنصیب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فوق ما تقدم أن الإمام منصوص علیه من قبل النبی الذی لا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کلامک الأخیر أرجو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أشفق الناس علی أُمته وعلی سلامة بقائها حیة سائرة علی الحق فیلزم من ذلک أن لا یموت، ویدعها تتخبط فی أمرها بل لابد من تعیین من یحل محله لیقودها إلی الکمال ویکمل ما بدأه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الأمر جلیاً وصار من الخطأ أن نقول إن الإمامة بالاختیار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فهمتها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الدلیل علی أن الإمامة انحصرت فی علی بن أبی طالب  علیه السلام؟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بأن النبی  صلی الله علیه وآله وسلم نص علی علی بن أبی طالب فی یوم الغدیر، وفی یوم إنذار العشیرة، وعندما ترکه فی المدینة فضلاً عن یوم التصدق بالخاتم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تذکر الشواهد علی ذلک؟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نبدأ بأول موطن نص فیه النبی  صلی الله علیه وآله وسلم علی علی  علیه السلام وهو یوم أمر الله تعالی نبیه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فجمع النبی صلی الله علیه وآله وسلم عشیرته وأطعمهم ثم سألهم من سیکون وزیره ووصیه وخلیفته من بعده فأحجم القوم إلا علیاً  علیه السلام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ووصیی وخلیفتی من بعدی فاسمعوا له وأطیعوا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والموطن الثانی عندما ترکه فی المدینة لیخرج فی غزوة تبوک، فسأله علی علیه السلام هل تترکنی مع النساء والصبیان، فرد علیه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بمنـزلة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 منـزلة هارون هی الخلافة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والموطن الثالث فی موضع یوم الغدیر فالقصة أشهر من أن تذکر، وقول النبی  صلی الله علیه وآله وسلم لا یمکن أن ینسی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کنت مولاه فهذا علی مولاه، اللهم وال من والاه، وعاد من عاداه، وانصر من نصره، واخذل من خذله، وادر الحق معه کیف 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والموطن الرابع عندما نزلت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ذکر المفسرون أن سبب نزولها هو تصدق علی  علیه السلام بالخاتم علی الفقیر الذی أقر للنبی  صلی الله علیه وآله وسلم بأن المتصدق هو علی  علیه السلام فکبر النبی  صلی الله علیه وآله وسلم لهذه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المواطن الکثیرة التی تؤکد أن الإمام والخلیفة بعد النبی  صلی الله علیه وآله وسلم هو علی بن أبی طالب فمن أراد التوسع فلیطلبها من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المختصر یکفی لکل ذی لب وبصیرة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لنا نستریح؟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إمامة أولاده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 استرحت ولکن أنا لم أسترح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هکذا؟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استریح حتی أحصل علی الإجابات الشافیة لأسئلتی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تفضل اسأل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مراجعة التفاصیل فی کتب المسلمین والاطلاع علی مناقشة ما ذکرتموه تبین لنا أن الذی ذکرتموه فی غایة الصحة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بقی سؤال آخر مهم أرید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لنسمع تفضلوا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الإمام والخلیفة بعد النبی  صلی الله علیه وآله وسلم هو علی بن أبی طالب علیه السلام ولکن کیف نسلم بإمامة أولاده من بعده؟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الأسئلة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الأنور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الائمة بعد النبی  صلی الله علیه وآله وسلم اثنا عشر کلهم من قریش، وهذا ما ذکره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عن النبی  صلی الله علیه وآله وسلم ذکر خصوصیات هؤلاء الأئمة والتی لا تنطبق إلا علیهم کقوله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ویموت میتتی ویدخل الجنة التی وعدنیها ربّی، ویتمسک بقضیب غرسه ربّی بیده، فلیتول علی بن أبی طالب وأوصیاءه من بعده، فإنهم لا یدخلونکم فی باب ضلال، ولا یخرجونکم من باب هدی، ولا تعلموهم فإنهم أعلم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الله إلی الناس أجمعین، ولکن سیکون من بعدی أئمة علی الناس من الله من أهل بیتی، یقومون فی الناس فیکذَّبون، ویظلمهم أئمة الکفر والضلال وأشیاعهم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أسمائهم للأمانة العلمیة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سأذکرهم بأسمائهم وولاداتهم ورحیلهم إلا قائمهم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والمقتول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وهو الحجة فی عصرنا الغائب المنتظر عجل الله تعالی فرجه وسهل مخرجه، لیملأ الأرض عدلاً وقسطاً بعد ما ملئت ظلماً وجوراً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نشکرکم کثیراً لم یبق لدینا إلاّ الخوض فی أمر الإمام الثانی عشر المهدی عجل الله فرجه الشریف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سنخوض فی أمره إن شاء الله تعالی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الإیمان بوجود الإمام المهدی عجل الله فرجه الشریف ؟</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أخی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اتفقنا ان نناقش أمر الإمام الثانی عشر وسأبدأ بطرح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الإیمان بوجوده أمر ضروری؟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واجب وضروری وعدم الإیمان به یعنی عدم الإیمان بالإمامة والائمة، وما صار هذا الأمر واجباً إلاّ لاعتقادنا بعدم خلو کل عصر وزمان عن وجود الإمام المعصوم، فلذلک نعتقد بوجوده وحیاته فی کل زمان وفی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ان توضحوا الأمر أکثر؟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اعنی لو لم یکن فی الأرض إمام للزم نقض الغرض الذی جاء من أجله النبی  صلی الله علیه وآله وسلم وهو إیصال الناس إلی المطلوب، ولخلت الأرض من حجة لله تعالی فلا یمکن الاحتجاج علی الناس، ولساخت الأرض بأهلها، سیما بعد أن عرفنا الأدوار والوظائف الباطنیة التی یؤدیها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أرجوک؟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بما أن الإمام شاهد علی الناس یوم القیامة فلابد من وجوده لیشهد، وبما أن الإمام أمان لأهل الأرض فلابد أن یکون موجوداً، وبما أن الإمام وسیلة یتقرب بها إلی الله تعالی من خلال توجیهه وإرشاده وأوامره وطاعته فلابد من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أضیف إلی قولی إن وجود الإمام وحیاته أمر مسلّم به عند أکثر المسلمین لما جاء عن طریق الرسول الکریم  صلی الله علیه وآله وسلم والعترة الطاهرة  علیهم السلام کقوله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نظرت فإذا مکتوب علی العرش لا إله إلاّ الله محمد رسول الله، أیدته بعلی، ونصرته بعلی، ورأیت أنوار علی وفاطمة والحسن والحسین، وأنوار علی بن الحسین ومحمد بن علی، وجعفر بن محمد وموسی بن جعفر وعلی ابن موسی ومحمد بن علی، وعلی بن محمد، والحسن بن علی، ورأیت نور الحجة یتلألأ من بینهم کأنه کوکب درّی، فقلت یارب من هذا؟ فنودیت یا محمد هذا نور علی وفاطمة، وهذا نور سبطیک الحسن والحسین، وهذه أنوار الأئمة بعدک من ولد الحسین مطهرون معصومون، وهذا الحجّة الذی یملأ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کثیرة تدل علی وجوده وحیاته بین ظهرانینا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أجبتنا عن السؤال الأول والیک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الإمام المهدی من ولد الإمام الحسن العسکری  علیه السلام أو انه سیولد فیما بعد؟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لذیل السؤال من أنه سیولد فیما بعد لم یقل به أحد وما تقدم من ضرورة وجوده وحیاته تؤکد ولادته 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ووجوده فی الوقت الحاضر ولا یزال حیا، واما الجواب عن صدر السؤال هل إن الإمام المهدی من ولد الإمام الحسن العسکری  علیه السلام فیکون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الروایات الدالة علی خصوص شخصه وانه الثانی عشر من الأئمة، والتاسع من ولد الإمام الحسین  علیه السلام وعدم خلو الأرض من حجة وغیرها فیها دلالة علی انه من ولد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ولادته واحتجابه عندنا فضلاً عن أن الإمامه لا تنقطع أو تحوّل إلی عصر آخر هذا دلیل آخر علی انه من ولد الإمام العسکری  علیه السلام ولیس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الغیبة الصغری وقیام السفراء مقامه لمدة سبعین عاماً لا یمکن أن یکون أمراً مکذوباً لاعتبارات کثیرة لا یسع المقام لذکرها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 الإمام العسکری المعصوم عن ولادته لأصحابه وإراءته لهم دلیل علی ولادته ووجوده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رؤیة الکثیر من العلماء والصالحین له فی غیبته الکبری دلیل آخر علی وجوده وولادته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الأدلة التی تشیر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موجوداً فأین هو ولمَ لم یظهر فی العلن لیباشر مسؤولیاته؟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عجل الله فرجه الشریف غائب، وهو موجود فی بقعة من الأرض تقتضیها المصلحة الکبری للإسلام ولکن هل أفهم من سؤالک بعد ما قدمت من الأدلة أنک تشکک فی وجوده؟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ولکن هذا سؤال ینقدح فی ذهن الکثیرین أمثالی أحببت أن أعرف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قبل أن أبین لک لمَ لمْ یظهر الإمام فی العلن دعنی أوضح لک أمر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أسمع ذلک بشوق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الإمام غیبتین، إحداهما صغری والأخری کبری، ووقعت الغیبة الصغری من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 إلی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هـ أی ما تقارب السبعین سنة، ووقعت الغیبة الکبری من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 وتدوم إلی یوم الظهور الموعود، ثم أن هذه الغیبة جاءت فی لسان الروایات التی وردت عن النبی  صلی الله علیه وآله وسلم وعترته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یکون له غیبة وحیرة تضل فیهما الامم، یأتی بذخیرة الأنبیاء فیملأها عدلاً وقسطاً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أدرک قائم أهل بیتی وهو یأتمّ به فی غیبته قبل قیامه، ویتولّی أولیاءه، ویعادی أعداءه ذاک من رفقائی وذوی مودّتی، وأکرم امتی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لم یقس قلبه لطول أمد غیبة إمامه فهو معی فی درجتی یوم القیامة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ذاک التاسع من ولد أخی الحسین ابن سیدة الإماء، یطیل الله عمره فی غیبته، ثم یظهره بقدرته فی صورة شباب ابن دون أربعین سنة، ذلک لیعلم أن الله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الامة هو التاسع من ولدی، وهو صاحب الغیبة وهو الذی یقسّم میراثه وهو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أخری تؤکد الغیبتین معاً عن المفضل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لغیبتین، إحداهما أطول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تذکر لی روایات عن العتره الطاهرة  علیهم السلام لکی ترتفع الشکوک سیما ونحن نعیش فی عصر أکثر فیه اللفظ والتشکیک والادعاءات فی قضیة الإمام  علیه السلام؟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الطلب، سأذکر لک أموراً مهمة جاءت فی لسان هذه الروایات لیتضح الأمر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الروایة تأکید علی أن الإمام المهدی هو من ولد الإمام الحسن العسکری ویتصل بجده الإمام الحسین  علیه السلام ویعد التاسع من ولده، کما أن فی هذه الروایة إشارة إلی طول عمره وغیبته وظهوره، فلذا نسمع الإمام السبط المجتبی  علیه السلام یذکر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ذاک التاسع من ولد أخی الحسین ابن سیدة الإماء، یطیل الله عمره فی غیبته، ثم یظهره بقدرته فی صورة شباب ابن دون أربعین سنة، ذلک لیعلم أن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هذه الروایات الرائعة أری من المناسب أن نستریح هذا الیوم لنلتقی غداً إن شاء الله تعالی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سنلتقی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الغیبتین</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تکلمتم عن الغیبة الصغری والکبری دون ذکر بعض التفاصیل فهل لک أن تزیدنی فی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اتفقنا علی أن نتکلم باختصار ونترک التفاصیل إلی محلها ولکن لا بأس أن نذکر ما هو ضروری، فنبدأ من صلاة الإمام الحجة  عجل الله فرجه الشریف علی أبیه لما فی هذه الصلاة من إشارات صریحة تؤکد أن الإمام  عجل الله فرجه الشریف مولود حی یرزق، وقد قام بأول وظیفة من وظائفه وهی الصلاة علی الإمام الذی سبقه، لیؤکد انه خلیفته الذی یجب ان یطاع، وتصدی الإمام المهدی  عجل الله فرجه الشریف لعمه جعفر بن علی لانحرافه وادعائه ما لیس له، واخذ یوجه الموالین إلیه ویربطهم بنفسه الشریفة عجل الله فرجه الشریف وبعد أن تأکد الموالون أن الإمام الحق هو المهدی لا غیر بدأت غیبة الإمام الصغری اثر مطاردة النظام الحاکم له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 فغاب الإمام  عجل الله فرجه الشریف غیبة یتصل فیها مع سفرائه الذین نصبهم وکلاء عنه، وبموت السفیر الرابع بدأت غیبة الإمام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تفاصیل أوسع لا حاجة لذکرها لما فی هذا المختصر بیان یتحمله المقام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أن عرفنا أن الإمام  عجل الله فرجه الشریف بدأ غیبته الکبری اسمح لی إنّ أسأل عن سبب الغیبة؟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لکم أن الإمام المهدی  عجل الله فرجه الشریف تعرض للمطاردة، لکی یقتل وهذا من أهم الأسباب وهناک أسباب أخری نذکرها بإیجاز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غاب الإمام  علیه السلام لخوفه القتل کما ورد فی الروایة عن أبی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للغلام من غیبة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 یخاف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لئلا یکون فی عنقه بیعة لأحد کما ورد عن أبی عبدالله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تعمی ولادته علی الخلق لئلا یکون لأحد فی عنقه بیعة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إنه یخاف وهل یخاف المعصوم؟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أقصد بقولی یخاف أی جبن أو جزع من الموت، فهذا مما لا یتصور فی حق الإنسان الکامل لأنه من الرذائل، ولکن المقصود من ذلک أن فی قتله مفسدة عظیمة وتفویت مصلحة الأمة، فهو لا یرید أن تقع هذه المفسدة وتفوت المصلحة التی وجد من أجلها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علی هذا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أن أسال؟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لکم ما تشاؤون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عرفت سبب غیبته فما الفائدة منه  علیه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کثیرة ویستفاد منه کما یستفاد من الشمس التی حجبتها الغیوم، وهذا ما صرح به الإمام الصادق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الارض منذ خلق الله آدم من حجة لله فیها ظاهر مشهور أو غائب مستور، ولا تخلو</w:t>
      </w:r>
    </w:p>
    <w:p>
      <w:pPr>
        <w:pStyle w:val="BookText"/>
        <w:rPr/>
      </w:pPr>
      <w:r>
        <w:rPr>
          <w:rFonts w:ascii="IRNazanin" w:hAnsi="IRNazanin" w:eastAsia="IRNazanin"/>
          <w:color w:val="111111"/>
          <w:sz w:val="28"/>
          <w:sz w:val="28"/>
          <w:szCs w:val="28"/>
          <w:rtl w:val="true"/>
          <w:lang w:bidi="fa-IR"/>
        </w:rPr>
        <w:t>إلی أن تقوم الساعة من حجة لله فیها، ولولا ذلک لم یعبد الله،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 فکیف ینتفع الناس بالحجة الغائب المستور؟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ذلک لابد أن نذکر فائدة الغیبة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غیبته  علیه السلام لامتحان الخلق وتمحیصهم، کما ورد عن الإمام موسی بن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من الأئمة فالله فی أدیانکم، لا یزیلنکم عنها أحد، یا بنی إنه لابد لصاحب هذا الأمر من غیبة، حتی یرجع عن هذا الأمر من کان یقول به، إنما هی محنة من الله امتحن الله بها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ذکر فوائد الإمام  علیه السلام الغائب فکالآتی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وجود الإمام لطف بذاته، لأنه الخلیفة الذی جعله الله تعالی فی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أحد العلل الغائبة للخلق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بنا یمسک الله السماء أن تقع علی الارض إلا بإذنه، وبنا یمسک الأرض أن تمید بأهلها، وبنا ینـزل الغیث وینشر الرحمة ویخرج برکات الأرض، ولولا ما فی الأرض منّا لساخت بأهلها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منه  علیه السلام علی ید محمد بن عثمان أحد سفرائه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تولیه للإرشاد الظاهری والباطنی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وسیلة من الوسائل التی تتحقق بها الحاجات من خلال دعائه وشفاعته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ودافع عن المؤمنین بدلیل قوله  علیه السلام إلی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ولا ناسین لذکرکم، ولولا ذلک لنـزل بکم اللأواء وحطمکم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فوائد، وأحب أن أذکرک ان أداء هذه الفوائد لا یقتضی ظهوره کغیره ممن یؤدی فائدة وهو بمنزلة الجندی المجهول، وما جاء عن الخضر علیه السلام فی القرآن الکریم ما یؤکد هذا المعنی، حیث انه قام بثلاث فوائد دون ان یعلم به من انتفع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ما قلته عن الخضر فإنه نفع الأبوین بقتل الطفل ونفع أصحاب السفینة دون علمهم، بنی الجدار للیتیمین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بقی أن أسألکم عن حضور الإمام  علیه السلام فیما تقتضیه المصلحة؟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الاخبار انه یحضر فی مواسم الحج، وعند قبور أجداده سیما قبر جده الإمام الحسین  علیه السلام، ویغیث من یستغیث به، ویتصل بالصالحین والعلماء حسب ما تقتضیه المصلحة، وهذا ما أکده زرارة قال 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إمامهم فیشهد الموسم فیراهم ولا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السفیر الثانی الشیخ محمد بن عثمان العمری 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الأمر لیحضر الموسم کل سنة یری الناس ویعرفهم، ویرونه ولا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مما یؤکد حضوره وتواصله مع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ان استمر فی اسئلتی؟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تفضلوا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 اعرف جوابه ولکن لا بأس بطرحه وهو کیف یستطیع الإمام  علیه السلام ان یعیش کل هذا العمر الطویل؟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الجواب الذی تعرفه؟</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طالما ان هناک شیئاً اسمه معجزة فلا مانع ان یطول عمر الإمام  علیه السلام بالمعجزة للمصلحة الکبری، وهذا ما اخبر عنه الإمام زین العابدین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سُنَّة من نوح، وهی 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طول العمر لم یکن مختصاً بالإمام  علیه السلام بل سبقه غیره فی ذلک کما فی أعمار الأنبیاء  علیهم السلام کنوح أو شعیب، وکما فی استمرار حیاة الخضر  علیه السلام وغیر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 العلم إمکان حیاة الإنسان بعمر طویل إذا لم یعترضه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مقدار ما اعرفه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هذا یکفی للاعتقاد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نضیف شیئاً لا حاجة 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أصبت بالإعیاء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تقدیرکم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نلتقی غداً إن شاء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دورنا فی الغیبة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 إلی الأسئلة المتعلقة بالإمام المهدی  علیه السلام فاسأل عن دورنا فی غیبة الإمام  علیه السلام؟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دورنا الأول هو انتظار الفرج، وهذا ما اکدت علیه الروایات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ینابیع المودة عن مناقب الخوارزمی عن أبی جعفر عن أبیه عن جده عن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الاحتجاج، عن أبی حمزة الثمالی، عن أبی خالد الکابلی 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تمتد الغیبة بولی الله الثانی عشر من أوصیاء رسول الله صلی الله علیه وآله وسلم والأئمة بعده، یا أبا خالد، إن أهل زمان غیبته القائلین بإمامته، المنتظرین لظهوره أفضل أهل کلّ زمان؛ لأن الله تعالی ذکره أعطاهم من العقول والإفهام والمعرفة ما صارت به الغیبة عندهم بمنـزلة المشاهدة، وجعلهم فی ذلک الزمان بمنـزلة المجاهدین بین یدی رسول الله صلی الله علیه وآله وسلم بالسیف، أولئک المخلصون حقاً، وشیعتنا صدقاً والدعاة إلی دین الله سراً وجهراً، وقال  علیه السلام انتظار الفرج من أعظم الفرج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الخصال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تیأسوا من روح الله، فإن أحب الأعمال إلی الله عز وجلّ انتظار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محاسن البرقی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علی هذا الأمر منتظراً له، کان کمن کان فی فسطاط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مما یشرح القلب ویظهر منها مقدار الثواب الکبیر للمنتظرین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توضح ان العبادة والعمل مع الخوف من دولة الباطل أفضل مما فی دولة الحق لما فیها من الأمن، وعن إکمال الدین عن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العبادة مع الإمام منکم المستتر فی السّر فی دولة الباطل أفضل، أم العبادة فی ظهور الحق ودولته مع الإمام الظاهر منکم؟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الصدقة فی السّر والله أفضل من الصدقة فی العلانیة، وکذلک عبادتکم فی السّر، مع إمامکم المستتر فی دولة الباطل أفضل لخوفکم من عدوکم فی دولة الباطل وحال الهدنة، ممن یعبد الله فی ظهور الحق مثل العبادة مع الأمن فی دولة الحق اعلموا أن من صلی منکم صلاة فریضة وحداناً مستتراً بها من عدوّه قی وقتها فأتمها، کتب الله عز وجلّ له بها خمساً وعشرین صلاة فریضة وحدانیة، ومن صلی منکم صلاة نافلة فی وقتها فأتمها کتب الله عز وجلّ له عشر صلوات نوافل، ومن عمل منکم حسنة کتب الله له بها عشرین حسنة، ویضاعف الله تعالی حسنات المؤمن منکم إذا أحسن أعماله، ودان الله بالتقیة علی دینه، وعلی إمامه وعلی نفسه، وأمسک من لسانه، أضعافاً مضاعفة کثیرة إن الله عز وجلّ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رغّبتنی فی العمل، وحثثتنی علیه، ولکنّنی أحب أن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صرنا نحن الیوم أفضل أعمالاً من أصحاب الإمام منکم الظاهر فی دولة الحق، ونحن وهم علی دین واحد، وهو دین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وإلی الصلاة والصوم والحج وإلی کل فقه وخیر، وإلی عبادة الله سراً من عدوّکم مع الإمام المستتر، مطیعون له، صابرون معه، منتظرون لدولة الحق، خائفون علی إمامکم وعلی انفسکم من الملوک تنظرون إلی حقّ إمامکم وحقّکم فی أیدی الظلمة، قد منعوکم ذلک، واضطروکم إلی جذب الدنیا وطلب المعاش مع الصبر علی دینکم وعبادتکم وطاعة ربّکم والخوف من عدوکم، فبذلک ضاعف الله أعمالکم فهنیئاً لکم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نتمنی إذاً أن نکون من أصحاب القائم  علیه السلام فی ظهور الحق؟ ونحن الیوم فی إمامتک وطاعتک أفضل أعمالاً من أعمال دولة الحق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عز وجلّ الحق والعدل فی البلاد، ویحسن حال عامة الناس، ویجمع الله الکلمة ویؤلف بین القلوب المختلفة، ولا یعصی الله فی أرضه، وتقام حدود الله فی خلقه، ویردّ الحق إلی أهله، فیظهروه حتی لا یستخفی بشیء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عمار لا یموت منکم میّت علی التی أنتم علیها إلا کان أفضل عند الله عز وجلّ من کثیر ممن شهد بدراً واحداً فابشروا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أیعنی إننا لا نتمنی الخروج لکی لا نخسر ثواب العبادة فی فترة الغیبة؟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ألا تری قول الإمام  علیه السلام وجوابه لمن سأله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عز وجل الحق والعدل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واضحة تمام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آیات تؤید الانتظار والترقب لظهور الإمام  عجل الله فرجه الشریف کما فی هذه الروایات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إکمال الدین عن محمد بن الفضیل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شیء من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انتظار الفرج من الفرج؟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کمال الدین عن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وانتظار الفرج أما سمعت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فعلیکم بالصبر فإنه إنما یجیء الفرج علی الایأس فقد کان الذین من قبلکم أصبر منکم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روایة تشیر إلی أجر المنتظرین، کما فی کتاب الغیبة للشیخ الطوسی  قدس سره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قوم</w:t>
      </w:r>
    </w:p>
    <w:p>
      <w:pPr>
        <w:pStyle w:val="BookText"/>
        <w:rPr/>
      </w:pPr>
      <w:r>
        <w:rPr>
          <w:rFonts w:ascii="IRNazanin" w:hAnsi="IRNazanin" w:eastAsia="IRNazanin"/>
          <w:color w:val="111111"/>
          <w:sz w:val="28"/>
          <w:sz w:val="28"/>
          <w:szCs w:val="28"/>
          <w:rtl w:val="true"/>
          <w:lang w:bidi="fa-IR"/>
        </w:rPr>
        <w:t>من بعدکم الرجل الواحد منهم له أجر خمسین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کنّا معک ببدر وأحد وحنین، ونزل فینا القرآن، فقال إنکم لو تحمّلوا لما حُمّلوا لم تصبروا صبرهم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یعنی قولکم ان مجرد الانتظار یکفی فی العلاقة مع الله تعالی؟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العمل والورع والتقوی وهذا ما ورد فی غیبة النعمانی عن أبی بصیر عن أبی عبدالله  علیه السلام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 ولیعمل بالورع ومحاسن الأخلاق وهو منتظر، فإن مات وقام القائم بعده کان له من الاجر مثل أجر من أدرکه فجدّوا وانتظروا هنیئاً لکم ایتها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الانتظار وهذا الجد والجهد هل سیتم الظهور؟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أظنک تسأل عن ذلک لعدم المعرفة، بل کأنّک ترید ما یؤید معرفتک من روایة أو غیرها؟</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سیدی سیکون الظهور، وسیقع فی الیوم الموعود إن شاء الله تعالی، وهذا ما تسالم علیه المسلمون وإلیک بعض الروایات عن المدرستین معاً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بن أسباط بن محمد القرشی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سفیان الثوری عن عاصم بن بهدلة، عن زرَّ،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الدنیا حتی یملک العرب رجل من أهل بیتی</w:t>
      </w:r>
    </w:p>
    <w:p>
      <w:pPr>
        <w:pStyle w:val="BookText"/>
        <w:rPr/>
      </w:pPr>
      <w:r>
        <w:rPr>
          <w:rFonts w:ascii="IRNazanin" w:hAnsi="IRNazanin" w:eastAsia="IRNazanin"/>
          <w:color w:val="111111"/>
          <w:sz w:val="28"/>
          <w:sz w:val="28"/>
          <w:szCs w:val="28"/>
          <w:rtl w:val="true"/>
          <w:lang w:bidi="fa-IR"/>
        </w:rPr>
        <w:t>یوطیء اسمه 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عبدالجبار بن العلاء بن عبد الجبار العطار، حدثنا سفیان بن عیینة عن عاصم عن زرَّ عن عبدالله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أهل بیتی یواطیء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ابو صالح،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 الله ذلک الیوم حتی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إکمال الدین عن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العبادة مع الإمام منکم المستتر فی دولة الباطل أفضل، أم العبادة فی ظهور الحق ودولته مع الإمام الظاهر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الصدقة فی السرّ والله أفضل من الصدقة فی العلانیة، وکذلک فی عبادتکم فی السرّ، مع إمامکم المستتر فی دولة الباطل أفضل لخوفکم من عدوّکم فی دولة الباطل وحال الهدنة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إکمال الدین عن علی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الفرج،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کثیراً عندی سؤال مهم جداً جداً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هذا السؤال المهم جداً جداً جداً؟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ممن یدعی أنه من المنتظرین للظهور بل یدعی انه من المستعدین لنصرة الإمام  عجل الله فرجه الشریف ویدعو الله تعالی أن یجعله من شیعته والمستشهدین بین یدی الإمام وهو لا یتصف بأخلاق شیعة الإمام  عجل الله فرجه الشریف فهل یصح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فعلاً هذا من الأسئلة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یا أخی هذا التفصیل الذی سیریح قلبک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بالمؤمن ان یتصف بصفات أهل الایمان قولاً وفعلاً، کما ورد ذلک فی کثیر من الروایات، والتی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أنا من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تدعین شیئا یقول الله لک کذبت وفجرت فی دعواک، إن شیعتنا من سلمت قلوبهم من کل غش وغل ودغل، ولکن قل أنا من موالیکم ومحبیکم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شیعة جعفر من عف بطنه وفرجه، واشتد جهاده، وعمل لخالقه، ورجا ثوابه، وخاف عقابه، فإذا رأیت أولئک فأولئک شیعة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جعفر 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أحدکم یده فی کم صاحبه ویأخذ ما یرید؟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بإخوان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الإنسان مؤمناً متصفاً بصفات أهل الإیمان فعلیه ان یتصف بصفات المنتظرین  لظهور الإمام  عجل الله فرجه الشریف والناصرین له، والتی ذکرتها الروایات السابقة، ولا بأس ان نذکر هذه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موالیاً للأئمة ومتبرئاً من أعدائهم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أهل الورع والاجتهاد فی العمل الصالح ویصلح نفسه قبل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مطمئناً أنّ أعماله تعرض علی رسول الله  صلی الله علیه وآله وسلم والأئمة علیهم السلام، فلا یفعل إلا ما یسرهم ویرضیهم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محارباً لنفسه ومجاهداً لشهواته وصابراً فی مرضاة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ممتثلاً لأوامر الله ورسوله  صلی الله علیه وآله وسلم والأئمة  علیهم السلام سیما إمام الزمان الذی یأمرنا بطاعة وکلائه والسیر علی نهجهم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متأسیاً برسول الله  صلی الله علیه وآله وسلم، ومتخلقاً بأخلاق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یتصف بکل صفات النصیر للإمام  علیه السلام حتی یتسنی له الادعاء انه من أنصار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الکثیر من الکلام یجتمع فی هذه العبارة التی وردت فی 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شیعتنا من اطاع الله 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هذا فلا یحق لأحد أن یقول کلاماً یمقته الله تعالی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أو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هذا کلام صریح ومریح جزاک الله خیراً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إلیک سنلتقی غداً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من یدّعی السفارة عنه  عجل الله فرجه الشریف</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حدیثکم أمس فکرت کثیراً فی مؤهلاتی، وسألت هل أنا مؤهلاً لأکون من المنتظرین؟ أو من الأنصار للإمام  علیه السلام؟ وخرجت بنتیجة مهمة، وهی لابد من تزکیة النفس عن قذارة الدنیا، ولابد من الکدح والعمل للوصول إلی القرب الإلهی، ولابد من الورع والابتعاد عن الشبهات، ولابد من التخلق بالأخلاق العلیا فی القول والفعل، ولابد من جعل الظاهر والباطن واحداً إلا فی تقیة، ولابد من الامتثال الکامل لأوامر الإمام  عجل الله فرجه الشریف، ولابد لابد 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خطوة جبارة لأقصد محاسبة النفس، وحثها علی العمل والصلاح والحرص علی تحصیل المؤهلات، وإلا بخلاف هذا سیکون الکلام مجرد ادعاء ویبقی المرء بعیداً عن الإمام  عجل الله فرجه الشریف، مهما أعطی لنفسه من عناوین ومناصب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عبارَتک الأخیرة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سیبقی المرء بعیداً عن الإمام  علیه السلام مهما أعطی لنفسه من عناوین ومناصب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ما یؤیده العقل والآیات والروایات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أسئلة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اسأل فانک صاحب الفضل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لله ولرسوله وللأئمة 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أریدک ان تکلمنی باختصار ولکن بنفس العمق العلمی أو اکثر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ادعی أننی من أهل العلم انما هی ثقافة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 علی کل حال فسؤالی هو أن تکلمنی عن السفارة والسفراء والمدّعین زوراً انهم علی علاقة بالإمام  علیه السلام؟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الجواب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الغیبة الصغری التی حدثت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 نصب الإمام  علیه السلام أربعة من السفراء الثقات الذین نالوا رضا الله ورسوله والأئمة سیما الإمام الحجة عجل الله فرجه الشریف، وقد مارس هؤلاء السفراء دورهم تحت رعایة الإمام ونظره الشریف فأنقل لک ما نقله الشیخ الطوسی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السفراء الممدوحون فی زمان الغیبة، فأولهم من نصّبه أبوالحسن علی بن محمد العسکری، وأبو محمد الحسن بن علی بن محمد 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الموثوق به أبو عمرو عثمان بن سعید العمری، وکان أسدیاً الی أن نقل فی حقّه عن الإمام علی ابن محمد الهادی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أبوعمرو الثقة الأمین ما قاله لکم فعنّی یقوله، وما أدّاه إلیکم فعنّی یؤدیه، وإلی أن نقل فی حقّه وابنه عن أبی محمد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واشهدوا علی أنّ عثمان بن سعید العمری وکیلی، وأنّ ابنه محمداً وکیل ابنی مهدیکم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w:t>
      </w:r>
    </w:p>
    <w:p>
      <w:pPr>
        <w:pStyle w:val="BookText"/>
        <w:rPr/>
      </w:pPr>
      <w:r>
        <w:rPr>
          <w:rFonts w:ascii="IRNazanin" w:hAnsi="IRNazanin" w:eastAsia="IRNazanin"/>
          <w:color w:val="111111"/>
          <w:sz w:val="28"/>
          <w:sz w:val="28"/>
          <w:szCs w:val="28"/>
          <w:rtl w:val="true"/>
          <w:lang w:bidi="fa-IR"/>
        </w:rPr>
        <w:t xml:space="preserve">توقیعات صاحب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علی یدیّ عثمان بن سعید وابنه أبی جعفر محمد بن عثمان الی شیعته وخواصّ أبیه أبی محمد بالأمر والنهی والأجوبة عما تسأل الشیعة عنه إذا احتاجت الی السؤال فیه بالخط الذی کان یخرج فی حیاة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الشیعة مقیمة علی عدالتهما الی أن توفی عثمان بن سعید رحمه الله، وغسّله ابنه أبوجعفر، وتولی القیام به، وحصل الأمر کلّه مردوداً إلیه، والشیعة مجتمعة علی عدالته وثقته وأمانته؛ لما تقدم له من النصّ علیه بالأمانة، والأمر بالرجوع إلیه فی حیاة الحسن وبعد موته فی حیاة أبیه عثمان –     رحمه الله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التوقیع الی الشیخ أبی جعفر محمد بن عثمان بن سعید العمری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التعزیة بأبیه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التوقیع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لک الثواب، وأحسن لک العزاء، رزئت ورزئنا، وأوحشک فراقه وأوحشنا، فسرّه الله فی منقلبه، وکان من کمال سعادته أن رزقه ولداً مثلک یخلفه من بعده، ویقوم مقامه بأمره ویترحم علیه، وأقول الحمد لله، فإن الأنفس طیبة بمکانک وما جعله الله عزّوجلّ فیک وعندک، أعانک الله وقوّاک وعضدک ووفّقک وکان لک ولیاً وحافظاً وراعیاً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الشیخ  –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والتوقیعات تخرج علی یده الی الشیعة فی المهمّات طول حیاته بالخطّ الذی کانت تخرج فی حیاة أبیه عثمان لا یعرف الشیعة فی هذا الأمر غیره، ولا یرجع الی أحد سواه، وقد نقلت عنه دلائل کثیرة ومعجزات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 یده وأمور أخبرهم بها عنه</w:t>
      </w:r>
    </w:p>
    <w:p>
      <w:pPr>
        <w:pStyle w:val="BookText"/>
        <w:rPr/>
      </w:pPr>
      <w:r>
        <w:rPr>
          <w:rFonts w:ascii="IRNazanin" w:hAnsi="IRNazanin" w:eastAsia="IRNazanin"/>
          <w:color w:val="111111"/>
          <w:sz w:val="28"/>
          <w:sz w:val="28"/>
          <w:szCs w:val="28"/>
          <w:rtl w:val="true"/>
          <w:lang w:bidi="fa-IR"/>
        </w:rPr>
        <w:t>زادتهم فی هذا الأمر بصیرة، وهی مشهورة عند الشیعة وقدّمنا طرفاً منها، فلا نطوّل بإعادتها، الی أن روی أنّه لمّا حضرت أبا جعفر محمد بن عثمان العمری الوفاة، کان جعفر بن احمد بن متیل جالساً عند رأسه وأبوالقاسم ابن روح جالساً عند رجلیه، فالتفت الی جعفر بن احمد بن متیل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أوصی الی أبی القاسم الحسین بن روح، فقام جعفر بن أحمد بن متیل من عند رأسه، وأخذ بید أبی القاسم وأجلسه فی مکانه وتحوّل بنفسه الی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اشتدت حاله اجتمع جماعة من وجوه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أبی جعفر ر رضی الله عنه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أبوالقاسم الحسین بن روح بن أبی بحر النوبختی، القائم مقامی، والسفیر بینکم وبین صاحب الأمر، والوکیل له، والثقة الأمین، فارجعوا إلیه فی أمورکم، وعوّلوا علیه فی مهمّاتکم فبذلک أمرت، وقد بلّغت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أبوالقاسم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أعقل الناس عند المخالف والموافق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أبوالقاسم الی أبی الحسن علی بن محمد السمری  رضی الله عنه فقام بما کان الی أبی القاسم فلمّا حضرته الوفاة حضرت الشیعة عنده، وسألته عن الموکّل بعده، ولمن یقوم مقامه؟ فلم یظهر شیئاً من ذلک وذکر أنّه لم یؤمر بأن یوصی الی أحد بعده فی هذا الشأن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الی الناس توقیعاً قبل وفاته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الی أحد، فیقوم مقامک بعد وفاتک، فقد وقعت الغیبة التامّة، فلا ظهور إلاّ بعد إذن الله تعالی ذکره، وذلک بعد طول الأمد وقسوة القلوب وامتلاء الأرض جوراً، وسیأتی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راوی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 فهذا آخر کلام سمع منه رضی الله عنه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هذا الحدیث الطویل الذی ملئ بالملاحظات التی تستحق التأمل والوقوف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اکتفیت؟</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تذکر لی الملاحظات التی تأملتها؟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هؤلاء السفراء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سعید العمری وأبو جعفر محمد بن عثمان بن سعید العمری وأبو القاسم حسین بن روح النوبختی وأبو الحسن علی بن محمد السمری، قد صرح المعصوم بأسمائهم وصرح بأنهم رجال ثقات کرام أجلاء ومحل ثقة أهل البیت  علیهم السلام ففی هذا دلالة علی ان هذه الأهلیة للسفارة انحصرت بهؤلاء دون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تسالم الشیعة علی کونهم نوابا ووکلاء خاصین للإمام وآبائه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الأجلاء محل تقدیر الإمام  علیه السلام ما داموا قد التزموا بأوامره وتخلقوا بأخلاقه ولم یخرجوا عن ذلک قید أنملة، ولو خرجوا لأخرجهم الإمام علیه السلام عن مراتبهم ومقامهم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الشیعة اجتمعوا علیهم ولم ینشقوا عنهم أو لم یخالفوهم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عصر الغیبة الصغری کان الإمام  علیه السلام یؤید وکلاءه بالتوقیعات الخارجة عنه بخلاف عصر الغیبة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السفراء بالنص علی من یخلفهم بأمر الإمام  علیه السلام، ولم یترکوا ذلک لأهوائهم أو آرائهم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احتضار أبی جعفر محمد بن عثمان العمری کان یجلس عند رأسه رجل اسمه جعفر بن أحمد بن متیل وعند رجلیه الحسین بن روح ولکن عندما أخبر أن الوصی بعده هو الحسین بن روح قام جعفر بن أحمد عن مکان الرأس وأجلس الحسین بن روح وذهب إلی مکان الرجلین، ففی هذا خلق رفیع ودین قویم یدل علی ان الأمور تسیر وفق الأوامر الإلهیة لا وفق الرغبات الشخصیة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یصاب بالحزن والالم عند فقد العلماء والوکلاء عنه، فلذا یصح ما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نعزی صاحب العصر والزمان برحیل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یدعو لوکیله بالتأیید والتسدید، وهذا یعنی أن الوکیل محل رعایة صاحب الأمر، وبدون دعائه ورعایته  علیه السلام سیواجه الوکیل الصعاب فی تأدیة 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معجزات الإمام  علیه السلام وکراماته تظهر علی ید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استفادات جیدة من التوقیع الذی خرج إلی الناس فی حق السفیر الرابع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تبخل علیّ بذکرها أرجوک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سأذکرها لک ولکن بعد أن أطلعک علی نص التوقیع لکی تتأمل فیما استفدته أنا من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زدتنی شوقاً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السفیر الرابع إلی الناس توقیعاً قبل وفاته وهذا النص</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بعد إذن الله تعالی ذکره، وذلک بعد طول الأمد وقسوة القلوب وامتلاء الأرض جوراً وسیأتی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الاستفادات فسیکون قسم منها جواباً لأسئلتک التی سألتها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فقد الأخ المؤمن سیما العالم أجراً لأخوانه الذین حزنوا لفراقه وصبروا علی أمر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معرفة الأجل من أمور الغیبة الصغری التی لا یطلع علیها أحد إلا من أراد الله تعالی ذلک، أی أن معرفة ذلک لیس من المحال، 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الوصایة بأمر الإمام  عجل الله فرجه الشریف ولیس بأمر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إلی ان الغیبة الکبری قد وقعت بعد انتهاء الغیبة الصغری، وفی هذا دلالة علی وجود مصلحة فی انتهاء الغیبة الصغری، التی تختلف کلیاً عن الغیبة التامة من حیث إمکان التواصل مع الإمام  علیه السلام، وتشخیص السفراء وخروج التواقیع ومشاهدة الإمام  علیه السلام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التأکید علی ظهور الإمام  علیه السلام، ولکن لایتم ذلک إلا بإذن الله تعالی، وفیه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لعدم الیأس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أامر الظهور مرتبط بالله تعالی جملة وتفصیلاً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اشارة إلی أن مدة الغیبة سیطول، وستتصف هذه المدة بعلامات منها قسوة قلوب الناس وهذا لا یکون إلا لکثرة الذنوب، وستملأ الأرض بالظلم والجور، ولابد من الوقوف عند هذا الأمر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إملؤوها ظلماً وجوراً حتی یتم لنا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یمدح الإمام الظلم والجور؛ کونه السبب الذی یعجل الظهور بل هو فی مقام الذم، فلا تبقی حجة لمن یطرح نظریة إملاء الأرض بالظلم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سیطهر الأرض من الظلم وأهله ومن الفجور وأهله، فکیف یصح لمن یدعو الناس إلی إکثار الفساد أن یکون محلاً لرضا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أول من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أکد الإمام  علیه السلام إن من یدعی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 یکون متصلاً بالإمام هو من الشیعة، وهو مفتر کذّاب إذا کان الادعاء قبل خروج السفیانی أو وقوع الصیحة، فلیفهم أصحاب العقول أن هذه الأصوات النشاز ما هی إلا کذب وافتراء وطلب للدنیا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المقطع الأخیر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تأدیب للناس بأن لا یغتروا بما لدیهم من عقول أو صحة أو غنی أو مناصب أو قوة، فان ذلک بحول الله وقوته وبدون هذا الحول والقوة الإلهیة ما هذه الأشیاء إلا سراب بقیعه یحسبه الظمآن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 لقد أعجبتنی هذه النظریة، وهذه النظرة، وهذه الاستفادة من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بشیء من الراحة؟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تأمر وأنا أطیع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یدعی المشاهدة أو السفارة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سألت عن من یدعی المشاهدة أو السفارة، فأجبتنی بأن المدعی کذاب مفتر حسب تصریح الإمام  عجل الله فرجه الشریف وان من یدعی العلاقة الخاصة مع الإمام  عجل الله فرجه الشریف لیس إلا صوتاً نشازاً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أؤکد ذلک، وهناک ما یؤید هذا القول کالذی استظهره السید صدر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المراد تکذیب المدعی النیابة الخاصة بقرینة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واحتمل ذلک صاحب البحار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محمول علی من یدعی المشاهدة مع النیابة وإیصال الأخبار من جانبه  علیه السلام إلی الشیعة علی مثال السفراء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استقر الرأی علی أن المشاهدة المدعاة هی التی قرنت بدعوة النیابة الخاصة، وأما رؤیة الإمام  عجل الله فرجه الشریف ومشاهدته لا علی هذا النحو فلیس فیها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تعج بها کتب الشیعة التی تصدت لذکر هذه اللقاءات مع الإمام  عجل الله فرجه الشریف ککتاب النجم الثاقب وجنة المأوی للمیرزا النوری قدس سره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فی ذهنی سؤال أتسمح لی بطرحه؟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الآثار التی تترتب علی مسألة الانتظار؟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أحد العلماء بعض هذه الآثار وأنا أذکرها 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الانتظار بنفسه ریاضة للنفس تجعل المرتاض متوجهاً إلی المنتظر ومتهیّئاً للقائه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یسهّل وقع المصائب والنوائب، ویخفف وطأتها، سیما إذا احتمل انتهاؤها بظهور الإمام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الانتظار محبة الإنسان أن یکون من أصحاب الإمام علیه السلام ولازم هذه المحبة للصحبة السعی فی إصلاح النفس وتهذیب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الانتظار إلی تهیئة المقدمات وإعداد القوة لنصرة الإمام عجل الله فرجه الشریف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الآثار التی ذکرها أحد العلماء قدس سره</w:t>
      </w:r>
      <w:r>
        <w:rPr>
          <w:rFonts w:eastAsia="IRNazanin" w:cs="IRNazanin"/>
          <w:color w:val="111111"/>
          <w:sz w:val="28"/>
          <w:szCs w:val="28"/>
          <w:rtl w:val="true"/>
          <w:lang w:bidi="fa-IR"/>
        </w:rPr>
        <w:t>.</w:t>
      </w:r>
      <w:bookmarkStart w:id="33" w:name="pg2742_21578"/>
    </w:p>
    <w:p>
      <w:pPr>
        <w:pStyle w:val="Heading2"/>
        <w:numPr>
          <w:ilvl w:val="1"/>
          <w:numId w:val="1"/>
        </w:numPr>
        <w:rPr/>
      </w:pPr>
      <w:bookmarkStart w:id="34" w:name="__RefHeading___Toc1698029_1395250215"/>
      <w:bookmarkStart w:id="35" w:name="_Toc13"/>
      <w:bookmarkEnd w:id="33"/>
      <w:bookmarkEnd w:id="34"/>
      <w:r>
        <w:rPr>
          <w:rtl w:val="true"/>
        </w:rPr>
        <w:t>الفصل الخامس</w:t>
      </w:r>
      <w:r>
        <w:rPr>
          <w:rtl w:val="true"/>
        </w:rPr>
        <w:t xml:space="preserve">: </w:t>
      </w:r>
      <w:r>
        <w:rPr>
          <w:rtl w:val="true"/>
        </w:rPr>
        <w:t>المعاد</w:t>
      </w:r>
      <w:bookmarkEnd w:id="35"/>
    </w:p>
    <w:p>
      <w:pPr>
        <w:pStyle w:val="Heading3"/>
        <w:numPr>
          <w:ilvl w:val="2"/>
          <w:numId w:val="1"/>
        </w:numPr>
        <w:rPr/>
      </w:pPr>
      <w:bookmarkStart w:id="36" w:name="__RefHeading___Toc1698031_1395250215"/>
      <w:bookmarkStart w:id="37" w:name="_Toc14"/>
      <w:bookmarkEnd w:id="36"/>
      <w:r>
        <w:rPr>
          <w:rtl w:val="true"/>
        </w:rPr>
        <w:t>اشارة</w:t>
      </w:r>
      <w:bookmarkEnd w:id="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والروایات الدالة علی البرزخ والمعاد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الحیوانات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التقیة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الرجعة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فی زیارة القبور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التشیع؟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المعاد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اثقل علیک اکتفی بهذا القدر عن الإمامة وفروعها ولا بأس ان انتقل إلی الأصل الأخیر من أصول الدین ألا وهو المعاد فماذا فی جعبتک عنه؟</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الوقوف ابتداءً علی معنی المعاد اصطلاحاً، فلقد ذکر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زمان عود الروح إلی بدنه الذی تعلق به فی الحیاة الدنیا، وهذا هو یوم القیامة أو إذا قصدنا مکان عود الروح فهو فی الآخرة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المعاد والمیعاد؟</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هناک فرق واضح، فالمعاد کما بیّناه لکم، والمیعاد إشارة إلی الوعد لا إلی العود فلذا جاء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لابد أن نتحدث عن أمور المعاد، فأسأل عن الروح؟</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مخلوق مجرد أی لیس من المادة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یترکب الإنسان من بدن مادی وروح مجرد 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ترفدنی بدلیل علی ذلک؟</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بالعلم الحضوری أن هناک شیئاً غیر البدن وهو الروح وما یؤکد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وفی هذه الآیة دلالة أخری وهی أن الروح باقیة حیة وإن خرجت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حدیثکم تحرکنا إلی 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 هناک حیاة فی القبر؟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ما یسمی بالحیاة البرزخیة أی الحیاة التی تعیشها الروح بین الدنیا والآخرة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توضح لی أکثر؟</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انتقلت روحه إلی عالم البرزخ الذی هو عالم ما بین الدنیا والآخرة، فإذا کان الإنسان مؤمناً سیعیش فی روح وریحان، وإذا کان کافراً أو عاصیاً سیعیش فی عذاب وألم، ولذلک جاء فی القرآن الکریم ما یبین حیاة الشهداء الذین قتلوا فی سبیل الله تعالی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ففی هذه الآیة إشارة صریحة إلی حیاة الشهداء وما فیها من النعیم والفرح والاستبشار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آیات أخری کثیرة تشیر إلی الحیاة البرزخیة بصراحة تامة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فهذا قول واضح إن الإنسان إذا مات انتقل إلی البرزخ حتی یوم 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یدل علی الحیاة البرزخیة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تذکر لی شیئاً من الروایات التی تدل علی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روایات کثیرة فی ذلک وعند جمیع المسلمین منها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وقف علی قلیب بدر فقال للمشرکین الذین قتلوا یومئذ وقد ألقوا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کنتم جیران سوء لرسول الله  صلی الله علیه وآله وسلم وآله أخرجتموه من منـزله</w:t>
      </w:r>
    </w:p>
    <w:p>
      <w:pPr>
        <w:pStyle w:val="BookText"/>
        <w:rPr/>
      </w:pPr>
      <w:r>
        <w:rPr>
          <w:rFonts w:ascii="IRNazanin" w:hAnsi="IRNazanin" w:eastAsia="IRNazanin"/>
          <w:color w:val="111111"/>
          <w:sz w:val="28"/>
          <w:sz w:val="28"/>
          <w:szCs w:val="28"/>
          <w:rtl w:val="true"/>
          <w:lang w:bidi="fa-IR"/>
        </w:rPr>
        <w:t>وطردتموه، ثم اجتمعتم علیه فحاربتموه، فقد وجدت ما وعدنی ربّی حقاً،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خطابک لهام قد صدیت،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یابن الخطاب فوالله ما أنت بأسمع منهم، وما بینهم وبین أن تأخذهم الملائکة بمقامع الحدید إلا أن اعرض بوجهی هکذا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طوائف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تشیر إلی البرزخ، وتشیر إلی أن الأرواح فی البرزخ تکون فی أبدان تلائم تلک المرحلة کما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یرون أن أرواح المؤمنین فی حواصل طیور خضر حول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المؤمن أکرم علی الله من أن یجعل روحه فی حوصلة طیر، لکن فی أبدان کأبدانهم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یکفی فی إثبات حقیقة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سؤال آخر؟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کلامک ان الموت لیس هو الانعدام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ذلک بل هو انقطاع الأرواح ومفارقتها للبدن الدنیوی فقط والانتقال إلی البدن البرزخی، وهذا ما أشار إلیه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إنا خلقنا وإیاکم للبقاء لا للفناء، ولکنکم من دار تنتقلون، فتزودوا لما أنتم صائرون إلیه وخالدون فیه،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الحسن  علیه السلام ما یؤکد هذا المعنی ایضاً حیث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الموت الذی جهلوه؟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 وأعظم ثبور یرد علی الکافرین إذا نقلوا عن جنتهم إلی نار لا تبید ولا تنفد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عن الإمام الحسین  علیه السلام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 فما الموت إلا قنطرة یعبر بکم عن البؤس والضرّاء إلی الجنان الواسطة، والنعیم الدائمة، فأیکم یکره أن ینقل من سجن إلی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لأعدائکم إلا کمن ینتقل من قصر إلی سجن وعذاب، إن أبی حدثنی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الدنیا سجن المؤمن وجنة الکافر، والموت جسر هؤلاء إلی جنانهم وجسر هؤلاء إلی جحیمهم، وما کذبت ولا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فالموت وسیلة للتحرر من قیود الشهوة؛ وسلاسل الدنیا الدنیة؛ وراحة بعد تعب وتخلص من أقذار وأوساخ الحیاة الدنیویة، والموت خروج من سجن إلی فسحة وراحة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عرفنا أن الموت ما هو إلاّ انتقال من دار إلی دار فیعنی ان کلمة إعدام تعبیر مجازی؟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هو إعدام الحیاة الدنیویة بالنسبة للمیت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أن المعاد هو زمان عود الروح إلی بدنه الذی تعلق به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ممکن مع کون البدن قد یصیر رماداً عند الاحتراق أو یصیر رمیما بعد مرور فترة طویلة علی موته أو توزع البدن فی بطون الوحوش والطیور وغیر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عود الأرواح إلی أبدانها ممکن ذاتاً ولا استحالة فیه، وقصدنا بممکن ذاتاً أی أن وقوع هذا الأمر دون وجود مانع من وقوعه أمر ممکن، وقولنا لا استحالة فیه أی لیس من المحال الذی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لیس محالاً لأنه لیس إعادة للمعدوم حتی 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المعدوم حقیقة لا یمکن إعادته، لأنه لیس بشیء حتی یعاد أی المعدوم لیس موجوداً حتی یمکن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تعاد الأرواح إلی أبدانها مع ما ذکرنا من تفتتها وتفرقها؟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تفرقت أجزاء المیت وأصبحت هنا وهناک، فإعادتها هو جمع هذه المتفرقات کما فی قصة نبی الله إبراهیم  علیه السلام فلقد روی عن علی ابن إبراهیم فی تفسیره عن أبیه عن ابن أبی عمیر عن أبی أیوب عن أبی بصیر،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ابراهیم  علیه السلام نظر إلی جیفة، علی ساحل البحر تأکلها سباع البر، وسباع البحر ثم یثب السباع بعضها علی بعض، فیأکل بعضها بعضاً، فتعجب ابراهیم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تُحْیِی الْمَوْتَی</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فقال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بَلَی وَلَکِن لِّیَطْمَئِنَّ قَلْبِی قَالَ فَخُذْ أَرْبَعَةً مِّنَ الطَّیْرِ فَصُرْهُنَّ إِلَیْکَ ثُمَّ اجْعَلْ عَلَی کُلِّ جَبَلٍ مِنْهُنَّ جُزْءًا ثُمَّ ادْعُهُنَّ یَأْتِینَکَ سَعْیًا</w:t>
      </w:r>
    </w:p>
    <w:p>
      <w:pPr>
        <w:pStyle w:val="BookText"/>
        <w:rPr/>
      </w:pPr>
      <w:r>
        <w:rPr>
          <w:rFonts w:ascii="Amiri" w:hAnsi="Amiri" w:eastAsia="Amiri" w:cs="Amiri"/>
          <w:color w:val="111111"/>
          <w:sz w:val="28"/>
          <w:sz w:val="28"/>
          <w:szCs w:val="28"/>
          <w:rtl w:val="true"/>
          <w:lang w:bidi="ar-SA"/>
        </w:rPr>
        <w:t>وَاعْلَمْ أَنَّ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إبراهیم صلوات الله علیه الطاووس والدیک والحمام والغراب،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قطعهن ثم اخلط لحماتهن وفرّقها علی کلّ عشرة جبال، ثم خذ مناقیرهن وادعهن یأتینک سعیاً، ففعل إبراهیم ذلک وفرّقهن علی کل عشرة جبال ثم دعاهن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أجیبینی بإذن الله تعالی، فکان یجتمع ویتألف لحم کلّ واحد، وعظمه إلی رأسه، وطارت إلی إبراهیم، فعند ذلک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ذلک نقول إن الله تعالی رد علی منکری المعاد الذین یرون فیه شیئاً صعباً أو محالاً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وما روی عن هشام بن الحکم فیه إشارة إلی أمور کثیرة أخری تتعلق بالمعاد وبشبهة الأکل والمأکول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سبب من ینکر المعاد هو لعدم معرفته بالله تعالی حق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أصحیح ما أقول؟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الصواب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تعبت من الحوار؟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بالاستراحة لیوم غد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 الدالة علی البرزخ والمعاد</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الآیات القرآنیة الکریمة أصبح أمر المعاد أمراً حتمیاً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 أن تذکرنی بالآیات فی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لک باقة من الآیات العطرة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 قُلْ بَلَی وَرَبِّی لَتُبْعَثُنَّ ثُمَّ لَتُنَبَّؤُنَّ بِمَا عَمِلْتُمْ وَذَلِکَ عَلَی اللَّهِ یَسِیرٌ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 هناک الکثیر من الروایات الدالة علی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کلمة المیعاد فهی مستعملة فی یوم القیامة، ولکنه لیست من العود بل هی من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 نعم شاع استعماله فی کلمات المتشرعة، بل فی الآثار والأخبار، ومنها ما ورد عن مولانا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تقیة من سمع 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وأطاب سریرة وعمر معادا واستظهر زاد الیوم لیوم رحیله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جاء فی بعض الأدعیة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أهل الذکر الذین أمرت بمسألتهم وذوی القربی الذین أمرت بمودتهم وفرضت حقهم وجعلت الجنة معاد من اقتص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مولانا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خلقنا وإیاکم للبقاء لا للفناء، ولکنکم من دار تنقلون، فتزودوا لما أنتم صائرون إلیه وخالدون فیه، والسلام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علی علیهما السلام حیث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الموت الذی جهلوه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 وأعظم ثبور یرد علی الکافرین إذا نقلوا عن جنتهم إلی نار لا تبید ولا تنفد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هناک دلیل عقلی یعضد الدلیل النقلی؟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النقلی هو الذی یعضد الدلیل العقلی لأن العقل ینتج الأدلة قبل مجیء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بقولک هذا؟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 العقل یفکر ویصل إلی نتائج ثم تأتی الشریعة فتقر ما استنتجه العقل إذا کان الاستنتاج موافقاً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بأس بذکر نتاجات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حکیم والحکیم لا یفعل عبثاً وسفهاً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الله تعالی لا یفعل عبثاً وسفهاً، ثم نقول لو لم یکن للإنسان معاد لکان خلقه عبثاً وسفهاً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لا یفعل عبثاً ولا سفهاً إذن لابد أن یکون للإنسان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فیها دلالة صریحة علی عدم العبثیة، وفیه إثبات المعاد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عادل والعادل لا یساوی بین الظالم والمظلوم؛ إذن لابد من القصاص من الظالم،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للإنسان معاد یلزم التسویة بین الظالم والمظلوم، وبما أن الله تعالی لا یساوی بینهما وهذه الآیة</w:t>
      </w:r>
    </w:p>
    <w:p>
      <w:pPr>
        <w:pStyle w:val="BookText"/>
        <w:rPr/>
      </w:pPr>
      <w:r>
        <w:rPr>
          <w:rFonts w:ascii="Amiri" w:hAnsi="Amiri" w:eastAsia="Amiri" w:cs="Amiri"/>
          <w:color w:val="111111"/>
          <w:sz w:val="28"/>
          <w:sz w:val="28"/>
          <w:szCs w:val="28"/>
          <w:rtl w:val="true"/>
          <w:lang w:bidi="ar-SA"/>
        </w:rPr>
        <w:t>الکریمة صریحة فیما قلناه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 وآیة أخری أکثر تفصیلاً 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الجاثیة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وعد المطیعین بالثواب والعاصین بالعقاب أو بالجنة أو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الله تعالی لا یخلف الوعد فإذن لابد من معاد یقع فیه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أسئلة أخری سأترکها إلی اللقاء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خدمتکم دوماً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الحیوانات</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بعض الأسئلة المتعلقة بالمعاد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لی أن أسألها؟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القرآن الکریم آیات فیها حشر للحیوان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دَآبَّةٍ فِی الأَرْضِ وَلاَ طَائِرٍ یَطِیرُ بِجَنَاحَیْهِ إِلاَّ أُمَمٌ أَمْثَالُکُم</w:t>
      </w:r>
    </w:p>
    <w:p>
      <w:pPr>
        <w:pStyle w:val="BookText"/>
        <w:rPr/>
      </w:pPr>
      <w:r>
        <w:rPr>
          <w:rFonts w:ascii="Amiri" w:hAnsi="Amiri" w:eastAsia="Amiri" w:cs="Amiri"/>
          <w:color w:val="111111"/>
          <w:sz w:val="28"/>
          <w:sz w:val="28"/>
          <w:szCs w:val="28"/>
          <w:rtl w:val="true"/>
          <w:lang w:bidi="ar-SA"/>
        </w:rPr>
        <w:t>مَا فَرَّطْنَا فِی الکِتَابِ مِن شَیْءٍ ثُمَّ إِلَی رَبِّهِمْ  یُحْشَرُونَ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فماذا تفیدنا فی هذا الأمر؟</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أجیبک بما قاله أحد علمائنا وهو الفاضل المقداد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النقل الشریف دالّ علی أنه ما من دابّة فی الأرض ولا طائر یطیر بجناحیه إلا امم أمثالکم ما فرّطنا فی الکتاب من شیء ثم یحشرون، فهؤلاء منهم من یحکم العقل بوجوب البعثة وهو کل من له حقّ أو علیه حقّ للإنصاف والانتصاف، ومنهم من لم یحکم بوجوبه بل بجوازه کمن عدا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أبی ذر ما یصلح جواباً لسؤالک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عند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انتطحت عنـزان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فیما انتطحا؟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یدری وسیقضی بینهما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وانقل إلیک کلام العلامة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حشر الحیوانات فقد ذکره المتکلمون من الخاصّة والعامة علی اختلاف منهم فی کیفیته،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حشرهم عموماً وخصوصاً، وکون بعضها ممّا یکون فی الجنّة کثیرة سیأتی بعضها فی باب الجنّة، وقد مرّ بعضها فی باب الرکبان یوم القیامة وغیره، کقولهم  علیهم السلام فی مانع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تنهشه کلّ ذات ناب بنابها ویطؤه کلّ ذات ظلف بظلفها، وروی الصدوق فی الفقیه بإسناده عن السکونی بإسناده أن النبی صلی الله علیه وآله وسلم أبصر ناقة معقولة، وعلیها جهازها، فقال أین صاحبها؟ مروه فلیستعد</w:t>
      </w:r>
    </w:p>
    <w:p>
      <w:pPr>
        <w:pStyle w:val="BookText"/>
        <w:rPr/>
      </w:pPr>
      <w:r>
        <w:rPr>
          <w:rFonts w:ascii="IRNazanin" w:hAnsi="IRNazanin" w:eastAsia="IRNazanin"/>
          <w:color w:val="111111"/>
          <w:sz w:val="28"/>
          <w:sz w:val="28"/>
          <w:szCs w:val="28"/>
          <w:rtl w:val="true"/>
          <w:lang w:bidi="fa-IR"/>
        </w:rPr>
        <w:t>غداً للخصومة، وروی فیه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بعیر حجّ ثلاث سنین، یجعل من نعم الجنّة، وروی سبع سنین، وقد روی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استفرهوا ضحایاکم فإنها مطایاکم علی الصراط، وروی أن خیول الغزاة فی الدنیا خیولهم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الأقوال ما یصلح للإجابة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بقی أن أسأل عن فائدة الإیمان بالآخرة؟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فوائد عدة نذکرها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الإیمان بالآخرة مع ما فیها من حساب وجزاء، وما فیها من أهوال ومنازل یدفعنا إلی ضبط عقائدنا ونیاتنا وأعمالنا وأقوالنا وفق ما تریده الشریعة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وفق ما تریده الشریعة منا سیحقق السعادة الدنیویة للأفراد والمجتمعات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الجنة ومقاماتها یقتضی الإخلاص فی العمل، والتخلق بالأخلاق الحسنة، وکره النار وأهوالها یحجبنا عن الخوض فی المعاصی والجرائم بل یبعدنا عن کل أشکال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بالآخرة یبعث فی نفوسنا الامل ویطرد الیأس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بالآخرة یهوّن المصائب والبلایا ویقوی ملکة الصبر، ویقتل فینا حب الدنیا الذی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الفوائد النفسیة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فرغنا من الحوار فی المعاد، فهل لک أن تکلمنی عن بعض الأمور العقائدیة؟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هذه الأمور التی ترید أن تعرفها؟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التقیة</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تحدثنی بشکل مختصر عن التقیة؟ وهل أن الالتزام بها واجب شرعی؟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أبیّن لک حکم التقیة دعنی أعرفها وأذکر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التحفظ عن ضرر الغیر بموافقته فی قول أو فعل مخالف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الشیخ الأنصاری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من وقوع ضرر علی المتقی أو عرضه أو ماله، أو علی أحد نفوس المؤمنین، أو علی بیضة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تکون التقیة مداراة من دون خوف الضرر، وانما لجلب مودة العامة، واستصلاحاً لحال المسلمین، وجمعا لکلمتهم، ولماً لشعثهم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عن الأئمة الأطهار هذه الروایات التی تبین ضرورة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ودین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أن تعملوا عملاً نعیّر به، فإنّ ولد السوء یعیّر والده بعمله، کونوا لمن انقطعتم إلیه زیناً ولا تکونوا</w:t>
      </w:r>
    </w:p>
    <w:p>
      <w:pPr>
        <w:pStyle w:val="BookText"/>
        <w:rPr/>
      </w:pPr>
      <w:r>
        <w:rPr>
          <w:rFonts w:ascii="IRNazanin" w:hAnsi="IRNazanin" w:eastAsia="IRNazanin"/>
          <w:color w:val="111111"/>
          <w:sz w:val="28"/>
          <w:sz w:val="28"/>
          <w:szCs w:val="28"/>
          <w:rtl w:val="true"/>
          <w:lang w:bidi="fa-IR"/>
        </w:rPr>
        <w:t>علیه شیناً، صلّوا فی عشائرهم، وعودوا مرضاهم، واشهدوا جنائزهم، ولا یسبقونکم إلی شیء من الخیر، فأنتم أولی به منهم، والله ما عبد الله بشیء أحبّ إلیه من الخباء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الخباء؟ قال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 الأنصاری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الکلام فی حکمها التکلیفی فهو أن التقیة تنقسم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لدفع الضرر الواجب فعلاً وأمثلته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التحرز عن معارض الضرر، بأن یکون ترکه مفضیاً تدریجیاً إلی حصول الضرر کترک المداراة مع العامة، وهجرهم فی المعاشرة فی بلادهم، فإنه ینجر غالباً إلی حصول المباینة الموجبة لتضرره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التحرز عن الضرر وفعله مساویاً فی نظر الشارع، کالتقیّة فی إظهار کلمة الکفر علی ما ذکره جمع من الأصحاب ویدلّ علیه الخبر الوارد فی رجلین أُخذا بالکوفة وأُمرا بسبّ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ترکه وتحمّل الضرر أولی من فعله، کما ذکر بعضهم فی إظهار کلمة الکفر، وأن الأولی ترکها ممّن یقتدی به الناس إعلاءً لکلمة الإسلام، والمراد بالمکروه حینئذٍ ما یکون ضده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الدماء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من یقول إن التقیة نفاق والنفاق حرام مذموم فما تقول؟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لا تکون إلا مع من یبغض الحق ویکره الإنصاف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التقیة بعکس النفاق فإذا قلنا إن التقیة هی إظهار الباطل وإخفاء الحق، فإن النفاق هو إظهار الإیمان وکتمان الکفر والتقیة بعکسه إظهار الکفر وکتمان الإیمان وهذا ما صرح به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وَقَلْبُهُ مُطْمَئِنٌّ بِالإِیمَانِ وَلَکِن مَّن شَرَحَ بِالْکُفْرِ صَدْرًا فَعَلَیْهِمْ غَضَبٌ مِّنَ اللّهِ وَلَهُمْ عَذَابٌ عَظِیمٌ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فطرة الإنسان تقتضی الدفاع عن النفس سیما إذا کان هذا الإنسان من المستضعفین وقد اکره علی فعل أو قول لیس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یوضح ذلک ما جاء عن البخاری فی صحیحه فی باب الإکراه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أذکر لک أیضاً نصاً قرآنیاً یدل علی 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بِالإِیمَانِ وَلَکِن مَن شَرَحَ بِالْکُفْرِ صَدْرًا فَعَلَیْهِمْ غَضَبٌ مِنَ اللّهِ وَلَهُمْ عَذَابٌ عَظِیمٌ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وهی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الْمَلآئِکَةُ ظَالِمِی أَنْفُسِهِمْ قَالُواْ فِیمَ کُنتُمْ قَالُواْ کُنَّا مُسْتَضْعَفِینَ فِی الأَرْضِ قَالْوَاْ</w:t>
      </w:r>
    </w:p>
    <w:p>
      <w:pPr>
        <w:pStyle w:val="BookText"/>
        <w:rPr/>
      </w:pPr>
      <w:r>
        <w:rPr>
          <w:rFonts w:ascii="Amiri" w:hAnsi="Amiri" w:eastAsia="Amiri" w:cs="Amiri"/>
          <w:color w:val="111111"/>
          <w:sz w:val="28"/>
          <w:sz w:val="28"/>
          <w:szCs w:val="28"/>
          <w:rtl w:val="true"/>
          <w:lang w:bidi="ar-SA"/>
        </w:rPr>
        <w:t xml:space="preserve">أَلَمْ تَکُنْ أَرْضُ اللّهِ وَاسِعَةً فَتُهَاجِرُواْ فِیهَا فَأُوْلَئِکَ مَأْوَاهُمْ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وَکَانَ اللّهُ عَفُوًّا غَفُورًا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فعذر الله المستضعفین الذین لا یمتنعون من ترک ما أمر الله به، والمکره لا یکون إلا مستضعفاً، غیر ممتنع من فعل 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 فیمن یکرهه اللصوص فیطلق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عمر وابن الزبیر والشعبی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الکتب الکثیرة التی ألفت فی هذا الموضوع لا یسع المقام لذکرها، فإذا أردت التوسع فعلیک بمراجعتها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بما انها موضوع واسع فسأکفیک عناء الحوار فیها، وما قلته یکفی، ولکن لا بأس من بیان أحکامها؟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سأذکر لک الأحکام الخمسة التی ذکرها الشیخ الأنصاری  قدس سره مرة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الکلام فی حکمها التکلیفی فهو أن التقیة تنقسم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لدفع الضرر الواجب فعلاً وأمثلته کثیرة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 التحرز عن معارض الضرر، بأن یکون ترکه</w:t>
      </w:r>
    </w:p>
    <w:p>
      <w:pPr>
        <w:pStyle w:val="BookText"/>
        <w:rPr/>
      </w:pPr>
      <w:r>
        <w:rPr>
          <w:rFonts w:ascii="IRNazanin" w:hAnsi="IRNazanin" w:eastAsia="IRNazanin"/>
          <w:color w:val="111111"/>
          <w:sz w:val="28"/>
          <w:sz w:val="28"/>
          <w:szCs w:val="28"/>
          <w:rtl w:val="true"/>
          <w:lang w:bidi="fa-IR"/>
        </w:rPr>
        <w:t>مفضیاً تدریجیاً إلی حصول الضرر کترک المداراة مع العامة وهجرهم فی المعاشرة فی بلادهم، فإنه ینجرّ غالباً إلی حصول المباینة الموجبة لتضرره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التحرز عن الضرر وفعله مساویاً فی نظر الشارع، کالتقیة فی إظهار کلمة الکفر علی ما ذکره جمع من الأصحاب ویدلّ علیه الخبر الوارد فی رجلین اخذا بالکوفة وامرا بسب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ترکه وتحمل الضرر أولی من فعله، کما ذکر بعضهم فی إظهار کلمة الکفر، وأن الأولی ترکها ممن یقتدی به الناس إعلاء لکلمة الإسلام، والمراد بالمکروه حینئذٍ ما یکون ضده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أرید أن اسأل عن الرجعة؟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الرجعة</w:t>
      </w:r>
    </w:p>
    <w:p>
      <w:pPr>
        <w:pStyle w:val="BookText"/>
        <w:rPr/>
      </w:pPr>
      <w:r>
        <w:rPr>
          <w:rFonts w:ascii="Amiri" w:hAnsi="Amiri" w:eastAsia="Amiri" w:cs="Amiri"/>
          <w:color w:val="111111"/>
          <w:sz w:val="28"/>
          <w:sz w:val="28"/>
          <w:szCs w:val="28"/>
          <w:rtl w:val="true"/>
          <w:lang w:bidi="ar-SA"/>
        </w:rPr>
        <w:t>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الرجعة؟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نعتقد أن الله تعالی یعید قوماً من الأموات إلی الدنیا فی صورهم التی کانوا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الشیخ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تعالی سیرجع أناساً مؤمنین محضوا الإیمان محضاً وأناساً آخرین محضوا الکفر محضاً فی عهد ظهور الإمام المهدی  عجل الله فرجه الشریف فینتصر المؤمنون علی الکافرین والفاسدین ویذلونهم</w:t>
      </w:r>
    </w:p>
    <w:p>
      <w:pPr>
        <w:pStyle w:val="BookText"/>
        <w:rPr/>
      </w:pPr>
      <w:r>
        <w:rPr>
          <w:rFonts w:ascii="IRNazanin" w:hAnsi="IRNazanin" w:eastAsia="IRNazanin"/>
          <w:color w:val="111111"/>
          <w:sz w:val="28"/>
          <w:sz w:val="28"/>
          <w:szCs w:val="28"/>
          <w:rtl w:val="true"/>
          <w:lang w:bidi="fa-IR"/>
        </w:rPr>
        <w:t>ویقتصون منهم فی الدنیا، ثم ینتقلون إلی عذاب شدید وخزی فی الآخرة، فیتحقق العدل وینتصف المظلوم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الرجعة ممکنة؟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حکمها حکم المعاد من حیث الوقوع والإمکان إلا أن الفرق بینهما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المعاد رجوع فی الآخرة وغیر مؤقت،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فی الدنیا ومؤقت، والمعاد یشمل الجمیع، والرجعة تختص بقوم دون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هی أدلة الرجعة؟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أن نورد هذه الأدلة کالآتی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فی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کإحیاء قوم بنی إسرائیل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 إِنَّ اللّهَ لَذُو فَضْلٍ عَلَی النَّاسِ وَلَکِنَّ أَکْثَرَ النَّاسِ لاَ یَشْکُرُونَ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وإحیاء عزیر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وإحیاء سبعین رجلاً من قوم موسی کما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والمسیح یحیی الموتی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وإحیاء أصحاب الکهف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الدالة علی وقوع الرجعة قبل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جَاؤُوا قَالَ أَکَذَّبْتُم بِآیَاتِی وَلَمْ تُحِیطُوا بِهَا عِلْمًا أَمَّاذَا کُنتُمْ تَعْمَلُونَ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w:t>
      </w:r>
    </w:p>
    <w:p>
      <w:pPr>
        <w:pStyle w:val="BookText"/>
        <w:rPr/>
      </w:pPr>
      <w:r>
        <w:rPr>
          <w:rFonts w:ascii="Amiri" w:hAnsi="Amiri" w:eastAsia="Amiri" w:cs="Amiri"/>
          <w:color w:val="111111"/>
          <w:sz w:val="28"/>
          <w:sz w:val="28"/>
          <w:szCs w:val="28"/>
          <w:rtl w:val="true"/>
          <w:lang w:bidi="ar-SA"/>
        </w:rPr>
        <w:t>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أَیْمَانِهِمْ لاَ یَبْعَثُ اللّهُ مَن یَمُوتُ بَلَی وَعْدًا عَلَیْهِ حَقًّا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وَلِیَعْلَمَ الَّذِینَ کَفَرُواْ أَنَّهُمْ کَانُواْ کَاذِبِینَ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وَکُنتُمْ أَمْوَاتاً فَأَحْیَاکُمْ ثُمَّ یُمِیتُکُمْ ثُمَّ یُحْیِیکُمْ ثُمَّ إِلَیْهِ تُرْجَعُونَ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اشکرک علی ذکر هذه الآیات کأدلة ولکن لا اعرف کیف استدل بها؟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الحق فی ذلک سأذکر لک کل آیة علی انفراد وأبین وجه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جَاؤُوا قَالَ أَکَذَّبْتُم بِآیَاتِی وَلَمْ تُحِیطُوا بِهَا عِلْمًا أَمَّاذَا کُنتُمْ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دلالة علی هذا الحشر لیس هو حشر یوم القیامة، لأنه مختص بفوج من الناس ولیس للجمیع کما هو حشر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أکده علی بن إبراهیم فی تفسیره بالإسناد عن حماد،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یقولون إنها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کما یقولون، إن ذلک فی الرجعة، أیحشر الله فی القیامة من کل أمة فوجاً ویدع الباقین؟ إنما آیة القیامة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الدابة التی هی من علامات الساعة، وفی بعض الروایات انها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لصاحب الکرّات ودولة الدول، وإنی لصاحب العصا والمیسم، والدابة التی تکلم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الکلینی  قدس سره بالإسناد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الموتتین، موتة عند انتهاء آجالهم، والثانیة بعد عودتهم إلی الحیاة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اختصر لک الاستدلال بالآیات الکریمة دعنی استدل لک بالآیة الخامسة والآیة الثامنة لأنهما أشد وضوحاً من غیرها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وَکُنتُمْ أَمْوَاتاً فَأَحْیَاکُمْ ثُمَّ یُمِیتُکُمْ ثُمَّ یُحْیِیکُمْ ثُمَّ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بهذه الآیة انه اثبت الإحیاء مرتین، ثم قال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القیامة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الإمامین الباقر والصادق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النصر یکون فی الرجعة، ذلک لأن کثیراً من الأنبیاء والأوصیاء قتلوا وظلموا ولم ینصروا، وإن الله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وضحوا لنا قول الإمامین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یقول الإمام  علیه السلام إن الأنبیاء والأوصیاء الذین جاءوا بالشرائع قتلوا وظلموا ولم ینتصروا، فمتی ینصر الله تعالی رسله؟ فلابد من یوم یرجعون فیه لینصرهم فی الحیاة الدنیا، ثم ینصرهم فی یوم القیامة أیضاً،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أخری علی أن هناک نصرین نصراً فی الدنیا ونصراً فی الآخرة، والنصر فی الدنیا لا یتحقق إلا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 جزاکم الله خیراً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إلیکم فإذا أردت مراجعة تفاصیل الرجعة فهناک ما لا یقل عن أربعین کتاباً افرد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تذکر لی بعضاً مما یسهل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الإیقاظ من الهجعة بالبرهان علی الرجعة للشیخ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الکتاب من الکتب الواسعة فی تناول هذا الموضوع حیث فیه ما یقارب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وأدلة وخزائن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والرجعة للشیخ محمد رضا الطبسی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للسید محمد مؤمن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زیارة القبور</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أرید أن أسأل عن زیارة القبور؟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التی نالت عنایة الشیعة الإمامیة هی زیارة قبور النبی والأئمة  علیهم السلام، فقاموا بتعمیرها من حیث البناء والتواجد امتثالاً لأوامر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من قال بتحریم ذلک فکیف تردون؟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الإسلامیة علی استحباب زیارة القبور إلاّ الوهابیة ومن یقول بقولهم، ولقد اعتمد هؤلاء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زیارتها عبث لا فائدة فیها، ما هی إلا طین وحجر لا یضر ولا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زیارة القبور فیها نفع للزائر والمزور، فهی للزائر موعظة ومحل عبرة وتذکر للموت وتزهّد فی الدنیا وغیر ذلک، وأما للمزور ففیها ثواب وعطاء سیما إذا قرئ عند قبره القرآن هذا فی غیر الأنبیاء والأولیاء وأما إذا کان القبر لنبی أو ولی فإن زیارتهما تعد نوعاً من التعظیم والاقتداء بصاحب القبر فتکسب الزائر الثواب الجزیل سیما إذا کان قبر رسول الله  صلی الله علیه وآله وسلم وأهل بیته  علیهم السلام کما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قاسم بن یحیی عن جده الحسن بن راشد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الحسین بن علی  علیه السلام فی حجر رسول الله  صلی الله علیه وآله وسلم إذ رفع رأسه فقال له یا أبة ما لمن زارک بعد موتک فقال یا بنی من أتانی زائرا بعد موتی فله الجنة و من أتی أباک زائرا بعد موته فله الجنة و من أتی أخاک زائرا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عیسی عن علی بن أسباط عن عثمان بن عیسی عن المعلی بن أبی شهاب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 لرسول الله  صلی الله علیه وآله وسلم ما جزاء من زارک فقال یا بنی من زارنی حیا أو میتا أو زار أباک أو زار أخاک أو زارک کان حقا علی أن أزوره یوم القیامة حتی أخلصه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زیارة قبر رسول الله  صلی الله علیه وآله وسلم وزیارة قبور الشهداء وزیارة قبر الحسین  علیه السلام تعدل حجة مع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زیارة القبور انما هی زیارة لأموات غیر قابلین للتفهیم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الزائر لا یخاطب الجثث الهامدة تحت التراب وانما یخاطب الأرواح الحیة فی عالم البرزخ، واما حیاة الأرواح فقد تم ذکر أدلتها فی أصل المعاد وعالم البرزخ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هل لک أن تؤید قولک بجواز زیارة القبور بأدلة؟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الروایات فی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 بریدة مرفوعاً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ألا فزوروها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نهیتکم عن زیارة القبور فزوروها، فإن فیها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أنس بن مالک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فزوروها فإنها تذکّرکم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نتحدث عن زیارة القبور هل لی أن أسأل؟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القبور من أجل طلب الشفاعة والتوسل بصاحب القبر وهذا بذاته یعد شرکاً فی نظر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تردون؟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الذین یشنعون وینتقصون الزائرین هم الوهابیة، ومنشأ کلامهم إما الجهل أو لتعصب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نرد علیهم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الشفاعة التی هی طلب شیء من الشفیع لا تعد شرکاً ولا حتی عبادة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أطلب من الشفیع أمراً لا أقصد أن هذا الشفیع هو رب أو إله یفعل ما أُرید، وانما اقصد أن الشفیع عبد مقرب إلی الله تعالی یستجاب له أکثر مما یستجاب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الشفعاء الصالحین لا یشفعون إلاّ بإذن الله تعالی ووفق شروط معینة فی المشفوع له، أی أن المشفوع له مؤمن بالله تعالی ورسوله وعترته الطاهرة وبکل ما جاء به رسول الله  صلی الله علیه وآله وسلم إلاّ أن له ذنوباً تمنع إجابة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یؤکد هذا المعنی من خلال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 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ففی أدنی تأمل نجد أن التوبة والمغفرة مرتبطة باستغفار الرسول الأکرم  صلی الله علیه وآله وسلم أو بالحضور عند رسول الله  صلی الله علیه وآله وسلم مع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فالشفاعة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والأولیاء لا یشفعون ولا 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علیک آیات کثیرة تثبت الشفاعة منها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یَؤُودُهُ حِفْظُهُمَا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 فَمَنْ یَکْفُرْ بِالطَّاغُوتِ وَیُؤْمِن بِاللّهِ فَقَدِ</w:t>
      </w:r>
    </w:p>
    <w:p>
      <w:pPr>
        <w:pStyle w:val="BookText"/>
        <w:rPr/>
      </w:pPr>
      <w:r>
        <w:rPr>
          <w:rFonts w:ascii="Amiri" w:hAnsi="Amiri" w:eastAsia="Amiri" w:cs="Amiri"/>
          <w:color w:val="111111"/>
          <w:sz w:val="28"/>
          <w:sz w:val="28"/>
          <w:szCs w:val="28"/>
          <w:rtl w:val="true"/>
          <w:lang w:bidi="ar-SA"/>
        </w:rPr>
        <w:t>اسْتَمْسَکَ بِالْعُرْوَةِ الْوُثْقَیَ لاَ انفِصَامَ لَهَا وَاللّهُ سَمِیعٌ عَلِیمٌ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یقولون إن طالبی الشفاعة یفعلون کما یفعل المشرکون فی تقربهم إلی الله تعالی بالأصنام؟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یدل علی جهل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لانری الأنبیاء والأولیاء آلهة کما یری المشرکون الأصنام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ندعی أن الأنبیاء والأولیاء یفعلون فعل الله تعالی بینما یری المشرکون أن الأصنام تفعل فعل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أمر جائز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 یُوسُفَ آوَی إِلَیْهِ أَبَوَیْهِ وَقَالَ ادْخُلُواْ مِصْرَ إِن شَاء اللّهُ آمِنِینَ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والأئمة  علیهم السلام وسائل لتلقی الفیض الإلهی لما لهم من قابلیات واستعدادات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لا أعرف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إذا أراد الله تعالی الجواد المطلق أن یجود علی خلقه، فلابد من وجود مخلوقات لها قابلیة تتحمل هذا العطاء دون أن یصاب بالغرور أو یقع فی التجاوز، ولیس هذا إلاّ المعصوم، وأَضرب لک مثلاً لیتضح الأمر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لعیسی  علیه السلام من القدرة أن یحیی الموتی ویخلق من الطین کهیئة الطیر فینفخ فیه فیکون طیراً بإذن الله تعالی، وکان موسی  علیه السلام یفعل المعجزات بعصاه، وکان لرسول الله  صلی الله علیه وآله وسلم القدرة علی التصرف فی الکون إلا أنهم لم یستغلوا ذلک تبعاً لهواهم أو رغباتهم أو یفعلوا ما یریدون تبعاً لغضبهم وهکذا، فهؤلاء أناس لهم من القابلیات ما یؤهلهم أن یفیض الله تعالی علیهم جوده، فإذن هم أکمل منا وأعلی درجة تؤهلهم أن یکونوا واسطة بین المذنبین وبین ربهم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أزیدک أن عیسی  علیه السلام کان وجیهاً عند الله تعالی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الْمَلآئِکَةُ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فهذا یعنی ان الوجاهة وسیلة لقضاء حاجة الناس عند من یقدر هذه الوجاهة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کتب کثیرة کتبت فی التوسل والشفاعة فإذا رغبت بالمزید فعلیک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ما قدمته کفانی وروی ظمئی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سنلتقی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التشیع؟</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والتسنن أو الشیعة والسنة هاتان کلمتان شائعتان، فیختلجنی سؤال مهم فی هذا الأمر وهو؛ إذا کان الدین واحداً وهو للبشریة جمعاء فلمَ انقسم أتباعه إلی طائفتین؟</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إجابة هذا السؤال لابد من معرفة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علی معناها اللغوی والاصطلاحی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والأعوان، أو کل قوم اجتمعوا علی أمر فهم شیعة أو هی الفرقة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 اتبع أمیر المؤمنین  علیه السلام وقدمه علی غیره، فصار یطلق علی أنصار الإمام علی بن أبی طالب  علیه السلام وأتباعه وموالیه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الروایات التی تؤید هذا المعنی ما ورد عن تفسیر الصافی عن الأمالی عن جابر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  صلی الله علیه وآله وسلم فأقبل علی بن أبی طالب علیه السلام فقال النبی  صلی الله علیه وآله وسلم قد أتاکم أخی ثم التفت إلی الکعبة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هذا وشیعته لهم الفائزون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أولکم إیماناً معی</w:t>
      </w:r>
    </w:p>
    <w:p>
      <w:pPr>
        <w:pStyle w:val="BookText"/>
        <w:rPr/>
      </w:pPr>
      <w:r>
        <w:rPr>
          <w:rFonts w:ascii="Amiri" w:hAnsi="Amiri" w:eastAsia="Amiri" w:cs="Amiri"/>
          <w:color w:val="111111"/>
          <w:sz w:val="28"/>
          <w:sz w:val="28"/>
          <w:szCs w:val="28"/>
          <w:rtl w:val="true"/>
          <w:lang w:bidi="ar-SA"/>
        </w:rPr>
        <w:t>وأوفاکم بعهد الله، وأقومکم بأمر الله وأعدلکم فی الرعیة وأقسمکم بالسویة وأعظمکم عند الله مزیّة،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وکان أصحاب محمد إذا أقبل علیٌّ قالوا جاء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انقسام المسلمین إلی طائفتین فهو بسبب المواقف السیاسیة والطمع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أن أفتق جروحاً محتقنة لما فی ذلک من سلبیات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تمر علیها مرور الکرام؟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ثبتت أحقیة الإمام علی  علیه السلام فی الخلافة والوصایة فی حیاة الرسول الأکرم  صلی الله علیه وآله وسلم ولکن بعد وفاته  صلی الله علیه وآله وسلم انقلب القوم علی أعقابهم وحصل ما حصل فی سقیفة بنی ساعدة، ومن ذلک الوقت وفی ذلک المکان أصبح المسلمون طائفتین عملیاً، طائفة بقیت علی ما هی علیه من التشیّع لعلی  علیه السلام وطائفة أعلنت الرفض بعد ان کانت تکتمه فی حیاة الرسول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بقولک عملیاً؟</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أنهم کذلک علی مستوی القلوب فقط ولکن بعد وفاة النبی صلی الله علیه وآله وسلم خرج ما فی القلوب إلی الخارج، أقصد هذا من قبل الرافضین لعلی 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یقول ان مبدأ التشیّع ابتدعه رجل یهودی یسمی عبدالله ابن سبأ؟</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مفتری وکذب محض بدلیل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من الروایات علی خلاف هذا الکذب کما ورد عن الحاکم الحسکانی الحنفی  النیسابوری ــ من أعلام القرن الخامس للهجرة ــ، بألفاظ وطرق متعددة تبلغ حدّ التواتر، نقتبس منها ما ورد عن یزید بن شراحیل الأنصاری کاتب الإمام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الإمام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وآله وسلم وأنا مسنده إلی صدری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هم أنت وشیعتک وموعدی وموعدکم الحوض إذا اجتمعت الأمم للحساب تدعون غرّاً 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القندوزی الحنفی بطرق متعددة عن الدیلمی فی مسنده والطبرانی فی الکبیر 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أول أربعة یدخلون الجنّة أنا وأنت والحسن والحسین وذریّاتنا خلف ظهورنا وأزواجنا خلف ذریّاتنا وأشیاعنا عن أیماننا وشمائلنا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مبدأ التشیّع کان ثابتاً وبلسان النبی الأکرم  صلی الله علیه وآله وسلم کما ورد فی أعلاه وغیره، وهذا قبل ظهور فریة عبدالله بن سبأ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عبدالله بن سبأ أسطورة مختلقة اختلقها أعداء الشیعة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نصدق أن یکون لرجل یهودی أسلم فیما بعد، أن یکون له کل هذا الأثر الفکری فیؤثر علی کبار الصحابة وأقدسهم کسلمان الفارسی أو أبی ذر أو عمار أو المقداد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صحة وجود هذا الرجل فإن أمیر المؤمنین  علیه السلام حرّقه بالنار لغلوه کما نقل ذلک عن بعض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هناک نظریات یرجع أصل التشیّع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هذه النظریات مردودة جملة وتفصیلاً، وبأدنی تأمل فی ذلک تری وهن هذه النظریات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تذکر ذلک علی سبیل الإیجاز؟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التشیّع إلی ما بعد وفاة النبی  صلی الله علیه وآله وسلم، وهذا مردود أن التشیع ثابت فی حیاة النبی  صلی الله علیه وآله وسلم کما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أصل التشیّع إلی أحداث عهد عثمان بن عفان وترد کما ردت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أصل التشیّع إلی أحداث الطف وشهادة الإمام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أصل التشیّع إلی الأصول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أصل التشیّع إلی أحداث عهد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وکل هذا مردود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 وجهک رغبة فی الکلام؟</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اختم حواری بما یلی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مذهب أهل البیت  علیهم السلام أنشئ فی زمن النبی الأکرم  صلی الله علیه وآله وسلم وعلی یدیه بعکس المذاهب المستحدثة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المذهب مفتوح للجمیع لا غموض ولا أوهام ولا لف ولا دوران فیه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الفصل بین المذهب وبین معتنقیه حتی لا یقع الخلط فیحسب ما یصدر من الناس من سلبیات علی أصل المذهب، وهذا عین الغبن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یرید أن یحکم علی مذهب التشیّع یجب ان یقرأه اولاً ویعرضه علی القرآن والسنة الصحیحة والإسلام الحق لیری مدی تطابقه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ندعو جمیع أصحاب الفکر الحر أن یطلعوا علی مذهبنا، ویحاکموه، وذلک بالحوار مع علمائنا الحقیقیین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أدعوک یا أنور إلی التأمل فی حوارنا وأن تحکم بعدل وإنصاف علی مذهبنا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أشکرک علی هذا الحوار العلمی العمیق ولی الفخر أن أکون من أهل الحق</w:t>
      </w:r>
      <w:r>
        <w:rPr>
          <w:rFonts w:eastAsia="IRNazanin" w:cs="IRNazanin"/>
          <w:color w:val="111111"/>
          <w:sz w:val="28"/>
          <w:szCs w:val="28"/>
          <w:rtl w:val="true"/>
          <w:lang w:bidi="fa-IR"/>
        </w:rPr>
        <w:t>.</w:t>
      </w:r>
      <w:bookmarkStart w:id="38" w:name="pg2742_21616"/>
    </w:p>
    <w:p>
      <w:pPr>
        <w:pStyle w:val="Heading2"/>
        <w:numPr>
          <w:ilvl w:val="1"/>
          <w:numId w:val="1"/>
        </w:numPr>
        <w:rPr/>
      </w:pPr>
      <w:bookmarkStart w:id="39" w:name="__RefHeading___Toc1698033_1395250215"/>
      <w:bookmarkStart w:id="40" w:name="_Toc15"/>
      <w:bookmarkEnd w:id="38"/>
      <w:bookmarkEnd w:id="39"/>
      <w:r>
        <w:rPr>
          <w:rtl w:val="true"/>
        </w:rPr>
        <w:t>المحتویات</w:t>
      </w:r>
      <w:bookmarkEnd w:id="40"/>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التقلید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المقلَّد</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أنواع التوحید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 تعظیم أهل البیت  علیهم السلام لیس شرکاً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أنواع أخری من التوحید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الاستعانة بغیر الله لا تعد شرکاً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لا حول ولا قوة إلا بالله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صفاته تعالی</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العدل الإلهی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صفات الذات العدل أم الفعل؟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الشرور والبلایا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البلایا عقوبة؟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العقوبة مساویة للذنب؟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 والقدر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القضاء والقدر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القضاء والقدر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الحسنة والسیئة أم من العبد؟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الهدایة والضلالة بیده سبحانه؟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السعادة والشقاء من الله تعالی؟</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النبوة وفوائد البعثة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فوائد البعثة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البعثة لطف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المعجزة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المعجزة والسحر؟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إثبات النبوة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النبی ومنها العصمة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العصمة تسلب الاختیار؟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النبی فی الأمور الفردیة والاجتماعیة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صفات الأنبیاء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النبوة الخاصة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نبی الإسلام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بناء شخصیة الإنسان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فصاحة القرآن الکریم وبلاغته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القرآن الکریم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عالمیة الرسالة وخاتمیتها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الرسالة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الإمامة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من أصول الدین أم من فروعه؟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بالبیعة أم بالنص؟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صفات الإمام ووظائفه؟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مصدر علم الإمام؟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الإمام یعلم الغیب؟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یعلم أهل البیت  علیهم السلام علومهم لجمیع الناس؟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طاعة الأئمة ومحبتهم؟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صار حبهم واجباً؟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فی المودة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بالنص أم بالانتخاب؟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إمامة أولاده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الإیمان بوجود الإمام المهدی عجل الله فرجه الشریف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الغیبتین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دورنا فی الغیبة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من یدّعی السفارة عنه  عجل الله فرجه الشریف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یدعی المشاهدة أو السفارة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 الدالة علی البرزخ والمعاد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الحیوانات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التقیة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الرجعة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زیارة القبور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الحلقة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التشیع؟</w:t>
      </w:r>
      <w:bookmarkStart w:id="41" w:name="pg2742_21622"/>
    </w:p>
    <w:p>
      <w:pPr>
        <w:pStyle w:val="Heading2"/>
        <w:numPr>
          <w:ilvl w:val="1"/>
          <w:numId w:val="1"/>
        </w:numPr>
        <w:rPr/>
      </w:pPr>
      <w:bookmarkStart w:id="42" w:name="__RefHeading___Toc1698035_1395250215"/>
      <w:bookmarkStart w:id="43" w:name="_Toc16"/>
      <w:bookmarkEnd w:id="41"/>
      <w:bookmarkEnd w:id="42"/>
      <w:r>
        <w:rPr>
          <w:rtl w:val="true"/>
        </w:rPr>
        <w:t>ملحق</w:t>
      </w:r>
      <w:bookmarkEnd w:id="43"/>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المصدر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أبی الله إلا إن تجری الأمور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إلا أن تجری الأشیاء إلا بأسباب فجعل لکل شیء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العلم إما مطبوع أو مسموع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ومسموع، ولا ینفع المسموع إذا لم یکن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التقلید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نضع قلادة فی رقبة المقلد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فی 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فلینظروا من کان صائناً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حلال محمد حلال إلی یوم القیامة</w:t>
      </w:r>
    </w:p>
    <w:p>
      <w:pPr>
        <w:pStyle w:val="BookText"/>
        <w:rPr/>
      </w:pPr>
      <w:r>
        <w:rPr>
          <w:rFonts w:ascii="IRNazanin" w:hAnsi="IRNazanin" w:eastAsia="IRNazanin"/>
          <w:color w:val="111111"/>
          <w:sz w:val="28"/>
          <w:sz w:val="28"/>
          <w:szCs w:val="28"/>
          <w:rtl w:val="true"/>
          <w:lang w:bidi="fa-IR"/>
        </w:rPr>
        <w:t>بحار الأنوار ــ 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أرکبت سفینة فی البحر</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فبعث فیهم رسله</w:t>
      </w:r>
    </w:p>
    <w:p>
      <w:pPr>
        <w:pStyle w:val="BookText"/>
        <w:rPr/>
      </w:pPr>
      <w:r>
        <w:rPr>
          <w:rFonts w:ascii="IRNazanin" w:hAnsi="IRNazanin" w:eastAsia="IRNazanin"/>
          <w:color w:val="111111"/>
          <w:sz w:val="28"/>
          <w:sz w:val="28"/>
          <w:szCs w:val="28"/>
          <w:rtl w:val="true"/>
          <w:lang w:bidi="fa-IR"/>
        </w:rPr>
        <w:t xml:space="preserve">نهج البلاغة 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فطرهم علی المعرفة</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وجود الأفاعیل التی دلت</w:t>
      </w:r>
    </w:p>
    <w:p>
      <w:pPr>
        <w:pStyle w:val="BookText"/>
        <w:rPr/>
      </w:pPr>
      <w:r>
        <w:rPr>
          <w:rFonts w:ascii="IRNazanin" w:hAnsi="IRNazanin" w:eastAsia="IRNazanin"/>
          <w:color w:val="111111"/>
          <w:sz w:val="28"/>
          <w:sz w:val="28"/>
          <w:szCs w:val="28"/>
          <w:rtl w:val="true"/>
          <w:lang w:bidi="fa-IR"/>
        </w:rPr>
        <w:t>الکافی ــ للشیخ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معنی واحد أنها لیس له فی الأشیاء</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أطلب العلم من المهد إلی اللحد</w:t>
      </w:r>
    </w:p>
    <w:p>
      <w:pPr>
        <w:pStyle w:val="BookText"/>
        <w:rPr/>
      </w:pPr>
      <w:r>
        <w:rPr>
          <w:rFonts w:ascii="IRNazanin" w:hAnsi="IRNazanin" w:eastAsia="IRNazanin"/>
          <w:color w:val="111111"/>
          <w:sz w:val="28"/>
          <w:sz w:val="28"/>
          <w:szCs w:val="28"/>
          <w:rtl w:val="true"/>
          <w:lang w:bidi="fa-IR"/>
        </w:rPr>
        <w:t>الأمثل فی تفسیر کتاب الله المنزل ــ السید ناصر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یعلم عجیج الوحوش فی الفلوات</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ألمعتزلی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أول الدین معرفته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ألمعتزلی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إن الله تبارک وتعالی کان ولا شیء غیره</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إن الله لا اله إلا هو کان حیا</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فالله تعالی لا یجور ولا یظلم</w:t>
      </w:r>
    </w:p>
    <w:p>
      <w:pPr>
        <w:pStyle w:val="BookText"/>
        <w:rPr/>
      </w:pPr>
      <w:r>
        <w:rPr>
          <w:rFonts w:ascii="IRNazanin" w:hAnsi="IRNazanin" w:eastAsia="IRNazanin"/>
          <w:color w:val="111111"/>
          <w:sz w:val="28"/>
          <w:sz w:val="28"/>
          <w:szCs w:val="28"/>
          <w:rtl w:val="true"/>
          <w:lang w:bidi="fa-IR"/>
        </w:rPr>
        <w:t xml:space="preserve">عقائد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ونعتقد أن من صفاته تعالی الثبوتیة الکمالیة أنه عادل غیر ظالم، فلا یجوز فی قضائه ولا یحیف فی حکمه، یثیب المطیعین، وله أن یجازی العاصین، ولا یکلف عباده ما لا یطیقون ولا یعاقبهم زیادة علی ما یستحقون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لو یعلم المؤمن ماله فی المصائب</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إلا إن الشجرة البریة اصلب عودا</w:t>
      </w:r>
    </w:p>
    <w:p>
      <w:pPr>
        <w:pStyle w:val="BookText"/>
        <w:rPr/>
      </w:pP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أربعة لا ینظر الله إلیهم</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هی الهندسة ووضع الحدود من البقاء والفناء</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أو تدری ما قدر</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یا ابن ادم بمشیئتی کنت أنت الذی تشاء</w:t>
      </w:r>
    </w:p>
    <w:p>
      <w:pPr>
        <w:pStyle w:val="BookText"/>
        <w:rPr/>
      </w:pP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الشقی من شقی فی بطن أمه</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الشقی من علم الله وهو بطن أمه</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ولا بعث الله نبیا ولا رسولاً</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فبعث الله محمدا</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إلی أن بعث الله محمدا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یا هشام ما بعث الله</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لم یکن بد من رسول الله بینه وبینهم</w:t>
      </w:r>
    </w:p>
    <w:p>
      <w:pPr>
        <w:pStyle w:val="BookText"/>
        <w:rPr/>
      </w:pPr>
      <w:r>
        <w:rPr>
          <w:rFonts w:ascii="IRNazanin" w:hAnsi="IRNazanin" w:eastAsia="IRNazanin"/>
          <w:color w:val="111111"/>
          <w:sz w:val="28"/>
          <w:sz w:val="28"/>
          <w:szCs w:val="28"/>
          <w:rtl w:val="true"/>
          <w:lang w:bidi="fa-IR"/>
        </w:rPr>
        <w:t>لم یکن بد من رسول الله بینه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صلوا کما رأیتمونی أصلی</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والله لقد سمعت من محمد</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بأبی أنت وأمی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الرشیهری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3206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حلال محمد حلال إلی یوم القیامة</w:t>
      </w:r>
    </w:p>
    <w:p>
      <w:pPr>
        <w:pStyle w:val="BookText"/>
        <w:rPr/>
      </w:pPr>
      <w:r>
        <w:rPr>
          <w:rFonts w:ascii="IRNazanin" w:hAnsi="IRNazanin" w:eastAsia="IRNazanin"/>
          <w:color w:val="111111"/>
          <w:sz w:val="28"/>
          <w:sz w:val="28"/>
          <w:szCs w:val="28"/>
          <w:rtl w:val="true"/>
          <w:lang w:bidi="fa-IR"/>
        </w:rPr>
        <w:t>بحار الأنوار ــ 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إن الإمامة أجل قدرا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من مات ولم یعرف إمامه زمانه</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البیعة هی العهد علی الطاعة</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وأما حقی علیکم</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فان آمنتم بی فبایعونی</w:t>
      </w:r>
    </w:p>
    <w:p>
      <w:pPr>
        <w:pStyle w:val="BookText"/>
        <w:rPr/>
      </w:pP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أرأیت إن نحن بایعناک</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ما أحسن ما تدعو إلیه</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لو سألنی سیابه من الأرض</w:t>
      </w:r>
    </w:p>
    <w:p>
      <w:p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إن الإمام واحد دهره</w:t>
      </w:r>
    </w:p>
    <w:p>
      <w:pPr>
        <w:pStyle w:val="BookText"/>
        <w:rPr/>
      </w:pPr>
      <w:r>
        <w:rPr>
          <w:rFonts w:ascii="IRNazanin" w:hAnsi="IRNazanin" w:eastAsia="IRNazanin"/>
          <w:color w:val="111111"/>
          <w:sz w:val="28"/>
          <w:sz w:val="28"/>
          <w:szCs w:val="28"/>
          <w:rtl w:val="true"/>
          <w:lang w:bidi="fa-IR"/>
        </w:rPr>
        <w:t>بدایة المعرفة الإلهیة فی شرح عقائد الأمامیةـ السید محسن الخزازی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للإمام علامات</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علمنی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ألف باب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الأئمة علماء صادقون</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قلت لأبی عبد الله اخبرنی عن علم عالمکم</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إن الله تعالی احکم وأکرم</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من شک أن الله تعالی</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الله اجل واعز وأکرم</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مالکم تسؤون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علیّ</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أن الله الملائکة سیاحین</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لو شئت أن اخبر کل رجل</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ود المؤمن للمؤمن من أعظم</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أی عری الإیمان أوثق</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تحببوا إلی الله ببغض أهل المعاصی</w:t>
      </w:r>
    </w:p>
    <w:p>
      <w:pPr>
        <w:pStyle w:val="BookText"/>
        <w:rPr/>
      </w:pP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کل من لم یحب علی الدین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الحدائق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نحن الأمة الوسط</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أفتری أن من لا تجوز شهادته</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کل من دان الله عز وجل</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إن الله تبارک وتعالی لو شاء لعرف</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النجوم أمان لأهل السماء</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مسند احمد بن حنبل</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إن الرجل ربما یحب الرجل</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هی والله فریضة من الله</w:t>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أنا من أهل البیت الذین افترض الله مودتهم</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قالوا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w:t>
      </w:r>
    </w:p>
    <w:p>
      <w:p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لا یحبک إلا مؤمن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لا یبغضک إلا منافق</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ألمعتزلی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هذا أخی ووصی وخلیفتی</w:t>
      </w:r>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أما ترضی إن تکون منی</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إلا من کنت مولاه فهذا علی مولاه</w:t>
      </w:r>
    </w:p>
    <w:p>
      <w:pPr>
        <w:pStyle w:val="BookText"/>
        <w:rPr/>
      </w:pPr>
      <w:r>
        <w:rPr>
          <w:rFonts w:ascii="IRNazanin" w:hAnsi="IRNazanin" w:eastAsia="IRNazanin"/>
          <w:color w:val="111111"/>
          <w:sz w:val="28"/>
          <w:sz w:val="28"/>
          <w:szCs w:val="28"/>
          <w:rtl w:val="true"/>
          <w:lang w:bidi="fa-IR"/>
        </w:rPr>
        <w:t>بدایة المعارف الالهیة فی شرح عقائد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الخزازی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من سره أن یحیی حیاتی</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أنا رسول الله علی الناس اجمعین</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من مات ولم یعرف إمام زمانه</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لما اسری بی إلی السماء</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ألقمی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المهدی من ولدی یکون له غیبة</w:t>
      </w:r>
    </w:p>
    <w:p>
      <w:p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طوبی لمن أدرک قائم آهل بیتی</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للقائم منا غیبة أمدها طویل</w:t>
      </w:r>
    </w:p>
    <w:p>
      <w:pPr>
        <w:pStyle w:val="BookText"/>
        <w:rPr/>
      </w:pPr>
      <w:r>
        <w:rPr>
          <w:rFonts w:ascii="IRNazanin" w:hAnsi="IRNazanin" w:eastAsia="IRNazanin"/>
          <w:color w:val="111111"/>
          <w:sz w:val="28"/>
          <w:sz w:val="28"/>
          <w:szCs w:val="28"/>
          <w:rtl w:val="true"/>
          <w:lang w:bidi="fa-IR"/>
        </w:rPr>
        <w:t>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إذا خرج ذاک التاسع</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قائم هذه الأمة هو التاسع من ولدی</w:t>
      </w:r>
    </w:p>
    <w:p>
      <w:pPr>
        <w:pStyle w:val="BookText"/>
        <w:rPr/>
      </w:pPr>
      <w:r>
        <w:rPr>
          <w:rFonts w:ascii="IRNazanin" w:hAnsi="IRNazanin" w:eastAsia="IRNazanin"/>
          <w:color w:val="111111"/>
          <w:sz w:val="28"/>
          <w:sz w:val="28"/>
          <w:szCs w:val="28"/>
          <w:rtl w:val="true"/>
          <w:lang w:bidi="fa-IR"/>
        </w:rPr>
        <w:t>أعلام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إن لصاحب هذا الأمر لغیبتین</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إذا خرج ذاک التاسع من ولد أخی الحسین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لا بد للغلام من غیبة</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صاحب هذا الأمر تعمی ولادته</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لم تخل الأرض من خلق الله آدم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إذا فقد الخامس من ولد السابع</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وإنی أمان لأهل الأرض</w:t>
      </w:r>
    </w:p>
    <w:p>
      <w:pPr>
        <w:pStyle w:val="BookText"/>
        <w:rPr/>
      </w:pPr>
      <w:r>
        <w:rPr>
          <w:rFonts w:ascii="IRNazanin" w:hAnsi="IRNazanin" w:eastAsia="IRNazanin"/>
          <w:color w:val="111111"/>
          <w:sz w:val="28"/>
          <w:sz w:val="28"/>
          <w:szCs w:val="28"/>
          <w:rtl w:val="true"/>
          <w:lang w:bidi="fa-IR"/>
        </w:rPr>
        <w:t>کما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إنا غیر مهملین لمراعاتکم</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یفقد الناس إمامهم</w:t>
      </w:r>
    </w:p>
    <w:p>
      <w:pPr>
        <w:pStyle w:val="BookText"/>
        <w:rPr/>
      </w:pP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بابویة ألقمی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والله إن صاحب الأمر لیحضر الموسم </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فی القائم سنة من نوح</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أفضل العبادة انتظار الفرج</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تمتد الغیبة بولی الله الثانی عشر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انتظروا الفرج ولا تیأسوا من روح الله</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من مات منکم علی هذا الأمر</w:t>
      </w:r>
    </w:p>
    <w:p>
      <w:pPr>
        <w:pStyle w:val="BookText"/>
        <w:rPr/>
      </w:pPr>
      <w:r>
        <w:rPr>
          <w:rFonts w:ascii="IRNazanin" w:hAnsi="IRNazanin" w:eastAsia="IRNazanin"/>
          <w:color w:val="111111"/>
          <w:sz w:val="28"/>
          <w:sz w:val="28"/>
          <w:szCs w:val="28"/>
          <w:rtl w:val="true"/>
          <w:lang w:bidi="fa-IR"/>
        </w:rPr>
        <w:t>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الصدقة فی السر والله أفضل</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ألعاملی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سبحان الله إما تحبون إن یظهر الله عز وجل</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ألیس انتظار الفرج من الفرج</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إکمال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ما أحسن الصبر وانتظار الفرج</w:t>
      </w:r>
    </w:p>
    <w:p>
      <w:pPr>
        <w:pStyle w:val="BookText"/>
        <w:rPr/>
      </w:pPr>
      <w:r>
        <w:rPr>
          <w:rFonts w:ascii="IRNazanin" w:hAnsi="IRNazanin" w:eastAsia="IRNazanin"/>
          <w:color w:val="111111"/>
          <w:sz w:val="28"/>
          <w:sz w:val="28"/>
          <w:szCs w:val="28"/>
          <w:rtl w:val="true"/>
          <w:lang w:bidi="fa-IR"/>
        </w:rPr>
        <w:t>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سیأتی قوم من بعدکم</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من سره أن یکون من أصحاب القائم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الغیبة للنعمانی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لا تذهب الدنیا حتی یملک العرب</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یلی رجل من أهل بیتی</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لو لم یبقی من الدنیا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الصدقة فی السر والله أفضل</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ألعاملی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إذا غاب صاحبکم عن دار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اتق الله ولا تدعن شیئا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إنما شیعة جعفر من عف بطنه وفرجه</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یدخل أحدکم یده فی کم</w:t>
      </w:r>
    </w:p>
    <w:p>
      <w:pPr>
        <w:pStyle w:val="BookText"/>
        <w:rPr/>
      </w:pP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تخلقوا بأخلاق الله</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شیعتنا من أطاع الله واتقی </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السفراء الممدوحون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یا علی بن محمد السمری</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لعله محمول علی من یدعی</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انه وقف علی قلیب بدر</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یرون</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أیها الناس إنا خلقنا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ما الموت الذی جهلوه</w:t>
      </w:r>
    </w:p>
    <w:p>
      <w:pPr>
        <w:pStyle w:val="BookText"/>
        <w:rPr/>
      </w:pPr>
      <w:r>
        <w:rPr>
          <w:rFonts w:ascii="IRNazanin" w:hAnsi="IRNazanin" w:eastAsia="IRNazanin"/>
          <w:color w:val="111111"/>
          <w:sz w:val="28"/>
          <w:sz w:val="28"/>
          <w:szCs w:val="28"/>
          <w:rtl w:val="true"/>
          <w:lang w:bidi="fa-IR"/>
        </w:rPr>
        <w:t>معانی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صبرا بنی الکرام فما الموت</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فاتقوا الله تقیة من سمع فخشع</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اللهم صل علی محمد وآل محمد</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أیها الناس إنا خلقنا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ما الموت الذی جهلوه</w:t>
      </w:r>
    </w:p>
    <w:p>
      <w:pPr>
        <w:pStyle w:val="BookText"/>
        <w:rPr/>
      </w:pPr>
      <w:r>
        <w:rPr>
          <w:rFonts w:ascii="IRNazanin" w:hAnsi="IRNazanin" w:eastAsia="IRNazanin"/>
          <w:color w:val="111111"/>
          <w:sz w:val="28"/>
          <w:sz w:val="28"/>
          <w:szCs w:val="28"/>
          <w:rtl w:val="true"/>
          <w:lang w:bidi="fa-IR"/>
        </w:rPr>
        <w:t>معانی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النقل الشریف دال</w:t>
      </w:r>
    </w:p>
    <w:p>
      <w:pPr>
        <w:pStyle w:val="BookText"/>
        <w:rPr/>
      </w:pPr>
      <w:r>
        <w:rPr>
          <w:rFonts w:ascii="IRNazanin" w:hAnsi="IRNazanin" w:eastAsia="IRNazanin"/>
          <w:color w:val="111111"/>
          <w:sz w:val="28"/>
          <w:sz w:val="28"/>
          <w:szCs w:val="28"/>
          <w:rtl w:val="true"/>
          <w:lang w:bidi="fa-IR"/>
        </w:rPr>
        <w:t>بدایة المعارف الإلهیة فی شرح عقائد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الخزازی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شریف معاد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أتدرون فیما انتطحا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وإما حشر الحیوانات</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أی بعیر حج ثلاث سنین</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استفرهوا ضحایاکم</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التقیة دینی ودین إبائی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من لا تقیة له</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إیاکم إن تعملوا عملا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أما الکلام فی حکمها</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التقیة إلی یوم القیامة</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أما الکلام فی حکمها</w:t>
      </w:r>
    </w:p>
    <w:p>
      <w:pPr>
        <w:pStyle w:val="BookText"/>
        <w:rPr/>
      </w:pP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لیس کما یقولون</w:t>
      </w:r>
    </w:p>
    <w:p>
      <w:pPr>
        <w:pStyle w:val="BookText"/>
        <w:rPr/>
      </w:pPr>
      <w:r>
        <w:rPr>
          <w:rFonts w:ascii="IRNazanin" w:hAnsi="IRNazanin" w:eastAsia="IRNazanin"/>
          <w:color w:val="111111"/>
          <w:sz w:val="28"/>
          <w:sz w:val="28"/>
          <w:szCs w:val="28"/>
          <w:rtl w:val="true"/>
          <w:lang w:bidi="fa-IR"/>
        </w:rPr>
        <w:t>تفسیر ألقمی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ألقمی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وانی لصاحب الکرات</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إن هذا النصر یکون فی الرجعة</w:t>
      </w:r>
    </w:p>
    <w:p>
      <w:pPr>
        <w:pStyle w:val="BookText"/>
        <w:rPr/>
      </w:pPr>
      <w:r>
        <w:rPr>
          <w:rFonts w:ascii="IRNazanin" w:hAnsi="IRNazanin" w:eastAsia="IRNazanin"/>
          <w:color w:val="111111"/>
          <w:sz w:val="28"/>
          <w:sz w:val="28"/>
          <w:szCs w:val="28"/>
          <w:rtl w:val="true"/>
          <w:lang w:bidi="fa-IR"/>
        </w:rPr>
        <w:t>الرجعة أو العود إلی الحیاة الدنیا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بینما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کنت نهیتکم عن زیارة</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إنی نهیتکم عن زیارة القبور</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نهیتکم عن زیارة القبور</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قد أتاکم أخی</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هم أنت وشیعتک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أنت وشیعتک ومیعادی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یا علی أول أربعة یدخلون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لقسم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العدل والمعاد،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الحکم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45484</Words>
  <Characters>199538</Characters>
  <CharactersWithSpaces>243063</CharactersWithSpaces>
  <Paragraphs>2964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2026-08-17T15:34:28Z</dcterms:created>
  <dc:creator>ghaemiyeh.com</dc:creator>
  <dc:description/>
  <dc:language>en-US</dc:language>
  <cp:lastModifiedBy/>
  <dcterms:modified xsi:type="dcterms:W3CDTF">2026-08-17T19:04:34Z</dcterms:modified>
  <cp:revision>1</cp:revision>
  <dc:subject/>
  <dc:title>هذه عقیدتی</dc:title>
</cp:coreProperties>
</file>

<file path=docProps/custom.xml><?xml version="1.0" encoding="utf-8"?>
<Properties xmlns="http://schemas.openxmlformats.org/officeDocument/2006/custom-properties" xmlns:vt="http://schemas.openxmlformats.org/officeDocument/2006/docPropsVTypes"/>
</file>