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محرم در اقوام و ملل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595_139525021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29597_139525021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29599_1395250215">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329601_1395250215">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29603_1395250215">
            <w:r>
              <w:rPr>
                <w:webHidden/>
                <w:rStyle w:val="IndexLink"/>
                <w:rtl w:val="true"/>
              </w:rPr>
              <w:t>فصل اول</w:t>
            </w:r>
            <w:r>
              <w:rPr>
                <w:rStyle w:val="IndexLink"/>
                <w:rtl w:val="true"/>
              </w:rPr>
              <w:t xml:space="preserve">: </w:t>
            </w:r>
            <w:r>
              <w:rPr>
                <w:rStyle w:val="IndexLink"/>
                <w:rtl w:val="true"/>
              </w:rPr>
              <w:t>کلیات و مفاهیم</w:t>
            </w:r>
            <w:r>
              <w:rPr>
                <w:rStyle w:val="IndexLink"/>
                <w:rtl w:val="true"/>
              </w:rPr>
              <w:tab/>
            </w:r>
            <w:r>
              <w:rPr>
                <w:rStyle w:val="IndexLink"/>
              </w:rPr>
              <w:t>13</w:t>
            </w:r>
          </w:hyperlink>
        </w:p>
        <w:p>
          <w:pPr>
            <w:pStyle w:val="Contents3"/>
            <w:tabs>
              <w:tab w:val="clear" w:pos="8459"/>
              <w:tab w:val="right" w:pos="9026" w:leader="dot"/>
            </w:tabs>
            <w:rPr/>
          </w:pPr>
          <w:hyperlink w:anchor="__RefHeading___Toc329605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329607_1395250215">
            <w:r>
              <w:rPr>
                <w:webHidden/>
                <w:rStyle w:val="IndexLink"/>
                <w:rtl w:val="true"/>
              </w:rPr>
              <w:t>واژگان اصلی</w:t>
            </w:r>
            <w:r>
              <w:rPr>
                <w:rStyle w:val="IndexLink"/>
                <w:rtl w:val="true"/>
              </w:rPr>
              <w:tab/>
            </w:r>
            <w:r>
              <w:rPr>
                <w:rStyle w:val="IndexLink"/>
              </w:rPr>
              <w:t>13</w:t>
            </w:r>
          </w:hyperlink>
        </w:p>
        <w:p>
          <w:pPr>
            <w:pStyle w:val="Contents4"/>
            <w:tabs>
              <w:tab w:val="clear" w:pos="8176"/>
              <w:tab w:val="right" w:pos="9026" w:leader="dot"/>
            </w:tabs>
            <w:rPr/>
          </w:pPr>
          <w:hyperlink w:anchor="__RefHeading___Toc329609_1395250215">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329611_1395250215">
            <w:r>
              <w:rPr>
                <w:webHidden/>
                <w:rStyle w:val="IndexLink"/>
                <w:rtl w:val="true"/>
              </w:rPr>
              <w:t>محرم</w:t>
            </w:r>
            <w:r>
              <w:rPr>
                <w:rStyle w:val="IndexLink"/>
                <w:rtl w:val="true"/>
              </w:rPr>
              <w:tab/>
            </w:r>
            <w:r>
              <w:rPr>
                <w:rStyle w:val="IndexLink"/>
              </w:rPr>
              <w:t>13</w:t>
            </w:r>
          </w:hyperlink>
        </w:p>
        <w:p>
          <w:pPr>
            <w:pStyle w:val="Contents4"/>
            <w:tabs>
              <w:tab w:val="clear" w:pos="8176"/>
              <w:tab w:val="right" w:pos="9026" w:leader="dot"/>
            </w:tabs>
            <w:rPr/>
          </w:pPr>
          <w:hyperlink w:anchor="__RefHeading___Toc329613_1395250215">
            <w:r>
              <w:rPr>
                <w:webHidden/>
                <w:rStyle w:val="IndexLink"/>
                <w:rtl w:val="true"/>
              </w:rPr>
              <w:t>اقوام</w:t>
            </w:r>
            <w:r>
              <w:rPr>
                <w:rStyle w:val="IndexLink"/>
                <w:rtl w:val="true"/>
              </w:rPr>
              <w:tab/>
            </w:r>
            <w:r>
              <w:rPr>
                <w:rStyle w:val="IndexLink"/>
              </w:rPr>
              <w:t>14</w:t>
            </w:r>
          </w:hyperlink>
        </w:p>
        <w:p>
          <w:pPr>
            <w:pStyle w:val="Contents4"/>
            <w:tabs>
              <w:tab w:val="clear" w:pos="8176"/>
              <w:tab w:val="right" w:pos="9026" w:leader="dot"/>
            </w:tabs>
            <w:rPr/>
          </w:pPr>
          <w:hyperlink w:anchor="__RefHeading___Toc329615_1395250215">
            <w:r>
              <w:rPr>
                <w:webHidden/>
                <w:rStyle w:val="IndexLink"/>
                <w:rtl w:val="true"/>
              </w:rPr>
              <w:t>ملل</w:t>
            </w:r>
            <w:r>
              <w:rPr>
                <w:rStyle w:val="IndexLink"/>
                <w:rtl w:val="true"/>
              </w:rPr>
              <w:tab/>
            </w:r>
            <w:r>
              <w:rPr>
                <w:rStyle w:val="IndexLink"/>
              </w:rPr>
              <w:t>14</w:t>
            </w:r>
          </w:hyperlink>
        </w:p>
        <w:p>
          <w:pPr>
            <w:pStyle w:val="Contents3"/>
            <w:tabs>
              <w:tab w:val="clear" w:pos="8459"/>
              <w:tab w:val="right" w:pos="9026" w:leader="dot"/>
            </w:tabs>
            <w:rPr/>
          </w:pPr>
          <w:hyperlink w:anchor="__RefHeading___Toc329617_1395250215">
            <w:r>
              <w:rPr>
                <w:webHidden/>
                <w:rStyle w:val="IndexLink"/>
                <w:rtl w:val="true"/>
              </w:rPr>
              <w:t>واژگان فرعی</w:t>
            </w:r>
            <w:r>
              <w:rPr>
                <w:rStyle w:val="IndexLink"/>
                <w:rtl w:val="true"/>
              </w:rPr>
              <w:tab/>
            </w:r>
            <w:r>
              <w:rPr>
                <w:rStyle w:val="IndexLink"/>
              </w:rPr>
              <w:t>15</w:t>
            </w:r>
          </w:hyperlink>
        </w:p>
        <w:p>
          <w:pPr>
            <w:pStyle w:val="Contents4"/>
            <w:tabs>
              <w:tab w:val="clear" w:pos="8176"/>
              <w:tab w:val="right" w:pos="9026" w:leader="dot"/>
            </w:tabs>
            <w:rPr/>
          </w:pPr>
          <w:hyperlink w:anchor="__RefHeading___Toc329619_1395250215">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29621_1395250215">
            <w:r>
              <w:rPr>
                <w:webHidden/>
                <w:rStyle w:val="IndexLink"/>
                <w:rtl w:val="true"/>
              </w:rPr>
              <w:t>عاشورا</w:t>
            </w:r>
            <w:r>
              <w:rPr>
                <w:rStyle w:val="IndexLink"/>
                <w:rtl w:val="true"/>
              </w:rPr>
              <w:tab/>
            </w:r>
            <w:r>
              <w:rPr>
                <w:rStyle w:val="IndexLink"/>
              </w:rPr>
              <w:t>15</w:t>
            </w:r>
          </w:hyperlink>
        </w:p>
        <w:p>
          <w:pPr>
            <w:pStyle w:val="Contents4"/>
            <w:tabs>
              <w:tab w:val="clear" w:pos="8176"/>
              <w:tab w:val="right" w:pos="9026" w:leader="dot"/>
            </w:tabs>
            <w:rPr/>
          </w:pPr>
          <w:hyperlink w:anchor="__RefHeading___Toc329623_1395250215">
            <w:r>
              <w:rPr>
                <w:webHidden/>
                <w:rStyle w:val="IndexLink"/>
                <w:rtl w:val="true"/>
              </w:rPr>
              <w:t>عزا</w:t>
            </w:r>
            <w:r>
              <w:rPr>
                <w:rStyle w:val="IndexLink"/>
                <w:rtl w:val="true"/>
              </w:rPr>
              <w:tab/>
            </w:r>
            <w:r>
              <w:rPr>
                <w:rStyle w:val="IndexLink"/>
              </w:rPr>
              <w:t>16</w:t>
            </w:r>
          </w:hyperlink>
        </w:p>
        <w:p>
          <w:pPr>
            <w:pStyle w:val="Contents4"/>
            <w:tabs>
              <w:tab w:val="clear" w:pos="8176"/>
              <w:tab w:val="right" w:pos="9026" w:leader="dot"/>
            </w:tabs>
            <w:rPr/>
          </w:pPr>
          <w:hyperlink w:anchor="__RefHeading___Toc329625_1395250215">
            <w:r>
              <w:rPr>
                <w:webHidden/>
                <w:rStyle w:val="IndexLink"/>
                <w:rtl w:val="true"/>
              </w:rPr>
              <w:t>روضه</w:t>
            </w:r>
            <w:r>
              <w:rPr>
                <w:rStyle w:val="IndexLink"/>
                <w:rtl w:val="true"/>
              </w:rPr>
              <w:tab/>
            </w:r>
            <w:r>
              <w:rPr>
                <w:rStyle w:val="IndexLink"/>
              </w:rPr>
              <w:t>18</w:t>
            </w:r>
          </w:hyperlink>
        </w:p>
        <w:p>
          <w:pPr>
            <w:pStyle w:val="Contents4"/>
            <w:tabs>
              <w:tab w:val="clear" w:pos="8176"/>
              <w:tab w:val="right" w:pos="9026" w:leader="dot"/>
            </w:tabs>
            <w:rPr/>
          </w:pPr>
          <w:hyperlink w:anchor="__RefHeading___Toc329627_1395250215">
            <w:r>
              <w:rPr>
                <w:webHidden/>
                <w:rStyle w:val="IndexLink"/>
                <w:rtl w:val="true"/>
              </w:rPr>
              <w:t>مرثیه</w:t>
            </w:r>
            <w:r>
              <w:rPr>
                <w:rStyle w:val="IndexLink"/>
                <w:rtl w:val="true"/>
              </w:rPr>
              <w:tab/>
            </w:r>
            <w:r>
              <w:rPr>
                <w:rStyle w:val="IndexLink"/>
              </w:rPr>
              <w:t>18</w:t>
            </w:r>
          </w:hyperlink>
        </w:p>
        <w:p>
          <w:pPr>
            <w:pStyle w:val="Contents4"/>
            <w:tabs>
              <w:tab w:val="clear" w:pos="8176"/>
              <w:tab w:val="right" w:pos="9026" w:leader="dot"/>
            </w:tabs>
            <w:rPr/>
          </w:pPr>
          <w:hyperlink w:anchor="__RefHeading___Toc329629_1395250215">
            <w:r>
              <w:rPr>
                <w:webHidden/>
                <w:rStyle w:val="IndexLink"/>
                <w:rtl w:val="true"/>
              </w:rPr>
              <w:t>تعزیه</w:t>
            </w:r>
            <w:r>
              <w:rPr>
                <w:rStyle w:val="IndexLink"/>
                <w:rtl w:val="true"/>
              </w:rPr>
              <w:tab/>
            </w:r>
            <w:r>
              <w:rPr>
                <w:rStyle w:val="IndexLink"/>
              </w:rPr>
              <w:t>19</w:t>
            </w:r>
          </w:hyperlink>
        </w:p>
        <w:p>
          <w:pPr>
            <w:pStyle w:val="Contents4"/>
            <w:tabs>
              <w:tab w:val="clear" w:pos="8176"/>
              <w:tab w:val="right" w:pos="9026" w:leader="dot"/>
            </w:tabs>
            <w:rPr/>
          </w:pPr>
          <w:hyperlink w:anchor="__RefHeading___Toc329631_1395250215">
            <w:r>
              <w:rPr>
                <w:webHidden/>
                <w:rStyle w:val="IndexLink"/>
                <w:rtl w:val="true"/>
              </w:rPr>
              <w:t>نوحه</w:t>
            </w:r>
            <w:r>
              <w:rPr>
                <w:rStyle w:val="IndexLink"/>
                <w:rtl w:val="true"/>
              </w:rPr>
              <w:tab/>
            </w:r>
            <w:r>
              <w:rPr>
                <w:rStyle w:val="IndexLink"/>
              </w:rPr>
              <w:t>19</w:t>
            </w:r>
          </w:hyperlink>
        </w:p>
        <w:p>
          <w:pPr>
            <w:pStyle w:val="Contents3"/>
            <w:tabs>
              <w:tab w:val="clear" w:pos="8459"/>
              <w:tab w:val="right" w:pos="9026" w:leader="dot"/>
            </w:tabs>
            <w:rPr/>
          </w:pPr>
          <w:hyperlink w:anchor="__RefHeading___Toc329633_1395250215">
            <w:r>
              <w:rPr>
                <w:webHidden/>
                <w:rStyle w:val="IndexLink"/>
                <w:rtl w:val="true"/>
              </w:rPr>
              <w:t>پیشینه عزاداری در ماه محرم</w:t>
            </w:r>
            <w:r>
              <w:rPr>
                <w:rStyle w:val="IndexLink"/>
                <w:rtl w:val="true"/>
              </w:rPr>
              <w:tab/>
            </w:r>
            <w:r>
              <w:rPr>
                <w:rStyle w:val="IndexLink"/>
              </w:rPr>
              <w:t>22</w:t>
            </w:r>
          </w:hyperlink>
        </w:p>
        <w:p>
          <w:pPr>
            <w:pStyle w:val="Contents4"/>
            <w:tabs>
              <w:tab w:val="clear" w:pos="8176"/>
              <w:tab w:val="right" w:pos="9026" w:leader="dot"/>
            </w:tabs>
            <w:rPr/>
          </w:pPr>
          <w:hyperlink w:anchor="__RefHeading___Toc329635_1395250215">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29637_1395250215">
            <w:r>
              <w:rPr>
                <w:webHidden/>
                <w:rStyle w:val="IndexLink"/>
                <w:rtl w:val="true"/>
              </w:rPr>
              <w:t>عزاداری آدم پیامبر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329639_1395250215">
            <w:r>
              <w:rPr>
                <w:webHidden/>
                <w:rStyle w:val="IndexLink"/>
                <w:rtl w:val="true"/>
              </w:rPr>
              <w:t>عزاداری نوح پیامبر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329641_1395250215">
            <w:r>
              <w:rPr>
                <w:webHidden/>
                <w:rStyle w:val="IndexLink"/>
                <w:rtl w:val="true"/>
              </w:rPr>
              <w:t>عزاداری موسی و خضر علیهما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329643_1395250215">
            <w:r>
              <w:rPr>
                <w:webHidden/>
                <w:rStyle w:val="IndexLink"/>
                <w:rtl w:val="true"/>
              </w:rPr>
              <w:t>عزاداری سلیمان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329645_1395250215">
            <w:r>
              <w:rPr>
                <w:webHidden/>
                <w:rStyle w:val="IndexLink"/>
                <w:rtl w:val="true"/>
              </w:rPr>
              <w:t>عزاداری حضرت ابراهیم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329647_1395250215">
            <w:r>
              <w:rPr>
                <w:webHidden/>
                <w:rStyle w:val="IndexLink"/>
                <w:rtl w:val="true"/>
              </w:rPr>
              <w:t>عزاداری اسماعیل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329649_1395250215">
            <w:r>
              <w:rPr>
                <w:webHidden/>
                <w:rStyle w:val="IndexLink"/>
                <w:rtl w:val="true"/>
              </w:rPr>
              <w:t>عزاداری زکریا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329651_1395250215">
            <w:r>
              <w:rPr>
                <w:webHidden/>
                <w:rStyle w:val="IndexLink"/>
                <w:rtl w:val="true"/>
              </w:rPr>
              <w:t>عزاداری عیسی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329653_1395250215">
            <w:r>
              <w:rPr>
                <w:webHidden/>
                <w:rStyle w:val="IndexLink"/>
                <w:rtl w:val="true"/>
              </w:rPr>
              <w:t>عزاداری بنی‌هاشم در ماتم سیدالشهدا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329655_1395250215">
            <w:r>
              <w:rPr>
                <w:webHidden/>
                <w:rStyle w:val="IndexLink"/>
                <w:rtl w:val="true"/>
              </w:rPr>
              <w:t>پیامبر صلی الله علیه و آله در کربلا</w:t>
            </w:r>
            <w:r>
              <w:rPr>
                <w:rStyle w:val="IndexLink"/>
                <w:rtl w:val="true"/>
              </w:rPr>
              <w:tab/>
            </w:r>
            <w:r>
              <w:rPr>
                <w:rStyle w:val="IndexLink"/>
              </w:rPr>
              <w:t>25</w:t>
            </w:r>
          </w:hyperlink>
        </w:p>
        <w:p>
          <w:pPr>
            <w:pStyle w:val="Contents4"/>
            <w:tabs>
              <w:tab w:val="clear" w:pos="8176"/>
              <w:tab w:val="right" w:pos="9026" w:leader="dot"/>
            </w:tabs>
            <w:rPr/>
          </w:pPr>
          <w:hyperlink w:anchor="__RefHeading___Toc329657_1395250215">
            <w:r>
              <w:rPr>
                <w:webHidden/>
                <w:rStyle w:val="IndexLink"/>
                <w:rtl w:val="true"/>
              </w:rPr>
              <w:t>عزاداری حضرت علی علیه السلام در کربلا</w:t>
            </w:r>
            <w:r>
              <w:rPr>
                <w:rStyle w:val="IndexLink"/>
                <w:rtl w:val="true"/>
              </w:rPr>
              <w:tab/>
            </w:r>
            <w:r>
              <w:rPr>
                <w:rStyle w:val="IndexLink"/>
              </w:rPr>
              <w:t>25</w:t>
            </w:r>
          </w:hyperlink>
        </w:p>
        <w:p>
          <w:pPr>
            <w:pStyle w:val="Contents4"/>
            <w:tabs>
              <w:tab w:val="clear" w:pos="8176"/>
              <w:tab w:val="right" w:pos="9026" w:leader="dot"/>
            </w:tabs>
            <w:rPr/>
          </w:pPr>
          <w:hyperlink w:anchor="__RefHeading___Toc329659_1395250215">
            <w:r>
              <w:rPr>
                <w:webHidden/>
                <w:rStyle w:val="IndexLink"/>
                <w:rtl w:val="true"/>
              </w:rPr>
              <w:t>سوگواری حضرت فاطمه علیها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329661_1395250215">
            <w:r>
              <w:rPr>
                <w:webHidden/>
                <w:rStyle w:val="IndexLink"/>
                <w:rtl w:val="true"/>
              </w:rPr>
              <w:t>عزاداری امام سجاد علیه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329663_1395250215">
            <w:r>
              <w:rPr>
                <w:webHidden/>
                <w:rStyle w:val="IndexLink"/>
                <w:rtl w:val="true"/>
              </w:rPr>
              <w:t>عزاداری امام محمد باقر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329665_1395250215">
            <w:r>
              <w:rPr>
                <w:webHidden/>
                <w:rStyle w:val="IndexLink"/>
                <w:rtl w:val="true"/>
              </w:rPr>
              <w:t>عزاداری امام صادق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329667_1395250215">
            <w:r>
              <w:rPr>
                <w:webHidden/>
                <w:rStyle w:val="IndexLink"/>
                <w:rtl w:val="true"/>
              </w:rPr>
              <w:t>عزاداری امام موسی کاظم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329669_1395250215">
            <w:r>
              <w:rPr>
                <w:webHidden/>
                <w:rStyle w:val="IndexLink"/>
                <w:rtl w:val="true"/>
              </w:rPr>
              <w:t>عزاداری امام رضا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329671_1395250215">
            <w:r>
              <w:rPr>
                <w:webHidden/>
                <w:rStyle w:val="IndexLink"/>
                <w:rtl w:val="true"/>
              </w:rPr>
              <w:t>عزاداری امام زمان 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329673_1395250215">
            <w:r>
              <w:rPr>
                <w:webHidden/>
                <w:rStyle w:val="IndexLink"/>
                <w:rtl w:val="true"/>
              </w:rPr>
              <w:t>فصل دوم</w:t>
            </w:r>
            <w:r>
              <w:rPr>
                <w:rStyle w:val="IndexLink"/>
                <w:rtl w:val="true"/>
              </w:rPr>
              <w:t xml:space="preserve">: </w:t>
            </w:r>
            <w:r>
              <w:rPr>
                <w:rStyle w:val="IndexLink"/>
                <w:rtl w:val="true"/>
              </w:rPr>
              <w:t>محرم در اقوام ایرانی</w:t>
            </w:r>
            <w:r>
              <w:rPr>
                <w:rStyle w:val="IndexLink"/>
                <w:rtl w:val="true"/>
              </w:rPr>
              <w:tab/>
            </w:r>
            <w:r>
              <w:rPr>
                <w:rStyle w:val="IndexLink"/>
              </w:rPr>
              <w:t>31</w:t>
            </w:r>
          </w:hyperlink>
        </w:p>
        <w:p>
          <w:pPr>
            <w:pStyle w:val="Contents3"/>
            <w:tabs>
              <w:tab w:val="clear" w:pos="8459"/>
              <w:tab w:val="right" w:pos="9026" w:leader="dot"/>
            </w:tabs>
            <w:rPr/>
          </w:pPr>
          <w:hyperlink w:anchor="__RefHeading___Toc329675_1395250215">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29677_1395250215">
            <w:r>
              <w:rPr>
                <w:webHidden/>
                <w:rStyle w:val="IndexLink"/>
                <w:rtl w:val="true"/>
              </w:rPr>
              <w:t>محرم در بین پارسها</w:t>
            </w:r>
            <w:r>
              <w:rPr>
                <w:rStyle w:val="IndexLink"/>
                <w:rtl w:val="true"/>
              </w:rPr>
              <w:tab/>
            </w:r>
            <w:r>
              <w:rPr>
                <w:rStyle w:val="IndexLink"/>
              </w:rPr>
              <w:t>36</w:t>
            </w:r>
          </w:hyperlink>
        </w:p>
        <w:p>
          <w:pPr>
            <w:pStyle w:val="Contents4"/>
            <w:tabs>
              <w:tab w:val="clear" w:pos="8176"/>
              <w:tab w:val="right" w:pos="9026" w:leader="dot"/>
            </w:tabs>
            <w:rPr/>
          </w:pPr>
          <w:hyperlink w:anchor="__RefHeading___Toc329679_139525021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329681_1395250215">
            <w:r>
              <w:rPr>
                <w:webHidden/>
                <w:rStyle w:val="IndexLink"/>
              </w:rPr>
              <w:t>1</w:t>
            </w:r>
            <w:r>
              <w:rPr>
                <w:rStyle w:val="IndexLink"/>
                <w:rtl w:val="true"/>
              </w:rPr>
              <w:t xml:space="preserve">- </w:t>
            </w:r>
            <w:r>
              <w:rPr>
                <w:rStyle w:val="IndexLink"/>
                <w:rtl w:val="true"/>
              </w:rPr>
              <w:t>فارس</w:t>
            </w:r>
            <w:r>
              <w:rPr>
                <w:rStyle w:val="IndexLink"/>
                <w:rtl w:val="true"/>
              </w:rPr>
              <w:tab/>
            </w:r>
            <w:r>
              <w:rPr>
                <w:rStyle w:val="IndexLink"/>
              </w:rPr>
              <w:t>36</w:t>
            </w:r>
          </w:hyperlink>
        </w:p>
        <w:p>
          <w:pPr>
            <w:pStyle w:val="Contents5"/>
            <w:tabs>
              <w:tab w:val="clear" w:pos="7892"/>
              <w:tab w:val="right" w:pos="9026" w:leader="dot"/>
            </w:tabs>
            <w:rPr/>
          </w:pPr>
          <w:hyperlink w:anchor="__RefHeading___Toc329683_1395250215">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29685_1395250215">
            <w:r>
              <w:rPr>
                <w:webHidden/>
                <w:rStyle w:val="IndexLink"/>
                <w:rtl w:val="true"/>
              </w:rPr>
              <w:t>شیراز</w:t>
            </w:r>
            <w:r>
              <w:rPr>
                <w:rStyle w:val="IndexLink"/>
                <w:rtl w:val="true"/>
              </w:rPr>
              <w:tab/>
            </w:r>
            <w:r>
              <w:rPr>
                <w:rStyle w:val="IndexLink"/>
              </w:rPr>
              <w:t>36</w:t>
            </w:r>
          </w:hyperlink>
        </w:p>
        <w:p>
          <w:pPr>
            <w:pStyle w:val="Contents4"/>
            <w:tabs>
              <w:tab w:val="clear" w:pos="8176"/>
              <w:tab w:val="right" w:pos="9026" w:leader="dot"/>
            </w:tabs>
            <w:rPr/>
          </w:pPr>
          <w:hyperlink w:anchor="__RefHeading___Toc329687_1395250215">
            <w:r>
              <w:rPr>
                <w:webHidden/>
                <w:rStyle w:val="IndexLink"/>
              </w:rPr>
              <w:t>2</w:t>
            </w:r>
            <w:r>
              <w:rPr>
                <w:rStyle w:val="IndexLink"/>
                <w:rtl w:val="true"/>
              </w:rPr>
              <w:t xml:space="preserve">- </w:t>
            </w:r>
            <w:r>
              <w:rPr>
                <w:rStyle w:val="IndexLink"/>
                <w:rtl w:val="true"/>
              </w:rPr>
              <w:t>قزوین</w:t>
            </w:r>
            <w:r>
              <w:rPr>
                <w:rStyle w:val="IndexLink"/>
                <w:rtl w:val="true"/>
              </w:rPr>
              <w:tab/>
            </w:r>
            <w:r>
              <w:rPr>
                <w:rStyle w:val="IndexLink"/>
              </w:rPr>
              <w:t>37</w:t>
            </w:r>
          </w:hyperlink>
        </w:p>
        <w:p>
          <w:pPr>
            <w:pStyle w:val="Contents4"/>
            <w:tabs>
              <w:tab w:val="clear" w:pos="8176"/>
              <w:tab w:val="right" w:pos="9026" w:leader="dot"/>
            </w:tabs>
            <w:rPr/>
          </w:pPr>
          <w:hyperlink w:anchor="__RefHeading___Toc329689_1395250215">
            <w:r>
              <w:rPr>
                <w:webHidden/>
                <w:rStyle w:val="IndexLink"/>
              </w:rPr>
              <w:t>3</w:t>
            </w:r>
            <w:r>
              <w:rPr>
                <w:rStyle w:val="IndexLink"/>
                <w:rtl w:val="true"/>
              </w:rPr>
              <w:t xml:space="preserve">- </w:t>
            </w:r>
            <w:r>
              <w:rPr>
                <w:rStyle w:val="IndexLink"/>
                <w:rtl w:val="true"/>
              </w:rPr>
              <w:t>قم</w:t>
            </w:r>
            <w:r>
              <w:rPr>
                <w:rStyle w:val="IndexLink"/>
                <w:rtl w:val="true"/>
              </w:rPr>
              <w:tab/>
            </w:r>
            <w:r>
              <w:rPr>
                <w:rStyle w:val="IndexLink"/>
              </w:rPr>
              <w:t>38</w:t>
            </w:r>
          </w:hyperlink>
        </w:p>
        <w:p>
          <w:pPr>
            <w:pStyle w:val="Contents4"/>
            <w:tabs>
              <w:tab w:val="clear" w:pos="8176"/>
              <w:tab w:val="right" w:pos="9026" w:leader="dot"/>
            </w:tabs>
            <w:rPr/>
          </w:pPr>
          <w:hyperlink w:anchor="__RefHeading___Toc329691_1395250215">
            <w:r>
              <w:rPr>
                <w:webHidden/>
                <w:rStyle w:val="IndexLink"/>
              </w:rPr>
              <w:t>4</w:t>
            </w:r>
            <w:r>
              <w:rPr>
                <w:rStyle w:val="IndexLink"/>
                <w:rtl w:val="true"/>
              </w:rPr>
              <w:t xml:space="preserve">- </w:t>
            </w:r>
            <w:r>
              <w:rPr>
                <w:rStyle w:val="IndexLink"/>
                <w:rtl w:val="true"/>
              </w:rPr>
              <w:t>خراسان</w:t>
            </w:r>
            <w:r>
              <w:rPr>
                <w:rStyle w:val="IndexLink"/>
                <w:rtl w:val="true"/>
              </w:rPr>
              <w:tab/>
            </w:r>
            <w:r>
              <w:rPr>
                <w:rStyle w:val="IndexLink"/>
              </w:rPr>
              <w:t>42</w:t>
            </w:r>
          </w:hyperlink>
        </w:p>
        <w:p>
          <w:pPr>
            <w:pStyle w:val="Contents5"/>
            <w:tabs>
              <w:tab w:val="clear" w:pos="7892"/>
              <w:tab w:val="right" w:pos="9026" w:leader="dot"/>
            </w:tabs>
            <w:rPr/>
          </w:pPr>
          <w:hyperlink w:anchor="__RefHeading___Toc329693_1395250215">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29695_1395250215">
            <w:r>
              <w:rPr>
                <w:webHidden/>
                <w:rStyle w:val="IndexLink"/>
              </w:rPr>
              <w:t>4</w:t>
            </w:r>
            <w:r>
              <w:rPr>
                <w:rStyle w:val="IndexLink"/>
                <w:rtl w:val="true"/>
              </w:rPr>
              <w:t xml:space="preserve">- </w:t>
            </w:r>
            <w:r>
              <w:rPr>
                <w:rStyle w:val="IndexLink"/>
                <w:rtl w:val="true"/>
              </w:rPr>
              <w:t>الف</w:t>
            </w:r>
            <w:r>
              <w:rPr>
                <w:rStyle w:val="IndexLink"/>
                <w:rtl w:val="true"/>
              </w:rPr>
              <w:t xml:space="preserve">. </w:t>
            </w:r>
            <w:r>
              <w:rPr>
                <w:rStyle w:val="IndexLink"/>
                <w:rtl w:val="true"/>
              </w:rPr>
              <w:t>مشهد</w:t>
            </w:r>
            <w:r>
              <w:rPr>
                <w:rStyle w:val="IndexLink"/>
                <w:rtl w:val="true"/>
              </w:rPr>
              <w:tab/>
            </w:r>
            <w:r>
              <w:rPr>
                <w:rStyle w:val="IndexLink"/>
              </w:rPr>
              <w:t>43</w:t>
            </w:r>
          </w:hyperlink>
        </w:p>
        <w:p>
          <w:pPr>
            <w:pStyle w:val="Contents5"/>
            <w:tabs>
              <w:tab w:val="clear" w:pos="7892"/>
              <w:tab w:val="right" w:pos="9026" w:leader="dot"/>
            </w:tabs>
            <w:rPr/>
          </w:pPr>
          <w:hyperlink w:anchor="__RefHeading___Toc329697_1395250215">
            <w:r>
              <w:rPr>
                <w:webHidden/>
                <w:rStyle w:val="IndexLink"/>
              </w:rPr>
              <w:t>4</w:t>
            </w:r>
            <w:r>
              <w:rPr>
                <w:rStyle w:val="IndexLink"/>
                <w:rtl w:val="true"/>
              </w:rPr>
              <w:t xml:space="preserve">- </w:t>
            </w:r>
            <w:r>
              <w:rPr>
                <w:rStyle w:val="IndexLink"/>
                <w:rtl w:val="true"/>
              </w:rPr>
              <w:t>ب</w:t>
            </w:r>
            <w:r>
              <w:rPr>
                <w:rStyle w:val="IndexLink"/>
                <w:rtl w:val="true"/>
              </w:rPr>
              <w:t xml:space="preserve">. </w:t>
            </w:r>
            <w:r>
              <w:rPr>
                <w:rStyle w:val="IndexLink"/>
                <w:rtl w:val="true"/>
              </w:rPr>
              <w:t>نیشابور</w:t>
            </w:r>
            <w:r>
              <w:rPr>
                <w:rStyle w:val="IndexLink"/>
                <w:rtl w:val="true"/>
              </w:rPr>
              <w:tab/>
            </w:r>
            <w:r>
              <w:rPr>
                <w:rStyle w:val="IndexLink"/>
              </w:rPr>
              <w:t>44</w:t>
            </w:r>
          </w:hyperlink>
        </w:p>
        <w:p>
          <w:pPr>
            <w:pStyle w:val="Contents4"/>
            <w:tabs>
              <w:tab w:val="clear" w:pos="8176"/>
              <w:tab w:val="right" w:pos="9026" w:leader="dot"/>
            </w:tabs>
            <w:rPr/>
          </w:pPr>
          <w:hyperlink w:anchor="__RefHeading___Toc329699_1395250215">
            <w:r>
              <w:rPr>
                <w:webHidden/>
                <w:rStyle w:val="IndexLink"/>
              </w:rPr>
              <w:t>5</w:t>
            </w:r>
            <w:r>
              <w:rPr>
                <w:rStyle w:val="IndexLink"/>
                <w:rtl w:val="true"/>
              </w:rPr>
              <w:t xml:space="preserve">- </w:t>
            </w:r>
            <w:r>
              <w:rPr>
                <w:rStyle w:val="IndexLink"/>
                <w:rtl w:val="true"/>
              </w:rPr>
              <w:t>خراسان جنوبی</w:t>
            </w:r>
            <w:r>
              <w:rPr>
                <w:rStyle w:val="IndexLink"/>
                <w:rtl w:val="true"/>
              </w:rPr>
              <w:tab/>
            </w:r>
            <w:r>
              <w:rPr>
                <w:rStyle w:val="IndexLink"/>
              </w:rPr>
              <w:t>45</w:t>
            </w:r>
          </w:hyperlink>
        </w:p>
        <w:p>
          <w:pPr>
            <w:pStyle w:val="Contents4"/>
            <w:tabs>
              <w:tab w:val="clear" w:pos="8176"/>
              <w:tab w:val="right" w:pos="9026" w:leader="dot"/>
            </w:tabs>
            <w:rPr/>
          </w:pPr>
          <w:hyperlink w:anchor="__RefHeading___Toc329701_1395250215">
            <w:r>
              <w:rPr>
                <w:webHidden/>
                <w:rStyle w:val="IndexLink"/>
              </w:rPr>
              <w:t>6</w:t>
            </w:r>
            <w:r>
              <w:rPr>
                <w:rStyle w:val="IndexLink"/>
                <w:rtl w:val="true"/>
              </w:rPr>
              <w:t xml:space="preserve">- </w:t>
            </w:r>
            <w:r>
              <w:rPr>
                <w:rStyle w:val="IndexLink"/>
                <w:rtl w:val="true"/>
              </w:rPr>
              <w:t>خراسان شمالی</w:t>
            </w:r>
            <w:r>
              <w:rPr>
                <w:rStyle w:val="IndexLink"/>
                <w:rtl w:val="true"/>
              </w:rPr>
              <w:tab/>
            </w:r>
            <w:r>
              <w:rPr>
                <w:rStyle w:val="IndexLink"/>
              </w:rPr>
              <w:t>46</w:t>
            </w:r>
          </w:hyperlink>
        </w:p>
        <w:p>
          <w:pPr>
            <w:pStyle w:val="Contents4"/>
            <w:tabs>
              <w:tab w:val="clear" w:pos="8176"/>
              <w:tab w:val="right" w:pos="9026" w:leader="dot"/>
            </w:tabs>
            <w:rPr/>
          </w:pPr>
          <w:hyperlink w:anchor="__RefHeading___Toc329703_1395250215">
            <w:r>
              <w:rPr>
                <w:webHidden/>
                <w:rStyle w:val="IndexLink"/>
              </w:rPr>
              <w:t>7</w:t>
            </w:r>
            <w:r>
              <w:rPr>
                <w:rStyle w:val="IndexLink"/>
                <w:rtl w:val="true"/>
              </w:rPr>
              <w:t xml:space="preserve">- </w:t>
            </w:r>
            <w:r>
              <w:rPr>
                <w:rStyle w:val="IndexLink"/>
                <w:rtl w:val="true"/>
              </w:rPr>
              <w:t>تهران</w:t>
            </w:r>
            <w:r>
              <w:rPr>
                <w:rStyle w:val="IndexLink"/>
                <w:rtl w:val="true"/>
              </w:rPr>
              <w:tab/>
            </w:r>
            <w:r>
              <w:rPr>
                <w:rStyle w:val="IndexLink"/>
              </w:rPr>
              <w:t>49</w:t>
            </w:r>
          </w:hyperlink>
        </w:p>
        <w:p>
          <w:pPr>
            <w:pStyle w:val="Contents5"/>
            <w:tabs>
              <w:tab w:val="clear" w:pos="7892"/>
              <w:tab w:val="right" w:pos="9026" w:leader="dot"/>
            </w:tabs>
            <w:rPr/>
          </w:pPr>
          <w:hyperlink w:anchor="__RefHeading___Toc329705_1395250215">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329707_1395250215">
            <w:r>
              <w:rPr>
                <w:webHidden/>
                <w:rStyle w:val="IndexLink"/>
              </w:rPr>
              <w:t>7</w:t>
            </w:r>
            <w:r>
              <w:rPr>
                <w:rStyle w:val="IndexLink"/>
                <w:rtl w:val="true"/>
              </w:rPr>
              <w:t xml:space="preserve">- </w:t>
            </w:r>
            <w:r>
              <w:rPr>
                <w:rStyle w:val="IndexLink"/>
                <w:rtl w:val="true"/>
              </w:rPr>
              <w:t>الف</w:t>
            </w:r>
            <w:r>
              <w:rPr>
                <w:rStyle w:val="IndexLink"/>
                <w:rtl w:val="true"/>
              </w:rPr>
              <w:t xml:space="preserve">. </w:t>
            </w:r>
            <w:r>
              <w:rPr>
                <w:rStyle w:val="IndexLink"/>
                <w:rtl w:val="true"/>
              </w:rPr>
              <w:t>ری</w:t>
            </w:r>
            <w:r>
              <w:rPr>
                <w:rStyle w:val="IndexLink"/>
                <w:rtl w:val="true"/>
              </w:rPr>
              <w:tab/>
            </w:r>
            <w:r>
              <w:rPr>
                <w:rStyle w:val="IndexLink"/>
              </w:rPr>
              <w:t>51</w:t>
            </w:r>
          </w:hyperlink>
        </w:p>
        <w:p>
          <w:pPr>
            <w:pStyle w:val="Contents4"/>
            <w:tabs>
              <w:tab w:val="clear" w:pos="8176"/>
              <w:tab w:val="right" w:pos="9026" w:leader="dot"/>
            </w:tabs>
            <w:rPr/>
          </w:pPr>
          <w:hyperlink w:anchor="__RefHeading___Toc329709_1395250215">
            <w:r>
              <w:rPr>
                <w:webHidden/>
                <w:rStyle w:val="IndexLink"/>
              </w:rPr>
              <w:t>8</w:t>
            </w:r>
            <w:r>
              <w:rPr>
                <w:rStyle w:val="IndexLink"/>
                <w:rtl w:val="true"/>
              </w:rPr>
              <w:t xml:space="preserve"> </w:t>
            </w:r>
            <w:r>
              <w:rPr>
                <w:rStyle w:val="IndexLink"/>
                <w:rtl w:val="true"/>
              </w:rPr>
              <w:t>ـ اصفهان</w:t>
            </w:r>
            <w:r>
              <w:rPr>
                <w:rStyle w:val="IndexLink"/>
                <w:rtl w:val="true"/>
              </w:rPr>
              <w:tab/>
            </w:r>
            <w:r>
              <w:rPr>
                <w:rStyle w:val="IndexLink"/>
              </w:rPr>
              <w:t>52</w:t>
            </w:r>
          </w:hyperlink>
        </w:p>
        <w:p>
          <w:pPr>
            <w:pStyle w:val="Contents5"/>
            <w:tabs>
              <w:tab w:val="clear" w:pos="7892"/>
              <w:tab w:val="right" w:pos="9026" w:leader="dot"/>
            </w:tabs>
            <w:rPr/>
          </w:pPr>
          <w:hyperlink w:anchor="__RefHeading___Toc329711_1395250215">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329713_1395250215">
            <w:r>
              <w:rPr>
                <w:webHidden/>
                <w:rStyle w:val="IndexLink"/>
              </w:rPr>
              <w:t>8</w:t>
            </w:r>
            <w:r>
              <w:rPr>
                <w:rStyle w:val="IndexLink"/>
                <w:rtl w:val="true"/>
              </w:rPr>
              <w:t xml:space="preserve">- </w:t>
            </w:r>
            <w:r>
              <w:rPr>
                <w:rStyle w:val="IndexLink"/>
                <w:rtl w:val="true"/>
              </w:rPr>
              <w:t>الف</w:t>
            </w:r>
            <w:r>
              <w:rPr>
                <w:rStyle w:val="IndexLink"/>
                <w:rtl w:val="true"/>
              </w:rPr>
              <w:t xml:space="preserve">. </w:t>
            </w:r>
            <w:r>
              <w:rPr>
                <w:rStyle w:val="IndexLink"/>
                <w:rtl w:val="true"/>
              </w:rPr>
              <w:t>کاشان</w:t>
            </w:r>
            <w:r>
              <w:rPr>
                <w:rStyle w:val="IndexLink"/>
                <w:rtl w:val="true"/>
              </w:rPr>
              <w:tab/>
            </w:r>
            <w:r>
              <w:rPr>
                <w:rStyle w:val="IndexLink"/>
              </w:rPr>
              <w:t>53</w:t>
            </w:r>
          </w:hyperlink>
        </w:p>
        <w:p>
          <w:pPr>
            <w:pStyle w:val="Contents5"/>
            <w:tabs>
              <w:tab w:val="clear" w:pos="7892"/>
              <w:tab w:val="right" w:pos="9026" w:leader="dot"/>
            </w:tabs>
            <w:rPr/>
          </w:pPr>
          <w:hyperlink w:anchor="__RefHeading___Toc329715_1395250215">
            <w:r>
              <w:rPr>
                <w:webHidden/>
                <w:rStyle w:val="IndexLink"/>
              </w:rPr>
              <w:t>8</w:t>
            </w:r>
            <w:r>
              <w:rPr>
                <w:rStyle w:val="IndexLink"/>
                <w:rtl w:val="true"/>
              </w:rPr>
              <w:t xml:space="preserve">- </w:t>
            </w:r>
            <w:r>
              <w:rPr>
                <w:rStyle w:val="IndexLink"/>
                <w:rtl w:val="true"/>
              </w:rPr>
              <w:t>ب</w:t>
            </w:r>
            <w:r>
              <w:rPr>
                <w:rStyle w:val="IndexLink"/>
                <w:rtl w:val="true"/>
              </w:rPr>
              <w:t xml:space="preserve">. </w:t>
            </w:r>
            <w:r>
              <w:rPr>
                <w:rStyle w:val="IndexLink"/>
                <w:rtl w:val="true"/>
              </w:rPr>
              <w:t>قمصر</w:t>
            </w:r>
            <w:r>
              <w:rPr>
                <w:rStyle w:val="IndexLink"/>
                <w:rtl w:val="true"/>
              </w:rPr>
              <w:tab/>
            </w:r>
            <w:r>
              <w:rPr>
                <w:rStyle w:val="IndexLink"/>
              </w:rPr>
              <w:t>58</w:t>
            </w:r>
          </w:hyperlink>
        </w:p>
        <w:p>
          <w:pPr>
            <w:pStyle w:val="Contents5"/>
            <w:tabs>
              <w:tab w:val="clear" w:pos="7892"/>
              <w:tab w:val="right" w:pos="9026" w:leader="dot"/>
            </w:tabs>
            <w:rPr/>
          </w:pPr>
          <w:hyperlink w:anchor="__RefHeading___Toc329717_1395250215">
            <w:r>
              <w:rPr>
                <w:webHidden/>
                <w:rStyle w:val="IndexLink"/>
              </w:rPr>
              <w:t>8</w:t>
            </w:r>
            <w:r>
              <w:rPr>
                <w:rStyle w:val="IndexLink"/>
                <w:rtl w:val="true"/>
              </w:rPr>
              <w:t xml:space="preserve">- </w:t>
            </w:r>
            <w:r>
              <w:rPr>
                <w:rStyle w:val="IndexLink"/>
                <w:rtl w:val="true"/>
              </w:rPr>
              <w:t>ج</w:t>
            </w:r>
            <w:r>
              <w:rPr>
                <w:rStyle w:val="IndexLink"/>
                <w:rtl w:val="true"/>
              </w:rPr>
              <w:t xml:space="preserve">. </w:t>
            </w:r>
            <w:r>
              <w:rPr>
                <w:rStyle w:val="IndexLink"/>
                <w:rtl w:val="true"/>
              </w:rPr>
              <w:t>نراق</w:t>
            </w:r>
            <w:r>
              <w:rPr>
                <w:rStyle w:val="IndexLink"/>
                <w:rtl w:val="true"/>
              </w:rPr>
              <w:tab/>
            </w:r>
            <w:r>
              <w:rPr>
                <w:rStyle w:val="IndexLink"/>
              </w:rPr>
              <w:t>59</w:t>
            </w:r>
          </w:hyperlink>
        </w:p>
        <w:p>
          <w:pPr>
            <w:pStyle w:val="Contents5"/>
            <w:tabs>
              <w:tab w:val="clear" w:pos="7892"/>
              <w:tab w:val="right" w:pos="9026" w:leader="dot"/>
            </w:tabs>
            <w:rPr/>
          </w:pPr>
          <w:hyperlink w:anchor="__RefHeading___Toc329719_1395250215">
            <w:r>
              <w:rPr>
                <w:webHidden/>
                <w:rStyle w:val="IndexLink"/>
              </w:rPr>
              <w:t>8</w:t>
            </w:r>
            <w:r>
              <w:rPr>
                <w:rStyle w:val="IndexLink"/>
                <w:rtl w:val="true"/>
              </w:rPr>
              <w:t xml:space="preserve">- </w:t>
            </w:r>
            <w:r>
              <w:rPr>
                <w:rStyle w:val="IndexLink"/>
                <w:rtl w:val="true"/>
              </w:rPr>
              <w:t>د</w:t>
            </w:r>
            <w:r>
              <w:rPr>
                <w:rStyle w:val="IndexLink"/>
                <w:rtl w:val="true"/>
              </w:rPr>
              <w:t xml:space="preserve">. </w:t>
            </w:r>
            <w:r>
              <w:rPr>
                <w:rStyle w:val="IndexLink"/>
                <w:rtl w:val="true"/>
              </w:rPr>
              <w:t>نطنز</w:t>
            </w:r>
            <w:r>
              <w:rPr>
                <w:rStyle w:val="IndexLink"/>
                <w:rtl w:val="true"/>
              </w:rPr>
              <w:tab/>
            </w:r>
            <w:r>
              <w:rPr>
                <w:rStyle w:val="IndexLink"/>
              </w:rPr>
              <w:t>59</w:t>
            </w:r>
          </w:hyperlink>
        </w:p>
        <w:p>
          <w:pPr>
            <w:pStyle w:val="Contents5"/>
            <w:tabs>
              <w:tab w:val="clear" w:pos="7892"/>
              <w:tab w:val="right" w:pos="9026" w:leader="dot"/>
            </w:tabs>
            <w:rPr/>
          </w:pPr>
          <w:hyperlink w:anchor="__RefHeading___Toc329721_1395250215">
            <w:r>
              <w:rPr>
                <w:webHidden/>
                <w:rStyle w:val="IndexLink"/>
              </w:rPr>
              <w:t>8</w:t>
            </w:r>
            <w:r>
              <w:rPr>
                <w:rStyle w:val="IndexLink"/>
                <w:rtl w:val="true"/>
              </w:rPr>
              <w:t xml:space="preserve">- </w:t>
            </w:r>
            <w:r>
              <w:rPr>
                <w:rStyle w:val="IndexLink"/>
                <w:rtl w:val="true"/>
              </w:rPr>
              <w:t>ه</w:t>
            </w:r>
            <w:r>
              <w:rPr>
                <w:rStyle w:val="IndexLink"/>
                <w:rtl w:val="true"/>
              </w:rPr>
              <w:t xml:space="preserve">. </w:t>
            </w:r>
            <w:r>
              <w:rPr>
                <w:rStyle w:val="IndexLink"/>
                <w:rtl w:val="true"/>
              </w:rPr>
              <w:t>نیاسر</w:t>
            </w:r>
            <w:r>
              <w:rPr>
                <w:rStyle w:val="IndexLink"/>
                <w:rtl w:val="true"/>
              </w:rPr>
              <w:tab/>
            </w:r>
            <w:r>
              <w:rPr>
                <w:rStyle w:val="IndexLink"/>
              </w:rPr>
              <w:t>60</w:t>
            </w:r>
          </w:hyperlink>
        </w:p>
        <w:p>
          <w:pPr>
            <w:pStyle w:val="Contents5"/>
            <w:tabs>
              <w:tab w:val="clear" w:pos="7892"/>
              <w:tab w:val="right" w:pos="9026" w:leader="dot"/>
            </w:tabs>
            <w:rPr/>
          </w:pPr>
          <w:hyperlink w:anchor="__RefHeading___Toc329723_1395250215">
            <w:r>
              <w:rPr>
                <w:webHidden/>
                <w:rStyle w:val="IndexLink"/>
              </w:rPr>
              <w:t>8</w:t>
            </w:r>
            <w:r>
              <w:rPr>
                <w:rStyle w:val="IndexLink"/>
                <w:rtl w:val="true"/>
              </w:rPr>
              <w:t xml:space="preserve">- </w:t>
            </w:r>
            <w:r>
              <w:rPr>
                <w:rStyle w:val="IndexLink"/>
                <w:rtl w:val="true"/>
              </w:rPr>
              <w:t>و</w:t>
            </w:r>
            <w:r>
              <w:rPr>
                <w:rStyle w:val="IndexLink"/>
                <w:rtl w:val="true"/>
              </w:rPr>
              <w:t xml:space="preserve">. </w:t>
            </w:r>
            <w:r>
              <w:rPr>
                <w:rStyle w:val="IndexLink"/>
                <w:rtl w:val="true"/>
              </w:rPr>
              <w:t>آران و بیدگل</w:t>
            </w:r>
            <w:r>
              <w:rPr>
                <w:rStyle w:val="IndexLink"/>
                <w:rtl w:val="true"/>
              </w:rPr>
              <w:tab/>
            </w:r>
            <w:r>
              <w:rPr>
                <w:rStyle w:val="IndexLink"/>
              </w:rPr>
              <w:t>60</w:t>
            </w:r>
          </w:hyperlink>
        </w:p>
        <w:p>
          <w:pPr>
            <w:pStyle w:val="Contents4"/>
            <w:tabs>
              <w:tab w:val="clear" w:pos="8176"/>
              <w:tab w:val="right" w:pos="9026" w:leader="dot"/>
            </w:tabs>
            <w:rPr/>
          </w:pPr>
          <w:hyperlink w:anchor="__RefHeading___Toc329725_1395250215">
            <w:r>
              <w:rPr>
                <w:webHidden/>
                <w:rStyle w:val="IndexLink"/>
              </w:rPr>
              <w:t>9</w:t>
            </w:r>
            <w:r>
              <w:rPr>
                <w:rStyle w:val="IndexLink"/>
                <w:rtl w:val="true"/>
              </w:rPr>
              <w:t xml:space="preserve">- </w:t>
            </w:r>
            <w:r>
              <w:rPr>
                <w:rStyle w:val="IndexLink"/>
                <w:rtl w:val="true"/>
              </w:rPr>
              <w:t>سمنان</w:t>
            </w:r>
            <w:r>
              <w:rPr>
                <w:rStyle w:val="IndexLink"/>
                <w:rtl w:val="true"/>
              </w:rPr>
              <w:tab/>
            </w:r>
            <w:r>
              <w:rPr>
                <w:rStyle w:val="IndexLink"/>
              </w:rPr>
              <w:t>62</w:t>
            </w:r>
          </w:hyperlink>
        </w:p>
        <w:p>
          <w:pPr>
            <w:pStyle w:val="Contents5"/>
            <w:tabs>
              <w:tab w:val="clear" w:pos="7892"/>
              <w:tab w:val="right" w:pos="9026" w:leader="dot"/>
            </w:tabs>
            <w:rPr/>
          </w:pPr>
          <w:hyperlink w:anchor="__RefHeading___Toc329727_1395250215">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329729_1395250215">
            <w:r>
              <w:rPr>
                <w:webHidden/>
                <w:rStyle w:val="IndexLink"/>
              </w:rPr>
              <w:t>9</w:t>
            </w:r>
            <w:r>
              <w:rPr>
                <w:rStyle w:val="IndexLink"/>
                <w:rtl w:val="true"/>
              </w:rPr>
              <w:t xml:space="preserve">- </w:t>
            </w:r>
            <w:r>
              <w:rPr>
                <w:rStyle w:val="IndexLink"/>
                <w:rtl w:val="true"/>
              </w:rPr>
              <w:t>الف</w:t>
            </w:r>
            <w:r>
              <w:rPr>
                <w:rStyle w:val="IndexLink"/>
                <w:rtl w:val="true"/>
              </w:rPr>
              <w:t xml:space="preserve">. </w:t>
            </w:r>
            <w:r>
              <w:rPr>
                <w:rStyle w:val="IndexLink"/>
                <w:rtl w:val="true"/>
              </w:rPr>
              <w:t>شاهرود</w:t>
            </w:r>
            <w:r>
              <w:rPr>
                <w:rStyle w:val="IndexLink"/>
                <w:rtl w:val="true"/>
              </w:rPr>
              <w:tab/>
            </w:r>
            <w:r>
              <w:rPr>
                <w:rStyle w:val="IndexLink"/>
              </w:rPr>
              <w:t>63</w:t>
            </w:r>
          </w:hyperlink>
        </w:p>
        <w:p>
          <w:pPr>
            <w:pStyle w:val="Contents5"/>
            <w:tabs>
              <w:tab w:val="clear" w:pos="7892"/>
              <w:tab w:val="right" w:pos="9026" w:leader="dot"/>
            </w:tabs>
            <w:rPr/>
          </w:pPr>
          <w:hyperlink w:anchor="__RefHeading___Toc329731_1395250215">
            <w:r>
              <w:rPr>
                <w:webHidden/>
                <w:rStyle w:val="IndexLink"/>
              </w:rPr>
              <w:t>9</w:t>
            </w:r>
            <w:r>
              <w:rPr>
                <w:rStyle w:val="IndexLink"/>
                <w:rtl w:val="true"/>
              </w:rPr>
              <w:t xml:space="preserve">- </w:t>
            </w:r>
            <w:r>
              <w:rPr>
                <w:rStyle w:val="IndexLink"/>
                <w:rtl w:val="true"/>
              </w:rPr>
              <w:t>ب</w:t>
            </w:r>
            <w:r>
              <w:rPr>
                <w:rStyle w:val="IndexLink"/>
                <w:rtl w:val="true"/>
              </w:rPr>
              <w:t xml:space="preserve">. </w:t>
            </w:r>
            <w:r>
              <w:rPr>
                <w:rStyle w:val="IndexLink"/>
                <w:rtl w:val="true"/>
              </w:rPr>
              <w:t>دامغان</w:t>
            </w:r>
            <w:r>
              <w:rPr>
                <w:rStyle w:val="IndexLink"/>
                <w:rtl w:val="true"/>
              </w:rPr>
              <w:tab/>
            </w:r>
            <w:r>
              <w:rPr>
                <w:rStyle w:val="IndexLink"/>
              </w:rPr>
              <w:t>65</w:t>
            </w:r>
          </w:hyperlink>
        </w:p>
        <w:p>
          <w:pPr>
            <w:pStyle w:val="Contents4"/>
            <w:tabs>
              <w:tab w:val="clear" w:pos="8176"/>
              <w:tab w:val="right" w:pos="9026" w:leader="dot"/>
            </w:tabs>
            <w:rPr/>
          </w:pPr>
          <w:hyperlink w:anchor="__RefHeading___Toc329733_1395250215">
            <w:r>
              <w:rPr>
                <w:webHidden/>
                <w:rStyle w:val="IndexLink"/>
              </w:rPr>
              <w:t>10</w:t>
            </w:r>
            <w:r>
              <w:rPr>
                <w:rStyle w:val="IndexLink"/>
                <w:rtl w:val="true"/>
              </w:rPr>
              <w:t xml:space="preserve">- </w:t>
            </w:r>
            <w:r>
              <w:rPr>
                <w:rStyle w:val="IndexLink"/>
                <w:rtl w:val="true"/>
              </w:rPr>
              <w:t>کرمان</w:t>
            </w:r>
            <w:r>
              <w:rPr>
                <w:rStyle w:val="IndexLink"/>
                <w:rtl w:val="true"/>
              </w:rPr>
              <w:tab/>
            </w:r>
            <w:r>
              <w:rPr>
                <w:rStyle w:val="IndexLink"/>
              </w:rPr>
              <w:t>65</w:t>
            </w:r>
          </w:hyperlink>
        </w:p>
        <w:p>
          <w:pPr>
            <w:pStyle w:val="Contents4"/>
            <w:tabs>
              <w:tab w:val="clear" w:pos="8176"/>
              <w:tab w:val="right" w:pos="9026" w:leader="dot"/>
            </w:tabs>
            <w:rPr/>
          </w:pPr>
          <w:hyperlink w:anchor="__RefHeading___Toc329735_1395250215">
            <w:r>
              <w:rPr>
                <w:webHidden/>
                <w:rStyle w:val="IndexLink"/>
              </w:rPr>
              <w:t>11</w:t>
            </w:r>
            <w:r>
              <w:rPr>
                <w:rStyle w:val="IndexLink"/>
                <w:rtl w:val="true"/>
              </w:rPr>
              <w:t xml:space="preserve">- </w:t>
            </w:r>
            <w:r>
              <w:rPr>
                <w:rStyle w:val="IndexLink"/>
                <w:rtl w:val="true"/>
              </w:rPr>
              <w:t>گیلان</w:t>
            </w:r>
            <w:r>
              <w:rPr>
                <w:rStyle w:val="IndexLink"/>
                <w:rtl w:val="true"/>
              </w:rPr>
              <w:tab/>
            </w:r>
            <w:r>
              <w:rPr>
                <w:rStyle w:val="IndexLink"/>
              </w:rPr>
              <w:t>66</w:t>
            </w:r>
          </w:hyperlink>
        </w:p>
        <w:p>
          <w:pPr>
            <w:pStyle w:val="Contents4"/>
            <w:tabs>
              <w:tab w:val="clear" w:pos="8176"/>
              <w:tab w:val="right" w:pos="9026" w:leader="dot"/>
            </w:tabs>
            <w:rPr/>
          </w:pPr>
          <w:hyperlink w:anchor="__RefHeading___Toc329737_1395250215">
            <w:r>
              <w:rPr>
                <w:webHidden/>
                <w:rStyle w:val="IndexLink"/>
              </w:rPr>
              <w:t>12</w:t>
            </w:r>
            <w:r>
              <w:rPr>
                <w:rStyle w:val="IndexLink"/>
                <w:rtl w:val="true"/>
              </w:rPr>
              <w:t xml:space="preserve">- </w:t>
            </w:r>
            <w:r>
              <w:rPr>
                <w:rStyle w:val="IndexLink"/>
                <w:rtl w:val="true"/>
              </w:rPr>
              <w:t>مازندران</w:t>
            </w:r>
            <w:r>
              <w:rPr>
                <w:rStyle w:val="IndexLink"/>
                <w:rtl w:val="true"/>
              </w:rPr>
              <w:tab/>
            </w:r>
            <w:r>
              <w:rPr>
                <w:rStyle w:val="IndexLink"/>
              </w:rPr>
              <w:t>67</w:t>
            </w:r>
          </w:hyperlink>
        </w:p>
        <w:p>
          <w:pPr>
            <w:pStyle w:val="Contents5"/>
            <w:tabs>
              <w:tab w:val="clear" w:pos="7892"/>
              <w:tab w:val="right" w:pos="9026" w:leader="dot"/>
            </w:tabs>
            <w:rPr/>
          </w:pPr>
          <w:hyperlink w:anchor="__RefHeading___Toc329739_1395250215">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329741_1395250215">
            <w:r>
              <w:rPr>
                <w:webHidden/>
                <w:rStyle w:val="IndexLink"/>
              </w:rPr>
              <w:t>12</w:t>
            </w:r>
            <w:r>
              <w:rPr>
                <w:rStyle w:val="IndexLink"/>
                <w:rtl w:val="true"/>
              </w:rPr>
              <w:t>-</w:t>
            </w:r>
            <w:r>
              <w:rPr>
                <w:rStyle w:val="IndexLink"/>
                <w:rtl w:val="true"/>
              </w:rPr>
              <w:t>الف</w:t>
            </w:r>
            <w:r>
              <w:rPr>
                <w:rStyle w:val="IndexLink"/>
                <w:rtl w:val="true"/>
              </w:rPr>
              <w:t xml:space="preserve">. </w:t>
            </w:r>
            <w:r>
              <w:rPr>
                <w:rStyle w:val="IndexLink"/>
                <w:rtl w:val="true"/>
              </w:rPr>
              <w:t>آمل</w:t>
            </w:r>
            <w:r>
              <w:rPr>
                <w:rStyle w:val="IndexLink"/>
                <w:rtl w:val="true"/>
              </w:rPr>
              <w:tab/>
            </w:r>
            <w:r>
              <w:rPr>
                <w:rStyle w:val="IndexLink"/>
              </w:rPr>
              <w:t>69</w:t>
            </w:r>
          </w:hyperlink>
        </w:p>
        <w:p>
          <w:pPr>
            <w:pStyle w:val="Contents5"/>
            <w:tabs>
              <w:tab w:val="clear" w:pos="7892"/>
              <w:tab w:val="right" w:pos="9026" w:leader="dot"/>
            </w:tabs>
            <w:rPr/>
          </w:pPr>
          <w:hyperlink w:anchor="__RefHeading___Toc329743_1395250215">
            <w:r>
              <w:rPr>
                <w:webHidden/>
                <w:rStyle w:val="IndexLink"/>
              </w:rPr>
              <w:t>12</w:t>
            </w:r>
            <w:r>
              <w:rPr>
                <w:rStyle w:val="IndexLink"/>
                <w:rtl w:val="true"/>
              </w:rPr>
              <w:t xml:space="preserve">- </w:t>
            </w:r>
            <w:r>
              <w:rPr>
                <w:rStyle w:val="IndexLink"/>
                <w:rtl w:val="true"/>
              </w:rPr>
              <w:t>ب</w:t>
            </w:r>
            <w:r>
              <w:rPr>
                <w:rStyle w:val="IndexLink"/>
                <w:rtl w:val="true"/>
              </w:rPr>
              <w:t xml:space="preserve">. </w:t>
            </w:r>
            <w:r>
              <w:rPr>
                <w:rStyle w:val="IndexLink"/>
                <w:rtl w:val="true"/>
              </w:rPr>
              <w:t>بابل</w:t>
            </w:r>
            <w:r>
              <w:rPr>
                <w:rStyle w:val="IndexLink"/>
                <w:rtl w:val="true"/>
              </w:rPr>
              <w:tab/>
            </w:r>
            <w:r>
              <w:rPr>
                <w:rStyle w:val="IndexLink"/>
              </w:rPr>
              <w:t>70</w:t>
            </w:r>
          </w:hyperlink>
        </w:p>
        <w:p>
          <w:pPr>
            <w:pStyle w:val="Contents5"/>
            <w:tabs>
              <w:tab w:val="clear" w:pos="7892"/>
              <w:tab w:val="right" w:pos="9026" w:leader="dot"/>
            </w:tabs>
            <w:rPr/>
          </w:pPr>
          <w:hyperlink w:anchor="__RefHeading___Toc329745_1395250215">
            <w:r>
              <w:rPr>
                <w:webHidden/>
                <w:rStyle w:val="IndexLink"/>
              </w:rPr>
              <w:t>12</w:t>
            </w:r>
            <w:r>
              <w:rPr>
                <w:rStyle w:val="IndexLink"/>
                <w:rtl w:val="true"/>
              </w:rPr>
              <w:t xml:space="preserve">- </w:t>
            </w:r>
            <w:r>
              <w:rPr>
                <w:rStyle w:val="IndexLink"/>
                <w:rtl w:val="true"/>
              </w:rPr>
              <w:t>ج</w:t>
            </w:r>
            <w:r>
              <w:rPr>
                <w:rStyle w:val="IndexLink"/>
                <w:rtl w:val="true"/>
              </w:rPr>
              <w:t xml:space="preserve">. </w:t>
            </w:r>
            <w:r>
              <w:rPr>
                <w:rStyle w:val="IndexLink"/>
                <w:rtl w:val="true"/>
              </w:rPr>
              <w:t>تالش</w:t>
            </w:r>
            <w:r>
              <w:rPr>
                <w:rStyle w:val="IndexLink"/>
                <w:rtl w:val="true"/>
              </w:rPr>
              <w:tab/>
            </w:r>
            <w:r>
              <w:rPr>
                <w:rStyle w:val="IndexLink"/>
              </w:rPr>
              <w:t>71</w:t>
            </w:r>
          </w:hyperlink>
        </w:p>
        <w:p>
          <w:pPr>
            <w:pStyle w:val="Contents4"/>
            <w:tabs>
              <w:tab w:val="clear" w:pos="8176"/>
              <w:tab w:val="right" w:pos="9026" w:leader="dot"/>
            </w:tabs>
            <w:rPr/>
          </w:pPr>
          <w:hyperlink w:anchor="__RefHeading___Toc329747_1395250215">
            <w:r>
              <w:rPr>
                <w:webHidden/>
                <w:rStyle w:val="IndexLink"/>
              </w:rPr>
              <w:t>13</w:t>
            </w:r>
            <w:r>
              <w:rPr>
                <w:rStyle w:val="IndexLink"/>
                <w:rtl w:val="true"/>
              </w:rPr>
              <w:t xml:space="preserve">- </w:t>
            </w:r>
            <w:r>
              <w:rPr>
                <w:rStyle w:val="IndexLink"/>
                <w:rtl w:val="true"/>
              </w:rPr>
              <w:t>مرکزی</w:t>
            </w:r>
            <w:r>
              <w:rPr>
                <w:rStyle w:val="IndexLink"/>
                <w:rtl w:val="true"/>
              </w:rPr>
              <w:tab/>
            </w:r>
            <w:r>
              <w:rPr>
                <w:rStyle w:val="IndexLink"/>
              </w:rPr>
              <w:t>73</w:t>
            </w:r>
          </w:hyperlink>
        </w:p>
        <w:p>
          <w:pPr>
            <w:pStyle w:val="Contents5"/>
            <w:tabs>
              <w:tab w:val="clear" w:pos="7892"/>
              <w:tab w:val="right" w:pos="9026" w:leader="dot"/>
            </w:tabs>
            <w:rPr/>
          </w:pPr>
          <w:hyperlink w:anchor="__RefHeading___Toc329749_139525021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329751_1395250215">
            <w:r>
              <w:rPr>
                <w:webHidden/>
                <w:rStyle w:val="IndexLink"/>
              </w:rPr>
              <w:t>13</w:t>
            </w:r>
            <w:r>
              <w:rPr>
                <w:rStyle w:val="IndexLink"/>
                <w:rtl w:val="true"/>
              </w:rPr>
              <w:t xml:space="preserve">- </w:t>
            </w:r>
            <w:r>
              <w:rPr>
                <w:rStyle w:val="IndexLink"/>
                <w:rtl w:val="true"/>
              </w:rPr>
              <w:t>الف</w:t>
            </w:r>
            <w:r>
              <w:rPr>
                <w:rStyle w:val="IndexLink"/>
                <w:rtl w:val="true"/>
              </w:rPr>
              <w:t xml:space="preserve">. </w:t>
            </w:r>
            <w:r>
              <w:rPr>
                <w:rStyle w:val="IndexLink"/>
                <w:rtl w:val="true"/>
              </w:rPr>
              <w:t>اراک</w:t>
            </w:r>
            <w:r>
              <w:rPr>
                <w:rStyle w:val="IndexLink"/>
                <w:rtl w:val="true"/>
              </w:rPr>
              <w:tab/>
            </w:r>
            <w:r>
              <w:rPr>
                <w:rStyle w:val="IndexLink"/>
              </w:rPr>
              <w:t>74</w:t>
            </w:r>
          </w:hyperlink>
        </w:p>
        <w:p>
          <w:pPr>
            <w:pStyle w:val="Contents5"/>
            <w:tabs>
              <w:tab w:val="clear" w:pos="7892"/>
              <w:tab w:val="right" w:pos="9026" w:leader="dot"/>
            </w:tabs>
            <w:rPr/>
          </w:pPr>
          <w:hyperlink w:anchor="__RefHeading___Toc329753_1395250215">
            <w:r>
              <w:rPr>
                <w:webHidden/>
                <w:rStyle w:val="IndexLink"/>
              </w:rPr>
              <w:t>13</w:t>
            </w:r>
            <w:r>
              <w:rPr>
                <w:rStyle w:val="IndexLink"/>
                <w:rtl w:val="true"/>
              </w:rPr>
              <w:t xml:space="preserve">- </w:t>
            </w:r>
            <w:r>
              <w:rPr>
                <w:rStyle w:val="IndexLink"/>
                <w:rtl w:val="true"/>
              </w:rPr>
              <w:t>ب</w:t>
            </w:r>
            <w:r>
              <w:rPr>
                <w:rStyle w:val="IndexLink"/>
                <w:rtl w:val="true"/>
              </w:rPr>
              <w:t xml:space="preserve">. </w:t>
            </w:r>
            <w:r>
              <w:rPr>
                <w:rStyle w:val="IndexLink"/>
                <w:rtl w:val="true"/>
              </w:rPr>
              <w:t>تفرش</w:t>
            </w:r>
            <w:r>
              <w:rPr>
                <w:rStyle w:val="IndexLink"/>
                <w:rtl w:val="true"/>
              </w:rPr>
              <w:tab/>
            </w:r>
            <w:r>
              <w:rPr>
                <w:rStyle w:val="IndexLink"/>
              </w:rPr>
              <w:t>74</w:t>
            </w:r>
          </w:hyperlink>
        </w:p>
        <w:p>
          <w:pPr>
            <w:pStyle w:val="Contents5"/>
            <w:tabs>
              <w:tab w:val="clear" w:pos="7892"/>
              <w:tab w:val="right" w:pos="9026" w:leader="dot"/>
            </w:tabs>
            <w:rPr/>
          </w:pPr>
          <w:hyperlink w:anchor="__RefHeading___Toc329755_1395250215">
            <w:r>
              <w:rPr>
                <w:webHidden/>
                <w:rStyle w:val="IndexLink"/>
              </w:rPr>
              <w:t>13</w:t>
            </w:r>
            <w:r>
              <w:rPr>
                <w:rStyle w:val="IndexLink"/>
                <w:rtl w:val="true"/>
              </w:rPr>
              <w:t xml:space="preserve">- </w:t>
            </w:r>
            <w:r>
              <w:rPr>
                <w:rStyle w:val="IndexLink"/>
                <w:rtl w:val="true"/>
              </w:rPr>
              <w:t>ج</w:t>
            </w:r>
            <w:r>
              <w:rPr>
                <w:rStyle w:val="IndexLink"/>
                <w:rtl w:val="true"/>
              </w:rPr>
              <w:t xml:space="preserve">. </w:t>
            </w:r>
            <w:r>
              <w:rPr>
                <w:rStyle w:val="IndexLink"/>
                <w:rtl w:val="true"/>
              </w:rPr>
              <w:t>خمین</w:t>
            </w:r>
            <w:r>
              <w:rPr>
                <w:rStyle w:val="IndexLink"/>
                <w:rtl w:val="true"/>
              </w:rPr>
              <w:tab/>
            </w:r>
            <w:r>
              <w:rPr>
                <w:rStyle w:val="IndexLink"/>
              </w:rPr>
              <w:t>75</w:t>
            </w:r>
          </w:hyperlink>
        </w:p>
        <w:p>
          <w:pPr>
            <w:pStyle w:val="Contents5"/>
            <w:tabs>
              <w:tab w:val="clear" w:pos="7892"/>
              <w:tab w:val="right" w:pos="9026" w:leader="dot"/>
            </w:tabs>
            <w:rPr/>
          </w:pPr>
          <w:hyperlink w:anchor="__RefHeading___Toc329757_1395250215">
            <w:r>
              <w:rPr>
                <w:webHidden/>
                <w:rStyle w:val="IndexLink"/>
              </w:rPr>
              <w:t>13</w:t>
            </w:r>
            <w:r>
              <w:rPr>
                <w:rStyle w:val="IndexLink"/>
                <w:rtl w:val="true"/>
              </w:rPr>
              <w:t xml:space="preserve">- </w:t>
            </w:r>
            <w:r>
              <w:rPr>
                <w:rStyle w:val="IndexLink"/>
                <w:rtl w:val="true"/>
              </w:rPr>
              <w:t>د</w:t>
            </w:r>
            <w:r>
              <w:rPr>
                <w:rStyle w:val="IndexLink"/>
                <w:rtl w:val="true"/>
              </w:rPr>
              <w:t xml:space="preserve">. </w:t>
            </w:r>
            <w:r>
              <w:rPr>
                <w:rStyle w:val="IndexLink"/>
                <w:rtl w:val="true"/>
              </w:rPr>
              <w:t>ساوه</w:t>
            </w:r>
            <w:r>
              <w:rPr>
                <w:rStyle w:val="IndexLink"/>
                <w:rtl w:val="true"/>
              </w:rPr>
              <w:tab/>
            </w:r>
            <w:r>
              <w:rPr>
                <w:rStyle w:val="IndexLink"/>
              </w:rPr>
              <w:t>75</w:t>
            </w:r>
          </w:hyperlink>
        </w:p>
        <w:p>
          <w:pPr>
            <w:pStyle w:val="Contents5"/>
            <w:tabs>
              <w:tab w:val="clear" w:pos="7892"/>
              <w:tab w:val="right" w:pos="9026" w:leader="dot"/>
            </w:tabs>
            <w:rPr/>
          </w:pPr>
          <w:hyperlink w:anchor="__RefHeading___Toc329759_1395250215">
            <w:r>
              <w:rPr>
                <w:webHidden/>
                <w:rStyle w:val="IndexLink"/>
                <w:rtl w:val="true"/>
              </w:rPr>
              <w:t>آیین جغجغه زنی در روستای انجدان</w:t>
            </w:r>
            <w:r>
              <w:rPr>
                <w:rStyle w:val="IndexLink"/>
                <w:rtl w:val="true"/>
              </w:rPr>
              <w:tab/>
            </w:r>
            <w:r>
              <w:rPr>
                <w:rStyle w:val="IndexLink"/>
              </w:rPr>
              <w:t>76</w:t>
            </w:r>
          </w:hyperlink>
        </w:p>
        <w:p>
          <w:pPr>
            <w:pStyle w:val="Contents4"/>
            <w:tabs>
              <w:tab w:val="clear" w:pos="8176"/>
              <w:tab w:val="right" w:pos="9026" w:leader="dot"/>
            </w:tabs>
            <w:rPr/>
          </w:pPr>
          <w:hyperlink w:anchor="__RefHeading___Toc329761_1395250215">
            <w:r>
              <w:rPr>
                <w:webHidden/>
                <w:rStyle w:val="IndexLink"/>
              </w:rPr>
              <w:t>14</w:t>
            </w:r>
            <w:r>
              <w:rPr>
                <w:rStyle w:val="IndexLink"/>
                <w:rtl w:val="true"/>
              </w:rPr>
              <w:t xml:space="preserve">- </w:t>
            </w:r>
            <w:r>
              <w:rPr>
                <w:rStyle w:val="IndexLink"/>
                <w:rtl w:val="true"/>
              </w:rPr>
              <w:t>هرمزگان</w:t>
            </w:r>
            <w:r>
              <w:rPr>
                <w:rStyle w:val="IndexLink"/>
                <w:rtl w:val="true"/>
              </w:rPr>
              <w:tab/>
            </w:r>
            <w:r>
              <w:rPr>
                <w:rStyle w:val="IndexLink"/>
              </w:rPr>
              <w:t>77</w:t>
            </w:r>
          </w:hyperlink>
        </w:p>
        <w:p>
          <w:pPr>
            <w:pStyle w:val="Contents5"/>
            <w:tabs>
              <w:tab w:val="clear" w:pos="7892"/>
              <w:tab w:val="right" w:pos="9026" w:leader="dot"/>
            </w:tabs>
            <w:rPr/>
          </w:pPr>
          <w:hyperlink w:anchor="__RefHeading___Toc329763_1395250215">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329765_1395250215">
            <w:r>
              <w:rPr>
                <w:webHidden/>
                <w:rStyle w:val="IndexLink"/>
              </w:rPr>
              <w:t>14</w:t>
            </w:r>
            <w:r>
              <w:rPr>
                <w:rStyle w:val="IndexLink"/>
                <w:rtl w:val="true"/>
              </w:rPr>
              <w:t xml:space="preserve">- </w:t>
            </w:r>
            <w:r>
              <w:rPr>
                <w:rStyle w:val="IndexLink"/>
                <w:rtl w:val="true"/>
              </w:rPr>
              <w:t>الف</w:t>
            </w:r>
            <w:r>
              <w:rPr>
                <w:rStyle w:val="IndexLink"/>
                <w:rtl w:val="true"/>
              </w:rPr>
              <w:t xml:space="preserve">. </w:t>
            </w:r>
            <w:r>
              <w:rPr>
                <w:rStyle w:val="IndexLink"/>
                <w:rtl w:val="true"/>
              </w:rPr>
              <w:t>میناب</w:t>
            </w:r>
            <w:r>
              <w:rPr>
                <w:rStyle w:val="IndexLink"/>
                <w:rtl w:val="true"/>
              </w:rPr>
              <w:tab/>
            </w:r>
            <w:r>
              <w:rPr>
                <w:rStyle w:val="IndexLink"/>
              </w:rPr>
              <w:t>77</w:t>
            </w:r>
          </w:hyperlink>
        </w:p>
        <w:p>
          <w:pPr>
            <w:pStyle w:val="Contents5"/>
            <w:tabs>
              <w:tab w:val="clear" w:pos="7892"/>
              <w:tab w:val="right" w:pos="9026" w:leader="dot"/>
            </w:tabs>
            <w:rPr/>
          </w:pPr>
          <w:hyperlink w:anchor="__RefHeading___Toc329767_1395250215">
            <w:r>
              <w:rPr>
                <w:webHidden/>
                <w:rStyle w:val="IndexLink"/>
              </w:rPr>
              <w:t>14</w:t>
            </w:r>
            <w:r>
              <w:rPr>
                <w:rStyle w:val="IndexLink"/>
                <w:rtl w:val="true"/>
              </w:rPr>
              <w:t xml:space="preserve">- </w:t>
            </w:r>
            <w:r>
              <w:rPr>
                <w:rStyle w:val="IndexLink"/>
                <w:rtl w:val="true"/>
              </w:rPr>
              <w:t>ب</w:t>
            </w:r>
            <w:r>
              <w:rPr>
                <w:rStyle w:val="IndexLink"/>
                <w:rtl w:val="true"/>
              </w:rPr>
              <w:t xml:space="preserve">. </w:t>
            </w:r>
            <w:r>
              <w:rPr>
                <w:rStyle w:val="IndexLink"/>
                <w:rtl w:val="true"/>
              </w:rPr>
              <w:t>جزیره قشم</w:t>
            </w:r>
            <w:r>
              <w:rPr>
                <w:rStyle w:val="IndexLink"/>
                <w:rtl w:val="true"/>
              </w:rPr>
              <w:tab/>
            </w:r>
            <w:r>
              <w:rPr>
                <w:rStyle w:val="IndexLink"/>
              </w:rPr>
              <w:t>78</w:t>
            </w:r>
          </w:hyperlink>
        </w:p>
        <w:p>
          <w:pPr>
            <w:pStyle w:val="Contents4"/>
            <w:tabs>
              <w:tab w:val="clear" w:pos="8176"/>
              <w:tab w:val="right" w:pos="9026" w:leader="dot"/>
            </w:tabs>
            <w:rPr/>
          </w:pPr>
          <w:hyperlink w:anchor="__RefHeading___Toc329769_1395250215">
            <w:r>
              <w:rPr>
                <w:webHidden/>
                <w:rStyle w:val="IndexLink"/>
              </w:rPr>
              <w:t>15</w:t>
            </w:r>
            <w:r>
              <w:rPr>
                <w:rStyle w:val="IndexLink"/>
                <w:rtl w:val="true"/>
              </w:rPr>
              <w:t xml:space="preserve">- </w:t>
            </w:r>
            <w:r>
              <w:rPr>
                <w:rStyle w:val="IndexLink"/>
                <w:rtl w:val="true"/>
              </w:rPr>
              <w:t>همدان</w:t>
            </w:r>
            <w:r>
              <w:rPr>
                <w:rStyle w:val="IndexLink"/>
                <w:rtl w:val="true"/>
              </w:rPr>
              <w:tab/>
            </w:r>
            <w:r>
              <w:rPr>
                <w:rStyle w:val="IndexLink"/>
              </w:rPr>
              <w:t>79</w:t>
            </w:r>
          </w:hyperlink>
        </w:p>
        <w:p>
          <w:pPr>
            <w:pStyle w:val="Contents4"/>
            <w:tabs>
              <w:tab w:val="clear" w:pos="8176"/>
              <w:tab w:val="right" w:pos="9026" w:leader="dot"/>
            </w:tabs>
            <w:rPr/>
          </w:pPr>
          <w:hyperlink w:anchor="__RefHeading___Toc329771_1395250215">
            <w:r>
              <w:rPr>
                <w:webHidden/>
                <w:rStyle w:val="IndexLink"/>
              </w:rPr>
              <w:t>16</w:t>
            </w:r>
            <w:r>
              <w:rPr>
                <w:rStyle w:val="IndexLink"/>
                <w:rtl w:val="true"/>
              </w:rPr>
              <w:t xml:space="preserve">- </w:t>
            </w:r>
            <w:r>
              <w:rPr>
                <w:rStyle w:val="IndexLink"/>
                <w:rtl w:val="true"/>
              </w:rPr>
              <w:t>یزد</w:t>
            </w:r>
            <w:r>
              <w:rPr>
                <w:rStyle w:val="IndexLink"/>
                <w:rtl w:val="true"/>
              </w:rPr>
              <w:tab/>
            </w:r>
            <w:r>
              <w:rPr>
                <w:rStyle w:val="IndexLink"/>
              </w:rPr>
              <w:t>79</w:t>
            </w:r>
          </w:hyperlink>
        </w:p>
        <w:p>
          <w:pPr>
            <w:pStyle w:val="Contents4"/>
            <w:tabs>
              <w:tab w:val="clear" w:pos="8176"/>
              <w:tab w:val="right" w:pos="9026" w:leader="dot"/>
            </w:tabs>
            <w:rPr/>
          </w:pPr>
          <w:hyperlink w:anchor="__RefHeading___Toc329773_1395250215">
            <w:r>
              <w:rPr>
                <w:webHidden/>
                <w:rStyle w:val="IndexLink"/>
              </w:rPr>
              <w:t>17</w:t>
            </w:r>
            <w:r>
              <w:rPr>
                <w:rStyle w:val="IndexLink"/>
                <w:rtl w:val="true"/>
              </w:rPr>
              <w:t xml:space="preserve">- </w:t>
            </w:r>
            <w:r>
              <w:rPr>
                <w:rStyle w:val="IndexLink"/>
                <w:rtl w:val="true"/>
              </w:rPr>
              <w:t>بوشهر</w:t>
            </w:r>
            <w:r>
              <w:rPr>
                <w:rStyle w:val="IndexLink"/>
                <w:rtl w:val="true"/>
              </w:rPr>
              <w:tab/>
            </w:r>
            <w:r>
              <w:rPr>
                <w:rStyle w:val="IndexLink"/>
              </w:rPr>
              <w:t>83</w:t>
            </w:r>
          </w:hyperlink>
        </w:p>
        <w:p>
          <w:pPr>
            <w:pStyle w:val="Contents5"/>
            <w:tabs>
              <w:tab w:val="clear" w:pos="7892"/>
              <w:tab w:val="right" w:pos="9026" w:leader="dot"/>
            </w:tabs>
            <w:rPr/>
          </w:pPr>
          <w:hyperlink w:anchor="__RefHeading___Toc329775_1395250215">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329777_1395250215">
            <w:r>
              <w:rPr>
                <w:webHidden/>
                <w:rStyle w:val="IndexLink"/>
              </w:rPr>
              <w:t>17</w:t>
            </w:r>
            <w:r>
              <w:rPr>
                <w:rStyle w:val="IndexLink"/>
                <w:rtl w:val="true"/>
              </w:rPr>
              <w:t xml:space="preserve">- </w:t>
            </w:r>
            <w:r>
              <w:rPr>
                <w:rStyle w:val="IndexLink"/>
                <w:rtl w:val="true"/>
              </w:rPr>
              <w:t>الف</w:t>
            </w:r>
            <w:r>
              <w:rPr>
                <w:rStyle w:val="IndexLink"/>
                <w:rtl w:val="true"/>
              </w:rPr>
              <w:t xml:space="preserve">. </w:t>
            </w:r>
            <w:r>
              <w:rPr>
                <w:rStyle w:val="IndexLink"/>
                <w:rtl w:val="true"/>
              </w:rPr>
              <w:t>کنگان</w:t>
            </w:r>
            <w:r>
              <w:rPr>
                <w:rStyle w:val="IndexLink"/>
                <w:rtl w:val="true"/>
              </w:rPr>
              <w:tab/>
            </w:r>
            <w:r>
              <w:rPr>
                <w:rStyle w:val="IndexLink"/>
              </w:rPr>
              <w:t>85</w:t>
            </w:r>
          </w:hyperlink>
        </w:p>
        <w:p>
          <w:pPr>
            <w:pStyle w:val="Contents4"/>
            <w:tabs>
              <w:tab w:val="clear" w:pos="8176"/>
              <w:tab w:val="right" w:pos="9026" w:leader="dot"/>
            </w:tabs>
            <w:rPr/>
          </w:pPr>
          <w:hyperlink w:anchor="__RefHeading___Toc329779_1395250215">
            <w:r>
              <w:rPr>
                <w:webHidden/>
                <w:rStyle w:val="IndexLink"/>
              </w:rPr>
              <w:t>18</w:t>
            </w:r>
            <w:r>
              <w:rPr>
                <w:rStyle w:val="IndexLink"/>
                <w:rtl w:val="true"/>
              </w:rPr>
              <w:t xml:space="preserve">- </w:t>
            </w:r>
            <w:r>
              <w:rPr>
                <w:rStyle w:val="IndexLink"/>
                <w:rtl w:val="true"/>
              </w:rPr>
              <w:t>گلستان</w:t>
            </w:r>
            <w:r>
              <w:rPr>
                <w:rStyle w:val="IndexLink"/>
                <w:rtl w:val="true"/>
              </w:rPr>
              <w:tab/>
            </w:r>
            <w:r>
              <w:rPr>
                <w:rStyle w:val="IndexLink"/>
              </w:rPr>
              <w:t>86</w:t>
            </w:r>
          </w:hyperlink>
        </w:p>
        <w:p>
          <w:pPr>
            <w:pStyle w:val="Contents3"/>
            <w:tabs>
              <w:tab w:val="clear" w:pos="8459"/>
              <w:tab w:val="right" w:pos="9026" w:leader="dot"/>
            </w:tabs>
            <w:rPr/>
          </w:pPr>
          <w:hyperlink w:anchor="__RefHeading___Toc329781_1395250215">
            <w:r>
              <w:rPr>
                <w:webHidden/>
                <w:rStyle w:val="IndexLink"/>
                <w:rtl w:val="true"/>
              </w:rPr>
              <w:t>محرم در بین آذری‌ها</w:t>
            </w:r>
            <w:r>
              <w:rPr>
                <w:rStyle w:val="IndexLink"/>
                <w:rtl w:val="true"/>
              </w:rPr>
              <w:tab/>
            </w:r>
            <w:r>
              <w:rPr>
                <w:rStyle w:val="IndexLink"/>
              </w:rPr>
              <w:t>90</w:t>
            </w:r>
          </w:hyperlink>
        </w:p>
        <w:p>
          <w:pPr>
            <w:pStyle w:val="Contents4"/>
            <w:tabs>
              <w:tab w:val="clear" w:pos="8176"/>
              <w:tab w:val="right" w:pos="9026" w:leader="dot"/>
            </w:tabs>
            <w:rPr/>
          </w:pPr>
          <w:hyperlink w:anchor="__RefHeading___Toc329783_139525021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329785_1395250215">
            <w:r>
              <w:rPr>
                <w:webHidden/>
                <w:rStyle w:val="IndexLink"/>
              </w:rPr>
              <w:t>1</w:t>
            </w:r>
            <w:r>
              <w:rPr>
                <w:rStyle w:val="IndexLink"/>
                <w:rtl w:val="true"/>
              </w:rPr>
              <w:t xml:space="preserve"> </w:t>
            </w:r>
            <w:r>
              <w:rPr>
                <w:rStyle w:val="IndexLink"/>
                <w:rtl w:val="true"/>
              </w:rPr>
              <w:t>ـ آذربایجان شرقی</w:t>
            </w:r>
            <w:r>
              <w:rPr>
                <w:rStyle w:val="IndexLink"/>
                <w:rtl w:val="true"/>
              </w:rPr>
              <w:tab/>
            </w:r>
            <w:r>
              <w:rPr>
                <w:rStyle w:val="IndexLink"/>
              </w:rPr>
              <w:t>90</w:t>
            </w:r>
          </w:hyperlink>
        </w:p>
        <w:p>
          <w:pPr>
            <w:pStyle w:val="Contents5"/>
            <w:tabs>
              <w:tab w:val="clear" w:pos="7892"/>
              <w:tab w:val="right" w:pos="9026" w:leader="dot"/>
            </w:tabs>
            <w:rPr/>
          </w:pPr>
          <w:hyperlink w:anchor="__RefHeading___Toc329787_1395250215">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329789_1395250215">
            <w:r>
              <w:rPr>
                <w:webHidden/>
                <w:rStyle w:val="IndexLink"/>
                <w:rtl w:val="true"/>
              </w:rPr>
              <w:t>الف</w:t>
            </w:r>
            <w:r>
              <w:rPr>
                <w:rStyle w:val="IndexLink"/>
                <w:rtl w:val="true"/>
              </w:rPr>
              <w:t xml:space="preserve">. </w:t>
            </w:r>
            <w:r>
              <w:rPr>
                <w:rStyle w:val="IndexLink"/>
                <w:rtl w:val="true"/>
              </w:rPr>
              <w:t>تبریز</w:t>
            </w:r>
            <w:r>
              <w:rPr>
                <w:rStyle w:val="IndexLink"/>
                <w:rtl w:val="true"/>
              </w:rPr>
              <w:tab/>
            </w:r>
            <w:r>
              <w:rPr>
                <w:rStyle w:val="IndexLink"/>
              </w:rPr>
              <w:t>91</w:t>
            </w:r>
          </w:hyperlink>
        </w:p>
        <w:p>
          <w:pPr>
            <w:pStyle w:val="Contents5"/>
            <w:tabs>
              <w:tab w:val="clear" w:pos="7892"/>
              <w:tab w:val="right" w:pos="9026" w:leader="dot"/>
            </w:tabs>
            <w:rPr/>
          </w:pPr>
          <w:hyperlink w:anchor="__RefHeading___Toc329791_1395250215">
            <w:r>
              <w:rPr>
                <w:webHidden/>
                <w:rStyle w:val="IndexLink"/>
                <w:rtl w:val="true"/>
              </w:rPr>
              <w:t>ب</w:t>
            </w:r>
            <w:r>
              <w:rPr>
                <w:rStyle w:val="IndexLink"/>
                <w:rtl w:val="true"/>
              </w:rPr>
              <w:t xml:space="preserve">. </w:t>
            </w:r>
            <w:r>
              <w:rPr>
                <w:rStyle w:val="IndexLink"/>
                <w:rtl w:val="true"/>
              </w:rPr>
              <w:t>مراغه</w:t>
            </w:r>
            <w:r>
              <w:rPr>
                <w:rStyle w:val="IndexLink"/>
                <w:rtl w:val="true"/>
              </w:rPr>
              <w:tab/>
            </w:r>
            <w:r>
              <w:rPr>
                <w:rStyle w:val="IndexLink"/>
              </w:rPr>
              <w:t>92</w:t>
            </w:r>
          </w:hyperlink>
        </w:p>
        <w:p>
          <w:pPr>
            <w:pStyle w:val="Contents4"/>
            <w:tabs>
              <w:tab w:val="clear" w:pos="8176"/>
              <w:tab w:val="right" w:pos="9026" w:leader="dot"/>
            </w:tabs>
            <w:rPr/>
          </w:pPr>
          <w:hyperlink w:anchor="__RefHeading___Toc329793_1395250215">
            <w:r>
              <w:rPr>
                <w:webHidden/>
                <w:rStyle w:val="IndexLink"/>
              </w:rPr>
              <w:t>2</w:t>
            </w:r>
            <w:r>
              <w:rPr>
                <w:rStyle w:val="IndexLink"/>
                <w:rtl w:val="true"/>
              </w:rPr>
              <w:t xml:space="preserve"> </w:t>
            </w:r>
            <w:r>
              <w:rPr>
                <w:rStyle w:val="IndexLink"/>
                <w:rtl w:val="true"/>
              </w:rPr>
              <w:t>ـ آذربایجان غربی</w:t>
            </w:r>
            <w:r>
              <w:rPr>
                <w:rStyle w:val="IndexLink"/>
                <w:rtl w:val="true"/>
              </w:rPr>
              <w:tab/>
            </w:r>
            <w:r>
              <w:rPr>
                <w:rStyle w:val="IndexLink"/>
              </w:rPr>
              <w:t>93</w:t>
            </w:r>
          </w:hyperlink>
        </w:p>
        <w:p>
          <w:pPr>
            <w:pStyle w:val="Contents4"/>
            <w:tabs>
              <w:tab w:val="clear" w:pos="8176"/>
              <w:tab w:val="right" w:pos="9026" w:leader="dot"/>
            </w:tabs>
            <w:rPr/>
          </w:pPr>
          <w:hyperlink w:anchor="__RefHeading___Toc329795_1395250215">
            <w:r>
              <w:rPr>
                <w:webHidden/>
                <w:rStyle w:val="IndexLink"/>
              </w:rPr>
              <w:t>3</w:t>
            </w:r>
            <w:r>
              <w:rPr>
                <w:rStyle w:val="IndexLink"/>
                <w:rtl w:val="true"/>
              </w:rPr>
              <w:t>ـ اردبیل</w:t>
            </w:r>
            <w:r>
              <w:rPr>
                <w:rStyle w:val="IndexLink"/>
                <w:rtl w:val="true"/>
              </w:rPr>
              <w:tab/>
            </w:r>
            <w:r>
              <w:rPr>
                <w:rStyle w:val="IndexLink"/>
              </w:rPr>
              <w:t>99</w:t>
            </w:r>
          </w:hyperlink>
        </w:p>
        <w:p>
          <w:pPr>
            <w:pStyle w:val="Contents5"/>
            <w:tabs>
              <w:tab w:val="clear" w:pos="7892"/>
              <w:tab w:val="right" w:pos="9026" w:leader="dot"/>
            </w:tabs>
            <w:rPr/>
          </w:pPr>
          <w:hyperlink w:anchor="__RefHeading___Toc329797_1395250215">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329799_1395250215">
            <w:r>
              <w:rPr>
                <w:webHidden/>
                <w:rStyle w:val="IndexLink"/>
                <w:rtl w:val="true"/>
              </w:rPr>
              <w:t>الف</w:t>
            </w:r>
            <w:r>
              <w:rPr>
                <w:rStyle w:val="IndexLink"/>
                <w:rtl w:val="true"/>
              </w:rPr>
              <w:t xml:space="preserve">. </w:t>
            </w:r>
            <w:r>
              <w:rPr>
                <w:rStyle w:val="IndexLink"/>
                <w:rtl w:val="true"/>
              </w:rPr>
              <w:t>خلخال</w:t>
            </w:r>
            <w:r>
              <w:rPr>
                <w:rStyle w:val="IndexLink"/>
                <w:rtl w:val="true"/>
              </w:rPr>
              <w:tab/>
            </w:r>
            <w:r>
              <w:rPr>
                <w:rStyle w:val="IndexLink"/>
              </w:rPr>
              <w:t>102</w:t>
            </w:r>
          </w:hyperlink>
        </w:p>
        <w:p>
          <w:pPr>
            <w:pStyle w:val="Contents5"/>
            <w:tabs>
              <w:tab w:val="clear" w:pos="7892"/>
              <w:tab w:val="right" w:pos="9026" w:leader="dot"/>
            </w:tabs>
            <w:rPr/>
          </w:pPr>
          <w:hyperlink w:anchor="__RefHeading___Toc329801_1395250215">
            <w:r>
              <w:rPr>
                <w:webHidden/>
                <w:rStyle w:val="IndexLink"/>
                <w:rtl w:val="true"/>
              </w:rPr>
              <w:t>زنجان</w:t>
            </w:r>
            <w:r>
              <w:rPr>
                <w:rStyle w:val="IndexLink"/>
                <w:rtl w:val="true"/>
              </w:rPr>
              <w:tab/>
            </w:r>
            <w:r>
              <w:rPr>
                <w:rStyle w:val="IndexLink"/>
              </w:rPr>
              <w:t>103</w:t>
            </w:r>
          </w:hyperlink>
        </w:p>
        <w:p>
          <w:pPr>
            <w:pStyle w:val="Contents3"/>
            <w:tabs>
              <w:tab w:val="clear" w:pos="8459"/>
              <w:tab w:val="right" w:pos="9026" w:leader="dot"/>
            </w:tabs>
            <w:rPr/>
          </w:pPr>
          <w:hyperlink w:anchor="__RefHeading___Toc329803_1395250215">
            <w:r>
              <w:rPr>
                <w:webHidden/>
                <w:rStyle w:val="IndexLink"/>
                <w:rtl w:val="true"/>
              </w:rPr>
              <w:t>محرم در بین کردها</w:t>
            </w:r>
            <w:r>
              <w:rPr>
                <w:rStyle w:val="IndexLink"/>
                <w:rtl w:val="true"/>
              </w:rPr>
              <w:tab/>
            </w:r>
            <w:r>
              <w:rPr>
                <w:rStyle w:val="IndexLink"/>
              </w:rPr>
              <w:t>106</w:t>
            </w:r>
          </w:hyperlink>
        </w:p>
        <w:p>
          <w:pPr>
            <w:pStyle w:val="Contents4"/>
            <w:tabs>
              <w:tab w:val="clear" w:pos="8176"/>
              <w:tab w:val="right" w:pos="9026" w:leader="dot"/>
            </w:tabs>
            <w:rPr/>
          </w:pPr>
          <w:hyperlink w:anchor="__RefHeading___Toc329805_1395250215">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29807_1395250215">
            <w:r>
              <w:rPr>
                <w:webHidden/>
                <w:rStyle w:val="IndexLink"/>
                <w:rtl w:val="true"/>
              </w:rPr>
              <w:t>کردستان</w:t>
            </w:r>
            <w:r>
              <w:rPr>
                <w:rStyle w:val="IndexLink"/>
                <w:rtl w:val="true"/>
              </w:rPr>
              <w:tab/>
            </w:r>
            <w:r>
              <w:rPr>
                <w:rStyle w:val="IndexLink"/>
              </w:rPr>
              <w:t>106</w:t>
            </w:r>
          </w:hyperlink>
        </w:p>
        <w:p>
          <w:pPr>
            <w:pStyle w:val="Contents4"/>
            <w:tabs>
              <w:tab w:val="clear" w:pos="8176"/>
              <w:tab w:val="right" w:pos="9026" w:leader="dot"/>
            </w:tabs>
            <w:rPr/>
          </w:pPr>
          <w:hyperlink w:anchor="__RefHeading___Toc329809_1395250215">
            <w:r>
              <w:rPr>
                <w:webHidden/>
                <w:rStyle w:val="IndexLink"/>
                <w:rtl w:val="true"/>
              </w:rPr>
              <w:t>کرمانشاه</w:t>
            </w:r>
            <w:r>
              <w:rPr>
                <w:rStyle w:val="IndexLink"/>
                <w:rtl w:val="true"/>
              </w:rPr>
              <w:tab/>
            </w:r>
            <w:r>
              <w:rPr>
                <w:rStyle w:val="IndexLink"/>
              </w:rPr>
              <w:t>109</w:t>
            </w:r>
          </w:hyperlink>
        </w:p>
        <w:p>
          <w:pPr>
            <w:pStyle w:val="Contents4"/>
            <w:tabs>
              <w:tab w:val="clear" w:pos="8176"/>
              <w:tab w:val="right" w:pos="9026" w:leader="dot"/>
            </w:tabs>
            <w:rPr/>
          </w:pPr>
          <w:hyperlink w:anchor="__RefHeading___Toc329811_1395250215">
            <w:r>
              <w:rPr>
                <w:webHidden/>
                <w:rStyle w:val="IndexLink"/>
                <w:rtl w:val="true"/>
              </w:rPr>
              <w:t>ایلام</w:t>
            </w:r>
            <w:r>
              <w:rPr>
                <w:rStyle w:val="IndexLink"/>
                <w:rtl w:val="true"/>
              </w:rPr>
              <w:tab/>
            </w:r>
            <w:r>
              <w:rPr>
                <w:rStyle w:val="IndexLink"/>
              </w:rPr>
              <w:t>110</w:t>
            </w:r>
          </w:hyperlink>
        </w:p>
        <w:p>
          <w:pPr>
            <w:pStyle w:val="Contents3"/>
            <w:tabs>
              <w:tab w:val="clear" w:pos="8459"/>
              <w:tab w:val="right" w:pos="9026" w:leader="dot"/>
            </w:tabs>
            <w:rPr/>
          </w:pPr>
          <w:hyperlink w:anchor="__RefHeading___Toc329813_1395250215">
            <w:r>
              <w:rPr>
                <w:webHidden/>
                <w:rStyle w:val="IndexLink"/>
                <w:rtl w:val="true"/>
              </w:rPr>
              <w:t>محرم در بین لرها</w:t>
            </w:r>
            <w:r>
              <w:rPr>
                <w:rStyle w:val="IndexLink"/>
                <w:rtl w:val="true"/>
              </w:rPr>
              <w:tab/>
            </w:r>
            <w:r>
              <w:rPr>
                <w:rStyle w:val="IndexLink"/>
              </w:rPr>
              <w:t>113</w:t>
            </w:r>
          </w:hyperlink>
        </w:p>
        <w:p>
          <w:pPr>
            <w:pStyle w:val="Contents4"/>
            <w:tabs>
              <w:tab w:val="clear" w:pos="8176"/>
              <w:tab w:val="right" w:pos="9026" w:leader="dot"/>
            </w:tabs>
            <w:rPr/>
          </w:pPr>
          <w:hyperlink w:anchor="__RefHeading___Toc329815_139525021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29817_1395250215">
            <w:r>
              <w:rPr>
                <w:webHidden/>
                <w:rStyle w:val="IndexLink"/>
                <w:rtl w:val="true"/>
              </w:rPr>
              <w:t>لرستان</w:t>
            </w:r>
            <w:r>
              <w:rPr>
                <w:rStyle w:val="IndexLink"/>
                <w:rtl w:val="true"/>
              </w:rPr>
              <w:tab/>
            </w:r>
            <w:r>
              <w:rPr>
                <w:rStyle w:val="IndexLink"/>
              </w:rPr>
              <w:t>113</w:t>
            </w:r>
          </w:hyperlink>
        </w:p>
        <w:p>
          <w:pPr>
            <w:pStyle w:val="Contents5"/>
            <w:tabs>
              <w:tab w:val="clear" w:pos="7892"/>
              <w:tab w:val="right" w:pos="9026" w:leader="dot"/>
            </w:tabs>
            <w:rPr/>
          </w:pPr>
          <w:hyperlink w:anchor="__RefHeading___Toc329819_1395250215">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329821_1395250215">
            <w:r>
              <w:rPr>
                <w:webHidden/>
                <w:rStyle w:val="IndexLink"/>
                <w:rtl w:val="true"/>
              </w:rPr>
              <w:t>الف</w:t>
            </w:r>
            <w:r>
              <w:rPr>
                <w:rStyle w:val="IndexLink"/>
                <w:rtl w:val="true"/>
              </w:rPr>
              <w:t xml:space="preserve">. </w:t>
            </w:r>
            <w:r>
              <w:rPr>
                <w:rStyle w:val="IndexLink"/>
                <w:rtl w:val="true"/>
              </w:rPr>
              <w:t>بروجرد</w:t>
            </w:r>
            <w:r>
              <w:rPr>
                <w:rStyle w:val="IndexLink"/>
                <w:rtl w:val="true"/>
              </w:rPr>
              <w:tab/>
            </w:r>
            <w:r>
              <w:rPr>
                <w:rStyle w:val="IndexLink"/>
              </w:rPr>
              <w:t>115</w:t>
            </w:r>
          </w:hyperlink>
        </w:p>
        <w:p>
          <w:pPr>
            <w:pStyle w:val="Contents4"/>
            <w:tabs>
              <w:tab w:val="clear" w:pos="8176"/>
              <w:tab w:val="right" w:pos="9026" w:leader="dot"/>
            </w:tabs>
            <w:rPr/>
          </w:pPr>
          <w:hyperlink w:anchor="__RefHeading___Toc329823_1395250215">
            <w:r>
              <w:rPr>
                <w:webHidden/>
                <w:rStyle w:val="IndexLink"/>
                <w:rtl w:val="true"/>
              </w:rPr>
              <w:t>کهگیلویه و بویراحمد</w:t>
            </w:r>
            <w:r>
              <w:rPr>
                <w:rStyle w:val="IndexLink"/>
                <w:rtl w:val="true"/>
              </w:rPr>
              <w:tab/>
            </w:r>
            <w:r>
              <w:rPr>
                <w:rStyle w:val="IndexLink"/>
              </w:rPr>
              <w:t>118</w:t>
            </w:r>
          </w:hyperlink>
        </w:p>
        <w:p>
          <w:pPr>
            <w:pStyle w:val="Contents4"/>
            <w:tabs>
              <w:tab w:val="clear" w:pos="8176"/>
              <w:tab w:val="right" w:pos="9026" w:leader="dot"/>
            </w:tabs>
            <w:rPr/>
          </w:pPr>
          <w:hyperlink w:anchor="__RefHeading___Toc329825_1395250215">
            <w:r>
              <w:rPr>
                <w:webHidden/>
                <w:rStyle w:val="IndexLink"/>
                <w:rtl w:val="true"/>
              </w:rPr>
              <w:t>خوزستان</w:t>
            </w:r>
            <w:r>
              <w:rPr>
                <w:rStyle w:val="IndexLink"/>
                <w:rtl w:val="true"/>
              </w:rPr>
              <w:tab/>
            </w:r>
            <w:r>
              <w:rPr>
                <w:rStyle w:val="IndexLink"/>
              </w:rPr>
              <w:t>118</w:t>
            </w:r>
          </w:hyperlink>
        </w:p>
        <w:p>
          <w:pPr>
            <w:pStyle w:val="Contents5"/>
            <w:tabs>
              <w:tab w:val="clear" w:pos="7892"/>
              <w:tab w:val="right" w:pos="9026" w:leader="dot"/>
            </w:tabs>
            <w:rPr/>
          </w:pPr>
          <w:hyperlink w:anchor="__RefHeading___Toc329827_1395250215">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329829_1395250215">
            <w:r>
              <w:rPr>
                <w:webHidden/>
                <w:rStyle w:val="IndexLink"/>
                <w:rtl w:val="true"/>
              </w:rPr>
              <w:t>الف</w:t>
            </w:r>
            <w:r>
              <w:rPr>
                <w:rStyle w:val="IndexLink"/>
                <w:rtl w:val="true"/>
              </w:rPr>
              <w:t xml:space="preserve">. </w:t>
            </w:r>
            <w:r>
              <w:rPr>
                <w:rStyle w:val="IndexLink"/>
                <w:rtl w:val="true"/>
              </w:rPr>
              <w:t>دزفول</w:t>
            </w:r>
            <w:r>
              <w:rPr>
                <w:rStyle w:val="IndexLink"/>
                <w:rtl w:val="true"/>
              </w:rPr>
              <w:tab/>
            </w:r>
            <w:r>
              <w:rPr>
                <w:rStyle w:val="IndexLink"/>
              </w:rPr>
              <w:t>118</w:t>
            </w:r>
          </w:hyperlink>
        </w:p>
        <w:p>
          <w:pPr>
            <w:pStyle w:val="Contents3"/>
            <w:tabs>
              <w:tab w:val="clear" w:pos="8459"/>
              <w:tab w:val="right" w:pos="9026" w:leader="dot"/>
            </w:tabs>
            <w:rPr/>
          </w:pPr>
          <w:hyperlink w:anchor="__RefHeading___Toc329831_1395250215">
            <w:r>
              <w:rPr>
                <w:webHidden/>
                <w:rStyle w:val="IndexLink"/>
                <w:rtl w:val="true"/>
              </w:rPr>
              <w:t>محرم در بین اعراب</w:t>
            </w:r>
            <w:r>
              <w:rPr>
                <w:rStyle w:val="IndexLink"/>
                <w:rtl w:val="true"/>
              </w:rPr>
              <w:tab/>
            </w:r>
            <w:r>
              <w:rPr>
                <w:rStyle w:val="IndexLink"/>
              </w:rPr>
              <w:t>119</w:t>
            </w:r>
          </w:hyperlink>
        </w:p>
        <w:p>
          <w:pPr>
            <w:pStyle w:val="Contents4"/>
            <w:tabs>
              <w:tab w:val="clear" w:pos="8176"/>
              <w:tab w:val="right" w:pos="9026" w:leader="dot"/>
            </w:tabs>
            <w:rPr/>
          </w:pPr>
          <w:hyperlink w:anchor="__RefHeading___Toc329833_139525021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329835_1395250215">
            <w:r>
              <w:rPr>
                <w:webHidden/>
                <w:rStyle w:val="IndexLink"/>
              </w:rPr>
              <w:t>1</w:t>
            </w:r>
            <w:r>
              <w:rPr>
                <w:rStyle w:val="IndexLink"/>
                <w:rtl w:val="true"/>
              </w:rPr>
              <w:t xml:space="preserve">- </w:t>
            </w:r>
            <w:r>
              <w:rPr>
                <w:rStyle w:val="IndexLink"/>
                <w:rtl w:val="true"/>
              </w:rPr>
              <w:t>خوزستان</w:t>
            </w:r>
            <w:r>
              <w:rPr>
                <w:rStyle w:val="IndexLink"/>
                <w:rtl w:val="true"/>
              </w:rPr>
              <w:tab/>
            </w:r>
            <w:r>
              <w:rPr>
                <w:rStyle w:val="IndexLink"/>
              </w:rPr>
              <w:t>119</w:t>
            </w:r>
          </w:hyperlink>
        </w:p>
        <w:p>
          <w:pPr>
            <w:pStyle w:val="Contents5"/>
            <w:tabs>
              <w:tab w:val="clear" w:pos="7892"/>
              <w:tab w:val="right" w:pos="9026" w:leader="dot"/>
            </w:tabs>
            <w:rPr/>
          </w:pPr>
          <w:hyperlink w:anchor="__RefHeading___Toc329837_1395250215">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329839_1395250215">
            <w:r>
              <w:rPr>
                <w:webHidden/>
                <w:rStyle w:val="IndexLink"/>
                <w:rtl w:val="true"/>
              </w:rPr>
              <w:t>الف</w:t>
            </w:r>
            <w:r>
              <w:rPr>
                <w:rStyle w:val="IndexLink"/>
                <w:rtl w:val="true"/>
              </w:rPr>
              <w:t xml:space="preserve">. </w:t>
            </w:r>
            <w:r>
              <w:rPr>
                <w:rStyle w:val="IndexLink"/>
                <w:rtl w:val="true"/>
              </w:rPr>
              <w:t>اهواز</w:t>
            </w:r>
            <w:r>
              <w:rPr>
                <w:rStyle w:val="IndexLink"/>
                <w:rtl w:val="true"/>
              </w:rPr>
              <w:tab/>
            </w:r>
            <w:r>
              <w:rPr>
                <w:rStyle w:val="IndexLink"/>
              </w:rPr>
              <w:t>120</w:t>
            </w:r>
          </w:hyperlink>
        </w:p>
        <w:p>
          <w:pPr>
            <w:pStyle w:val="Contents5"/>
            <w:tabs>
              <w:tab w:val="clear" w:pos="7892"/>
              <w:tab w:val="right" w:pos="9026" w:leader="dot"/>
            </w:tabs>
            <w:rPr/>
          </w:pPr>
          <w:hyperlink w:anchor="__RefHeading___Toc329841_1395250215">
            <w:r>
              <w:rPr>
                <w:webHidden/>
                <w:rStyle w:val="IndexLink"/>
                <w:rtl w:val="true"/>
              </w:rPr>
              <w:t>ب</w:t>
            </w:r>
            <w:r>
              <w:rPr>
                <w:rStyle w:val="IndexLink"/>
                <w:rtl w:val="true"/>
              </w:rPr>
              <w:t xml:space="preserve">. </w:t>
            </w:r>
            <w:r>
              <w:rPr>
                <w:rStyle w:val="IndexLink"/>
                <w:rtl w:val="true"/>
              </w:rPr>
              <w:t>خرمشهر</w:t>
            </w:r>
            <w:r>
              <w:rPr>
                <w:rStyle w:val="IndexLink"/>
                <w:rtl w:val="true"/>
              </w:rPr>
              <w:tab/>
            </w:r>
            <w:r>
              <w:rPr>
                <w:rStyle w:val="IndexLink"/>
              </w:rPr>
              <w:t>121</w:t>
            </w:r>
          </w:hyperlink>
        </w:p>
        <w:p>
          <w:pPr>
            <w:pStyle w:val="Contents5"/>
            <w:tabs>
              <w:tab w:val="clear" w:pos="7892"/>
              <w:tab w:val="right" w:pos="9026" w:leader="dot"/>
            </w:tabs>
            <w:rPr/>
          </w:pPr>
          <w:hyperlink w:anchor="__RefHeading___Toc329843_1395250215">
            <w:r>
              <w:rPr>
                <w:webHidden/>
                <w:rStyle w:val="IndexLink"/>
                <w:rtl w:val="true"/>
              </w:rPr>
              <w:t>ج</w:t>
            </w:r>
            <w:r>
              <w:rPr>
                <w:rStyle w:val="IndexLink"/>
                <w:rtl w:val="true"/>
              </w:rPr>
              <w:t xml:space="preserve">. </w:t>
            </w:r>
            <w:r>
              <w:rPr>
                <w:rStyle w:val="IndexLink"/>
                <w:rtl w:val="true"/>
              </w:rPr>
              <w:t>شوشتر</w:t>
            </w:r>
            <w:r>
              <w:rPr>
                <w:rStyle w:val="IndexLink"/>
                <w:rtl w:val="true"/>
              </w:rPr>
              <w:tab/>
            </w:r>
            <w:r>
              <w:rPr>
                <w:rStyle w:val="IndexLink"/>
              </w:rPr>
              <w:t>122</w:t>
            </w:r>
          </w:hyperlink>
        </w:p>
        <w:p>
          <w:pPr>
            <w:pStyle w:val="Contents5"/>
            <w:tabs>
              <w:tab w:val="clear" w:pos="7892"/>
              <w:tab w:val="right" w:pos="9026" w:leader="dot"/>
            </w:tabs>
            <w:rPr/>
          </w:pPr>
          <w:hyperlink w:anchor="__RefHeading___Toc329845_1395250215">
            <w:r>
              <w:rPr>
                <w:webHidden/>
                <w:rStyle w:val="IndexLink"/>
                <w:rtl w:val="true"/>
              </w:rPr>
              <w:t>د</w:t>
            </w:r>
            <w:r>
              <w:rPr>
                <w:rStyle w:val="IndexLink"/>
                <w:rtl w:val="true"/>
              </w:rPr>
              <w:t xml:space="preserve">. </w:t>
            </w:r>
            <w:r>
              <w:rPr>
                <w:rStyle w:val="IndexLink"/>
                <w:rtl w:val="true"/>
              </w:rPr>
              <w:t>بهبهان</w:t>
            </w:r>
            <w:r>
              <w:rPr>
                <w:rStyle w:val="IndexLink"/>
                <w:rtl w:val="true"/>
              </w:rPr>
              <w:tab/>
            </w:r>
            <w:r>
              <w:rPr>
                <w:rStyle w:val="IndexLink"/>
              </w:rPr>
              <w:t>122</w:t>
            </w:r>
          </w:hyperlink>
        </w:p>
        <w:p>
          <w:pPr>
            <w:pStyle w:val="Contents3"/>
            <w:tabs>
              <w:tab w:val="clear" w:pos="8459"/>
              <w:tab w:val="right" w:pos="9026" w:leader="dot"/>
            </w:tabs>
            <w:rPr/>
          </w:pPr>
          <w:hyperlink w:anchor="__RefHeading___Toc329847_1395250215">
            <w:r>
              <w:rPr>
                <w:webHidden/>
                <w:rStyle w:val="IndexLink"/>
                <w:rtl w:val="true"/>
              </w:rPr>
              <w:t>محرم در بین بلوچها</w:t>
            </w:r>
            <w:r>
              <w:rPr>
                <w:rStyle w:val="IndexLink"/>
                <w:rtl w:val="true"/>
              </w:rPr>
              <w:tab/>
            </w:r>
            <w:r>
              <w:rPr>
                <w:rStyle w:val="IndexLink"/>
              </w:rPr>
              <w:t>125</w:t>
            </w:r>
          </w:hyperlink>
        </w:p>
        <w:p>
          <w:pPr>
            <w:pStyle w:val="Contents4"/>
            <w:tabs>
              <w:tab w:val="clear" w:pos="8176"/>
              <w:tab w:val="right" w:pos="9026" w:leader="dot"/>
            </w:tabs>
            <w:rPr/>
          </w:pPr>
          <w:hyperlink w:anchor="__RefHeading___Toc329849_139525021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29851_1395250215">
            <w:r>
              <w:rPr>
                <w:webHidden/>
                <w:rStyle w:val="IndexLink"/>
                <w:rtl w:val="true"/>
              </w:rPr>
              <w:t>سیستان و بلوچستان</w:t>
            </w:r>
            <w:r>
              <w:rPr>
                <w:rStyle w:val="IndexLink"/>
                <w:rtl w:val="true"/>
              </w:rPr>
              <w:tab/>
            </w:r>
            <w:r>
              <w:rPr>
                <w:rStyle w:val="IndexLink"/>
              </w:rPr>
              <w:t>125</w:t>
            </w:r>
          </w:hyperlink>
        </w:p>
        <w:p>
          <w:pPr>
            <w:pStyle w:val="Contents5"/>
            <w:tabs>
              <w:tab w:val="clear" w:pos="7892"/>
              <w:tab w:val="right" w:pos="9026" w:leader="dot"/>
            </w:tabs>
            <w:rPr/>
          </w:pPr>
          <w:hyperlink w:anchor="__RefHeading___Toc329853_1395250215">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329855_1395250215">
            <w:r>
              <w:rPr>
                <w:webHidden/>
                <w:rStyle w:val="IndexLink"/>
                <w:rtl w:val="true"/>
              </w:rPr>
              <w:t>الف</w:t>
            </w:r>
            <w:r>
              <w:rPr>
                <w:rStyle w:val="IndexLink"/>
                <w:rtl w:val="true"/>
              </w:rPr>
              <w:t xml:space="preserve">. </w:t>
            </w:r>
            <w:r>
              <w:rPr>
                <w:rStyle w:val="IndexLink"/>
                <w:rtl w:val="true"/>
              </w:rPr>
              <w:t>چابهار</w:t>
            </w:r>
            <w:r>
              <w:rPr>
                <w:rStyle w:val="IndexLink"/>
                <w:rtl w:val="true"/>
              </w:rPr>
              <w:tab/>
            </w:r>
            <w:r>
              <w:rPr>
                <w:rStyle w:val="IndexLink"/>
              </w:rPr>
              <w:t>127</w:t>
            </w:r>
          </w:hyperlink>
        </w:p>
        <w:p>
          <w:pPr>
            <w:pStyle w:val="Contents3"/>
            <w:tabs>
              <w:tab w:val="clear" w:pos="8459"/>
              <w:tab w:val="right" w:pos="9026" w:leader="dot"/>
            </w:tabs>
            <w:rPr/>
          </w:pPr>
          <w:hyperlink w:anchor="__RefHeading___Toc329857_1395250215">
            <w:r>
              <w:rPr>
                <w:webHidden/>
                <w:rStyle w:val="IndexLink"/>
                <w:rtl w:val="true"/>
              </w:rPr>
              <w:t>محرم در بین ترکمن ها</w:t>
            </w:r>
            <w:r>
              <w:rPr>
                <w:rStyle w:val="IndexLink"/>
                <w:rtl w:val="true"/>
              </w:rPr>
              <w:tab/>
            </w:r>
            <w:r>
              <w:rPr>
                <w:rStyle w:val="IndexLink"/>
              </w:rPr>
              <w:t>128</w:t>
            </w:r>
          </w:hyperlink>
        </w:p>
        <w:p>
          <w:pPr>
            <w:pStyle w:val="Contents4"/>
            <w:tabs>
              <w:tab w:val="clear" w:pos="8176"/>
              <w:tab w:val="right" w:pos="9026" w:leader="dot"/>
            </w:tabs>
            <w:rPr/>
          </w:pPr>
          <w:hyperlink w:anchor="__RefHeading___Toc329859_1395250215">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329861_1395250215">
            <w:r>
              <w:rPr>
                <w:webHidden/>
                <w:rStyle w:val="IndexLink"/>
              </w:rPr>
              <w:t>1</w:t>
            </w:r>
            <w:r>
              <w:rPr>
                <w:rStyle w:val="IndexLink"/>
                <w:rtl w:val="true"/>
              </w:rPr>
              <w:t xml:space="preserve">- </w:t>
            </w:r>
            <w:r>
              <w:rPr>
                <w:rStyle w:val="IndexLink"/>
                <w:rtl w:val="true"/>
              </w:rPr>
              <w:t>گلستان</w:t>
            </w:r>
            <w:r>
              <w:rPr>
                <w:rStyle w:val="IndexLink"/>
                <w:rtl w:val="true"/>
              </w:rPr>
              <w:tab/>
            </w:r>
            <w:r>
              <w:rPr>
                <w:rStyle w:val="IndexLink"/>
              </w:rPr>
              <w:t>128</w:t>
            </w:r>
          </w:hyperlink>
        </w:p>
        <w:p>
          <w:pPr>
            <w:pStyle w:val="Contents4"/>
            <w:tabs>
              <w:tab w:val="clear" w:pos="8176"/>
              <w:tab w:val="right" w:pos="9026" w:leader="dot"/>
            </w:tabs>
            <w:rPr/>
          </w:pPr>
          <w:hyperlink w:anchor="__RefHeading___Toc329863_1395250215">
            <w:r>
              <w:rPr>
                <w:webHidden/>
                <w:rStyle w:val="IndexLink"/>
                <w:rtl w:val="true"/>
              </w:rPr>
              <w:t>خراسان شمالی</w:t>
            </w:r>
            <w:r>
              <w:rPr>
                <w:rStyle w:val="IndexLink"/>
                <w:rtl w:val="true"/>
              </w:rPr>
              <w:tab/>
            </w:r>
            <w:r>
              <w:rPr>
                <w:rStyle w:val="IndexLink"/>
              </w:rPr>
              <w:t>129</w:t>
            </w:r>
          </w:hyperlink>
        </w:p>
        <w:p>
          <w:pPr>
            <w:pStyle w:val="Contents5"/>
            <w:tabs>
              <w:tab w:val="clear" w:pos="7892"/>
              <w:tab w:val="right" w:pos="9026" w:leader="dot"/>
            </w:tabs>
            <w:rPr/>
          </w:pPr>
          <w:hyperlink w:anchor="__RefHeading___Toc329865_1395250215">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329867_1395250215">
            <w:r>
              <w:rPr>
                <w:webHidden/>
                <w:rStyle w:val="IndexLink"/>
                <w:rtl w:val="true"/>
              </w:rPr>
              <w:t>ترکمن صحرا</w:t>
            </w:r>
            <w:r>
              <w:rPr>
                <w:rStyle w:val="IndexLink"/>
                <w:rtl w:val="true"/>
              </w:rPr>
              <w:tab/>
            </w:r>
            <w:r>
              <w:rPr>
                <w:rStyle w:val="IndexLink"/>
              </w:rPr>
              <w:t>129</w:t>
            </w:r>
          </w:hyperlink>
        </w:p>
        <w:p>
          <w:pPr>
            <w:pStyle w:val="Contents4"/>
            <w:tabs>
              <w:tab w:val="clear" w:pos="8176"/>
              <w:tab w:val="right" w:pos="9026" w:leader="dot"/>
            </w:tabs>
            <w:rPr/>
          </w:pPr>
          <w:hyperlink w:anchor="__RefHeading___Toc329869_1395250215">
            <w:r>
              <w:rPr>
                <w:webHidden/>
                <w:rStyle w:val="IndexLink"/>
              </w:rPr>
              <w:t>3</w:t>
            </w:r>
            <w:r>
              <w:rPr>
                <w:rStyle w:val="IndexLink"/>
                <w:rtl w:val="true"/>
              </w:rPr>
              <w:t xml:space="preserve">- </w:t>
            </w:r>
            <w:r>
              <w:rPr>
                <w:rStyle w:val="IndexLink"/>
                <w:rtl w:val="true"/>
              </w:rPr>
              <w:t>خراسان جنوبی</w:t>
            </w:r>
            <w:r>
              <w:rPr>
                <w:rStyle w:val="IndexLink"/>
                <w:rtl w:val="true"/>
              </w:rPr>
              <w:tab/>
            </w:r>
            <w:r>
              <w:rPr>
                <w:rStyle w:val="IndexLink"/>
              </w:rPr>
              <w:t>129</w:t>
            </w:r>
          </w:hyperlink>
        </w:p>
        <w:p>
          <w:pPr>
            <w:pStyle w:val="Contents2"/>
            <w:tabs>
              <w:tab w:val="clear" w:pos="8743"/>
              <w:tab w:val="right" w:pos="9026" w:leader="dot"/>
            </w:tabs>
            <w:rPr/>
          </w:pPr>
          <w:hyperlink w:anchor="__RefHeading___Toc329871_1395250215">
            <w:r>
              <w:rPr>
                <w:webHidden/>
                <w:rStyle w:val="IndexLink"/>
                <w:rtl w:val="true"/>
              </w:rPr>
              <w:t>فصل سوم</w:t>
            </w:r>
            <w:r>
              <w:rPr>
                <w:rStyle w:val="IndexLink"/>
                <w:rtl w:val="true"/>
              </w:rPr>
              <w:t xml:space="preserve">: </w:t>
            </w:r>
            <w:r>
              <w:rPr>
                <w:rStyle w:val="IndexLink"/>
                <w:rtl w:val="true"/>
              </w:rPr>
              <w:t>محرم در ملل</w:t>
            </w:r>
            <w:r>
              <w:rPr>
                <w:rStyle w:val="IndexLink"/>
                <w:rtl w:val="true"/>
              </w:rPr>
              <w:tab/>
            </w:r>
            <w:r>
              <w:rPr>
                <w:rStyle w:val="IndexLink"/>
              </w:rPr>
              <w:t>130</w:t>
            </w:r>
          </w:hyperlink>
        </w:p>
        <w:p>
          <w:pPr>
            <w:pStyle w:val="Contents3"/>
            <w:tabs>
              <w:tab w:val="clear" w:pos="8459"/>
              <w:tab w:val="right" w:pos="9026" w:leader="dot"/>
            </w:tabs>
            <w:rPr/>
          </w:pPr>
          <w:hyperlink w:anchor="__RefHeading___Toc329873_1395250215">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29875_1395250215">
            <w:r>
              <w:rPr>
                <w:webHidden/>
                <w:rStyle w:val="IndexLink"/>
                <w:rtl w:val="true"/>
              </w:rPr>
              <w:t>بخش اول</w:t>
            </w:r>
            <w:r>
              <w:rPr>
                <w:rStyle w:val="IndexLink"/>
                <w:rtl w:val="true"/>
              </w:rPr>
              <w:t xml:space="preserve">: </w:t>
            </w:r>
            <w:r>
              <w:rPr>
                <w:rStyle w:val="IndexLink"/>
                <w:rtl w:val="true"/>
              </w:rPr>
              <w:t>محرم در قاره آسیا</w:t>
            </w:r>
            <w:r>
              <w:rPr>
                <w:rStyle w:val="IndexLink"/>
                <w:rtl w:val="true"/>
              </w:rPr>
              <w:tab/>
            </w:r>
            <w:r>
              <w:rPr>
                <w:rStyle w:val="IndexLink"/>
              </w:rPr>
              <w:t>131</w:t>
            </w:r>
          </w:hyperlink>
        </w:p>
        <w:p>
          <w:pPr>
            <w:pStyle w:val="Contents4"/>
            <w:tabs>
              <w:tab w:val="clear" w:pos="8176"/>
              <w:tab w:val="right" w:pos="9026" w:leader="dot"/>
            </w:tabs>
            <w:rPr/>
          </w:pPr>
          <w:hyperlink w:anchor="__RefHeading___Toc329877_139525021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29879_1395250215">
            <w:r>
              <w:rPr>
                <w:webHidden/>
                <w:rStyle w:val="IndexLink"/>
                <w:rtl w:val="true"/>
              </w:rPr>
              <w:t>عراق</w:t>
            </w:r>
            <w:r>
              <w:rPr>
                <w:rStyle w:val="IndexLink"/>
                <w:rtl w:val="true"/>
              </w:rPr>
              <w:tab/>
            </w:r>
            <w:r>
              <w:rPr>
                <w:rStyle w:val="IndexLink"/>
              </w:rPr>
              <w:t>132</w:t>
            </w:r>
          </w:hyperlink>
        </w:p>
        <w:p>
          <w:pPr>
            <w:pStyle w:val="Contents5"/>
            <w:tabs>
              <w:tab w:val="clear" w:pos="7892"/>
              <w:tab w:val="right" w:pos="9026" w:leader="dot"/>
            </w:tabs>
            <w:rPr/>
          </w:pPr>
          <w:hyperlink w:anchor="__RefHeading___Toc329881_1395250215">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329883_1395250215">
            <w:r>
              <w:rPr>
                <w:webHidden/>
                <w:rStyle w:val="IndexLink"/>
                <w:rtl w:val="true"/>
              </w:rPr>
              <w:t>الف</w:t>
            </w:r>
            <w:r>
              <w:rPr>
                <w:rStyle w:val="IndexLink"/>
                <w:rtl w:val="true"/>
              </w:rPr>
              <w:t xml:space="preserve">. </w:t>
            </w:r>
            <w:r>
              <w:rPr>
                <w:rStyle w:val="IndexLink"/>
                <w:rtl w:val="true"/>
              </w:rPr>
              <w:t>کربلا</w:t>
            </w:r>
            <w:r>
              <w:rPr>
                <w:rStyle w:val="IndexLink"/>
                <w:rtl w:val="true"/>
              </w:rPr>
              <w:tab/>
            </w:r>
            <w:r>
              <w:rPr>
                <w:rStyle w:val="IndexLink"/>
              </w:rPr>
              <w:t>137</w:t>
            </w:r>
          </w:hyperlink>
        </w:p>
        <w:p>
          <w:pPr>
            <w:pStyle w:val="Contents5"/>
            <w:tabs>
              <w:tab w:val="clear" w:pos="7892"/>
              <w:tab w:val="right" w:pos="9026" w:leader="dot"/>
            </w:tabs>
            <w:rPr/>
          </w:pPr>
          <w:hyperlink w:anchor="__RefHeading___Toc329885_1395250215">
            <w:r>
              <w:rPr>
                <w:webHidden/>
                <w:rStyle w:val="IndexLink"/>
                <w:rtl w:val="true"/>
              </w:rPr>
              <w:t>ب</w:t>
            </w:r>
            <w:r>
              <w:rPr>
                <w:rStyle w:val="IndexLink"/>
                <w:rtl w:val="true"/>
              </w:rPr>
              <w:t xml:space="preserve">. </w:t>
            </w:r>
            <w:r>
              <w:rPr>
                <w:rStyle w:val="IndexLink"/>
                <w:rtl w:val="true"/>
              </w:rPr>
              <w:t>نجف</w:t>
            </w:r>
            <w:r>
              <w:rPr>
                <w:rStyle w:val="IndexLink"/>
                <w:rtl w:val="true"/>
              </w:rPr>
              <w:tab/>
            </w:r>
            <w:r>
              <w:rPr>
                <w:rStyle w:val="IndexLink"/>
              </w:rPr>
              <w:t>138</w:t>
            </w:r>
          </w:hyperlink>
        </w:p>
        <w:p>
          <w:pPr>
            <w:pStyle w:val="Contents5"/>
            <w:tabs>
              <w:tab w:val="clear" w:pos="7892"/>
              <w:tab w:val="right" w:pos="9026" w:leader="dot"/>
            </w:tabs>
            <w:rPr/>
          </w:pPr>
          <w:hyperlink w:anchor="__RefHeading___Toc329887_1395250215">
            <w:r>
              <w:rPr>
                <w:webHidden/>
                <w:rStyle w:val="IndexLink"/>
                <w:rtl w:val="true"/>
              </w:rPr>
              <w:t>ج</w:t>
            </w:r>
            <w:r>
              <w:rPr>
                <w:rStyle w:val="IndexLink"/>
                <w:rtl w:val="true"/>
              </w:rPr>
              <w:t xml:space="preserve">. </w:t>
            </w:r>
            <w:r>
              <w:rPr>
                <w:rStyle w:val="IndexLink"/>
                <w:rtl w:val="true"/>
              </w:rPr>
              <w:t>کاظمین</w:t>
            </w:r>
            <w:r>
              <w:rPr>
                <w:rStyle w:val="IndexLink"/>
                <w:rtl w:val="true"/>
              </w:rPr>
              <w:tab/>
            </w:r>
            <w:r>
              <w:rPr>
                <w:rStyle w:val="IndexLink"/>
              </w:rPr>
              <w:t>139</w:t>
            </w:r>
          </w:hyperlink>
        </w:p>
        <w:p>
          <w:pPr>
            <w:pStyle w:val="Contents5"/>
            <w:tabs>
              <w:tab w:val="clear" w:pos="7892"/>
              <w:tab w:val="right" w:pos="9026" w:leader="dot"/>
            </w:tabs>
            <w:rPr/>
          </w:pPr>
          <w:hyperlink w:anchor="__RefHeading___Toc329889_1395250215">
            <w:r>
              <w:rPr>
                <w:webHidden/>
                <w:rStyle w:val="IndexLink"/>
                <w:rtl w:val="true"/>
              </w:rPr>
              <w:t>د</w:t>
            </w:r>
            <w:r>
              <w:rPr>
                <w:rStyle w:val="IndexLink"/>
                <w:rtl w:val="true"/>
              </w:rPr>
              <w:t xml:space="preserve">. </w:t>
            </w:r>
            <w:r>
              <w:rPr>
                <w:rStyle w:val="IndexLink"/>
                <w:rtl w:val="true"/>
              </w:rPr>
              <w:t>سامرا</w:t>
            </w:r>
            <w:r>
              <w:rPr>
                <w:rStyle w:val="IndexLink"/>
                <w:rtl w:val="true"/>
              </w:rPr>
              <w:tab/>
            </w:r>
            <w:r>
              <w:rPr>
                <w:rStyle w:val="IndexLink"/>
              </w:rPr>
              <w:t>140</w:t>
            </w:r>
          </w:hyperlink>
        </w:p>
        <w:p>
          <w:pPr>
            <w:pStyle w:val="Contents5"/>
            <w:tabs>
              <w:tab w:val="clear" w:pos="7892"/>
              <w:tab w:val="right" w:pos="9026" w:leader="dot"/>
            </w:tabs>
            <w:rPr/>
          </w:pPr>
          <w:hyperlink w:anchor="__RefHeading___Toc329891_1395250215">
            <w:r>
              <w:rPr>
                <w:webHidden/>
                <w:rStyle w:val="IndexLink"/>
                <w:rtl w:val="true"/>
              </w:rPr>
              <w:t>ه</w:t>
            </w:r>
            <w:r>
              <w:rPr>
                <w:rStyle w:val="IndexLink"/>
                <w:rtl w:val="true"/>
              </w:rPr>
              <w:t xml:space="preserve">. </w:t>
            </w:r>
            <w:r>
              <w:rPr>
                <w:rStyle w:val="IndexLink"/>
                <w:rtl w:val="true"/>
              </w:rPr>
              <w:t>دیالی</w:t>
            </w:r>
            <w:r>
              <w:rPr>
                <w:rStyle w:val="IndexLink"/>
                <w:rtl w:val="true"/>
              </w:rPr>
              <w:tab/>
            </w:r>
            <w:r>
              <w:rPr>
                <w:rStyle w:val="IndexLink"/>
              </w:rPr>
              <w:t>141</w:t>
            </w:r>
          </w:hyperlink>
        </w:p>
        <w:p>
          <w:pPr>
            <w:pStyle w:val="Contents5"/>
            <w:tabs>
              <w:tab w:val="clear" w:pos="7892"/>
              <w:tab w:val="right" w:pos="9026" w:leader="dot"/>
            </w:tabs>
            <w:rPr/>
          </w:pPr>
          <w:hyperlink w:anchor="__RefHeading___Toc329893_1395250215">
            <w:r>
              <w:rPr>
                <w:webHidden/>
                <w:rStyle w:val="IndexLink"/>
                <w:rtl w:val="true"/>
              </w:rPr>
              <w:t>ه</w:t>
            </w:r>
            <w:r>
              <w:rPr>
                <w:rStyle w:val="IndexLink"/>
                <w:rtl w:val="true"/>
              </w:rPr>
              <w:t xml:space="preserve">. </w:t>
            </w:r>
            <w:r>
              <w:rPr>
                <w:rStyle w:val="IndexLink"/>
                <w:rtl w:val="true"/>
              </w:rPr>
              <w:t>ناصریه</w:t>
            </w:r>
            <w:r>
              <w:rPr>
                <w:rStyle w:val="IndexLink"/>
                <w:rtl w:val="true"/>
              </w:rPr>
              <w:tab/>
            </w:r>
            <w:r>
              <w:rPr>
                <w:rStyle w:val="IndexLink"/>
              </w:rPr>
              <w:t>141</w:t>
            </w:r>
          </w:hyperlink>
        </w:p>
        <w:p>
          <w:pPr>
            <w:pStyle w:val="Contents5"/>
            <w:tabs>
              <w:tab w:val="clear" w:pos="7892"/>
              <w:tab w:val="right" w:pos="9026" w:leader="dot"/>
            </w:tabs>
            <w:rPr/>
          </w:pPr>
          <w:hyperlink w:anchor="__RefHeading___Toc329895_1395250215">
            <w:r>
              <w:rPr>
                <w:webHidden/>
                <w:rStyle w:val="IndexLink"/>
                <w:rtl w:val="true"/>
              </w:rPr>
              <w:t>و</w:t>
            </w:r>
            <w:r>
              <w:rPr>
                <w:rStyle w:val="IndexLink"/>
                <w:rtl w:val="true"/>
              </w:rPr>
              <w:t xml:space="preserve">. </w:t>
            </w:r>
            <w:r>
              <w:rPr>
                <w:rStyle w:val="IndexLink"/>
                <w:rtl w:val="true"/>
              </w:rPr>
              <w:t>بصره</w:t>
            </w:r>
            <w:r>
              <w:rPr>
                <w:rStyle w:val="IndexLink"/>
                <w:rtl w:val="true"/>
              </w:rPr>
              <w:tab/>
            </w:r>
            <w:r>
              <w:rPr>
                <w:rStyle w:val="IndexLink"/>
              </w:rPr>
              <w:t>142</w:t>
            </w:r>
          </w:hyperlink>
        </w:p>
        <w:p>
          <w:pPr>
            <w:pStyle w:val="Contents4"/>
            <w:tabs>
              <w:tab w:val="clear" w:pos="8176"/>
              <w:tab w:val="right" w:pos="9026" w:leader="dot"/>
            </w:tabs>
            <w:rPr/>
          </w:pPr>
          <w:hyperlink w:anchor="__RefHeading___Toc329897_1395250215">
            <w:r>
              <w:rPr>
                <w:webHidden/>
                <w:rStyle w:val="IndexLink"/>
              </w:rPr>
              <w:t>2</w:t>
            </w:r>
            <w:r>
              <w:rPr>
                <w:rStyle w:val="IndexLink"/>
                <w:rtl w:val="true"/>
              </w:rPr>
              <w:t xml:space="preserve">- </w:t>
            </w:r>
            <w:r>
              <w:rPr>
                <w:rStyle w:val="IndexLink"/>
                <w:rtl w:val="true"/>
              </w:rPr>
              <w:t>پاکستان</w:t>
            </w:r>
            <w:r>
              <w:rPr>
                <w:rStyle w:val="IndexLink"/>
                <w:rtl w:val="true"/>
              </w:rPr>
              <w:tab/>
            </w:r>
            <w:r>
              <w:rPr>
                <w:rStyle w:val="IndexLink"/>
              </w:rPr>
              <w:t>142</w:t>
            </w:r>
          </w:hyperlink>
        </w:p>
        <w:p>
          <w:pPr>
            <w:pStyle w:val="Contents4"/>
            <w:tabs>
              <w:tab w:val="clear" w:pos="8176"/>
              <w:tab w:val="right" w:pos="9026" w:leader="dot"/>
            </w:tabs>
            <w:rPr/>
          </w:pPr>
          <w:hyperlink w:anchor="__RefHeading___Toc329899_1395250215">
            <w:r>
              <w:rPr>
                <w:webHidden/>
                <w:rStyle w:val="IndexLink"/>
              </w:rPr>
              <w:t>3</w:t>
            </w:r>
            <w:r>
              <w:rPr>
                <w:rStyle w:val="IndexLink"/>
                <w:rtl w:val="true"/>
              </w:rPr>
              <w:t xml:space="preserve">- </w:t>
            </w:r>
            <w:r>
              <w:rPr>
                <w:rStyle w:val="IndexLink"/>
                <w:rtl w:val="true"/>
              </w:rPr>
              <w:t>افغانستان</w:t>
            </w:r>
            <w:r>
              <w:rPr>
                <w:rStyle w:val="IndexLink"/>
                <w:rtl w:val="true"/>
              </w:rPr>
              <w:tab/>
            </w:r>
            <w:r>
              <w:rPr>
                <w:rStyle w:val="IndexLink"/>
              </w:rPr>
              <w:t>145</w:t>
            </w:r>
          </w:hyperlink>
        </w:p>
        <w:p>
          <w:pPr>
            <w:pStyle w:val="Contents5"/>
            <w:tabs>
              <w:tab w:val="clear" w:pos="7892"/>
              <w:tab w:val="right" w:pos="9026" w:leader="dot"/>
            </w:tabs>
            <w:rPr/>
          </w:pPr>
          <w:hyperlink w:anchor="__RefHeading___Toc329901_1395250215">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329903_1395250215">
            <w:r>
              <w:rPr>
                <w:webHidden/>
                <w:rStyle w:val="IndexLink"/>
              </w:rPr>
              <w:t>3</w:t>
            </w:r>
            <w:r>
              <w:rPr>
                <w:rStyle w:val="IndexLink"/>
                <w:rtl w:val="true"/>
              </w:rPr>
              <w:t>-</w:t>
            </w:r>
            <w:r>
              <w:rPr>
                <w:rStyle w:val="IndexLink"/>
                <w:rtl w:val="true"/>
              </w:rPr>
              <w:t>الف</w:t>
            </w:r>
            <w:r>
              <w:rPr>
                <w:rStyle w:val="IndexLink"/>
                <w:rtl w:val="true"/>
              </w:rPr>
              <w:t xml:space="preserve">. </w:t>
            </w:r>
            <w:r>
              <w:rPr>
                <w:rStyle w:val="IndexLink"/>
                <w:rtl w:val="true"/>
              </w:rPr>
              <w:t>کابل</w:t>
            </w:r>
            <w:r>
              <w:rPr>
                <w:rStyle w:val="IndexLink"/>
                <w:rtl w:val="true"/>
              </w:rPr>
              <w:tab/>
            </w:r>
            <w:r>
              <w:rPr>
                <w:rStyle w:val="IndexLink"/>
              </w:rPr>
              <w:t>147</w:t>
            </w:r>
          </w:hyperlink>
        </w:p>
        <w:p>
          <w:pPr>
            <w:pStyle w:val="Contents5"/>
            <w:tabs>
              <w:tab w:val="clear" w:pos="7892"/>
              <w:tab w:val="right" w:pos="9026" w:leader="dot"/>
            </w:tabs>
            <w:rPr/>
          </w:pPr>
          <w:hyperlink w:anchor="__RefHeading___Toc329905_1395250215">
            <w:r>
              <w:rPr>
                <w:webHidden/>
                <w:rStyle w:val="IndexLink"/>
                <w:rtl w:val="true"/>
              </w:rPr>
              <w:t>ب</w:t>
            </w:r>
            <w:r>
              <w:rPr>
                <w:rStyle w:val="IndexLink"/>
                <w:rtl w:val="true"/>
              </w:rPr>
              <w:t xml:space="preserve">. </w:t>
            </w:r>
            <w:r>
              <w:rPr>
                <w:rStyle w:val="IndexLink"/>
                <w:rtl w:val="true"/>
              </w:rPr>
              <w:t>جلال‌آباد</w:t>
            </w:r>
            <w:r>
              <w:rPr>
                <w:rStyle w:val="IndexLink"/>
                <w:rtl w:val="true"/>
              </w:rPr>
              <w:tab/>
            </w:r>
            <w:r>
              <w:rPr>
                <w:rStyle w:val="IndexLink"/>
              </w:rPr>
              <w:t>148</w:t>
            </w:r>
          </w:hyperlink>
        </w:p>
        <w:p>
          <w:pPr>
            <w:pStyle w:val="Contents5"/>
            <w:tabs>
              <w:tab w:val="clear" w:pos="7892"/>
              <w:tab w:val="right" w:pos="9026" w:leader="dot"/>
            </w:tabs>
            <w:rPr/>
          </w:pPr>
          <w:hyperlink w:anchor="__RefHeading___Toc329907_1395250215">
            <w:r>
              <w:rPr>
                <w:webHidden/>
                <w:rStyle w:val="IndexLink"/>
                <w:rtl w:val="true"/>
              </w:rPr>
              <w:t>ج</w:t>
            </w:r>
            <w:r>
              <w:rPr>
                <w:rStyle w:val="IndexLink"/>
                <w:rtl w:val="true"/>
              </w:rPr>
              <w:t xml:space="preserve">. </w:t>
            </w:r>
            <w:r>
              <w:rPr>
                <w:rStyle w:val="IndexLink"/>
                <w:rtl w:val="true"/>
              </w:rPr>
              <w:t>سرپل</w:t>
            </w:r>
            <w:r>
              <w:rPr>
                <w:rStyle w:val="IndexLink"/>
                <w:rtl w:val="true"/>
              </w:rPr>
              <w:tab/>
            </w:r>
            <w:r>
              <w:rPr>
                <w:rStyle w:val="IndexLink"/>
              </w:rPr>
              <w:t>148</w:t>
            </w:r>
          </w:hyperlink>
        </w:p>
        <w:p>
          <w:pPr>
            <w:pStyle w:val="Contents5"/>
            <w:tabs>
              <w:tab w:val="clear" w:pos="7892"/>
              <w:tab w:val="right" w:pos="9026" w:leader="dot"/>
            </w:tabs>
            <w:rPr/>
          </w:pPr>
          <w:hyperlink w:anchor="__RefHeading___Toc329909_1395250215">
            <w:r>
              <w:rPr>
                <w:webHidden/>
                <w:rStyle w:val="IndexLink"/>
              </w:rPr>
              <w:t>3</w:t>
            </w:r>
            <w:r>
              <w:rPr>
                <w:rStyle w:val="IndexLink"/>
                <w:rtl w:val="true"/>
              </w:rPr>
              <w:t xml:space="preserve">- </w:t>
            </w:r>
            <w:r>
              <w:rPr>
                <w:rStyle w:val="IndexLink"/>
                <w:rtl w:val="true"/>
              </w:rPr>
              <w:t>د</w:t>
            </w:r>
            <w:r>
              <w:rPr>
                <w:rStyle w:val="IndexLink"/>
                <w:rtl w:val="true"/>
              </w:rPr>
              <w:t xml:space="preserve">. </w:t>
            </w:r>
            <w:r>
              <w:rPr>
                <w:rStyle w:val="IndexLink"/>
                <w:rtl w:val="true"/>
              </w:rPr>
              <w:t>بامیان</w:t>
            </w:r>
            <w:r>
              <w:rPr>
                <w:rStyle w:val="IndexLink"/>
                <w:rtl w:val="true"/>
              </w:rPr>
              <w:tab/>
            </w:r>
            <w:r>
              <w:rPr>
                <w:rStyle w:val="IndexLink"/>
              </w:rPr>
              <w:t>148</w:t>
            </w:r>
          </w:hyperlink>
        </w:p>
        <w:p>
          <w:pPr>
            <w:pStyle w:val="Contents5"/>
            <w:tabs>
              <w:tab w:val="clear" w:pos="7892"/>
              <w:tab w:val="right" w:pos="9026" w:leader="dot"/>
            </w:tabs>
            <w:rPr/>
          </w:pPr>
          <w:hyperlink w:anchor="__RefHeading___Toc329911_1395250215">
            <w:r>
              <w:rPr>
                <w:webHidden/>
                <w:rStyle w:val="IndexLink"/>
              </w:rPr>
              <w:t>3</w:t>
            </w:r>
            <w:r>
              <w:rPr>
                <w:rStyle w:val="IndexLink"/>
                <w:rtl w:val="true"/>
              </w:rPr>
              <w:t>-</w:t>
            </w:r>
            <w:r>
              <w:rPr>
                <w:rStyle w:val="IndexLink"/>
                <w:rtl w:val="true"/>
              </w:rPr>
              <w:t>ه</w:t>
            </w:r>
            <w:r>
              <w:rPr>
                <w:rStyle w:val="IndexLink"/>
                <w:rtl w:val="true"/>
              </w:rPr>
              <w:t xml:space="preserve">. </w:t>
            </w:r>
            <w:r>
              <w:rPr>
                <w:rStyle w:val="IndexLink"/>
                <w:rtl w:val="true"/>
              </w:rPr>
              <w:t>کنر</w:t>
            </w:r>
            <w:r>
              <w:rPr>
                <w:rStyle w:val="IndexLink"/>
                <w:rtl w:val="true"/>
              </w:rPr>
              <w:tab/>
            </w:r>
            <w:r>
              <w:rPr>
                <w:rStyle w:val="IndexLink"/>
              </w:rPr>
              <w:t>149</w:t>
            </w:r>
          </w:hyperlink>
        </w:p>
        <w:p>
          <w:pPr>
            <w:pStyle w:val="Contents5"/>
            <w:tabs>
              <w:tab w:val="clear" w:pos="7892"/>
              <w:tab w:val="right" w:pos="9026" w:leader="dot"/>
            </w:tabs>
            <w:rPr/>
          </w:pPr>
          <w:hyperlink w:anchor="__RefHeading___Toc329913_1395250215">
            <w:r>
              <w:rPr>
                <w:webHidden/>
                <w:rStyle w:val="IndexLink"/>
              </w:rPr>
              <w:t>3</w:t>
            </w:r>
            <w:r>
              <w:rPr>
                <w:rStyle w:val="IndexLink"/>
                <w:rtl w:val="true"/>
              </w:rPr>
              <w:t>-</w:t>
            </w:r>
            <w:r>
              <w:rPr>
                <w:rStyle w:val="IndexLink"/>
                <w:rtl w:val="true"/>
              </w:rPr>
              <w:t>و</w:t>
            </w:r>
            <w:r>
              <w:rPr>
                <w:rStyle w:val="IndexLink"/>
                <w:rtl w:val="true"/>
              </w:rPr>
              <w:t xml:space="preserve">. </w:t>
            </w:r>
            <w:r>
              <w:rPr>
                <w:rStyle w:val="IndexLink"/>
                <w:rtl w:val="true"/>
              </w:rPr>
              <w:t>هرات</w:t>
            </w:r>
            <w:r>
              <w:rPr>
                <w:rStyle w:val="IndexLink"/>
                <w:rtl w:val="true"/>
              </w:rPr>
              <w:tab/>
            </w:r>
            <w:r>
              <w:rPr>
                <w:rStyle w:val="IndexLink"/>
              </w:rPr>
              <w:t>149</w:t>
            </w:r>
          </w:hyperlink>
        </w:p>
        <w:p>
          <w:pPr>
            <w:pStyle w:val="Contents4"/>
            <w:tabs>
              <w:tab w:val="clear" w:pos="8176"/>
              <w:tab w:val="right" w:pos="9026" w:leader="dot"/>
            </w:tabs>
            <w:rPr/>
          </w:pPr>
          <w:hyperlink w:anchor="__RefHeading___Toc329915_1395250215">
            <w:r>
              <w:rPr>
                <w:webHidden/>
                <w:rStyle w:val="IndexLink"/>
              </w:rPr>
              <w:t>4</w:t>
            </w:r>
            <w:r>
              <w:rPr>
                <w:rStyle w:val="IndexLink"/>
                <w:rtl w:val="true"/>
              </w:rPr>
              <w:t xml:space="preserve">- </w:t>
            </w:r>
            <w:r>
              <w:rPr>
                <w:rStyle w:val="IndexLink"/>
                <w:rtl w:val="true"/>
              </w:rPr>
              <w:t>عربستان سعودی</w:t>
            </w:r>
            <w:r>
              <w:rPr>
                <w:rStyle w:val="IndexLink"/>
                <w:rtl w:val="true"/>
              </w:rPr>
              <w:tab/>
            </w:r>
            <w:r>
              <w:rPr>
                <w:rStyle w:val="IndexLink"/>
              </w:rPr>
              <w:t>150</w:t>
            </w:r>
          </w:hyperlink>
        </w:p>
        <w:p>
          <w:pPr>
            <w:pStyle w:val="Contents4"/>
            <w:tabs>
              <w:tab w:val="clear" w:pos="8176"/>
              <w:tab w:val="right" w:pos="9026" w:leader="dot"/>
            </w:tabs>
            <w:rPr/>
          </w:pPr>
          <w:hyperlink w:anchor="__RefHeading___Toc329917_1395250215">
            <w:r>
              <w:rPr>
                <w:webHidden/>
                <w:rStyle w:val="IndexLink"/>
              </w:rPr>
              <w:t>5</w:t>
            </w:r>
            <w:r>
              <w:rPr>
                <w:rStyle w:val="IndexLink"/>
                <w:rtl w:val="true"/>
              </w:rPr>
              <w:t xml:space="preserve">- </w:t>
            </w:r>
            <w:r>
              <w:rPr>
                <w:rStyle w:val="IndexLink"/>
                <w:rtl w:val="true"/>
              </w:rPr>
              <w:t>امارات متحده عربی</w:t>
            </w:r>
            <w:r>
              <w:rPr>
                <w:rStyle w:val="IndexLink"/>
                <w:rtl w:val="true"/>
              </w:rPr>
              <w:tab/>
            </w:r>
            <w:r>
              <w:rPr>
                <w:rStyle w:val="IndexLink"/>
              </w:rPr>
              <w:t>151</w:t>
            </w:r>
          </w:hyperlink>
        </w:p>
        <w:p>
          <w:pPr>
            <w:pStyle w:val="Contents4"/>
            <w:tabs>
              <w:tab w:val="clear" w:pos="8176"/>
              <w:tab w:val="right" w:pos="9026" w:leader="dot"/>
            </w:tabs>
            <w:rPr/>
          </w:pPr>
          <w:hyperlink w:anchor="__RefHeading___Toc329919_1395250215">
            <w:r>
              <w:rPr>
                <w:webHidden/>
                <w:rStyle w:val="IndexLink"/>
              </w:rPr>
              <w:t>6</w:t>
            </w:r>
            <w:r>
              <w:rPr>
                <w:rStyle w:val="IndexLink"/>
                <w:rtl w:val="true"/>
              </w:rPr>
              <w:t xml:space="preserve">- </w:t>
            </w:r>
            <w:r>
              <w:rPr>
                <w:rStyle w:val="IndexLink"/>
                <w:rtl w:val="true"/>
              </w:rPr>
              <w:t>بنگلادش</w:t>
            </w:r>
            <w:r>
              <w:rPr>
                <w:rStyle w:val="IndexLink"/>
                <w:rtl w:val="true"/>
              </w:rPr>
              <w:tab/>
            </w:r>
            <w:r>
              <w:rPr>
                <w:rStyle w:val="IndexLink"/>
              </w:rPr>
              <w:t>152</w:t>
            </w:r>
          </w:hyperlink>
        </w:p>
        <w:p>
          <w:pPr>
            <w:pStyle w:val="Contents4"/>
            <w:tabs>
              <w:tab w:val="clear" w:pos="8176"/>
              <w:tab w:val="right" w:pos="9026" w:leader="dot"/>
            </w:tabs>
            <w:rPr/>
          </w:pPr>
          <w:hyperlink w:anchor="__RefHeading___Toc329921_1395250215">
            <w:r>
              <w:rPr>
                <w:webHidden/>
                <w:rStyle w:val="IndexLink"/>
              </w:rPr>
              <w:t>7</w:t>
            </w:r>
            <w:r>
              <w:rPr>
                <w:rStyle w:val="IndexLink"/>
                <w:rtl w:val="true"/>
              </w:rPr>
              <w:t xml:space="preserve">- </w:t>
            </w:r>
            <w:r>
              <w:rPr>
                <w:rStyle w:val="IndexLink"/>
                <w:rtl w:val="true"/>
              </w:rPr>
              <w:t>بحرین</w:t>
            </w:r>
            <w:r>
              <w:rPr>
                <w:rStyle w:val="IndexLink"/>
                <w:rtl w:val="true"/>
              </w:rPr>
              <w:tab/>
            </w:r>
            <w:r>
              <w:rPr>
                <w:rStyle w:val="IndexLink"/>
              </w:rPr>
              <w:t>153</w:t>
            </w:r>
          </w:hyperlink>
        </w:p>
        <w:p>
          <w:pPr>
            <w:pStyle w:val="Contents4"/>
            <w:tabs>
              <w:tab w:val="clear" w:pos="8176"/>
              <w:tab w:val="right" w:pos="9026" w:leader="dot"/>
            </w:tabs>
            <w:rPr/>
          </w:pPr>
          <w:hyperlink w:anchor="__RefHeading___Toc329923_1395250215">
            <w:r>
              <w:rPr>
                <w:webHidden/>
                <w:rStyle w:val="IndexLink"/>
              </w:rPr>
              <w:t>8</w:t>
            </w:r>
            <w:r>
              <w:rPr>
                <w:rStyle w:val="IndexLink"/>
                <w:rtl w:val="true"/>
              </w:rPr>
              <w:t xml:space="preserve">- </w:t>
            </w:r>
            <w:r>
              <w:rPr>
                <w:rStyle w:val="IndexLink"/>
                <w:rtl w:val="true"/>
              </w:rPr>
              <w:t>ترکیه</w:t>
            </w:r>
            <w:r>
              <w:rPr>
                <w:rStyle w:val="IndexLink"/>
                <w:rtl w:val="true"/>
              </w:rPr>
              <w:tab/>
            </w:r>
            <w:r>
              <w:rPr>
                <w:rStyle w:val="IndexLink"/>
              </w:rPr>
              <w:t>154</w:t>
            </w:r>
          </w:hyperlink>
        </w:p>
        <w:p>
          <w:pPr>
            <w:pStyle w:val="Contents4"/>
            <w:tabs>
              <w:tab w:val="clear" w:pos="8176"/>
              <w:tab w:val="right" w:pos="9026" w:leader="dot"/>
            </w:tabs>
            <w:rPr/>
          </w:pPr>
          <w:hyperlink w:anchor="__RefHeading___Toc329925_1395250215">
            <w:r>
              <w:rPr>
                <w:webHidden/>
                <w:rStyle w:val="IndexLink"/>
              </w:rPr>
              <w:t>9</w:t>
            </w:r>
            <w:r>
              <w:rPr>
                <w:rStyle w:val="IndexLink"/>
                <w:rtl w:val="true"/>
              </w:rPr>
              <w:t xml:space="preserve">- </w:t>
            </w:r>
            <w:r>
              <w:rPr>
                <w:rStyle w:val="IndexLink"/>
                <w:rtl w:val="true"/>
              </w:rPr>
              <w:t>کویت</w:t>
            </w:r>
            <w:r>
              <w:rPr>
                <w:rStyle w:val="IndexLink"/>
                <w:rtl w:val="true"/>
              </w:rPr>
              <w:tab/>
            </w:r>
            <w:r>
              <w:rPr>
                <w:rStyle w:val="IndexLink"/>
              </w:rPr>
              <w:t>157</w:t>
            </w:r>
          </w:hyperlink>
        </w:p>
        <w:p>
          <w:pPr>
            <w:pStyle w:val="Contents4"/>
            <w:tabs>
              <w:tab w:val="clear" w:pos="8176"/>
              <w:tab w:val="right" w:pos="9026" w:leader="dot"/>
            </w:tabs>
            <w:rPr/>
          </w:pPr>
          <w:hyperlink w:anchor="__RefHeading___Toc329927_1395250215">
            <w:r>
              <w:rPr>
                <w:webHidden/>
                <w:rStyle w:val="IndexLink"/>
              </w:rPr>
              <w:t>10</w:t>
            </w:r>
            <w:r>
              <w:rPr>
                <w:rStyle w:val="IndexLink"/>
                <w:rtl w:val="true"/>
              </w:rPr>
              <w:t xml:space="preserve">- </w:t>
            </w:r>
            <w:r>
              <w:rPr>
                <w:rStyle w:val="IndexLink"/>
                <w:rtl w:val="true"/>
              </w:rPr>
              <w:t>لبنان</w:t>
            </w:r>
            <w:r>
              <w:rPr>
                <w:rStyle w:val="IndexLink"/>
                <w:rtl w:val="true"/>
              </w:rPr>
              <w:tab/>
            </w:r>
            <w:r>
              <w:rPr>
                <w:rStyle w:val="IndexLink"/>
              </w:rPr>
              <w:t>158</w:t>
            </w:r>
          </w:hyperlink>
        </w:p>
        <w:p>
          <w:pPr>
            <w:pStyle w:val="Contents4"/>
            <w:tabs>
              <w:tab w:val="clear" w:pos="8176"/>
              <w:tab w:val="right" w:pos="9026" w:leader="dot"/>
            </w:tabs>
            <w:rPr/>
          </w:pPr>
          <w:hyperlink w:anchor="__RefHeading___Toc329929_1395250215">
            <w:r>
              <w:rPr>
                <w:webHidden/>
                <w:rStyle w:val="IndexLink"/>
              </w:rPr>
              <w:t>11</w:t>
            </w:r>
            <w:r>
              <w:rPr>
                <w:rStyle w:val="IndexLink"/>
                <w:rtl w:val="true"/>
              </w:rPr>
              <w:t xml:space="preserve">- </w:t>
            </w:r>
            <w:r>
              <w:rPr>
                <w:rStyle w:val="IndexLink"/>
                <w:rtl w:val="true"/>
              </w:rPr>
              <w:t>سوریه</w:t>
            </w:r>
            <w:r>
              <w:rPr>
                <w:rStyle w:val="IndexLink"/>
                <w:rtl w:val="true"/>
              </w:rPr>
              <w:tab/>
            </w:r>
            <w:r>
              <w:rPr>
                <w:rStyle w:val="IndexLink"/>
              </w:rPr>
              <w:t>159</w:t>
            </w:r>
          </w:hyperlink>
        </w:p>
        <w:p>
          <w:pPr>
            <w:pStyle w:val="Contents4"/>
            <w:tabs>
              <w:tab w:val="clear" w:pos="8176"/>
              <w:tab w:val="right" w:pos="9026" w:leader="dot"/>
            </w:tabs>
            <w:rPr/>
          </w:pPr>
          <w:hyperlink w:anchor="__RefHeading___Toc329931_1395250215">
            <w:r>
              <w:rPr>
                <w:webHidden/>
                <w:rStyle w:val="IndexLink"/>
              </w:rPr>
              <w:t>12</w:t>
            </w:r>
            <w:r>
              <w:rPr>
                <w:rStyle w:val="IndexLink"/>
                <w:rtl w:val="true"/>
              </w:rPr>
              <w:t xml:space="preserve">- </w:t>
            </w:r>
            <w:r>
              <w:rPr>
                <w:rStyle w:val="IndexLink"/>
                <w:rtl w:val="true"/>
              </w:rPr>
              <w:t>اردن</w:t>
            </w:r>
            <w:r>
              <w:rPr>
                <w:rStyle w:val="IndexLink"/>
                <w:rtl w:val="true"/>
              </w:rPr>
              <w:tab/>
            </w:r>
            <w:r>
              <w:rPr>
                <w:rStyle w:val="IndexLink"/>
              </w:rPr>
              <w:t>160</w:t>
            </w:r>
          </w:hyperlink>
        </w:p>
        <w:p>
          <w:pPr>
            <w:pStyle w:val="Contents4"/>
            <w:tabs>
              <w:tab w:val="clear" w:pos="8176"/>
              <w:tab w:val="right" w:pos="9026" w:leader="dot"/>
            </w:tabs>
            <w:rPr/>
          </w:pPr>
          <w:hyperlink w:anchor="__RefHeading___Toc329933_1395250215">
            <w:r>
              <w:rPr>
                <w:webHidden/>
                <w:rStyle w:val="IndexLink"/>
              </w:rPr>
              <w:t>13</w:t>
            </w:r>
            <w:r>
              <w:rPr>
                <w:rStyle w:val="IndexLink"/>
                <w:rtl w:val="true"/>
              </w:rPr>
              <w:t xml:space="preserve">- </w:t>
            </w:r>
            <w:r>
              <w:rPr>
                <w:rStyle w:val="IndexLink"/>
                <w:rtl w:val="true"/>
              </w:rPr>
              <w:t>آذربایجان</w:t>
            </w:r>
            <w:r>
              <w:rPr>
                <w:rStyle w:val="IndexLink"/>
                <w:rtl w:val="true"/>
              </w:rPr>
              <w:tab/>
            </w:r>
            <w:r>
              <w:rPr>
                <w:rStyle w:val="IndexLink"/>
              </w:rPr>
              <w:t>161</w:t>
            </w:r>
          </w:hyperlink>
        </w:p>
        <w:p>
          <w:pPr>
            <w:pStyle w:val="Contents4"/>
            <w:tabs>
              <w:tab w:val="clear" w:pos="8176"/>
              <w:tab w:val="right" w:pos="9026" w:leader="dot"/>
            </w:tabs>
            <w:rPr/>
          </w:pPr>
          <w:hyperlink w:anchor="__RefHeading___Toc329935_1395250215">
            <w:r>
              <w:rPr>
                <w:webHidden/>
                <w:rStyle w:val="IndexLink"/>
              </w:rPr>
              <w:t>14</w:t>
            </w:r>
            <w:r>
              <w:rPr>
                <w:rStyle w:val="IndexLink"/>
                <w:rtl w:val="true"/>
              </w:rPr>
              <w:t xml:space="preserve">- </w:t>
            </w:r>
            <w:r>
              <w:rPr>
                <w:rStyle w:val="IndexLink"/>
                <w:rtl w:val="true"/>
              </w:rPr>
              <w:t>قزاقستان</w:t>
            </w:r>
            <w:r>
              <w:rPr>
                <w:rStyle w:val="IndexLink"/>
                <w:rtl w:val="true"/>
              </w:rPr>
              <w:tab/>
            </w:r>
            <w:r>
              <w:rPr>
                <w:rStyle w:val="IndexLink"/>
              </w:rPr>
              <w:t>162</w:t>
            </w:r>
          </w:hyperlink>
        </w:p>
        <w:p>
          <w:pPr>
            <w:pStyle w:val="Contents4"/>
            <w:tabs>
              <w:tab w:val="clear" w:pos="8176"/>
              <w:tab w:val="right" w:pos="9026" w:leader="dot"/>
            </w:tabs>
            <w:rPr/>
          </w:pPr>
          <w:hyperlink w:anchor="__RefHeading___Toc329937_1395250215">
            <w:r>
              <w:rPr>
                <w:webHidden/>
                <w:rStyle w:val="IndexLink"/>
              </w:rPr>
              <w:t>15</w:t>
            </w:r>
            <w:r>
              <w:rPr>
                <w:rStyle w:val="IndexLink"/>
                <w:rtl w:val="true"/>
              </w:rPr>
              <w:t xml:space="preserve">- </w:t>
            </w:r>
            <w:r>
              <w:rPr>
                <w:rStyle w:val="IndexLink"/>
                <w:rtl w:val="true"/>
              </w:rPr>
              <w:t>تاجیکستان</w:t>
            </w:r>
            <w:r>
              <w:rPr>
                <w:rStyle w:val="IndexLink"/>
                <w:rtl w:val="true"/>
              </w:rPr>
              <w:tab/>
            </w:r>
            <w:r>
              <w:rPr>
                <w:rStyle w:val="IndexLink"/>
              </w:rPr>
              <w:t>163</w:t>
            </w:r>
          </w:hyperlink>
        </w:p>
        <w:p>
          <w:pPr>
            <w:pStyle w:val="Contents4"/>
            <w:tabs>
              <w:tab w:val="clear" w:pos="8176"/>
              <w:tab w:val="right" w:pos="9026" w:leader="dot"/>
            </w:tabs>
            <w:rPr/>
          </w:pPr>
          <w:hyperlink w:anchor="__RefHeading___Toc329939_1395250215">
            <w:r>
              <w:rPr>
                <w:webHidden/>
                <w:rStyle w:val="IndexLink"/>
              </w:rPr>
              <w:t>16</w:t>
            </w:r>
            <w:r>
              <w:rPr>
                <w:rStyle w:val="IndexLink"/>
                <w:rtl w:val="true"/>
              </w:rPr>
              <w:t xml:space="preserve">- </w:t>
            </w:r>
            <w:r>
              <w:rPr>
                <w:rStyle w:val="IndexLink"/>
                <w:rtl w:val="true"/>
              </w:rPr>
              <w:t>اندونزی</w:t>
            </w:r>
            <w:r>
              <w:rPr>
                <w:rStyle w:val="IndexLink"/>
                <w:rtl w:val="true"/>
              </w:rPr>
              <w:tab/>
            </w:r>
            <w:r>
              <w:rPr>
                <w:rStyle w:val="IndexLink"/>
              </w:rPr>
              <w:t>164</w:t>
            </w:r>
          </w:hyperlink>
        </w:p>
        <w:p>
          <w:pPr>
            <w:pStyle w:val="Contents4"/>
            <w:tabs>
              <w:tab w:val="clear" w:pos="8176"/>
              <w:tab w:val="right" w:pos="9026" w:leader="dot"/>
            </w:tabs>
            <w:rPr/>
          </w:pPr>
          <w:hyperlink w:anchor="__RefHeading___Toc329941_1395250215">
            <w:r>
              <w:rPr>
                <w:webHidden/>
                <w:rStyle w:val="IndexLink"/>
              </w:rPr>
              <w:t>17</w:t>
            </w:r>
            <w:r>
              <w:rPr>
                <w:rStyle w:val="IndexLink"/>
                <w:rtl w:val="true"/>
              </w:rPr>
              <w:t xml:space="preserve">- </w:t>
            </w:r>
            <w:r>
              <w:rPr>
                <w:rStyle w:val="IndexLink"/>
                <w:rtl w:val="true"/>
              </w:rPr>
              <w:t>برمه</w:t>
            </w:r>
            <w:r>
              <w:rPr>
                <w:rStyle w:val="IndexLink"/>
                <w:rtl w:val="true"/>
              </w:rPr>
              <w:tab/>
            </w:r>
            <w:r>
              <w:rPr>
                <w:rStyle w:val="IndexLink"/>
              </w:rPr>
              <w:t>167</w:t>
            </w:r>
          </w:hyperlink>
        </w:p>
        <w:p>
          <w:pPr>
            <w:pStyle w:val="Contents4"/>
            <w:tabs>
              <w:tab w:val="clear" w:pos="8176"/>
              <w:tab w:val="right" w:pos="9026" w:leader="dot"/>
            </w:tabs>
            <w:rPr/>
          </w:pPr>
          <w:hyperlink w:anchor="__RefHeading___Toc329943_1395250215">
            <w:r>
              <w:rPr>
                <w:webHidden/>
                <w:rStyle w:val="IndexLink"/>
              </w:rPr>
              <w:t>18</w:t>
            </w:r>
            <w:r>
              <w:rPr>
                <w:rStyle w:val="IndexLink"/>
                <w:rtl w:val="true"/>
              </w:rPr>
              <w:t xml:space="preserve">- </w:t>
            </w:r>
            <w:r>
              <w:rPr>
                <w:rStyle w:val="IndexLink"/>
                <w:rtl w:val="true"/>
              </w:rPr>
              <w:t>مالزی</w:t>
            </w:r>
            <w:r>
              <w:rPr>
                <w:rStyle w:val="IndexLink"/>
                <w:rtl w:val="true"/>
              </w:rPr>
              <w:tab/>
            </w:r>
            <w:r>
              <w:rPr>
                <w:rStyle w:val="IndexLink"/>
              </w:rPr>
              <w:t>168</w:t>
            </w:r>
          </w:hyperlink>
        </w:p>
        <w:p>
          <w:pPr>
            <w:pStyle w:val="Contents4"/>
            <w:tabs>
              <w:tab w:val="clear" w:pos="8176"/>
              <w:tab w:val="right" w:pos="9026" w:leader="dot"/>
            </w:tabs>
            <w:rPr/>
          </w:pPr>
          <w:hyperlink w:anchor="__RefHeading___Toc329945_1395250215">
            <w:r>
              <w:rPr>
                <w:webHidden/>
                <w:rStyle w:val="IndexLink"/>
              </w:rPr>
              <w:t>19</w:t>
            </w:r>
            <w:r>
              <w:rPr>
                <w:rStyle w:val="IndexLink"/>
                <w:rtl w:val="true"/>
              </w:rPr>
              <w:t xml:space="preserve">- </w:t>
            </w:r>
            <w:r>
              <w:rPr>
                <w:rStyle w:val="IndexLink"/>
                <w:rtl w:val="true"/>
              </w:rPr>
              <w:t>تایلند</w:t>
            </w:r>
            <w:r>
              <w:rPr>
                <w:rStyle w:val="IndexLink"/>
                <w:rtl w:val="true"/>
              </w:rPr>
              <w:tab/>
            </w:r>
            <w:r>
              <w:rPr>
                <w:rStyle w:val="IndexLink"/>
              </w:rPr>
              <w:t>169</w:t>
            </w:r>
          </w:hyperlink>
        </w:p>
        <w:p>
          <w:pPr>
            <w:pStyle w:val="Contents3"/>
            <w:tabs>
              <w:tab w:val="clear" w:pos="8459"/>
              <w:tab w:val="right" w:pos="9026" w:leader="dot"/>
            </w:tabs>
            <w:rPr/>
          </w:pPr>
          <w:hyperlink w:anchor="__RefHeading___Toc329947_1395250215">
            <w:r>
              <w:rPr>
                <w:webHidden/>
                <w:rStyle w:val="IndexLink"/>
              </w:rPr>
              <w:t>20</w:t>
            </w:r>
            <w:r>
              <w:rPr>
                <w:rStyle w:val="IndexLink"/>
                <w:rtl w:val="true"/>
              </w:rPr>
              <w:t xml:space="preserve">- </w:t>
            </w:r>
            <w:r>
              <w:rPr>
                <w:rStyle w:val="IndexLink"/>
                <w:rtl w:val="true"/>
              </w:rPr>
              <w:t>فیلیپین</w:t>
            </w:r>
            <w:r>
              <w:rPr>
                <w:rStyle w:val="IndexLink"/>
                <w:rtl w:val="true"/>
              </w:rPr>
              <w:tab/>
            </w:r>
            <w:r>
              <w:rPr>
                <w:rStyle w:val="IndexLink"/>
              </w:rPr>
              <w:t>170</w:t>
            </w:r>
          </w:hyperlink>
        </w:p>
        <w:p>
          <w:pPr>
            <w:pStyle w:val="Contents4"/>
            <w:tabs>
              <w:tab w:val="clear" w:pos="8176"/>
              <w:tab w:val="right" w:pos="9026" w:leader="dot"/>
            </w:tabs>
            <w:rPr/>
          </w:pPr>
          <w:hyperlink w:anchor="__RefHeading___Toc329949_139525021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329951_1395250215">
            <w:r>
              <w:rPr>
                <w:webHidden/>
                <w:rStyle w:val="IndexLink"/>
              </w:rPr>
              <w:t>21</w:t>
            </w:r>
            <w:r>
              <w:rPr>
                <w:rStyle w:val="IndexLink"/>
                <w:rtl w:val="true"/>
              </w:rPr>
              <w:t xml:space="preserve">- </w:t>
            </w:r>
            <w:r>
              <w:rPr>
                <w:rStyle w:val="IndexLink"/>
                <w:rtl w:val="true"/>
              </w:rPr>
              <w:t>هندوستان</w:t>
            </w:r>
            <w:r>
              <w:rPr>
                <w:rStyle w:val="IndexLink"/>
                <w:rtl w:val="true"/>
              </w:rPr>
              <w:tab/>
            </w:r>
            <w:r>
              <w:rPr>
                <w:rStyle w:val="IndexLink"/>
              </w:rPr>
              <w:t>170</w:t>
            </w:r>
          </w:hyperlink>
        </w:p>
        <w:p>
          <w:pPr>
            <w:pStyle w:val="Contents4"/>
            <w:tabs>
              <w:tab w:val="clear" w:pos="8176"/>
              <w:tab w:val="right" w:pos="9026" w:leader="dot"/>
            </w:tabs>
            <w:rPr/>
          </w:pPr>
          <w:hyperlink w:anchor="__RefHeading___Toc329953_1395250215">
            <w:r>
              <w:rPr>
                <w:webHidden/>
                <w:rStyle w:val="IndexLink"/>
              </w:rPr>
              <w:t>22</w:t>
            </w:r>
            <w:r>
              <w:rPr>
                <w:rStyle w:val="IndexLink"/>
                <w:rtl w:val="true"/>
              </w:rPr>
              <w:t xml:space="preserve">- </w:t>
            </w:r>
            <w:r>
              <w:rPr>
                <w:rStyle w:val="IndexLink"/>
                <w:rtl w:val="true"/>
              </w:rPr>
              <w:t>گرجستان</w:t>
            </w:r>
            <w:r>
              <w:rPr>
                <w:rStyle w:val="IndexLink"/>
                <w:rtl w:val="true"/>
              </w:rPr>
              <w:tab/>
            </w:r>
            <w:r>
              <w:rPr>
                <w:rStyle w:val="IndexLink"/>
              </w:rPr>
              <w:t>176</w:t>
            </w:r>
          </w:hyperlink>
        </w:p>
        <w:p>
          <w:pPr>
            <w:pStyle w:val="Contents3"/>
            <w:tabs>
              <w:tab w:val="clear" w:pos="8459"/>
              <w:tab w:val="right" w:pos="9026" w:leader="dot"/>
            </w:tabs>
            <w:rPr/>
          </w:pPr>
          <w:hyperlink w:anchor="__RefHeading___Toc329955_1395250215">
            <w:r>
              <w:rPr>
                <w:webHidden/>
                <w:rStyle w:val="IndexLink"/>
                <w:rtl w:val="true"/>
              </w:rPr>
              <w:t>بخش دوم</w:t>
            </w:r>
            <w:r>
              <w:rPr>
                <w:rStyle w:val="IndexLink"/>
                <w:rtl w:val="true"/>
              </w:rPr>
              <w:t xml:space="preserve">: </w:t>
            </w:r>
            <w:r>
              <w:rPr>
                <w:rStyle w:val="IndexLink"/>
                <w:rtl w:val="true"/>
              </w:rPr>
              <w:t>محرم در قاره افریقا</w:t>
            </w:r>
            <w:r>
              <w:rPr>
                <w:rStyle w:val="IndexLink"/>
                <w:rtl w:val="true"/>
              </w:rPr>
              <w:tab/>
            </w:r>
            <w:r>
              <w:rPr>
                <w:rStyle w:val="IndexLink"/>
              </w:rPr>
              <w:t>179</w:t>
            </w:r>
          </w:hyperlink>
        </w:p>
        <w:p>
          <w:pPr>
            <w:pStyle w:val="Contents4"/>
            <w:tabs>
              <w:tab w:val="clear" w:pos="8176"/>
              <w:tab w:val="right" w:pos="9026" w:leader="dot"/>
            </w:tabs>
            <w:rPr/>
          </w:pPr>
          <w:hyperlink w:anchor="__RefHeading___Toc329957_1395250215">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29959_1395250215">
            <w:r>
              <w:rPr>
                <w:webHidden/>
                <w:rStyle w:val="IndexLink"/>
                <w:rtl w:val="true"/>
              </w:rPr>
              <w:t>تونس</w:t>
            </w:r>
            <w:r>
              <w:rPr>
                <w:rStyle w:val="IndexLink"/>
                <w:rtl w:val="true"/>
              </w:rPr>
              <w:tab/>
            </w:r>
            <w:r>
              <w:rPr>
                <w:rStyle w:val="IndexLink"/>
              </w:rPr>
              <w:t>179</w:t>
            </w:r>
          </w:hyperlink>
        </w:p>
        <w:p>
          <w:pPr>
            <w:pStyle w:val="Contents4"/>
            <w:tabs>
              <w:tab w:val="clear" w:pos="8176"/>
              <w:tab w:val="right" w:pos="9026" w:leader="dot"/>
            </w:tabs>
            <w:rPr/>
          </w:pPr>
          <w:hyperlink w:anchor="__RefHeading___Toc329961_1395250215">
            <w:r>
              <w:rPr>
                <w:webHidden/>
                <w:rStyle w:val="IndexLink"/>
                <w:rtl w:val="true"/>
              </w:rPr>
              <w:t>مصر</w:t>
            </w:r>
            <w:r>
              <w:rPr>
                <w:rStyle w:val="IndexLink"/>
                <w:rtl w:val="true"/>
              </w:rPr>
              <w:tab/>
            </w:r>
            <w:r>
              <w:rPr>
                <w:rStyle w:val="IndexLink"/>
              </w:rPr>
              <w:t>180</w:t>
            </w:r>
          </w:hyperlink>
        </w:p>
        <w:p>
          <w:pPr>
            <w:pStyle w:val="Contents4"/>
            <w:tabs>
              <w:tab w:val="clear" w:pos="8176"/>
              <w:tab w:val="right" w:pos="9026" w:leader="dot"/>
            </w:tabs>
            <w:rPr/>
          </w:pPr>
          <w:hyperlink w:anchor="__RefHeading___Toc329963_1395250215">
            <w:r>
              <w:rPr>
                <w:webHidden/>
                <w:rStyle w:val="IndexLink"/>
                <w:rtl w:val="true"/>
              </w:rPr>
              <w:t>مراکش</w:t>
            </w:r>
            <w:r>
              <w:rPr>
                <w:rStyle w:val="IndexLink"/>
                <w:rtl w:val="true"/>
              </w:rPr>
              <w:tab/>
            </w:r>
            <w:r>
              <w:rPr>
                <w:rStyle w:val="IndexLink"/>
              </w:rPr>
              <w:t>182</w:t>
            </w:r>
          </w:hyperlink>
        </w:p>
        <w:p>
          <w:pPr>
            <w:pStyle w:val="Contents4"/>
            <w:tabs>
              <w:tab w:val="clear" w:pos="8176"/>
              <w:tab w:val="right" w:pos="9026" w:leader="dot"/>
            </w:tabs>
            <w:rPr/>
          </w:pPr>
          <w:hyperlink w:anchor="__RefHeading___Toc329965_1395250215">
            <w:r>
              <w:rPr>
                <w:webHidden/>
                <w:rStyle w:val="IndexLink"/>
                <w:rtl w:val="true"/>
              </w:rPr>
              <w:t>الجزایر</w:t>
            </w:r>
            <w:r>
              <w:rPr>
                <w:rStyle w:val="IndexLink"/>
                <w:rtl w:val="true"/>
              </w:rPr>
              <w:tab/>
            </w:r>
            <w:r>
              <w:rPr>
                <w:rStyle w:val="IndexLink"/>
              </w:rPr>
              <w:t>183</w:t>
            </w:r>
          </w:hyperlink>
        </w:p>
        <w:p>
          <w:pPr>
            <w:pStyle w:val="Contents4"/>
            <w:tabs>
              <w:tab w:val="clear" w:pos="8176"/>
              <w:tab w:val="right" w:pos="9026" w:leader="dot"/>
            </w:tabs>
            <w:rPr/>
          </w:pPr>
          <w:hyperlink w:anchor="__RefHeading___Toc329967_1395250215">
            <w:r>
              <w:rPr>
                <w:webHidden/>
                <w:rStyle w:val="IndexLink"/>
                <w:rtl w:val="true"/>
              </w:rPr>
              <w:t>سنگال</w:t>
            </w:r>
            <w:r>
              <w:rPr>
                <w:rStyle w:val="IndexLink"/>
                <w:rtl w:val="true"/>
              </w:rPr>
              <w:tab/>
            </w:r>
            <w:r>
              <w:rPr>
                <w:rStyle w:val="IndexLink"/>
              </w:rPr>
              <w:t>184</w:t>
            </w:r>
          </w:hyperlink>
        </w:p>
        <w:p>
          <w:pPr>
            <w:pStyle w:val="Contents4"/>
            <w:tabs>
              <w:tab w:val="clear" w:pos="8176"/>
              <w:tab w:val="right" w:pos="9026" w:leader="dot"/>
            </w:tabs>
            <w:rPr/>
          </w:pPr>
          <w:hyperlink w:anchor="__RefHeading___Toc329969_1395250215">
            <w:r>
              <w:rPr>
                <w:webHidden/>
                <w:rStyle w:val="IndexLink"/>
                <w:rtl w:val="true"/>
              </w:rPr>
              <w:t>کنیا</w:t>
            </w:r>
            <w:r>
              <w:rPr>
                <w:rStyle w:val="IndexLink"/>
                <w:rtl w:val="true"/>
              </w:rPr>
              <w:tab/>
            </w:r>
            <w:r>
              <w:rPr>
                <w:rStyle w:val="IndexLink"/>
              </w:rPr>
              <w:t>185</w:t>
            </w:r>
          </w:hyperlink>
        </w:p>
        <w:p>
          <w:pPr>
            <w:pStyle w:val="Contents4"/>
            <w:tabs>
              <w:tab w:val="clear" w:pos="8176"/>
              <w:tab w:val="right" w:pos="9026" w:leader="dot"/>
            </w:tabs>
            <w:rPr/>
          </w:pPr>
          <w:hyperlink w:anchor="__RefHeading___Toc329971_1395250215">
            <w:r>
              <w:rPr>
                <w:webHidden/>
                <w:rStyle w:val="IndexLink"/>
                <w:rtl w:val="true"/>
              </w:rPr>
              <w:t>سیرالئون</w:t>
            </w:r>
            <w:r>
              <w:rPr>
                <w:rStyle w:val="IndexLink"/>
                <w:rtl w:val="true"/>
              </w:rPr>
              <w:tab/>
            </w:r>
            <w:r>
              <w:rPr>
                <w:rStyle w:val="IndexLink"/>
              </w:rPr>
              <w:t>186</w:t>
            </w:r>
          </w:hyperlink>
        </w:p>
        <w:p>
          <w:pPr>
            <w:pStyle w:val="Contents3"/>
            <w:tabs>
              <w:tab w:val="clear" w:pos="8459"/>
              <w:tab w:val="right" w:pos="9026" w:leader="dot"/>
            </w:tabs>
            <w:rPr/>
          </w:pPr>
          <w:hyperlink w:anchor="__RefHeading___Toc329973_1395250215">
            <w:r>
              <w:rPr>
                <w:webHidden/>
                <w:rStyle w:val="IndexLink"/>
                <w:rtl w:val="true"/>
              </w:rPr>
              <w:t>بخش سوم</w:t>
            </w:r>
            <w:r>
              <w:rPr>
                <w:rStyle w:val="IndexLink"/>
                <w:rtl w:val="true"/>
              </w:rPr>
              <w:t xml:space="preserve">: </w:t>
            </w:r>
            <w:r>
              <w:rPr>
                <w:rStyle w:val="IndexLink"/>
                <w:rtl w:val="true"/>
              </w:rPr>
              <w:t>محرم در اروپا</w:t>
            </w:r>
            <w:r>
              <w:rPr>
                <w:rStyle w:val="IndexLink"/>
                <w:rtl w:val="true"/>
              </w:rPr>
              <w:tab/>
            </w:r>
            <w:r>
              <w:rPr>
                <w:rStyle w:val="IndexLink"/>
              </w:rPr>
              <w:t>188</w:t>
            </w:r>
          </w:hyperlink>
        </w:p>
        <w:p>
          <w:pPr>
            <w:pStyle w:val="Contents4"/>
            <w:tabs>
              <w:tab w:val="clear" w:pos="8176"/>
              <w:tab w:val="right" w:pos="9026" w:leader="dot"/>
            </w:tabs>
            <w:rPr/>
          </w:pPr>
          <w:hyperlink w:anchor="__RefHeading___Toc329975_139525021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329977_1395250215">
            <w:r>
              <w:rPr>
                <w:webHidden/>
                <w:rStyle w:val="IndexLink"/>
                <w:rtl w:val="true"/>
              </w:rPr>
              <w:t>انگلستان</w:t>
            </w:r>
            <w:r>
              <w:rPr>
                <w:rStyle w:val="IndexLink"/>
                <w:rtl w:val="true"/>
              </w:rPr>
              <w:tab/>
            </w:r>
            <w:r>
              <w:rPr>
                <w:rStyle w:val="IndexLink"/>
              </w:rPr>
              <w:t>188</w:t>
            </w:r>
          </w:hyperlink>
        </w:p>
        <w:p>
          <w:pPr>
            <w:pStyle w:val="Contents4"/>
            <w:tabs>
              <w:tab w:val="clear" w:pos="8176"/>
              <w:tab w:val="right" w:pos="9026" w:leader="dot"/>
            </w:tabs>
            <w:rPr/>
          </w:pPr>
          <w:hyperlink w:anchor="__RefHeading___Toc329979_1395250215">
            <w:r>
              <w:rPr>
                <w:webHidden/>
                <w:rStyle w:val="IndexLink"/>
                <w:rtl w:val="true"/>
              </w:rPr>
              <w:t>آلبانی</w:t>
            </w:r>
            <w:r>
              <w:rPr>
                <w:rStyle w:val="IndexLink"/>
                <w:rtl w:val="true"/>
              </w:rPr>
              <w:tab/>
            </w:r>
            <w:r>
              <w:rPr>
                <w:rStyle w:val="IndexLink"/>
              </w:rPr>
              <w:t>189</w:t>
            </w:r>
          </w:hyperlink>
        </w:p>
        <w:p>
          <w:pPr>
            <w:pStyle w:val="Contents4"/>
            <w:tabs>
              <w:tab w:val="clear" w:pos="8176"/>
              <w:tab w:val="right" w:pos="9026" w:leader="dot"/>
            </w:tabs>
            <w:rPr/>
          </w:pPr>
          <w:hyperlink w:anchor="__RefHeading___Toc329981_1395250215">
            <w:r>
              <w:rPr>
                <w:webHidden/>
                <w:rStyle w:val="IndexLink"/>
                <w:rtl w:val="true"/>
              </w:rPr>
              <w:t>آلمان</w:t>
            </w:r>
            <w:r>
              <w:rPr>
                <w:rStyle w:val="IndexLink"/>
                <w:rtl w:val="true"/>
              </w:rPr>
              <w:tab/>
            </w:r>
            <w:r>
              <w:rPr>
                <w:rStyle w:val="IndexLink"/>
              </w:rPr>
              <w:t>193</w:t>
            </w:r>
          </w:hyperlink>
        </w:p>
        <w:p>
          <w:pPr>
            <w:pStyle w:val="Contents4"/>
            <w:tabs>
              <w:tab w:val="clear" w:pos="8176"/>
              <w:tab w:val="right" w:pos="9026" w:leader="dot"/>
            </w:tabs>
            <w:rPr/>
          </w:pPr>
          <w:hyperlink w:anchor="__RefHeading___Toc329983_1395250215">
            <w:r>
              <w:rPr>
                <w:webHidden/>
                <w:rStyle w:val="IndexLink"/>
                <w:rtl w:val="true"/>
              </w:rPr>
              <w:t>بلژیک</w:t>
            </w:r>
            <w:r>
              <w:rPr>
                <w:rStyle w:val="IndexLink"/>
                <w:rtl w:val="true"/>
              </w:rPr>
              <w:tab/>
            </w:r>
            <w:r>
              <w:rPr>
                <w:rStyle w:val="IndexLink"/>
              </w:rPr>
              <w:t>194</w:t>
            </w:r>
          </w:hyperlink>
        </w:p>
        <w:p>
          <w:pPr>
            <w:pStyle w:val="Contents4"/>
            <w:tabs>
              <w:tab w:val="clear" w:pos="8176"/>
              <w:tab w:val="right" w:pos="9026" w:leader="dot"/>
            </w:tabs>
            <w:rPr/>
          </w:pPr>
          <w:hyperlink w:anchor="__RefHeading___Toc329985_1395250215">
            <w:r>
              <w:rPr>
                <w:webHidden/>
                <w:rStyle w:val="IndexLink"/>
                <w:rtl w:val="true"/>
              </w:rPr>
              <w:t>بوسنی هرزگوین</w:t>
            </w:r>
            <w:r>
              <w:rPr>
                <w:rStyle w:val="IndexLink"/>
                <w:rtl w:val="true"/>
              </w:rPr>
              <w:tab/>
            </w:r>
            <w:r>
              <w:rPr>
                <w:rStyle w:val="IndexLink"/>
              </w:rPr>
              <w:t>195</w:t>
            </w:r>
          </w:hyperlink>
        </w:p>
        <w:p>
          <w:pPr>
            <w:pStyle w:val="Contents4"/>
            <w:tabs>
              <w:tab w:val="clear" w:pos="8176"/>
              <w:tab w:val="right" w:pos="9026" w:leader="dot"/>
            </w:tabs>
            <w:rPr/>
          </w:pPr>
          <w:hyperlink w:anchor="__RefHeading___Toc329987_1395250215">
            <w:r>
              <w:rPr>
                <w:webHidden/>
                <w:rStyle w:val="IndexLink"/>
                <w:rtl w:val="true"/>
              </w:rPr>
              <w:t>پرتغال</w:t>
            </w:r>
            <w:r>
              <w:rPr>
                <w:rStyle w:val="IndexLink"/>
                <w:rtl w:val="true"/>
              </w:rPr>
              <w:tab/>
            </w:r>
            <w:r>
              <w:rPr>
                <w:rStyle w:val="IndexLink"/>
              </w:rPr>
              <w:t>195</w:t>
            </w:r>
          </w:hyperlink>
        </w:p>
        <w:p>
          <w:pPr>
            <w:pStyle w:val="Contents4"/>
            <w:tabs>
              <w:tab w:val="clear" w:pos="8176"/>
              <w:tab w:val="right" w:pos="9026" w:leader="dot"/>
            </w:tabs>
            <w:rPr/>
          </w:pPr>
          <w:hyperlink w:anchor="__RefHeading___Toc329989_1395250215">
            <w:r>
              <w:rPr>
                <w:webHidden/>
                <w:rStyle w:val="IndexLink"/>
                <w:rtl w:val="true"/>
              </w:rPr>
              <w:t>دانمارک</w:t>
            </w:r>
            <w:r>
              <w:rPr>
                <w:rStyle w:val="IndexLink"/>
                <w:rtl w:val="true"/>
              </w:rPr>
              <w:tab/>
            </w:r>
            <w:r>
              <w:rPr>
                <w:rStyle w:val="IndexLink"/>
              </w:rPr>
              <w:t>195</w:t>
            </w:r>
          </w:hyperlink>
        </w:p>
        <w:p>
          <w:pPr>
            <w:pStyle w:val="Contents4"/>
            <w:tabs>
              <w:tab w:val="clear" w:pos="8176"/>
              <w:tab w:val="right" w:pos="9026" w:leader="dot"/>
            </w:tabs>
            <w:rPr/>
          </w:pPr>
          <w:hyperlink w:anchor="__RefHeading___Toc329991_1395250215">
            <w:r>
              <w:rPr>
                <w:webHidden/>
                <w:rStyle w:val="IndexLink"/>
                <w:rtl w:val="true"/>
              </w:rPr>
              <w:t>رومانی</w:t>
            </w:r>
            <w:r>
              <w:rPr>
                <w:rStyle w:val="IndexLink"/>
                <w:rtl w:val="true"/>
              </w:rPr>
              <w:tab/>
            </w:r>
            <w:r>
              <w:rPr>
                <w:rStyle w:val="IndexLink"/>
              </w:rPr>
              <w:t>196</w:t>
            </w:r>
          </w:hyperlink>
        </w:p>
        <w:p>
          <w:pPr>
            <w:pStyle w:val="Contents4"/>
            <w:tabs>
              <w:tab w:val="clear" w:pos="8176"/>
              <w:tab w:val="right" w:pos="9026" w:leader="dot"/>
            </w:tabs>
            <w:rPr/>
          </w:pPr>
          <w:hyperlink w:anchor="__RefHeading___Toc329993_1395250215">
            <w:r>
              <w:rPr>
                <w:webHidden/>
                <w:rStyle w:val="IndexLink"/>
                <w:rtl w:val="true"/>
              </w:rPr>
              <w:t>هلند</w:t>
            </w:r>
            <w:r>
              <w:rPr>
                <w:rStyle w:val="IndexLink"/>
                <w:rtl w:val="true"/>
              </w:rPr>
              <w:tab/>
            </w:r>
            <w:r>
              <w:rPr>
                <w:rStyle w:val="IndexLink"/>
              </w:rPr>
              <w:t>196</w:t>
            </w:r>
          </w:hyperlink>
        </w:p>
        <w:p>
          <w:pPr>
            <w:pStyle w:val="Contents4"/>
            <w:tabs>
              <w:tab w:val="clear" w:pos="8176"/>
              <w:tab w:val="right" w:pos="9026" w:leader="dot"/>
            </w:tabs>
            <w:rPr/>
          </w:pPr>
          <w:hyperlink w:anchor="__RefHeading___Toc329995_1395250215">
            <w:r>
              <w:rPr>
                <w:webHidden/>
                <w:rStyle w:val="IndexLink"/>
                <w:rtl w:val="true"/>
              </w:rPr>
              <w:t>یونان</w:t>
            </w:r>
            <w:r>
              <w:rPr>
                <w:rStyle w:val="IndexLink"/>
                <w:rtl w:val="true"/>
              </w:rPr>
              <w:tab/>
            </w:r>
            <w:r>
              <w:rPr>
                <w:rStyle w:val="IndexLink"/>
              </w:rPr>
              <w:t>197</w:t>
            </w:r>
          </w:hyperlink>
        </w:p>
        <w:p>
          <w:pPr>
            <w:pStyle w:val="Contents3"/>
            <w:tabs>
              <w:tab w:val="clear" w:pos="8459"/>
              <w:tab w:val="right" w:pos="9026" w:leader="dot"/>
            </w:tabs>
            <w:rPr/>
          </w:pPr>
          <w:hyperlink w:anchor="__RefHeading___Toc329997_1395250215">
            <w:r>
              <w:rPr>
                <w:webHidden/>
                <w:rStyle w:val="IndexLink"/>
                <w:rtl w:val="true"/>
              </w:rPr>
              <w:t>بخش چهارم</w:t>
            </w:r>
            <w:r>
              <w:rPr>
                <w:rStyle w:val="IndexLink"/>
                <w:rtl w:val="true"/>
              </w:rPr>
              <w:t xml:space="preserve">: </w:t>
            </w:r>
            <w:r>
              <w:rPr>
                <w:rStyle w:val="IndexLink"/>
                <w:rtl w:val="true"/>
              </w:rPr>
              <w:t>محرم در قاره امریکا</w:t>
            </w:r>
            <w:r>
              <w:rPr>
                <w:rStyle w:val="IndexLink"/>
                <w:rtl w:val="true"/>
              </w:rPr>
              <w:tab/>
            </w:r>
            <w:r>
              <w:rPr>
                <w:rStyle w:val="IndexLink"/>
              </w:rPr>
              <w:t>197</w:t>
            </w:r>
          </w:hyperlink>
        </w:p>
        <w:p>
          <w:pPr>
            <w:pStyle w:val="Contents4"/>
            <w:tabs>
              <w:tab w:val="clear" w:pos="8176"/>
              <w:tab w:val="right" w:pos="9026" w:leader="dot"/>
            </w:tabs>
            <w:rPr/>
          </w:pPr>
          <w:hyperlink w:anchor="__RefHeading___Toc329999_139525021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330001_1395250215">
            <w:r>
              <w:rPr>
                <w:webHidden/>
                <w:rStyle w:val="IndexLink"/>
                <w:rtl w:val="true"/>
              </w:rPr>
              <w:t>آمریکا</w:t>
            </w:r>
            <w:r>
              <w:rPr>
                <w:rStyle w:val="IndexLink"/>
                <w:rtl w:val="true"/>
              </w:rPr>
              <w:tab/>
            </w:r>
            <w:r>
              <w:rPr>
                <w:rStyle w:val="IndexLink"/>
              </w:rPr>
              <w:t>198</w:t>
            </w:r>
          </w:hyperlink>
        </w:p>
        <w:p>
          <w:pPr>
            <w:pStyle w:val="Contents4"/>
            <w:tabs>
              <w:tab w:val="clear" w:pos="8176"/>
              <w:tab w:val="right" w:pos="9026" w:leader="dot"/>
            </w:tabs>
            <w:rPr/>
          </w:pPr>
          <w:hyperlink w:anchor="__RefHeading___Toc330003_1395250215">
            <w:r>
              <w:rPr>
                <w:webHidden/>
                <w:rStyle w:val="IndexLink"/>
                <w:rtl w:val="true"/>
              </w:rPr>
              <w:t>کانادا</w:t>
            </w:r>
            <w:r>
              <w:rPr>
                <w:rStyle w:val="IndexLink"/>
                <w:rtl w:val="true"/>
              </w:rPr>
              <w:tab/>
            </w:r>
            <w:r>
              <w:rPr>
                <w:rStyle w:val="IndexLink"/>
              </w:rPr>
              <w:t>199</w:t>
            </w:r>
          </w:hyperlink>
        </w:p>
        <w:p>
          <w:pPr>
            <w:pStyle w:val="Contents4"/>
            <w:tabs>
              <w:tab w:val="clear" w:pos="8176"/>
              <w:tab w:val="right" w:pos="9026" w:leader="dot"/>
            </w:tabs>
            <w:rPr/>
          </w:pPr>
          <w:hyperlink w:anchor="__RefHeading___Toc330005_1395250215">
            <w:r>
              <w:rPr>
                <w:webHidden/>
                <w:rStyle w:val="IndexLink"/>
                <w:rtl w:val="true"/>
              </w:rPr>
              <w:t>ترینیداد و توباگو</w:t>
            </w:r>
            <w:r>
              <w:rPr>
                <w:rStyle w:val="IndexLink"/>
                <w:rtl w:val="true"/>
              </w:rPr>
              <w:tab/>
            </w:r>
            <w:r>
              <w:rPr>
                <w:rStyle w:val="IndexLink"/>
              </w:rPr>
              <w:t>200</w:t>
            </w:r>
          </w:hyperlink>
        </w:p>
        <w:p>
          <w:pPr>
            <w:pStyle w:val="Contents4"/>
            <w:tabs>
              <w:tab w:val="clear" w:pos="8176"/>
              <w:tab w:val="right" w:pos="9026" w:leader="dot"/>
            </w:tabs>
            <w:rPr/>
          </w:pPr>
          <w:hyperlink w:anchor="__RefHeading___Toc330007_1395250215">
            <w:r>
              <w:rPr>
                <w:webHidden/>
                <w:rStyle w:val="IndexLink"/>
                <w:rtl w:val="true"/>
              </w:rPr>
              <w:t>کلمبیا</w:t>
            </w:r>
            <w:r>
              <w:rPr>
                <w:rStyle w:val="IndexLink"/>
                <w:rtl w:val="true"/>
              </w:rPr>
              <w:tab/>
            </w:r>
            <w:r>
              <w:rPr>
                <w:rStyle w:val="IndexLink"/>
              </w:rPr>
              <w:t>203</w:t>
            </w:r>
          </w:hyperlink>
        </w:p>
        <w:p>
          <w:pPr>
            <w:pStyle w:val="Contents4"/>
            <w:tabs>
              <w:tab w:val="clear" w:pos="8176"/>
              <w:tab w:val="right" w:pos="9026" w:leader="dot"/>
            </w:tabs>
            <w:rPr/>
          </w:pPr>
          <w:hyperlink w:anchor="__RefHeading___Toc330009_1395250215">
            <w:r>
              <w:rPr>
                <w:webHidden/>
                <w:rStyle w:val="IndexLink"/>
                <w:rtl w:val="true"/>
              </w:rPr>
              <w:t>آرژانتین</w:t>
            </w:r>
            <w:r>
              <w:rPr>
                <w:rStyle w:val="IndexLink"/>
                <w:rtl w:val="true"/>
              </w:rPr>
              <w:tab/>
            </w:r>
            <w:r>
              <w:rPr>
                <w:rStyle w:val="IndexLink"/>
              </w:rPr>
              <w:t>203</w:t>
            </w:r>
          </w:hyperlink>
        </w:p>
        <w:p>
          <w:pPr>
            <w:pStyle w:val="Contents2"/>
            <w:tabs>
              <w:tab w:val="clear" w:pos="8743"/>
              <w:tab w:val="right" w:pos="9026" w:leader="dot"/>
            </w:tabs>
            <w:rPr/>
          </w:pPr>
          <w:hyperlink w:anchor="__RefHeading___Toc330011_1395250215">
            <w:r>
              <w:rPr>
                <w:webHidden/>
                <w:rStyle w:val="IndexLink"/>
                <w:rtl w:val="true"/>
              </w:rPr>
              <w:t>کتابنامه</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98_14983"/>
      <w:bookmarkStart w:id="1" w:name="pg2598_14983"/>
      <w:bookmarkEnd w:id="1"/>
    </w:p>
    <w:p>
      <w:pPr>
        <w:pStyle w:val="Heading2"/>
        <w:numPr>
          <w:ilvl w:val="1"/>
          <w:numId w:val="1"/>
        </w:numPr>
        <w:rPr/>
      </w:pPr>
      <w:bookmarkStart w:id="2" w:name="pg2598_14983"/>
      <w:bookmarkStart w:id="3" w:name="__RefHeading___Toc329595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محرم در اقوام و ملل</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محبوبه پیمانی</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انتهای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597_1395250215"/>
      <w:bookmarkStart w:id="6" w:name="_Toc2"/>
      <w:bookmarkEnd w:id="5"/>
      <w:r>
        <w:rPr>
          <w:rtl w:val="true"/>
        </w:rPr>
        <w:t>اشاره</w:t>
      </w:r>
      <w:bookmarkStart w:id="7" w:name="pg2598_14987"/>
      <w:bookmarkEnd w:id="6"/>
    </w:p>
    <w:p>
      <w:pPr>
        <w:pStyle w:val="Heading2"/>
        <w:numPr>
          <w:ilvl w:val="1"/>
          <w:numId w:val="1"/>
        </w:numPr>
        <w:rPr/>
      </w:pPr>
      <w:bookmarkStart w:id="8" w:name="__RefHeading___Toc329599_1395250215"/>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عادات، آداب و رسوم، اندیشهها و وضعیتی که یک گروه در آن قرار دارد، از نسلی به نسل دیگر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مجالس و محافلی که در سوگ حسینی و برای احیای خاطره عاشورا، در مسجدها، حسینیهها و منازل در ایام عاشورا یا در روزهای دیگر برگزار میگردد، از پر برکتترین آثار شهادت اباعبدالله الحسین علیه السلام و زمینه مناسبی برای تبلیغ و موعظه و تقویت آگاهی مردم درباره دین و علایق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روایات نیز برگزاری چنین مجالسی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آنکه مأموریت رسانه، افزایش بینش و آگاهی مردم و آشنا ساختن آنها با فرهنگ غنی و میراث مفاخر فرهنگی اسلام و پیرایش و پالایش آن از خرافات و رفتار التقاطی است، شایسته است با شناخت فرهنگهای گوناگون و همچنین شناخت ماهیت و جنبش عاشورا از راه منابع مستند و خدشه‌ناپذیر برای حفظ هویت این نهضت عظیم، به تبیین، تفسیر، تعمیق و توسعه این حماسه و فرهنگ بپردازد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حادثه عاشورا جزو عظیم‌ترین رخدادهایی بود که در تاریخ بشری موجی عظیم پدید آورد و مسلمان و غیر مسلمان را با ارزش‌های</w:t>
      </w:r>
    </w:p>
    <w:p>
      <w:pPr>
        <w:pStyle w:val="BookText"/>
        <w:rPr/>
      </w:pPr>
      <w:r>
        <w:rPr>
          <w:rFonts w:ascii="IRNazanin" w:hAnsi="IRNazanin" w:eastAsia="IRNazanin"/>
          <w:color w:val="111111"/>
          <w:sz w:val="28"/>
          <w:sz w:val="28"/>
          <w:szCs w:val="28"/>
          <w:rtl w:val="true"/>
          <w:lang w:bidi="fa-IR"/>
        </w:rPr>
        <w:t>متعالی و مفهوم حیات هدف‌دار آشنا ساخت و انگیزههای مبارزه برای حفظ کرامت انسان و نفی ستم را در انسانها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که مسلمانان و انسان‌ها با درس‌های نهفته در این حرکت خونین و عمیق، بیشتر آشنا شوند و از آن بهره ببرند، به همان اندازه عزتمندتر و بزرگوارتر می‌زیند و پایه‌های حکومت طاغوت را می‌لرزاند؛ زیرا عاشورا از آزادی، محبت و عدالت حکایت میکند؛ پاکی نظر را در مبارزه می‌آموزد؛ نحوه امتناع از قبول ستم و رد استعمار را نشان می‌دهد و غیرت، شجاعت، فداکاری و پایداری در برابر مصیبتها و ثبات بر طریق حق را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مرکز پژوهشهای اسلامی میکوشد با ارائه آثار گوناگون در این زمینه، یاریگر برنامهسازان رسانه ملی در راستای تولید برنامههای فاخر برای توسعه و تعمیق بینش و آگاهی مخاطبان رسانه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مناسبتها</w:t>
      </w:r>
      <w:bookmarkStart w:id="10" w:name="pg2598_14989"/>
    </w:p>
    <w:p>
      <w:pPr>
        <w:pStyle w:val="Heading2"/>
        <w:numPr>
          <w:ilvl w:val="1"/>
          <w:numId w:val="1"/>
        </w:numPr>
        <w:rPr/>
      </w:pPr>
      <w:bookmarkStart w:id="11" w:name="__RefHeading___Toc329601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نهضت حسینی و قیام عاشورا، واقعه‌ای بی‌نظیر به شمار می‌آید؛ واقعه‌ای که هر فرد کنجکاو و علاقه‌مند به درک و فهم حقایق تاریخی را به شناخت منابع و گزارش‌های این رویداد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و تأثیرات عمیق و گسترده سیاسی و اجتماعی آن در تاریخ اسلام و به ویژه تاریخ تشیع، عظمت و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و قیام امام حسین علیه السلام بر اندیشه جهانیان، حتی غیر مسلمانان داشته،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قیام و ویژگی‌های دیگر امام و یارانش سبب شده است که افراد بسیاری درباره این نهضت و حماسه‌آفرینان عاشورا اظهارنظر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غیر مسلمان نیز درباره این حادثه کتاب‌هایی نگاشته‌اند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 علیه السلام و عظمت حادثه کربلا و تأثیرات عمیق و گسترده سیاسی و اجتماعی آن در تاریخ اسلام و به ویژه تاریخ تشیع، هر انسان آزادهای را با هر دین و مسلکی شگفت‌زده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حسینی حادثهای مانده در دوره و محدوده خاصی نیست، بلکه فرهنگی الهی به شمار می‌آید که فصل‌ها و عناصر متعددی دارد که اثر نامحدود و انکارناپذیر آن در طول</w:t>
      </w:r>
    </w:p>
    <w:p>
      <w:pPr>
        <w:pStyle w:val="BookText"/>
        <w:rPr/>
      </w:pPr>
      <w:r>
        <w:rPr>
          <w:rFonts w:ascii="IRNazanin" w:hAnsi="IRNazanin" w:eastAsia="IRNazanin"/>
          <w:color w:val="111111"/>
          <w:sz w:val="28"/>
          <w:sz w:val="28"/>
          <w:szCs w:val="28"/>
          <w:rtl w:val="true"/>
          <w:lang w:bidi="fa-IR"/>
        </w:rPr>
        <w:t>تاریخ، جاودانه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شهادت خویش ندای آزادگی را در طول قرن‌ها و در میان همه ملتها، طنینانداز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بزرگ، احساس همدردی انسانها را برمی‌انگیزد؛ زیرا همیشه گرایش بشر به سمت مظلوم و دفاع از حق بوده است؛ قیامی که شعلههای پر فروغ آن خاموش نشدنی است و هر چه زمان می‌گذرد، جنبههای حماسی بینظیر آن بر جهانیان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نام و یاد امام حسین علیه السلام زمان و مکان را درنوردیده و قیام ایشان الگوی زندگی آزادمران جهان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برآنیم تا نهضت با معرفی و شناخت آداب و رسوم محرم در میان ملتهای گذشته و نیز سیره و سنت معصومان به بررسی گستره این مراسم در بسیاری از جوامع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پی نقد فرهنگ عزاداری اقوام و ملل مختلف نبودیم، بلکه می‌خواهیم با بررسی آداب و رسوم ملت‌ها، بازتاب دهنده عشق آنان به ائمه اطهار علیهم السلام باشیم و در راه گسترش فرهنگ صحیح عاشورا گام برداریم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تنها به جلوه‌هایی کوتاه از شور و هیجان حسینی در سرزمین‌های گوناگون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نگارنده به هیچ رو خود را شایسته قلم‌فرسایی در این زمینه نمی‌داند و امید آن دارد که خوانندگان، کاستی‌های این پژوهش را نادیده بگیرند</w:t>
      </w:r>
      <w:r>
        <w:rPr>
          <w:rFonts w:eastAsia="IRNazanin" w:cs="IRNazanin"/>
          <w:color w:val="111111"/>
          <w:sz w:val="28"/>
          <w:szCs w:val="28"/>
          <w:rtl w:val="true"/>
          <w:lang w:bidi="fa-IR"/>
        </w:rPr>
        <w:t>.</w:t>
      </w:r>
      <w:bookmarkStart w:id="13" w:name="pg2598_14991"/>
    </w:p>
    <w:p>
      <w:pPr>
        <w:pStyle w:val="Heading2"/>
        <w:numPr>
          <w:ilvl w:val="1"/>
          <w:numId w:val="1"/>
        </w:numPr>
        <w:rPr/>
      </w:pPr>
      <w:bookmarkStart w:id="14" w:name="__RefHeading___Toc329603_1395250215"/>
      <w:bookmarkStart w:id="15" w:name="_Toc5"/>
      <w:bookmarkEnd w:id="13"/>
      <w:bookmarkEnd w:id="14"/>
      <w:r>
        <w:rPr>
          <w:rtl w:val="true"/>
        </w:rPr>
        <w:t>فصل اول</w:t>
      </w:r>
      <w:r>
        <w:rPr>
          <w:rtl w:val="true"/>
        </w:rPr>
        <w:t xml:space="preserve">: </w:t>
      </w:r>
      <w:r>
        <w:rPr>
          <w:rtl w:val="true"/>
        </w:rPr>
        <w:t>کلیات و مفاهیم</w:t>
      </w:r>
      <w:bookmarkEnd w:id="15"/>
    </w:p>
    <w:p>
      <w:pPr>
        <w:pStyle w:val="Heading3"/>
        <w:numPr>
          <w:ilvl w:val="2"/>
          <w:numId w:val="1"/>
        </w:numPr>
        <w:rPr/>
      </w:pPr>
      <w:bookmarkStart w:id="16" w:name="__RefHeading___Toc329605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واژگان اصلی</w:t>
      </w:r>
    </w:p>
    <w:p>
      <w:pPr>
        <w:pStyle w:val="BookText"/>
        <w:rPr/>
      </w:pPr>
      <w:r>
        <w:rPr>
          <w:rFonts w:ascii="IRNazanin" w:hAnsi="IRNazanin" w:eastAsia="IRNazanin"/>
          <w:color w:val="111111"/>
          <w:sz w:val="28"/>
          <w:sz w:val="28"/>
          <w:szCs w:val="28"/>
          <w:rtl w:val="true"/>
          <w:lang w:bidi="fa-IR"/>
        </w:rPr>
        <w:t>واژگان فرعی</w:t>
      </w:r>
    </w:p>
    <w:p>
      <w:pPr>
        <w:pStyle w:val="BookText"/>
        <w:rPr/>
      </w:pPr>
      <w:r>
        <w:rPr>
          <w:rFonts w:ascii="IRNazanin" w:hAnsi="IRNazanin" w:eastAsia="IRNazanin"/>
          <w:color w:val="111111"/>
          <w:sz w:val="28"/>
          <w:sz w:val="28"/>
          <w:szCs w:val="28"/>
          <w:rtl w:val="true"/>
          <w:lang w:bidi="fa-IR"/>
        </w:rPr>
        <w:t>پیشینه عزاداری در ماه محرم</w:t>
      </w:r>
    </w:p>
    <w:p>
      <w:pPr>
        <w:pStyle w:val="Heading3"/>
        <w:numPr>
          <w:ilvl w:val="2"/>
          <w:numId w:val="1"/>
        </w:numPr>
        <w:rPr/>
      </w:pPr>
      <w:bookmarkStart w:id="18" w:name="__RefHeading___Toc329607_1395250215"/>
      <w:bookmarkStart w:id="19" w:name="_Toc7"/>
      <w:bookmarkEnd w:id="18"/>
      <w:r>
        <w:rPr>
          <w:rtl w:val="true"/>
        </w:rPr>
        <w:t>واژگان اصلی</w:t>
      </w:r>
      <w:bookmarkEnd w:id="19"/>
    </w:p>
    <w:p>
      <w:pPr>
        <w:pStyle w:val="Heading4"/>
        <w:numPr>
          <w:ilvl w:val="3"/>
          <w:numId w:val="1"/>
        </w:numPr>
        <w:rPr/>
      </w:pPr>
      <w:bookmarkStart w:id="20" w:name="__RefHeading___Toc329609_1395250215"/>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واژگان اصلی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اقوام</w:t>
      </w:r>
    </w:p>
    <w:p>
      <w:pPr>
        <w:pStyle w:val="BookText"/>
        <w:rPr/>
      </w:pPr>
      <w:r>
        <w:rPr>
          <w:rFonts w:ascii="IRNazanin" w:hAnsi="IRNazanin" w:eastAsia="IRNazanin"/>
          <w:color w:val="111111"/>
          <w:sz w:val="28"/>
          <w:sz w:val="28"/>
          <w:szCs w:val="28"/>
          <w:rtl w:val="true"/>
          <w:lang w:bidi="fa-IR"/>
        </w:rPr>
        <w:t>ملل</w:t>
      </w:r>
    </w:p>
    <w:p>
      <w:pPr>
        <w:pStyle w:val="Heading4"/>
        <w:numPr>
          <w:ilvl w:val="3"/>
          <w:numId w:val="1"/>
        </w:numPr>
        <w:rPr/>
      </w:pPr>
      <w:bookmarkStart w:id="22" w:name="__RefHeading___Toc329611_1395250215"/>
      <w:bookmarkStart w:id="23" w:name="_Toc9"/>
      <w:bookmarkEnd w:id="22"/>
      <w:r>
        <w:rPr>
          <w:rtl w:val="true"/>
        </w:rPr>
        <w:t>محرم</w:t>
      </w:r>
      <w:bookmarkEnd w:id="23"/>
    </w:p>
    <w:p>
      <w:pPr>
        <w:pStyle w:val="BookText"/>
        <w:rPr/>
      </w:pPr>
      <w:r>
        <w:rPr>
          <w:rFonts w:ascii="IRNazanin" w:hAnsi="IRNazanin" w:eastAsia="IRNazanin"/>
          <w:color w:val="111111"/>
          <w:sz w:val="28"/>
          <w:sz w:val="28"/>
          <w:szCs w:val="28"/>
          <w:rtl w:val="true"/>
          <w:lang w:bidi="fa-IR"/>
        </w:rPr>
        <w:t>محرم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نخستین ماه از ماههای دوازده گانه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نامگذاری این ماه به محرم، آن‌بوده که در ایام جاهلیت، جنگ در این ماه را حرام می‌دانستند و روز اول محرم را اول سال‌قمری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بنی امیه با ریختن خون سید الشهدا در این ماه و پدید آوردن حادثه‌کربلا، احترام ماه حرام را نگه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 حرمت این ماه‌نگاه داشته می‌شد و در آن نمی‌جنگیدند، ولی در این ماه، خونهای ما را ریختند و حرمت‌ما را شکستند و فرزندان و زنان ما را اسیر کردند و خیمه‌ها را آتش زدند و غارت کردند وحرمت پیامبر را درباره ذریه‌اش رعایت نکردند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به گفته سید حمیری</w:t>
      </w:r>
      <w:r>
        <w:rPr>
          <w:rFonts w:eastAsia="IRNazanin" w:cs="IRNazanin"/>
          <w:color w:val="111111"/>
          <w:sz w:val="28"/>
          <w:szCs w:val="28"/>
          <w:rtl w:val="true"/>
          <w:lang w:bidi="fa-IR"/>
        </w:rPr>
        <w:t>:</w:t>
      </w:r>
      <w:bookmarkStart w:id="24" w:name="pg2598_14992"/>
    </w:p>
    <w:p>
      <w:pPr>
        <w:pStyle w:val="BookText"/>
        <w:rPr/>
      </w:pPr>
      <w:bookmarkEnd w:id="24"/>
      <w:r>
        <w:rPr>
          <w:rFonts w:ascii="IRNazanin" w:hAnsi="IRNazanin" w:eastAsia="IRNazanin"/>
          <w:color w:val="111111"/>
          <w:sz w:val="28"/>
          <w:sz w:val="28"/>
          <w:szCs w:val="28"/>
          <w:rtl w:val="true"/>
          <w:lang w:bidi="fa-IR"/>
        </w:rPr>
        <w:t>فی حرام من الشهور احلت حرمة الله و الحرام حرام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دوم ماه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کاروان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کربلا شد و اردو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بر سپاه کوفیان که آن حضرت را محاصره کرده بودند 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ماه‌محرم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و روز دهم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شهادت سید الشهدا و یاران وفرزندانش در کربلاست</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25" w:name="__RefHeading___Toc329613_1395250215"/>
      <w:bookmarkStart w:id="26" w:name="_Toc10"/>
      <w:bookmarkEnd w:id="25"/>
      <w:r>
        <w:rPr>
          <w:rtl w:val="true"/>
        </w:rPr>
        <w:t>اقوام</w:t>
      </w:r>
      <w:bookmarkEnd w:id="26"/>
    </w:p>
    <w:p>
      <w:pPr>
        <w:pStyle w:val="BookText"/>
        <w:rPr/>
      </w:pPr>
      <w:r>
        <w:rPr>
          <w:rFonts w:ascii="IRNazanin" w:hAnsi="IRNazanin" w:eastAsia="IRNazanin"/>
          <w:color w:val="111111"/>
          <w:sz w:val="28"/>
          <w:sz w:val="28"/>
          <w:szCs w:val="28"/>
          <w:rtl w:val="true"/>
          <w:lang w:bidi="fa-IR"/>
        </w:rPr>
        <w:t>اقوام</w:t>
      </w:r>
    </w:p>
    <w:p>
      <w:pPr>
        <w:pStyle w:val="BookText"/>
        <w:rPr/>
      </w:pPr>
      <w:r>
        <w:rPr>
          <w:rFonts w:ascii="IRNazanin" w:hAnsi="IRNazanin" w:eastAsia="IRNazanin"/>
          <w:color w:val="111111"/>
          <w:sz w:val="28"/>
          <w:sz w:val="28"/>
          <w:szCs w:val="28"/>
          <w:rtl w:val="true"/>
          <w:lang w:bidi="fa-IR"/>
        </w:rPr>
        <w:t xml:space="preserve">در لغت به معنی خویشاوندان و فرقه ها و گروهها و طایفه ها </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7" w:name="__RefHeading___Toc329615_1395250215"/>
      <w:bookmarkStart w:id="28" w:name="_Toc11"/>
      <w:bookmarkEnd w:id="27"/>
      <w:r>
        <w:rPr>
          <w:rtl w:val="true"/>
        </w:rPr>
        <w:t>ملل</w:t>
      </w:r>
      <w:bookmarkEnd w:id="28"/>
    </w:p>
    <w:p>
      <w:pPr>
        <w:pStyle w:val="BookText"/>
        <w:rPr/>
      </w:pPr>
      <w:r>
        <w:rPr>
          <w:rFonts w:ascii="IRNazanin" w:hAnsi="IRNazanin" w:eastAsia="IRNazanin"/>
          <w:color w:val="111111"/>
          <w:sz w:val="28"/>
          <w:sz w:val="28"/>
          <w:szCs w:val="28"/>
          <w:rtl w:val="true"/>
          <w:lang w:bidi="fa-IR"/>
        </w:rPr>
        <w:t>ملل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ملت، به معنی دین و مذهب است و اطلاق ملت بر دین حق و دین باطل هر دو آمده است</w:t>
      </w:r>
      <w:r>
        <w:rPr>
          <w:rFonts w:eastAsia="IRNazanin" w:cs="IRNazanin"/>
          <w:color w:val="111111"/>
          <w:sz w:val="28"/>
          <w:szCs w:val="28"/>
          <w:rtl w:val="true"/>
          <w:lang w:bidi="fa-IR"/>
        </w:rPr>
        <w:t>.</w:t>
      </w:r>
      <w:r>
        <w:rPr>
          <w:rStyle w:val="FootnoteAnchor"/>
          <w:rtl w:val="true"/>
        </w:rPr>
        <w:footnoteReference w:id="6"/>
      </w:r>
      <w:bookmarkStart w:id="29" w:name="pg2598_14993"/>
    </w:p>
    <w:p>
      <w:pPr>
        <w:pStyle w:val="Heading3"/>
        <w:numPr>
          <w:ilvl w:val="2"/>
          <w:numId w:val="1"/>
        </w:numPr>
        <w:rPr/>
      </w:pPr>
      <w:bookmarkStart w:id="30" w:name="__RefHeading___Toc329617_1395250215"/>
      <w:bookmarkStart w:id="31" w:name="_Toc12"/>
      <w:bookmarkEnd w:id="29"/>
      <w:bookmarkEnd w:id="30"/>
      <w:r>
        <w:rPr>
          <w:rtl w:val="true"/>
        </w:rPr>
        <w:t>واژگان فرعی</w:t>
      </w:r>
      <w:bookmarkEnd w:id="31"/>
    </w:p>
    <w:p>
      <w:pPr>
        <w:pStyle w:val="Heading4"/>
        <w:numPr>
          <w:ilvl w:val="3"/>
          <w:numId w:val="1"/>
        </w:numPr>
        <w:rPr/>
      </w:pPr>
      <w:bookmarkStart w:id="32" w:name="__RefHeading___Toc329619_1395250215"/>
      <w:bookmarkStart w:id="33" w:name="_Toc13"/>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واژگان فرعی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عزا</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مرثیه</w:t>
      </w:r>
    </w:p>
    <w:p>
      <w:pPr>
        <w:pStyle w:val="BookText"/>
        <w:rPr/>
      </w:pPr>
      <w:r>
        <w:rPr>
          <w:rFonts w:ascii="IRNazanin" w:hAnsi="IRNazanin" w:eastAsia="IRNazanin"/>
          <w:color w:val="111111"/>
          <w:sz w:val="28"/>
          <w:sz w:val="28"/>
          <w:szCs w:val="28"/>
          <w:rtl w:val="true"/>
          <w:lang w:bidi="fa-IR"/>
        </w:rPr>
        <w:t>تعزیه</w:t>
      </w:r>
    </w:p>
    <w:p>
      <w:pPr>
        <w:pStyle w:val="BookText"/>
        <w:rPr/>
      </w:pPr>
      <w:r>
        <w:rPr>
          <w:rFonts w:ascii="IRNazanin" w:hAnsi="IRNazanin" w:eastAsia="IRNazanin"/>
          <w:color w:val="111111"/>
          <w:sz w:val="28"/>
          <w:sz w:val="28"/>
          <w:szCs w:val="28"/>
          <w:rtl w:val="true"/>
          <w:lang w:bidi="fa-IR"/>
        </w:rPr>
        <w:t>نوحه</w:t>
      </w:r>
    </w:p>
    <w:p>
      <w:pPr>
        <w:pStyle w:val="Heading4"/>
        <w:numPr>
          <w:ilvl w:val="3"/>
          <w:numId w:val="1"/>
        </w:numPr>
        <w:rPr/>
      </w:pPr>
      <w:bookmarkStart w:id="34" w:name="__RefHeading___Toc329621_1395250215"/>
      <w:bookmarkStart w:id="35" w:name="_Toc14"/>
      <w:bookmarkEnd w:id="34"/>
      <w:r>
        <w:rPr>
          <w:rtl w:val="true"/>
        </w:rPr>
        <w:t>عاشورا</w:t>
      </w:r>
      <w:bookmarkEnd w:id="35"/>
    </w:p>
    <w:p>
      <w:pPr>
        <w:pStyle w:val="BookText"/>
        <w:rPr/>
      </w:pP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واژه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ماه محرم‌الحرام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زیرا عدد ده را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این کلمه به چند لفظ گوناگون در کتابهای لغت عربی بیان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کتابهای فرهنگ لغت عربی، عاشورا را روز نهم محرم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لغت نیز درباره اصل کلمه عاشورا اختلاف دارند؛ برخی می‌گویند عاشورا کلمه عربی است و برخی دیگر عاشورا را واژه عبرانی میدانند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اعراب جاهلی محرم‌الحرام، اول سال قمری محسوب میشد و این ماه را جنگ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قبیله اوس و خزرج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نزاع داشتند و لیکن در ماه محرم به اضافه ذی القعده، ذی الحجّه و رجب دست از جنگ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محرم که فرا می‌رسید، اوّل سال جدید تلقّی می‌گردید و تعطیل عمومی اعلام می‌شد و تا ده روز جشن ملّی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که عاشورا بود، لباس‌های فاخر پوشیده و عطر استعمال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چراغانی و آینه‌بندی در کوچه و بازار و خانه‌ها به راه می‌انداختند و به همدیگر سال نو را تبریک می‌گفتند و از همین نظر دهم محرم روز جشن ملّی و عید عمومی و روز شادمانی و تبریک بود به طوری که در بعضی از کشورهای اسلامی و مجامع اهل سنّت مانند ترکیه از همین سنّت</w:t>
      </w:r>
      <w:bookmarkStart w:id="36" w:name="pg2598_14994"/>
    </w:p>
    <w:p>
      <w:pPr>
        <w:pStyle w:val="BookText"/>
        <w:rPr/>
      </w:pPr>
      <w:bookmarkEnd w:id="36"/>
      <w:r>
        <w:rPr>
          <w:rFonts w:ascii="IRNazanin" w:hAnsi="IRNazanin" w:eastAsia="IRNazanin"/>
          <w:color w:val="111111"/>
          <w:sz w:val="28"/>
          <w:sz w:val="28"/>
          <w:szCs w:val="28"/>
          <w:rtl w:val="true"/>
          <w:lang w:bidi="fa-IR"/>
        </w:rPr>
        <w:t>جاهلی تبعیّت و پیروی می‌کنند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بیرونی در آثار الباقیه این واژه را عبری میداند و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عاشورا لغت عبرانی است و دهم تشرین یهود و روز روزه آنها بود، عاشورا نام مشهور روز دهم محرم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پس از نهم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به دهم محرم می‌شود و این روز در تاریخ عرب، سابقه ممتدی در جشن‌های ملی دارد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7" w:name="__RefHeading___Toc329623_1395250215"/>
      <w:bookmarkStart w:id="38" w:name="_Toc15"/>
      <w:bookmarkEnd w:id="37"/>
      <w:r>
        <w:rPr>
          <w:rtl w:val="true"/>
        </w:rPr>
        <w:t>عزا</w:t>
      </w:r>
      <w:bookmarkEnd w:id="38"/>
    </w:p>
    <w:p>
      <w:pPr>
        <w:pStyle w:val="BookText"/>
        <w:rPr/>
      </w:pPr>
      <w:r>
        <w:rPr>
          <w:rFonts w:ascii="IRNazanin" w:hAnsi="IRNazanin" w:eastAsia="IRNazanin"/>
          <w:color w:val="111111"/>
          <w:sz w:val="28"/>
          <w:sz w:val="28"/>
          <w:szCs w:val="28"/>
          <w:rtl w:val="true"/>
          <w:lang w:bidi="fa-IR"/>
        </w:rPr>
        <w:t>عزا</w:t>
      </w:r>
    </w:p>
    <w:p>
      <w:pPr>
        <w:pStyle w:val="BookText"/>
        <w:rPr/>
      </w:pPr>
      <w:r>
        <w:rPr>
          <w:rFonts w:ascii="IRNazanin" w:hAnsi="IRNazanin" w:eastAsia="IRNazanin"/>
          <w:color w:val="111111"/>
          <w:sz w:val="28"/>
          <w:sz w:val="28"/>
          <w:szCs w:val="28"/>
          <w:rtl w:val="true"/>
          <w:lang w:bidi="fa-IR"/>
        </w:rPr>
        <w:t xml:space="preserve">در این میان، آنچه مهم است مبحث عزاداری روز عاشوراست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 بر هر چیزی که انسان از دست میدهد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صبر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کردن در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در عربی،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عَزّیْتُ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او را دلداری و تسلّی دادم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اللّهُ عَزاک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خداوند تو را صبر نیک دهد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است که برای آرامش بخشیدن به فرد یا افراد داغدیده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روش‌های متعددی کاربرد دارد مانند هم‌دردی کردنِ زبانی با فرد داغدیده، گریه کردن همراه با فرد داغدیده، شنیدن غم و غصه‌های فرد داغدیده، یادآوری داغ‌های دیگران به ویژه داغ‌های بزرگان دینی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مختلف، معمولاً عزاداری در قالب مراسم جمعی، در چند مرحله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هفتم و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آدابی</w:t>
      </w:r>
    </w:p>
    <w:p>
      <w:pPr>
        <w:pStyle w:val="BookText"/>
        <w:rPr/>
      </w:pPr>
      <w:r>
        <w:rPr>
          <w:rFonts w:ascii="IRNazanin" w:hAnsi="IRNazanin" w:eastAsia="IRNazanin"/>
          <w:color w:val="111111"/>
          <w:sz w:val="28"/>
          <w:sz w:val="28"/>
          <w:szCs w:val="28"/>
          <w:rtl w:val="true"/>
          <w:lang w:bidi="fa-IR"/>
        </w:rPr>
        <w:t>ویژه برگزار میشود و در آرامش بخشیدن به افراد داغدیده تأثیر بسیار شگرفی 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مهم این است، که عزاداری امام حسین علیه السلام در جهت یادِ مصائب و مظلومیت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حالات ریشه در پیوند عمیق عاطفی با امام حسین علیه السلام و اهل بیت علیهم السلام دارد که در ادامه به تفصیل درباره آن سخن به میان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عزاداری برای امام حسین علیه السلام با ابعادی گسترده و اثرگذار، به تدریج همه عرصههای حیات تاریخی و انسانی را تسخیر کرده است و مفهوم فراگیری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کربلا از نظر اجتماعی در تاریخ اسلام به الگوی انسانیت، آزادگی، رشادت و ظلم‌ستیزی برای عدالت تبدیل شده و به ویژه در تشیع، اثری دیرپا و عمیق بر جای گذارده است؛ به گونه‌ای که با هیچ‌یک از رویدادهای تاریخی جهان، از نظر عمق و جنبه‌های اثرگذاری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ماه محرم، یکی از مردمیترین رسم‌های اجتماعی میان مسلمانان است و همگان در هر سن و از هر صنف، با حضور در این مراسم، با پیام‌ها و درس‌های حماسه حسینی آشنا می‌شنوند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برگزاری عزاداری برای امام حسین علیه السلام فرصتی مناسب به دست میدهد تا در پرتوی این سنت، بسیاری از آموزه‌های اسلام مانند امر به معروف و نهی از منکر، تولّی و تبرّی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عزاداری ماه محرم در میان فرهنگ ملل و اقوام به شکل‌های گوناگون برگزار می‌گردد که برخی</w:t>
      </w:r>
      <w:bookmarkStart w:id="39" w:name="pg2598_14996"/>
    </w:p>
    <w:p>
      <w:pPr>
        <w:pStyle w:val="BookText"/>
        <w:rPr/>
      </w:pPr>
      <w:bookmarkEnd w:id="39"/>
      <w:r>
        <w:rPr>
          <w:rFonts w:ascii="IRNazanin" w:hAnsi="IRNazanin" w:eastAsia="IRNazanin"/>
          <w:color w:val="111111"/>
          <w:sz w:val="28"/>
          <w:sz w:val="28"/>
          <w:szCs w:val="28"/>
          <w:rtl w:val="true"/>
          <w:lang w:bidi="fa-IR"/>
        </w:rPr>
        <w:t>از این اشکال در بیشتر فرهنگ‌ها و خرده فرهنگ‌ها به شکلی سنتی و در قالبی بدون تغییر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شیوههای عزاداری نیز به دلیل تغییر تمدنها و گرایش‌های فرهنگی، برخی شکلها به کلی دگرگون یا در پرتوی تاریخ منسوخ شده است</w:t>
      </w:r>
      <w:r>
        <w:rPr>
          <w:rFonts w:eastAsia="IRNazanin" w:cs="IRNazanin"/>
          <w:color w:val="111111"/>
          <w:sz w:val="28"/>
          <w:szCs w:val="28"/>
          <w:rtl w:val="true"/>
          <w:lang w:bidi="fa-IR"/>
        </w:rPr>
        <w:t>.</w:t>
      </w:r>
    </w:p>
    <w:p>
      <w:pPr>
        <w:pStyle w:val="Heading4"/>
        <w:numPr>
          <w:ilvl w:val="3"/>
          <w:numId w:val="1"/>
        </w:numPr>
        <w:rPr/>
      </w:pPr>
      <w:bookmarkStart w:id="40" w:name="__RefHeading___Toc329625_1395250215"/>
      <w:bookmarkStart w:id="41" w:name="_Toc16"/>
      <w:bookmarkEnd w:id="40"/>
      <w:r>
        <w:rPr>
          <w:rtl w:val="true"/>
        </w:rPr>
        <w:t>روضه</w:t>
      </w:r>
      <w:bookmarkEnd w:id="41"/>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روضه در لغت به معنای سرزمین سر سبز است که آب در میان یا جنب آن جاری باشد و در اصطلاح مراسم عزائی که به یاد شهیدان راه دین و بخصوص در ایام محرم و به یاد واقعه ٔکربلا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که در ذکر مصائب و شرح شهادت پیشوایان دین و بخصوص شهیدان کربلا سرایند و خوانند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329627_1395250215"/>
      <w:bookmarkStart w:id="43" w:name="_Toc17"/>
      <w:bookmarkEnd w:id="42"/>
      <w:r>
        <w:rPr>
          <w:rtl w:val="true"/>
        </w:rPr>
        <w:t>مرثیه</w:t>
      </w:r>
      <w:bookmarkEnd w:id="43"/>
    </w:p>
    <w:p>
      <w:pPr>
        <w:pStyle w:val="BookText"/>
        <w:rPr/>
      </w:pPr>
      <w:r>
        <w:rPr>
          <w:rFonts w:ascii="IRNazanin" w:hAnsi="IRNazanin" w:eastAsia="IRNazanin"/>
          <w:color w:val="111111"/>
          <w:sz w:val="28"/>
          <w:sz w:val="28"/>
          <w:szCs w:val="28"/>
          <w:rtl w:val="true"/>
          <w:lang w:bidi="fa-IR"/>
        </w:rPr>
        <w:t>مرثیه</w:t>
      </w:r>
    </w:p>
    <w:p>
      <w:pPr>
        <w:pStyle w:val="BookText"/>
        <w:rPr/>
      </w:pPr>
      <w:r>
        <w:rPr>
          <w:rFonts w:ascii="IRNazanin" w:hAnsi="IRNazanin" w:eastAsia="IRNazanin"/>
          <w:color w:val="111111"/>
          <w:sz w:val="28"/>
          <w:sz w:val="28"/>
          <w:szCs w:val="28"/>
          <w:rtl w:val="true"/>
          <w:lang w:bidi="fa-IR"/>
        </w:rPr>
        <w:t>مرثیه یا مرثیت درلغت به در عزای مرده گریستن و برشمردن اوصاف او گفته می شود و در اصطلاح شیعه به مراسم عزائی که به یاد شهیدان راه دین و بخصوص در ایام محرم و به یاد واقعه کربلا برپا کنند یا اشعاری که در ذکر مصائب و شرح شهادت پیشوایان دین و بخصوص شهیدان کربلا سرایند و خوانند، گفته می شود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شیعه مرثیه برای مصائب اهل بیت عصمت و طهارت از جایگاه ویژه ای برخوردار است و عزاداری یکی از عناصر اصلی و کلیدی در بررسی فرهنگ عاشورایی است، چنان که نمی‌توان نقش</w:t>
      </w:r>
      <w:bookmarkStart w:id="44" w:name="pg2598_14997"/>
    </w:p>
    <w:p>
      <w:pPr>
        <w:pStyle w:val="BookText"/>
        <w:rPr/>
      </w:pPr>
      <w:bookmarkEnd w:id="44"/>
      <w:r>
        <w:rPr>
          <w:rFonts w:ascii="IRNazanin" w:hAnsi="IRNazanin" w:eastAsia="IRNazanin"/>
          <w:color w:val="111111"/>
          <w:sz w:val="28"/>
          <w:sz w:val="28"/>
          <w:szCs w:val="28"/>
          <w:rtl w:val="true"/>
          <w:lang w:bidi="fa-IR"/>
        </w:rPr>
        <w:t>مثبت آن را در تحولات فرهنگی شیعه، نادیده گرفت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5" w:name="__RefHeading___Toc329629_1395250215"/>
      <w:bookmarkStart w:id="46" w:name="_Toc18"/>
      <w:bookmarkEnd w:id="45"/>
      <w:r>
        <w:rPr>
          <w:rtl w:val="true"/>
        </w:rPr>
        <w:t>تعزیه</w:t>
      </w:r>
      <w:bookmarkEnd w:id="46"/>
    </w:p>
    <w:p>
      <w:pPr>
        <w:pStyle w:val="BookText"/>
        <w:rPr/>
      </w:pPr>
      <w:r>
        <w:rPr>
          <w:rFonts w:ascii="IRNazanin" w:hAnsi="IRNazanin" w:eastAsia="IRNazanin"/>
          <w:color w:val="111111"/>
          <w:sz w:val="28"/>
          <w:sz w:val="28"/>
          <w:szCs w:val="28"/>
          <w:rtl w:val="true"/>
          <w:lang w:bidi="fa-IR"/>
        </w:rPr>
        <w:t>تعزیه</w:t>
      </w:r>
    </w:p>
    <w:p>
      <w:pPr>
        <w:pStyle w:val="BookText"/>
        <w:rPr/>
      </w:pPr>
      <w:r>
        <w:rPr>
          <w:rFonts w:ascii="IRNazanin" w:hAnsi="IRNazanin" w:eastAsia="IRNazanin"/>
          <w:color w:val="111111"/>
          <w:sz w:val="28"/>
          <w:sz w:val="28"/>
          <w:szCs w:val="28"/>
          <w:rtl w:val="true"/>
          <w:lang w:bidi="fa-IR"/>
        </w:rPr>
        <w:t xml:space="preserve">در لغت به معنی سوگواری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برپای داشتن یادبود عزیزان از دست رفته، تسلیت، امر کردن به صبر، و پرسیدن از خویشان مرده است</w:t>
      </w:r>
      <w:r>
        <w:rPr>
          <w:rStyle w:val="FootnoteAnchor"/>
          <w:rtl w:val="true"/>
        </w:rPr>
        <w:footnoteReference w:id="16"/>
      </w:r>
      <w:r>
        <w:rPr>
          <w:rFonts w:ascii="IRNazanin" w:hAnsi="IRNazanin" w:eastAsia="IRNazanin"/>
          <w:color w:val="111111"/>
          <w:sz w:val="28"/>
          <w:sz w:val="28"/>
          <w:szCs w:val="28"/>
          <w:rtl w:val="true"/>
          <w:lang w:bidi="fa-IR"/>
        </w:rPr>
        <w:t xml:space="preserve">ولی در اصطلاح، به گونه‌ای از نمایش مذهبی منظوم گفته می‌شود که در آن عده‌ای اهل ذوق و کار آشنا در مناسبتهای مذهبی و به صورت غالب، در جریان سوگواریهای ماه محرم برای باشکوه‌تر نشان دادن آن مراسم و یا به نیت آمرزیده شدن مردگان، آرزوی بهره‌مندی از شفاعت اولیای خدا به روز رستخیز، تشفی خاطر، بازیافت تندرستی، و یا برای نشان دادن ارادت و اخلاص فزون از اندازه به اولیا ـ به ویژه اهل بیت پیامبر علیهم السلام، با رعایت آداب و رسوم و تمهیدهایی خاص و نیز بهره‌گیری از ابزارها و نواها و گاه نقوش زنده برخی از موضوعات مذهبی و تاریخی مربوط به اهل بیت ـ به ویژه واقعه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واقعه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چشم بینندگان بازآفرینند</w:t>
      </w:r>
      <w:r>
        <w:rPr>
          <w:rFonts w:eastAsia="IRNazanin" w:cs="IRNazanin"/>
          <w:color w:val="111111"/>
          <w:sz w:val="28"/>
          <w:szCs w:val="28"/>
          <w:rtl w:val="true"/>
          <w:lang w:bidi="fa-IR"/>
        </w:rPr>
        <w:t>.</w:t>
      </w:r>
    </w:p>
    <w:p>
      <w:pPr>
        <w:pStyle w:val="Heading4"/>
        <w:numPr>
          <w:ilvl w:val="3"/>
          <w:numId w:val="1"/>
        </w:numPr>
        <w:rPr/>
      </w:pPr>
      <w:bookmarkStart w:id="47" w:name="__RefHeading___Toc329631_1395250215"/>
      <w:bookmarkStart w:id="48" w:name="_Toc19"/>
      <w:bookmarkEnd w:id="47"/>
      <w:r>
        <w:rPr>
          <w:rtl w:val="true"/>
        </w:rPr>
        <w:t>نوحه</w:t>
      </w:r>
      <w:bookmarkEnd w:id="48"/>
    </w:p>
    <w:p>
      <w:pPr>
        <w:pStyle w:val="BookText"/>
        <w:rPr/>
      </w:pPr>
      <w:r>
        <w:rPr>
          <w:rFonts w:ascii="IRNazanin" w:hAnsi="IRNazanin" w:eastAsia="IRNazanin"/>
          <w:color w:val="111111"/>
          <w:sz w:val="28"/>
          <w:sz w:val="28"/>
          <w:szCs w:val="28"/>
          <w:rtl w:val="true"/>
          <w:lang w:bidi="fa-IR"/>
        </w:rPr>
        <w:t>نوحه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مصیبت، گریه کردن با آواز، آواز ماتم، شیون و زاری، مویه‌گری، زاری بر مرده، شعری که در ماتم و سوگواری با صوت</w:t>
      </w:r>
    </w:p>
    <w:p>
      <w:pPr>
        <w:pStyle w:val="BookText"/>
        <w:rPr/>
      </w:pPr>
      <w:r>
        <w:rPr>
          <w:rFonts w:ascii="IRNazanin" w:hAnsi="IRNazanin" w:eastAsia="IRNazanin"/>
          <w:color w:val="111111"/>
          <w:sz w:val="28"/>
          <w:sz w:val="28"/>
          <w:szCs w:val="28"/>
          <w:rtl w:val="true"/>
          <w:lang w:bidi="fa-IR"/>
        </w:rPr>
        <w:t>حزین و ناله و زاری خوانند، اعم از سوگواری برای کسی که تازه مرده یا برای امامان شیعه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ترکیبات دیگر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آراستن، نوحه ساختن، نوحه سرودن، نوحه‌خوانی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نوحه‌گری بر مرده،که رسم جاهلیت و کاری مکروه بود، مگر برای معصومین علیهم السلام که نوحه و گریه بر آنان از شعائر مهم و از عوامل نشر فضیلت ها و احیای یاد اسوه‌های کمال است و خود امامان بر سیدالشهدا علیهم السلام می‌گریستند و امر به نوحه‌خوانی می‌کردند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پوشی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نیز عزاداران به نشانه اعلام همدردی و ناراحتی از ستم‌هایی که ستمکاران بر خاندان امام حسین علیه السلام روا داشته‌اند، لباس سیاه میپوشند و اماکن و مجالس عزاداری را سیاهپوش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شبیهخوانی و 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عزاداری نمایشی است که در محوطه‌ای، با حضور مردم، به وسیله چند نفر انجام میشود که در نقش قهرمانان کربلا و با لباسهای مخصوص و ابزار جنگی و همراه با دهل و شیپور، نیزه، شمشیر، سپر، سنج، کرنا، سرنا، خنجر، زره، مشک آب و اسب، ایفای نقش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و نمایش، بر مبنای حوادث کربلا و مقتل‌ها تنظیم می‌شود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این نمایش مدون برای بهتر به تصویر کشیدن مظلومیت ائمه اطهار علیهم السلام صورت می‌گیرد تا درک عمق مصیبت‌های آنان برای بینندگان آسان‌تر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دسته‌های سینهزنی و زنجیرزنی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عزاداری، انبوهی از</w:t>
      </w:r>
    </w:p>
    <w:p>
      <w:pPr>
        <w:pStyle w:val="BookText"/>
        <w:rPr/>
      </w:pPr>
      <w:r>
        <w:rPr>
          <w:rFonts w:ascii="IRNazanin" w:hAnsi="IRNazanin" w:eastAsia="IRNazanin"/>
          <w:color w:val="111111"/>
          <w:sz w:val="28"/>
          <w:sz w:val="28"/>
          <w:szCs w:val="28"/>
          <w:rtl w:val="true"/>
          <w:lang w:bidi="fa-IR"/>
        </w:rPr>
        <w:t>جمعیت عزادار در قالب دستههای سینهزنی و زنجیرزنی از محل استقرار هیئت‌ها راهی کوچهها و خیابانها میشوند و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نشانه اعلام آمادگی همگانی برای گسترش فرهنگ شهادت طلبی در راه پیشوایان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ریشه قرآنی دارد که مستند آن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عزاداری امام حسین علیه السلام مرسوم است که عزاداران برای رسیدن به مطلوب و برآورده شدن حاجت یا به جهت پای‌بندی به بندگی خدا و تلاش برای رسیدن به مقام قرب ربوبی، بخشی از درآمد خود را به شکل طعام و نوشیدنی در اختیار عزاداران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در روزهای عزاداری برای پاسداشت روز عزا، انجام و در میان فرهنگ‌ها و قوم‌ها، به شکل‌های متنوعی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رسم بر این است که به نیت سقایی حضرت عباس علیه السلام در صحرای کربلا فردی به صورت نمادین لباس سبز بر تن می‌کند و با مشک پر از آب یا شربت گلاب، به اهل مجلس و عزاداران آب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شیوه در میان بیشتر اقوام شکل خود را حفظ کرده است، اما پس از ممنوعیت حکومت پهلوی بر اجرای این مراسم، در برخی شهرها منسوخ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برای امام حسین علیه السلام باعث می‌شود تا یاد، نام و پیام‌های نهضت عاشورا زنده و جاوید بماند و آموزه‌های آن به نسل‌های دیگر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همه انسان‌ها ـ مسلمان و غیر مسلمان ـ در طول تاریخ با آموزه‌هایی همچون ستم‌ستیزی، آزادگی، شهادت‌طلبی، ایثار و حقیقت‌جویی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عزاداری امام حسین علیه السلام فرصتی بسیار ارزشمند به</w:t>
      </w:r>
      <w:bookmarkStart w:id="49" w:name="pg2598_15000"/>
    </w:p>
    <w:p>
      <w:pPr>
        <w:pStyle w:val="BookText"/>
        <w:rPr/>
      </w:pPr>
      <w:bookmarkEnd w:id="49"/>
      <w:r>
        <w:rPr>
          <w:rFonts w:ascii="IRNazanin" w:hAnsi="IRNazanin" w:eastAsia="IRNazanin"/>
          <w:color w:val="111111"/>
          <w:sz w:val="28"/>
          <w:sz w:val="28"/>
          <w:szCs w:val="28"/>
          <w:rtl w:val="true"/>
          <w:lang w:bidi="fa-IR"/>
        </w:rPr>
        <w:t>شمار می‌آید تا با شرکت در مراسم عزای امام حسین علیه السلام و یاران با وفایش، با شخصیت و عظمت روحی آنان آشنا شوند و آنان را انسان‌های کاملی که واجد صفات پسندیده صبر، وفا، استقامت و از خودگذشتگی‌اند، و هر یک، الگوی نیکی‌ها هستند، بشناسند</w:t>
      </w:r>
      <w:r>
        <w:rPr>
          <w:rFonts w:eastAsia="IRNazanin" w:cs="IRNazanin"/>
          <w:color w:val="111111"/>
          <w:sz w:val="28"/>
          <w:szCs w:val="28"/>
          <w:rtl w:val="true"/>
          <w:lang w:bidi="fa-IR"/>
        </w:rPr>
        <w:t>.</w:t>
      </w:r>
    </w:p>
    <w:p>
      <w:pPr>
        <w:pStyle w:val="Heading3"/>
        <w:numPr>
          <w:ilvl w:val="2"/>
          <w:numId w:val="1"/>
        </w:numPr>
        <w:rPr/>
      </w:pPr>
      <w:bookmarkStart w:id="50" w:name="__RefHeading___Toc329633_1395250215"/>
      <w:bookmarkStart w:id="51" w:name="_Toc20"/>
      <w:bookmarkEnd w:id="50"/>
      <w:r>
        <w:rPr>
          <w:rtl w:val="true"/>
        </w:rPr>
        <w:t>پیشینه عزاداری در ماه محرم</w:t>
      </w:r>
      <w:bookmarkEnd w:id="51"/>
    </w:p>
    <w:p>
      <w:pPr>
        <w:pStyle w:val="Heading4"/>
        <w:numPr>
          <w:ilvl w:val="3"/>
          <w:numId w:val="1"/>
        </w:numPr>
        <w:rPr/>
      </w:pPr>
      <w:bookmarkStart w:id="52" w:name="__RefHeading___Toc329635_1395250215"/>
      <w:bookmarkStart w:id="53" w:name="_Toc21"/>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پیشینه عزاداری در ماه محرم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عزاداری آدم پیامبر علیه السلام</w:t>
      </w:r>
    </w:p>
    <w:p>
      <w:pPr>
        <w:pStyle w:val="BookText"/>
        <w:rPr/>
      </w:pPr>
      <w:r>
        <w:rPr>
          <w:rFonts w:ascii="IRNazanin" w:hAnsi="IRNazanin" w:eastAsia="IRNazanin"/>
          <w:color w:val="111111"/>
          <w:sz w:val="28"/>
          <w:sz w:val="28"/>
          <w:szCs w:val="28"/>
          <w:rtl w:val="true"/>
          <w:lang w:bidi="fa-IR"/>
        </w:rPr>
        <w:t>عزاداری نوح پیامبر علیه السلام</w:t>
      </w:r>
    </w:p>
    <w:p>
      <w:pPr>
        <w:pStyle w:val="BookText"/>
        <w:rPr/>
      </w:pPr>
      <w:r>
        <w:rPr>
          <w:rFonts w:ascii="IRNazanin" w:hAnsi="IRNazanin" w:eastAsia="IRNazanin"/>
          <w:color w:val="111111"/>
          <w:sz w:val="28"/>
          <w:sz w:val="28"/>
          <w:szCs w:val="28"/>
          <w:rtl w:val="true"/>
          <w:lang w:bidi="fa-IR"/>
        </w:rPr>
        <w:t>عزاداری موسی و خضر علیهما السلام</w:t>
      </w:r>
    </w:p>
    <w:p>
      <w:pPr>
        <w:pStyle w:val="BookText"/>
        <w:rPr/>
      </w:pPr>
      <w:r>
        <w:rPr>
          <w:rFonts w:ascii="IRNazanin" w:hAnsi="IRNazanin" w:eastAsia="IRNazanin"/>
          <w:color w:val="111111"/>
          <w:sz w:val="28"/>
          <w:sz w:val="28"/>
          <w:szCs w:val="28"/>
          <w:rtl w:val="true"/>
          <w:lang w:bidi="fa-IR"/>
        </w:rPr>
        <w:t>عزاداری سلیمان علیه السلام</w:t>
      </w:r>
    </w:p>
    <w:p>
      <w:pPr>
        <w:pStyle w:val="BookText"/>
        <w:rPr/>
      </w:pPr>
      <w:r>
        <w:rPr>
          <w:rFonts w:ascii="IRNazanin" w:hAnsi="IRNazanin" w:eastAsia="IRNazanin"/>
          <w:color w:val="111111"/>
          <w:sz w:val="28"/>
          <w:sz w:val="28"/>
          <w:szCs w:val="28"/>
          <w:rtl w:val="true"/>
          <w:lang w:bidi="fa-IR"/>
        </w:rPr>
        <w:t>عزاداری حضرت ابراهیم علیه السلام</w:t>
      </w:r>
    </w:p>
    <w:p>
      <w:pPr>
        <w:pStyle w:val="BookText"/>
        <w:rPr/>
      </w:pPr>
      <w:r>
        <w:rPr>
          <w:rFonts w:ascii="IRNazanin" w:hAnsi="IRNazanin" w:eastAsia="IRNazanin"/>
          <w:color w:val="111111"/>
          <w:sz w:val="28"/>
          <w:sz w:val="28"/>
          <w:szCs w:val="28"/>
          <w:rtl w:val="true"/>
          <w:lang w:bidi="fa-IR"/>
        </w:rPr>
        <w:t>عزاداری اسماعیل علیه السلام</w:t>
      </w:r>
    </w:p>
    <w:p>
      <w:pPr>
        <w:pStyle w:val="BookText"/>
        <w:rPr/>
      </w:pPr>
      <w:r>
        <w:rPr>
          <w:rFonts w:ascii="IRNazanin" w:hAnsi="IRNazanin" w:eastAsia="IRNazanin"/>
          <w:color w:val="111111"/>
          <w:sz w:val="28"/>
          <w:sz w:val="28"/>
          <w:szCs w:val="28"/>
          <w:rtl w:val="true"/>
          <w:lang w:bidi="fa-IR"/>
        </w:rPr>
        <w:t>عزاداری زکریا علیه السلام</w:t>
      </w:r>
    </w:p>
    <w:p>
      <w:pPr>
        <w:pStyle w:val="BookText"/>
        <w:rPr/>
      </w:pPr>
      <w:r>
        <w:rPr>
          <w:rFonts w:ascii="IRNazanin" w:hAnsi="IRNazanin" w:eastAsia="IRNazanin"/>
          <w:color w:val="111111"/>
          <w:sz w:val="28"/>
          <w:sz w:val="28"/>
          <w:szCs w:val="28"/>
          <w:rtl w:val="true"/>
          <w:lang w:bidi="fa-IR"/>
        </w:rPr>
        <w:t>عزاداری عیسی علیه السلام</w:t>
      </w:r>
    </w:p>
    <w:p>
      <w:pPr>
        <w:pStyle w:val="BookText"/>
        <w:rPr/>
      </w:pPr>
      <w:r>
        <w:rPr>
          <w:rFonts w:ascii="IRNazanin" w:hAnsi="IRNazanin" w:eastAsia="IRNazanin"/>
          <w:color w:val="111111"/>
          <w:sz w:val="28"/>
          <w:sz w:val="28"/>
          <w:szCs w:val="28"/>
          <w:rtl w:val="true"/>
          <w:lang w:bidi="fa-IR"/>
        </w:rPr>
        <w:t>عزاداری بنی‌هاشم در ماتم سیدالشهدا علیه السلام</w:t>
      </w:r>
    </w:p>
    <w:p>
      <w:pPr>
        <w:pStyle w:val="BookText"/>
        <w:rPr/>
      </w:pPr>
      <w:r>
        <w:rPr>
          <w:rFonts w:ascii="IRNazanin" w:hAnsi="IRNazanin" w:eastAsia="IRNazanin"/>
          <w:color w:val="111111"/>
          <w:sz w:val="28"/>
          <w:sz w:val="28"/>
          <w:szCs w:val="28"/>
          <w:rtl w:val="true"/>
          <w:lang w:bidi="fa-IR"/>
        </w:rPr>
        <w:t>پیامبر صلی الله علیه و آله در کربلا</w:t>
      </w:r>
    </w:p>
    <w:p>
      <w:pPr>
        <w:pStyle w:val="BookText"/>
        <w:rPr/>
      </w:pPr>
      <w:r>
        <w:rPr>
          <w:rFonts w:ascii="IRNazanin" w:hAnsi="IRNazanin" w:eastAsia="IRNazanin"/>
          <w:color w:val="111111"/>
          <w:sz w:val="28"/>
          <w:sz w:val="28"/>
          <w:szCs w:val="28"/>
          <w:rtl w:val="true"/>
          <w:lang w:bidi="fa-IR"/>
        </w:rPr>
        <w:t>عزاداری حضرت علی علیه السلام در کربلا</w:t>
      </w:r>
    </w:p>
    <w:p>
      <w:pPr>
        <w:pStyle w:val="BookText"/>
        <w:rPr/>
      </w:pPr>
      <w:r>
        <w:rPr>
          <w:rFonts w:ascii="IRNazanin" w:hAnsi="IRNazanin" w:eastAsia="IRNazanin"/>
          <w:color w:val="111111"/>
          <w:sz w:val="28"/>
          <w:sz w:val="28"/>
          <w:szCs w:val="28"/>
          <w:rtl w:val="true"/>
          <w:lang w:bidi="fa-IR"/>
        </w:rPr>
        <w:t>سوگواری حضرت فاطمه علیها السلام</w:t>
      </w:r>
    </w:p>
    <w:p>
      <w:pPr>
        <w:pStyle w:val="BookText"/>
        <w:rPr/>
      </w:pPr>
      <w:r>
        <w:rPr>
          <w:rFonts w:ascii="IRNazanin" w:hAnsi="IRNazanin" w:eastAsia="IRNazanin"/>
          <w:color w:val="111111"/>
          <w:sz w:val="28"/>
          <w:sz w:val="28"/>
          <w:szCs w:val="28"/>
          <w:rtl w:val="true"/>
          <w:lang w:bidi="fa-IR"/>
        </w:rPr>
        <w:t>عزاداری امام سجاد علیه السلام</w:t>
      </w:r>
    </w:p>
    <w:p>
      <w:pPr>
        <w:pStyle w:val="BookText"/>
        <w:rPr/>
      </w:pPr>
      <w:r>
        <w:rPr>
          <w:rFonts w:ascii="IRNazanin" w:hAnsi="IRNazanin" w:eastAsia="IRNazanin"/>
          <w:color w:val="111111"/>
          <w:sz w:val="28"/>
          <w:sz w:val="28"/>
          <w:szCs w:val="28"/>
          <w:rtl w:val="true"/>
          <w:lang w:bidi="fa-IR"/>
        </w:rPr>
        <w:t>عزاداری امام محمد باقر علیه السلام</w:t>
      </w:r>
    </w:p>
    <w:p>
      <w:pPr>
        <w:pStyle w:val="BookText"/>
        <w:rPr/>
      </w:pPr>
      <w:r>
        <w:rPr>
          <w:rFonts w:ascii="IRNazanin" w:hAnsi="IRNazanin" w:eastAsia="IRNazanin"/>
          <w:color w:val="111111"/>
          <w:sz w:val="28"/>
          <w:sz w:val="28"/>
          <w:szCs w:val="28"/>
          <w:rtl w:val="true"/>
          <w:lang w:bidi="fa-IR"/>
        </w:rPr>
        <w:t>عزاداری امام صادق علیه السلام</w:t>
      </w:r>
    </w:p>
    <w:p>
      <w:pPr>
        <w:pStyle w:val="BookText"/>
        <w:rPr/>
      </w:pPr>
      <w:r>
        <w:rPr>
          <w:rFonts w:ascii="IRNazanin" w:hAnsi="IRNazanin" w:eastAsia="IRNazanin"/>
          <w:color w:val="111111"/>
          <w:sz w:val="28"/>
          <w:sz w:val="28"/>
          <w:szCs w:val="28"/>
          <w:rtl w:val="true"/>
          <w:lang w:bidi="fa-IR"/>
        </w:rPr>
        <w:t>عزاداری امام موسی کاظم علیه السلام</w:t>
      </w:r>
    </w:p>
    <w:p>
      <w:pPr>
        <w:pStyle w:val="BookText"/>
        <w:rPr/>
      </w:pPr>
      <w:r>
        <w:rPr>
          <w:rFonts w:ascii="IRNazanin" w:hAnsi="IRNazanin" w:eastAsia="IRNazanin"/>
          <w:color w:val="111111"/>
          <w:sz w:val="28"/>
          <w:sz w:val="28"/>
          <w:szCs w:val="28"/>
          <w:rtl w:val="true"/>
          <w:lang w:bidi="fa-IR"/>
        </w:rPr>
        <w:t>عزاداری امام رضا علیه السلام</w:t>
      </w:r>
    </w:p>
    <w:p>
      <w:pPr>
        <w:pStyle w:val="BookText"/>
        <w:rPr/>
      </w:pPr>
      <w:r>
        <w:rPr>
          <w:rFonts w:ascii="IRNazanin" w:hAnsi="IRNazanin" w:eastAsia="IRNazanin"/>
          <w:color w:val="111111"/>
          <w:sz w:val="28"/>
          <w:sz w:val="28"/>
          <w:szCs w:val="28"/>
          <w:rtl w:val="true"/>
          <w:lang w:bidi="fa-IR"/>
        </w:rPr>
        <w:t>عزاداری امام زمان علیه السلام</w:t>
      </w:r>
    </w:p>
    <w:p>
      <w:pPr>
        <w:pStyle w:val="Heading4"/>
        <w:numPr>
          <w:ilvl w:val="3"/>
          <w:numId w:val="1"/>
        </w:numPr>
        <w:rPr/>
      </w:pPr>
      <w:bookmarkStart w:id="54" w:name="__RefHeading___Toc329637_1395250215"/>
      <w:bookmarkStart w:id="55" w:name="_Toc22"/>
      <w:bookmarkEnd w:id="54"/>
      <w:r>
        <w:rPr>
          <w:rtl w:val="true"/>
        </w:rPr>
        <w:t>عزاداری آدم پیامبر علیه السلام</w:t>
      </w:r>
      <w:bookmarkEnd w:id="55"/>
    </w:p>
    <w:p>
      <w:pPr>
        <w:pStyle w:val="BookText"/>
        <w:rPr/>
      </w:pPr>
      <w:r>
        <w:rPr>
          <w:rFonts w:ascii="IRNazanin" w:hAnsi="IRNazanin" w:eastAsia="IRNazanin"/>
          <w:color w:val="111111"/>
          <w:sz w:val="28"/>
          <w:sz w:val="28"/>
          <w:szCs w:val="28"/>
          <w:rtl w:val="true"/>
          <w:lang w:bidi="fa-IR"/>
        </w:rPr>
        <w:t>عزاداری آدم پیامبر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آدم علیه السلام نظر به ساق عرش نمود و نام‌های مقدس پنج تن آل عبا علیهم السلام را مشاهده کرد، جبرئیل به او آموخت که آن اسم‌های مبارک را بر زبان بیاورد، پس چون عطر نام حسین علیه السلام در دهانش پیچید، اشکش جاری گردید و دلش شکست،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در وقت ذکر این اسم، قلب من می‌شکند و اشکم جاری می‌شود؟ پس جبرئیل مصیبت آن حضرت را بیان نمود و فرشتگان حاضر، با آدم شنیدند و گریستند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6" w:name="__RefHeading___Toc329639_1395250215"/>
      <w:bookmarkStart w:id="57" w:name="_Toc23"/>
      <w:bookmarkEnd w:id="56"/>
      <w:r>
        <w:rPr>
          <w:rtl w:val="true"/>
        </w:rPr>
        <w:t>عزاداری نوح پیامبر علیه السلام</w:t>
      </w:r>
      <w:bookmarkEnd w:id="57"/>
    </w:p>
    <w:p>
      <w:pPr>
        <w:pStyle w:val="BookText"/>
        <w:rPr/>
      </w:pPr>
      <w:r>
        <w:rPr>
          <w:rFonts w:ascii="IRNazanin" w:hAnsi="IRNazanin" w:eastAsia="IRNazanin"/>
          <w:color w:val="111111"/>
          <w:sz w:val="28"/>
          <w:sz w:val="28"/>
          <w:szCs w:val="28"/>
          <w:rtl w:val="true"/>
          <w:lang w:bidi="fa-IR"/>
        </w:rPr>
        <w:t>عزاداری نوح پیامبر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کشتی نوح به گرداب کشتی اهل بیت علیهم السلام کربلا رسید، به تلاطم افتاد و نوح از غرق شدن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قضیه کربلا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اصحاب کشتی گریستند و بر قاتلش لعن کردند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58" w:name="__RefHeading___Toc329641_1395250215"/>
      <w:bookmarkStart w:id="59" w:name="_Toc24"/>
      <w:bookmarkEnd w:id="58"/>
      <w:r>
        <w:rPr>
          <w:rtl w:val="true"/>
        </w:rPr>
        <w:t>عزاداری موسی و خضر علیهما السلام</w:t>
      </w:r>
      <w:bookmarkEnd w:id="59"/>
    </w:p>
    <w:p>
      <w:pPr>
        <w:pStyle w:val="BookText"/>
        <w:rPr/>
      </w:pPr>
      <w:r>
        <w:rPr>
          <w:rFonts w:ascii="IRNazanin" w:hAnsi="IRNazanin" w:eastAsia="IRNazanin"/>
          <w:color w:val="111111"/>
          <w:sz w:val="28"/>
          <w:sz w:val="28"/>
          <w:szCs w:val="28"/>
          <w:rtl w:val="true"/>
          <w:lang w:bidi="fa-IR"/>
        </w:rPr>
        <w:t>عزاداری موسی و خضر علیهما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موسی با خضر در مجمع‌البحرین ملاقات نمود، گفت‌وگو از</w:t>
      </w:r>
      <w:bookmarkStart w:id="60" w:name="pg2598_15001"/>
    </w:p>
    <w:p>
      <w:pPr>
        <w:pStyle w:val="BookText"/>
        <w:rPr/>
      </w:pPr>
      <w:bookmarkEnd w:id="60"/>
      <w:r>
        <w:rPr>
          <w:rFonts w:ascii="IRNazanin" w:hAnsi="IRNazanin" w:eastAsia="IRNazanin"/>
          <w:color w:val="111111"/>
          <w:sz w:val="28"/>
          <w:sz w:val="28"/>
          <w:szCs w:val="28"/>
          <w:rtl w:val="true"/>
          <w:lang w:bidi="fa-IR"/>
        </w:rPr>
        <w:t>فضایل آل محمد صلی الله علیه و آله و مصیبتهای ایشان نمودند تا اینکه به قضیه امام حسین علیه السلام رسیدند، صدای ایشان به ناله و گریه بلند شد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1" w:name="__RefHeading___Toc329643_1395250215"/>
      <w:bookmarkStart w:id="62" w:name="_Toc25"/>
      <w:bookmarkEnd w:id="61"/>
      <w:r>
        <w:rPr>
          <w:rtl w:val="true"/>
        </w:rPr>
        <w:t>عزاداری سلیمان علیه السلام</w:t>
      </w:r>
      <w:bookmarkEnd w:id="62"/>
    </w:p>
    <w:p>
      <w:pPr>
        <w:pStyle w:val="BookText"/>
        <w:rPr/>
      </w:pPr>
      <w:r>
        <w:rPr>
          <w:rFonts w:ascii="IRNazanin" w:hAnsi="IRNazanin" w:eastAsia="IRNazanin"/>
          <w:color w:val="111111"/>
          <w:sz w:val="28"/>
          <w:sz w:val="28"/>
          <w:szCs w:val="28"/>
          <w:rtl w:val="true"/>
          <w:lang w:bidi="fa-IR"/>
        </w:rPr>
        <w:t>عزاداری سلیمان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بساط سلیمان با عزت و جاه، بر فراز مقتل سیدالشهدا علیه السلام رسید، باد آن بساط را در هم پیچانید و به سوی زمین آورد، سلیمان باد را بر این حرکت مؤاخذه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نبی‌الله اینجا زمین شهادت سرور جهانیان است و مصائب آن غریب و بی‌یاور را بیان کرد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63" w:name="__RefHeading___Toc329645_1395250215"/>
      <w:bookmarkStart w:id="64" w:name="_Toc26"/>
      <w:bookmarkEnd w:id="63"/>
      <w:r>
        <w:rPr>
          <w:rtl w:val="true"/>
        </w:rPr>
        <w:t>عزاداری حضرت ابراهیم علیه السلام</w:t>
      </w:r>
      <w:bookmarkEnd w:id="64"/>
    </w:p>
    <w:p>
      <w:pPr>
        <w:pStyle w:val="BookText"/>
        <w:rPr/>
      </w:pPr>
      <w:r>
        <w:rPr>
          <w:rFonts w:ascii="IRNazanin" w:hAnsi="IRNazanin" w:eastAsia="IRNazanin"/>
          <w:color w:val="111111"/>
          <w:sz w:val="28"/>
          <w:sz w:val="28"/>
          <w:szCs w:val="28"/>
          <w:rtl w:val="true"/>
          <w:lang w:bidi="fa-IR"/>
        </w:rPr>
        <w:t>عزاداری حضرت ابراهیم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ابراهیم مأمور به ذبح پسر شد، ذبح عظیمی جای‌گزین اسماعیل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خود را از امت خاتم الانبیا صلی الله علیه و آله گمان می‌کنند، هر آینه فرزندش حسین علیه السلام را به ظلم و دشمنی مانند گوسفند خواهند کشت و به این عمل مستحق غضب و سخط من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ناله‌ای کرد و دل‌شکسته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مصیبت فرزندت را به غم و اندوه بر حسین علیه السلام جای‌گزین نمودم و درجات رفیعه اهل مصائب را برای تو واجب کردم و این است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فَدَیْنَاهُ بِذِبْحٍ عَظِیمٍ؛ قربانی بزرگی را جای‌گزین او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65" w:name="__RefHeading___Toc329647_1395250215"/>
      <w:bookmarkStart w:id="66" w:name="_Toc27"/>
      <w:bookmarkEnd w:id="65"/>
      <w:r>
        <w:rPr>
          <w:rtl w:val="true"/>
        </w:rPr>
        <w:t>عزاداری اسماعیل علیه السلام</w:t>
      </w:r>
      <w:bookmarkEnd w:id="66"/>
    </w:p>
    <w:p>
      <w:pPr>
        <w:pStyle w:val="BookText"/>
        <w:rPr/>
      </w:pPr>
      <w:r>
        <w:rPr>
          <w:rFonts w:ascii="IRNazanin" w:hAnsi="IRNazanin" w:eastAsia="IRNazanin"/>
          <w:color w:val="111111"/>
          <w:sz w:val="28"/>
          <w:sz w:val="28"/>
          <w:szCs w:val="28"/>
          <w:rtl w:val="true"/>
          <w:lang w:bidi="fa-IR"/>
        </w:rPr>
        <w:t>عزاداری اسماعیل علیه 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اسماعیل گوسفندان خود را به شریعه فرات فرستاد، شبانش او را خبر</w:t>
      </w:r>
      <w:bookmarkStart w:id="67" w:name="pg2598_15002"/>
    </w:p>
    <w:p>
      <w:pPr>
        <w:pStyle w:val="BookText"/>
        <w:rPr/>
      </w:pPr>
      <w:bookmarkEnd w:id="67"/>
      <w:r>
        <w:rPr>
          <w:rFonts w:ascii="IRNazanin" w:hAnsi="IRNazanin" w:eastAsia="IRNazanin"/>
          <w:color w:val="111111"/>
          <w:sz w:val="28"/>
          <w:sz w:val="28"/>
          <w:szCs w:val="28"/>
          <w:rtl w:val="true"/>
          <w:lang w:bidi="fa-IR"/>
        </w:rPr>
        <w:t>داد که گوسفندان چند روز است آب نمی‌آشامند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خداوند سبب آن را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آب نمی‌آشامید؟ به زبان فصیح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حسین علیه السلام سبط محمد صلی الله علیه و آله در اینجا با لب تشنه کشته می‌شود، ما به جهت حزن بر او آب نمی‌آشامیم</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68" w:name="__RefHeading___Toc329649_1395250215"/>
      <w:bookmarkStart w:id="69" w:name="_Toc28"/>
      <w:bookmarkEnd w:id="68"/>
      <w:r>
        <w:rPr>
          <w:rtl w:val="true"/>
        </w:rPr>
        <w:t>عزاداری زکریا علیه السلام</w:t>
      </w:r>
      <w:bookmarkEnd w:id="69"/>
    </w:p>
    <w:p>
      <w:pPr>
        <w:pStyle w:val="BookText"/>
        <w:rPr/>
      </w:pPr>
      <w:r>
        <w:rPr>
          <w:rFonts w:ascii="IRNazanin" w:hAnsi="IRNazanin" w:eastAsia="IRNazanin"/>
          <w:color w:val="111111"/>
          <w:sz w:val="28"/>
          <w:sz w:val="28"/>
          <w:szCs w:val="28"/>
          <w:rtl w:val="true"/>
          <w:lang w:bidi="fa-IR"/>
        </w:rPr>
        <w:t>عزاداری زکریا علیه السلام</w:t>
      </w:r>
    </w:p>
    <w:p>
      <w:pPr>
        <w:pStyle w:val="BookText"/>
        <w:rPr/>
      </w:pPr>
      <w:r>
        <w:rPr>
          <w:rFonts w:ascii="IRNazanin" w:hAnsi="IRNazanin" w:eastAsia="IRNazanin"/>
          <w:color w:val="111111"/>
          <w:sz w:val="28"/>
          <w:sz w:val="28"/>
          <w:szCs w:val="28"/>
          <w:rtl w:val="true"/>
          <w:lang w:bidi="fa-IR"/>
        </w:rPr>
        <w:t>زکریا علیه السلام از خداوند خواست که اسامی مقدس آل عبا علیهم السلام را به او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هر وقت آن اسما را ذکر می‌کرد، غبار اندوه و غمش برطرف می‌شد و چون به نام حسین علیه السلام می‌رسید، گریه راه گلویش را می‌گرفت و دلش 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نام آن چهار بزرگوار را ذکر می‌نمایم، از همّ و غصه می‌رهم و چون حسین علیه السلام را یاد می‌کنم، اشکم جاری می‌شود و دلم می‌سوزد؟ پس خداوند او را از ماجرای آن حضرت باخبر کرد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70" w:name="__RefHeading___Toc329651_1395250215"/>
      <w:bookmarkStart w:id="71" w:name="_Toc29"/>
      <w:bookmarkEnd w:id="70"/>
      <w:r>
        <w:rPr>
          <w:rtl w:val="true"/>
        </w:rPr>
        <w:t>عزاداری عیسی علیه السلام</w:t>
      </w:r>
      <w:bookmarkEnd w:id="71"/>
    </w:p>
    <w:p>
      <w:pPr>
        <w:pStyle w:val="BookText"/>
        <w:rPr/>
      </w:pPr>
      <w:r>
        <w:rPr>
          <w:rFonts w:ascii="IRNazanin" w:hAnsi="IRNazanin" w:eastAsia="IRNazanin"/>
          <w:color w:val="111111"/>
          <w:sz w:val="28"/>
          <w:sz w:val="28"/>
          <w:szCs w:val="28"/>
          <w:rtl w:val="true"/>
          <w:lang w:bidi="fa-IR"/>
        </w:rPr>
        <w:t>عزاداری عیسی علیه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عیسی بن مریم علیه السلام با حواریین به سرزمین کربلا گذشت، آهوان گریانی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منظره همگی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مسیح، کربلا و امام حسین علیه السلام را بر ایشان معرفی نمود و مدت طولانی گریست تا اینکه به صورت بر زمین افتاد و غش کرد</w:t>
      </w:r>
      <w:r>
        <w:rPr>
          <w:rFonts w:eastAsia="IRNazanin" w:cs="IRNazanin"/>
          <w:color w:val="111111"/>
          <w:sz w:val="28"/>
          <w:szCs w:val="28"/>
          <w:rtl w:val="true"/>
          <w:lang w:bidi="fa-IR"/>
        </w:rPr>
        <w:t>».</w:t>
      </w:r>
      <w:r>
        <w:rPr>
          <w:rStyle w:val="FootnoteAnchor"/>
          <w:rtl w:val="true"/>
        </w:rPr>
        <w:footnoteReference w:id="27"/>
      </w:r>
      <w:bookmarkStart w:id="72" w:name="pg2598_15003"/>
    </w:p>
    <w:p>
      <w:pPr>
        <w:pStyle w:val="Heading4"/>
        <w:numPr>
          <w:ilvl w:val="3"/>
          <w:numId w:val="1"/>
        </w:numPr>
        <w:rPr/>
      </w:pPr>
      <w:bookmarkStart w:id="73" w:name="__RefHeading___Toc329653_1395250215"/>
      <w:bookmarkStart w:id="74" w:name="_Toc30"/>
      <w:bookmarkEnd w:id="72"/>
      <w:bookmarkEnd w:id="73"/>
      <w:r>
        <w:rPr>
          <w:rtl w:val="true"/>
        </w:rPr>
        <w:t>عزاداری بنی‌هاشم در ماتم سیدالشهدا علیه السلام</w:t>
      </w:r>
      <w:bookmarkEnd w:id="74"/>
    </w:p>
    <w:p>
      <w:pPr>
        <w:pStyle w:val="BookText"/>
        <w:rPr/>
      </w:pPr>
      <w:r>
        <w:rPr>
          <w:rFonts w:ascii="IRNazanin" w:hAnsi="IRNazanin" w:eastAsia="IRNazanin"/>
          <w:color w:val="111111"/>
          <w:sz w:val="28"/>
          <w:sz w:val="28"/>
          <w:szCs w:val="28"/>
          <w:rtl w:val="true"/>
          <w:lang w:bidi="fa-IR"/>
        </w:rPr>
        <w:t>عزاداری بنی‌هاشم در ماتم سیدالشهدا علیه السلام</w:t>
      </w:r>
    </w:p>
    <w:p>
      <w:pPr>
        <w:pStyle w:val="BookText"/>
        <w:rPr/>
      </w:pPr>
      <w:r>
        <w:rPr>
          <w:rFonts w:ascii="IRNazanin" w:hAnsi="IRNazanin" w:eastAsia="IRNazanin"/>
          <w:color w:val="111111"/>
          <w:sz w:val="28"/>
          <w:sz w:val="28"/>
          <w:szCs w:val="28"/>
          <w:rtl w:val="true"/>
          <w:lang w:bidi="fa-IR"/>
        </w:rPr>
        <w:t>از امام صادق علیه السلام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حادثه عاشورا، هیچ بانویی از بانوان بنی‌هاشم، سرمه نکشید و خضاب ننمود و از خانه هیچ یک از بنی‌هاشم دودی که نشانه پختن غذا باشد، بلند نشد تا آنکه ابن زیاد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فاجعه خونین عاشورا پیوسته اشک بر چشم داشته‌ایم</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75" w:name="__RefHeading___Toc329655_1395250215"/>
      <w:bookmarkStart w:id="76" w:name="_Toc31"/>
      <w:bookmarkEnd w:id="75"/>
      <w:r>
        <w:rPr>
          <w:rtl w:val="true"/>
        </w:rPr>
        <w:t>پیامبر صلی الله علیه و آله در کربلا</w:t>
      </w:r>
      <w:bookmarkEnd w:id="76"/>
    </w:p>
    <w:p>
      <w:pPr>
        <w:pStyle w:val="BookText"/>
        <w:rPr/>
      </w:pPr>
      <w:r>
        <w:rPr>
          <w:rFonts w:ascii="IRNazanin" w:hAnsi="IRNazanin" w:eastAsia="IRNazanin"/>
          <w:color w:val="111111"/>
          <w:sz w:val="28"/>
          <w:sz w:val="28"/>
          <w:szCs w:val="28"/>
          <w:rtl w:val="true"/>
          <w:lang w:bidi="fa-IR"/>
        </w:rPr>
        <w:t>پیامبر صلی الله علیه و آله در کربلا</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هنگامی رسول اکرم صلی الله علیه و آله از ما غایب شدند، چون بازگشتند چهره مضطرب و گردآلود داشتند؛ درحالی‌که دستشان را مشت کرده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پریشان احوال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نقطه‌ای از عراق به نام کربلا بردند و در آنجا شهادتگاه فرزندم حسین علیه السلام و جمعی از فرزندان و اهل بیتم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مقداری از خاک کربلا به ام سلمه سپرده و فرمودند هرگاه تبدیل به خون شد، بدان که حسینم را شهید نموده‌اند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77" w:name="__RefHeading___Toc329657_1395250215"/>
      <w:bookmarkStart w:id="78" w:name="_Toc32"/>
      <w:bookmarkEnd w:id="77"/>
      <w:r>
        <w:rPr>
          <w:rtl w:val="true"/>
        </w:rPr>
        <w:t>عزاداری حضرت علی علیه السلام در کربلا</w:t>
      </w:r>
      <w:bookmarkEnd w:id="78"/>
    </w:p>
    <w:p>
      <w:pPr>
        <w:pStyle w:val="BookText"/>
        <w:rPr/>
      </w:pPr>
      <w:r>
        <w:rPr>
          <w:rFonts w:ascii="IRNazanin" w:hAnsi="IRNazanin" w:eastAsia="IRNazanin"/>
          <w:color w:val="111111"/>
          <w:sz w:val="28"/>
          <w:sz w:val="28"/>
          <w:szCs w:val="28"/>
          <w:rtl w:val="true"/>
          <w:lang w:bidi="fa-IR"/>
        </w:rPr>
        <w:t>عزاداری حضرت علی علیه السلام در کربلا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حرکت امیرالمؤمنین علیه السلام به سوی صفین من همراه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ساحل فرات و دشت نینوا پیاده شدیم، حضرت امیر علیه السلام به صدای رسا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آیا این سرزمین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می‌دانستی اینجا کجاست تا</w:t>
      </w:r>
      <w:bookmarkStart w:id="79" w:name="pg2598_15004"/>
    </w:p>
    <w:p>
      <w:pPr>
        <w:pStyle w:val="BookText"/>
        <w:rPr/>
      </w:pPr>
      <w:bookmarkEnd w:id="79"/>
      <w:r>
        <w:rPr>
          <w:rFonts w:ascii="IRNazanin" w:hAnsi="IRNazanin" w:eastAsia="IRNazanin"/>
          <w:color w:val="111111"/>
          <w:sz w:val="28"/>
          <w:sz w:val="28"/>
          <w:szCs w:val="28"/>
          <w:rtl w:val="true"/>
          <w:lang w:bidi="fa-IR"/>
        </w:rPr>
        <w:t>همانند من نمی‌گریستی، از آن نمی‌گذشتی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آن‌قدر گریست که سیلاب اشکش از محاسن شریف بر سینه ریخت و ما نیز گریستیم</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80" w:name="__RefHeading___Toc329659_1395250215"/>
      <w:bookmarkStart w:id="81" w:name="_Toc33"/>
      <w:bookmarkEnd w:id="80"/>
      <w:r>
        <w:rPr>
          <w:rtl w:val="true"/>
        </w:rPr>
        <w:t>سوگواری حضرت فاطمه علیها السلام</w:t>
      </w:r>
      <w:bookmarkEnd w:id="81"/>
    </w:p>
    <w:p>
      <w:pPr>
        <w:pStyle w:val="BookText"/>
        <w:rPr/>
      </w:pPr>
      <w:r>
        <w:rPr>
          <w:rFonts w:ascii="IRNazanin" w:hAnsi="IRNazanin" w:eastAsia="IRNazanin"/>
          <w:color w:val="111111"/>
          <w:sz w:val="28"/>
          <w:sz w:val="28"/>
          <w:szCs w:val="28"/>
          <w:rtl w:val="true"/>
          <w:lang w:bidi="fa-IR"/>
        </w:rPr>
        <w:t>سوگواری حضرت فاطمه علیها السلام</w:t>
      </w:r>
    </w:p>
    <w:p>
      <w:pPr>
        <w:pStyle w:val="BookText"/>
        <w:rPr/>
      </w:pPr>
      <w:r>
        <w:rPr>
          <w:rFonts w:ascii="IRNazanin" w:hAnsi="IRNazanin" w:eastAsia="IRNazanin"/>
          <w:color w:val="111111"/>
          <w:sz w:val="28"/>
          <w:sz w:val="28"/>
          <w:szCs w:val="28"/>
          <w:rtl w:val="true"/>
          <w:lang w:bidi="fa-IR"/>
        </w:rPr>
        <w:t>مجلس عزای سیدالشهدا علیه السلام از سوی مادرش فاطمه علیها السلام همه روزه در آسمان‌ها بر پا می‌شود و در آن به شیوه مخصوصی بر او سوگواری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آسمانی، دخت گرامی پیامبر از فراز آسمان‌ها بر شهادتگاه فرزندش نظاره می‌کند و در سوگ او به گونه‌ای شیون می‌نماید که تمامی موجودات آسمان‌ها و زمین و دریاها و فرشتگان سوگوار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گرامی صلی الله علیه و آله او را آرامش می‌بخشد و او بر زائران و ارادتمندان و شیفتگان حسین علیه السلام دعا می‌کند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82" w:name="__RefHeading___Toc329661_1395250215"/>
      <w:bookmarkStart w:id="83" w:name="_Toc34"/>
      <w:bookmarkEnd w:id="82"/>
      <w:r>
        <w:rPr>
          <w:rtl w:val="true"/>
        </w:rPr>
        <w:t>عزاداری امام سجاد علیه السلام</w:t>
      </w:r>
      <w:bookmarkEnd w:id="83"/>
    </w:p>
    <w:p>
      <w:pPr>
        <w:pStyle w:val="BookText"/>
        <w:rPr/>
      </w:pPr>
      <w:r>
        <w:rPr>
          <w:rFonts w:ascii="IRNazanin" w:hAnsi="IRNazanin" w:eastAsia="IRNazanin"/>
          <w:color w:val="111111"/>
          <w:sz w:val="28"/>
          <w:sz w:val="28"/>
          <w:szCs w:val="28"/>
          <w:rtl w:val="true"/>
          <w:lang w:bidi="fa-IR"/>
        </w:rPr>
        <w:t>عزاداری امام سجاد علیه السلام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حزن امام سجاد علیه السلام بر آن حضرت به صورتی بود که دوران زندگی او، همراه با اشک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 آن حضرت بر مصایب سیدالشهدا علیه السلام بود و آنچه بر عموها، برادران، عموزاده‌ها، عمه‌ها و خواهرانش گذشته بود تا آنجا که وقتی آب می‌آوردند تا حضرت میل کند، اشک مبارکشان جاری می‌شد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بیاشامم، درحالی‌که پسر پیامبر را تشنه کشتند؟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شهادت اولاد فاطمه زهرا علیها السلام را به یاد می‌آورم، گریه‌ام می‌گیرد</w:t>
      </w:r>
      <w:r>
        <w:rPr>
          <w:rFonts w:eastAsia="IRNazanin" w:cs="IRNazanin"/>
          <w:color w:val="111111"/>
          <w:sz w:val="28"/>
          <w:szCs w:val="28"/>
          <w:rtl w:val="true"/>
          <w:lang w:bidi="fa-IR"/>
        </w:rPr>
        <w:t>».</w:t>
      </w:r>
      <w:r>
        <w:rPr>
          <w:rStyle w:val="FootnoteAnchor"/>
          <w:rtl w:val="true"/>
        </w:rPr>
        <w:footnoteReference w:id="33"/>
      </w:r>
      <w:bookmarkStart w:id="84" w:name="pg2598_15005"/>
    </w:p>
    <w:p>
      <w:pPr>
        <w:pStyle w:val="BookText"/>
        <w:rPr/>
      </w:pPr>
      <w:bookmarkEnd w:id="84"/>
      <w:r>
        <w:rPr>
          <w:rFonts w:ascii="IRNazanin" w:hAnsi="IRNazanin" w:eastAsia="IRNazanin"/>
          <w:color w:val="111111"/>
          <w:sz w:val="28"/>
          <w:sz w:val="28"/>
          <w:szCs w:val="28"/>
          <w:rtl w:val="true"/>
          <w:lang w:bidi="fa-IR"/>
        </w:rPr>
        <w:t>امام صادق علیه السلام به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علی بن الحسین علیه السلام هرگاه حسین بن علی علیه السلام را به یاد می‌آورد، آن‌قدر اشک می‌ریخت که محاسن شریفش پر از اشک می‌شد و بر گریه او حاضران گریه می‌کردند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85" w:name="__RefHeading___Toc329663_1395250215"/>
      <w:bookmarkStart w:id="86" w:name="_Toc35"/>
      <w:bookmarkEnd w:id="85"/>
      <w:r>
        <w:rPr>
          <w:rtl w:val="true"/>
        </w:rPr>
        <w:t>عزاداری امام محمد باقر علیه السلام</w:t>
      </w:r>
      <w:bookmarkEnd w:id="86"/>
    </w:p>
    <w:p>
      <w:pPr>
        <w:pStyle w:val="BookText"/>
        <w:rPr/>
      </w:pPr>
      <w:r>
        <w:rPr>
          <w:rFonts w:ascii="IRNazanin" w:hAnsi="IRNazanin" w:eastAsia="IRNazanin"/>
          <w:color w:val="111111"/>
          <w:sz w:val="28"/>
          <w:sz w:val="28"/>
          <w:szCs w:val="28"/>
          <w:rtl w:val="true"/>
          <w:lang w:bidi="fa-IR"/>
        </w:rPr>
        <w:t>عزاداری امام محمد باقر علیه السلام</w:t>
      </w:r>
    </w:p>
    <w:p>
      <w:pPr>
        <w:pStyle w:val="BookText"/>
        <w:rPr/>
      </w:pPr>
      <w:r>
        <w:rPr>
          <w:rFonts w:ascii="IRNazanin" w:hAnsi="IRNazanin" w:eastAsia="IRNazanin"/>
          <w:color w:val="111111"/>
          <w:sz w:val="28"/>
          <w:sz w:val="28"/>
          <w:szCs w:val="28"/>
          <w:rtl w:val="true"/>
          <w:lang w:bidi="fa-IR"/>
        </w:rPr>
        <w:t>امام باقر علیه السلام در روز عاشورا برای امام حسین علیه السلام مجلس عزا برپا می‌کرد و بر مصایب آن حضرت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مجالس عزا، در حضور امام باقر علیه السلام کمیت شعر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اینجا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بالطف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بسیار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سرمایه‌ای داشتیم، در پاداش این شعرت به تو می‌بخشیدیم، اما پاداش تو همان دعایی است که رسول خدا صلی الله علیه و آله درباره حسّان بن ثابت فرمود که همواره به جهت دفاع از ما اهل بیت علیهم السلام ، مورد تأیید روح‌القدس خواهی بود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87" w:name="__RefHeading___Toc329665_1395250215"/>
      <w:bookmarkStart w:id="88" w:name="_Toc36"/>
      <w:bookmarkEnd w:id="87"/>
      <w:r>
        <w:rPr>
          <w:rtl w:val="true"/>
        </w:rPr>
        <w:t>عزاداری امام صادق علیه السلام</w:t>
      </w:r>
      <w:bookmarkEnd w:id="88"/>
    </w:p>
    <w:p>
      <w:pPr>
        <w:pStyle w:val="BookText"/>
        <w:rPr/>
      </w:pPr>
      <w:r>
        <w:rPr>
          <w:rFonts w:ascii="IRNazanin" w:hAnsi="IRNazanin" w:eastAsia="IRNazanin"/>
          <w:color w:val="111111"/>
          <w:sz w:val="28"/>
          <w:sz w:val="28"/>
          <w:szCs w:val="28"/>
          <w:rtl w:val="true"/>
          <w:lang w:bidi="fa-IR"/>
        </w:rPr>
        <w:t>عزاداری امام صادق علیه السلام</w:t>
      </w:r>
    </w:p>
    <w:p>
      <w:pPr>
        <w:pStyle w:val="BookText"/>
        <w:rPr/>
      </w:pPr>
      <w:r>
        <w:rPr>
          <w:rFonts w:ascii="IRNazanin" w:hAnsi="IRNazanin" w:eastAsia="IRNazanin"/>
          <w:color w:val="111111"/>
          <w:sz w:val="28"/>
          <w:sz w:val="28"/>
          <w:szCs w:val="28"/>
          <w:rtl w:val="true"/>
          <w:lang w:bidi="fa-IR"/>
        </w:rPr>
        <w:t>امام صادق علیه السلام از ابوهارون خواست تا همان گونه که خودشان بر حسین علیه السلام سوگواری می‌کنند، در حضورش با مرثیه‌سرایی به سوگواری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ضمن اشعاری حزن‌انگیز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علی جدث الحسین</w:t>
      </w:r>
    </w:p>
    <w:p>
      <w:pPr>
        <w:pStyle w:val="BookText"/>
        <w:rPr/>
      </w:pPr>
      <w:r>
        <w:rPr>
          <w:rFonts w:ascii="IRNazanin" w:hAnsi="IRNazanin" w:eastAsia="IRNazanin"/>
          <w:color w:val="111111"/>
          <w:sz w:val="28"/>
          <w:sz w:val="28"/>
          <w:szCs w:val="28"/>
          <w:rtl w:val="true"/>
          <w:lang w:bidi="fa-IR"/>
        </w:rPr>
        <w:t>فقل لاعظمه الزکیه</w:t>
      </w:r>
    </w:p>
    <w:p>
      <w:pPr>
        <w:pStyle w:val="BookText"/>
        <w:rPr/>
      </w:pPr>
      <w:r>
        <w:rPr>
          <w:rFonts w:ascii="IRNazanin" w:hAnsi="IRNazanin" w:eastAsia="IRNazanin"/>
          <w:color w:val="111111"/>
          <w:sz w:val="28"/>
          <w:sz w:val="28"/>
          <w:szCs w:val="28"/>
          <w:rtl w:val="true"/>
          <w:lang w:bidi="fa-IR"/>
        </w:rPr>
        <w:t>بر شهادتگاه حسین علیه السلام گذر کن و به استخوانهای پاک و مطهرش بگو</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گریه امام علیه السلام بلند شد و ابوهارون از ادامه مرثیه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تا شروع به مرثیه می کرد، سیلاب اشک امام صادق علیه السلام را امان</w:t>
      </w:r>
      <w:bookmarkStart w:id="89" w:name="pg2598_15006"/>
    </w:p>
    <w:p>
      <w:pPr>
        <w:pStyle w:val="BookText"/>
        <w:rPr/>
      </w:pPr>
      <w:bookmarkEnd w:id="89"/>
      <w:r>
        <w:rPr>
          <w:rFonts w:ascii="IRNazanin" w:hAnsi="IRNazanin" w:eastAsia="IRNazanin"/>
          <w:color w:val="111111"/>
          <w:sz w:val="28"/>
          <w:sz w:val="28"/>
          <w:szCs w:val="28"/>
          <w:rtl w:val="true"/>
          <w:lang w:bidi="fa-IR"/>
        </w:rPr>
        <w:t>نمی‌داد تا سرانجام چنین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مریم قومی واند بی مولاک</w:t>
      </w:r>
    </w:p>
    <w:p>
      <w:pPr>
        <w:pStyle w:val="BookText"/>
        <w:rPr/>
      </w:pPr>
      <w:r>
        <w:rPr>
          <w:rFonts w:ascii="IRNazanin" w:hAnsi="IRNazanin" w:eastAsia="IRNazanin"/>
          <w:color w:val="111111"/>
          <w:sz w:val="28"/>
          <w:sz w:val="28"/>
          <w:szCs w:val="28"/>
          <w:rtl w:val="true"/>
          <w:lang w:bidi="fa-IR"/>
        </w:rPr>
        <w:t>و علی الحسین فاسعدی ببکاک</w:t>
      </w:r>
    </w:p>
    <w:p>
      <w:pPr>
        <w:pStyle w:val="BookText"/>
        <w:rPr/>
      </w:pP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پاخیز و بر سرورت حسین علیه السلام نوحه سرایی کن و مرا با نثار اشک و گریه در سوگواری بر سالار خوبان همنوایی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خود به شدت گریست و خاندانش با شنیدن این جملات گریستند</w:t>
      </w:r>
      <w:r>
        <w:rPr>
          <w:rStyle w:val="FootnoteAnchor"/>
          <w:rtl w:val="true"/>
        </w:rPr>
        <w:footnoteReference w:id="36"/>
      </w:r>
      <w:r>
        <w:rPr>
          <w:rFonts w:ascii="IRNazanin" w:hAnsi="IRNazanin" w:eastAsia="IRNazanin"/>
          <w:color w:val="111111"/>
          <w:sz w:val="28"/>
          <w:sz w:val="28"/>
          <w:szCs w:val="28"/>
          <w:rtl w:val="true"/>
          <w:lang w:bidi="fa-IR"/>
        </w:rPr>
        <w:t xml:space="preserve">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خانه را پر کرد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موسی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ماه محرم فرا می‌رسید، دیگر پدرم خندان نبود، بلکه اندوه از چهره‌اش نمایان می‌شد و اشک بر گونه‌اش جاری بود، تا آنکه روز دهم محرم فرا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مصیبت و اندوه امام به نهایت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می‌گریست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جدم حسین بن علی علیه السلام به شهادت رسید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90" w:name="__RefHeading___Toc329667_1395250215"/>
      <w:bookmarkStart w:id="91" w:name="_Toc37"/>
      <w:bookmarkEnd w:id="90"/>
      <w:r>
        <w:rPr>
          <w:rtl w:val="true"/>
        </w:rPr>
        <w:t>عزاداری امام موسی کاظم علیه السلام</w:t>
      </w:r>
      <w:bookmarkEnd w:id="91"/>
    </w:p>
    <w:p>
      <w:pPr>
        <w:pStyle w:val="BookText"/>
        <w:rPr/>
      </w:pPr>
      <w:r>
        <w:rPr>
          <w:rFonts w:ascii="IRNazanin" w:hAnsi="IRNazanin" w:eastAsia="IRNazanin"/>
          <w:color w:val="111111"/>
          <w:sz w:val="28"/>
          <w:sz w:val="28"/>
          <w:szCs w:val="28"/>
          <w:rtl w:val="true"/>
          <w:lang w:bidi="fa-IR"/>
        </w:rPr>
        <w:t>عزاداری امام موسی کاظم علیه السلام</w:t>
      </w:r>
    </w:p>
    <w:p>
      <w:pPr>
        <w:pStyle w:val="BookText"/>
        <w:rPr/>
      </w:pPr>
      <w:r>
        <w:rPr>
          <w:rFonts w:ascii="IRNazanin" w:hAnsi="IRNazanin" w:eastAsia="IRNazanin"/>
          <w:color w:val="111111"/>
          <w:sz w:val="28"/>
          <w:sz w:val="28"/>
          <w:szCs w:val="28"/>
          <w:rtl w:val="true"/>
          <w:lang w:bidi="fa-IR"/>
        </w:rPr>
        <w:t>از امام رضا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ماه محرم فرا می‌رسید، کسی پدرم را خندان نمی‌دید و این وضع ادامه داشت تا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پدرم را اندوه و حزن و مصیبت فرا می‌گرفت و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حسین را ـ که درود خدا بر او باد ـ کشتند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92" w:name="__RefHeading___Toc329669_1395250215"/>
      <w:bookmarkStart w:id="93" w:name="_Toc38"/>
      <w:bookmarkEnd w:id="92"/>
      <w:r>
        <w:rPr>
          <w:rtl w:val="true"/>
        </w:rPr>
        <w:t>عزاداری امام رضا علیه السلام</w:t>
      </w:r>
      <w:bookmarkEnd w:id="93"/>
    </w:p>
    <w:p>
      <w:pPr>
        <w:pStyle w:val="BookText"/>
        <w:rPr/>
      </w:pPr>
      <w:r>
        <w:rPr>
          <w:rFonts w:ascii="IRNazanin" w:hAnsi="IRNazanin" w:eastAsia="IRNazanin"/>
          <w:color w:val="111111"/>
          <w:sz w:val="28"/>
          <w:sz w:val="28"/>
          <w:szCs w:val="28"/>
          <w:rtl w:val="true"/>
          <w:lang w:bidi="fa-IR"/>
        </w:rPr>
        <w:t>عزاداری امام رضا علیه السلام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امام رضا علیه السلام در حدی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روز مصیبت امام</w:t>
      </w:r>
      <w:bookmarkStart w:id="94" w:name="pg2598_15007"/>
    </w:p>
    <w:p>
      <w:pPr>
        <w:pStyle w:val="BookText"/>
        <w:rPr/>
      </w:pPr>
      <w:bookmarkEnd w:id="94"/>
      <w:r>
        <w:rPr>
          <w:rFonts w:ascii="IRNazanin" w:hAnsi="IRNazanin" w:eastAsia="IRNazanin"/>
          <w:color w:val="111111"/>
          <w:sz w:val="28"/>
          <w:sz w:val="28"/>
          <w:szCs w:val="28"/>
          <w:rtl w:val="true"/>
          <w:lang w:bidi="fa-IR"/>
        </w:rPr>
        <w:t>حسین علیه السلام ، پلک چشمان ما را مجروح نموده و اشک ما را جاری ساخته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دعبل خدمت حضرت رضا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شعر و گریه بر سیدالشهدا علیه السلام کلماتی 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مصایب جدم حسین علیه السلام گریه کند، خداوند گناهان او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بین حاضران و خانواده خود پرده‌ای زد تا بر مصایب امام حسین علیه السلام اشک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دعبل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امام حسین علیه السلام مرثیه بخوان که تا زنده‌ای، تو ناصر و مادح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قدرت‌داری از نصرت ما کوتاهی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در حالتی که اشک از چشمانش جاری بود، مرثیهای خواند و در آن هنگام صدای گریه امام رضا علیه السلام و اهل‌بیت علیهم السلام آن حضرت بلند شد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95" w:name="__RefHeading___Toc329671_1395250215"/>
      <w:bookmarkStart w:id="96" w:name="_Toc39"/>
      <w:bookmarkEnd w:id="95"/>
      <w:r>
        <w:rPr>
          <w:rtl w:val="true"/>
        </w:rPr>
        <w:t>عزاداری امام زمان علیه السلام</w:t>
      </w:r>
      <w:bookmarkEnd w:id="96"/>
    </w:p>
    <w:p>
      <w:pPr>
        <w:pStyle w:val="BookText"/>
        <w:rPr/>
      </w:pPr>
      <w:r>
        <w:rPr>
          <w:rFonts w:ascii="IRNazanin" w:hAnsi="IRNazanin" w:eastAsia="IRNazanin"/>
          <w:color w:val="111111"/>
          <w:sz w:val="28"/>
          <w:sz w:val="28"/>
          <w:szCs w:val="28"/>
          <w:rtl w:val="true"/>
          <w:lang w:bidi="fa-IR"/>
        </w:rPr>
        <w:t>عزاداری امام زمان علیه السلام</w:t>
      </w:r>
    </w:p>
    <w:p>
      <w:pPr>
        <w:pStyle w:val="BookText"/>
        <w:rPr/>
      </w:pPr>
      <w:r>
        <w:rPr>
          <w:rFonts w:ascii="IRNazanin" w:hAnsi="IRNazanin" w:eastAsia="IRNazanin"/>
          <w:color w:val="111111"/>
          <w:sz w:val="28"/>
          <w:sz w:val="28"/>
          <w:szCs w:val="28"/>
          <w:rtl w:val="true"/>
          <w:lang w:bidi="fa-IR"/>
        </w:rPr>
        <w:t>بنا بر روایات، امام زمان علیه السلام در زمان غیبت و ظهور، بر شهادت جدّشان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جد بزرگوارشان، سیدالشهدا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روزگار مرا به تأخیر انداخت و دور ماندم از یاری تو و نبودم تا با دشمنان تو جنگ کنم و با بدخواهان تو پیکار نمایم، هم اکنون هر صبح و شام بر شما اشک می‌ریزم و به جای اشک، در مصیبت شما خون از دیده می‌بارم و از دل پردرد بر این ماجرا آه حسرت می‌کشم</w:t>
      </w:r>
      <w:r>
        <w:rPr>
          <w:rFonts w:eastAsia="IRNazanin" w:cs="IRNazanin"/>
          <w:color w:val="111111"/>
          <w:sz w:val="28"/>
          <w:szCs w:val="28"/>
          <w:rtl w:val="true"/>
          <w:lang w:bidi="fa-IR"/>
        </w:rPr>
        <w:t>».</w:t>
      </w:r>
      <w:r>
        <w:rPr>
          <w:rStyle w:val="FootnoteAnchor"/>
          <w:rtl w:val="true"/>
        </w:rPr>
        <w:footnoteReference w:id="4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یادگار خاندان عصمت و طهارت ولی عصر عجل الله تعالی فرجه الشریف است که در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جد مظلومش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زمانه مرا به تأخیر انداخت و نبودم که جانم را فدایت و روحم را سپر بلایت کنم، شب و روز در عزای تو می‌گریم، به طوری که اشک چشمم به خون مبدل می‌گردد</w:t>
      </w:r>
      <w:r>
        <w:rPr>
          <w:rFonts w:eastAsia="IRNazanin" w:cs="IRNazanin"/>
          <w:color w:val="111111"/>
          <w:sz w:val="28"/>
          <w:szCs w:val="28"/>
          <w:rtl w:val="true"/>
          <w:lang w:bidi="fa-IR"/>
        </w:rPr>
        <w:t>».</w:t>
      </w:r>
      <w:r>
        <w:rPr>
          <w:rStyle w:val="FootnoteAnchor"/>
          <w:rtl w:val="true"/>
        </w:rPr>
        <w:footnoteReference w:id="43"/>
      </w:r>
      <w:bookmarkStart w:id="97" w:name="pg2598_15009"/>
    </w:p>
    <w:p>
      <w:pPr>
        <w:pStyle w:val="Heading2"/>
        <w:numPr>
          <w:ilvl w:val="1"/>
          <w:numId w:val="1"/>
        </w:numPr>
        <w:rPr/>
      </w:pPr>
      <w:bookmarkStart w:id="98" w:name="__RefHeading___Toc329673_1395250215"/>
      <w:bookmarkStart w:id="99" w:name="_Toc40"/>
      <w:bookmarkEnd w:id="97"/>
      <w:bookmarkEnd w:id="98"/>
      <w:r>
        <w:rPr>
          <w:rtl w:val="true"/>
        </w:rPr>
        <w:t>فصل دوم</w:t>
      </w:r>
      <w:r>
        <w:rPr>
          <w:rtl w:val="true"/>
        </w:rPr>
        <w:t xml:space="preserve">: </w:t>
      </w:r>
      <w:r>
        <w:rPr>
          <w:rtl w:val="true"/>
        </w:rPr>
        <w:t>محرم در اقوام ایرانی</w:t>
      </w:r>
      <w:bookmarkEnd w:id="99"/>
    </w:p>
    <w:p>
      <w:pPr>
        <w:pStyle w:val="Heading3"/>
        <w:numPr>
          <w:ilvl w:val="2"/>
          <w:numId w:val="1"/>
        </w:numPr>
        <w:rPr/>
      </w:pPr>
      <w:bookmarkStart w:id="100" w:name="__RefHeading___Toc329675_1395250215"/>
      <w:bookmarkStart w:id="101" w:name="_Toc41"/>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اقوام ایرانی</w:t>
      </w:r>
    </w:p>
    <w:p>
      <w:pPr>
        <w:pStyle w:val="BookText"/>
        <w:rPr/>
      </w:pPr>
      <w:r>
        <w:rPr>
          <w:rFonts w:ascii="IRNazanin" w:hAnsi="IRNazanin" w:eastAsia="IRNazanin"/>
          <w:color w:val="111111"/>
          <w:sz w:val="28"/>
          <w:sz w:val="28"/>
          <w:szCs w:val="28"/>
          <w:rtl w:val="true"/>
          <w:lang w:bidi="fa-IR"/>
        </w:rPr>
        <w:t>عزاداری و بزرگ‌داشت یاد و راه خامس آل عبا و دیگر یاران کاروان کربلا، از شعائر ارزشمند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ایران از قرن‌ها پیش، برخلاف موانعی که از طرف کانونهای برگزاری مراسم عزاداری محرم لحاظ می‌شد، به خاندان نبوت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 و روستاها آیین‌های عزاداری به فراخور فرهنگ و شیوه‌های مرسوم هر منطقه و استانی، متفاوت بوده و از دیرباز در قالب هیئت‌های مذهبی و راه‌اندازی دسته‌ها و تکیه‌ها برگزار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گذشت بیش از یک هزار سال از مصیبت شهادت امام حسین علیه السلام و یاران وفادارش، نه تنها از عمق این حادثه کاسته نشده است، بلکه هرچه می‌گذرد، قلمروی عاشورا گسترده‌تر و آیین‌های عزاداری باشکوه بیشتری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برخی روشنفکران غرب‌زده می‌خواستند ارادت ایمانی و قلبی ایرانیان را به دلیل ازدواج اباعبدالله با دختر آخرین پادشاه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 که بی‌گمان همگان بر خرافه بودن این مدعا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بیشتر ایرانیان شیعه‌اند، محرم از مناسبت‌های مهم ایرانیان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ایران نیز برادران سنی، جداگانه برای سالار شهیدان عزاداری می‌کرده‌اند؛ به گونه‌ای که با سوگواری</w:t>
      </w:r>
    </w:p>
    <w:p>
      <w:pPr>
        <w:pStyle w:val="BookText"/>
        <w:rPr/>
      </w:pPr>
      <w:r>
        <w:rPr>
          <w:rFonts w:ascii="IRNazanin" w:hAnsi="IRNazanin" w:eastAsia="IRNazanin"/>
          <w:color w:val="111111"/>
          <w:sz w:val="28"/>
          <w:sz w:val="28"/>
          <w:szCs w:val="28"/>
          <w:rtl w:val="true"/>
          <w:lang w:bidi="fa-IR"/>
        </w:rPr>
        <w:t>شیعیان همانندی‌های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متن‌های معتبر تاریخی که دلالت روشن بر سوگواری سنیان در این سرزمین دارد، برترین گواه این مدعا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روضه‌خوانی و مداحی نسبت به دیگر آیین‌های مرسوم، همچون تعزیه‌خوانی، از توجه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سعی شده است، گوشه‌ای از آیین‌های عزاداری شهرهای گوناگون ایران در سوگ سالار و سرور شهیدان بازگو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عزاداری در ایران</w:t>
      </w:r>
    </w:p>
    <w:p>
      <w:pPr>
        <w:pStyle w:val="BookText"/>
        <w:rPr/>
      </w:pPr>
      <w:r>
        <w:rPr>
          <w:rFonts w:ascii="IRNazanin" w:hAnsi="IRNazanin" w:eastAsia="IRNazanin"/>
          <w:color w:val="111111"/>
          <w:sz w:val="28"/>
          <w:sz w:val="28"/>
          <w:szCs w:val="28"/>
          <w:rtl w:val="true"/>
          <w:lang w:bidi="fa-IR"/>
        </w:rPr>
        <w:t>عزاداری برای حسین بن علی علیه السلام و خاندان و یاران او به شکلهای مختلفی در طول تاریخ اسلام برگزار میشد، اما این مراسم، آن هم در حدی گسترده به صورت سازمان یافته و با دستور و حمایت حکومت، از زمان آل بویه در بغداد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از ابتدا اسلام را برگزیدند و بیش از اقوام و ملت‌های دیگر به خاندان عصمت و طهارت علاقه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عاشورا، همواره شیعیان با یاد امام حسین علیه السلام و مصائبی که بر آن حضرت و اهل بیتش وارد شد، مجالس سوگورای بر پا میکردند و در روزهای تاسوعا و عاشورا به سوگ می‌نشستند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ایرانیانی که آشکارا مجالس عزاداری عاشورا را به پا کردند، قبیله بنی حمرا، از قبایل ایرانی تبار شیعی مذهب کوفه بودند که پس از واقعه کربلا و برای خونخواهی سید الشهدا به مختار پیوستند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به ویژه پس از شهادت امام رضا علیه السلام ، به عزاداری امام حسین علیه السلام اهتمام بیشتری ورزیدند و به طور مداوم به آن میپرداختند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پیدایش عزاداری رسمی و علنی برای امام حسین علیه السلام از زمان آل بویه شکل گرفت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معزالدوله در سال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دستور داد مردم در روز عاشورا گرد آیند و اظهار حزن کنند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 این روز از مردم خواسته شد که با پوشیدن جامه سیاه، اندوه خود را نشان دهند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در عاشورای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گریه و ندبه برای امام حسین علیه السلام و نوحه‌خوانی و برپایی ماتم برای آن امام برگزار شد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در این روز با آویختن پلاس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پارچه‌های کهنه 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عزا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مردم و برخی علمای حنفی مانند خواجه علی غزنوی و امام نجم الدین بلعمانی حنفی، سفیانیان را لعن و دستار از سر باز می‌کردند، نوحه میخواندند و خاک بر سر میافشاندند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ایرانیان در سال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روز عاشورا هم‌زمان با عید مهرگان بود، مراسم عید را به تأخیر انداختند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با گذشت تاریخ، هر چه حکومت آل‌بویه به پایان عمر خود نزدیک می‌شد و ضعف آن بیشتر می‌شد، نزاع میان شیعه و سنی نیز افزون‌تر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سلاطین آل‌بویه می‌کوشیدند به هر نحو ممکن برگزاری مراسم عاشورا و عید غدیر را که بانی آن بودند، لغو کنند، اما پافشاری شیعیان برای برگزاری مراسم عاشورا ادامه یافت تا اینکه در سال</w:t>
      </w:r>
    </w:p>
    <w:p>
      <w:pPr>
        <w:pStyle w:val="BookText"/>
        <w:rPr/>
      </w:pP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فخرالملک، وزیر سلطان بهاءالدوله، برگزاری مراسم عاشورا را آزاد اعلام کرد،</w:t>
      </w:r>
      <w:r>
        <w:rPr>
          <w:rStyle w:val="FootnoteAnchor"/>
          <w:rtl w:val="true"/>
        </w:rPr>
        <w:footnoteReference w:id="52"/>
      </w:r>
      <w:r>
        <w:rPr>
          <w:rFonts w:ascii="IRNazanin" w:hAnsi="IRNazanin" w:eastAsia="IRNazanin"/>
          <w:color w:val="111111"/>
          <w:sz w:val="28"/>
          <w:sz w:val="28"/>
          <w:szCs w:val="28"/>
          <w:rtl w:val="true"/>
          <w:lang w:bidi="fa-IR"/>
        </w:rPr>
        <w:t xml:space="preserve">ولی بار دیگر خودش در سال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برگزاری مراسم عاشورا را منع کرد که اصرار شیعیان به برگزاری آن، باعث نزاع آنها با ساکنان محله باب‌الشعیر شد و شمار بسیاری در این نزاع کشته شدند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سلجوقی از دوستداران ائمه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ملک‌شاه به همراه خواجه نظام در سال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زیارت کاظمین، نجف و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بلخی، پس از سخنرانی برای عالمان، مسئولان و طلاب نظامیه اهل سنت، روضه می‌خواند و از مظلومیت‌های اهل‌بیت پیامبر یاد می‌کرد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این رسم تا آغاز سلطنت طغرل سلجوقی در بغداد و شهرهای دیگر ایران وجود داشت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در آغاز قرن هفتم، به این دلیل که محمد خوارزمشاه خواست علاء‌الملک ترمذی، از سادات حسینی خراسان را به عنوان خلیفه در برابر الناصر عباسی مطرح کند، تا حدود بسیاری نفوذ معنوی خلفای عباسی ـ که حامی مذهب سنّت بودند ـ کاهش یافت و سرانجام در نیمه دوم قرن هفتم در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سقوط بغداد و حاکمیت ایلخانان در ایران و عراق، مذهب اهل سنت با بحران جدی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فرصت مناسبی برای توسعه تشیع و برگزاری شعائر و مراسم مذهبی آن فراهم گشت و با روی خوش نشان دادن غازان‌خان به شیعیان و رسمی شدن مذهب تشیع در مدت کوتاهی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عزاداری عمومیت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هرات، در نیمه دوم قرن نهم با فرا رسیدن ماه محرم به برگزاری مجالس سوگواری</w:t>
      </w:r>
    </w:p>
    <w:p>
      <w:pPr>
        <w:pStyle w:val="BookText"/>
        <w:rPr/>
      </w:pPr>
      <w:r>
        <w:rPr>
          <w:rFonts w:ascii="IRNazanin" w:hAnsi="IRNazanin" w:eastAsia="IRNazanin"/>
          <w:color w:val="111111"/>
          <w:sz w:val="28"/>
          <w:sz w:val="28"/>
          <w:szCs w:val="28"/>
          <w:rtl w:val="true"/>
          <w:lang w:bidi="fa-IR"/>
        </w:rPr>
        <w:t>برای امام حسین علیه السلام اهتمام می‌ورزیدند و حتی شاهزادگان و امیران نیز به برگزاری مجالس عزا همت می‌گماشتند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با روی کار آمدن دولت صفویه و تبدیل مملکت به کشوری شیعی و مقتدر، سرودن شعر در مدح و رثای ائمه و شهدای کربلا برای شاعران افتخاری بس بزرگ به شمار می‌رفت که بر آینده آیین سوگواری محرم تأثیر فراوانی داشت؛ به گونهای که تظاهرات شکوهمند شیعیان در محرم هر سال، در نشر و اشاعه مذهب تشیّع در فلات قاره ایران، بسیار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ملا حسین کاشفی، کتاب روضه الشهدا را نگاشت و قوه محرکهای برای پیدایش مراسم محرم شد که از بطن آن، سبک تازهای از فعالیت به نام روضهخوانی پدید آمد که به نوعی دو قرن و نیم بعد، این سبک به منزله رشتهای در آمد که به وسیله آن، اشعار غنایی و متون و نمایشهای تعزیه به هم بافته شدند</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زمان به بعد، تکیه‌ها و حسینیه‌ها و موقوفات مربوط به عزاداری امام حسین علیه السلام در ایران شکل گرفت و گزارش‌های متعددی از این‌گونه اجتماعات در دوره صفویه، به وسیله فرستادگان سیاسی اروپا، مبلغان، بازرگانان و سیاحان به ثبت رسید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دولت مغولان و گورکانیان هند که از دولت صفویه اثر پذیرفته بودند، مراسم عزاداری امام حسین علیه السلام را برپا می‌داشتند</w:t>
      </w:r>
      <w:r>
        <w:rPr>
          <w:rFonts w:eastAsia="IRNazanin" w:cs="IRNazanin"/>
          <w:color w:val="111111"/>
          <w:sz w:val="28"/>
          <w:szCs w:val="28"/>
          <w:rtl w:val="true"/>
          <w:lang w:bidi="fa-IR"/>
        </w:rPr>
        <w:t>.</w:t>
      </w:r>
      <w:r>
        <w:rPr>
          <w:rStyle w:val="FootnoteAnchor"/>
          <w:rtl w:val="true"/>
        </w:rPr>
        <w:footnoteReference w:id="59"/>
      </w:r>
      <w:bookmarkStart w:id="102" w:name="pg2598_15014"/>
    </w:p>
    <w:p>
      <w:pPr>
        <w:pStyle w:val="BookText"/>
        <w:rPr/>
      </w:pPr>
      <w:bookmarkEnd w:id="102"/>
      <w:r>
        <w:rPr>
          <w:rFonts w:ascii="IRNazanin" w:hAnsi="IRNazanin" w:eastAsia="IRNazanin"/>
          <w:color w:val="111111"/>
          <w:sz w:val="28"/>
          <w:sz w:val="28"/>
          <w:szCs w:val="28"/>
          <w:rtl w:val="true"/>
          <w:lang w:bidi="fa-IR"/>
        </w:rPr>
        <w:t>از عزاداری در دوره افشار و زند گزارشهای مهمی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گزارش‌ها، شروع تعزیه خوانی مربوط به دوره کریم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قاجار، خون‌آلود کردن سر و صورت با تیغ و قمه زدن به فرق سر به مراسم سینه‌زنی افزوده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سیر تاریخی تا زمان قاجاریه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رضاشاه پهلوی، با آنکه او با تظاهر شدید به حمایت از تشیع و علما و مظاهر تشیع و به راه انداختن دسته و همراهی با عزاداران توانسته بود حکومت را به دست بگیرد، ولی در نیمه دوم حکومتش به شدت با عزاداری مبارزه و آن را ممنوع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پهلوی دوم، ممنوعیت عزاداری برداشته شد و مردم توانستند آزادانه عزاداری کنند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پس از سقوط سلطنت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پهلوی و آغاز انقلاب اسلامی ایران، سوگواری سید الشهدا علیه السلام منزلت والایی یافت و یکی از اساسی‌ترین پایه‌های مذهبی حکومت را شکل داد</w:t>
      </w:r>
      <w:r>
        <w:rPr>
          <w:rFonts w:eastAsia="IRNazanin" w:cs="IRNazanin"/>
          <w:color w:val="111111"/>
          <w:sz w:val="28"/>
          <w:szCs w:val="28"/>
          <w:rtl w:val="true"/>
          <w:lang w:bidi="fa-IR"/>
        </w:rPr>
        <w:t>.</w:t>
      </w:r>
    </w:p>
    <w:p>
      <w:pPr>
        <w:pStyle w:val="Heading3"/>
        <w:numPr>
          <w:ilvl w:val="2"/>
          <w:numId w:val="1"/>
        </w:numPr>
        <w:rPr/>
      </w:pPr>
      <w:bookmarkStart w:id="103" w:name="__RefHeading___Toc329677_1395250215"/>
      <w:bookmarkStart w:id="104" w:name="_Toc42"/>
      <w:bookmarkEnd w:id="103"/>
      <w:r>
        <w:rPr>
          <w:rtl w:val="true"/>
        </w:rPr>
        <w:t>محرم در بین پارسها</w:t>
      </w:r>
      <w:bookmarkEnd w:id="104"/>
    </w:p>
    <w:p>
      <w:pPr>
        <w:pStyle w:val="Heading4"/>
        <w:numPr>
          <w:ilvl w:val="3"/>
          <w:numId w:val="1"/>
        </w:numPr>
        <w:rPr/>
      </w:pPr>
      <w:bookmarkStart w:id="105" w:name="__RefHeading___Toc329679_1395250215"/>
      <w:bookmarkStart w:id="106" w:name="_Toc43"/>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محرم در بین پارسها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جنوبی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شمالی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اصفهان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هرمزگان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Heading4"/>
        <w:numPr>
          <w:ilvl w:val="3"/>
          <w:numId w:val="1"/>
        </w:numPr>
        <w:rPr/>
      </w:pPr>
      <w:bookmarkStart w:id="107" w:name="__RefHeading___Toc329681_1395250215"/>
      <w:bookmarkStart w:id="108" w:name="_Toc44"/>
      <w:bookmarkEnd w:id="107"/>
      <w:r>
        <w:rPr/>
        <w:t>1</w:t>
      </w:r>
      <w:r>
        <w:rPr>
          <w:rtl w:val="true"/>
        </w:rPr>
        <w:t xml:space="preserve">- </w:t>
      </w:r>
      <w:r>
        <w:rPr>
          <w:rtl w:val="true"/>
        </w:rPr>
        <w:t>فارس</w:t>
      </w:r>
      <w:bookmarkEnd w:id="108"/>
    </w:p>
    <w:p>
      <w:pPr>
        <w:pStyle w:val="Heading5"/>
        <w:numPr>
          <w:ilvl w:val="4"/>
          <w:numId w:val="1"/>
        </w:numPr>
        <w:rPr/>
      </w:pPr>
      <w:bookmarkStart w:id="109" w:name="__RefHeading___Toc329683_1395250215"/>
      <w:bookmarkStart w:id="110" w:name="_Toc45"/>
      <w:bookmarkEnd w:id="109"/>
      <w:r>
        <w:rPr>
          <w:rtl w:val="true"/>
        </w:rPr>
        <w:t>اشاره</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شیراز</w:t>
      </w:r>
    </w:p>
    <w:p>
      <w:pPr>
        <w:pStyle w:val="Heading5"/>
        <w:numPr>
          <w:ilvl w:val="4"/>
          <w:numId w:val="1"/>
        </w:numPr>
        <w:rPr/>
      </w:pPr>
      <w:bookmarkStart w:id="111" w:name="__RefHeading___Toc329685_1395250215"/>
      <w:bookmarkStart w:id="112" w:name="_Toc46"/>
      <w:bookmarkEnd w:id="111"/>
      <w:r>
        <w:rPr>
          <w:rtl w:val="true"/>
        </w:rPr>
        <w:t>شیراز</w:t>
      </w:r>
      <w:bookmarkEnd w:id="112"/>
    </w:p>
    <w:p>
      <w:pPr>
        <w:pStyle w:val="BookText"/>
        <w:rPr/>
      </w:pPr>
      <w:r>
        <w:rPr>
          <w:rFonts w:ascii="IRNazanin" w:hAnsi="IRNazanin" w:eastAsia="IRNazanin"/>
          <w:color w:val="111111"/>
          <w:sz w:val="28"/>
          <w:sz w:val="28"/>
          <w:szCs w:val="28"/>
          <w:rtl w:val="true"/>
          <w:lang w:bidi="fa-IR"/>
        </w:rPr>
        <w:t>شیراز</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شیراز از قدیم تاکنون به شعائر مذهبی به ویژه عزاداری امام حسین علیه السلام اشتیاق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فرارسیدن ماه محرم، حسینیهها و تکیه‌ها و دیگر اماکنی که مرکز اقامه مجالس عزاداری است، به شیوه زیبایی با اشعار محتشم و سلامهای زیارت عاشورا، سیاهپوش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 ماه محرم</w:t>
      </w:r>
      <w:bookmarkStart w:id="113" w:name="pg2598_15015"/>
    </w:p>
    <w:p>
      <w:pPr>
        <w:pStyle w:val="BookText"/>
        <w:rPr/>
      </w:pPr>
      <w:bookmarkEnd w:id="113"/>
      <w:r>
        <w:rPr>
          <w:rFonts w:ascii="IRNazanin" w:hAnsi="IRNazanin" w:eastAsia="IRNazanin"/>
          <w:color w:val="111111"/>
          <w:sz w:val="28"/>
          <w:sz w:val="28"/>
          <w:szCs w:val="28"/>
          <w:rtl w:val="true"/>
          <w:lang w:bidi="fa-IR"/>
        </w:rPr>
        <w:t>مجالس روضهخوانی را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دسته‌های عزاداری این شهر که بیشتر در قالب دستههای زنجیرزن و سینهزن هستند از شب اول ماه محرم آغاز گردیده و تا شب یازدهم حرکت آنها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شب عاشورا نزدیک میشود، بر شمار دسته‌ها و عزاداران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عزادار علاوه بر رفتن به برخی مجالس و مراکز عزاداری معروف شهر و دیدار با علمای معروف شیراز به سمت زیارت امامزادگان شیراز مانند احمد بن موسی معروف به شاه چراغ علیه السلام و سید امیر محمد عابد و سید علاءالدین حسین و ابن حمزه می‌روند و در صحن به عزاداری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مراسم زیبای این شهر میتوان به عزاداری اصناف و بازاریان، نیروهای انتظامی و بسیج و عزاداری هیئت کربلاییهای مقیم شیراز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عزادارن در شام غریبان با سیاهپوشی و مالیدن گِل به سر، با پای برهنه و درحالیکه شمع روشنی در دست دارند و نوحه‌سرایی میکنند، به حرم احمد بن موسی علیه السلام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آیینهای عزاداری این شهر تعزیهخوانی است که به شکل باشکوه و مفصلی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مراسم سقایی در دوران پهلوی مدتی متروک مانده است، اما امروزه از گونههای مهم عزاداری این شهر به شمار میآید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14" w:name="__RefHeading___Toc329687_1395250215"/>
      <w:bookmarkStart w:id="115" w:name="_Toc47"/>
      <w:bookmarkEnd w:id="114"/>
      <w:r>
        <w:rPr/>
        <w:t>2</w:t>
      </w:r>
      <w:r>
        <w:rPr>
          <w:rtl w:val="true"/>
        </w:rPr>
        <w:t xml:space="preserve">- </w:t>
      </w:r>
      <w:r>
        <w:rPr>
          <w:rtl w:val="true"/>
        </w:rPr>
        <w:t>قزوین</w:t>
      </w:r>
      <w:bookmarkEnd w:id="11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قزوین با فرارسیدن ماه محرم تکیه‌ها، مسجدها و حسینیهها را</w:t>
      </w:r>
      <w:bookmarkStart w:id="116" w:name="pg2598_15016"/>
    </w:p>
    <w:p>
      <w:pPr>
        <w:pStyle w:val="BookText"/>
        <w:rPr/>
      </w:pPr>
      <w:bookmarkEnd w:id="116"/>
      <w:r>
        <w:rPr>
          <w:rFonts w:ascii="IRNazanin" w:hAnsi="IRNazanin" w:eastAsia="IRNazanin"/>
          <w:color w:val="111111"/>
          <w:sz w:val="28"/>
          <w:sz w:val="28"/>
          <w:szCs w:val="28"/>
          <w:rtl w:val="true"/>
          <w:lang w:bidi="fa-IR"/>
        </w:rPr>
        <w:t>سیاه‌پوش و هیئت‌های مذهبی استان قزوین نیز برای تجلیل از سیدالشهدا و مقام ممتاز علمدار کربلا حضرت ابوالفضل علیه السلام علامتی، تهیه و به هنگام عزاداری علامت و چهل چراغ را پیشاپیش هیئت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قزوین بیش از پنجاه هیئت دارد که از شب اول محرم به ویژه در شب ششم مراسم عزاداری خود را به شکل باشکوهی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هیئتهای عزاداری در شب هفتم به سمت امامزاده علی علیه السلام و شب هشتم به طرف امامزاده محمد علیه السلام و شب نهم و دهم به طرف امامزاده حسین علیه السلام حرکت می‌کنند و به عزاداری و عرض تسلیت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عاشوار نیز این هیئت‌ها به طور دسته جمعی در جایی جمع می‌شوند و به همراه جمعیت فراوانی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چند مجلس شهر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امامزاده حسین علیه السلام به راه می‌افتند و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روی علامت، عزاداری و حضور دسته‌های سینه‌زنی و زنجیرزنی در کوچه و خیابان‌ها و اجتماع آنان در زیارتگاه امام‌زاده حسین علیه السلام از برنامههای هیئت‌های مذهبی در دهه اول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یازدهم نیز مراسمی به عنوان شام غریبان را اجرا می‌کنند و پس از آن عزاداری را خاتمه میدهند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17" w:name="__RefHeading___Toc329689_1395250215"/>
      <w:bookmarkStart w:id="118" w:name="_Toc48"/>
      <w:bookmarkEnd w:id="117"/>
      <w:r>
        <w:rPr/>
        <w:t>3</w:t>
      </w:r>
      <w:r>
        <w:rPr>
          <w:rtl w:val="true"/>
        </w:rPr>
        <w:t xml:space="preserve">- </w:t>
      </w:r>
      <w:r>
        <w:rPr>
          <w:rtl w:val="true"/>
        </w:rPr>
        <w:t>قم</w:t>
      </w:r>
      <w:bookmarkEnd w:id="11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شهر مقدس قم از شهرهایی است که مردم آیین‌های عزاداری محرم را با عشق و سوز برگزار میکنند و همواره کوشیده‌اند با بهرهگیری از همه ظرفیتهای فرهنگی، این آیینها را پرشورتر از همیشه برپا 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قم در زمان حیات ائمه اطهار علیهم السلام نیز بخشی از مایملک خویش را</w:t>
      </w:r>
    </w:p>
    <w:p>
      <w:pPr>
        <w:pStyle w:val="BookText"/>
        <w:rPr/>
      </w:pPr>
      <w:r>
        <w:rPr>
          <w:rFonts w:ascii="IRNazanin" w:hAnsi="IRNazanin" w:eastAsia="IRNazanin"/>
          <w:color w:val="111111"/>
          <w:sz w:val="28"/>
          <w:sz w:val="28"/>
          <w:szCs w:val="28"/>
          <w:rtl w:val="true"/>
          <w:lang w:bidi="fa-IR"/>
        </w:rPr>
        <w:t>وقف ائمه میکردند و هر سال خمس اموال خود را برای امامان علیهم السلام می‌فرستادند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استان قم از روزگاران قدیم در پرتوی بارگاه حضرت معصومه علیها السلام و حضور علما و مراکز علمیه کانون و الگویی از مراسم و آیینهای مذهبی بوده و در ایام خاص از جمله عاشورا شاهد حضور مردم از نقاط گوناگون ایران و جهان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چهارده قرن از واقعه جانسوز کربلا و شهادت امام حسین علیه السلام و یاران وفادارش، نه تنها از اهمیت و جایگاه این واقعه کاسته نشده است، بلکه هرچه می‌گذرد، قلمرو عاشورا گسترده‌تر و آیین‌های عزاداری با شور و درک بیشتری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عزاداری‌های عاشورا و تاسوعا، مردم قم، مانند برخی شهرها از نمادهایی مانند علم، کتل و گهواره به یاد حضرت اصغر علیه السلام ، کودک شیرخوار کربلا، بهره می‌برند که این نماد‌ها در شکل‌گیری فضای اندوه به عزاداری‌ها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 طبل و بوق هر سه از سازهای تشکیل دهنده هم‌نوازی در آیین عزاداری ایام محرم در استان قم است که سابقهای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دسته‌ها و هیئتهای مذهبی قم که با آغاز ماه محرم به اوج فعالیت خود می‌رسند، بسیار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دسته‌ها در روزهای خاص به نوبت از مکان استقرار هیئتها، حرکت خویش را آغاز می‌کنند و برای عرض تسلیت به حرم مطهر حضرت معصومه علیها 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مردم استان قم، توسل برای شفای بیماران</w:t>
      </w:r>
    </w:p>
    <w:p>
      <w:pPr>
        <w:pStyle w:val="BookText"/>
        <w:rPr/>
      </w:pPr>
      <w:r>
        <w:rPr>
          <w:rFonts w:ascii="IRNazanin" w:hAnsi="IRNazanin" w:eastAsia="IRNazanin"/>
          <w:color w:val="111111"/>
          <w:sz w:val="28"/>
          <w:sz w:val="28"/>
          <w:szCs w:val="28"/>
          <w:rtl w:val="true"/>
          <w:lang w:bidi="fa-IR"/>
        </w:rPr>
        <w:t>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بارها دیده شده، بیمارانی از شهرهای گوناگون و حتی کشورهای دیگر نیز در مسیر دسته‌های عزاداری نشسته و از شهیدان کربلا طلب شفا و حاجت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شبیه‌خوانی از جمله آیین‌هایی است که معمولاً در روز عاشورا و در شهر و حتی در روستاها و شهرهای مجاور استان، مانند کهک، دستجرد و سلفچگان انجام می‌گیرد و در قالب این هنر آیینی، صحنه‌های روز عاشورا بازسازی و ترسیم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نذورات از جمله نان فتیر، شربت، شیر داغ و حلوا در امام‌زاده‌ها و در مسیر حرکت دستههای عزادار مرسوم است و حتی در این مکانها، مردم گوسفند، قربانی و گوشت آن را میان عزاداران توزیع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قم نوحه از استقبال بی‌نظیر عمومی بهره‌مند است و سینهزنی عمومیترین نوع عزاداری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سخنرانی علما و روحانیون درباره فلسفه قیام عاشورا به عنوان یکی دیگر از آداب عاشورا در بیشتر مسجدها و حسینیه‌ها، در شهر و روستا معمول و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سخنرانی، مداحان اهل بیت به مرثیه سرایی میپردازند و عزاداران سینه‌زنی باشکوهی را به نمایش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به ویژه در روستای خورآباد بسیار باشکوه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مشعل‌گردانی روستای خورآباد، مشعلی به شکل استوانه‌ای در شب نهم برافروخته می‌شود که از بیست تسمه آهنی تشکیل شده که بعضی از آنها بلندتر است و پایه مشعل فلزی و حدود دو متر ارتفاع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شبیه‌گردانی، تعزیه‌خوانی، آتشزدن نمادین خیمه‌ها، راه‌اندازی</w:t>
      </w:r>
    </w:p>
    <w:p>
      <w:pPr>
        <w:pStyle w:val="BookText"/>
        <w:rPr/>
      </w:pPr>
      <w:r>
        <w:rPr>
          <w:rFonts w:ascii="IRNazanin" w:hAnsi="IRNazanin" w:eastAsia="IRNazanin"/>
          <w:color w:val="111111"/>
          <w:sz w:val="28"/>
          <w:sz w:val="28"/>
          <w:szCs w:val="28"/>
          <w:rtl w:val="true"/>
          <w:lang w:bidi="fa-IR"/>
        </w:rPr>
        <w:t>کاروان‌های سبزپوش و سرخپوش از دیگر آیین‌های سوگواری شهادت سالار شهیدان در روز عاشورا در این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تعزیهخوانی این شهر که از جمله آیینهای پر طرفدار است، هنرمندان تعزیه را نوعی هنرنمایی برای تثبیت و تجلی نهضت حسینی و قیام عاشورا می‌دانند و معتقدند، جلوه‌هایی از جنبش کربلا در تعزیه ناب و اصیل متجلی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سنگاب‌خانه با کارکردی شبیه به سقاخانه از دیگر رسوم معمول در قم و ایام عزاداری محرم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 کاسه بزرگ سنگی است که در معابر، بازار، خانه‌ها، مکان‌های عمومی و به ویژه بناهای مذهبی، برای رفع عطش مردم قرار می‌گرفته وکارکردی شبیه به سقاخانه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و با سابقهترین سنگابخانه که در ایام محرم در این شهر مذهبی برپا می‌شد، سنگابخانه مرحوم میرزا محمد فخیمی بوده است که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و سی سال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سنگاب خانه را ابتدا در جنب حرم مطهر، مقابل میدان آستانه، سپس در گذرخان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به وسیله مشک از آب انبار سرداب و دیگر جاها، آب آشامیدنی برای مردم عزادار و دسته ها تهیه می‌کردند و در سنگاب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سنگاب‌خانه‌ها، تزییناتی از قبیل چراغ‌های الوان، کتیبه، عکس و شمایل داشت و بیشتر هیئت های عزادار، در برابر این محل به عزاداری و شبیهخوانی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طبل‌زنی در سپیده‌دم روز عاشورا برای توجه مردم و برپایی دسته‌های عزاداری از آیینهای خاص در قم بوده است که روحانیون و علما نیز در این روز آدابی خاص به جا میآورند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غروب روز عاشوار، مراسم باشکوهی به عنوان شام‌غریبان برگزار می‌شود که اجرای تعزیه، تشکیل هیئت‌های عزاداری، سینه‌زنی و زنجیرزنی،</w:t>
      </w:r>
      <w:bookmarkStart w:id="119" w:name="pg2598_15020"/>
    </w:p>
    <w:p>
      <w:pPr>
        <w:pStyle w:val="BookText"/>
        <w:rPr/>
      </w:pPr>
      <w:bookmarkEnd w:id="119"/>
      <w:r>
        <w:rPr>
          <w:rFonts w:ascii="IRNazanin" w:hAnsi="IRNazanin" w:eastAsia="IRNazanin"/>
          <w:color w:val="111111"/>
          <w:sz w:val="28"/>
          <w:sz w:val="28"/>
          <w:szCs w:val="28"/>
          <w:rtl w:val="true"/>
          <w:lang w:bidi="fa-IR"/>
        </w:rPr>
        <w:t>حرکت شتران با کجاوه به عنوان نمادی از کاروان کربلا و اسرا، نخل گردانی، اطعام و نذری دادن از جمله سنت‌های مرسوم این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عزاداری شام غریبان هیئت کربلاییهای قم و مراسم مشعلگردانی آنان بسیار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آیت‌الله العظمی حائری، روحانیان با سر و پای برهنه، تربت به پیشانی می‌مالیدند و برخی درحالی‌که عمامه‌ها را شوریده می‌بستند، در قالب هیئت و دسته از مدرسه رضویه به حرکت در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آیت‌الله العظمی بروجردی نیز حرکت این هیئت از مدرسه فیضیه، آغاز و به حرم مطهر ختم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سیزدهم محرم؛ یعنی سوم عاشورا، در تکیه‌های مهم شهر، گروهی عزادار با لباس عربی، بیل و کلنگ و کوزه کوچکی بر دوش می‌گرفتند و به تقلید از طایفه بنی اسد، برای دفن هفتاد و دو تن شهید کربلا، در بیرون شهر، نزدیک خاکفرج به مصلی می‌رسیدند، نوحه می‌خواندند و مردم بر سر و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مردم قم با آیین و آداب خاصی برگزار میشود که تشریح آن در این پژوهش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عزیزان را به کتاب‌های مرتبط با این موضوع ارجاع میدهیم</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20" w:name="__RefHeading___Toc329691_1395250215"/>
      <w:bookmarkStart w:id="121" w:name="_Toc49"/>
      <w:bookmarkEnd w:id="120"/>
      <w:r>
        <w:rPr/>
        <w:t>4</w:t>
      </w:r>
      <w:r>
        <w:rPr>
          <w:rtl w:val="true"/>
        </w:rPr>
        <w:t xml:space="preserve">- </w:t>
      </w:r>
      <w:r>
        <w:rPr>
          <w:rtl w:val="true"/>
        </w:rPr>
        <w:t>خراسان</w:t>
      </w:r>
      <w:bookmarkEnd w:id="121"/>
    </w:p>
    <w:p>
      <w:pPr>
        <w:pStyle w:val="Heading5"/>
        <w:numPr>
          <w:ilvl w:val="4"/>
          <w:numId w:val="1"/>
        </w:numPr>
        <w:rPr/>
      </w:pPr>
      <w:bookmarkStart w:id="122" w:name="__RefHeading___Toc329693_1395250215"/>
      <w:bookmarkStart w:id="123" w:name="_Toc50"/>
      <w:bookmarkEnd w:id="122"/>
      <w:r>
        <w:rPr>
          <w:rtl w:val="true"/>
        </w:rPr>
        <w:t>اشاره</w:t>
      </w:r>
      <w:bookmarkEnd w:id="12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خراسان با برگزاری مراسم عزاداری به بزرگداشت محرم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تمام شهرهای خراسان سیاه‌پوش می‌شوند و در عزای زید بن علی و یحیی فرزند زید، سوگواری می‌کنند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آن‌گاه که از شدت اختناق و وحشت</w:t>
      </w:r>
      <w:bookmarkStart w:id="124" w:name="pg2598_15021"/>
    </w:p>
    <w:p>
      <w:pPr>
        <w:pStyle w:val="BookText"/>
        <w:rPr/>
      </w:pPr>
      <w:bookmarkEnd w:id="124"/>
      <w:r>
        <w:rPr>
          <w:rFonts w:ascii="IRNazanin" w:hAnsi="IRNazanin" w:eastAsia="IRNazanin"/>
          <w:color w:val="111111"/>
          <w:sz w:val="28"/>
          <w:sz w:val="28"/>
          <w:szCs w:val="28"/>
          <w:rtl w:val="true"/>
          <w:lang w:bidi="fa-IR"/>
        </w:rPr>
        <w:t>حاکمان اموی کاسته شد، مردم احساس امنیت کردند و هفت شبانه روز در مناطق دور و نزدیک برای یحیی سوگواری کردند و از شدت تأثر، در عزای وی جامه‌های سیاه پوشیدند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سالی که یحیی شهید شد، هر نوزادی که در خراسان و اطراف آن به دنیا می‌آمد، نامش را یحیی یا زید می‌گذاشتند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پوشیدن لباس‌های سیاه در مصیبت‌ها، از سیاه‌پوشی خراسانیان در عزای یحیی آغاز شده و تاکنون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حرکت، در شهرهای خراسان، بیانگر همدردی مشترک شیعه و سنی در عزاداری زید بوده است</w:t>
      </w:r>
      <w:r>
        <w:rPr>
          <w:rFonts w:eastAsia="IRNazanin" w:cs="IRNazanin"/>
          <w:color w:val="111111"/>
          <w:sz w:val="28"/>
          <w:szCs w:val="28"/>
          <w:rtl w:val="true"/>
          <w:lang w:bidi="fa-IR"/>
        </w:rPr>
        <w:t>.</w:t>
      </w:r>
    </w:p>
    <w:p>
      <w:pPr>
        <w:pStyle w:val="Heading5"/>
        <w:numPr>
          <w:ilvl w:val="4"/>
          <w:numId w:val="1"/>
        </w:numPr>
        <w:rPr/>
      </w:pPr>
      <w:bookmarkStart w:id="125" w:name="__RefHeading___Toc329695_1395250215"/>
      <w:bookmarkStart w:id="126" w:name="_Toc51"/>
      <w:bookmarkEnd w:id="125"/>
      <w:r>
        <w:rPr/>
        <w:t>4</w:t>
      </w:r>
      <w:r>
        <w:rPr>
          <w:rtl w:val="true"/>
        </w:rPr>
        <w:t xml:space="preserve">- </w:t>
      </w:r>
      <w:r>
        <w:rPr>
          <w:rtl w:val="true"/>
        </w:rPr>
        <w:t>الف</w:t>
      </w:r>
      <w:r>
        <w:rPr>
          <w:rtl w:val="true"/>
        </w:rPr>
        <w:t xml:space="preserve">. </w:t>
      </w:r>
      <w:r>
        <w:rPr>
          <w:rtl w:val="true"/>
        </w:rPr>
        <w:t>مشهد</w:t>
      </w:r>
      <w:bookmarkEnd w:id="12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مشهد مقدس به دلیل اینکه حرم حضرت علی بن موسی الرضا علیه السلام در آن قرار دارد، از جمله شهرهای مذهبی ایران به شمار میرود و مراسم عزاداری در آن به شکل باشکوهی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مخارج این مجالس از طریق موقوفات و نذورات مردم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دسته‌ها و هیئتهای عزاداری این شهر بسیار است و بیش از پانصد هیئت به صورت رسمی در ماه محرم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عزاداری به نوبت و در روزهای خاصی از مکان استقرار هر هیئت با اجرای مراسم سینه‌زنی و زنجیرزنی و حمل توغ و علم به طرف حرم مطهر امام رضا علیه السلام حرکت میکنند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روضهخوانی در خانه اعاظم علما، از جمله آیت‌الله بجنوردی قدس سره ، آیت‌الله اردبیلی قدس سره ، آیت‌الله طباطبایی قمی قدس سره ، آیت‌الله کفایی قدس سره ، آیت‌الله فقیه سبزواری قدس سره ، آیت‌الله شیرازی قدس سره ، و همچنین دیگر عالمان حوزه علوم دینی،</w:t>
      </w:r>
      <w:bookmarkStart w:id="127" w:name="pg2598_15022"/>
    </w:p>
    <w:p>
      <w:pPr>
        <w:pStyle w:val="BookText"/>
        <w:rPr/>
      </w:pPr>
      <w:bookmarkEnd w:id="127"/>
      <w:r>
        <w:rPr>
          <w:rFonts w:ascii="IRNazanin" w:hAnsi="IRNazanin" w:eastAsia="IRNazanin"/>
          <w:color w:val="111111"/>
          <w:sz w:val="28"/>
          <w:sz w:val="28"/>
          <w:szCs w:val="28"/>
          <w:rtl w:val="true"/>
          <w:lang w:bidi="fa-IR"/>
        </w:rPr>
        <w:t>جزو مراسم شهر مشهد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سقایی در مشهد در ماه محرم به شکل مفصل و باشکوهی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شبیه‌خوانی نیز از جمله مراسمی است که قدمت دیرینهای در این شهر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مراسم عزاداری مردم مشهد تا اربعین اباعبدالله و در بیشتر مواقع تا بیست و هشتم صفر ادامه می‌یابد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28" w:name="__RefHeading___Toc329697_1395250215"/>
      <w:bookmarkStart w:id="129" w:name="_Toc52"/>
      <w:bookmarkEnd w:id="128"/>
      <w:r>
        <w:rPr/>
        <w:t>4</w:t>
      </w:r>
      <w:r>
        <w:rPr>
          <w:rtl w:val="true"/>
        </w:rPr>
        <w:t xml:space="preserve">- </w:t>
      </w:r>
      <w:r>
        <w:rPr>
          <w:rtl w:val="true"/>
        </w:rPr>
        <w:t>ب</w:t>
      </w:r>
      <w:r>
        <w:rPr>
          <w:rtl w:val="true"/>
        </w:rPr>
        <w:t xml:space="preserve">. </w:t>
      </w:r>
      <w:r>
        <w:rPr>
          <w:rtl w:val="true"/>
        </w:rPr>
        <w:t>نیشابور</w:t>
      </w:r>
      <w:bookmarkEnd w:id="12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p>
    <w:p>
      <w:pPr>
        <w:pStyle w:val="BookText"/>
        <w:rPr/>
      </w:pPr>
      <w:r>
        <w:rPr>
          <w:rFonts w:ascii="IRNazanin" w:hAnsi="IRNazanin" w:eastAsia="IRNazanin"/>
          <w:color w:val="111111"/>
          <w:sz w:val="28"/>
          <w:sz w:val="28"/>
          <w:szCs w:val="28"/>
          <w:rtl w:val="true"/>
          <w:lang w:bidi="fa-IR"/>
        </w:rPr>
        <w:t>نیشابور از شهرهای استان خراسان است که مراسم عزاداری ماه محرم در آن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سنیان به همراه شیعیان این شهر در عزای فرزند رسول خدا صلی الله علیه و آله سر برهنه می‌کنند، خاک بر سر و صورت می‌پاشند و نوحه سر می‌دهند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شکل‌های عمومی عزاداری، شکل سخنرانی و مدیحه‌سرایی نیز میان آنان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سوگواری را باید ابتکار واعظ سبزواری شمرد که سال‌ها در خراسان بزرگ، میان سنیان و شیعیان، معارف اهل بیت علیهم السلام و مصیبت خاندان پیامبر را ترویج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شاگردان برجسته و صاحب نفسی در این فن تربیت کرد تا شیوه وعظ و مدیحه سرایی به دیگر گونه‌های عزاداری افزوده و برای همیشه میان اهل‌سنت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واصفی، یکی از شاگردان وی بود که افزون بر تألیف، از فن خطابه و مدیحه‌سرایی هم بهره کامل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شیعیان، خطیبان و مداحان امام حسین علیه السلام را برای تشویق بهتر و بیشتر برای ادامه و کیفیت برتر کارشان، با هدایایی در پایان مراسم عزاداری بدرقه می‌کنند</w:t>
      </w:r>
      <w:r>
        <w:rPr>
          <w:rFonts w:eastAsia="IRNazanin" w:cs="IRNazanin"/>
          <w:color w:val="111111"/>
          <w:sz w:val="28"/>
          <w:szCs w:val="28"/>
          <w:rtl w:val="true"/>
          <w:lang w:bidi="fa-IR"/>
        </w:rPr>
        <w:t xml:space="preserve">. </w:t>
      </w:r>
      <w:r>
        <w:rPr>
          <w:rStyle w:val="FootnoteAnchor"/>
          <w:rtl w:val="true"/>
        </w:rPr>
        <w:footnoteReference w:id="70"/>
      </w:r>
      <w:bookmarkStart w:id="130" w:name="pg2598_15023"/>
    </w:p>
    <w:p>
      <w:pPr>
        <w:pStyle w:val="Heading4"/>
        <w:numPr>
          <w:ilvl w:val="3"/>
          <w:numId w:val="1"/>
        </w:numPr>
        <w:rPr/>
      </w:pPr>
      <w:bookmarkStart w:id="131" w:name="__RefHeading___Toc329699_1395250215"/>
      <w:bookmarkStart w:id="132" w:name="_Toc53"/>
      <w:bookmarkEnd w:id="130"/>
      <w:bookmarkEnd w:id="131"/>
      <w:r>
        <w:rPr/>
        <w:t>5</w:t>
      </w:r>
      <w:r>
        <w:rPr>
          <w:rtl w:val="true"/>
        </w:rPr>
        <w:t xml:space="preserve">- </w:t>
      </w:r>
      <w:r>
        <w:rPr>
          <w:rtl w:val="true"/>
        </w:rPr>
        <w:t>خراسان جنوبی</w:t>
      </w:r>
      <w:bookmarkEnd w:id="13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جنوبی</w:t>
      </w:r>
    </w:p>
    <w:p>
      <w:pPr>
        <w:pStyle w:val="BookText"/>
        <w:rPr/>
      </w:pPr>
      <w:r>
        <w:rPr>
          <w:rFonts w:ascii="IRNazanin" w:hAnsi="IRNazanin" w:eastAsia="IRNazanin"/>
          <w:color w:val="111111"/>
          <w:sz w:val="28"/>
          <w:sz w:val="28"/>
          <w:szCs w:val="28"/>
          <w:rtl w:val="true"/>
          <w:lang w:bidi="fa-IR"/>
        </w:rPr>
        <w:t>شهرستان بیرجند مرکز خراسان جنوبی، با فرارسیدن ماه محرم با نصب پرچم‌های سیاه و علم‌های مخصوص عزاداری در مسجدها، حسینیه‌ها و تکیه‌ها، به عزاداری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درباره فلسفه قیام عاشورا در بیشتر مسجدها و حسینیه‌های شهر و روستاهای بیرجند، سینه‌زنی، زنجیرزنی، روضه‌خوانی، علم بندان، علمگردانی، نخلبندی، نخلگردانی، مشعلگردانی و تعزیه‌خوانی، ازشیوه‌های مراسم عزاداری ماه محرم در بیرجند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خور و برکوه 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درخش بیرجند، مراسم شبیه‌گردانی، تعزیه‌خوانی، آتش زدن نمادین خیمه‌ها، راه‌اندازی کاروان‌های سبزپوش و سرخ پوش، از دیگر آیین‌های سوگواری شهادت سالار شهیدان در روز عاشورا در این شهرستان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مشعل‌گردانی روستای خور، مشعل به شکل استوانه‌ای است که از بیست تسمه آهنی تشکیل شده که بعضی از آنها بلندتر است و پایه مشعل فلزی و حدود دو 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مشعل را در شب نهم محرم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درخش، سنگ عبارت از دو تکه چوب استوانه‌ای هشت سانتیمتری است که نخی از آن عبور می‌کند و در پشت دست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هشت نفر سنگ زن دارد که از شب پنجم محرم این کار را همراه هیئت با آهنگ نوحه سینه‌زنی یا زنجیرزنی انجام می‌دهند یا نوحه جداگانه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سنگ‌زنی به نشانه سنگی است که کفار به دندان رسول خدا صلی الله علیه و آله زده‌اند</w:t>
      </w:r>
      <w:r>
        <w:rPr>
          <w:rFonts w:eastAsia="IRNazanin" w:cs="IRNazanin"/>
          <w:color w:val="111111"/>
          <w:sz w:val="28"/>
          <w:szCs w:val="28"/>
          <w:rtl w:val="true"/>
          <w:lang w:bidi="fa-IR"/>
        </w:rPr>
        <w:t>.</w:t>
      </w:r>
      <w:bookmarkStart w:id="133" w:name="pg2598_15024"/>
    </w:p>
    <w:p>
      <w:pPr>
        <w:pStyle w:val="BookText"/>
        <w:rPr/>
      </w:pPr>
      <w:bookmarkEnd w:id="133"/>
      <w:r>
        <w:rPr>
          <w:rFonts w:ascii="IRNazanin" w:hAnsi="IRNazanin" w:eastAsia="IRNazanin"/>
          <w:color w:val="111111"/>
          <w:sz w:val="28"/>
          <w:sz w:val="28"/>
          <w:szCs w:val="28"/>
          <w:rtl w:val="true"/>
          <w:lang w:bidi="fa-IR"/>
        </w:rPr>
        <w:t>برپایی خیمه نیز یادآور خیمه‌های امام حسین علیه السلام 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دادن و نذری دادن در ماه محرم، به ویژه در شب‌های تاسوعا و عاشورا به عزاداران حسینی، یکی دیگر از رسوم این استان به شمار می‌رود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34" w:name="__RefHeading___Toc329701_1395250215"/>
      <w:bookmarkStart w:id="135" w:name="_Toc54"/>
      <w:bookmarkEnd w:id="134"/>
      <w:r>
        <w:rPr/>
        <w:t>6</w:t>
      </w:r>
      <w:r>
        <w:rPr>
          <w:rtl w:val="true"/>
        </w:rPr>
        <w:t xml:space="preserve">- </w:t>
      </w:r>
      <w:r>
        <w:rPr>
          <w:rtl w:val="true"/>
        </w:rPr>
        <w:t>خراسان شمالی</w:t>
      </w:r>
      <w:bookmarkEnd w:id="13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شمالی</w:t>
      </w:r>
    </w:p>
    <w:p>
      <w:pPr>
        <w:pStyle w:val="BookText"/>
        <w:rPr/>
      </w:pPr>
      <w:r>
        <w:rPr>
          <w:rFonts w:ascii="IRNazanin" w:hAnsi="IRNazanin" w:eastAsia="IRNazanin"/>
          <w:color w:val="111111"/>
          <w:sz w:val="28"/>
          <w:sz w:val="28"/>
          <w:szCs w:val="28"/>
          <w:rtl w:val="true"/>
          <w:lang w:bidi="fa-IR"/>
        </w:rPr>
        <w:t>بجنورد، مرکز استان خراسان شمالی است که با آغاز ماه محرم تا پایان ماه صفر در این شهر و استان، آیین‌های ویژه عاشورا و محرم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بجنورد و دیگر شهرهای استان، قوم های متفاوتی در کنار هم زندگی می‌کنند که امروزه به صلح و دوستی و با ازدواج‌های فراقومی، فرهنگ‌های مختلطی را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رسوم و مناسک آیینی و مذهبی اینان با همه تفاوت‌ها در هم گره خورده و تمیز آنها سخت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بجنورد، با آغاز ماه محرم، تکیه‌ها، حسینیه‌ها، مسجدها، مدرسه‌ها، خانه‌های قدیمی و بزرگ، با پوشش خاص محرم آذین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هیئت‌ها با زدن چند پرچم و علم کردن چند نشانه و گذاشتن علم و کتل مقابل هر یک از این تکیه‌ها و حسینیه‌ها، رسماً اعلام می‌کنند مردم در این روزها و شب‌ها سوگوارند و مشتاقانه دور هم گرد می‌آیند تا در رثا و اندوه شهادت امام حسین علیه السلام و یارانش در واقعه تلخ و جانکاه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تمام این نشانه‌ها و بر سر و سینه کوفتن ها، آه و ناله کردن‌ها، نه برای ریا و تظاهر مسلمانی که به حق یادآوری قیامی بزرگ و بادوام در طول تاریخ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ها مردم بر سادگی مراسم و جلوه ظاهری آیین و مراسم خود تأکید بیشتری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محرم، صبح‌ها در خانه‌ها، بانوان مراسم روضه‌خوانی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این روضه‌خوانی‌ها هر از گاهی در خانه‌ها با حضور مداحان خوش‌صدا برگزار می‌شود، اما در ایام محرم، به ویژه در دهه اول با تأکید بیشتری بانوان در برگزاری چنین مراسمی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می‌شوند تا به مدت ده روز در غم زنان اهل بیت امام حسین علیهم السلام گریه کنند و به عزاداری و سوگ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در مجلس بسیار مختصر، با نوشیدن چای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محافل کودکان نیز در کنار مادران خود حضور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نیز مردم در حسینیه‌های ثابت و سیار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نوحه‌هایی در سوگواری امام شهیدان و یاران بزرگوارش خوانده می‌شود و مردم آرام بر سینه می‌کوبند و گاهی نیز با ضرباهنگی تند، مراسم زنجیرزنی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پایان‌بخش مراسم هم سخنرانی، مناقب‌خوانی و روضه‌خوانی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شب‌ها نیز تکیه‌ها و حسینیه‌ها، میزبان دیگر هیئت‌های سوگوارند که در محله‌های دیگر مشغول عزاداری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دعوت‌ها از سوی صاحبان هیئت‌ها انجام می‌شود و هدف نیز نزدیک شدن مردم شهر و همدلی آنان در میثاقی است که با اهل بیت رسول‌الله علیهم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آرام و آرمانی و خودجوش شکل می‌گیرد و در پس آن، عشق و همدلی و وحدت عاشقان، روی می‌دهد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حلیم، غذای ویژه ماه محرم و صفر در مراسم سوگواری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تعزیهخوانی، پرده‌خوانی و شمایل‌گردانی در کنار حرم معصوم‌زاده بجنورد نیز از دیگر مراسم عزاداری مردم این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گروه‌های مستقر در شهر بجنورد و شهرهای دیگر خراسان شمالی، همواره در طول</w:t>
      </w:r>
    </w:p>
    <w:p>
      <w:pPr>
        <w:pStyle w:val="BookText"/>
        <w:rPr/>
      </w:pPr>
      <w:r>
        <w:rPr>
          <w:rFonts w:ascii="IRNazanin" w:hAnsi="IRNazanin" w:eastAsia="IRNazanin"/>
          <w:color w:val="111111"/>
          <w:sz w:val="28"/>
          <w:sz w:val="28"/>
          <w:szCs w:val="28"/>
          <w:rtl w:val="true"/>
          <w:lang w:bidi="fa-IR"/>
        </w:rPr>
        <w:t>سال و به ویژه در ایام محرم در اجرای تعزیه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معصوم‌زاده بجنورد، در زیارتگاه روستای زیارت و الله‌آباد شیروان و کلاته سیاه‌دشت فاروج هم می‌توان تعزیه‌های خوبی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روز نهم و دهم عاشورا، به خیابان‌های اصلی شهر می‌آیند و از چند نقطه در قالب هیئت‌های عزاداری، با علم و کتل، بیرق و نشانه‌های سوگ، اسب‌های مزین به نام ذوالجناح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خانواده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تشنگی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لباس‌های کفن‌پوش آغشته به خون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سربندهای مزین به نام یا حسین علیه السلام ، حسین مظلوم، قمر بنی‌هاشم، یا عباس علیه السلام ، ابوالفضل العباس علیه السلام ، علی‌اصغر علیه السلام ، علی اکبر علیه السلام ، یا زینب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چفیه و پای برهنه، حرکت می‌کنند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دسته‌ها و هیئت‌ها رفته رفته چون رودهای به هم پیوسته، به شکل دریای بزرگی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اندوه امام حسین علیه السلام و یارانش نوحه و شعر می‌خوانند، و آرام بر سر و سینه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 زنجیر بر پشت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نشان دادن اندوه است و از خودنمایی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رعایت ادب و همان حس همدلی و اندوه فقط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گروه‌ها تا معصوم‌زاده، بارگاه یکی از برادران امام رضا علیه السلام پیش می‌روند که در بخش شمالی شهر به خاک سپرده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زیارت و اوج گرفتن پراکنده می‌شوند تا به دیدن دیگر دسته‌ها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آتش زدن خیمه‌ها و پاشاندن خاک و کاه و گلاب بر سرها و اقامه نماز ظهر عاشورا، برخی دسته‌ها با همان نظم به سمت حسینیه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گروه‌ها افزون بر نوحه‌های فارسی که بیشتر اشعار محتشم کاشانی و امیری فیروزکوهی است،</w:t>
      </w:r>
      <w:bookmarkStart w:id="136" w:name="pg2598_15027"/>
    </w:p>
    <w:p>
      <w:pPr>
        <w:pStyle w:val="BookText"/>
        <w:rPr/>
      </w:pPr>
      <w:bookmarkEnd w:id="136"/>
      <w:r>
        <w:rPr>
          <w:rFonts w:ascii="IRNazanin" w:hAnsi="IRNazanin" w:eastAsia="IRNazanin"/>
          <w:color w:val="111111"/>
          <w:sz w:val="28"/>
          <w:sz w:val="28"/>
          <w:szCs w:val="28"/>
          <w:rtl w:val="true"/>
          <w:lang w:bidi="fa-IR"/>
        </w:rPr>
        <w:t>اشعار جعفرقلی شاعر کرمانج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نیز به زبان ترکی نوحه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دیدنی‌ترین بخش عزاداری، مربوط به ظهر عاشورا است؛ هنگامی که همه در صفوف به هم پیوسته نماز ظهر عاشورا را میخوانند و با نماز با امام دل‌هایشان پیمان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هنوز هم کسانی هستند که به او اقتدا کنند که دیگر واقعه کربلا تکرار نشود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137" w:name="__RefHeading___Toc329703_1395250215"/>
      <w:bookmarkStart w:id="138" w:name="_Toc55"/>
      <w:bookmarkEnd w:id="137"/>
      <w:r>
        <w:rPr/>
        <w:t>7</w:t>
      </w:r>
      <w:r>
        <w:rPr>
          <w:rtl w:val="true"/>
        </w:rPr>
        <w:t xml:space="preserve">- </w:t>
      </w:r>
      <w:r>
        <w:rPr>
          <w:rtl w:val="true"/>
        </w:rPr>
        <w:t>تهران</w:t>
      </w:r>
      <w:bookmarkEnd w:id="138"/>
    </w:p>
    <w:p>
      <w:pPr>
        <w:pStyle w:val="Heading5"/>
        <w:numPr>
          <w:ilvl w:val="4"/>
          <w:numId w:val="1"/>
        </w:numPr>
        <w:rPr/>
      </w:pPr>
      <w:bookmarkStart w:id="139" w:name="__RefHeading___Toc329705_1395250215"/>
      <w:bookmarkStart w:id="140" w:name="_Toc56"/>
      <w:bookmarkEnd w:id="139"/>
      <w:r>
        <w:rPr>
          <w:rtl w:val="true"/>
        </w:rPr>
        <w:t>اشاره</w:t>
      </w:r>
      <w:bookmarkEnd w:id="14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در ماه محرم، عشق تهرانیها نسبت به اهل بیت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دسته عزاداری شکل می‌گیرد و شهر یک‌پارچه سیاه پوش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پر از پرچمهای سرخ و سبز و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عزاداریها، از اول محرم آغاز میشود و آخر ماه صفر،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مداحان و خطبا با بیان احکام و معارف اسلامی، سبب بقای دین و هدایت جامعه و استمرار نام پیامبر و آل محمد علیهم السلام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مجالسی با این امتیازهای مثبت، از قرن چهارم در دوران حکومت آل بویه، به تدریج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کاملتر و در زمان قاجاریه هم مجالس توسعه یافت و تکیه‌های بسیاری برپا شد که سرآمد آن تکیه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دیگر حسینیههای تهران را در زمان ناصرالدین شاه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باب نوشتهاند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پهلوی اول، با عزاداری حسینی علیه السلام به شدت مبارزه شد و همه تکیه‌ها و هیئتها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جلسات مذهبی و هیئتهای عزاداری از دهه بیست، در زمان پهلوی دوم، با برچیده شدن دیکتاتوری رضاخانی گسترده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محرمهای تهران، حال و هوا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عزاداری‌های حسینی در تهران،دارای قدمتی دیرینه و شکل و شمایل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حضور اقوام و گروههای گوناگون ایرانی در پایتخت ایران و عزاداری‌های سنتی خاص آنان، مانند خوزستانیها، آذریها، شمالیها، کردها و لرها، شرایطی را فراهم می‌آورد تا شاهد تنوع سبکهای عزاداری و ریتمهای نوحه‌خوانی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 با بیش از دوازده هزار مسجد، حسینیه و تکیه، هر سال شاهد عزاداریهای عظیم عاشورایی است که در جهان تشیع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آمار دقیق آنها بسیار مشکل و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ماه محرم در تهران بسیار باشکوه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مراسم عمده این شهر، عزای طویریج و آتش زدن خیام به وسیله هیئت کربلاییهای مقیم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هر سال مراسم آتش زدن خیام تشبیهی امام حسین علیه السلام را به نمایش می‌گذارد که صبح روز عاشورا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بزرگ و کوچک از سبزه میدان تا چهار راه گلوبندک تهران نصب می‌کنند و خیمه دارالحرب امام حسین علیه السلام را که از همه بزرگ‌تر است، در وسط میدان ارگ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ظهر و عصر جمعیت بسیاری از معاودین عراقی مقیم تهران، به نام موکب عزای طویریج، درحالی‌که یک عده سرباز نمادین و پیاده و قرمزپوش به همراه آنان است و عمودهای آتش را به دست دارند، با سر دادن فریاد یا حسین علیه السلام خیمهها به آتش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مراسم عزاداری، مردم با غذای آماده شده از نذورات اطعام می‌شوند</w:t>
      </w:r>
      <w:r>
        <w:rPr>
          <w:rFonts w:eastAsia="IRNazanin" w:cs="IRNazanin"/>
          <w:color w:val="111111"/>
          <w:sz w:val="28"/>
          <w:szCs w:val="28"/>
          <w:rtl w:val="true"/>
          <w:lang w:bidi="fa-IR"/>
        </w:rPr>
        <w:t>.</w:t>
      </w:r>
      <w:r>
        <w:rPr>
          <w:rStyle w:val="FootnoteAnchor"/>
          <w:rtl w:val="true"/>
        </w:rPr>
        <w:footnoteReference w:id="73"/>
      </w:r>
      <w:bookmarkStart w:id="141" w:name="pg2598_15029"/>
    </w:p>
    <w:p>
      <w:pPr>
        <w:pStyle w:val="BookText"/>
        <w:rPr/>
      </w:pPr>
      <w:bookmarkEnd w:id="141"/>
      <w:r>
        <w:rPr>
          <w:rFonts w:ascii="IRNazanin" w:hAnsi="IRNazanin" w:eastAsia="IRNazanin"/>
          <w:color w:val="111111"/>
          <w:sz w:val="28"/>
          <w:sz w:val="28"/>
          <w:szCs w:val="28"/>
          <w:rtl w:val="true"/>
          <w:lang w:bidi="fa-IR"/>
        </w:rPr>
        <w:t>جامعه زرتشتیان یکی از اقلیتهای رسمی کشور است که بیشتر در تهران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حسین علیه السلام را داماد خودشان میدانند و زرتشتیان به این امر افتخار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روز عاشورا هم غالباً نذری می‌پزند و در هر جا که ساکن باشند، بین مردم آن منطقه پخش میکنند</w:t>
      </w:r>
      <w:r>
        <w:rPr>
          <w:rFonts w:eastAsia="IRNazanin" w:cs="IRNazanin"/>
          <w:color w:val="111111"/>
          <w:sz w:val="28"/>
          <w:szCs w:val="28"/>
          <w:rtl w:val="true"/>
          <w:lang w:bidi="fa-IR"/>
        </w:rPr>
        <w:t>.</w:t>
      </w:r>
    </w:p>
    <w:p>
      <w:pPr>
        <w:pStyle w:val="Heading5"/>
        <w:numPr>
          <w:ilvl w:val="4"/>
          <w:numId w:val="1"/>
        </w:numPr>
        <w:rPr/>
      </w:pPr>
      <w:bookmarkStart w:id="142" w:name="__RefHeading___Toc329707_1395250215"/>
      <w:bookmarkStart w:id="143" w:name="_Toc57"/>
      <w:bookmarkEnd w:id="142"/>
      <w:r>
        <w:rPr/>
        <w:t>7</w:t>
      </w:r>
      <w:r>
        <w:rPr>
          <w:rtl w:val="true"/>
        </w:rPr>
        <w:t xml:space="preserve">- </w:t>
      </w:r>
      <w:r>
        <w:rPr>
          <w:rtl w:val="true"/>
        </w:rPr>
        <w:t>الف</w:t>
      </w:r>
      <w:r>
        <w:rPr>
          <w:rtl w:val="true"/>
        </w:rPr>
        <w:t xml:space="preserve">. </w:t>
      </w:r>
      <w:r>
        <w:rPr>
          <w:rtl w:val="true"/>
        </w:rPr>
        <w:t>ری</w:t>
      </w:r>
      <w:bookmarkEnd w:id="14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 xml:space="preserve">شهر ری که همجوار پایتخت است،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عزادار دارد که عمده فعالیت آنها در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این شهر همگی از شیعیان دوازده امامی هستند که با فرا رسیدن ماه محرم، حسینیهها، تکیه‌ها و مسجدها شهر و بسیاری از خانه‌ها را برای تجدید اقامه عزاداری امام حسین علیه السلام سیاهپوش و تکیهبندی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مراسم روضهخوانی در شبها برگزار میشود و تا پایان صفر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دستههای عزادار این شهر از شب پنجم به صورت منظم از تکیه‌ها شروع به حرکت، و با زنجیرزنی و سینه‌زنی در صحن مطهر عبدالعظیم علیه السلام گرد هم می‌آیند و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 و تکیه‌های معروف این شهر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خدمه آستانه حضرت عبدالعظیم علیه السلام ، عزاداران حوزه علمیه حضرت عبدالعظیم علیه السلام و عزاداران علمای انثی عشری شهر ری و تکیه‌های معروف بازار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دیرینه عزاداری مردم ری این است که در شام غریبان امام حسین علیه السلام پس از اقامه نماز مغرب، خادمان حرم حضرت عبدالعظیم علیه السلام ، شالی سیاه به گردن می‌اندازند و درحالی‌که پایشان برهنه است، چراغ‌های لاله را روشن میکنند و خطیب آستانه با حزن و اندوه اشعاری را با آواز بلند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نیز بر سر زنان با او همصدا و هم‌آواز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w:t>
      </w:r>
      <w:bookmarkStart w:id="144" w:name="pg2598_15030"/>
    </w:p>
    <w:p>
      <w:pPr>
        <w:pStyle w:val="BookText"/>
        <w:rPr/>
      </w:pPr>
      <w:bookmarkEnd w:id="144"/>
      <w:r>
        <w:rPr>
          <w:rFonts w:ascii="IRNazanin" w:hAnsi="IRNazanin" w:eastAsia="IRNazanin"/>
          <w:color w:val="111111"/>
          <w:sz w:val="28"/>
          <w:sz w:val="28"/>
          <w:szCs w:val="28"/>
          <w:rtl w:val="true"/>
          <w:lang w:bidi="fa-IR"/>
        </w:rPr>
        <w:t>پرچمدار حرم به سوی بازار حرکت میکند و عزاداران به دنبال او راهی بازار میشوند و بعد از همراه شدن کسبه بازار به حرم باز میگردند و عزاداری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سنتهای دیرینه شهر ری در بزرگداشت عزاداری محرم تعزیه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افزون بر نیم قرن است که در این شهر پابرجاست و هر سال، باشکوه‌تر از گذشته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اهل‌سنت این شهر نیز، افزون بر مسجدها در دیگر مکان‌های عمومی مانند کاروان سرای بزرگ به همراه شیعیان، مراسم سوگواری امام حسین علیه السلام را برپا می‌کنند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45" w:name="__RefHeading___Toc329709_1395250215"/>
      <w:bookmarkStart w:id="146" w:name="_Toc58"/>
      <w:bookmarkEnd w:id="145"/>
      <w:r>
        <w:rPr/>
        <w:t>8</w:t>
      </w:r>
      <w:r>
        <w:rPr>
          <w:rtl w:val="true"/>
        </w:rPr>
        <w:t xml:space="preserve"> </w:t>
      </w:r>
      <w:r>
        <w:rPr>
          <w:rtl w:val="true"/>
        </w:rPr>
        <w:t>ـ اصفهان</w:t>
      </w:r>
      <w:bookmarkEnd w:id="146"/>
    </w:p>
    <w:p>
      <w:pPr>
        <w:pStyle w:val="Heading5"/>
        <w:numPr>
          <w:ilvl w:val="4"/>
          <w:numId w:val="1"/>
        </w:numPr>
        <w:rPr/>
      </w:pPr>
      <w:bookmarkStart w:id="147" w:name="__RefHeading___Toc329711_1395250215"/>
      <w:bookmarkStart w:id="148" w:name="_Toc59"/>
      <w:bookmarkEnd w:id="147"/>
      <w:r>
        <w:rPr>
          <w:rtl w:val="true"/>
        </w:rPr>
        <w:t>اشاره</w:t>
      </w:r>
      <w:bookmarkEnd w:id="14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اصفهان</w:t>
      </w:r>
    </w:p>
    <w:p>
      <w:pPr>
        <w:pStyle w:val="BookText"/>
        <w:rPr/>
      </w:pPr>
      <w:r>
        <w:rPr>
          <w:rFonts w:ascii="IRNazanin" w:hAnsi="IRNazanin" w:eastAsia="IRNazanin"/>
          <w:color w:val="111111"/>
          <w:sz w:val="28"/>
          <w:sz w:val="28"/>
          <w:szCs w:val="28"/>
          <w:rtl w:val="true"/>
          <w:lang w:bidi="fa-IR"/>
        </w:rPr>
        <w:t>اصفهان از شهرهای معروف ایران است که علاوه بر شیعیان، اقلیتهای مذهبی بسیاری در آنجا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ماه محرم، همه مسجدها، تکیه‌ها، هیئتهای مذهبی، به نشانه فرا رسیدن ماه محرم سیاه پوش می‌شوند و پردههای بزرگی را که روی آن وقایع کربلا چاپ شده است، آویزان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اصفهان از قدیم به برگزاری مجالس روضهخوانی علاقه فراوانی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گرایش به آن را سبب خیر و برکت دنیوی و اخروی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علاوه بر مسجدها و تکیه‌ها در خانه‌های علما و روحانیون این شهر و حتی خانه‌های شخصی بر پا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دسته‌های عزاداری این شهر به شکل وسیعی در همه محلهها حضور دارند که در ماه محرم عزاداری گستردهای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bookmarkStart w:id="149" w:name="pg2598_15031"/>
    </w:p>
    <w:p>
      <w:pPr>
        <w:pStyle w:val="BookText"/>
        <w:rPr/>
      </w:pPr>
      <w:bookmarkEnd w:id="149"/>
      <w:r>
        <w:rPr>
          <w:rFonts w:ascii="IRNazanin" w:hAnsi="IRNazanin" w:eastAsia="IRNazanin"/>
          <w:color w:val="111111"/>
          <w:sz w:val="28"/>
          <w:sz w:val="28"/>
          <w:szCs w:val="28"/>
          <w:rtl w:val="true"/>
          <w:lang w:bidi="fa-IR"/>
        </w:rPr>
        <w:t>دسته‌ها در دهه اول محرم حرکت میکنند و یا به حسینیهها و زیارت امامزادهها و قبور علمای بزرگ، از جمله ملا محمدباقر مجلسی و سید محمدباقر شفتی به خانه علمای معروف و محترم شهر می‌روند و در آنجا مجلس روضه و سینه‌زنی و زنجیرزنی را برپا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تعزیه و شبیهخوانی نیز به طور مفصل، به طور ثابت و سیار در این شهر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گونهای از عزاداری موسوم به طویریج</w:t>
      </w:r>
      <w:r>
        <w:rPr>
          <w:rStyle w:val="FootnoteAnchor"/>
          <w:rtl w:val="true"/>
        </w:rPr>
        <w:footnoteReference w:id="75"/>
      </w:r>
      <w:r>
        <w:rPr>
          <w:rFonts w:ascii="IRNazanin" w:hAnsi="IRNazanin" w:eastAsia="IRNazanin"/>
          <w:color w:val="111111"/>
          <w:sz w:val="28"/>
          <w:sz w:val="28"/>
          <w:szCs w:val="28"/>
          <w:rtl w:val="true"/>
          <w:lang w:bidi="fa-IR"/>
        </w:rPr>
        <w:t>نیز به وسیله کربلاییهای مقیم اصفهان در روز عاشوار اجرا میشود که جلوه باشکوهی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اصفهان و طلاب حوزه علمیه این شهر، در ماه محرم در مراسم حضور چشمگیری دارند و بیشتر مراسم را هدایت و سرپرستی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مراسم تا اربعین سالار شهیدان ادامه دارد و اقلیت‌های مذهبی، مانند سنیان اصفهان، همانند شیعیان در برخی مکان‌ها به آن پای‌بنداند</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150" w:name="__RefHeading___Toc329713_1395250215"/>
      <w:bookmarkStart w:id="151" w:name="_Toc60"/>
      <w:bookmarkEnd w:id="150"/>
      <w:r>
        <w:rPr/>
        <w:t>8</w:t>
      </w:r>
      <w:r>
        <w:rPr>
          <w:rtl w:val="true"/>
        </w:rPr>
        <w:t xml:space="preserve">- </w:t>
      </w:r>
      <w:r>
        <w:rPr>
          <w:rtl w:val="true"/>
        </w:rPr>
        <w:t>الف</w:t>
      </w:r>
      <w:r>
        <w:rPr>
          <w:rtl w:val="true"/>
        </w:rPr>
        <w:t xml:space="preserve">. </w:t>
      </w:r>
      <w:r>
        <w:rPr>
          <w:rtl w:val="true"/>
        </w:rPr>
        <w:t>کاشان</w:t>
      </w:r>
      <w:bookmarkEnd w:id="15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p>
    <w:p>
      <w:pPr>
        <w:pStyle w:val="BookText"/>
        <w:rPr/>
      </w:pPr>
      <w:r>
        <w:rPr>
          <w:rFonts w:ascii="IRNazanin" w:hAnsi="IRNazanin" w:eastAsia="IRNazanin"/>
          <w:color w:val="111111"/>
          <w:sz w:val="28"/>
          <w:sz w:val="28"/>
          <w:szCs w:val="28"/>
          <w:rtl w:val="true"/>
          <w:lang w:bidi="fa-IR"/>
        </w:rPr>
        <w:t>مردم کاشان پیش از آغاز محرم با برپایی مجالس عزاداری به استقبال ماه محرم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آمادگی نصب پرچم‌های مشکی، سبز و قرمز در تکیه‌ها و هیئت‌های گوناگون از نیمه دوم ذی‌الحجه تا پایان ماه صفر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برپایی این مجالس از شب نخست تا شب شانزدهم محرم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شش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یکی از رسم‌های دیرین در این شهر است که هر شب از ماه محرم به نام هیئت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هیئت می‌کوشد اوج توان خود را در عزاداری در آن شب به نمایش بگذارد و بیشتر مردم در آن هیئت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شب</w:t>
      </w:r>
    </w:p>
    <w:p>
      <w:pPr>
        <w:pStyle w:val="BookText"/>
        <w:rPr/>
      </w:pPr>
      <w:r>
        <w:rPr>
          <w:rFonts w:ascii="IRNazanin" w:hAnsi="IRNazanin" w:eastAsia="IRNazanin"/>
          <w:color w:val="111111"/>
          <w:sz w:val="28"/>
          <w:sz w:val="28"/>
          <w:szCs w:val="28"/>
          <w:rtl w:val="true"/>
          <w:lang w:bidi="fa-IR"/>
        </w:rPr>
        <w:t>چهارم و دهم برای هیئت علی‌اصغر علیه السلام ، شب پنجم و نهم محرم متعلق به هیئت ابوالفضل علیه السلام و شب ششم به نام هیئت علی‌اکبر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آن هیئت می‌کوشد هم و غم خود را در طول سال برای عزاداری باشکوه در آن شب به‌کار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رسوم عزاداری در کاشان، حرکت هیئت‌های گوناگون از مرکز هیئت تا بازار و برپایی مراسم عزاداری در این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دسته‌ها به بازار از دو مسیر صورت میگیرد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معمولاً رسم بر این است که هر هیئت در شب پیش از روز بازار خود، با برپایی مراسم عزاداری از شماری از هیئت‌ها دعوت می‌کند تا در این محفل و مراسم روز بازار شرکت کنند و به مراسمشان رونق بخشند و آن هیئت‌ها نیز در قالب دسته‌هایی به کمک هیئت کمک‌خواه می‌روند و همنوا و هماهنگ می‌شوند و در پایان مراسم شب و نیز مراسم عزاداری روز بازار، با نذورات مردم از عزاداران پذیرایی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دسته‌های عزادار، نمادها و نشانه‌هایی را در اختیار دارند که بیشتر به آن ها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کتل، توغ، جریده یا جریته، شش گوشه، نهر علقمه، شط فرات و نخل، جزو نمادهایی هستند که در پیشاپیش هیئت‌های عزادار حرکت می‌کنند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دسته عزاداری که به بازار می‌رود، دسته‌ای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چاووش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آخرین روز ذی‌الحجه، یک روز پیش از آغاز ماه محرم به بازار شهر می‌آید و مردم را از فرا رسیدن ماه محرم، آگاه و نیز بازار را برای استقبال از هیئت‌ها و دسته‌های عزادار آماده می‌کنند که این دسته عزا مربوط به محله پشت مشهد کاشان است که از سمت بازار مسگرها وارد می‌شوند و</w:t>
      </w:r>
    </w:p>
    <w:p>
      <w:pPr>
        <w:pStyle w:val="BookText"/>
        <w:rPr/>
      </w:pPr>
      <w:r>
        <w:rPr>
          <w:rFonts w:ascii="IRNazanin" w:hAnsi="IRNazanin" w:eastAsia="IRNazanin"/>
          <w:color w:val="111111"/>
          <w:sz w:val="28"/>
          <w:sz w:val="28"/>
          <w:szCs w:val="28"/>
          <w:rtl w:val="true"/>
          <w:lang w:bidi="fa-IR"/>
        </w:rPr>
        <w:t>در تیمچه امین‌الدوله مراسم خود را ختم می‌کنند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سقاها گروه دیگری از عزاداران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قالب چهار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دهه نخست ماه محرم با بستن لنگی به کمر و انداختن مشک سقایی بر دوش و جام‌های فلزی در دست، در بازار شهر میان عزاداران ظاهر می‌شوند و به سقایی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مسلک سقایی در دوره نوجوانی، بر اساس نیت پدر و مادر مبنی بر اینکه فرزندشان همیشه سالم و تندرست بماند، طی مراسمی با تشریفات خاصی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این آیین کودک در هفت یا هشت سالگی در مجلسی به وسیله پدر و سرپرست هیئت سقایان، لباس سقایی به او می پوشانند و در این هنگام، قصیده‌ای ویژه می‌خوانند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لباس و وصله‌های سقایی شامل کلاه ترمه به نشانه تاج افتخار خدمت‌گذاری امام حسین علیه السلام ، شیر و قلاب به نشانه کمربند سقایی، کشکول به نشانه مشک آب سقایی، لنگ به جای نطع سقایی، رشته‌ای قرمز به نشانه رشته غم و ماتم امام حسین علیه السلام است که به کمر کودک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پوشاندن لباس، مراسم با دعا و فاتحه‌خوانی و پاشیدن گلاب و دادن شیرینی پایان می‌پذیرد و آن کودک از آن روز تا آخر عمر به طور رسمی، سقا و عضو هیئت سقایان کاشان به شمار می‌رود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آداب و سنن ماه محرم در کاشان، برداشتن علم و علمات، کتل و بیرق، شامل عزاداری در بازار، نخل‌برداری، شمع‌زنی و چهل منبر و جریده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نخل‌برداری که نماد و نشانه تشییع جنازه حضرت سید الشهداء علیه السلام در روز عاشوراست، در بیشتر شهرهای ایران، از جمله کاشان انجام می‌شود که البته شیوه پوشاندن نخل در این شهرستان، ساده و بدون تشریفات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پنج نخل شامل نخل سرپره، نخل در فین، نخل در باغ، نخل کلهر و نخل باباشرف وجود دارد که در مراسمی باشکوه و پرشور و همراه با باوری عمیق، برداشته می‌شود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قربانی کردن گوسفندان متعدد به وسیله صاحبان نذر در طول مسیر حرکت در جلو نخل، دود کردن اسپند به وسیله صاحبان خانه‌ها در مسیر راه نخل، دویدن پابرهنه زن و مرد و پیر و جوان به دنبال نذر و فریادهای پرسوز یا حسین و عبور جمعیت از کوچه‌ها و گذرهای تنگ و قدیمی شهر، جلوه‌هایی از عشق و ارادت مردم این خطه به اهل بیت علیهم السلام به ویژه امام حسین علیه السلام را می آفریند که مرواریدهای اشک در صدف چشمان هر بیننده تحسین‌کننده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ساعاتی مانده به غروب روز تاسوعا، مراسم شمع‌زنی با روشن کردن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به شمار یاران امام علیه السلام در چهل مسجد و زیارتگاه به یاد چهل خانه اسرای کربلا به وسیله بسیاری از نذرداران و علاقه‌مندان، به ویژه بانوان برگزار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جریده نیز شبیه به نیزه بوده و دارای یک یا دو تسمه آهنین هلالی شکل، دو پنجه فولادین، دو شیر، کشکول مسی، رشته‌های مروارید، جاشمعی و چند تکه پارچه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جریده نمادی از ویژگی‌های علمدار کربلاست، کشکول به نشانه سقایی حضرت، هلال تشبیه رخسار او به ماه، آینه صداقت و یک‌رنگی حضرت ابوالفضل علیه السلام و رشته‌های</w:t>
      </w:r>
    </w:p>
    <w:p>
      <w:pPr>
        <w:pStyle w:val="BookText"/>
        <w:rPr/>
      </w:pPr>
      <w:r>
        <w:rPr>
          <w:rFonts w:ascii="IRNazanin" w:hAnsi="IRNazanin" w:eastAsia="IRNazanin"/>
          <w:color w:val="111111"/>
          <w:sz w:val="28"/>
          <w:sz w:val="28"/>
          <w:szCs w:val="28"/>
          <w:rtl w:val="true"/>
          <w:lang w:bidi="fa-IR"/>
        </w:rPr>
        <w:t>مروارید نشانه رشته الفت و وفاداری ایشان به حضرت سید الشهدا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نشانه علمداری و سپهداری و پنجه‌های فلزی نیز نشانی از دست‌های بریده قمر بنی هاشم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مردم کاشان دادن آب از این کشکول به بیماران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سنت‌های کاشان پختن و توزیع نانی در روز تاسوعا به نام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است که در قدیم در خانه‌ها می‌پختند و امروزه در نانوایی‌هایی خاص پخت می‌شود و مشتری فراوانی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سنت‌های کاشانی‌ها در قدیم در روز عاشورا این بود که در گذشته که در خانه‌ها دام نگه می‌دا‌شتند، هر دام‌داری برای برکت یا ادای نذر، شیر دام خود را در صبح روز عاشورا به یاد شش ماهه سیدالشهدا علیه السلام به هیئت‌هایی مزیّن به نام علی‌اصغر علیه السلام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با خرید شیر و اهدای آن نذر خود را ادا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غذاهای نذری در کاشان رواج بسیار دارد؛ به گونه‌ای که در ماه محرم در همه محلات کاشان انجام می‌شود و منحصر به دو روز عاشورا و تاسوعا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غذاهای نذری در ماه محرم، غذای گوشت لوبیای</w:t>
      </w:r>
      <w:r>
        <w:rPr>
          <w:rStyle w:val="FootnoteAnchor"/>
          <w:rtl w:val="true"/>
        </w:rPr>
        <w:footnoteReference w:id="83"/>
      </w:r>
      <w:r>
        <w:rPr>
          <w:rFonts w:ascii="IRNazanin" w:hAnsi="IRNazanin" w:eastAsia="IRNazanin"/>
          <w:color w:val="111111"/>
          <w:sz w:val="28"/>
          <w:sz w:val="28"/>
          <w:szCs w:val="28"/>
          <w:rtl w:val="true"/>
          <w:lang w:bidi="fa-IR"/>
        </w:rPr>
        <w:t>آن بسیار شهرت دارد که بسیار خوشمزه طبخ شده و خواهان بسیاری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کاشان به دلیل صبغه مذهبی و سابقه شکل‌گیری تشیع در این دیار که بر اساس اسناد موجود به اواخر قرن اول هجری می‌گردد، عشق و ارادتی خاص و مثال‌زدنی به اهل بیت علیه السلام دارند و در برگزاری مراسم محرم و صفر بسیار مقید هستند؛ به گونه‌ای که گرمای طاقت‌فرسای تابستان و سوز سرمای</w:t>
      </w:r>
      <w:bookmarkStart w:id="152" w:name="pg2598_15036"/>
    </w:p>
    <w:p>
      <w:pPr>
        <w:pStyle w:val="BookText"/>
        <w:rPr/>
      </w:pPr>
      <w:bookmarkEnd w:id="152"/>
      <w:r>
        <w:rPr>
          <w:rFonts w:ascii="IRNazanin" w:hAnsi="IRNazanin" w:eastAsia="IRNazanin"/>
          <w:color w:val="111111"/>
          <w:sz w:val="28"/>
          <w:sz w:val="28"/>
          <w:szCs w:val="28"/>
          <w:rtl w:val="true"/>
          <w:lang w:bidi="fa-IR"/>
        </w:rPr>
        <w:t>جان‌سوز زمستان کویر، ذره‌ای در برگزاری مراسمشان اثر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هیئت‌های مذهبی از ویژگی‌های کاشان است؛ به گونه‌ای که در یک محله چند تکیه یا حسینیه وجود دارد و نسبت به این امر حساسیت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بیش از پانصد هیئت رسمی و غیر رسمی در کاشان فعال هستند و هر کدام از این هیئت‌ها، تشکیلات هیئت امنا یا هیئت رئیسه، رئیس، ناظم، میان‌دار، صندوق‌دار، برقی، تأسیساتی، چای‌ریز، چای بده، آشپز، سفره‌بده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وظایف هر یک از افراد مشخص است</w:t>
      </w:r>
      <w:r>
        <w:rPr>
          <w:rFonts w:eastAsia="IRNazanin" w:cs="IRNazanin"/>
          <w:color w:val="111111"/>
          <w:sz w:val="28"/>
          <w:szCs w:val="28"/>
          <w:rtl w:val="true"/>
          <w:lang w:bidi="fa-IR"/>
        </w:rPr>
        <w:t>.</w:t>
      </w:r>
    </w:p>
    <w:p>
      <w:pPr>
        <w:pStyle w:val="Heading5"/>
        <w:numPr>
          <w:ilvl w:val="4"/>
          <w:numId w:val="1"/>
        </w:numPr>
        <w:rPr/>
      </w:pPr>
      <w:bookmarkStart w:id="153" w:name="__RefHeading___Toc329715_1395250215"/>
      <w:bookmarkStart w:id="154" w:name="_Toc61"/>
      <w:bookmarkEnd w:id="153"/>
      <w:r>
        <w:rPr/>
        <w:t>8</w:t>
      </w:r>
      <w:r>
        <w:rPr>
          <w:rtl w:val="true"/>
        </w:rPr>
        <w:t xml:space="preserve">- </w:t>
      </w:r>
      <w:r>
        <w:rPr>
          <w:rtl w:val="true"/>
        </w:rPr>
        <w:t>ب</w:t>
      </w:r>
      <w:r>
        <w:rPr>
          <w:rtl w:val="true"/>
        </w:rPr>
        <w:t xml:space="preserve">. </w:t>
      </w:r>
      <w:r>
        <w:rPr>
          <w:rtl w:val="true"/>
        </w:rPr>
        <w:t>قمصر</w:t>
      </w:r>
      <w:bookmarkEnd w:id="15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قمصر</w:t>
      </w:r>
    </w:p>
    <w:p>
      <w:pPr>
        <w:pStyle w:val="BookText"/>
        <w:rPr/>
      </w:pPr>
      <w:r>
        <w:rPr>
          <w:rFonts w:ascii="IRNazanin" w:hAnsi="IRNazanin" w:eastAsia="IRNazanin"/>
          <w:color w:val="111111"/>
          <w:sz w:val="28"/>
          <w:sz w:val="28"/>
          <w:szCs w:val="28"/>
          <w:rtl w:val="true"/>
          <w:lang w:bidi="fa-IR"/>
        </w:rPr>
        <w:t>مردم قمصر در شبهای محرم با مراسمی که به وسیله خاندان مرحوم آیت‌الله ملا شاه فضل‌الله کاشانی تنظیم شده بود، هر سال آیین عزاداری باشکوهی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ششم ماه محرم دسته‌های عزاداری با حمل علم و توغ از خانه ملا شاه فضل‌الله به طرف محله ده حرکت میکنند که در میان قمصر قرار دارد و با رسیدن به ابتدای هر محله، سه بار ندای یا حسین سر می‌دهند و اهالی آن محله را با خود همراه می‌کنند و پس از ورود به حسینیه محله ده، به سینهزنی و نوحهخوانی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تا شب عاشورا به همین کیفیت اقامه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از صبح تا ظهر مجالس متعددی برگزار میشود که در آن بعد از قرائت زیارت عاشورا، مداحان و وعاظ به سینهزنی و نوحهخوانی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عاشورا در مراسم باشکوهی، توغها و علمهای همه دسته‌های در مکانی به نام حسینیه محله ده میروند و عزاداری باشکوهی را ترتیب میدهند و پس از آن عزاداران به سمت امامزاده داوود حرکت میکنند</w:t>
      </w:r>
      <w:bookmarkStart w:id="155" w:name="pg2598_15037"/>
    </w:p>
    <w:p>
      <w:pPr>
        <w:pStyle w:val="BookText"/>
        <w:rPr/>
      </w:pPr>
      <w:bookmarkEnd w:id="155"/>
      <w:r>
        <w:rPr>
          <w:rFonts w:ascii="IRNazanin" w:hAnsi="IRNazanin" w:eastAsia="IRNazanin"/>
          <w:color w:val="111111"/>
          <w:sz w:val="28"/>
          <w:sz w:val="28"/>
          <w:szCs w:val="28"/>
          <w:rtl w:val="true"/>
          <w:lang w:bidi="fa-IR"/>
        </w:rPr>
        <w:t>و مراسم تا شام غریبان امام حسین علیه السلام ادامه دارد</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156" w:name="__RefHeading___Toc329717_1395250215"/>
      <w:bookmarkStart w:id="157" w:name="_Toc62"/>
      <w:bookmarkEnd w:id="156"/>
      <w:r>
        <w:rPr/>
        <w:t>8</w:t>
      </w:r>
      <w:r>
        <w:rPr>
          <w:rtl w:val="true"/>
        </w:rPr>
        <w:t xml:space="preserve">- </w:t>
      </w:r>
      <w:r>
        <w:rPr>
          <w:rtl w:val="true"/>
        </w:rPr>
        <w:t>ج</w:t>
      </w:r>
      <w:r>
        <w:rPr>
          <w:rtl w:val="true"/>
        </w:rPr>
        <w:t xml:space="preserve">. </w:t>
      </w:r>
      <w:r>
        <w:rPr>
          <w:rtl w:val="true"/>
        </w:rPr>
        <w:t>نراق</w:t>
      </w:r>
      <w:bookmarkEnd w:id="15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w:t>
      </w:r>
    </w:p>
    <w:p>
      <w:pPr>
        <w:pStyle w:val="BookText"/>
        <w:rPr/>
      </w:pPr>
      <w:r>
        <w:rPr>
          <w:rFonts w:ascii="IRNazanin" w:hAnsi="IRNazanin" w:eastAsia="IRNazanin"/>
          <w:color w:val="111111"/>
          <w:sz w:val="28"/>
          <w:sz w:val="28"/>
          <w:szCs w:val="28"/>
          <w:rtl w:val="true"/>
          <w:lang w:bidi="fa-IR"/>
        </w:rPr>
        <w:t>نراق از شهرهای استان اصفهان است که بیش از سه هزار نفر جمعیت دارد که همگی شیعه دوازده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بیشتر مراسم عزاداری در زیارتگاه امامزاده سلیمان علیه السلام و ده مسجد معروف آن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مراسم عزاداری این شهر، سینه‌زنی و شبیه‌خوانی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جریده و سنج‌زنی و سقایی و قمه‌زنی نیز از جمله این مراسم بوده که در زمان پهلوی انجام این اعمال به کلی متروک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مراسم این شهر، توغ، نخل و کتل‌گردانی است که دسته‌های عزاداری با حمل این نمادها در محله‌های قدیم نراق دور میزنند و به عزاداری می‌پردازند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58" w:name="__RefHeading___Toc329719_1395250215"/>
      <w:bookmarkStart w:id="159" w:name="_Toc63"/>
      <w:bookmarkEnd w:id="158"/>
      <w:r>
        <w:rPr/>
        <w:t>8</w:t>
      </w:r>
      <w:r>
        <w:rPr>
          <w:rtl w:val="true"/>
        </w:rPr>
        <w:t xml:space="preserve">- </w:t>
      </w:r>
      <w:r>
        <w:rPr>
          <w:rtl w:val="true"/>
        </w:rPr>
        <w:t>د</w:t>
      </w:r>
      <w:r>
        <w:rPr>
          <w:rtl w:val="true"/>
        </w:rPr>
        <w:t xml:space="preserve">. </w:t>
      </w:r>
      <w:r>
        <w:rPr>
          <w:rtl w:val="true"/>
        </w:rPr>
        <w:t>نطنز</w:t>
      </w:r>
      <w:bookmarkEnd w:id="15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نطنز</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خاندان رسول الله صلی الله علیه و آله و اهل بیت علیهم السلام و اقامه عزاداری برای سالار شهیدان حضرت سیدالشهدا علیه السلام جز جدایی ناپذیر فرهنگ و زندگی مردم نطنز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 این عشق به دنیا می‌آیند و با این عشق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حسینیه‌های متعدد و بسیار قدیمی در محلههای گوناگون نطنز نشان دهنده این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نطنز چهار حسینیه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روز اول محرم بسیاری از دستههای زنجیرزنی و سینهزنی به طرف این حسینیهها حرکت</w:t>
      </w:r>
      <w:bookmarkStart w:id="160" w:name="pg2598_15038"/>
    </w:p>
    <w:p>
      <w:pPr>
        <w:pStyle w:val="BookText"/>
        <w:rPr/>
      </w:pPr>
      <w:bookmarkEnd w:id="160"/>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نطنز رسم است که وقتی دستهای از محلهای مانند محله سرشک به طرف حسینیه افوشته میرود، روز بعد از آن دسته زنجیرزنی افوشته به محله سرشک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مراسم، محلههای افوشته و سرشک به طرف هم و محله‌های مرکز شهر و علیا که بسیار به یک‌دیگر نزدیکند، به طرف هم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مراسم این شهر، مراسم تعزیهخوانی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گروههای بسیار عالی تعزیهخوان گروه تعزیه‌خوانی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عباس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دهه اول محرم یکی از بهترین تعزیه‌ها را در حسینیه افوشته اجرا می‌کند</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161" w:name="__RefHeading___Toc329721_1395250215"/>
      <w:bookmarkStart w:id="162" w:name="_Toc64"/>
      <w:bookmarkEnd w:id="161"/>
      <w:r>
        <w:rPr/>
        <w:t>8</w:t>
      </w:r>
      <w:r>
        <w:rPr>
          <w:rtl w:val="true"/>
        </w:rPr>
        <w:t xml:space="preserve">- </w:t>
      </w:r>
      <w:r>
        <w:rPr>
          <w:rtl w:val="true"/>
        </w:rPr>
        <w:t>ه</w:t>
      </w:r>
      <w:r>
        <w:rPr>
          <w:rtl w:val="true"/>
        </w:rPr>
        <w:t xml:space="preserve">. </w:t>
      </w:r>
      <w:r>
        <w:rPr>
          <w:rtl w:val="true"/>
        </w:rPr>
        <w:t>نیاسر</w:t>
      </w:r>
      <w:bookmarkEnd w:id="16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نیاسر</w:t>
      </w:r>
    </w:p>
    <w:p>
      <w:pPr>
        <w:pStyle w:val="BookText"/>
        <w:rPr/>
      </w:pPr>
      <w:r>
        <w:rPr>
          <w:rFonts w:ascii="IRNazanin" w:hAnsi="IRNazanin" w:eastAsia="IRNazanin"/>
          <w:color w:val="111111"/>
          <w:sz w:val="28"/>
          <w:sz w:val="28"/>
          <w:szCs w:val="28"/>
          <w:rtl w:val="true"/>
          <w:lang w:bidi="fa-IR"/>
        </w:rPr>
        <w:t>نیاسر که از بخشهای بزرگ تابع کاشان است، در ماه محرم مراسم سقایی را به شکل پرشوری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مراسم نخل‌گردانی این شهر نیز شکوه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عاشورا نخلی موسوم به علی‌اکبر را از محل استقرار به طرف مسجد جامع این شهر حرکت میدهند و در میان راه با گذر از هر محل نخلهای دیگر محلات را به دنبال هم راهی مسجد جامع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همراهی نخل موسوم به امام حسین علیه السلام ، مردم به عزاداری باشکوهی میپردازند و به مراکز خود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شانزدهم نیز به مناسبت هفتم شهادت امام حسین علیه السلام دوباره این مراسم تکرار می‌شود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63" w:name="__RefHeading___Toc329723_1395250215"/>
      <w:bookmarkStart w:id="164" w:name="_Toc65"/>
      <w:bookmarkEnd w:id="163"/>
      <w:r>
        <w:rPr/>
        <w:t>8</w:t>
      </w:r>
      <w:r>
        <w:rPr>
          <w:rtl w:val="true"/>
        </w:rPr>
        <w:t xml:space="preserve">- </w:t>
      </w:r>
      <w:r>
        <w:rPr>
          <w:rtl w:val="true"/>
        </w:rPr>
        <w:t>و</w:t>
      </w:r>
      <w:r>
        <w:rPr>
          <w:rtl w:val="true"/>
        </w:rPr>
        <w:t xml:space="preserve">. </w:t>
      </w:r>
      <w:r>
        <w:rPr>
          <w:rtl w:val="true"/>
        </w:rPr>
        <w:t>آران و بیدگل</w:t>
      </w:r>
      <w:bookmarkEnd w:id="164"/>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شهرستان آران و بیدگل، با شور و عشق خاصی از چند هفته پیش از ماه محرم با سیاهپوش کردن و نصب بیرق عزا در مکان‌های گوناگون،</w:t>
      </w:r>
    </w:p>
    <w:p>
      <w:pPr>
        <w:pStyle w:val="BookText"/>
        <w:rPr/>
      </w:pPr>
      <w:r>
        <w:rPr>
          <w:rFonts w:ascii="IRNazanin" w:hAnsi="IRNazanin" w:eastAsia="IRNazanin"/>
          <w:color w:val="111111"/>
          <w:sz w:val="28"/>
          <w:sz w:val="28"/>
          <w:szCs w:val="28"/>
          <w:rtl w:val="true"/>
          <w:lang w:bidi="fa-IR"/>
        </w:rPr>
        <w:t>فرارسیدن ایام محرم را اعلام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با برپایی مراسم مدیحهسرایی و عزاداری در هیئتهای مذهبی عشق و ارادت خود را به ائمه اطهار علیهم السلام به ویژه اباعبداالله حسین علیه السلام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مراسم سنتی این شهرستان که در زمان آل بویه مرسوم بوده، آیین تعزیه است که تعزیهخوانان معروف این شهرستان با برپایی آیین تعزیهخوانی در مسجدها و تکیهها، واقعه کربلا را برای مردم بازگو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آیینهای عزاداری در این شهرستان، آیین سنجزنی یا سنگزنی و نمایش سنگ زدن گروهی در مخالفت با سپاه ملعون شمر به قصد تازاندن اسبان خود بر پیکر بی‌جان یاران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گروهی به شکل نمادین با چوب‌هایی که به آنها سنگ یا سنج گفته می‌شود، به حرکت درمی آیند و اشعاری را با گویش محلی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آیین سنتی آران و بیدگل است که ارادتمندان به امام حسین علیه السلام درحالی‌که با یک دست مشک آب و با دست دیگر کاسه‌ای در دست دارند، به یاد تشنه لبان کربلا، عزاداران حسینی را سیراب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آیینهای عزاداری شهرستان آران و بیدگل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یازدهم و دوازدهم محرم این آیین به صورت نمادین در نوش‌آباد اجرا می‌شود و در آن گروهی عزادار درحالی‌که لباس سفید عربی برتن دارند، با ضربات ریتم‌دار نی‌های چوبی، اشعار موزون می‌خوانند و با اجرای ریتم و آهنگ خاص، سوگواری خود را در غم جانگذار شهادت امام حسین علیه السلام و اصحاب با وفایش به نمایش می‌گذارند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غذاهای سنتی و نذری آران و بیدگل در ایام محرم، پختن گوشت و</w:t>
      </w:r>
      <w:bookmarkStart w:id="165" w:name="pg2598_15040"/>
    </w:p>
    <w:p>
      <w:pPr>
        <w:pStyle w:val="BookText"/>
        <w:rPr/>
      </w:pPr>
      <w:bookmarkEnd w:id="165"/>
      <w:r>
        <w:rPr>
          <w:rFonts w:ascii="IRNazanin" w:hAnsi="IRNazanin" w:eastAsia="IRNazanin"/>
          <w:color w:val="111111"/>
          <w:sz w:val="28"/>
          <w:sz w:val="28"/>
          <w:szCs w:val="28"/>
          <w:rtl w:val="true"/>
          <w:lang w:bidi="fa-IR"/>
        </w:rPr>
        <w:t>لوبیاست که در روزهای عزاداری، گروهی از مردم با این غذا اطعام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شب تاسوعا، دیگهای نذری نوعی حلوا را که به زبان محلی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برپا می‌کنند و پای این دیگها، حاجت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 عزاداران با این ترحلوا و نانی که مردم روز تاسوعا به نام حضرت ابوالفضل العباس علیه السلام می‌پزند و به آن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پذیرایی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عزادرای محرم در این شهرستان، آیینی سنتی است که از زمانهای قدیم رواج داشته است و هر سال با عشق و ارادت بیشتر و حضور پررنگ‌تر مردم به ویژه جوانان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سنجزنی، تعزیهخوانی، چاوش‌خوانی در شهر آران و بیدگل و نخل‌گردانی در شهر ابوزیدآباد و سقاخوانی و خیل عرب در نوش‌آباد، از آیینهای سنتی عزاداری محرم در این شهرستان است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66" w:name="__RefHeading___Toc329725_1395250215"/>
      <w:bookmarkStart w:id="167" w:name="_Toc66"/>
      <w:bookmarkEnd w:id="166"/>
      <w:r>
        <w:rPr/>
        <w:t>9</w:t>
      </w:r>
      <w:r>
        <w:rPr>
          <w:rtl w:val="true"/>
        </w:rPr>
        <w:t xml:space="preserve">- </w:t>
      </w:r>
      <w:r>
        <w:rPr>
          <w:rtl w:val="true"/>
        </w:rPr>
        <w:t>سمنان</w:t>
      </w:r>
      <w:bookmarkEnd w:id="167"/>
    </w:p>
    <w:p>
      <w:pPr>
        <w:pStyle w:val="Heading5"/>
        <w:numPr>
          <w:ilvl w:val="4"/>
          <w:numId w:val="1"/>
        </w:numPr>
        <w:rPr/>
      </w:pPr>
      <w:bookmarkStart w:id="168" w:name="__RefHeading___Toc329727_1395250215"/>
      <w:bookmarkStart w:id="169" w:name="_Toc67"/>
      <w:bookmarkEnd w:id="168"/>
      <w:r>
        <w:rPr>
          <w:rtl w:val="true"/>
        </w:rPr>
        <w:t>اشاره</w:t>
      </w:r>
      <w:bookmarkEnd w:id="169"/>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p>
    <w:p>
      <w:pPr>
        <w:pStyle w:val="BookText"/>
        <w:rPr/>
      </w:pPr>
      <w:r>
        <w:rPr>
          <w:rFonts w:ascii="IRNazanin" w:hAnsi="IRNazanin" w:eastAsia="IRNazanin"/>
          <w:color w:val="111111"/>
          <w:sz w:val="28"/>
          <w:sz w:val="28"/>
          <w:szCs w:val="28"/>
          <w:rtl w:val="true"/>
          <w:lang w:bidi="fa-IR"/>
        </w:rPr>
        <w:t>مردم سمنان نیز از اول تا دهم محرم، به عزاداری برای شهادت امام حسین علیه السلام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پیش از شروع ایام عزاداری، مردم روستاها و شهرهای استان سمنان با سیاه‌پوش کردن محلهها، تکیه‌ها و حسینیهها و با برپا کردن خیمهها، به استقبال این ماه عزاداری میروند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اول دهه ماه محرم، مجالس روضهخوانی در تکیه‌ها در سه نوبت صبح، عصر و شب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محله و تکیه، دستههای، عزادارای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عزاداری از شب ششم تا عاشورا به صورت گردشی در محلهها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عزاداری بیشتر به شکل زنجیرزنی</w:t>
      </w:r>
      <w:bookmarkStart w:id="170" w:name="pg2598_15041"/>
    </w:p>
    <w:p>
      <w:pPr>
        <w:pStyle w:val="BookText"/>
        <w:rPr/>
      </w:pPr>
      <w:bookmarkEnd w:id="170"/>
      <w:r>
        <w:rPr>
          <w:rFonts w:ascii="IRNazanin" w:hAnsi="IRNazanin" w:eastAsia="IRNazanin"/>
          <w:color w:val="111111"/>
          <w:sz w:val="28"/>
          <w:sz w:val="28"/>
          <w:szCs w:val="28"/>
          <w:rtl w:val="true"/>
          <w:lang w:bidi="fa-IR"/>
        </w:rPr>
        <w:t>و سینهزنی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دستههای عزادار، در گذشته اسبی به عنوان ذوالجناح که افساری به آن میبستند، وجود داشت که یک نفر آن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نیز گاهی این کار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کارهایی که مردم در دهه اول محرم انجام میدهند؛ تزیین نخل با تصاویری از امامان، واقعه عاشورا و تصاویر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با آینه و روپوشی از رنگ مشکی یا سبز است که این تزیینات را از روز هفتم تا روز عاشورا، به همراه دستههای عزاداری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نخلگردانی در روز عاشورا به ویژه در شهرستان سمنان، از اقبال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باورهای دینی، برخی بیماران خود را به این نخلها میبندند و شفا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بیشتر نقاط استان، افرادی که نذر کرده باشند، به مردم غذا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مراسمی که در روز تاسوعا و عاشورا بیش از هر چیز در بعضی نقاط جلب توجه میکند، آتش‌زدن خیمهها به یاد سوختن خیمههای ابا عبدالله الحسین علیه السلام و خاندان و اصحاب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اربعین و چهلم شهادت امام حسین علیه السلام نیز مراسم روضهخوانی و عزاداری به شکل سینهزنی و زنجیرزنی در بیشتر نقاط استان برگزار میشود و برخی خانوادهها به اندازه توانایی مالی خود نذرهایی را به اشکال گوناگون میان مردم تقسیم میکنند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71" w:name="__RefHeading___Toc329729_1395250215"/>
      <w:bookmarkStart w:id="172" w:name="_Toc68"/>
      <w:bookmarkEnd w:id="171"/>
      <w:r>
        <w:rPr/>
        <w:t>9</w:t>
      </w:r>
      <w:r>
        <w:rPr>
          <w:rtl w:val="true"/>
        </w:rPr>
        <w:t xml:space="preserve">- </w:t>
      </w:r>
      <w:r>
        <w:rPr>
          <w:rtl w:val="true"/>
        </w:rPr>
        <w:t>الف</w:t>
      </w:r>
      <w:r>
        <w:rPr>
          <w:rtl w:val="true"/>
        </w:rPr>
        <w:t xml:space="preserve">. </w:t>
      </w:r>
      <w:r>
        <w:rPr>
          <w:rtl w:val="true"/>
        </w:rPr>
        <w:t>شاهرود</w:t>
      </w:r>
      <w:bookmarkEnd w:id="17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شاهرود با فرا رسیدن ماه محرم مراسم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شاهرودی‌ها در</w:t>
      </w:r>
    </w:p>
    <w:p>
      <w:pPr>
        <w:pStyle w:val="BookText"/>
        <w:rPr/>
      </w:pPr>
      <w:r>
        <w:rPr>
          <w:rFonts w:ascii="IRNazanin" w:hAnsi="IRNazanin" w:eastAsia="IRNazanin"/>
          <w:color w:val="111111"/>
          <w:sz w:val="28"/>
          <w:sz w:val="28"/>
          <w:szCs w:val="28"/>
          <w:rtl w:val="true"/>
          <w:lang w:bidi="fa-IR"/>
        </w:rPr>
        <w:t xml:space="preserve">روز پنجم محرم به یاد جان‌فشانی‌های حضرت ابوالفضل العباس علیه السلام ، آیین توغ بندان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شور و احساسات مذهبی خاصی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روز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ویژهای را برگزار می‌کنند که نمونه مشابه آن در هیچ جای کشور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آیین بر اساس آداب و سنتهای قدیمی، در عصر روز پنجم ماه محرم با به راه افتادن دسته‌های چاووش‌خوانی و سینه‌زنی با حضور انبوه عزاداران حسینی در محدوده بافت قدیمی شهر شاهرود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عزاداری روز پنجم محرم به یاد جان‌فشانی‌های حضرت ابوالفضل العباس علیه السلام و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دور در شاهرود مرسوم بوده و در میان مردم این شهر از احترام و اعتبار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شاهرود با برپایی این آیین نمادین نشان می‌دهند که اگر در هنگام شهادت علمدار کربلا نبودند که به یاری وی بشتابند، امروز آماده‌اند تا به یاد آن روز، علم حضرت ابوالفضل العباس علیه السلام را برافراشته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بازار شاهرود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زنجیری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از بزرگ‌ترین تکیه‌های این شهر به شمار می‌آید، وظیفه گرد‌آوری توغ‌ها و برگزاری دسته توغبندان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ابوالفضل العباس علیه السلام در قالب هیئتی به سوی مسجدها و تکیه‌های دیگر به راه می‌افتند و در طول مسیر به چاوشی و خواندن مصیبت می‌پردازند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شاهرود از حوالی ظهر روز پنجم محرم، تعطیل و سیاه‌پوش است و ازدحام جمعیت عزاداران در برابر مدرسه قلعه این شهر و خیابان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است که همه خیابان‌ها و کوچه‌های منتهی به</w:t>
      </w:r>
      <w:bookmarkStart w:id="173" w:name="pg2598_15043"/>
    </w:p>
    <w:p>
      <w:pPr>
        <w:pStyle w:val="BookText"/>
        <w:rPr/>
      </w:pPr>
      <w:bookmarkEnd w:id="173"/>
      <w:r>
        <w:rPr>
          <w:rFonts w:ascii="IRNazanin" w:hAnsi="IRNazanin" w:eastAsia="IRNazanin"/>
          <w:color w:val="111111"/>
          <w:sz w:val="28"/>
          <w:sz w:val="28"/>
          <w:szCs w:val="28"/>
          <w:rtl w:val="true"/>
          <w:lang w:bidi="fa-IR"/>
        </w:rPr>
        <w:t>محل، مراسم مملو از جمعیت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هیئت عزادار حسینی تا پیش از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توغ 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آیین خاص سینه‌زنی و مداحی و در میان ماتم و اندوه به انبوه جمعیت حاضر در این مکان می‌پیوندد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74" w:name="__RefHeading___Toc329731_1395250215"/>
      <w:bookmarkStart w:id="175" w:name="_Toc69"/>
      <w:bookmarkEnd w:id="174"/>
      <w:r>
        <w:rPr/>
        <w:t>9</w:t>
      </w:r>
      <w:r>
        <w:rPr>
          <w:rtl w:val="true"/>
        </w:rPr>
        <w:t xml:space="preserve">- </w:t>
      </w:r>
      <w:r>
        <w:rPr>
          <w:rtl w:val="true"/>
        </w:rPr>
        <w:t>ب</w:t>
      </w:r>
      <w:r>
        <w:rPr>
          <w:rtl w:val="true"/>
        </w:rPr>
        <w:t xml:space="preserve">. </w:t>
      </w:r>
      <w:r>
        <w:rPr>
          <w:rtl w:val="true"/>
        </w:rPr>
        <w:t>دامغان</w:t>
      </w:r>
      <w:bookmarkEnd w:id="175"/>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w:t>
      </w:r>
    </w:p>
    <w:p>
      <w:pPr>
        <w:pStyle w:val="BookText"/>
        <w:rPr/>
      </w:pPr>
      <w:r>
        <w:rPr>
          <w:rFonts w:ascii="IRNazanin" w:hAnsi="IRNazanin" w:eastAsia="IRNazanin"/>
          <w:color w:val="111111"/>
          <w:sz w:val="28"/>
          <w:sz w:val="28"/>
          <w:szCs w:val="28"/>
          <w:rtl w:val="true"/>
          <w:lang w:bidi="fa-IR"/>
        </w:rPr>
        <w:t>دامغان از شهرهایی است که در آن مراسم محرم باشکوه خاصی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اجرای مراسم معمول همانند برگزاری دسته‌های عزاداری و سینه‌زنی، در این شهر آیین نخلگردانی در روزهای تاسوعا و عاشوار جلوه‌ای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در این دو روز، از محلات گوناگون شهر برای حرکت دادن نخل به تکیه دباغان میآیند و نخل را به بیرون شهر حرکت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علما، سادات، اعیان و ریش‌سفیدان، پیشاپیش عزاداران و دستههای عزادار پشت سر آنها روانه میشوند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76" w:name="__RefHeading___Toc329733_1395250215"/>
      <w:bookmarkStart w:id="177" w:name="_Toc70"/>
      <w:bookmarkEnd w:id="176"/>
      <w:r>
        <w:rPr/>
        <w:t>10</w:t>
      </w:r>
      <w:r>
        <w:rPr>
          <w:rtl w:val="true"/>
        </w:rPr>
        <w:t xml:space="preserve">- </w:t>
      </w:r>
      <w:r>
        <w:rPr>
          <w:rtl w:val="true"/>
        </w:rPr>
        <w:t>کرمان</w:t>
      </w:r>
      <w:bookmarkEnd w:id="17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در تعزیههایی که در شهر کرمان برگزار میشود، همه مراحل واقعه کربلا به تصویر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کرمان برای مراسم سوگواری امام حسین علیه السلام احترام زیادی قائلند و در این باب مراسم ویژهای را برگزار می‌کنند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سینه‌زنان هیئتهای مذهبی این شهر، افزون بر اقلیت ارمنی، هم‌وطنان زرتشتی نیز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و ارامنه در کنار هم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اقلیت‌ها با یکدیگر مأنوس هستند و همان غذاهای مرسوم محرم را در کنار هم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این عزیزان مقداری از غذای مراسم</w:t>
      </w:r>
      <w:bookmarkStart w:id="178" w:name="pg2598_15044"/>
    </w:p>
    <w:p>
      <w:pPr>
        <w:pStyle w:val="BookText"/>
        <w:rPr/>
      </w:pPr>
      <w:bookmarkEnd w:id="178"/>
      <w:r>
        <w:rPr>
          <w:rFonts w:ascii="IRNazanin" w:hAnsi="IRNazanin" w:eastAsia="IRNazanin"/>
          <w:color w:val="111111"/>
          <w:sz w:val="28"/>
          <w:sz w:val="28"/>
          <w:szCs w:val="28"/>
          <w:rtl w:val="true"/>
          <w:lang w:bidi="fa-IR"/>
        </w:rPr>
        <w:t>امام حسین علیه السلام را برای تبرک در طول سال نگه‌داری و در غذای سالانه‌شان استفاده میکنند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79" w:name="__RefHeading___Toc329735_1395250215"/>
      <w:bookmarkStart w:id="180" w:name="_Toc71"/>
      <w:bookmarkEnd w:id="179"/>
      <w:r>
        <w:rPr/>
        <w:t>11</w:t>
      </w:r>
      <w:r>
        <w:rPr>
          <w:rtl w:val="true"/>
        </w:rPr>
        <w:t xml:space="preserve">- </w:t>
      </w:r>
      <w:r>
        <w:rPr>
          <w:rtl w:val="true"/>
        </w:rPr>
        <w:t>گیلان</w:t>
      </w:r>
      <w:bookmarkEnd w:id="18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w:t>
      </w:r>
    </w:p>
    <w:p>
      <w:pPr>
        <w:pStyle w:val="BookText"/>
        <w:rPr/>
      </w:pPr>
      <w:r>
        <w:rPr>
          <w:rFonts w:ascii="IRNazanin" w:hAnsi="IRNazanin" w:eastAsia="IRNazanin"/>
          <w:color w:val="111111"/>
          <w:sz w:val="28"/>
          <w:sz w:val="28"/>
          <w:szCs w:val="28"/>
          <w:rtl w:val="true"/>
          <w:lang w:bidi="fa-IR"/>
        </w:rPr>
        <w:t>باور خاص مردم به حضرت ابوالفضل العباس علیه السلام ، علی‌اکبر علیه السلام ، علی‌اصغر علیه السلام ، حربن یزید ریاحی و زنان و کودکان سیدالشهدا علیهم السلام در این ایام و برگزاری آیین‌های ویژه سوگواری به نام آنان، نمونه‌ای از باور‌های مذهبی مردم این 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آیین‌های عزاداری در این ماه، علم‌بندی است که از یک روز مانده به ماه محرم تا روز هفتم این ماه در مناطق شهری و روستایی استان گیلان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این مراسم، مردم مناطق گوناگون با پذیرایی از عزاداران در مسجدها و حسینیه‌ها، بعد از ظهر با تشکیل دسته‌های مختلف سینهزنی و خواندن نوحه پرچم‌های سیاه را به نشانه عزاداری سیدالشهدا علیه السلام بر سر در مسجدها و گنبدهای آن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در دهکده تاریخی ماسوله و شهرستان مذهبی آستانه اشرفیه، جلوه ویژه‌ای دارد و هر سال افراد گوناگونی برای شرکت در این مراسم به این روستا میآیند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پخت نوعی شیرینی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دادن شربت و نصب منبع‌های آب در اطراف مسجدها و سطح شهر، اطعام‌دهی، پرداخت نذورات، راه‌اندازی علم و کتل، نخل برداری و حمل پرچم‌های سبز با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کودکان و نوجوانان و سقا شدن کودکان سیاه‌پوش با عنوان نذر حضرت علی‌اصغر علیه السلام ، از جمله جلوه‌های زیبای آیین‌های</w:t>
      </w:r>
      <w:bookmarkStart w:id="181" w:name="pg2598_15045"/>
    </w:p>
    <w:p>
      <w:pPr>
        <w:pStyle w:val="BookText"/>
        <w:rPr/>
      </w:pPr>
      <w:bookmarkEnd w:id="181"/>
      <w:r>
        <w:rPr>
          <w:rFonts w:ascii="IRNazanin" w:hAnsi="IRNazanin" w:eastAsia="IRNazanin"/>
          <w:color w:val="111111"/>
          <w:sz w:val="28"/>
          <w:sz w:val="28"/>
          <w:szCs w:val="28"/>
          <w:rtl w:val="true"/>
          <w:lang w:bidi="fa-IR"/>
        </w:rPr>
        <w:t>سوگواری در این منطقه است</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182" w:name="__RefHeading___Toc329737_1395250215"/>
      <w:bookmarkStart w:id="183" w:name="_Toc72"/>
      <w:bookmarkEnd w:id="182"/>
      <w:r>
        <w:rPr/>
        <w:t>12</w:t>
      </w:r>
      <w:r>
        <w:rPr>
          <w:rtl w:val="true"/>
        </w:rPr>
        <w:t xml:space="preserve">- </w:t>
      </w:r>
      <w:r>
        <w:rPr>
          <w:rtl w:val="true"/>
        </w:rPr>
        <w:t>مازندران</w:t>
      </w:r>
      <w:bookmarkEnd w:id="183"/>
    </w:p>
    <w:p>
      <w:pPr>
        <w:pStyle w:val="Heading5"/>
        <w:numPr>
          <w:ilvl w:val="4"/>
          <w:numId w:val="1"/>
        </w:numPr>
        <w:rPr/>
      </w:pPr>
      <w:bookmarkStart w:id="184" w:name="__RefHeading___Toc329739_1395250215"/>
      <w:bookmarkStart w:id="185" w:name="_Toc73"/>
      <w:bookmarkEnd w:id="184"/>
      <w:r>
        <w:rPr>
          <w:rtl w:val="true"/>
        </w:rPr>
        <w:t>اشاره</w:t>
      </w:r>
      <w:bookmarkEnd w:id="18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مردم مازندران از روز اول تا هفتم محرم عزاداری می‌کنند ومی‌کوشند در این روزها همه نذوراتشان را ادا کنند و برای مراسم نخل‌گردانی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مردم نیز یکی ـ دو روز پیش از ماه محرم در استقبال از این ماه، در خانه‌شان مراسم روضه‌خوانی برپا می‌کنند و اطعام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دستهگردانی یکی از مظاهر مشخص مراسم عزاداری در ایام محرم است که با اشکال زنجیرزنی، سینه‌زنی، شام غریبان و مراسم قوم بنی‌اسد، نوای یاحسین را از مسجدها و تکیه‌ها به خیابان‌ها می‌کشاند و جلوه‌های عشق و ارادت مردم به امام حسین علیه السلام و خاندان مطهرش را به رخ عالم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روستاها از گذشته در این دو روز پذیرای عزاداران حسینی بوده‌اند و همچنان با حفظ این سنت در روزهای عاشورا و تاسوعا از همه کسانی که برای عزاداری می‌آیند، پذیرایی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صورت عمومی صورت می‌گیرد و مردم روستا در این روز در حد مقدورات برای عزاداران غذا تهیه می‌کنند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آداب و رسوم بومی منطقه غرب مازندران که سال‌هاست نسل به نسل چون امانتی گران‌مایه به نسل حاضر رسیده،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کرنازنی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عزای امام حسین علیه السلام بوده و در محلاتی چون آخوند محله، نارنج بن، تالش محله فتوک و سادات محله شهرستان رامسر و برخی مناطق استان گیلان سابقه‌ای چند قرنی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شماری از روستاهای غرب</w:t>
      </w:r>
    </w:p>
    <w:p>
      <w:pPr>
        <w:pStyle w:val="BookText"/>
        <w:rPr/>
      </w:pPr>
      <w:r>
        <w:rPr>
          <w:rFonts w:ascii="IRNazanin" w:hAnsi="IRNazanin" w:eastAsia="IRNazanin"/>
          <w:color w:val="111111"/>
          <w:sz w:val="28"/>
          <w:sz w:val="28"/>
          <w:szCs w:val="28"/>
          <w:rtl w:val="true"/>
          <w:lang w:bidi="fa-IR"/>
        </w:rPr>
        <w:t xml:space="preserve">مازندران و شرق گیلان،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و متأسفانه روزبه‌روز اجرای این آیین کم‌رنگ‌تر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از اول ماه محرم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نوعی وسیله برای اعلام برپایی سینه‌زنی و نوحه‌خوانی برای گرامی‌داشت شهدای کربلا بود و مردم با شنیدن طنین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عزا حضور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هیئت‌های عزادار، عصر تاسوعا در مسجدها جمع می‌شوند و شب عاشورا را تا به صبح در مسجد بیدار می‌مانند و در سپیده‌دم، پس از ادای فریضه نماز صبح، عزاداران پیشاپیش کرناچی‌ها به سوی گورستان‌ها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حرکت دسته‌های سینهزنی، نوای حزن‌انگیز کرنا، درحالی‌که سکوت همه جا را فرا میگیرد، در فضای مسجد طنین‌انداز می‌شود و کسانی که مشتاق حضور در عزاداری هستند، با شنیدن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نزدیک به مسجد می‌آیند و هیئت را همراهی می‌کنند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صورت گروهی و در محوطه مسجد انجام می‌گیرد و علاوه بر روزهای تاسوعا و عاشورا، در سوم و هفتم شهادت امام حسین علیه السلام و یارانش نیز کرنا نواخته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کرناچی مشتمل بر دو سر گروه و بین پنج تا هفت نفر کرناچی هستند و گاهی سرکرناچی که رهبری کرناچیان را بر عهده دارد، آهنگی را می‌نوازد و کرناچیان از وی پیروی می‌کنند یا او آهنگی را می‌نوازد و کرناچیان دیگر، دم مکمل آن را می‌نوازند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سرکرناچی،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می‌دهد و کرناچیان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دمیدنشان بیان می‌دارند و این نواختن تا زمان خستگی ادامه می‌یابد و گاهی هم کرناچیان پیشاپیش هیئت‌ها در بیرون از مسجد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این مناطق، کرنازنی آن شور و حال گذشته را ندارد، اما عاشقانی</w:t>
      </w:r>
      <w:bookmarkStart w:id="186" w:name="pg2598_15047"/>
    </w:p>
    <w:p>
      <w:pPr>
        <w:pStyle w:val="BookText"/>
        <w:rPr/>
      </w:pPr>
      <w:bookmarkEnd w:id="186"/>
      <w:r>
        <w:rPr>
          <w:rFonts w:ascii="IRNazanin" w:hAnsi="IRNazanin" w:eastAsia="IRNazanin"/>
          <w:color w:val="111111"/>
          <w:sz w:val="28"/>
          <w:sz w:val="28"/>
          <w:szCs w:val="28"/>
          <w:rtl w:val="true"/>
          <w:lang w:bidi="fa-IR"/>
        </w:rPr>
        <w:t>هستند که این رسم بر جا مانده از نیاکان خود را هنوز در ماه محرم انجام می‌دهند</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187" w:name="__RefHeading___Toc329741_1395250215"/>
      <w:bookmarkStart w:id="188" w:name="_Toc74"/>
      <w:bookmarkEnd w:id="187"/>
      <w:r>
        <w:rPr/>
        <w:t>12</w:t>
      </w:r>
      <w:r>
        <w:rPr>
          <w:rtl w:val="true"/>
        </w:rPr>
        <w:t>-</w:t>
      </w:r>
      <w:r>
        <w:rPr>
          <w:rtl w:val="true"/>
        </w:rPr>
        <w:t>الف</w:t>
      </w:r>
      <w:r>
        <w:rPr>
          <w:rtl w:val="true"/>
        </w:rPr>
        <w:t xml:space="preserve">. </w:t>
      </w:r>
      <w:r>
        <w:rPr>
          <w:rtl w:val="true"/>
        </w:rPr>
        <w:t>آمل</w:t>
      </w:r>
      <w:bookmarkEnd w:id="18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w:t>
      </w:r>
    </w:p>
    <w:p>
      <w:pPr>
        <w:pStyle w:val="BookText"/>
        <w:rPr/>
      </w:pPr>
      <w:r>
        <w:rPr>
          <w:rFonts w:ascii="IRNazanin" w:hAnsi="IRNazanin" w:eastAsia="IRNazanin"/>
          <w:color w:val="111111"/>
          <w:sz w:val="28"/>
          <w:sz w:val="28"/>
          <w:szCs w:val="28"/>
          <w:rtl w:val="true"/>
          <w:lang w:bidi="fa-IR"/>
        </w:rPr>
        <w:t>در آمل هم مثل دیگر شهرهای کشورمان، با آمدن محرم شهر سیاه‌پوش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بیشتر نذرهایشان را که عموماً آش، خرما و شربت است، برای ماه محرم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آمل و روستاهای اطراف آن، مراسم نخلگردانی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تا هفتم محرم، مردم به عزاداری می‌پردازند و در این روزها نذرهایشان را ادا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آیین‌های خاص ماه محرم در مازندران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محرم، مردم روستای نوا و بسیاری از اهالی اطراف، کنار نخلی می‌روند و به آن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محرم نخل را بیرون می‌آورند و در محله‌ها می‌گردانند، مردم نیز به همراه نخل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هشتم، نهم و دهم، همراه نخل‌گردانی، نذوراتی مانند شیر بین مردم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را به در هر خانه که می‌برند، صاحب‌خانه نذرش مانند شربت، خرما شیر، دود کردن اسپند را به جای می‌آورد و اگر نذر قربانی کردن گوسفند باشد، آن را ادا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شامگاه عاشورا، که شام غریبان است، نخل را دور محل می‌گردانند و همه مردم پابرهنه و شمع به دست همراه نخل به امامزاده محل می‌روند و تا</w:t>
      </w:r>
      <w:bookmarkStart w:id="189" w:name="pg2598_15048"/>
    </w:p>
    <w:p>
      <w:pPr>
        <w:pStyle w:val="BookText"/>
        <w:rPr/>
      </w:pPr>
      <w:bookmarkEnd w:id="189"/>
      <w:r>
        <w:rPr>
          <w:rFonts w:ascii="IRNazanin" w:hAnsi="IRNazanin" w:eastAsia="IRNazanin"/>
          <w:color w:val="111111"/>
          <w:sz w:val="28"/>
          <w:sz w:val="28"/>
          <w:szCs w:val="28"/>
          <w:rtl w:val="true"/>
          <w:lang w:bidi="fa-IR"/>
        </w:rPr>
        <w:t>صبح به سینه‌زنی و عزاداری می‌پردازند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190" w:name="__RefHeading___Toc329743_1395250215"/>
      <w:bookmarkStart w:id="191" w:name="_Toc75"/>
      <w:bookmarkEnd w:id="190"/>
      <w:r>
        <w:rPr/>
        <w:t>12</w:t>
      </w:r>
      <w:r>
        <w:rPr>
          <w:rtl w:val="true"/>
        </w:rPr>
        <w:t xml:space="preserve">- </w:t>
      </w:r>
      <w:r>
        <w:rPr>
          <w:rtl w:val="true"/>
        </w:rPr>
        <w:t>ب</w:t>
      </w:r>
      <w:r>
        <w:rPr>
          <w:rtl w:val="true"/>
        </w:rPr>
        <w:t xml:space="preserve">. </w:t>
      </w:r>
      <w:r>
        <w:rPr>
          <w:rtl w:val="true"/>
        </w:rPr>
        <w:t>بابل</w:t>
      </w:r>
      <w:bookmarkEnd w:id="19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p>
    <w:p>
      <w:pPr>
        <w:pStyle w:val="BookText"/>
        <w:rPr/>
      </w:pP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خیمه‌گاه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سالهای بسیار دور در شام غریبان شهدای کربلا انجام میشود و مردم از اطراف و اکناف برای دیدن این مراسم به محله قاضی ـ کتی شهر بابل میروند و از خاکستر خیمههای سوخته، برای شفای بیماران خود تبرک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که از سالهای بسیار دور سینه به سینه به نسل‌های بعد منتقل شده است، به این شکل است که دو خیمهای که از روز اول محرم به نشانه خیمههای امام حسین علیه السلام و یارانش، تهیه و در وسط میدانگاهی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شرکت‌کننده در مراسم، به وسیله پیر غلام و پیشکار عزاداری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افراد، جوان و ترجیحاً از خانواده سادات، و به تعداد شهدای دشت کربلا،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عزادارانی که با سربندها، شال‌ها و لباس‌های متحدالشکل، خود را آماده مراسم میکنند، مداحان با خواندن زیارت عاشورا، دل مشتاقان را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عزاداران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میشوند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مداحان با نوای نوحه مراسم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مراسم اوج گرفت، دو نفر با لباس یزیدیان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می‌شوند و با حرکاتی خشن، درحالی‌که شلاق‌ها و مشعل‌هایشان را در آسمان به حرکت در میآورند، کودکانی را می‌ترسانند که با لباسهای عربی از ابتدای مراسم، در خیمه‌ها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سوی</w:t>
      </w:r>
      <w:bookmarkStart w:id="192" w:name="pg2598_15049"/>
    </w:p>
    <w:p>
      <w:pPr>
        <w:pStyle w:val="BookText"/>
        <w:rPr/>
      </w:pPr>
      <w:bookmarkEnd w:id="192"/>
      <w:r>
        <w:rPr>
          <w:rFonts w:ascii="IRNazanin" w:hAnsi="IRNazanin" w:eastAsia="IRNazanin"/>
          <w:color w:val="111111"/>
          <w:sz w:val="28"/>
          <w:sz w:val="28"/>
          <w:szCs w:val="28"/>
          <w:rtl w:val="true"/>
          <w:lang w:bidi="fa-IR"/>
        </w:rPr>
        <w:t>میدان میگریزند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کماکان عزاداران بر سر و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یزیدیان خیمهها را به آتش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آتش کشیده شدن خیمه‌ها، شور و نوای عزاداران اوج می‌گیرد و درحالیکه خمیده و هروله کنان به دور خیمههای در حال سوختن می‌گردند و با خواندن ذکرهایی، بر سر و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زدن عزاداران به دور خیمهها و ذکرهاشان تا زمانی ادامه می‌یابد که خیمهها در حال سوختن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کاملاً خیمهها سوخت و چیزی از آن نماند، عزاداران که بعد از آن همه تب و تاب، گویی به حال نیمه جان درآمده‌اند، بر زمین مینشینند و مداحی با نوای محلی، به ذکر مصیبت از زبان حضرت زینب علیها السلام با ترجیع‌بند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خواهرت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ذکر خیر از پیرغلامان اهل بیت علیهم السلام ، که سر به تیره تراب بردهاند و سلام به پیامبر و ائمه اطهار علیهم السلام مجلس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مردم مشتاق خاندان اهل بیت علیه السلام تبرکاً از خاکستر خیمهها برمیدارند و به امید شفا و برآورده شدن حاجات، به سر و صورت می‌کشند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93" w:name="__RefHeading___Toc329745_1395250215"/>
      <w:bookmarkStart w:id="194" w:name="_Toc76"/>
      <w:bookmarkEnd w:id="193"/>
      <w:r>
        <w:rPr/>
        <w:t>12</w:t>
      </w:r>
      <w:r>
        <w:rPr>
          <w:rtl w:val="true"/>
        </w:rPr>
        <w:t xml:space="preserve">- </w:t>
      </w:r>
      <w:r>
        <w:rPr>
          <w:rtl w:val="true"/>
        </w:rPr>
        <w:t>ج</w:t>
      </w:r>
      <w:r>
        <w:rPr>
          <w:rtl w:val="true"/>
        </w:rPr>
        <w:t xml:space="preserve">. </w:t>
      </w:r>
      <w:r>
        <w:rPr>
          <w:rtl w:val="true"/>
        </w:rPr>
        <w:t>تالش</w:t>
      </w:r>
      <w:bookmarkEnd w:id="19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تالش</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اول محرم، هر شب از مهمانان و عزاداران، پذیرایی و در شب اول محرم، مراسم علم‌بندی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داخل صحن و سرای مسجد می‌نشینند، به بستن پارچه‌های رنگارنگ حول چوبی بلند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علم را که معمولاً از جنس برنج و به رنگ طلایی است، بر نوک آن چوب</w:t>
      </w:r>
    </w:p>
    <w:p>
      <w:pPr>
        <w:pStyle w:val="BookText"/>
        <w:rPr/>
      </w:pPr>
      <w:r>
        <w:rPr>
          <w:rFonts w:ascii="IRNazanin" w:hAnsi="IRNazanin" w:eastAsia="IRNazanin"/>
          <w:color w:val="111111"/>
          <w:sz w:val="28"/>
          <w:sz w:val="28"/>
          <w:szCs w:val="28"/>
          <w:rtl w:val="true"/>
          <w:lang w:bidi="fa-IR"/>
        </w:rPr>
        <w:t>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که آماده میشود، با صلوات بر محمد و ذکر یا حسین و با احترام تمام، علمها را در محراب مسجد و در کنار و دو سمت منبر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که هیئت زنجیرزنی و سینهزنی جوانان مسجد به عزاداری می‌پردازند، دو نفر دو علم را برمی‌دارند و جلودار هیئت میشوند و تا پاسی از شب با دور زدن در میدان و حیاط مسجد و حول بقعه امامزاده شفیع، به مرثیهخوانی و سینهزنی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تالش و به ویژه در روستای امامزاده شفیع و روستاهای اطراف،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عاشورا، زمانی که هنوز خورشید طلوع نکرده است،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عزاداری، بامدادی است که با چرخیدن حول نزدیک‌ترین بقعه یا مسجد و سینه‌زدن به وسیله نوجوانان و جوانان صورت میگیرد، درحالی‌که در دست هر کدام، شاخه کوچکی از گیاه شمشاد یا چلم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غروب آفتاب روز عاشورا، مراسم شام غریبان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شام غریبان، همه اهالی در مسجد حاضر می‌شوند و تا نیمه شب به عزاداری و مرثیه‌خوانی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ابتدا پنجه علم را باز می‌کنند و به شکل وارونه در همان جای قبلی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کار، احترامی است که به دست بریده حضرت عباس علیه السلام علمدار رشید کربلا گذاشته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مراسم‌های سنتی در غروب شام غریبان، آتش زدن خیمه‌هاست که دقایقی مانده به اذان مغرب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عاشورا خیمه‌هایی در چند نقطه نزدیک به هم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دسته‌های عزاداری تا غروب</w:t>
      </w:r>
      <w:bookmarkStart w:id="195" w:name="pg2598_15051"/>
    </w:p>
    <w:p>
      <w:pPr>
        <w:pStyle w:val="BookText"/>
        <w:rPr/>
      </w:pPr>
      <w:bookmarkEnd w:id="195"/>
      <w:r>
        <w:rPr>
          <w:rFonts w:ascii="IRNazanin" w:hAnsi="IRNazanin" w:eastAsia="IRNazanin"/>
          <w:color w:val="111111"/>
          <w:sz w:val="28"/>
          <w:sz w:val="28"/>
          <w:szCs w:val="28"/>
          <w:rtl w:val="true"/>
          <w:lang w:bidi="fa-IR"/>
        </w:rPr>
        <w:t>آفتاب، حول خیام به عزاداری و نوحه‌سرایی همراه با سینه‌زنی و سنج‌نوازی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وقت اذان مغرب، خیام به آتش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شیفتگان حضرت سیدالشهدا علیه السلام از خاکستر خیام سوخته شده، ذراتی را به عنوان تبرک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سیزدهم محرم،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واچینی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پارچههای علم‌ها یکی یکی، باز و به شکل زیبایی، و گاهی با عطر و گلاب، معطر و در بقچههایی برای سال دیگر بستهبندی و بایگانی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هیئت در طول دهه به عزاداری میپردازد، مردم نذورات فراوانی هم لابه‌لای پارچههای علم میبندند که برای عمران و آبادانی مسجد و بقعه هزینه میشود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96" w:name="__RefHeading___Toc329747_1395250215"/>
      <w:bookmarkStart w:id="197" w:name="_Toc77"/>
      <w:bookmarkEnd w:id="196"/>
      <w:r>
        <w:rPr/>
        <w:t>13</w:t>
      </w:r>
      <w:r>
        <w:rPr>
          <w:rtl w:val="true"/>
        </w:rPr>
        <w:t xml:space="preserve">- </w:t>
      </w:r>
      <w:r>
        <w:rPr>
          <w:rtl w:val="true"/>
        </w:rPr>
        <w:t>مرکزی</w:t>
      </w:r>
      <w:bookmarkEnd w:id="197"/>
    </w:p>
    <w:p>
      <w:pPr>
        <w:pStyle w:val="Heading5"/>
        <w:numPr>
          <w:ilvl w:val="4"/>
          <w:numId w:val="1"/>
        </w:numPr>
        <w:rPr/>
      </w:pPr>
      <w:bookmarkStart w:id="198" w:name="__RefHeading___Toc329749_1395250215"/>
      <w:bookmarkStart w:id="199" w:name="_Toc78"/>
      <w:bookmarkEnd w:id="198"/>
      <w:r>
        <w:rPr>
          <w:rtl w:val="true"/>
        </w:rPr>
        <w:t>اشاره</w:t>
      </w:r>
      <w:bookmarkEnd w:id="19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w:t>
      </w:r>
    </w:p>
    <w:p>
      <w:pPr>
        <w:pStyle w:val="BookText"/>
        <w:rPr/>
      </w:pPr>
      <w:r>
        <w:rPr>
          <w:rFonts w:ascii="IRNazanin" w:hAnsi="IRNazanin" w:eastAsia="IRNazanin"/>
          <w:color w:val="111111"/>
          <w:sz w:val="28"/>
          <w:sz w:val="28"/>
          <w:szCs w:val="28"/>
          <w:rtl w:val="true"/>
          <w:lang w:bidi="fa-IR"/>
        </w:rPr>
        <w:t>محرم در استان مرکزی حال و هوای خاصی دارد و مردم هر شهرستان استان با مراسم مخصوص خود وارد این ماه عزیز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ماه با برپا کردن تکیه‌ها در کنار خانهها و حسینیهها و مسجدها برای عزاداری دهه محرم آماده میشوند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مشکی نزد عزاداران حسینی از ارج و منزلتی خاص برخوردار است و مشکی پوشیدن برای امام حسین علیه السلام را لیاقت داشتن فرد و طلبیده شدن فرد برای عزاداری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استان مرکزی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 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w:t>
      </w:r>
      <w:r>
        <w:rPr>
          <w:rStyle w:val="FootnoteAnchor"/>
          <w:rtl w:val="true"/>
        </w:rPr>
        <w:footnoteReference w:id="98"/>
      </w:r>
      <w:bookmarkStart w:id="200" w:name="pg2598_15052"/>
    </w:p>
    <w:p>
      <w:pPr>
        <w:pStyle w:val="Heading5"/>
        <w:numPr>
          <w:ilvl w:val="4"/>
          <w:numId w:val="1"/>
        </w:numPr>
        <w:rPr/>
      </w:pPr>
      <w:bookmarkStart w:id="201" w:name="__RefHeading___Toc329751_1395250215"/>
      <w:bookmarkStart w:id="202" w:name="_Toc79"/>
      <w:bookmarkEnd w:id="200"/>
      <w:bookmarkEnd w:id="201"/>
      <w:r>
        <w:rPr/>
        <w:t>13</w:t>
      </w:r>
      <w:r>
        <w:rPr>
          <w:rtl w:val="true"/>
        </w:rPr>
        <w:t xml:space="preserve">- </w:t>
      </w:r>
      <w:r>
        <w:rPr>
          <w:rtl w:val="true"/>
        </w:rPr>
        <w:t>الف</w:t>
      </w:r>
      <w:r>
        <w:rPr>
          <w:rtl w:val="true"/>
        </w:rPr>
        <w:t xml:space="preserve">. </w:t>
      </w:r>
      <w:r>
        <w:rPr>
          <w:rtl w:val="true"/>
        </w:rPr>
        <w:t>اراک</w:t>
      </w:r>
      <w:bookmarkEnd w:id="20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بومی و قدیمی منطقه برای خبردار کردن و آماده کردن مردم برای استقبال از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سه ـ چهار روز مانده به آغاز ماه محرم در مسجدها و تکیه‌های اراک و برخی شهرهای استان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اعضای هیئتهای عزاداری در مسجد محله خود جمع میشوند و ضمن برگزاری آیین سوگواری، پیراهن‌های مشکی را از سوی هیئت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 این است که اعضای هیئت از این لباس تا پایان عزاداری حسینی استفاده میکنند و بعد از روزهای عزاداری به مسجد بازمیگردانند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203" w:name="__RefHeading___Toc329753_1395250215"/>
      <w:bookmarkStart w:id="204" w:name="_Toc80"/>
      <w:bookmarkEnd w:id="203"/>
      <w:r>
        <w:rPr/>
        <w:t>13</w:t>
      </w:r>
      <w:r>
        <w:rPr>
          <w:rtl w:val="true"/>
        </w:rPr>
        <w:t xml:space="preserve">- </w:t>
      </w:r>
      <w:r>
        <w:rPr>
          <w:rtl w:val="true"/>
        </w:rPr>
        <w:t>ب</w:t>
      </w:r>
      <w:r>
        <w:rPr>
          <w:rtl w:val="true"/>
        </w:rPr>
        <w:t xml:space="preserve">. </w:t>
      </w:r>
      <w:r>
        <w:rPr>
          <w:rtl w:val="true"/>
        </w:rPr>
        <w:t>تفرش</w:t>
      </w:r>
      <w:bookmarkEnd w:id="20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شش ناوه تفرش به عنوان تنها مسجد چوبی کشور، مهد تعزیه ایران و استان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 را مهد تعزیه میدانند و اکنون بسیاری از تعزیه‌خوانان این شهر در سراسر ایران به هنرنمایی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و صفر، در کمتر خانه‌ای از روستاهای تفرش است که تعزیه برگزار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تغزیه باشکوه‌ترین نوع عزاداری برای امام حسین علیه السلام و یارانش است که به وسیله گروهی با نام تعزیهخوان و مردمی که به تماشا آمدهاند،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عزاداری که گونهای از هنر بومی و نمایشی نیز به شمار می‌آید، سابقه‌ای طولانی در استان مرکزی به مرکزیت تفرش دارد و بیش از یک هزار تغزیهخوان حرفهای در جای جای استان مرکزی همواره به انتظار</w:t>
      </w:r>
      <w:bookmarkStart w:id="205" w:name="pg2598_15053"/>
    </w:p>
    <w:p>
      <w:pPr>
        <w:pStyle w:val="BookText"/>
        <w:rPr/>
      </w:pPr>
      <w:bookmarkEnd w:id="205"/>
      <w:r>
        <w:rPr>
          <w:rFonts w:ascii="IRNazanin" w:hAnsi="IRNazanin" w:eastAsia="IRNazanin"/>
          <w:color w:val="111111"/>
          <w:sz w:val="28"/>
          <w:sz w:val="28"/>
          <w:szCs w:val="28"/>
          <w:rtl w:val="true"/>
          <w:lang w:bidi="fa-IR"/>
        </w:rPr>
        <w:t>روزهای پر هیاهوی محرم و صفر نشستهاند تا حقایق روایتهای اسلامی و دینی را برای مردم به زبان هنر بازخوانی کنند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06" w:name="__RefHeading___Toc329755_1395250215"/>
      <w:bookmarkStart w:id="207" w:name="_Toc81"/>
      <w:bookmarkEnd w:id="206"/>
      <w:r>
        <w:rPr/>
        <w:t>13</w:t>
      </w:r>
      <w:r>
        <w:rPr>
          <w:rtl w:val="true"/>
        </w:rPr>
        <w:t xml:space="preserve">- </w:t>
      </w:r>
      <w:r>
        <w:rPr>
          <w:rtl w:val="true"/>
        </w:rPr>
        <w:t>ج</w:t>
      </w:r>
      <w:r>
        <w:rPr>
          <w:rtl w:val="true"/>
        </w:rPr>
        <w:t xml:space="preserve">. </w:t>
      </w:r>
      <w:r>
        <w:rPr>
          <w:rtl w:val="true"/>
        </w:rPr>
        <w:t>خمین</w:t>
      </w:r>
      <w:bookmarkEnd w:id="20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آیین‌های ویژه عزاداری برای تکریم امام حسین علیه السلام در شهرستان خمین است که سابقه آن به بیش از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چهارصد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عاشورای حسینی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دیرباز از خاندان‌های قدیم این خطه نسل به نسل به ارث رسیده است،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نخل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با حالتی شبیه خیمه، از چارچوب‌هایی به شکل چادر صحرایی، ساخته و با پارچه‌های سبز و مشکی، سپر و شمشیر، کلاه‌خود و تصاویر معصومان علیهم السلام تزیین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 به روایتی به منزله خیمه امام حسین علیه السلام و به روایتی تابوت آن حضرت است</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 xml:space="preserve">عزاداران خمین هر سال در روز عاشورا، نخل را از محل خود، واقع در کنار امامزاده شاهزاده ابوطالب به سمت میدان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 xml:space="preserve">پانزده خرداد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شهر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معتقدند، با گذشتن از زیر این نخل، امام حسین علیه السلام حافظ خود و فرزندانشان می‌شوند</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208" w:name="__RefHeading___Toc329757_1395250215"/>
      <w:bookmarkStart w:id="209" w:name="_Toc82"/>
      <w:bookmarkEnd w:id="208"/>
      <w:r>
        <w:rPr/>
        <w:t>13</w:t>
      </w:r>
      <w:r>
        <w:rPr>
          <w:rtl w:val="true"/>
        </w:rPr>
        <w:t xml:space="preserve">- </w:t>
      </w:r>
      <w:r>
        <w:rPr>
          <w:rtl w:val="true"/>
        </w:rPr>
        <w:t>د</w:t>
      </w:r>
      <w:r>
        <w:rPr>
          <w:rtl w:val="true"/>
        </w:rPr>
        <w:t xml:space="preserve">. </w:t>
      </w:r>
      <w:r>
        <w:rPr>
          <w:rtl w:val="true"/>
        </w:rPr>
        <w:t>ساوه</w:t>
      </w:r>
      <w:bookmarkEnd w:id="20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سوگواری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توغ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و رسوم کهن مردم شهر ساوه در ماه محرم و روز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عزاداران حسینی در قالب هیئت‌های سینهزنی و زنجیرزنی توغ یا علامت آن هیئت را به خانه یکی از</w:t>
      </w:r>
      <w:bookmarkStart w:id="210" w:name="pg2598_15054"/>
    </w:p>
    <w:p>
      <w:pPr>
        <w:pStyle w:val="BookText"/>
        <w:rPr/>
      </w:pPr>
      <w:bookmarkEnd w:id="210"/>
      <w:r>
        <w:rPr>
          <w:rFonts w:ascii="IRNazanin" w:hAnsi="IRNazanin" w:eastAsia="IRNazanin"/>
          <w:color w:val="111111"/>
          <w:sz w:val="28"/>
          <w:sz w:val="28"/>
          <w:szCs w:val="28"/>
          <w:rtl w:val="true"/>
          <w:lang w:bidi="fa-IR"/>
        </w:rPr>
        <w:t>صاحبان نذر انتقال می‌دهند و پس از ذبح گوسفند، به وسیله صاحب نذر، توغ را با آب و گلاب شستوشو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عزادار پس از شستوشو و تزیین توغ، آن را طی مراسمی همراه با نوحهخوانی و مرثیهسرایی با تشریفات خاص برای ادای سلام به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سید علی‌اصغر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ساوه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پس از ادای سلام و احترام در این بارگاه مقدس، توغ را به هیئتهای عزاداری و مسجدها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ساوه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توغ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آغاز حرکت لشکر امام حسین علیه السلام به سمت کربلا و شروع عزاداری محبان آن حضرت و تداوم راهش می‌دانند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11" w:name="__RefHeading___Toc329759_1395250215"/>
      <w:bookmarkStart w:id="212" w:name="_Toc83"/>
      <w:bookmarkEnd w:id="211"/>
      <w:r>
        <w:rPr>
          <w:rtl w:val="true"/>
        </w:rPr>
        <w:t>آیین جغجغه زنی در روستای انجدان</w:t>
      </w:r>
      <w:bookmarkEnd w:id="212"/>
    </w:p>
    <w:p>
      <w:pPr>
        <w:pStyle w:val="BookText"/>
        <w:rPr/>
      </w:pPr>
      <w:r>
        <w:rPr>
          <w:rFonts w:ascii="IRNazanin" w:hAnsi="IRNazanin" w:eastAsia="IRNazanin"/>
          <w:color w:val="111111"/>
          <w:sz w:val="28"/>
          <w:sz w:val="28"/>
          <w:szCs w:val="28"/>
          <w:rtl w:val="true"/>
          <w:lang w:bidi="fa-IR"/>
        </w:rPr>
        <w:t>آیین جغجغه زنی در روستای انجدان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آیینهای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جغجغه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انجدان اراک است که در فهرست آثار معنوی کشور نیز به ثبت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این آیین کهن به دوره تیموری و صفویه میرسد و مردم عزادار این روستا در روزهای نهم و یازدهم محرم آن 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نهم محرم مردم محله پایین انجدان با آیینهای سوگ و عزا به سمت محله بالا حرکت میکنند و درحالیکه ابزاری چوبی و خراطی شده به نام جغجغه را در دست دارند با نوایی موزون به جای کوبیدن بر سینه، آن را به هم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یک مرشد و رهبر دارد که نوحههای اصیل و خاصی را قرائت میکند و مردم در پاسخ به نوحه‌ها با اشک و مویه جغجغه می‌زنند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تمام طبقات اجتماعی و افراد روستا در این آیین معنوی محرم دخیل هستند و شرکت دارند</w:t>
      </w:r>
      <w:r>
        <w:rPr>
          <w:rFonts w:eastAsia="IRNazanin" w:cs="IRNazanin"/>
          <w:color w:val="111111"/>
          <w:sz w:val="28"/>
          <w:szCs w:val="28"/>
          <w:rtl w:val="true"/>
          <w:lang w:bidi="fa-IR"/>
        </w:rPr>
        <w:t>.</w:t>
      </w:r>
      <w:bookmarkStart w:id="213" w:name="pg2598_15055"/>
    </w:p>
    <w:p>
      <w:pPr>
        <w:pStyle w:val="Heading4"/>
        <w:numPr>
          <w:ilvl w:val="3"/>
          <w:numId w:val="1"/>
        </w:numPr>
        <w:rPr/>
      </w:pPr>
      <w:bookmarkStart w:id="214" w:name="__RefHeading___Toc329761_1395250215"/>
      <w:bookmarkStart w:id="215" w:name="_Toc84"/>
      <w:bookmarkEnd w:id="213"/>
      <w:bookmarkEnd w:id="214"/>
      <w:r>
        <w:rPr/>
        <w:t>14</w:t>
      </w:r>
      <w:r>
        <w:rPr>
          <w:rtl w:val="true"/>
        </w:rPr>
        <w:t xml:space="preserve">- </w:t>
      </w:r>
      <w:r>
        <w:rPr>
          <w:rtl w:val="true"/>
        </w:rPr>
        <w:t>هرمزگان</w:t>
      </w:r>
      <w:bookmarkEnd w:id="215"/>
    </w:p>
    <w:p>
      <w:pPr>
        <w:pStyle w:val="Heading5"/>
        <w:numPr>
          <w:ilvl w:val="4"/>
          <w:numId w:val="1"/>
        </w:numPr>
        <w:rPr/>
      </w:pPr>
      <w:bookmarkStart w:id="216" w:name="__RefHeading___Toc329763_1395250215"/>
      <w:bookmarkStart w:id="217" w:name="_Toc85"/>
      <w:bookmarkEnd w:id="216"/>
      <w:r>
        <w:rPr>
          <w:rtl w:val="true"/>
        </w:rPr>
        <w:t>اشاره</w:t>
      </w:r>
      <w:bookmarkEnd w:id="21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هرمزگان</w:t>
      </w:r>
    </w:p>
    <w:p>
      <w:pPr>
        <w:pStyle w:val="BookText"/>
        <w:rPr/>
      </w:pPr>
      <w:r>
        <w:rPr>
          <w:rFonts w:ascii="IRNazanin" w:hAnsi="IRNazanin" w:eastAsia="IRNazanin"/>
          <w:color w:val="111111"/>
          <w:sz w:val="28"/>
          <w:sz w:val="28"/>
          <w:szCs w:val="28"/>
          <w:rtl w:val="true"/>
          <w:lang w:bidi="fa-IR"/>
        </w:rPr>
        <w:t xml:space="preserve">در بندرعباس مراسم سنتی و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سال در ماه محرم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ویژه ماه محرم یکی از سنت‌های ارزنده است که از دیرباز همواره مورد توجه مردم هرمزگان بوده است و هر سال باشکوه خاصی و حضور گسترده مردم و دوستداران اهل بیت علیهم السلام ، برگزار و مراسم ویژه عاشورا در همه شهرهای استان هرمزگان با دسته‌های سینه‌زنی زن همراه با علم و تابوت و تعزیهخوانی برپا می‌شود و در روز عاشورا، شور خاصی از کربلای امام حسین علیه السلام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تاسوعا و عاشورای حسینی بازار و مغازهها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از حسینیه ماتم قلعه شروع میشود تا حسینیه لب رودخانه که علم صاحب‌الزمان علیه السلام ادامه مییابد و دو علم به یکدیگر میرسند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18" w:name="__RefHeading___Toc329765_1395250215"/>
      <w:bookmarkStart w:id="219" w:name="_Toc86"/>
      <w:bookmarkEnd w:id="218"/>
      <w:r>
        <w:rPr/>
        <w:t>14</w:t>
      </w:r>
      <w:r>
        <w:rPr>
          <w:rtl w:val="true"/>
        </w:rPr>
        <w:t xml:space="preserve">- </w:t>
      </w:r>
      <w:r>
        <w:rPr>
          <w:rtl w:val="true"/>
        </w:rPr>
        <w:t>الف</w:t>
      </w:r>
      <w:r>
        <w:rPr>
          <w:rtl w:val="true"/>
        </w:rPr>
        <w:t xml:space="preserve">. </w:t>
      </w:r>
      <w:r>
        <w:rPr>
          <w:rtl w:val="true"/>
        </w:rPr>
        <w:t>میناب</w:t>
      </w:r>
      <w:bookmarkEnd w:id="21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میناب</w:t>
      </w:r>
    </w:p>
    <w:p>
      <w:pPr>
        <w:pStyle w:val="BookText"/>
        <w:rPr/>
      </w:pP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حسینیههای شهرستان میناب برگزار می‌شود و با آغاز ماه محرم به نام یکی از معصومین علیهم السلام علم می‌بندند و آن را در محله‌ها همراه با دسته‌های سینه‌زن می‌گردانند که این گردش علم را در اصطلاح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علم‌های حضرت ابوالفضل علیه السلام ، امام رضا علیه السلام ، زین العابدین علیه السلام ، امام حسین علیه السلام ، رسول الله صلی الله علیه و آله و علم صاحب الزمان علیه السلام از جمله علم‌های مشهور میناب است</w:t>
      </w:r>
      <w:r>
        <w:rPr>
          <w:rFonts w:eastAsia="IRNazanin" w:cs="IRNazanin"/>
          <w:color w:val="111111"/>
          <w:sz w:val="28"/>
          <w:szCs w:val="28"/>
          <w:rtl w:val="true"/>
          <w:lang w:bidi="fa-IR"/>
        </w:rPr>
        <w:t>.</w:t>
      </w:r>
      <w:bookmarkStart w:id="220" w:name="pg2598_15056"/>
    </w:p>
    <w:p>
      <w:pPr>
        <w:pStyle w:val="BookText"/>
        <w:rPr/>
      </w:pPr>
      <w:bookmarkEnd w:id="220"/>
      <w:r>
        <w:rPr>
          <w:rFonts w:ascii="IRNazanin" w:hAnsi="IRNazanin" w:eastAsia="IRNazanin"/>
          <w:color w:val="111111"/>
          <w:sz w:val="28"/>
          <w:sz w:val="28"/>
          <w:szCs w:val="28"/>
          <w:rtl w:val="true"/>
          <w:lang w:bidi="fa-IR"/>
        </w:rPr>
        <w:t>مراسم سنتی علم پیغمبر در شهرستان میناب قدمت چندین ساله در استان هرمزگان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محرم در میناب، علم پیامبر و صاحب الزمان عجل الله تعالی فرجه الشریف ، مربوط به دو حسینیه جداگانه، همزمان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علم بسیار مورد توجه مردم میناب و استان است، به گونهای که عصر روز پنجم محرم بیشتر مردم میناب، بندرعباس و روستاهای اطراف در این مراسم، شرکت و برای علم‌ها گوسفند قربانی می‌کنند و نقل، گل و گلاب بر آنها می‌ریزند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21" w:name="__RefHeading___Toc329767_1395250215"/>
      <w:bookmarkStart w:id="222" w:name="_Toc87"/>
      <w:bookmarkEnd w:id="221"/>
      <w:r>
        <w:rPr/>
        <w:t>14</w:t>
      </w:r>
      <w:r>
        <w:rPr>
          <w:rtl w:val="true"/>
        </w:rPr>
        <w:t xml:space="preserve">- </w:t>
      </w:r>
      <w:r>
        <w:rPr>
          <w:rtl w:val="true"/>
        </w:rPr>
        <w:t>ب</w:t>
      </w:r>
      <w:r>
        <w:rPr>
          <w:rtl w:val="true"/>
        </w:rPr>
        <w:t xml:space="preserve">. </w:t>
      </w:r>
      <w:r>
        <w:rPr>
          <w:rtl w:val="true"/>
        </w:rPr>
        <w:t>جزیره قشم</w:t>
      </w:r>
      <w:bookmarkEnd w:id="22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قشم</w:t>
      </w:r>
    </w:p>
    <w:p>
      <w:pPr>
        <w:pStyle w:val="BookText"/>
        <w:rPr/>
      </w:pPr>
      <w:r>
        <w:rPr>
          <w:rFonts w:ascii="IRNazanin" w:hAnsi="IRNazanin" w:eastAsia="IRNazanin"/>
          <w:color w:val="111111"/>
          <w:sz w:val="28"/>
          <w:sz w:val="28"/>
          <w:szCs w:val="28"/>
          <w:rtl w:val="true"/>
          <w:lang w:bidi="fa-IR"/>
        </w:rPr>
        <w:t xml:space="preserve">جزیره قشم، بزرگ‌ترین و پرجمعیت‌ترین جزیره ایرانی در خلیج فارس است که فاصله آن با بندرعباس،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شده تا قایق‌ها و کشتی‌های مسافری، به جابه‌جایی مسافران از بندرعباس به قشم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برای پیمودن این مسیر، حدود تا دو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عاشورا، مردم قشم به احترام امام حسین علیه السلام روزه میگیرند و در مسجد قرآن میخوانند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جزیره، در مسجدهای بزرگ قشم، برای سالار شهیدان سوگواری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و شادمانی جزیره قشم به دلیل سنی بودن مردم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مردم این منطقه مانند شیعیان نیست، اما در روز عاشورا و به دلیل احترام به فرزند امام علی علیه السلام روزه می‌گیرند و در مسجدها قرآن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مهاجر قشم که حدود چهار هزار نفرند، با تشکیل سه هیئت در قشم، به عزاداری برای امام حسین علیه السلام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معروف</w:t>
      </w:r>
      <w:bookmarkStart w:id="223" w:name="pg2598_15057"/>
    </w:p>
    <w:p>
      <w:pPr>
        <w:pStyle w:val="BookText"/>
        <w:rPr/>
      </w:pPr>
      <w:bookmarkEnd w:id="223"/>
      <w:r>
        <w:rPr>
          <w:rFonts w:ascii="IRNazanin" w:hAnsi="IRNazanin" w:eastAsia="IRNazanin"/>
          <w:color w:val="111111"/>
          <w:sz w:val="28"/>
          <w:sz w:val="28"/>
          <w:szCs w:val="28"/>
          <w:rtl w:val="true"/>
          <w:lang w:bidi="fa-IR"/>
        </w:rPr>
        <w:t>این جزیره نیز شامل مسجد جامع قشم، مسجد و مقبره شیخ برخ در روستای کوشه مربوط به زمان خلیفه دوم عباسی، مسجد و مدرسه کمالیه دربند حاج علی، مسجد قبا در روستای هلر و مسجد رمچا هستند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24" w:name="__RefHeading___Toc329769_1395250215"/>
      <w:bookmarkStart w:id="225" w:name="_Toc88"/>
      <w:bookmarkEnd w:id="224"/>
      <w:r>
        <w:rPr/>
        <w:t>15</w:t>
      </w:r>
      <w:r>
        <w:rPr>
          <w:rtl w:val="true"/>
        </w:rPr>
        <w:t xml:space="preserve">- </w:t>
      </w:r>
      <w:r>
        <w:rPr>
          <w:rtl w:val="true"/>
        </w:rPr>
        <w:t>همدان</w:t>
      </w:r>
      <w:bookmarkEnd w:id="22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در همدان مراسم ماه محرم بسیار باشکوه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سقایی از جمله مراسمی است که در ایام محرم مردم همدان به آن اهتمام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سقایی همدان در ماه محرم علاوه بر سیاه پوش کردن مراکز خود، مجالس روضه‌خوانی مفصلی را از شب اول ماه محرم برگزار می‌کنند که اغلب تا شب بیستم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پس از خاتمه منبر، سقاها به ذکر نوحه‌سرایی سقایی می‌پردازند و در پایان اطعام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روز نهم تا دوزادهم که آن را سوم امام مینامند، دستههای عزاداری را به طرف بازار و خیابانهای شهر حرکت میدهند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26" w:name="__RefHeading___Toc329771_1395250215"/>
      <w:bookmarkStart w:id="227" w:name="_Toc89"/>
      <w:bookmarkEnd w:id="226"/>
      <w:r>
        <w:rPr/>
        <w:t>16</w:t>
      </w:r>
      <w:r>
        <w:rPr>
          <w:rtl w:val="true"/>
        </w:rPr>
        <w:t xml:space="preserve">- </w:t>
      </w:r>
      <w:r>
        <w:rPr>
          <w:rtl w:val="true"/>
        </w:rPr>
        <w:t>یزد</w:t>
      </w:r>
      <w:bookmarkEnd w:id="227"/>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با نزدیک شدن به ایام محرم، مردم شهرهای ایران، از جمله یزد با آداب و رسوم خاصی به استقبال محرم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یزد، شور حسینی در مردم به ویژه اقلیتهای مذهبی و اهل سنت شهرستان یزد با سیاه پوش کردن هر کوی و برزن، برافراشتن پرچم‌ها و بیرق سیاه به یاد مظلومیت امام حسین علیه السلام و خاندانش در کوچه‌ها و خیابان‌ها، از روزهای قبل از محرم، نمایان می‌شود و شهر به استقبال محرم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عزاداری سنتی مردم</w:t>
      </w:r>
    </w:p>
    <w:p>
      <w:pPr>
        <w:pStyle w:val="BookText"/>
        <w:rPr/>
      </w:pPr>
      <w:r>
        <w:rPr>
          <w:rFonts w:ascii="IRNazanin" w:hAnsi="IRNazanin" w:eastAsia="IRNazanin"/>
          <w:color w:val="111111"/>
          <w:sz w:val="28"/>
          <w:sz w:val="28"/>
          <w:szCs w:val="28"/>
          <w:rtl w:val="true"/>
          <w:lang w:bidi="fa-IR"/>
        </w:rPr>
        <w:t xml:space="preserve">استان یزد به مناسبت شهادت امام حسین علیه السلام ، </w:t>
      </w:r>
      <w:r>
        <w:rPr>
          <w:rFonts w:ascii="IRNazanin" w:hAnsi="IRNazanin" w:eastAsia="IRNazanin"/>
          <w:color w:val="111111"/>
          <w:sz w:val="28"/>
          <w:sz w:val="28"/>
          <w:szCs w:val="28"/>
          <w:rtl w:val="true"/>
          <w:lang w:bidi="fa-IR"/>
        </w:rPr>
        <w:t xml:space="preserve">‪ده روز مانده به ماه محرم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تا پایان ماه صفر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اول ماه محرم ادامه دارد، هیئتی متشکل از جوانان و نوجوانان شهر به خانه مردم، مراجعه و اشعاری را در سوگ امام حسین علیه السلام و یاران با وفایش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مانده به محرم،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می‌شود و مردم در قالب هیئت عزاداری در سطح شهر حرکت می‌کنند و اشعاری در رثای علی‌اکبر علیه السلام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آغاز عزاداری ماه محرم هر شب یکی از وعاظ با خواندن ذکر و کلماتی،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این مراسم، شماری از عزاداران از جمله سادات و پیرمردان،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هم جمع می‌شوند و به آرامی ترجیع‌بند معروف محتشم کاشانی را می‌خوانند</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آیین نخل‌برداری شکوه، عزاداری مردم سرزمین بادها و بادگیرها در سوگواری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نخل را به شکل تابوت سیدالشهدا یا نمادی از یکی از شهدای کربلا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از جنس چوب و به شکل برگ درخت یا سروست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نخل به خرما هیچ شباهتی ندارد، اما به این نام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نخل‌برداری از ویژگیهای منحصر به فرد محرم و عزاداری در یزد است که با همکاری و همیاری گوناگون اهالی در تمام مراحل مراسم، از کمک مالی و تهیه چوب و دیگر وسایل آن گرفته تا کمک در تزیین و برپا کردن آن و حمل آن در روز عاشورا برگزار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آذین‌بندی و آماده کردن نخلها برای ایام عزاداری ماه محرم با یک فراخوان، بسیج همگانی اهل محل یا آبادی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خادمان حسینیه روز هشتم ماه محرم، با بهره‌مندی از پارچه مشکی، آینه و</w:t>
      </w:r>
    </w:p>
    <w:p>
      <w:pPr>
        <w:pStyle w:val="BookText"/>
        <w:rPr/>
      </w:pPr>
      <w:r>
        <w:rPr>
          <w:rFonts w:ascii="IRNazanin" w:hAnsi="IRNazanin" w:eastAsia="IRNazanin"/>
          <w:color w:val="111111"/>
          <w:sz w:val="28"/>
          <w:sz w:val="28"/>
          <w:szCs w:val="28"/>
          <w:rtl w:val="true"/>
          <w:lang w:bidi="fa-IR"/>
        </w:rPr>
        <w:t>شمشیر نخل را آذین‌بندی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نماد جنازه سیدالشهدا علیه السلام است و آینه‌ها، نماد شخصیت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 در مراسم محرم، شبه تابوتی را بر دوش می‌کشند که یادآور تابوتی است که پیکر امام حسین علیه السلام با آن از میدان جنگ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سنت‌های محلی، تابوت اصلی از شاخه‌های درخت خرما درست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 عرضی هریک از این نخل‌ها، قوسی گلابی شکل‌دار دارد و به جنبه‌های بسیار بزرگ به اندازه ساختمانی سه طبقه نیز ساخته شده است و بیشتر به وسیله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نخل را بر دوش می‌گیرند،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دور حسینیه می‌چرخند و هیجان عظیمی در دل‌ها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 نخل به رنگ‌های سنتی، سبز برای خانواده پیامبر اکرم صلی الله علیه و آله و سیاه به علامت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جلوی نخل با آینه تزیین می‌شود تا حملکنندگان نخل و نیز جمعیت بتوانند تصویر خود را در آن ببینند و در درد و مصیبت شهادت امام حسین علیه السلام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تکایا و حسینیه‌ها، در دهه محرم و روز عاشورا با مراسم خاصی آش، شله زرد و چلو خورشت برای عزاداری و دسته‌های سینه‌زنی و مردم شرکت‌کننده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ندوشن رسم است که هنگام نخل‌برداری، کسانی که در طول سال گوسفندی نذر کرده‌اند، در مقابل نخل گوسفند را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روضه‌خوانی، سخنرانی، دسته‌های سینه‌زنی و زنجیرزنی یزد، شهرت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هیئتهای معروف یزد میتوان هیئت فهادان، علقمه، خلف باغ، باغ گندم، بعثت، خرمشاه، گنبدسبز، پنبه کاران و مسجد جامع را نام برد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نخلهای میدان بعثت، امیر چخماق و میدان امام تفت، از جمله نخلهای معروف یزد هستند و مراسم نخل‌برداری عصر روز عاشورای میدان امام تفت</w:t>
      </w:r>
    </w:p>
    <w:p>
      <w:pPr>
        <w:pStyle w:val="BookText"/>
        <w:rPr/>
      </w:pPr>
      <w:r>
        <w:rPr>
          <w:rFonts w:ascii="IRNazanin" w:hAnsi="IRNazanin" w:eastAsia="IRNazanin"/>
          <w:color w:val="111111"/>
          <w:sz w:val="28"/>
          <w:sz w:val="28"/>
          <w:szCs w:val="28"/>
          <w:rtl w:val="true"/>
          <w:lang w:bidi="fa-IR"/>
        </w:rPr>
        <w:t>که تا غروب روز عاشورا ادامه دارد، از شکوه و جلال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نخل‌برداری با حضور خیل عظیم عزاداران حسینی انجام میشود و هرکس با نیت خاص در این مراسم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مذهبی به ویژه زرتشتیان یزد نیز مراسم عزاداری امام حسین علیه السلام و نخل‌برداری را به نظاره می‌نشینند و برای مظلومیت حسین علیه السلام و خاندان او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در دیگر ایام سال، بدون تزیین در کنار حسینیه‌ها، تکیه‌ها و میدان‌های بزرگ شهر قرار دارند و نماد عشق و ارادت مردم یزد به امام حسین علیه السلام به شمار میروند و مردم نسبت به آن احترام و ارادت خاصی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روضه‌خوانی در یزد از بعد از نماز صبح تا پاسی از شب در حسینیه‌ها، تکیه‌ها و مسجدها و برخی خانه‌ها و اماکن موقوفه با شور و شکوه خاصی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مجالس معروف روضهخوانی قدیم یزد میتوان مسجد مصلی عتیق، خانه امام حسینیها، مسجد شاه طهماسب، مسجد بیاق خاق و حسینیه صفار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سیزدهم محرم نیز هیئت‌ها و دسته‌های عزاداری با حضور در محل اقامه نماز جمعه در مسجد ملا اسماعیل با حضور نماینده ولی فقیه و امام جمعه یزد، علما، روحانیون و جمع کثیری از مردم به عزاداری میپردازند و بازار یزد نیز در این روز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استان یزد مرکز استقرار زرتشتیهای ایران است که زرتشتیان نیز در ماه محرم مانند دیگر هم‌وطنانشان عزادارند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زرتشتیان یزد نیز در ساختن نخلها، همیاری و همکاری دارند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با آغاز محرم، بسیاری از زرتشتیان یزد همپای مسلمانان به</w:t>
      </w:r>
      <w:bookmarkStart w:id="228" w:name="pg2598_15061"/>
    </w:p>
    <w:p>
      <w:pPr>
        <w:pStyle w:val="BookText"/>
        <w:rPr/>
      </w:pPr>
      <w:bookmarkEnd w:id="228"/>
      <w:r>
        <w:rPr>
          <w:rFonts w:ascii="IRNazanin" w:hAnsi="IRNazanin" w:eastAsia="IRNazanin"/>
          <w:color w:val="111111"/>
          <w:sz w:val="28"/>
          <w:sz w:val="28"/>
          <w:szCs w:val="28"/>
          <w:rtl w:val="true"/>
          <w:lang w:bidi="fa-IR"/>
        </w:rPr>
        <w:t>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عزاداری زرتشتیان با شیعیان کمی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آیین خود پوشیدن لباس سفید را مقدس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سپیدپوش زرتشتی با حضور در آتشکده گرد هم میآیند و برای امام حسین علیه السلام و یارانش به سوگواری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حسین علیه السلام را داماد ایرانیها میدانند، چون پس از جنگ اعراب و ایران در پایان دوره ساسانی شاهدخت شهربانو به همسری فرزند علی علیه السلام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داشتن داماد شجاعی چون امام حسین علیه السلام افتخار میکنند و نسبت به وی احترام و ارادت خاصی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زرتشتیان غذاهای زیادی پخته میشود و آنان مانند هم‌وطنان مسلمانشان نذری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با خواندن دعا و طلب ادامه راه آزادگان دنیا، مراسم خود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زرتشتیان زیادی از شهرهای بافق، میبد، تفت، مهریز و بهاباد به یزد میآیند تا در مراسم عزاداری امام حسین علیه السلام شرکت کنند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29" w:name="__RefHeading___Toc329773_1395250215"/>
      <w:bookmarkStart w:id="230" w:name="_Toc90"/>
      <w:bookmarkEnd w:id="229"/>
      <w:r>
        <w:rPr/>
        <w:t>17</w:t>
      </w:r>
      <w:r>
        <w:rPr>
          <w:rtl w:val="true"/>
        </w:rPr>
        <w:t xml:space="preserve">- </w:t>
      </w:r>
      <w:r>
        <w:rPr>
          <w:rtl w:val="true"/>
        </w:rPr>
        <w:t>بوشهر</w:t>
      </w:r>
      <w:bookmarkEnd w:id="230"/>
    </w:p>
    <w:p>
      <w:pPr>
        <w:pStyle w:val="Heading5"/>
        <w:numPr>
          <w:ilvl w:val="4"/>
          <w:numId w:val="1"/>
        </w:numPr>
        <w:rPr/>
      </w:pPr>
      <w:bookmarkStart w:id="231" w:name="__RefHeading___Toc329775_1395250215"/>
      <w:bookmarkStart w:id="232" w:name="_Toc91"/>
      <w:bookmarkEnd w:id="231"/>
      <w:r>
        <w:rPr>
          <w:rtl w:val="true"/>
        </w:rPr>
        <w:t>اشاره</w:t>
      </w:r>
      <w:bookmarkEnd w:id="23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w:t>
      </w:r>
    </w:p>
    <w:p>
      <w:pPr>
        <w:pStyle w:val="BookText"/>
        <w:rPr/>
      </w:pPr>
      <w:r>
        <w:rPr>
          <w:rFonts w:ascii="IRNazanin" w:hAnsi="IRNazanin" w:eastAsia="IRNazanin"/>
          <w:color w:val="111111"/>
          <w:sz w:val="28"/>
          <w:sz w:val="28"/>
          <w:szCs w:val="28"/>
          <w:rtl w:val="true"/>
          <w:lang w:bidi="fa-IR"/>
        </w:rPr>
        <w:t>در استان بوشهر، مراسم ماه محرم مانند دیگر شهرهای کشورمان باشکوه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مراسم زنجیر‌زنی و سینه‌زنی و روضه‌خوانی، مراسم خاص منطقه نیز برگزار می 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مکان‌های عزاداری از مسجدها، حسینیه‌ها، میدان‌ها، خیابان‌ها، کوچه‌ها و خانه‌های شخصی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ماه محرم، سر در خانه‌ها و تکیه‌ها و امامزاده‌ها را علم سیاه و زرد می‌زنند و مردم لباس سیاه می‌پوشند و</w:t>
      </w:r>
    </w:p>
    <w:p>
      <w:pPr>
        <w:pStyle w:val="BookText"/>
        <w:rPr/>
      </w:pPr>
      <w:r>
        <w:rPr>
          <w:rFonts w:ascii="IRNazanin" w:hAnsi="IRNazanin" w:eastAsia="IRNazanin"/>
          <w:color w:val="111111"/>
          <w:sz w:val="28"/>
          <w:sz w:val="28"/>
          <w:szCs w:val="28"/>
          <w:rtl w:val="true"/>
          <w:lang w:bidi="fa-IR"/>
        </w:rPr>
        <w:t>آنهایی که نذر دارند، خود را برای پخت و پز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و نوحه‌خوانی در هر شب به یکی از موضوع‌های غم‌انگیز کربلا می‌پردازد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اول، درباره فرارسیدن ماه محرم، شب دوم درباره حضرت مسلم، شب سوم درباره طفلان مسلم، شب چهارم درباره حج‌الوداع، شب پنجم در باره حر، شب ششم درباره علی‌اصغر علیه السلام ، شب هفتم درباره حضرت علی‌اکبر علیه السلام ، شب هشتم درباره حضرت قاسم علیه السلام ، شب نهم درباره حضرت عباس علیه السلام و شب دهم درباره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در همه شهرها و روستاهای استان برای گهواره خدمت علی‌اصغر علیه السلام مراسمی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گهواره چوبی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با توری سبز آن را می‌پوشانند، نوزادی شبیه علی‌اصغر علیه السلام را می‌خوابانند و آن را تکان می‌دهند و به نوحه‌خوانی و لالایی‌خوانی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نازا، گهواره را تکان می‌د‌هند و لالایی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میدانی که مراسم روز عاشورا یا تعزیه برگزار می‌شود، خیمه‌هایی بر‌پا می‌شود که متعلق به امام حسین علیه السلام و حضرت عباس علیه السلام و حضرت زینب علیها السلام و علی اکبر علیه السلام و قاسم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خیمه‌ها، عزاداری می‌کنند و مراسم نذری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نون‌پوشان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را انجام می‌دهند و مشکل‌گشا تقسیم می‌کنند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آتش زدن خیمه امام حسین علیه السلام در ظهر عاشورا، عزاداران حتی در گرمای طاقت‌فرسای تابستان با شور و هیجان فراوان به گرد خیمه، برسر و</w:t>
      </w:r>
      <w:bookmarkStart w:id="233" w:name="pg2598_15063"/>
    </w:p>
    <w:p>
      <w:pPr>
        <w:pStyle w:val="BookText"/>
        <w:rPr/>
      </w:pPr>
      <w:bookmarkEnd w:id="233"/>
      <w:r>
        <w:rPr>
          <w:rFonts w:ascii="IRNazanin" w:hAnsi="IRNazanin" w:eastAsia="IRNazanin"/>
          <w:color w:val="111111"/>
          <w:sz w:val="28"/>
          <w:sz w:val="28"/>
          <w:szCs w:val="28"/>
          <w:rtl w:val="true"/>
          <w:lang w:bidi="fa-IR"/>
        </w:rPr>
        <w:t>سینه خود می‌زنند و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خاکستری را که حاصل از سوختن خیمه است به عنوان تبرک برای شفا بر پیشانی خود می‌مالند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مراسم روضه‌خوانی، مردم خود را برای مراسم سینه‌زنی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گروه دمام‌زنان با نواختن دمام مردم را باخبر و آنها را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سینه‌زنان به صورت حلقه‌های دایره‌وار به گرد نوحهخوان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نوحه‌خوان در کنار سکویی نوحه می‌خواند و عزاداران با دست چپ، کمر هم‌دیگر را می‌گیرند و با دست راست به سینه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دمام‌زنی و سینه‌زنی علاوه بر ایام عاشورا در ماه صفر نیز انجام، و شب یازدهم محرم، در مسجدها و تکیه‌ها و حسینیه‌ها، مراسم شام غریبان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چراغ‌های کوچه‌ها و گذرگاه‌های اطراف را خاموش می‌کنند و عزاداران به صورت دسته‌های چند نفری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که راه افتادند، به صورت حلقه‌وار دور یکدیگر می‌نشینند و شمع روشن می‌کنند و نوحه شب شام غریبان را می‌خوانند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34" w:name="__RefHeading___Toc329777_1395250215"/>
      <w:bookmarkStart w:id="235" w:name="_Toc92"/>
      <w:bookmarkEnd w:id="234"/>
      <w:r>
        <w:rPr/>
        <w:t>17</w:t>
      </w:r>
      <w:r>
        <w:rPr>
          <w:rtl w:val="true"/>
        </w:rPr>
        <w:t xml:space="preserve">- </w:t>
      </w:r>
      <w:r>
        <w:rPr>
          <w:rtl w:val="true"/>
        </w:rPr>
        <w:t>الف</w:t>
      </w:r>
      <w:r>
        <w:rPr>
          <w:rtl w:val="true"/>
        </w:rPr>
        <w:t xml:space="preserve">. </w:t>
      </w:r>
      <w:r>
        <w:rPr>
          <w:rtl w:val="true"/>
        </w:rPr>
        <w:t>کنگان</w:t>
      </w:r>
      <w:bookmarkEnd w:id="23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کنگان</w:t>
      </w:r>
    </w:p>
    <w:p>
      <w:pPr>
        <w:pStyle w:val="BookText"/>
        <w:rPr/>
      </w:pPr>
      <w:r>
        <w:rPr>
          <w:rFonts w:ascii="IRNazanin" w:hAnsi="IRNazanin" w:eastAsia="IRNazanin"/>
          <w:color w:val="111111"/>
          <w:sz w:val="28"/>
          <w:sz w:val="28"/>
          <w:szCs w:val="28"/>
          <w:rtl w:val="true"/>
          <w:lang w:bidi="fa-IR"/>
        </w:rPr>
        <w:t>هیئت‌های مذهبی در شهرستان کنگان، در ایام محرم در خیابان‌ها و حسینیه‌ها، در بزرگداشت یاد و نام سالار شهیدان، حضوری بسیار فعالی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اهمیت دارد، حضور افراد گوناگون اعم از آذری‌ها، عرب‌ها و افغانی‌های مقیم کنگان در مراسم عزاداری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هیئت‌های عزاداری شهرهای کنگان و بنک، هر ساله در ماه محرم با عشق به ابوالفضل علیه السلام و امام حسین علیه السلام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مذهبی از محله‌های گوناگون شهرهای کنگان و بنک حرکت می‌کنند و در محلی تجمع</w:t>
      </w:r>
      <w:bookmarkStart w:id="236" w:name="pg2598_15064"/>
    </w:p>
    <w:p>
      <w:pPr>
        <w:pStyle w:val="BookText"/>
        <w:rPr/>
      </w:pPr>
      <w:bookmarkEnd w:id="236"/>
      <w:r>
        <w:rPr>
          <w:rFonts w:ascii="IRNazanin" w:hAnsi="IRNazanin" w:eastAsia="IRNazanin"/>
          <w:color w:val="111111"/>
          <w:sz w:val="28"/>
          <w:sz w:val="28"/>
          <w:szCs w:val="28"/>
          <w:rtl w:val="true"/>
          <w:lang w:bidi="fa-IR"/>
        </w:rPr>
        <w:t>می‌کنند و به عزاداری می‌پردازند و به برنامه‌های نوحه‌خوانی، سینه‌زنی و زنجیرزنی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تا پایان ماه محرم برقرار است و در ماه صفر، در ایام اربعین نیز ادامه دارد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237" w:name="__RefHeading___Toc329779_1395250215"/>
      <w:bookmarkStart w:id="238" w:name="_Toc93"/>
      <w:bookmarkEnd w:id="237"/>
      <w:r>
        <w:rPr/>
        <w:t>18</w:t>
      </w:r>
      <w:r>
        <w:rPr>
          <w:rtl w:val="true"/>
        </w:rPr>
        <w:t xml:space="preserve">- </w:t>
      </w:r>
      <w:r>
        <w:rPr>
          <w:rtl w:val="true"/>
        </w:rPr>
        <w:t>گلستان</w:t>
      </w:r>
      <w:bookmarkEnd w:id="23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فرهنگ، آداب، آیین و باورهای مردم استان گلستان در مناسبت‌ها و مراسم گوناگون سوگواری، همگی سینه به سینه از نسل‌های گذشته به نسل جدید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در این استان در واقع بازسازی و یادآوری واقعه خونین کربلاست و پرشورترین این ایام، دهه اول به ویژه روز نهم و دهم این ماه و اربعین امام حسین علیه السلام و یاران اوست که در این ایام با برگزاری مراسم سینه‌زنی و زنجیرزنی، علم‌گردانی و تعزیهخوانی، واقعه خونین کربلا را در اذهان تداعی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در همه شهرها و روستاهای گلستان در غم و ماتم فرو می‌رود و اقشار گوناگون جامعه با پوشیدن لباس مشکی و نصب پرچم سیاه بر سر در خانه‌ها و مکان‌های تجاری، سر در مسجدها و حسینیه‌ها، خود را در ایام سوگواری سهیم می‌دانند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کردن در استان گلستان، اشکال گوناگونی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قربانی کردن گوسفند هنگام ورود علم، نذر قربانی کردن گوسفند در روز عاشورا و تحویل به مسجد و یا تکیه محل، برای استفاده در غذای حسینی، مشارکت در هزینه‌های ایام محرم به صورت نقدی یا جنسی که متداول‌ترین آن تأمین برنج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ابتدا نذر می‌کنند تا حاجتشان برآورده شود و بعضی بعد از برآورده شدن حاجتشان، نذر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w:t>
      </w:r>
    </w:p>
    <w:p>
      <w:pPr>
        <w:pStyle w:val="BookText"/>
        <w:rPr/>
      </w:pPr>
      <w:r>
        <w:rPr>
          <w:rFonts w:ascii="IRNazanin" w:hAnsi="IRNazanin" w:eastAsia="IRNazanin"/>
          <w:color w:val="111111"/>
          <w:sz w:val="28"/>
          <w:sz w:val="28"/>
          <w:szCs w:val="28"/>
          <w:rtl w:val="true"/>
          <w:lang w:bidi="fa-IR"/>
        </w:rPr>
        <w:t>در روز هفتم ماه محرم هنگام بستن علم نیت می‌کنند و روسری دور علم می‌پیچند، اسفند دود می‌کنند و از خدای خویش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نذورات در باورهای آنها نقش به سزایی دارد و معتقدند، در این ایام حاجتشان زودتر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تعزیهخوانی و شبیهخوانی از آداب ماه محرم بوده که متأسفانه امروزه به فراموشی سپرده شده است؛ زیرا تعزیه‌خوانان زبردست و ماهر دار دنیا را وداع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گلستان، دو دسته تعزیهخوانی و شبیهخوانی وجود داشته است؛ دسته‌ای ساکن شهر و روستای خود بودند که بیشتر در تاسوعا و عاشورا و اربعین حسینی اقدام به اجرای تعزیهخوانی و شبیهخوانی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تعزیه روز عاشورا، مردم در یکی از میدا‌ن‌های بزرگ شهر یا روستا گرد هم می‌آیند و تعزیهخوانان به دو گروه اتقیا و اشقیا تقسیم می‌شوند و حوادث روز عاشورا را بازخوانی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نصب خیمه و خراب کردن برخی خیمه‌ها مجلس عزاداری را جلوه‌ای خاص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شخصیت‌هایی چون شیر و مرد درویش نیز در تعزیه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هنگام ورود سیدالشهدا علیه السلام به میدان نبرد وارد می‌شود و از رفتن ایشان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نیز با لباسی یک دست سفید، پس از شهادت امام حسین علیه السلام وارد صحنه می‌شود و به ذکر مصیبت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کاسه پر از آب او سکه نذری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هنگام وارد شدن حضرت به میدان خانواده‌ها، فرزندان خردسال خود را از زیر شکم ذوالجناح عبور می‌دهند و این کودکان برای قبولی نذرشان مقداری پول در چکمه‌های فردی می‌اندازند که نقش امام حسین علیه السلام را اجرا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نشانه‌های مهم کربلا، علم یا توغ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گلستان در عصر</w:t>
      </w:r>
    </w:p>
    <w:p>
      <w:pPr>
        <w:pStyle w:val="BookText"/>
        <w:rPr/>
      </w:pPr>
      <w:r>
        <w:rPr>
          <w:rFonts w:ascii="IRNazanin" w:hAnsi="IRNazanin" w:eastAsia="IRNazanin"/>
          <w:color w:val="111111"/>
          <w:sz w:val="28"/>
          <w:sz w:val="28"/>
          <w:szCs w:val="28"/>
          <w:rtl w:val="true"/>
          <w:lang w:bidi="fa-IR"/>
        </w:rPr>
        <w:t>روز پنجم محرم مراسم علم یا توغبندان 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 هیئت و دسته‌ای برای خود یک علم دارد که این علم را در خیابان‌ها و کوچه‌های اطراف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شکلگیری دسته‌ها، ابتدا علم و پرچم‌ها را پیشاپیش دسته به حرکت درمی‌آورند و پشت سر آنان سینه‌زنان به صورت دایره‌وار به حرکت خود ادامه می‌دهند و پشت سر مردان، زنان و کودکان حرکت می‌کنند و اشعاری که از سوی مرثیهخوانان خوانده می‌شود، به طور هم‌صدا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به هر خانه‌ای که می‌رسد، اگر اهالی آن خانه نذری داشته باشند، دستمال، روسری یا شالی به علم می‌بندند و اسفند دود می‌کنند که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خانواده‌ها اگر نذر داشته باشند، به هنگام ورود علم، گوسفند قربانی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دسته‌های عزاداری در عصر روز تاسوعا مهیا می‌شوند و در خیابان‌ها و کوچه‌ها، به ویژه به زنجیرزنی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 پامنبری آغاز می‌شود و تا نماز مغرب و عشا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که تنها در محلات قدیمی گرگان برگزار می‌شود، گرگانی‌ها منبر خود را بیرون از در خانه قرار می‌دهند تا هرکسی نذری دارد، شمعی روشن کند و روی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گرگانی‌ها اعتقاد دارند، اگر کسی شمع روشن کند و روی چهل منبر بگذارد، حاجتش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عصر تاسوعا حلیم می‌پزند و پس از آماده شدن، حلیم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عزاداران به سرِ دیگ حلیم یکدیگر می‌روند و اندکی آن را هم می‌زنند و پای دیگ شمعی برمی‌افروزند تا نیازشان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پختنی ویژه روز تاسوعا قورمه سبزی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شب پیش از عاشورا تا صبح در مسجدها و تکیه‌ها به سر می‌برند و</w:t>
      </w:r>
    </w:p>
    <w:p>
      <w:pPr>
        <w:pStyle w:val="BookText"/>
        <w:rPr/>
      </w:pPr>
      <w:r>
        <w:rPr>
          <w:rFonts w:ascii="IRNazanin" w:hAnsi="IRNazanin" w:eastAsia="IRNazanin"/>
          <w:color w:val="111111"/>
          <w:sz w:val="28"/>
          <w:sz w:val="28"/>
          <w:szCs w:val="28"/>
          <w:rtl w:val="true"/>
          <w:lang w:bidi="fa-IR"/>
        </w:rPr>
        <w:t>به یاد شب وداع امام حسین علیه السلام با یارانش تا پاسی از شب به عزاداری و قرآنخوانی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این روز پیش از نماز صبح و برآمدن خورشید، مردمی که در مسجد هستند، همراه با علم مسجد و یا تکیه به خیابان‌ها و کوچه‌ها روانه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وقت اذان صبح نزدیک می‌شوند، دسته سینه‌زنی آرام آرام به مسجد برمی‌گردد تا نماز صبح را به جماعت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مسجد یا تکیه به عزاداران صبحانه می‌دهند و حدود ساعت هشت صبح دوباره عزاداران در مسجد دور هم گرد می‌آیند و دسته زنجیرزنی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همراه دیگر عزادارانی که آنها را همراهی می‌کنند، به خانه چند تن از اهالی می‌روند که سفره پذیرایی از عزاداران حسینی را از قبل مهیا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شیربرنج تنها غذایی است که عزاداران در چنین مراسمی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 به زیارت اهل قبور و در گذشتگان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عاشورا مراسم باشکوهی است که هر شهر و روستایی از استان گلستان اقامه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روز عاشورا نیز گروه تعزیهخوانی به اجرای تعزیه روز عاشورا می‌پردازند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 غریبان آخرین مراسم دهه محرم به شمار می‌آید که با اقامه نماز مغرب و عشا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دسته سینهزنی حرکت خود را شروع میکنند و با رفتن به محلات و کوچههای گوناگون شهر و روستا با حضرت زینب علیها السلام و کاروان کربلا همراهی و همدلی می‌کنند و از مردم کوفه تبری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برگزاری مراسم شام غریبان، در قالب مراسم دسته چوبی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باور دارند، وقتی خبر شهادت امام حسین علیه السلام به مردم ایران رسید، چون اسلحه خاصی نداشتند، به خون‌خواهی آن حضرت</w:t>
      </w:r>
      <w:bookmarkStart w:id="239" w:name="pg2598_15068"/>
    </w:p>
    <w:p>
      <w:pPr>
        <w:pStyle w:val="BookText"/>
        <w:rPr/>
      </w:pPr>
      <w:bookmarkEnd w:id="239"/>
      <w:r>
        <w:rPr>
          <w:rFonts w:ascii="IRNazanin" w:hAnsi="IRNazanin" w:eastAsia="IRNazanin"/>
          <w:color w:val="111111"/>
          <w:sz w:val="28"/>
          <w:sz w:val="28"/>
          <w:szCs w:val="28"/>
          <w:rtl w:val="true"/>
          <w:lang w:bidi="fa-IR"/>
        </w:rPr>
        <w:t>چوب برداشتند و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 این روز برخی از خانواده حلیم و برخی دیگر شله زرد می‌پزند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عصر این روز علم هر تکیه، مسجد یا هیئتی را با حضور عزاداران باز می‌کنند یا به اصطلاح شهید میکنند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40" w:name="__RefHeading___Toc329781_1395250215"/>
      <w:bookmarkStart w:id="241" w:name="_Toc94"/>
      <w:bookmarkEnd w:id="240"/>
      <w:r>
        <w:rPr>
          <w:rtl w:val="true"/>
        </w:rPr>
        <w:t>محرم در بین آذری‌ها</w:t>
      </w:r>
      <w:bookmarkEnd w:id="241"/>
    </w:p>
    <w:p>
      <w:pPr>
        <w:pStyle w:val="Heading4"/>
        <w:numPr>
          <w:ilvl w:val="3"/>
          <w:numId w:val="1"/>
        </w:numPr>
        <w:rPr/>
      </w:pPr>
      <w:bookmarkStart w:id="242" w:name="__RefHeading___Toc329783_1395250215"/>
      <w:bookmarkStart w:id="243" w:name="_Toc95"/>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محرم در بین آذری‌ها</w:t>
      </w:r>
    </w:p>
    <w:p>
      <w:pPr>
        <w:pStyle w:val="BookText"/>
        <w:rPr/>
      </w:pPr>
      <w:r>
        <w:rPr>
          <w:rFonts w:ascii="IRNazanin" w:hAnsi="IRNazanin" w:eastAsia="IRNazanin"/>
          <w:color w:val="111111"/>
          <w:sz w:val="28"/>
          <w:sz w:val="28"/>
          <w:szCs w:val="28"/>
          <w:rtl w:val="true"/>
          <w:lang w:bidi="fa-IR"/>
        </w:rPr>
        <w:t>آذریها به خاندان پیامبر اکرم صلی الله علیه و آله به ویژه امام حسین علیه السلام و یاران وفادارش، ارادت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ترکنشین کشورمان، روزهای محرم، کوچهها و خانه‌ها سیاه‌پوش میشود و حتی نوزادان لباس سیاه می‌پوشند</w:t>
      </w:r>
      <w:r>
        <w:rPr>
          <w:rFonts w:eastAsia="IRNazanin" w:cs="IRNazanin"/>
          <w:color w:val="111111"/>
          <w:sz w:val="28"/>
          <w:szCs w:val="28"/>
          <w:rtl w:val="true"/>
          <w:lang w:bidi="fa-IR"/>
        </w:rPr>
        <w:t>.</w:t>
      </w:r>
    </w:p>
    <w:p>
      <w:pPr>
        <w:pStyle w:val="Heading4"/>
        <w:numPr>
          <w:ilvl w:val="3"/>
          <w:numId w:val="1"/>
        </w:numPr>
        <w:rPr/>
      </w:pPr>
      <w:bookmarkStart w:id="244" w:name="__RefHeading___Toc329785_1395250215"/>
      <w:bookmarkStart w:id="245" w:name="_Toc96"/>
      <w:bookmarkEnd w:id="244"/>
      <w:r>
        <w:rPr/>
        <w:t>1</w:t>
      </w:r>
      <w:r>
        <w:rPr>
          <w:rtl w:val="true"/>
        </w:rPr>
        <w:t xml:space="preserve"> </w:t>
      </w:r>
      <w:r>
        <w:rPr>
          <w:rtl w:val="true"/>
        </w:rPr>
        <w:t>ـ آذربایجان شرقی</w:t>
      </w:r>
      <w:bookmarkEnd w:id="245"/>
    </w:p>
    <w:p>
      <w:pPr>
        <w:pStyle w:val="Heading5"/>
        <w:numPr>
          <w:ilvl w:val="4"/>
          <w:numId w:val="1"/>
        </w:numPr>
        <w:rPr/>
      </w:pPr>
      <w:bookmarkStart w:id="246" w:name="__RefHeading___Toc329787_1395250215"/>
      <w:bookmarkStart w:id="247" w:name="_Toc97"/>
      <w:bookmarkEnd w:id="246"/>
      <w:r>
        <w:rPr>
          <w:rtl w:val="true"/>
        </w:rPr>
        <w:t>اشاره</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آذربایجان شرقی</w:t>
      </w:r>
    </w:p>
    <w:p>
      <w:pPr>
        <w:pStyle w:val="BookText"/>
        <w:rPr/>
      </w:pPr>
      <w:r>
        <w:rPr>
          <w:rFonts w:ascii="IRNazanin" w:hAnsi="IRNazanin" w:eastAsia="IRNazanin"/>
          <w:color w:val="111111"/>
          <w:sz w:val="28"/>
          <w:sz w:val="28"/>
          <w:szCs w:val="28"/>
          <w:rtl w:val="true"/>
          <w:lang w:bidi="fa-IR"/>
        </w:rPr>
        <w:t xml:space="preserve">در بیشتر شهرهای آذربایجان شرقی، از روز اول محرم که سوگواری‌های مذهبی آغاز میشوند، با تشکیل دستههای عزاداری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شاخسی واخسی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حسین، وای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دهه اول محرم را آغاز می‌کنند و هر روز پس از نماز مغرب و عشا در مسجدها و تکیه‌ها مراسم سینه‌زنی، زنجیرزنی و نوحه‌خوانی در سوگ یاران امام حسین علیه السلام برگزار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آذریها مراسم ویژهای در روزهای محرم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مراسم، تشتگذاری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پیش از آغاز ماه محرم، مراسم تشتگذاری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 نوحهسرایی شروع می‌گردد و مردم با سینهزنی در سوگ حضرت ابوالفضل علیه السلام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سفیدان هیئتها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مسئول مراسم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پرچمی به</w:t>
      </w:r>
      <w:bookmarkStart w:id="248" w:name="pg2598_15069"/>
    </w:p>
    <w:p>
      <w:pPr>
        <w:pStyle w:val="BookText"/>
        <w:rPr/>
      </w:pPr>
      <w:bookmarkEnd w:id="248"/>
      <w:r>
        <w:rPr>
          <w:rFonts w:ascii="IRNazanin" w:hAnsi="IRNazanin" w:eastAsia="IRNazanin"/>
          <w:color w:val="111111"/>
          <w:sz w:val="28"/>
          <w:sz w:val="28"/>
          <w:szCs w:val="28"/>
          <w:rtl w:val="true"/>
          <w:lang w:bidi="fa-IR"/>
        </w:rPr>
        <w:t>دست میگیرد و جلوی جمعیت حرکت میکند و حسین‌چی دیگری، تشت خالی را به دوش می‌گیرد و دنبال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هم حسین‌چیهای دیگر با مشک و کوزههای پر آب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 را در گوشهای از مسجد یا حسینیه میگذارند و آب کوزهها و مشکها را در آن خالی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روضه حضرت ابوالفضل علیه السلام ، حضرت رقیه علیها السلام یا علی اصغر علیه السلام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کسی به نوبت تشت را میبوسد و لیوانی از آب آن را به نیت تبرّک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در ده شب پی‌درپی، صورت میگیرد و در شب تاسوعا، روز تاسوعا، شب عاشورا و ظهر عاشورا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شبیهخوانی یا تعزیه و شمعسوزی در مسجدها در بعد از ظهر روز تاسوعا، از عرفانی‌ترین و زیباترین مراسم سوگواری ایام محرم در این خطه از ایران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تشتگذاری برای سیراب کردن عزاداران با انواع شربتها و اطعام سوگواران با انواع غذاها، مالیدن گِل بر سر و روی خود در روز عاشورا، قفل‌زنی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آویختن قفل به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مالیدن زغال به صورت برای نشان دادن پریشان‌حالی، تزیین اسبی به نشانه اسب امام حسین علیه السلام ، ادای نذر و سیاه پوشیدن در طول ماه محرم، برگزاری مراسم روز سوم و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 علیه السلام ، از دیگر مراسم رایج ماه محرم در این استان است</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49" w:name="__RefHeading___Toc329789_1395250215"/>
      <w:bookmarkStart w:id="250" w:name="_Toc98"/>
      <w:bookmarkEnd w:id="249"/>
      <w:r>
        <w:rPr>
          <w:rtl w:val="true"/>
        </w:rPr>
        <w:t>الف</w:t>
      </w:r>
      <w:r>
        <w:rPr>
          <w:rtl w:val="true"/>
        </w:rPr>
        <w:t xml:space="preserve">. </w:t>
      </w:r>
      <w:r>
        <w:rPr>
          <w:rtl w:val="true"/>
        </w:rPr>
        <w:t>تبریز</w:t>
      </w:r>
      <w:bookmarkEnd w:id="25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bookmarkStart w:id="251" w:name="pg2598_15070"/>
    </w:p>
    <w:p>
      <w:pPr>
        <w:pStyle w:val="BookText"/>
        <w:rPr/>
      </w:pPr>
      <w:bookmarkEnd w:id="251"/>
      <w:r>
        <w:rPr>
          <w:rFonts w:ascii="IRNazanin" w:hAnsi="IRNazanin" w:eastAsia="IRNazanin"/>
          <w:color w:val="111111"/>
          <w:sz w:val="28"/>
          <w:sz w:val="28"/>
          <w:szCs w:val="28"/>
          <w:rtl w:val="true"/>
          <w:lang w:bidi="fa-IR"/>
        </w:rPr>
        <w:t>تبریز مرکز استان آذربایجان شرقی است که مردم آن شیعه دوازده امامی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مردم پیش از آغاز ماه محرم با سیاه‌پوش کردن مسجدها و تکیه‌ها، خود را برای ماه محرم، آماده و پرچمهای سیاه و کتیبههای محتشم را به نشانه عزا بر سر در خانههایشان نصب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دسته‌های عزاداری این شهر از روز ششم آغاز میشود و تا پایان روز سیزدهم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دسته‌های از تکیه‌ها شروع می‌شود و با رسیدن به طرف بازار شهر اوج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مراسم عزاداری در این شهر، مراسم تعزیه‌خوانی و شبیه‌خوانی واقعه کربلاست که در زیر خیمه و چادرهای بزرگی که برای عزاداران نصب می‌کنند،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مراسم سنتی این شهر آن است که همه ساله در عصر عاشورا تا نزدیک اذان مغرب، عزاداران با نوحهسرایی حزین تا چهل مسجد را دور میزنند و در هر یک از آنها، شمعی روشن می‌کنند و به نوحه‌سرایی و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به عنوان شمع پایلاماق مشهور است</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252" w:name="__RefHeading___Toc329791_1395250215"/>
      <w:bookmarkStart w:id="253" w:name="_Toc99"/>
      <w:bookmarkEnd w:id="252"/>
      <w:r>
        <w:rPr>
          <w:rtl w:val="true"/>
        </w:rPr>
        <w:t>ب</w:t>
      </w:r>
      <w:r>
        <w:rPr>
          <w:rtl w:val="true"/>
        </w:rPr>
        <w:t xml:space="preserve">. </w:t>
      </w:r>
      <w:r>
        <w:rPr>
          <w:rtl w:val="true"/>
        </w:rPr>
        <w:t>مراغه</w:t>
      </w:r>
      <w:bookmarkEnd w:id="25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مراغه</w:t>
      </w:r>
    </w:p>
    <w:p>
      <w:pPr>
        <w:pStyle w:val="BookText"/>
        <w:rPr/>
      </w:pPr>
      <w:r>
        <w:rPr>
          <w:rFonts w:ascii="IRNazanin" w:hAnsi="IRNazanin" w:eastAsia="IRNazanin"/>
          <w:color w:val="111111"/>
          <w:sz w:val="28"/>
          <w:sz w:val="28"/>
          <w:szCs w:val="28"/>
          <w:rtl w:val="true"/>
          <w:lang w:bidi="fa-IR"/>
        </w:rPr>
        <w:t xml:space="preserve">در این شهر آیین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روز هشتم ماه محرم‌الحرام در حسینیه‌ها و هیئت‌های مذهبی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که در مراغه تاسوعای کوچک نامیده می‌شود، عزاداران در گروههای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به یاد فداکاری‌های حضرت عباس علیه السلام ، عباسگویان در هیئتها و حسینیه‌ها سینه‌زنی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بیشتر عزاداران حسینی بر سر و صورت خود گِل می‌مالند و با پای برهنه مسیر عزاداری را می‌پیمایند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نذورات از جمله شیر، شربت، نان روغنی، کیک و کلوچه در میان</w:t>
      </w:r>
      <w:bookmarkStart w:id="254" w:name="pg2598_15071"/>
    </w:p>
    <w:p>
      <w:pPr>
        <w:pStyle w:val="BookText"/>
        <w:rPr/>
      </w:pPr>
      <w:bookmarkEnd w:id="254"/>
      <w:r>
        <w:rPr>
          <w:rFonts w:ascii="IRNazanin" w:hAnsi="IRNazanin" w:eastAsia="IRNazanin"/>
          <w:color w:val="111111"/>
          <w:sz w:val="28"/>
          <w:sz w:val="28"/>
          <w:szCs w:val="28"/>
          <w:rtl w:val="true"/>
          <w:lang w:bidi="fa-IR"/>
        </w:rPr>
        <w:t>عزاداران، در روز تاسوعا و عاشورا، نسبت به روزهای گذشته رونق بیشتری مییابد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255" w:name="__RefHeading___Toc329793_1395250215"/>
      <w:bookmarkStart w:id="256" w:name="_Toc100"/>
      <w:bookmarkEnd w:id="255"/>
      <w:r>
        <w:rPr/>
        <w:t>2</w:t>
      </w:r>
      <w:r>
        <w:rPr>
          <w:rtl w:val="true"/>
        </w:rPr>
        <w:t xml:space="preserve"> </w:t>
      </w:r>
      <w:r>
        <w:rPr>
          <w:rtl w:val="true"/>
        </w:rPr>
        <w:t>ـ آذربایجان غربی</w:t>
      </w:r>
      <w:bookmarkEnd w:id="25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آذربایجان غربی</w:t>
      </w:r>
    </w:p>
    <w:p>
      <w:pPr>
        <w:pStyle w:val="BookText"/>
        <w:rPr/>
      </w:pPr>
      <w:r>
        <w:rPr>
          <w:rFonts w:ascii="IRNazanin" w:hAnsi="IRNazanin" w:eastAsia="IRNazanin"/>
          <w:color w:val="111111"/>
          <w:sz w:val="28"/>
          <w:sz w:val="28"/>
          <w:szCs w:val="28"/>
          <w:rtl w:val="true"/>
          <w:lang w:bidi="fa-IR"/>
        </w:rPr>
        <w:t>آداب و رسوم هر ملتی در هویت و باورهای مردم آن ملت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حفظ و تداوم این آداب است که ملتی هویت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اهل تشیع، تسنن و حتی اقلیت‌های دینی آذربایجان غربی از ماه محرم، روح و روان مردم این سرزمین را به جوش و خروش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محرم و صفر در آذربایجان، جزو ماه‌هایی است که مردم استان اعم از شیعه و سنی و حتی اقلیت‌ها از هر حرکتی که به نوعی بیانگر سرور و طرب باشد، دوری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استان، توسل به دسته‌های عزاداری برای شفای بیماران از سالار شهیدان، جایگاه ویژه‌ای دارد؛ به گونه‌ای که بارها دیده شده است که بیمارانی از هم‌وطنان مسیحی مقیم شهرهای استان در مسیر دسته‌های عزاداری نشسته و از شهیدان کربلا طلب حاجت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تاسوعا و عاشورا، در مناطقی از ارومیه که جمعیتی از اقلیت‌های دینی در آن سکونت دارند، مسیحیان زیادی را می‌توان یافت که همراه با دیگر مردم در مسیر عبور دسته‌ها قرار می‌گیرند و برای امام حسین علیه السلام و شهدای کربلا اشک می‌ریزند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عزاداری‌های مردم آذربایجان غربی، مانند برخی مناطق کشور، از نمادهایی مانند علم، کتل و اسب به عنوان مظهر ذوالجناح و گهواره به یاد</w:t>
      </w:r>
    </w:p>
    <w:p>
      <w:pPr>
        <w:pStyle w:val="BookText"/>
        <w:rPr/>
      </w:pPr>
      <w:r>
        <w:rPr>
          <w:rFonts w:ascii="IRNazanin" w:hAnsi="IRNazanin" w:eastAsia="IRNazanin"/>
          <w:color w:val="111111"/>
          <w:sz w:val="28"/>
          <w:sz w:val="28"/>
          <w:szCs w:val="28"/>
          <w:rtl w:val="true"/>
          <w:lang w:bidi="fa-IR"/>
        </w:rPr>
        <w:t>حضرت علی‌اصغر علیه السلام استفاده می‌شود که این نمادها در ایجاد فضای حزن و اندوه به عزاداری‌ها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مردم منطقه، دادن نذری به گهواره علی اصغر علیه السلام سبب شفای کودکان بیمار، و دادن نذر به ذوالجناح نیز موجب گشایش در کارها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شبیه‌خوانی نیز از آیین‌هایی است که معمولاً در روز عاشورا در برخی روستاهای شهرهای ارومیه، خوی، سلماس و ماکو انجام می‌شود که این شبیهخوانی‌ها به نوعی بازسازی صحنه‌های روز عاشورا در صحرای کربلا و چگونگی به شهادت رسیدن یاران امام حسین علیه السلام و خود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نذورات از جمله نان فتیر، شربت، شیر داغ و حلوا در امام‌زاده‌ها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امام‌زاده‌ها، مردم گوسفند، قربانی و گوشت آن را در میان دسته‌ها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گوسفند، احسان، صدقه دادن و ادای نذر از معنوی‌ترین مراسم مردم آذربایجان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ناهار، نان، چای، شربت، شله زرد و خوراکی‌های دیگر، اهدای لوازم مورد نیاز دسته‌ها، مسجدها و هیئت‌ها، در این ماه عزیز رونق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نذرها و نیازها به همراه دست‌های دعا، شفاعت‌طلبی و دست به دامن شدن‌ها، بعد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حماسه عظیم، نشان می‌دهد هنوز خون ایثار و آزادگی در برابر ذلت و تسلیم در کالبد جامعه اسلامی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سحرگاه روز سوم که در ارومیه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در برخی مناطق شماری از جوانان، در‌حالی‌که لباس‌های عربی پوشیده‌اند، از مسجدها خارج می‌شود و اشعاری را به این مضمون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قبیله برویم جسم بی‌سر و بی‌کفن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دفن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و ساکنان استان آذربایجان غربی، آمادگی خود را برای برگزاری</w:t>
      </w:r>
    </w:p>
    <w:p>
      <w:pPr>
        <w:pStyle w:val="BookText"/>
        <w:rPr/>
      </w:pPr>
      <w:r>
        <w:rPr>
          <w:rFonts w:ascii="IRNazanin" w:hAnsi="IRNazanin" w:eastAsia="IRNazanin"/>
          <w:color w:val="111111"/>
          <w:sz w:val="28"/>
          <w:sz w:val="28"/>
          <w:szCs w:val="28"/>
          <w:rtl w:val="true"/>
          <w:lang w:bidi="fa-IR"/>
        </w:rPr>
        <w:t>آیین‌های عزاداری ماه محرم از خود و خانه‌ها آغاز می‌کنند، لباس سیاه می‌پوشند، اسباب و لوازم نذری‌ها را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دسته‌های مراسم عزاداری در شهرهای بزرگ استان مانند ارومیه چند شب قبل از تاسوعا و عاشورا زمان حرکت خود را با نصب پرچم و سجاده در هیئت‌هایی که مرکز شهر است، مشخص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مراسمی که در دو دهه اخیر در شهر ارومیه مرسوم شده، شرح ماجرای شهادت امام حسین علیه السلام و آتش زدن خیمه‌هاست که از سوی گروهی از تعزیه‌خوانان به نمایش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عزاداری به مسجدها روستاها در مناطقی مانند شاهین‌دژ، خوی و ماکو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در این ایام در شهرها و روستاها به چشم می‌آید، حضور کودکان و نونهالان با پای برهنه یا به صورت سقای کربلا به یاد حضرت علی‌اصغر علیه السلام ، حضرت علی‌اکبر علیه السلام و حمل علم‌های ویژه این ماه به نشانه احترام به شهدای این واقعه بزرگ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روز تاسوعا و عزاداری در استان در روز نهم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 صبح و پس از بر آمدن آفتاب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مراسم برای لحظاتی در مسجدها و پس از آن اوایل صبح در خیابان‌ها و کوچه‌های شهر و محدوده روستاها انجام می‌پذیرد و نوحه‌های این روز به ذکرهای مربوط به جانبازی‌ها و فداکاری‌های حضرت ابوالفضل العباس علیه السلام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عزاداری زنجیرزنی پس از آرایش و تشکیل دسته‌ها و پیش از حرکت به سوی خیابان‌های اصلی شهر، در کوچه‌های محلات و مقابل مسجد محله زنجیرزنی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عزاداران با توجه به کوچک بودن مکان و بافت روستایی در کوچه‌ها به عزاداری می‌پردازند و خانواده‌ها</w:t>
      </w:r>
    </w:p>
    <w:p>
      <w:pPr>
        <w:pStyle w:val="BookText"/>
        <w:rPr/>
      </w:pPr>
      <w:r>
        <w:rPr>
          <w:rFonts w:ascii="IRNazanin" w:hAnsi="IRNazanin" w:eastAsia="IRNazanin"/>
          <w:color w:val="111111"/>
          <w:sz w:val="28"/>
          <w:sz w:val="28"/>
          <w:szCs w:val="28"/>
          <w:rtl w:val="true"/>
          <w:lang w:bidi="fa-IR"/>
        </w:rPr>
        <w:t>و افرادی که در این ایام نذر و حاجتشان قبول شده است، صبح روز تاسوعا به دسته‌های زنجیرزنی صبحانه می‌دهند که بیشتر شامل نان و پنیر یا کره و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خانواده‌ها نیز ممکن است گوسفندی را پیش پای عزاداران قربانی کند یا برای ادای نذر و نذورات خود مانند غذای آماده، به خیابان‌ها و کوچه‌های محلات دیگر بروند و آنها را در میان عزاداران احسان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روز عاشورا در این استان از اهمیت و کرامت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نخستین ساعات صبح این روز، عزاداران خود را برای برپایی مراسم عزاداری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مغازه‌های بازار و شهر تعطیل می‌شود و کسبه و تجار از فعالیت‌های روزانه‌شان دست می‌کشند؛ زیرا پرداختن به کار و فعالیت در این روز را بدیمن و نامیمون می‌دانند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مراسم عزاداری روز تاسوعا و عاشورا، زنجیرزنی است که مانند روزهای پیش، از مسجدهای محلات، کوچه و خیابان‌های اطراف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دسته‌های زنجیرزنی در مسجدهای محلات و مناطق مختلف، اعم از شهر یا روستاها حاضر می‌شود و با زنجیرزنی و ندای آرام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وای، حسین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عزاداری خود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هر دسته، نماینده یکی از مسجدها یا محله‌ای از محلات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نیز به دلیل شمار اندک جمعیت، فقط یک دسته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نظم و ترتیب دسته‌های زنجیرزنی، میان دسته‌های عزاداری در مهمانی‌ها و دعوت‌ها سبب رقابت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ثروت‌مندان و سرشناسان یا کسانی که نذری داشته باشند، دسته‌های زنجیرزنی را برای صرف ناهار و شام در روز عاشورا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مردم، هدف از این گونه پذیرایی‌ها و احسان‌ها، علاوه بر پذیرش نذورات و به دست آوردن</w:t>
      </w:r>
    </w:p>
    <w:p>
      <w:pPr>
        <w:pStyle w:val="BookText"/>
        <w:rPr/>
      </w:pPr>
      <w:r>
        <w:rPr>
          <w:rFonts w:ascii="IRNazanin" w:hAnsi="IRNazanin" w:eastAsia="IRNazanin"/>
          <w:color w:val="111111"/>
          <w:sz w:val="28"/>
          <w:sz w:val="28"/>
          <w:szCs w:val="28"/>
          <w:rtl w:val="true"/>
          <w:lang w:bidi="fa-IR"/>
        </w:rPr>
        <w:t>اجر و ثواب اخروی، افزایش روزی و رسیدن به برکت و عافیت از بلاهای گوناگون در طول زندگی و حیات فردی است؛ زیرا مردم بر این باورند که هرکس از این غذاها در روز عاشورا صرف کند، تن او به عشق امام حسین علیه السلام در طول سال از بیماری‌ها مصون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مراسم ظهر روز عاشورا، تعزیه‌خوانی و شبیه‌خوانی است که نمایش گونه‌ای از واقعه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کانون‌های مهم این مراسم در شهر ارومیه مقابل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محله و دیگر دوستداران اهل‌بیت علیهم السلام شاهد برگزاری شبیه‌خوانی اباعبدالله الحسین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روز تجلی میثاق مردم با امام حسین علیه السلام و قیام خونین وی بوده و مردم عادی از راه‌های گوناگون از جمله نذر و قربانی، احسان چایی، شربت و آش‌های محلی، ساری شیله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شله زرد که در سال‌های اخیر معمول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خدمت عزاداران حسینی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سنت بر جا مانده از سال‌های دور، گروهی از عاشقان اهل بیت علیهم السلام عصمت و طهارت با پوشیدن لباس‌های رنگی و بر پا داشتن خیمه‌های ویژه، حماسه عاشورا را بازسازی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لباس قرمز می‌پوشند و در نقش سپاهیان عمر سعد و شمر ظاهر می‌شوند و برخی دیگر نقش یاران امام حسین علیه السلام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عبارت‌های شعرگونه، موزون، تعزیه‌ها و گفت‌وگوهای میان یاران حضرت سید الشهدا علیه السلام و لشکریان کفر، یکی از زیباترین صحنه‌ها و تابلوهای رزمی و نشانه ایثار و شهادت‌طلبی امام و مظلومیت خاندان او و شقاوت قاتلان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شام غریبان از جمله مراسم حزن‌انگیز و اندوهباری است که در مسجدهای شهر، روستاها و حومه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زنجیرزنی پس</w:t>
      </w:r>
    </w:p>
    <w:p>
      <w:pPr>
        <w:pStyle w:val="BookText"/>
        <w:rPr/>
      </w:pPr>
      <w:r>
        <w:rPr>
          <w:rFonts w:ascii="IRNazanin" w:hAnsi="IRNazanin" w:eastAsia="IRNazanin"/>
          <w:color w:val="111111"/>
          <w:sz w:val="28"/>
          <w:sz w:val="28"/>
          <w:szCs w:val="28"/>
          <w:rtl w:val="true"/>
          <w:lang w:bidi="fa-IR"/>
        </w:rPr>
        <w:t>از برگزاری مراسم عزاداری در کوچه‌ها وارد مسجد می‌شوند و زنجیر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مداحان و ذکر مصیبت‌های حضرت اباعبدالله علیه السلام ، از دیگر ویژگی‌های این مراسم است و برای این منظور و طبق سنت‌های گذشته، پس از اندکی زنجیرزنی، در مسجدها چراغ‌ها را خاموش و شمع در سینی روشن می‌کنند و دور افراد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مصائب امام حسین علیه السلام و شهادت او و یارانش در دشت کربلا شاید یکی از حزن‌انگیزترین مصائب وقایع تاریخ شیعه در جهان اسلام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سوم امام، مردم شهرها و روستاهای استان نیز با چنین اندیشه‌ای بر سر مزار و اموات خود حاضر می‌شوند و به سینه‌زنی و زنجیرزنی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حسینی، اهل بیت علیه السلام در کربلا به عزاداری برای امام حسین علیه السلام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اهل بیت و خاندان امام حسین علیه السلام از شام به سوی مدینه روانه می‌شدند، برای زیارت قبور عزیزان از دست رفته خود، به سوی کربلا رفتند و هنگامی که به آن سرزمین رسیدند، با جابر بن عبدالله انصاری، صحابی بزرگوار پیامبر صلی الله علیه و آله و شماری از بنی هاشم که برای زیارت قبر امام حسین علیه السلام به آنجا آمده بودند،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چند روز در آنجا برای آن حضرت و دیگر شهیدان کربلا به سوگواری و نوحه‌سرایی پرداختند و زنان آن منطقه نیز با شنیدن صدای گریه و ناله اهل بیت علیهم السلام به سوی آنان شتافتند و با آنها هم‌نوا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مردم برگزاری مراسم عزاداری و نوحه‌خوانی در اربعین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صبح زود دسته‌های عزاداری با تشکیل صفوف زنجیرزنی، نظم و آرایش کامل در خیابان‌های شهر و کوچه‌های روستاها به راه می‌افتند و نوحه‌هایی را در سوگ امام و اربعین حسینی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همه</w:t>
      </w:r>
      <w:bookmarkStart w:id="257" w:name="pg2598_15077"/>
    </w:p>
    <w:p>
      <w:pPr>
        <w:pStyle w:val="BookText"/>
        <w:rPr/>
      </w:pPr>
      <w:bookmarkEnd w:id="257"/>
      <w:r>
        <w:rPr>
          <w:rFonts w:ascii="IRNazanin" w:hAnsi="IRNazanin" w:eastAsia="IRNazanin"/>
          <w:color w:val="111111"/>
          <w:sz w:val="28"/>
          <w:sz w:val="28"/>
          <w:szCs w:val="28"/>
          <w:rtl w:val="true"/>
          <w:lang w:bidi="fa-IR"/>
        </w:rPr>
        <w:t>هیئت‌ها و دسته‌های شهری و روستایی بر این است که در این روز دسته‌های عزاداری برای زیارت اموات به سوی قبور و مزار شهدا و امام‌زاده‌های نزدیک اطراف شهر بروند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258" w:name="__RefHeading___Toc329795_1395250215"/>
      <w:bookmarkStart w:id="259" w:name="_Toc101"/>
      <w:bookmarkEnd w:id="258"/>
      <w:r>
        <w:rPr/>
        <w:t>3</w:t>
      </w:r>
      <w:r>
        <w:rPr>
          <w:rtl w:val="true"/>
        </w:rPr>
        <w:t>ـ اردبیل</w:t>
      </w:r>
      <w:bookmarkEnd w:id="259"/>
    </w:p>
    <w:p>
      <w:pPr>
        <w:pStyle w:val="Heading5"/>
        <w:numPr>
          <w:ilvl w:val="4"/>
          <w:numId w:val="1"/>
        </w:numPr>
        <w:rPr/>
      </w:pPr>
      <w:bookmarkStart w:id="260" w:name="__RefHeading___Toc329797_1395250215"/>
      <w:bookmarkStart w:id="261" w:name="_Toc102"/>
      <w:bookmarkEnd w:id="260"/>
      <w:r>
        <w:rPr>
          <w:rtl w:val="true"/>
        </w:rPr>
        <w:t>اشاره</w:t>
      </w:r>
      <w:bookmarkEnd w:id="261"/>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اردبیل</w:t>
      </w:r>
    </w:p>
    <w:p>
      <w:pPr>
        <w:pStyle w:val="BookText"/>
        <w:rPr/>
      </w:pPr>
      <w:r>
        <w:rPr>
          <w:rFonts w:ascii="IRNazanin" w:hAnsi="IRNazanin" w:eastAsia="IRNazanin"/>
          <w:color w:val="111111"/>
          <w:sz w:val="28"/>
          <w:sz w:val="28"/>
          <w:szCs w:val="28"/>
          <w:rtl w:val="true"/>
          <w:lang w:bidi="fa-IR"/>
        </w:rPr>
        <w:t xml:space="preserve">مردم اردبیل هر سال با فرار سیدن شهادت مسلم بن عقیل، با تشکیل دسته‌های شاه حسینی، که در محل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میشد، به استقبال ماه محرم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این مراسم یک ساعت از شب گذشته، با دستور رئیس شاه حسینیها، صفهای عزادارن بسته میشود و درحالی‌که حاضران چوبی را مثل شمشیر در دست راست میگیرند، دست چپ را از پشت بر کمر نفر سمت راست قرار میدهند و به این طریق صف فشرده و مرتبی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به صورت دایره بزرگی در کنار هم می‌ایستند و در پاسخ اشعار و ابیاتی که رئیس دسته با آهنگ میخواند، همه کلمه شاه حسین را به صورت شاخسه تلفظ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سردسته که بیشتر جنبه حماسی دارد، آمادگی گویندگان را برای فداکاری در راه حضرت حسین بن علی علیه السلام بیان میدارد و آهنگ هیجان‌انگیز و حرکت پای افراد نیز با آن 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مراسم هم اکنون تا حدودی در اردبیل منسوخ شده است، اما در برخی مناطق قدیمی این مراسم هنوز هم اجرا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مراسم دیگر عزاداری که خاص اردبیل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مسجدها و تکایاست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سه روز مانده به آغاز محرم، تشت‌گذاری آغاز میشود و در روز اول، محلات بزرگ‌تر تشت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تشتها را از چند روز پیش از مراسم تشتگذاری تمیز میشویند و در مکانی از مسجد، آماده حمل به مسجد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تشتها به این شکل است که دسته سینهزنان و زنجیرزنان به محلی میروند که تشتهای محله در آنجاست و ریشسفیدان و کسانی که حامل تشتها هستند، آنها را بر دوش می‌گیرند و جلوی دسته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تشتها به مسجد می‌رسد، تشتها را در جای مخصوص خود، که غالباً تاقچه بزرگی با سقف ضربی است، میگذارند و بلافاصله آنها را پر از آب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فاتحه کنار تشت در برخی مسجدها تشریفات و شأن ویژه‌ای دارد که در میان مسجدهای اردبیل، فاتحه مسجد جامع به ویژه در شب عاشورا، شهرت بسیاری دارد و دعای آن به وسیله خانواده سید احمد حسینی و پدران او خوانده میشود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مراسم اردبیل، حرکت دسته‌های عزادار است که در پیشاپیش آن، دسته بیرق محله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بیرق نماینده آبرو و احترام محله و شعبات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ریش سفیدان محله و بعد از آن علم‌ها، طبل‌زنها و سینهزنها و زنجیرزنها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محله‌ها، دسته‌ای تشکیل می‌دهند و در روزی معیّن، پشت سر هم به سمت بازار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دسته جلوی مسجد محله دیگری میرسد، بزرگان و ریش سفیدان آن محله، در حالیکه بیرق محله را همراه دارند، به استقبال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و شیپورزنان در این لحظه از سوی دسته، نسبت به محلهای که وارد میشوند، ادای احترام میکنند و با آهنگ خاصی 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دسته زنجیرزن‌ها و سینه‌چی‌ها، پس از ورود به میدان جلوی مسجد، به ترتیب نوحه‌خوانی و عزاداری میکنند و پس از آن، از طرف محلهای که</w:t>
      </w:r>
    </w:p>
    <w:p>
      <w:pPr>
        <w:pStyle w:val="BookText"/>
        <w:rPr/>
      </w:pPr>
      <w:r>
        <w:rPr>
          <w:rFonts w:ascii="IRNazanin" w:hAnsi="IRNazanin" w:eastAsia="IRNazanin"/>
          <w:color w:val="111111"/>
          <w:sz w:val="28"/>
          <w:sz w:val="28"/>
          <w:szCs w:val="28"/>
          <w:rtl w:val="true"/>
          <w:lang w:bidi="fa-IR"/>
        </w:rPr>
        <w:t>وارد آن شدهاند با چای و شربت پذیرایی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آهنگ طبل و شیپور به طرف محله دیگری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تاسوعا، اردبیلی‌ها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شمع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شمع‌ها نذری است و معمولاً اشخاص برای برآورده شدن حاجات خود چنین نذری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چنین دستهای به مسجدی میرسند، در کنار تشت آن در ظرفهای مخصوص شمع‌سوز، شمعها را روشن میکنند و تشت را می‌بوسند و حاجت خود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غروب میکند، مردم دسته‌های شمع‌گذار در بیشتر مسجدها، در کنار تشت گرد میآیند و فاتحه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سوگواریهای مذهبی در اردبیل تشریفات و مراسم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اردبیلیان که پیرو مذهب تشیع هستند، به وجود دوازده امام قائلند و این عده را با خود پیغمبر اکرم صلی الله علیه و آله و یگانه دختر او فاطمه زهرا علیها السلام که مادر ائمه دیگر است، چهارده معصوم میخوانند و امام دوازدهم را در حال حیات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یاد درگذشت آنها سیزده روز در ایام محرم عزا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با تشریفات خاصی از جمله سینهزنی و راه انداختن دسته، عزاداری می‌کنند و از گفتار وعاظ بهره می‌برند یا در مجالس روضهخوانی که در برخی از خانهها تشکیل میشود،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روضهخوانی در خانه‌ها، صبح زود، برگزار و از واردین، ابتدا با چای و کلوچه پذیرایی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وعاظ و روضهخوانها شروع به وعظ و مرثیهخوانی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جای صبحها نزدیک عصر این مجالس را تشکیل میدادند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خمیرکلوچهها را با شیر و کره تهیه میکنند و گاهی مختصری زنجبیل نیز</w:t>
      </w:r>
      <w:bookmarkStart w:id="262" w:name="pg2598_15080"/>
    </w:p>
    <w:p>
      <w:pPr>
        <w:pStyle w:val="BookText"/>
        <w:rPr/>
      </w:pPr>
      <w:bookmarkEnd w:id="262"/>
      <w:r>
        <w:rPr>
          <w:rFonts w:ascii="IRNazanin" w:hAnsi="IRNazanin" w:eastAsia="IRNazanin"/>
          <w:color w:val="111111"/>
          <w:sz w:val="28"/>
          <w:sz w:val="28"/>
          <w:szCs w:val="28"/>
          <w:rtl w:val="true"/>
          <w:lang w:bidi="fa-IR"/>
        </w:rPr>
        <w:t>به آن میافزایند و روی آن را با زرده‌تخم مرغ رنگین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شیرینتر از چای و لذیذتر از کلوچه، زیبایی پذیرایی و احترامی است که نسبت به شرکتکنندگان در مجالس به جا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عاشورا و یازدهم محرم، علاوه بر چای و کلوچه مقداری حلوا هم که درون نان لواش گذاشته میشود، به مهمانان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روضهخوانیها ده روز است و آن را در اصطلاح محلی یک دهه میگویند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263" w:name="__RefHeading___Toc329799_1395250215"/>
      <w:bookmarkStart w:id="264" w:name="_Toc103"/>
      <w:bookmarkEnd w:id="263"/>
      <w:r>
        <w:rPr>
          <w:rtl w:val="true"/>
        </w:rPr>
        <w:t>الف</w:t>
      </w:r>
      <w:r>
        <w:rPr>
          <w:rtl w:val="true"/>
        </w:rPr>
        <w:t xml:space="preserve">. </w:t>
      </w:r>
      <w:r>
        <w:rPr>
          <w:rtl w:val="true"/>
        </w:rPr>
        <w:t>خلخال</w:t>
      </w:r>
      <w:bookmarkEnd w:id="26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خلخال</w:t>
      </w:r>
    </w:p>
    <w:p>
      <w:pPr>
        <w:pStyle w:val="BookText"/>
        <w:rPr/>
      </w:pPr>
      <w:r>
        <w:rPr>
          <w:rFonts w:ascii="IRNazanin" w:hAnsi="IRNazanin" w:eastAsia="IRNazanin"/>
          <w:color w:val="111111"/>
          <w:sz w:val="28"/>
          <w:sz w:val="28"/>
          <w:szCs w:val="28"/>
          <w:rtl w:val="true"/>
          <w:lang w:bidi="fa-IR"/>
        </w:rPr>
        <w:t>خلخال از جمله شهرهای استان اردبیل است که اکثریت مردم آن</w:t>
      </w:r>
    </w:p>
    <w:p>
      <w:pPr>
        <w:pStyle w:val="BookText"/>
        <w:rPr/>
      </w:pPr>
      <w:r>
        <w:rPr>
          <w:rFonts w:ascii="IRNazanin" w:hAnsi="IRNazanin" w:eastAsia="IRNazanin"/>
          <w:color w:val="111111"/>
          <w:sz w:val="28"/>
          <w:sz w:val="28"/>
          <w:szCs w:val="28"/>
          <w:rtl w:val="true"/>
          <w:lang w:bidi="fa-IR"/>
        </w:rPr>
        <w:t>و دارای</w:t>
      </w:r>
    </w:p>
    <w:p>
      <w:pPr>
        <w:pStyle w:val="BookText"/>
        <w:rPr/>
      </w:pPr>
      <w:r>
        <w:rPr>
          <w:rFonts w:ascii="IRNazanin" w:hAnsi="IRNazanin" w:eastAsia="IRNazanin"/>
          <w:color w:val="111111"/>
          <w:sz w:val="28"/>
          <w:sz w:val="28"/>
          <w:szCs w:val="28"/>
          <w:rtl w:val="true"/>
          <w:lang w:bidi="fa-IR"/>
        </w:rPr>
        <w:t>و تنها اقلیتی از چند طایفه</w:t>
      </w:r>
    </w:p>
    <w:p>
      <w:pPr>
        <w:pStyle w:val="BookText"/>
        <w:rPr/>
      </w:pPr>
      <w:r>
        <w:rPr>
          <w:rFonts w:ascii="IRNazanin" w:hAnsi="IRNazanin" w:eastAsia="IRNazanin"/>
          <w:color w:val="111111"/>
          <w:sz w:val="28"/>
          <w:sz w:val="28"/>
          <w:szCs w:val="28"/>
          <w:rtl w:val="true"/>
          <w:lang w:bidi="fa-IR"/>
        </w:rPr>
        <w:t>در آن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 این شهر نیز همزمان با رسیدن ماه محرم به سوگواری سالار شهیدان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عزاداری یقهبندان به مناسبت سومین روز شهادت امام حسین علیه السلام و شهدای کربلا در خلخال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بر اساس سنتی دیرینه در همه مسجدها و حسینیههای شهر، شام می‌پزند تا هیچ یک از اهالی شهر از این سفره بینصیب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خلخال در حسینیهها، مسجدها و خانه‌های که از آغاز تولد در آن خانه ثبت نام کرده‌اند و جزو اهل دسته آن به شمار می‌آیند، حضور می‌یابند و پس از برگزاری مراسم عزاداری و صرف شام، دکمه یقه پیراهن سیاه آنها به وسیله پیرغلامان که معمولاً از سادات، هستند، با راز و نیاز و دعای سلامتی تا سال آینده بسته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خلخال دارای دهها عباسیه، قاسمیه، اصغریه، اکبریه و حسینیه است که به ترتیب به نامهای سقاخانه، مشعلدارخانه، چراغچیخانه، پیشخدمت</w:t>
      </w:r>
      <w:bookmarkStart w:id="265" w:name="pg2598_15081"/>
    </w:p>
    <w:p>
      <w:pPr>
        <w:pStyle w:val="BookText"/>
        <w:rPr/>
      </w:pPr>
      <w:bookmarkEnd w:id="265"/>
      <w:r>
        <w:rPr>
          <w:rFonts w:ascii="IRNazanin" w:hAnsi="IRNazanin" w:eastAsia="IRNazanin"/>
          <w:color w:val="111111"/>
          <w:sz w:val="28"/>
          <w:sz w:val="28"/>
          <w:szCs w:val="28"/>
          <w:rtl w:val="true"/>
          <w:lang w:bidi="fa-IR"/>
        </w:rPr>
        <w:t>خانه و فرشخانه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مذهبی در دو محله بالا و پایین شهر قرار می‌گیرد و معمولاً هرکس در این شب در منزلی که از آغاز تولد در آن به وسیله پدرش ثبت نام می‌شود، حاضر می‌شود و مراسم یقهبندان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 مراجعه به این محلها و پس از بستن یقه خود، شام نذری را برای خانواده به خانه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شام از دنیارفتگان که نامشان از سالها پیش در دفتر خانه‌ها ثبت شده است، به نوادگان آنها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ریش سفیدان و پیرغلامان، بستن یقه پیراهنهای سیاه عزاداران به معنای پایان ایام عزاداری محرم و ثبت نشانه‌ای برای عزاداران تا آغاز محرمی دیگر است و این دکمه در سال آینده به وسیله صاحب پیراهن باز و پوشیده میشود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266" w:name="__RefHeading___Toc329801_1395250215"/>
      <w:bookmarkStart w:id="267" w:name="_Toc104"/>
      <w:bookmarkEnd w:id="266"/>
      <w:r>
        <w:rPr>
          <w:rtl w:val="true"/>
        </w:rPr>
        <w:t>زنجان</w:t>
      </w:r>
      <w:bookmarkEnd w:id="267"/>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آیین‌های عزاداری ماه محرم منطقه زنجان، با شور و عشق خاصی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دسته‌ها از دیرباز در قالب هیئت‌های مذهبی و راه‌اندازی دسته‌ها و تکیه‌ها برگزار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زنجان دو روز پیش از آغاز ماه محرم، در مسجدها پرچم‌های سیاه می‌زنند و شب‌ها را در مسجدها به سینه‌زنی و نوحه‌خوانی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سنتی دیرینه، همه ساله هشتم ماه محرم، هم‌زمان با شب تاسوعای حسینی، خیل عاشقان حضرت اباعبدالله الحسین علیه السلام و قمربنی‌هاشم حضرت اباالفضل العباس علیه السلام در قالب دسته عظیم عزاداری از حسینیه اعظم زنجان به طرف</w:t>
      </w:r>
    </w:p>
    <w:p>
      <w:pPr>
        <w:pStyle w:val="BookText"/>
        <w:rPr/>
      </w:pPr>
      <w:r>
        <w:rPr>
          <w:rFonts w:ascii="IRNazanin" w:hAnsi="IRNazanin" w:eastAsia="IRNazanin"/>
          <w:color w:val="111111"/>
          <w:sz w:val="28"/>
          <w:sz w:val="28"/>
          <w:szCs w:val="28"/>
          <w:rtl w:val="true"/>
          <w:lang w:bidi="fa-IR"/>
        </w:rPr>
        <w:t>امامزاده حضرت سید ابراهیم علیه السلام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در زنجان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این دسته، هزاران رأس قربانی اعم از شتر، گاو و گوسفند ذبح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طول مسیر حرکت، مردم زنجان و دیگر میهمانانی که از راههای دور و نزدیک به زنجان آمده‌اند، نذورات نقدی خود را به گروه‌های ثابت و سیار جمع‌آوری نذورات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شکوه این برنامه و حضور دهها هزار نفری مردم به اندازه‌ای است که مانند آن در هیچ کجای ایران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زنجان در میان محافل مذهبی و فرهنگی کشور، به عنوان پایتخت شور حسینی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شب‌های تاسوعا و عاشورا ـ به ویژه در زنجان ـ دسته‌های سینه‌زن در خیابان‌ها به سینه‌زنی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روستایی، پیش از روز عاشورا همه اهالی روستا اعانه جمع می‌کنند و خیرات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علم سبزی را که به نشانه پنج انگشت است، در محله‌های گوناگون می‌گردانند و در صورتی که امامزاده‌ای در نزدیکی روستا باشد، به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قبرستان روستا جمع می‌شوند و پس از سینه‌زنی به مسجد محل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عاشورا نیز گروهی از سینه‌زنان درحالی‌که بر سر خود گِل مالیده‌اند، با پای برهنه به محله‌های گوناگون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مسجدها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زنان روسری یا چارقدشان را برای برآورده شدن نیازشان به علم‌ها گره می‌زنند یا گوسفندی را مقابل علم و دسته‌های عزاداری قربانی می‌کنند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امام، پارچه‌هایی را از پرچم‌ها جدا</w:t>
      </w:r>
    </w:p>
    <w:p>
      <w:pPr>
        <w:pStyle w:val="BookText"/>
        <w:rPr/>
      </w:pPr>
      <w:r>
        <w:rPr>
          <w:rFonts w:ascii="IRNazanin" w:hAnsi="IRNazanin" w:eastAsia="IRNazanin"/>
          <w:color w:val="111111"/>
          <w:sz w:val="28"/>
          <w:sz w:val="28"/>
          <w:szCs w:val="28"/>
          <w:rtl w:val="true"/>
          <w:lang w:bidi="fa-IR"/>
        </w:rPr>
        <w:t>می‌کنند و آنها را برای سال آینده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شهر زنجان در سومین روز امام، واقعه کاروان عاشورا و اسیران کربلا را به صورت نمادین در شهر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 درحالی‌که گروهی کودک به بند کشیده شده‌اند و گروهی به صورت پیاده در جلوی کاروان حرکت می‌کنند، به وسیله فردی قرمزپوش آزار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رسم‌های دسته‌های عزاداری ـ که دیگر رایج نیست ـ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رسم کسانی که نذر داشتند و حاجتشان برآورده می‌شد، در ایام محرم بر تن خود قفل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هفته پیش از آغاز ماه محرم اطراف سینه خود را با خاکستر ماساژ می‌دادند تا کم‌کم آن قسمت بی‌حس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پوست خود نیزه فرو و آنها را با قفل محکم می‌کردند و تا روز دوازدهم محرم این قفل‌ها را باز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امام جماعت مسجد، محل نیزه‌ها را از بدن آنها خارج و برای قفل‌دارها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چهلم امام، مراسم عزاداری با سینه‌زنی آغاز می‌شود و در پایان مراسم کسانی که حسینی هستند، برای اینکه لباس خود را از تن درآورند، تمام محل را دعوت، و از آنها با چای و خرما پذیرایی می 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گسترده زنان در حاشیه مراسم از دیگر امور منحصر به‌فرد این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گذشته زنان تنها به عنوان تماشاگر در این مراسم حضور می‌یافتند، اما از سالهای قبل زنان نیز توانستند به صورت دسته‌ای مجزا در پشت سر دسته حرکت کنند که این امر، به عنوان الگوی زیبنده پرچمدار کربلا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معنویت خاصی به این مراسم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ماه محرم در زنجان تا اربعین شهادت امام</w:t>
      </w:r>
      <w:bookmarkStart w:id="268" w:name="pg2598_15084"/>
    </w:p>
    <w:p>
      <w:pPr>
        <w:pStyle w:val="BookText"/>
        <w:rPr/>
      </w:pPr>
      <w:bookmarkEnd w:id="268"/>
      <w:r>
        <w:rPr>
          <w:rFonts w:ascii="IRNazanin" w:hAnsi="IRNazanin" w:eastAsia="IRNazanin"/>
          <w:color w:val="111111"/>
          <w:sz w:val="28"/>
          <w:sz w:val="28"/>
          <w:szCs w:val="28"/>
          <w:rtl w:val="true"/>
          <w:lang w:bidi="fa-IR"/>
        </w:rPr>
        <w:t>حسین علیه السلام ادامه دارد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69" w:name="__RefHeading___Toc329803_1395250215"/>
      <w:bookmarkStart w:id="270" w:name="_Toc105"/>
      <w:bookmarkEnd w:id="269"/>
      <w:r>
        <w:rPr>
          <w:rtl w:val="true"/>
        </w:rPr>
        <w:t>محرم در بین کردها</w:t>
      </w:r>
      <w:bookmarkEnd w:id="270"/>
    </w:p>
    <w:p>
      <w:pPr>
        <w:pStyle w:val="Heading4"/>
        <w:numPr>
          <w:ilvl w:val="3"/>
          <w:numId w:val="1"/>
        </w:numPr>
        <w:rPr/>
      </w:pPr>
      <w:bookmarkStart w:id="271" w:name="__RefHeading___Toc329805_1395250215"/>
      <w:bookmarkStart w:id="272" w:name="_Toc106"/>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محرم در بین کردها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کردستان</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ایلام</w:t>
      </w:r>
    </w:p>
    <w:p>
      <w:pPr>
        <w:pStyle w:val="Heading4"/>
        <w:numPr>
          <w:ilvl w:val="3"/>
          <w:numId w:val="1"/>
        </w:numPr>
        <w:rPr/>
      </w:pPr>
      <w:bookmarkStart w:id="273" w:name="__RefHeading___Toc329807_1395250215"/>
      <w:bookmarkStart w:id="274" w:name="_Toc107"/>
      <w:bookmarkEnd w:id="273"/>
      <w:r>
        <w:rPr>
          <w:rtl w:val="true"/>
        </w:rPr>
        <w:t>کردستان</w:t>
      </w:r>
      <w:bookmarkEnd w:id="274"/>
    </w:p>
    <w:p>
      <w:pPr>
        <w:pStyle w:val="BookText"/>
        <w:rPr/>
      </w:pPr>
      <w:r>
        <w:rPr>
          <w:rFonts w:ascii="IRNazanin" w:hAnsi="IRNazanin" w:eastAsia="IRNazanin"/>
          <w:color w:val="111111"/>
          <w:sz w:val="28"/>
          <w:sz w:val="28"/>
          <w:szCs w:val="28"/>
          <w:rtl w:val="true"/>
          <w:lang w:bidi="fa-IR"/>
        </w:rPr>
        <w:t>کردستان</w:t>
      </w:r>
    </w:p>
    <w:p>
      <w:pPr>
        <w:pStyle w:val="BookText"/>
        <w:rPr/>
      </w:pPr>
      <w:r>
        <w:rPr>
          <w:rFonts w:ascii="IRNazanin" w:hAnsi="IRNazanin" w:eastAsia="IRNazanin"/>
          <w:color w:val="111111"/>
          <w:sz w:val="28"/>
          <w:sz w:val="28"/>
          <w:szCs w:val="28"/>
          <w:rtl w:val="true"/>
          <w:lang w:bidi="fa-IR"/>
        </w:rPr>
        <w:t>ارادت مردم اهل سنت کردستان به امام حسین علیه السلام انکارناپذیر است، به‌گونه‌ای که منابع و کتاب‌های نویسندگان و شاعران این منطقه گویای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کردستان دارای دو بافت قومی کرد و ترک و مذاهب شیعه و سنی است که همه آنها هر سال در ایام محرم در قالب دسته‌های سینه‌زنی و زنجیرزنی به عزاداری سرور و سالار شهیدان حضرت امام حسین علیه السلام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کردستان در ایام محرم، هر کدام به نوعی ارادت خود را به امام حسین علیه السلام و مقوله عاشورا به اثبات می‌رسانند، به‌گونه‌ای که مردم سنندج در شب عاشورا در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جمع می‌شوند و با روشن‌کردن شمع به دعا و نیایش و عزاداری می‌پردازند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آیین‌های عاشورایی ویژه‌ای نیز در دیگر شهرهای استان میان مردم استان کردستان، اعم از اهل سنت و دیگر اقلیتهای این شهر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عزاداران با آداب و رسوم خاصی، همچون تشت‌گذاری، تشکیل حلقه عزا در مقابل مسجدها، تکیه‌ها و حسینیه‌ها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خاص شهرستان بیجار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مجالس روضه‌خوانی و تعزیه‌خوانی را از واپسین روزهای ماه ذی‌الحجه، آغاز می‌کنند و تا پایان دهه نخست محرم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و مسئولان هیئت‌ها چند روز پیش از عاشورا برای اجرای مراسم گل‌گیران، به یاد خاک کربلا به حاشیه شهر می‌روند و مقداری خاک را تهیه می‌کنند و در جاهای مشخصی در داخل شهر بیجار، ناخالصی‌های آن را به وسیله غربال می‌گیرند و در صبح روز عاشورا، خاک‌ها را با گلاب و آب، مخلوط و گِل را برای اجرای مراسم گل‌گیران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عزاداران و سوگواران امام حسین علیه السلام و خاندان آن حضرت با حرکت دسته‌های عزاداری، گِل را به سر و صورت و همه اعضای بدن خود می‌مالند و با دسته‌ها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آتش‌زدن خیمه‌ها و چرخیدن عزاداران به دور آنها، سینه‌زنی، زنجیرزنی و همچنین قربانی کردن گوسفند در جلو دسته‌های عزاداری و توزیع شیر، شربت و خرما از دیگر مراسم خاص استان کردستان در ایام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 حلیم در شب تاسوعا به وسیله زنان برخی مناطق استان، از جمله شهر سریش‌آباد از رسوم دیگری است که در این استان در ایام محرم، اجرا و با این حلیم در صبح غم‌انگیز عاشورا از عزاداران پذیرایی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سپری شدن زمانی از حرکت دسته‌های عزاداری در روز عاشورا به یاد واپسین تکبیرهای کاروانیان کربلا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قافله‌سالار دشت کربلا مؤذنان اذان می‌گویند و به طرف میدان‌های شهرها می‌روند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آیین‌های عزاداری ویژه دهه نخست محرم با برپایی نماز ظهر عاشورا به یاد آخرین نماز بزرگ شهید امر به معروف و نهی از منکر ادامه می‌یابد و بعد از ظهر عاشورا، همه بیرق‌ها و علم‌ها به صورت افقی پیشاپیش دسته‌های عزادار به نشانه شهادت حضرت امام حسین علیه السلام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باوفایش به حرکت درمی‌آیند و با برگزاری شام غریبان حسینی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سنتی تشت‌گذاری در کشور، خاص منطقه سریش‌آباد در استان کردستان است و هر سال در آخرین شب‌های ماه ذی‌الحجه برگزار می‌شود و دوستداران اهل بیت عصمت و طهارت علیهم السلام در این شهر در قالب هیئت‌های سینه‌زنی، با تشکیل حلقه عزا حسین حسین‌گویان در رثای شهدای دشت کربلا بر سر و سینه می‌زنند و گرداگرد تشتی آب به نشانه بستن آب روی اهل بیت عصمت و طهارت علیهم السلام و عطش و تشنگی کاروان کربلا، سوگواری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متبرک این تشت در روز عاشورای حسینی در میان نیازمندان درگاه اهل بیت پیامبر مکرّم اسلام پخش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اجرای برخی آیین‌های سنتی مانند دسته اعراب هاشمی که در آن کودکان و نوجوانان با پوشیدن لباس ویژه اعراب به منزله کودکان کاروان کربلا گرداگرد اسبی که نماد ذوالجناح است، بر سر و سینه‌زنان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مظلوم، حسین وای، ذوالجناح کو بابایم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 و پیشاپیش دسته‌های عزاداری حرکت می‌کنند و اشک از دیده هر عاشق اهل بیت عصمت و طهارت علیه السلام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علم‌ها و بیرق‌های عزاداری که بزرگ‌ترین آن علم بلندی منسوب به قمر بنی‌هاشم حضرت اباالفضل علیه السلام بوده و این امر نشانه این است که بیرق علمدار کربلا هنوز پس از گذشت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همچنان بر زمین نیفتاده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مراسم گهواره حضرت علی‌اصغر علیه السلام است که در ماه محرم در این استان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زینب‌خوانی نیز آیینی است که در شهرهای استان کردستان 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آیین، یکی در نقش امام حسین علیه السلام و یکی نیز در نقش حضرت زینب علیها السلام با خواندن اشعار و مرثیه به ذکر واقعه کربلا می‌پردازند</w:t>
      </w:r>
      <w:r>
        <w:rPr>
          <w:rFonts w:eastAsia="IRNazanin" w:cs="IRNazanin"/>
          <w:color w:val="111111"/>
          <w:sz w:val="28"/>
          <w:szCs w:val="28"/>
          <w:rtl w:val="true"/>
          <w:lang w:bidi="fa-IR"/>
        </w:rPr>
        <w:t>.</w:t>
      </w:r>
      <w:bookmarkStart w:id="275" w:name="pg2598_15087"/>
    </w:p>
    <w:p>
      <w:pPr>
        <w:pStyle w:val="BookText"/>
        <w:rPr/>
      </w:pPr>
      <w:bookmarkEnd w:id="275"/>
      <w:r>
        <w:rPr>
          <w:rFonts w:ascii="IRNazanin" w:hAnsi="IRNazanin" w:eastAsia="IRNazanin"/>
          <w:color w:val="111111"/>
          <w:sz w:val="28"/>
          <w:sz w:val="28"/>
          <w:szCs w:val="28"/>
          <w:rtl w:val="true"/>
          <w:lang w:bidi="fa-IR"/>
        </w:rPr>
        <w:t>ادای نذورات که بیشتر به صورت پذیرایی با غذای گرم از هیئت‌ها انجام می‌شود، از شب هفتم ماه محرم آغاز می‌شود و نیازمندان درگاه اهل بیت علیهم السلام به قصد تبرّک به این مجالس می‌روند و از خوان کرم خاندان نبوت بهره‌مند می‌شوند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76" w:name="__RefHeading___Toc329809_1395250215"/>
      <w:bookmarkStart w:id="277" w:name="_Toc108"/>
      <w:bookmarkEnd w:id="276"/>
      <w:r>
        <w:rPr>
          <w:rtl w:val="true"/>
        </w:rPr>
        <w:t>کرمانشاه</w:t>
      </w:r>
      <w:bookmarkEnd w:id="277"/>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کرمانشاه، این شهر کهن که دروازه کربلاست و بیشتر مردمانش افتخار عنوان کربلایی را دارند، در ماه محرم حال و هوای غریبی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قاجار به بعد، در کرمانشاه، تکیه‌های بسیاری در مرکز شهر ساخته شد که در آنها مراسم عزاداری ماه محرم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زنجیرزن در تاسوعا و عاشورای حسینی، بیرون از فضای مسجد به سوگواری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گوناگون عزاداری، با حمل علم و کتل به همراه دستههای زنجیرزن و سنج‌زنها، از مسجد بیرون میآیند و به سوی مزار شهیدان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کتلها، پیرمردهای شهر با آهنگی غمانگیز، شعرهایی در سوگ امام حسین علیه السلام میخوانند و زنها پشت سر آنها شیون و زاری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تعزیه‌خوانی از آیین‌های بسیار قدیمی ماه محرم در کرمانشاه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فراوان مردم به تعزیه‌خوانی و آگاهی یافتن از واقعه کربلا و همدردی با مصائب سیدالشهدا علیه السلام و اهل بیت علیهم السلام از طریق بازگویی و نمایش وقایع و آلام حادثه عاشورا، هرسال تعزیه‌خوانان را به برپایی هرچه باشکوه‌تر این مجالس وا می‌دارد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انواع غذاها و شربت‌های نذری مانند حلیم، شله زرد، حلوا و تقسیم</w:t>
      </w:r>
      <w:bookmarkStart w:id="278" w:name="pg2598_15088"/>
    </w:p>
    <w:p>
      <w:pPr>
        <w:pStyle w:val="BookText"/>
        <w:rPr/>
      </w:pPr>
      <w:bookmarkEnd w:id="278"/>
      <w:r>
        <w:rPr>
          <w:rFonts w:ascii="IRNazanin" w:hAnsi="IRNazanin" w:eastAsia="IRNazanin"/>
          <w:color w:val="111111"/>
          <w:sz w:val="28"/>
          <w:sz w:val="28"/>
          <w:szCs w:val="28"/>
          <w:rtl w:val="true"/>
          <w:lang w:bidi="fa-IR"/>
        </w:rPr>
        <w:t>آن میان عزاداران از دیگر آیین‌های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تابوت خونینی که روی آن کبوتری می‌گذارند و پشت سر آن کودکان به عنوان فرزندان امام حسین علیه السلام حرکت می‌کنند و فردی آنان را شلاق می‌زند تا به اسارت ببرد، تهیه قنداق علی‌اصغر علیه السلام ، حجله حضرت قاسم علیه السلام و قرار دادن دختر بچه‌ای مانند عروس در آن، ساختن دست ابوالفضل علیه السلام و پرتاب آن به هوا برای تحت تاثیر قرار دادن مردم، از دیگر آیین‌های عزاداری مردم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ادوات و ابزار موسیقی رایج در منطقه کرمانشاه که در سوگواری ماه محرم استفاده می‌شود، می‌توان از دهل و سرنا نام برد که با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موسیقی اصیل محلی ویژه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دسته‌های عزاداری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روستاهای کندوله و فش، مراسم عزاداری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روستا، به روستاهای دیگر میروند و در هر روستا از آنها پذیرایی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گهواره نمادین حضرت علی‌اصغر علیه السلام ، روی دوش مردم حمل میشود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79" w:name="__RefHeading___Toc329811_1395250215"/>
      <w:bookmarkStart w:id="280" w:name="_Toc109"/>
      <w:bookmarkEnd w:id="279"/>
      <w:r>
        <w:rPr>
          <w:rtl w:val="true"/>
        </w:rPr>
        <w:t>ایلام</w:t>
      </w:r>
      <w:bookmarkEnd w:id="280"/>
    </w:p>
    <w:p>
      <w:pPr>
        <w:pStyle w:val="BookText"/>
        <w:rPr/>
      </w:pPr>
      <w:r>
        <w:rPr>
          <w:rFonts w:ascii="IRNazanin" w:hAnsi="IRNazanin" w:eastAsia="IRNazanin"/>
          <w:color w:val="111111"/>
          <w:sz w:val="28"/>
          <w:sz w:val="28"/>
          <w:szCs w:val="28"/>
          <w:rtl w:val="true"/>
          <w:lang w:bidi="fa-IR"/>
        </w:rPr>
        <w:t>ایلام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ایلام، مردم با نصب بیرقهای سبز و سیاه و سرخ بر بام خانه‌ها و سر در مسجدها و حسینیهها، فرارسیدن ماه محرم را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در شهر ایلام رسم بر این بوده است که هر خانواده به شمار فرزندان پسر، پرچم و علمی را بر سر در خانه یا پشت بام به اهتراز در می‌آوردند که در حقیقت نه تبعیض میان دختر و پسر، بلکه شعار مردم این دیار و نیز گویای</w:t>
      </w:r>
    </w:p>
    <w:p>
      <w:pPr>
        <w:pStyle w:val="BookText"/>
        <w:rPr/>
      </w:pPr>
      <w:r>
        <w:rPr>
          <w:rFonts w:ascii="IRNazanin" w:hAnsi="IRNazanin" w:eastAsia="IRNazanin"/>
          <w:color w:val="111111"/>
          <w:sz w:val="28"/>
          <w:sz w:val="28"/>
          <w:szCs w:val="28"/>
          <w:rtl w:val="true"/>
          <w:lang w:bidi="fa-IR"/>
        </w:rPr>
        <w:t>این واقعیت است که در هر خانه چند نفر در تکرار عاشورایی دیگر در حمایت از مکتب اهل‌بیت علیهم السلام به میدان کارزار گام می‌نهند و به استقبال شهادت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ایلام رسم بر این است که بر نوزادی که تازه به دنیا می‌آید و اولین محرم حسینی را درک میکند، لباس سبز میپوشانند؛ زیرا بر این باورند باید لباس سبز علوی را بر تن فرزند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در استان ایلام، حرمت خاصی دارد، به ویژه اگر این لباس سیاه را در ایام محرم برتن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فرد عزادار، نزاع نمیکند و حریم و حرم دیگران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حق کتک زدن کودکانی را ندارند که لباس عزای حسینی پوشیده‌اند، چون بر این باورند اهل بیت علیهم السلام به عزادار حسین علیه السلام عنایت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ایلام لباس عزاداری امام حسین علیه السلام را تا اربعین می‌پوشند و از هرگونه مراسم شادی پرهیز میکنند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ایلام، عزاداری را از شب اول محرم آغاز میکنند، ولی از روز هفتم چهره شهر و سیمای مردمش حال و هوای دیگری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ایلام، پیش از روز هفتم،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روز، مردم به اصلاح سر و صورت میپردازند و حمام میکنند و از روز هفتم که روز بسته شدن آب بر خیمهگاه امام حسین علیه السلام به شمار میرود، حمام رفتن، اصلاح سر و حتی شانه زدن مو را مکروه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هفتم به یاد سقای کربلا و روز حضرت ابوالفضل علیه السلام سفره عباس علیه السلام چای عباس علیه السلام و شربت عباس علیه السلام در هر خانه و کوی و برزنی، کام تشنگان را سیراب میکند و عزاداران و خانههای محلها را از پخت و پز باز میدارد تا همه یک‌پارچه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 است که از جایگاه ویژهای در میان</w:t>
      </w:r>
    </w:p>
    <w:p>
      <w:pPr>
        <w:pStyle w:val="BookText"/>
        <w:rPr/>
      </w:pPr>
      <w:r>
        <w:rPr>
          <w:rFonts w:ascii="IRNazanin" w:hAnsi="IRNazanin" w:eastAsia="IRNazanin"/>
          <w:color w:val="111111"/>
          <w:sz w:val="28"/>
          <w:sz w:val="28"/>
          <w:szCs w:val="28"/>
          <w:rtl w:val="true"/>
          <w:lang w:bidi="fa-IR"/>
        </w:rPr>
        <w:t>مردم این دیار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 هفتم، رفت و آمد دستههای عزادار از حسینیهها و مسجدها آغاز میشود و شب تاسوعا و عاشورا، خیابانهای شهر سرشار از جمعیت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عزاداری تا ظهر عاشورا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در ایلام شب احیا است و حس همدردی، مردم را به شب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مردم تا سحر بیدار میمانند و پس از پایان عزاداریهای عمومی که تا ساعت یک و دو بعد از نیمه شب به طول میانجامد، به خانه همسایهها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کوچه و محلهای، چند خانه حلیم میپزند و همسایههای دیگر، شمع، چای و شربت نذری خود را در کنار دیگهای حلیم، میان عزادارن تقسیم میکنند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ایلام بر این باورند، هرکس در شب عاشورا در پخت حلیم امام حسین علیه السلام کمک کند، حاجتش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این شب، همدرد با حضرت زینب علیها السلام ، از بافتن موهای خود، پرهیز و در مجالس، خود را پریشان و آشفته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دمیدن سپیده صبح عاشورا، حلیمها در میان عزاداران پخش میشود و دستهها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یک‌پارچه کربلایی میشود و گِلها بر شانه و پیشانی، از عزایی حکایت میکند که در ظهر عاشورا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میشود، شام غریبان مردم ایلام در حالی به پایان میرسد که بیشتر مردم از پخت و پز خودداری میکنند و به عزاداری میپردازند تا همدردی خود را با بازماندگان حادثه خونین کربلا ابراز کنند</w:t>
      </w:r>
      <w:r>
        <w:rPr>
          <w:rFonts w:eastAsia="IRNazanin" w:cs="IRNazanin"/>
          <w:color w:val="111111"/>
          <w:sz w:val="28"/>
          <w:szCs w:val="28"/>
          <w:rtl w:val="true"/>
          <w:lang w:bidi="fa-IR"/>
        </w:rPr>
        <w:t>.</w:t>
      </w:r>
      <w:r>
        <w:rPr>
          <w:rStyle w:val="FootnoteAnchor"/>
          <w:rtl w:val="true"/>
        </w:rPr>
        <w:footnoteReference w:id="122"/>
      </w:r>
      <w:bookmarkStart w:id="281" w:name="pg2598_15091"/>
    </w:p>
    <w:p>
      <w:pPr>
        <w:pStyle w:val="Heading3"/>
        <w:numPr>
          <w:ilvl w:val="2"/>
          <w:numId w:val="1"/>
        </w:numPr>
        <w:rPr/>
      </w:pPr>
      <w:bookmarkStart w:id="282" w:name="__RefHeading___Toc329813_1395250215"/>
      <w:bookmarkStart w:id="283" w:name="_Toc110"/>
      <w:bookmarkEnd w:id="281"/>
      <w:bookmarkEnd w:id="282"/>
      <w:r>
        <w:rPr>
          <w:rtl w:val="true"/>
        </w:rPr>
        <w:t>محرم در بین لرها</w:t>
      </w:r>
      <w:bookmarkEnd w:id="283"/>
    </w:p>
    <w:p>
      <w:pPr>
        <w:pStyle w:val="Heading4"/>
        <w:numPr>
          <w:ilvl w:val="3"/>
          <w:numId w:val="1"/>
        </w:numPr>
        <w:rPr/>
      </w:pPr>
      <w:bookmarkStart w:id="284" w:name="__RefHeading___Toc329815_1395250215"/>
      <w:bookmarkStart w:id="285" w:name="_Toc111"/>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محرم در بین لرها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لرستان</w:t>
      </w:r>
    </w:p>
    <w:p>
      <w:pPr>
        <w:pStyle w:val="BookText"/>
        <w:rPr/>
      </w:pPr>
      <w:r>
        <w:rPr>
          <w:rFonts w:ascii="IRNazanin" w:hAnsi="IRNazanin" w:eastAsia="IRNazanin"/>
          <w:color w:val="111111"/>
          <w:sz w:val="28"/>
          <w:sz w:val="28"/>
          <w:szCs w:val="28"/>
          <w:rtl w:val="true"/>
          <w:lang w:bidi="fa-IR"/>
        </w:rPr>
        <w:t>کهگیلویه و بویراحمد</w:t>
      </w:r>
    </w:p>
    <w:p>
      <w:pPr>
        <w:pStyle w:val="BookText"/>
        <w:rPr/>
      </w:pPr>
      <w:r>
        <w:rPr>
          <w:rFonts w:ascii="IRNazanin" w:hAnsi="IRNazanin" w:eastAsia="IRNazanin"/>
          <w:color w:val="111111"/>
          <w:sz w:val="28"/>
          <w:sz w:val="28"/>
          <w:szCs w:val="28"/>
          <w:rtl w:val="true"/>
          <w:lang w:bidi="fa-IR"/>
        </w:rPr>
        <w:t>خوزستان</w:t>
      </w:r>
    </w:p>
    <w:p>
      <w:pPr>
        <w:pStyle w:val="Heading4"/>
        <w:numPr>
          <w:ilvl w:val="3"/>
          <w:numId w:val="1"/>
        </w:numPr>
        <w:rPr/>
      </w:pPr>
      <w:bookmarkStart w:id="286" w:name="__RefHeading___Toc329817_1395250215"/>
      <w:bookmarkStart w:id="287" w:name="_Toc112"/>
      <w:bookmarkEnd w:id="286"/>
      <w:r>
        <w:rPr>
          <w:rtl w:val="true"/>
        </w:rPr>
        <w:t>لرستان</w:t>
      </w:r>
      <w:bookmarkEnd w:id="287"/>
    </w:p>
    <w:p>
      <w:pPr>
        <w:pStyle w:val="Heading5"/>
        <w:numPr>
          <w:ilvl w:val="4"/>
          <w:numId w:val="1"/>
        </w:numPr>
        <w:rPr/>
      </w:pPr>
      <w:bookmarkStart w:id="288" w:name="__RefHeading___Toc329819_1395250215"/>
      <w:bookmarkStart w:id="289" w:name="_Toc113"/>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لرستان</w:t>
      </w:r>
    </w:p>
    <w:p>
      <w:pPr>
        <w:pStyle w:val="BookText"/>
        <w:rPr/>
      </w:pPr>
      <w:r>
        <w:rPr>
          <w:rFonts w:ascii="IRNazanin" w:hAnsi="IRNazanin" w:eastAsia="IRNazanin"/>
          <w:color w:val="111111"/>
          <w:sz w:val="28"/>
          <w:sz w:val="28"/>
          <w:szCs w:val="28"/>
          <w:rtl w:val="true"/>
          <w:lang w:bidi="fa-IR"/>
        </w:rPr>
        <w:t>عشق به خاندان رسول الله صلی الله علیه و آله و اهل بیت علیهم السلام و برگزاری عزاداری برای سالار شهیدان حضرت سیدالشهدا علیه السلام جزو جدایی‌ناپذیر فرهنگ و زندگی مردم خطه لرستان و توابع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لرستانی با برپا کردن خیمه‌های عزاداری و نصب پلاکارد در سراسر استان، بار دیگر حال و هوای عاشورایی را به تصویر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لرستان در ایام محرم غرق در ماتم و عزای سیدالشهدا علیه السلام می‌شود و بیرق‌های سیاه برای برگزاری عزاداری و سوگواری امام حسین علیه السلام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با وفایش در سطح شهر برافراشته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استان در ماه محرم و صفر آیین‌های ویژه‌ای دارند که از جمله آن می‌توان به حضور مردم به ویژه جوانان برای عزاداری در خیابان‌ها و کوچه‌ها در قالب هیئت‌های سینه‌زنی و زنجیرزنی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اهل‌بیت عصمت و طهارت علیهم السلام در این استان در ماه محرم در تشکل هیئت‌های عزاداری نقش مؤثری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نوحهگوی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هستند، با دعوت از مردم به ویژه نوجوانان و جوانان محل سکونت خود، هیئت‌های سینه‌زنی و زنجیرزنی را سامان‌دهی می‌کنند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دسته‌های سینه‌زنی و زنجیر‌زنی در کوچه‌ها و خیابان‌هایی که به نام شهدای هشت سال دفاع مقدس مزین شده، از دیگر برنامه‌هایی است که هیئت‌های عزاداران حسینی در مراسم سوگواری خود به آن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حسینی با ایستادن در برابر خانه شهدا در نقاط گوناگون شهر، ضمن عزاداری و نوحه‌سرایی با قرائت فاتحه و صلوات یاد و خاطره شهدای انقلاب و هشت دفاع مقدس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خیمه‌های عزاداری با</w:t>
      </w:r>
    </w:p>
    <w:p>
      <w:pPr>
        <w:pStyle w:val="BookText"/>
        <w:rPr/>
      </w:pPr>
      <w:r>
        <w:rPr>
          <w:rFonts w:ascii="IRNazanin" w:hAnsi="IRNazanin" w:eastAsia="IRNazanin"/>
          <w:color w:val="111111"/>
          <w:sz w:val="28"/>
          <w:sz w:val="28"/>
          <w:szCs w:val="28"/>
          <w:rtl w:val="true"/>
          <w:lang w:bidi="fa-IR"/>
        </w:rPr>
        <w:t>عکس‌های شهدا و مرثیهسرایی شهدای انقلاب اسلامی ایران، جان‌فشانی‌ها و حماسه‌های به یاد‌ماندنی یاران باوفای امام حسین علیه السلام را در روزهای تاسوعا و عاشورا در ذهن‌ها زنده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پختن حلیم، آش و حلوای نذری، تهیه شربت و شیرینی و شیر داغ و پخش نذورات در میان هیئت‌های عزاداری، از جمله آیین‌هایی است که در ایام محرم و صفر به وسیله مردم این استان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نیکوکار با قربانی کردن گاو و گوسفند و تهیه غذای نذری، هیئت‌های عزاداری را به صرف شام یا ناهار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آیین‌ها و سنت‌های مختلفی به ویژه در روز تاسوعا و عاشورای حسینی در این استان برگزار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منبر و گِل‌اندود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آیین‌هاست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ویژه بانوان لرستانی در روز تاسوعاست که با پای برهنه و نقاب بر صورت چهل شمع در چهل منبر یا مجلس عزاداری امام حسین علیه السلام روشن می‌کنند تا از این راه با راز و نیاز با معبود یکتای خود نیازها و حاجت خود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این سنت دینی از ابتدا تا انتهای این آیین با نیت‌های درونی خود مهر سکوت بر لب می‌زنند و تنها با زمزمه و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فرستادن صلوات بر محمد صلی الله علیه و آله و خاندان پاکش مسیر حرکت خود را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روز تاسوعای حسینی، جوانان پرشور و دوستدار ائمه اطهار علیهم السلام در لرستان، خاک ویژه عزاداری روز عاشورا را تهیه می‌کنند تا در این روز تمام بدن خود را به گِل آغشته کنند و در ماتم سالار شهیدان حضرت ابا عبدالله الحسین علیه السلام به عزاداری بپردازند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ویژه عزاداری اباعبدالله الحسین علیه السلام به وسیله جوانان لرستانی از</w:t>
      </w:r>
      <w:bookmarkStart w:id="290" w:name="pg2598_15093"/>
    </w:p>
    <w:p>
      <w:pPr>
        <w:pStyle w:val="BookText"/>
        <w:rPr/>
      </w:pPr>
      <w:bookmarkEnd w:id="290"/>
      <w:r>
        <w:rPr>
          <w:rFonts w:ascii="IRNazanin" w:hAnsi="IRNazanin" w:eastAsia="IRNazanin"/>
          <w:color w:val="111111"/>
          <w:sz w:val="28"/>
          <w:sz w:val="28"/>
          <w:szCs w:val="28"/>
          <w:rtl w:val="true"/>
          <w:lang w:bidi="fa-IR"/>
        </w:rPr>
        <w:t xml:space="preserve">بیابان‌های اطراف تهیه می‌شود و پس از غربال کردن، آن را با عطر و گلاب، معطر و خاک آماده شده را در حوضچه‌های مخصوص، با آب گرم به گِل، تبدیل و اقشار گوناگون مردم پس از اقامه نماز صبح روز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نیت خود را گلِ‌اندود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عزاداران حسینی پس از گلمالان خود در کنار آتش‌هایی که به همین مناسب روشن کرده‌اند، بدنشان را خشک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دسته‌های سینه‌زنی و زنجیرزنی در خیابان‌های شهر به راه می‌افتند و با ذکر مصیبت و نوحه‌سرایی و سینه‌زنی عزاداری خود را به اوج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گِل‌اندود کردن در روز عاشورای حسینی، یکی از سنت‌های بسیار قدیمی رایج در میان مردم لرستان است که نوع عزاداری روز عاشورای مردم، این خطه را از دیگر مناطق کشور متفاوت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منطقه با طلوع آفتاب، دسته دسته پس از اجرای سنت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گِل‌اندود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خاص عاشورا است، به مراسم سوگواری و عزاداری حسینی شور دیگری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مردم استان لرستان، به ویژه شهر خرم‌آباد در روز عاشورا تا ظهر ادامه می‌یابد و مردم عزادار پس از خواندن زیارت عاشورا، نماز ظهر عاشورا را اقامه می‌کنند</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91" w:name="__RefHeading___Toc329821_1395250215"/>
      <w:bookmarkStart w:id="292" w:name="_Toc114"/>
      <w:bookmarkEnd w:id="291"/>
      <w:r>
        <w:rPr>
          <w:rtl w:val="true"/>
        </w:rPr>
        <w:t>الف</w:t>
      </w:r>
      <w:r>
        <w:rPr>
          <w:rtl w:val="true"/>
        </w:rPr>
        <w:t xml:space="preserve">. </w:t>
      </w:r>
      <w:r>
        <w:rPr>
          <w:rtl w:val="true"/>
        </w:rPr>
        <w:t>بروجرد</w:t>
      </w:r>
      <w:bookmarkEnd w:id="2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بروجردیها به مراسم سوگواری در ماه محرم توجه خاصی دارند، به ویژه در دهه اول این ماه، شهر بروجرد میهمانان زیادی را جلب میکند که مشتاق دیدن کارهای گروهی و مراسم محلی تاسوعا و عاشورا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سقاخانه، تکیه و روضه از کارهای رایج این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فعالیتهای کوچک و بزرگ فراوانی در این ایام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آیین‌های عزاداری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در غروب و شامگاه تاسوعا، بسیاری از مردم و بهویژه کسانی که در شبهای قبل سقاخانه داشتهاند، درهای خانه‌شان را به روی مردم باز میکنند و سینی بزرگی جلوی در ورودی خانه یا در حیاط میگذارند و به یادبود شهدای کربلا در آن شمع روشن میکنند و با نوشیدنی و دیگر نذورات از میهمانان پذیرایی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زنان و مردان با تهیه چهل شمع، با پای برهنه و بدون اینکه با کسی صحبت کنند، از این خانه به آن خانه می‌روند و شمعهایشان را در چهل سقاخانه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ضمن عزاداری، خواستههایشان را نیز یادآوری میکنند و از امام حسین علیه السلام و یارانش شفاعت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هیئتهای سینهزن و زنجیرزن این شهر، فعالترین و پرطرفدارترین دستههای عزاداری این شهر و روستاها و مناطق اطراف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زنجیرزن به صورت قطاری در دو صف موازی حرکت میکنند و به ترتیب، افراد سال‌خورده و نوجوانان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طبل و سنج‌زن، مسئول ریتم بخشیدن و هماهنگ کردن زنجیرزنان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زنجیرزنی پیراهن سیاه ضخیم و بلندی است که تا سر زانو ادامه مییابد و پشت آن دو دریچه همیشه باز است که محل برخورد زنجیر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هیئتهای دیگر، عزاداران به نشانه احترام زنجیرهای خود را بالا می‌گیرند و تکان میدهند و همزمان یا حسین میگویند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محرم به طور خاص بازتاب موسیقی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w:t>
      </w:r>
    </w:p>
    <w:p>
      <w:pPr>
        <w:pStyle w:val="BookText"/>
        <w:rPr/>
      </w:pPr>
      <w:r>
        <w:rPr>
          <w:rFonts w:ascii="IRNazanin" w:hAnsi="IRNazanin" w:eastAsia="IRNazanin"/>
          <w:color w:val="111111"/>
          <w:sz w:val="28"/>
          <w:sz w:val="28"/>
          <w:szCs w:val="28"/>
          <w:rtl w:val="true"/>
          <w:lang w:bidi="fa-IR"/>
        </w:rPr>
        <w:t>معروف به دشتی یا دشتی لری بسیار گستردهاند و عمدتاً با نی یا سرنا همراه میشوند که بسیار غم‌انگیزند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تاسوعا و عاشورا از این سازها به همراه دهل استفاده می‌شود و عبور دسته‌های عزادار از خیابانها با پخش نوحهها و آوازهای دشتی و همراهی ساز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مراسم عزاداری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از ترتیب دادن چادر بزرگی در صحن یا حیاط یک خانه یا در پیاده‌روی خیابان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محلی برای اجتماع عزاداران است و عمدتاً با نقاشیها و شعرهایی در مدح امامان و با پارچههای سبز و مشکی تزیین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تکیههای قدیمیتر با برپا کردن خیمههای سایبانی بسیار بزرگ و دایره مانند در حیاط مسجدها، حسینیهها و خانههای مهم برپا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چادرها به شیوه بسیار زیبایی نقاشی و خطاطی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آداب تاسوعا و عاشورا نذر کردن چراغ برای سقاخانه‌هاست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معمولاً از سقاخانههای مشخصی که ویژه این کار است، چراغی با اجازه صاحب‌خانه بر میدارند و نذر میکنند که با برآورده شدن حاجاتشان مثلاً ده چراغ جای‌گزین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مواقع به جای چراغ از کالاهای دیگر به ویژه لیوان و استکان که مورد استفاده هیئتها و سقاخانههاست استفاده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نوعی حماسهسرایی و نقالی است که در محرم این شهر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این مراسم، در محلی عمومی، نظیر صحن امامزاده یا گورستانی، بساط میگسترد و پرده بزرگی را به درختان یا دیوار میآویزد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تصویرهای مختلفی از قیام عاشورا و حوادث بعد از آن به ویژه قیام مختار و انتقام از قاتلان حسین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شخصیتها در کنار آنان نوشته</w:t>
      </w:r>
      <w:bookmarkStart w:id="293" w:name="pg2598_15096"/>
    </w:p>
    <w:p>
      <w:pPr>
        <w:pStyle w:val="BookText"/>
        <w:rPr/>
      </w:pPr>
      <w:bookmarkEnd w:id="293"/>
      <w:r>
        <w:rPr>
          <w:rFonts w:ascii="IRNazanin" w:hAnsi="IRNazanin" w:eastAsia="IRNazanin"/>
          <w:color w:val="111111"/>
          <w:sz w:val="28"/>
          <w:sz w:val="28"/>
          <w:szCs w:val="28"/>
          <w:rtl w:val="true"/>
          <w:lang w:bidi="fa-IR"/>
        </w:rPr>
        <w:t>می‌شود و نقّال از صحنهای به صحنه دیگر می‌رود و با آب و تاب یا با صدایی غمناک قصهها را روایت میکند و بییندگان متأثر نیز به گریه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کار ذکر دعا و صلوات و جمع کردن پول برای نقّال است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294" w:name="__RefHeading___Toc329823_1395250215"/>
      <w:bookmarkStart w:id="295" w:name="_Toc115"/>
      <w:bookmarkEnd w:id="294"/>
      <w:r>
        <w:rPr>
          <w:rtl w:val="true"/>
        </w:rPr>
        <w:t>کهگیلویه و بویراحمد</w:t>
      </w:r>
      <w:bookmarkEnd w:id="295"/>
    </w:p>
    <w:p>
      <w:pPr>
        <w:pStyle w:val="BookText"/>
        <w:rPr/>
      </w:pPr>
      <w:r>
        <w:rPr>
          <w:rFonts w:ascii="IRNazanin" w:hAnsi="IRNazanin" w:eastAsia="IRNazanin"/>
          <w:color w:val="111111"/>
          <w:sz w:val="28"/>
          <w:sz w:val="28"/>
          <w:szCs w:val="28"/>
          <w:rtl w:val="true"/>
          <w:lang w:bidi="fa-IR"/>
        </w:rPr>
        <w:t>کهگیلویه و بویراحمد</w:t>
      </w:r>
    </w:p>
    <w:p>
      <w:pPr>
        <w:pStyle w:val="BookText"/>
        <w:rPr/>
      </w:pPr>
      <w:r>
        <w:rPr>
          <w:rFonts w:ascii="IRNazanin" w:hAnsi="IRNazanin" w:eastAsia="IRNazanin"/>
          <w:color w:val="111111"/>
          <w:sz w:val="28"/>
          <w:sz w:val="28"/>
          <w:szCs w:val="28"/>
          <w:rtl w:val="true"/>
          <w:lang w:bidi="fa-IR"/>
        </w:rPr>
        <w:t>صدای سنج و طبل عزا در شهرها و روستاها، شیون و زاری مردان و زنان عزادار حسینی، شور و نشاط پیران و جوانان عاشق اهل بیت علیهم السلام ، همگی نشانه غم و اندوه شیفتگان امام حسین علیه السلام در کهکیلویه و بویراحمد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نمادی‌هایی از کربلا و ضریح شش گوشه امام حسین علیه السلام و فرزند عزیزش حضرت علی اکبر علیه السلام ساخته شده است از آلومینیوم و چوب و نصب چراغ‌هایی با رنگ‌های مختلف، به مراسم این شهر زیبایی خاصی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نمادهای مذهبی که روی پایه‌های فلزی، در شهر یاسوج، گردانده و سیاه چادرهایی که با پارچه‌های سبز و سیاه پوشیده می‌شود، حکایت از رویداد عظیم تاریخی عاشورا و صحرای کربلا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آیین‌های عزاداری ابا عبدالله الحسین علیه السلام ، هر شب در این سیاه چادرها، خار و خاشاک به آتش کشیده می‌شود که نشان‌دهنده گوشه‌هایی از صحنه کربلا و اسارت حضرت زینب علیها السلام و امام سجاد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نمایش‌هایی از صحنه‌های کربلا، به ویژه شهادت امام حسین علیه السلام و یارانش از دیگر برنامه‌های عزادارای در این منطقه است</w:t>
      </w:r>
      <w:r>
        <w:rPr>
          <w:rFonts w:eastAsia="IRNazanin" w:cs="IRNazanin"/>
          <w:color w:val="111111"/>
          <w:sz w:val="28"/>
          <w:szCs w:val="28"/>
          <w:rtl w:val="true"/>
          <w:lang w:bidi="fa-IR"/>
        </w:rPr>
        <w:t>.</w:t>
      </w:r>
    </w:p>
    <w:p>
      <w:pPr>
        <w:pStyle w:val="Heading4"/>
        <w:numPr>
          <w:ilvl w:val="3"/>
          <w:numId w:val="1"/>
        </w:numPr>
        <w:rPr/>
      </w:pPr>
      <w:bookmarkStart w:id="296" w:name="__RefHeading___Toc329825_1395250215"/>
      <w:bookmarkStart w:id="297" w:name="_Toc116"/>
      <w:bookmarkEnd w:id="296"/>
      <w:r>
        <w:rPr>
          <w:rtl w:val="true"/>
        </w:rPr>
        <w:t>خوزستان</w:t>
      </w:r>
      <w:bookmarkEnd w:id="297"/>
    </w:p>
    <w:p>
      <w:pPr>
        <w:pStyle w:val="Heading5"/>
        <w:numPr>
          <w:ilvl w:val="4"/>
          <w:numId w:val="1"/>
        </w:numPr>
        <w:rPr/>
      </w:pPr>
      <w:bookmarkStart w:id="298" w:name="__RefHeading___Toc329827_1395250215"/>
      <w:bookmarkStart w:id="299" w:name="_Toc117"/>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p>
    <w:p>
      <w:pPr>
        <w:pStyle w:val="Heading5"/>
        <w:numPr>
          <w:ilvl w:val="4"/>
          <w:numId w:val="1"/>
        </w:numPr>
        <w:rPr/>
      </w:pPr>
      <w:bookmarkStart w:id="300" w:name="__RefHeading___Toc329829_1395250215"/>
      <w:bookmarkStart w:id="301" w:name="_Toc118"/>
      <w:bookmarkEnd w:id="300"/>
      <w:r>
        <w:rPr>
          <w:rtl w:val="true"/>
        </w:rPr>
        <w:t>الف</w:t>
      </w:r>
      <w:r>
        <w:rPr>
          <w:rtl w:val="true"/>
        </w:rPr>
        <w:t xml:space="preserve">. </w:t>
      </w:r>
      <w:r>
        <w:rPr>
          <w:rtl w:val="true"/>
        </w:rPr>
        <w:t>دزفول</w:t>
      </w:r>
      <w:bookmarkEnd w:id="3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دزفول از روز اول ماه محرم، کوچهها و خیابانها را با پارچههای</w:t>
      </w:r>
      <w:bookmarkStart w:id="302" w:name="pg2598_15097"/>
    </w:p>
    <w:p>
      <w:pPr>
        <w:pStyle w:val="BookText"/>
        <w:rPr/>
      </w:pPr>
      <w:bookmarkEnd w:id="302"/>
      <w:r>
        <w:rPr>
          <w:rFonts w:ascii="IRNazanin" w:hAnsi="IRNazanin" w:eastAsia="IRNazanin"/>
          <w:color w:val="111111"/>
          <w:sz w:val="28"/>
          <w:sz w:val="28"/>
          <w:szCs w:val="28"/>
          <w:rtl w:val="true"/>
          <w:lang w:bidi="fa-IR"/>
        </w:rPr>
        <w:t>سیاه میپوشانند و در مکانهای مناسب، برای عزاداری تکیه برپا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برگزاری مراسم تاسوعا و عاشورا بر اساس سنتی کهن، عزاداری مخصوص بخش‌هایی از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اختلافات دو منطقه به نام حیدرخانه و نعمت خانه، در حدود پنجاه سال پیش مسیر عزاداری به این صورت تعیین شده است که دستههای مناطق نعمت خانه، عصر تاسوعا به سمت محلات حیدرخانه حرکت می‌کنند و در مسیر به وسیله اهالی و ساکنان این محلات پذیرایی می‌شوند و روز عاشورا همه هیئتهای عزاداری به منطقه امامزاده روبند می‌روند و عزاداری میکنند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303" w:name="__RefHeading___Toc329831_1395250215"/>
      <w:bookmarkStart w:id="304" w:name="_Toc119"/>
      <w:bookmarkEnd w:id="303"/>
      <w:r>
        <w:rPr>
          <w:rtl w:val="true"/>
        </w:rPr>
        <w:t>محرم در بین اعراب</w:t>
      </w:r>
      <w:bookmarkEnd w:id="304"/>
    </w:p>
    <w:p>
      <w:pPr>
        <w:pStyle w:val="Heading4"/>
        <w:numPr>
          <w:ilvl w:val="3"/>
          <w:numId w:val="1"/>
        </w:numPr>
        <w:rPr/>
      </w:pPr>
      <w:bookmarkStart w:id="305" w:name="__RefHeading___Toc329833_1395250215"/>
      <w:bookmarkStart w:id="306" w:name="_Toc120"/>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محرم در بین اعراب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p>
    <w:p>
      <w:pPr>
        <w:pStyle w:val="Heading4"/>
        <w:numPr>
          <w:ilvl w:val="3"/>
          <w:numId w:val="1"/>
        </w:numPr>
        <w:rPr/>
      </w:pPr>
      <w:bookmarkStart w:id="307" w:name="__RefHeading___Toc329835_1395250215"/>
      <w:bookmarkStart w:id="308" w:name="_Toc121"/>
      <w:bookmarkEnd w:id="307"/>
      <w:r>
        <w:rPr/>
        <w:t>1</w:t>
      </w:r>
      <w:r>
        <w:rPr>
          <w:rtl w:val="true"/>
        </w:rPr>
        <w:t xml:space="preserve">- </w:t>
      </w:r>
      <w:r>
        <w:rPr>
          <w:rtl w:val="true"/>
        </w:rPr>
        <w:t>خوزستان</w:t>
      </w:r>
      <w:bookmarkEnd w:id="308"/>
    </w:p>
    <w:p>
      <w:pPr>
        <w:pStyle w:val="Heading5"/>
        <w:numPr>
          <w:ilvl w:val="4"/>
          <w:numId w:val="1"/>
        </w:numPr>
        <w:rPr/>
      </w:pPr>
      <w:bookmarkStart w:id="309" w:name="__RefHeading___Toc329837_1395250215"/>
      <w:bookmarkStart w:id="310" w:name="_Toc122"/>
      <w:bookmarkEnd w:id="309"/>
      <w:r>
        <w:rPr>
          <w:rtl w:val="true"/>
        </w:rPr>
        <w:t>اشاره</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هر سال آیینهای عزاداری ماه محرم، در سراسر استان خوزستان با شور و عشق خاصی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آیینهای عزاداری به فراخور فرهنگ و شیوههای مرسوم هر منطقه و شهری متفاوت است، اما از دیرباز همواره در قالب هیئتهای مذهبی و راه‌اندازی دسته‌ها و تکایا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خوزستان دمام و سنج، میان پنج، هفت و گاهی نُه نفر متغیر است، به گونه‌ای که یک نفر به عنوان اشکون در جلوی صف دمام‌زنان قرار می‌گیرد و دیگران، اطراف او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صف دمام‌زنان، یک سنج‌زن قرار دارد و دیگر سنج‌زنان در لابه‌لای دمام‌زنان جای میگیرند و بر اساس نت مشخص، نوای سنج و دمام را مینوازند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شهر نوحه از اقبال بینظیر عمومی برخوردار است و مراسم</w:t>
      </w:r>
      <w:bookmarkStart w:id="311" w:name="pg2598_15098"/>
    </w:p>
    <w:p>
      <w:pPr>
        <w:pStyle w:val="BookText"/>
        <w:rPr/>
      </w:pPr>
      <w:bookmarkEnd w:id="311"/>
      <w:r>
        <w:rPr>
          <w:rFonts w:ascii="IRNazanin" w:hAnsi="IRNazanin" w:eastAsia="IRNazanin"/>
          <w:color w:val="111111"/>
          <w:sz w:val="28"/>
          <w:sz w:val="28"/>
          <w:szCs w:val="28"/>
          <w:rtl w:val="true"/>
          <w:lang w:bidi="fa-IR"/>
        </w:rPr>
        <w:t>سینه‌زنی همراه با آواز نوحه که نوعی ملودرام حزن‌انگیز است،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با ترتیب و برنامه خاصی، آغاز می‌شود و اوج آن زمانی است که نوحه‌خوان اعلام واحد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مراسم مشعلگردانی، شبیهگردانی، تعزیهخوانی، آتشزدن نمادین خیمهها و راهاندازی کاروانهای سبزپوش و سرخ‌پوش از دیگر آیینهای سوگواری شهادت سالار شهیدان در روز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استان خوزستان، به دلیل وجود قومیتهای مختلف و فرهنگهای متنوع، به گونههای متفاوتی مراسم عزاداری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محافل روضه، نوحهخوانی و مقتلخوانی ویژه هر روز، از مراسمی است که در خانهها، مسجدها و حسینیهها در همه شهرهای استان برگزار می‌شود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312" w:name="__RefHeading___Toc329839_1395250215"/>
      <w:bookmarkStart w:id="313" w:name="_Toc123"/>
      <w:bookmarkEnd w:id="312"/>
      <w:r>
        <w:rPr>
          <w:rtl w:val="true"/>
        </w:rPr>
        <w:t>الف</w:t>
      </w:r>
      <w:r>
        <w:rPr>
          <w:rtl w:val="true"/>
        </w:rPr>
        <w:t xml:space="preserve">. </w:t>
      </w:r>
      <w:r>
        <w:rPr>
          <w:rtl w:val="true"/>
        </w:rPr>
        <w:t>اهواز</w:t>
      </w:r>
      <w:bookmarkEnd w:id="3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p>
    <w:p>
      <w:pPr>
        <w:pStyle w:val="BookText"/>
        <w:rPr/>
      </w:pPr>
      <w:r>
        <w:rPr>
          <w:rFonts w:ascii="IRNazanin" w:hAnsi="IRNazanin" w:eastAsia="IRNazanin"/>
          <w:color w:val="111111"/>
          <w:sz w:val="28"/>
          <w:sz w:val="28"/>
          <w:szCs w:val="28"/>
          <w:rtl w:val="true"/>
          <w:lang w:bidi="fa-IR"/>
        </w:rPr>
        <w:t>در اهواز رسم است که در ایام محرم نیازمندان برای استجابت دعا و شفای بیماران، سفره حضرت ابوالفضل علیه السلام و حضرت رقیه علیها السلام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سفره، آش و شله‌زرد، نان و پنیر و شیرینی می‌گذارند و در پایان، دعا و نیایش و روضه می‌خوانند و خوردنیها را به همراه پارچههای سبز تبرک شده، میان مهمانها تقسیم میکنند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هشتم ماه محرم نیز مراسم سینی حضرت قاسم علیه السلام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 مراسم به این‌گونه است که روی سینی پارچه سبزی میکشند و آجیل مشکل‌گشا، شمع، گلاب، حنا، شیرینی و میوه را در سینی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را روی سر می‌نهند و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هرکسی حاجتی داشته باشد، نذر میکند که در صورت روا شدن حاجتش، سال آینده یک</w:t>
      </w:r>
      <w:bookmarkStart w:id="314" w:name="pg2598_15099"/>
    </w:p>
    <w:p>
      <w:pPr>
        <w:pStyle w:val="BookText"/>
        <w:rPr/>
      </w:pPr>
      <w:bookmarkEnd w:id="314"/>
      <w:r>
        <w:rPr>
          <w:rFonts w:ascii="IRNazanin" w:hAnsi="IRNazanin" w:eastAsia="IRNazanin"/>
          <w:color w:val="111111"/>
          <w:sz w:val="28"/>
          <w:sz w:val="28"/>
          <w:szCs w:val="28"/>
          <w:rtl w:val="true"/>
          <w:lang w:bidi="fa-IR"/>
        </w:rPr>
        <w:t>سینی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خانههایی که روضه دارند با نصب پرچم سیاه یا سبزی در بالای خانه خود و باز گذاشتن در خانه برای دعوت از عزاداران اعلام آمادگی میکنند</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315" w:name="__RefHeading___Toc329841_1395250215"/>
      <w:bookmarkStart w:id="316" w:name="_Toc124"/>
      <w:bookmarkEnd w:id="315"/>
      <w:r>
        <w:rPr>
          <w:rtl w:val="true"/>
        </w:rPr>
        <w:t>ب</w:t>
      </w:r>
      <w:r>
        <w:rPr>
          <w:rtl w:val="true"/>
        </w:rPr>
        <w:t xml:space="preserve">. </w:t>
      </w:r>
      <w:r>
        <w:rPr>
          <w:rtl w:val="true"/>
        </w:rPr>
        <w:t>خرمشهر</w:t>
      </w:r>
      <w:bookmarkEnd w:id="31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p>
    <w:p>
      <w:pPr>
        <w:pStyle w:val="BookText"/>
        <w:rPr/>
      </w:pPr>
      <w:r>
        <w:rPr>
          <w:rFonts w:ascii="IRNazanin" w:hAnsi="IRNazanin" w:eastAsia="IRNazanin"/>
          <w:color w:val="111111"/>
          <w:sz w:val="28"/>
          <w:sz w:val="28"/>
          <w:szCs w:val="28"/>
          <w:rtl w:val="true"/>
          <w:lang w:bidi="fa-IR"/>
        </w:rPr>
        <w:t xml:space="preserve">خرمشهر که کربلای ایران است و داستانی نینوایی دارد، از گذشته به دلیل داشتن ده‌ها حسینیه،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در روزهای محرم، دسته‌های گوناگون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کردها، لرها، بوشهری‌ها، آذربایجانی‌ها و عشایر عرب به شیوه‌های گوناگون عزاداری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دویست سال قدمت دارد، عزاداری سنتی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از صبح تا ظهر به مقتل و روضهخوانی می‌پردازند و بعد از ظهر عاشورا، برای عزاداری سنتی حرکت می‌کنند و در خیابانهای شهر و مجالس و محلات معین و در بعضی منازل علمای خرمشهر می‌روند و عزاداری میکنند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در مسجد جامع شهر هم مردم فراوانی به یاد شهیدان کربلا جمع میشوند و عزاداری میکنند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شلمچه هم که قتلگاه سی هزار شهید است، زائران و کاروانهای عزاداری رو به کربلای حسینی میایستند و زیارت عاشورا میخوانند و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محرم، مسافران فراوانی از سراسر ایران برای</w:t>
      </w:r>
      <w:bookmarkStart w:id="317" w:name="pg2598_15100"/>
    </w:p>
    <w:p>
      <w:pPr>
        <w:pStyle w:val="BookText"/>
        <w:rPr/>
      </w:pPr>
      <w:bookmarkEnd w:id="317"/>
      <w:r>
        <w:rPr>
          <w:rFonts w:ascii="IRNazanin" w:hAnsi="IRNazanin" w:eastAsia="IRNazanin"/>
          <w:color w:val="111111"/>
          <w:sz w:val="28"/>
          <w:sz w:val="28"/>
          <w:szCs w:val="28"/>
          <w:rtl w:val="true"/>
          <w:lang w:bidi="fa-IR"/>
        </w:rPr>
        <w:t>شرکت در مراسم عزاداری به شلمچه میآیند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318" w:name="__RefHeading___Toc329843_1395250215"/>
      <w:bookmarkStart w:id="319" w:name="_Toc125"/>
      <w:bookmarkEnd w:id="318"/>
      <w:r>
        <w:rPr>
          <w:rtl w:val="true"/>
        </w:rPr>
        <w:t>ج</w:t>
      </w:r>
      <w:r>
        <w:rPr>
          <w:rtl w:val="true"/>
        </w:rPr>
        <w:t xml:space="preserve">. </w:t>
      </w:r>
      <w:r>
        <w:rPr>
          <w:rtl w:val="true"/>
        </w:rPr>
        <w:t>شوشتر</w:t>
      </w:r>
      <w:bookmarkEnd w:id="31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w:t>
      </w:r>
    </w:p>
    <w:p>
      <w:pPr>
        <w:pStyle w:val="BookText"/>
        <w:rPr/>
      </w:pPr>
      <w:r>
        <w:rPr>
          <w:rFonts w:ascii="IRNazanin" w:hAnsi="IRNazanin" w:eastAsia="IRNazanin"/>
          <w:color w:val="111111"/>
          <w:sz w:val="28"/>
          <w:sz w:val="28"/>
          <w:szCs w:val="28"/>
          <w:rtl w:val="true"/>
          <w:lang w:bidi="fa-IR"/>
        </w:rPr>
        <w:t>با آغاز محرم، شوشتر حال و هوای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غالب نقاط شهر سیاه می‌شود و سیاه‌پوشان عزادار از سر‌ِ اخلاص بانگ یا حسین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تأمین امکانات و وسایل مورد نیاز هیئت می‌کوشد و سفره انداختن و دادن طعام امری لازم و ضروری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شوشتریها، اطعام عزاداران سبب برکت در خانه و زیادی روزی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بقاع متبرکه امامزادگان شوشتر، مدرسه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مراسم عزاداری این شهر نقش عمدهای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عزاداران و دستههای سینهزنی و زنجیرزنی، در روزهای تاسوعا و عاشورا آماده برگزاری مراسم میشوند و مسیرهایی را که سالیان سال است می‌پیمایند و از اجدادشان بهجا مانده است، مهیا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مسیرها با نصب بیرقهای سیاه و برپایی ایستگاههای صلواتی، از هیئتها پذیرایی می‌کنند</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320" w:name="__RefHeading___Toc329845_1395250215"/>
      <w:bookmarkStart w:id="321" w:name="_Toc126"/>
      <w:bookmarkEnd w:id="320"/>
      <w:r>
        <w:rPr>
          <w:rtl w:val="true"/>
        </w:rPr>
        <w:t>د</w:t>
      </w:r>
      <w:r>
        <w:rPr>
          <w:rtl w:val="true"/>
        </w:rPr>
        <w:t xml:space="preserve">. </w:t>
      </w:r>
      <w:r>
        <w:rPr>
          <w:rtl w:val="true"/>
        </w:rPr>
        <w:t>بهبهان</w:t>
      </w:r>
      <w:bookmarkEnd w:id="32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شهرستان بهبهان در استان خوزستان همانند دیگر شهرهای ایران با آمدن ماه محرم شهر را سیاه‌پوش می‌کنند و به عزای امام حسین علیه السلام و یاران باوفایش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تفاوت عمده عزاداری آنها با دیگر شهرهای ایران در این باشد که در بهبهان شب‌های اول و دوم، کودکان هستند که با سینه‌زنی و نوحه‌خوانی خود، عملاً بزرگ‌سالان را به عزاداری و سینه‌زنی تشویق</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ساختن محلی مخصوص در شب اول ماه محرم برای کودکان در بعضی از کوچه‌های نسبتاً وسیع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نوع خود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تفاوت‌های سینه‌زنی در شهرستان بهبهان نسبت به دیگر شهرهای ایران، وجود امامزاده‌های متعدد در این شهرستان است که دسته‌های سینه‌زنی باید کیلومترها راه را برای ورود به امامزاده‌های شاه میعالی حسین، امامزاده حیدر علیه السلام ، امامزاده فضل علیه السلام ، امامزاده ابراهیم علیه السلام و بی‌بی زبیده خاتون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حضرت امام رضا علیه السلام بپیمایند و به مقام شامخ امامت احترام بگذارند و به آنان تسلیت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مراسم عزاداری این شهر، راهاندازی دسته‌های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نحوه ورود و خروج دسته‌های عزاداری است؛ به گونه‌ای که به هنگام ورود دسته‌های عزادار در قالب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چهار نفری کمر همدیگر را می‌گیرند و با ریتم و آهنگی خاص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با سر دادن اشعار شورانگیزی وارد صحن مطهر امامزاده می‌شوند و پس از نوحه‌خوانی و سینه‌زنی آرام و به هنگام خروج از امامزاده با زدن نوعی سینه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با خواندن نوحه مخصوص این نوع سینه‌زنی که منصوب به قدیمی‌ترین نوحه‌سرای بهبهان است، از صحن امامزاده خارج می‌شوند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طریقه سینه‌زنی سه سنگ نیز بدین صورت است که عزاداران روی زانو می‌نشینند و نوحه‌خوان به آرامی نوحه می‌خواند، تا جایی که نوحه وی اوج می‌گیرد و با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سینه‌زنان سه بار محکم و متوالی به روی سینه خود می‌زنند و در چندین نوبت این مسئله تکرار می‌شود، سپس در پایان</w:t>
      </w:r>
    </w:p>
    <w:p>
      <w:pPr>
        <w:pStyle w:val="BookText"/>
        <w:rPr/>
      </w:pPr>
      <w:r>
        <w:rPr>
          <w:rFonts w:ascii="IRNazanin" w:hAnsi="IRNazanin" w:eastAsia="IRNazanin"/>
          <w:color w:val="111111"/>
          <w:sz w:val="28"/>
          <w:sz w:val="28"/>
          <w:szCs w:val="28"/>
          <w:rtl w:val="true"/>
          <w:lang w:bidi="fa-IR"/>
        </w:rPr>
        <w:t>نوحه، نوحه‌سرا با گفتن صلوات، از عزاداران می‌خواهد که امامزاده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مردم مذهبی شهر تاریخی بهبهان، تا پایان ماه صفر با به راه انداختن گروه‌های گوناگون تعزیه که با قدیمی‌ترین نسخه‌های موجود تعزیه‌خوانی همراه است، به عزاداری امام حسین علیه السلام و یارانش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ماه محرم در این شهرستان، برخی محلات قدیمی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کاروانسرا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اصالت خود را در بستن محمل‌ها و نعش‌کشی حفظ کرده‌اند و با آوردن شتر، سفر قافله کربلا را به نمایش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آیین‌های مردم در ماه محرم، حجله قاسم است که در این حجله حضرت علی‌اصغر علیه السلام به صورت نمادین در گهواره گذاشته می‌شود و زنانی که به این حجله می‌روند، ابتدا نذر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پنهان چیزی را از حجله برمی‌دارند که اگر نذر آنها ادا شد، سال آینده با شیرینی شیء مورد نظر را به حجله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نیز برای اینکه رونق بیشتری به حجله دهند، علی اصغر علیه السلام نمادین را در خانه‌ها می‌گردانند و کسانی که نذری داشته باشند، در جیب علی‌اصغرِ نمادین پول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خیلی از خانواده‌ها توانایی برپایی حجله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مقداری پول، سعی در برآوردن نذر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مراسم عزاداری در ظهر عاشورا، عزاداران در خانه‌های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چلوخورشت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نذری می‌دهند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شهرستان در غروب عاشورا،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گروه‌های عزادار با در دست داشتن شمع کوچه‌ها را طی می‌کنند و مویه‌کنان دنبال سر مقدس امام سوم شیعیان علیه السلام می‌گردند که این مراسم تا پاسی از شب ادامه می‌یابد</w:t>
      </w:r>
      <w:r>
        <w:rPr>
          <w:rFonts w:eastAsia="IRNazanin" w:cs="IRNazanin"/>
          <w:color w:val="111111"/>
          <w:sz w:val="28"/>
          <w:szCs w:val="28"/>
          <w:rtl w:val="true"/>
          <w:lang w:bidi="fa-IR"/>
        </w:rPr>
        <w:t>.</w:t>
      </w:r>
      <w:bookmarkStart w:id="322" w:name="pg2598_15103"/>
    </w:p>
    <w:p>
      <w:pPr>
        <w:pStyle w:val="BookText"/>
        <w:rPr/>
      </w:pPr>
      <w:bookmarkEnd w:id="322"/>
      <w:r>
        <w:rPr>
          <w:rFonts w:ascii="IRNazanin" w:hAnsi="IRNazanin" w:eastAsia="IRNazanin"/>
          <w:color w:val="111111"/>
          <w:sz w:val="28"/>
          <w:sz w:val="28"/>
          <w:szCs w:val="28"/>
          <w:rtl w:val="true"/>
          <w:lang w:bidi="fa-IR"/>
        </w:rPr>
        <w:t xml:space="preserve">روز بعد از عاشورا،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تعزیه برگزار می‌شود که به واقعه پنهان کردن سر مقدس امام حسین علیه السلام در تنور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شب بعد نیز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تعزیه‌ای کوتاه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تعزیه نیز از این قرار است که گروهی زن روی دار علقمه می‌روند که آب بیاورند، ولی با اجساد شهداء روبه‌رو می‌شوند که در نهایت، حضرت امام سجاد علیه السلام آنها را به خاک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نکات مهمی که باید در نوع عزاداری مردم بهبهان به آن اشاره کرد، این است که هر شب در ابتدای عزاداری و حرکت دسته‌های سینه‌زنی و زنجیرزنی، ساز و دهلی مخصوص نواخته می‌شود که در فرهنگ بومی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خطیر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این مردم همانند خیلی از شهرهای دیگر، روز تاسوعا منسوب به حضرت ابوالفضل علیه السلام است،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نذورات مردم در ماههای محرم و صفر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نذورات مردم در ماههای محرم و صفر، کتلک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نان محلی که 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 حلوای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خرما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 برنجی، حلیم و شربت آب‌لیمو نعناع و بیدمشک است که به ویژه هنگام روز و ظهر عاشورا میان دسته‌های سینه‌زنی پخش می‌شود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323" w:name="__RefHeading___Toc329847_1395250215"/>
      <w:bookmarkStart w:id="324" w:name="_Toc127"/>
      <w:bookmarkEnd w:id="323"/>
      <w:r>
        <w:rPr>
          <w:rtl w:val="true"/>
        </w:rPr>
        <w:t>محرم در بین بلوچها</w:t>
      </w:r>
      <w:bookmarkEnd w:id="324"/>
    </w:p>
    <w:p>
      <w:pPr>
        <w:pStyle w:val="Heading4"/>
        <w:numPr>
          <w:ilvl w:val="3"/>
          <w:numId w:val="1"/>
        </w:numPr>
        <w:rPr/>
      </w:pPr>
      <w:bookmarkStart w:id="325" w:name="__RefHeading___Toc329849_1395250215"/>
      <w:bookmarkStart w:id="326" w:name="_Toc128"/>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محرم در بین بلوچها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سیستان و بلوچستان</w:t>
      </w:r>
    </w:p>
    <w:p>
      <w:pPr>
        <w:pStyle w:val="Heading4"/>
        <w:numPr>
          <w:ilvl w:val="3"/>
          <w:numId w:val="1"/>
        </w:numPr>
        <w:rPr/>
      </w:pPr>
      <w:bookmarkStart w:id="327" w:name="__RefHeading___Toc329851_1395250215"/>
      <w:bookmarkStart w:id="328" w:name="_Toc129"/>
      <w:bookmarkEnd w:id="327"/>
      <w:r>
        <w:rPr>
          <w:rtl w:val="true"/>
        </w:rPr>
        <w:t>سیستان و بلوچستان</w:t>
      </w:r>
      <w:bookmarkEnd w:id="328"/>
    </w:p>
    <w:p>
      <w:pPr>
        <w:pStyle w:val="Heading5"/>
        <w:numPr>
          <w:ilvl w:val="4"/>
          <w:numId w:val="1"/>
        </w:numPr>
        <w:rPr/>
      </w:pPr>
      <w:bookmarkStart w:id="329" w:name="__RefHeading___Toc329853_1395250215"/>
      <w:bookmarkStart w:id="330" w:name="_Toc130"/>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سیستان و بلوچستان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اهل تسنن در بلوچستان با آغاز ماه محرم خود را در سوگ سرور و</w:t>
      </w:r>
    </w:p>
    <w:p>
      <w:pPr>
        <w:pStyle w:val="BookText"/>
        <w:rPr/>
      </w:pPr>
      <w:r>
        <w:rPr>
          <w:rFonts w:ascii="IRNazanin" w:hAnsi="IRNazanin" w:eastAsia="IRNazanin"/>
          <w:color w:val="111111"/>
          <w:sz w:val="28"/>
          <w:sz w:val="28"/>
          <w:szCs w:val="28"/>
          <w:rtl w:val="true"/>
          <w:lang w:bidi="fa-IR"/>
        </w:rPr>
        <w:t>سالار شهیدان سهیم می‌دانند و با اجرای برنامههای سخنرانی در محافل مذهبی، به استقبال این ماه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اولین روز از ماه محرم، امامان جمعه، پیشنمازان مسجدها و ملایان اهل تسنن، با سخنرانی در مسجدها و محافل مذهبی، مردم را از اهمیت این ماه آگاه میسازند و با روایت احادیث گوناگون سعی دارند مظلومیت امام حسین علیه السلام و نقش وی در اسلام و عظمت این ماه پر برکت را برای نمازگزاران تبیین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مسجدها اهل تسنن و خانه‌ها، مردم تا پاسی از شب خود را از فیض و برکت این ماه با تلاوت قرآن و ذکر تسبیح سهیم میکنند و زنان نیز در خانه‌ها دور هم جمع میشوند و با تلاوت قرآن، ذکر و تسبیح از برکات این ماه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ماه محرم دست از انجام کارهایی مانند حصیربافی و سوزن دوزی برمیدارند و می‌کوشند خود را با ذکر، تسبیح، نماز و روزه مأنوس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بلوچستان ایران، در ایام ماه محرم، بیشتر کسانی که از وضعیت اقتصادی بهتری برخوردارند، با دادن خیرات و صدقه به نیازمندان و یتیمان و با ذبح بز و گوسفند و توزیع آن در میان خانوادههای کم درآمد و بیبضاعت، از ثواب این ماه بهره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اهالی بلوچستان و برادران و خواهران اهل تسنن روزهای تاسوعا و عاشورا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گرفتن روزه در این ایام، ثواب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مولویها و ملایان مسجدها نیز هر شب پس از نماز، مردم را دعوت به گرفتن روزه در روزهای تاسوعا و عاشورا می‌کنند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پخت انواع غذاهای محلی مانند حلوا، خورشت و برنج و همچنین توزیع</w:t>
      </w:r>
      <w:bookmarkStart w:id="331" w:name="pg2598_15105"/>
    </w:p>
    <w:p>
      <w:pPr>
        <w:pStyle w:val="BookText"/>
        <w:rPr/>
      </w:pPr>
      <w:bookmarkEnd w:id="331"/>
      <w:r>
        <w:rPr>
          <w:rFonts w:ascii="IRNazanin" w:hAnsi="IRNazanin" w:eastAsia="IRNazanin"/>
          <w:color w:val="111111"/>
          <w:sz w:val="28"/>
          <w:sz w:val="28"/>
          <w:szCs w:val="28"/>
          <w:rtl w:val="true"/>
          <w:lang w:bidi="fa-IR"/>
        </w:rPr>
        <w:t>شیر و خرما میان خانوادههای کم درآمد از دیگر آیینهای روزهای تاسوعا و عاشورا در بلوچستان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زنان با پختن غذاهای خوشمزه و بردن انواع غذاها به مسجدها سعی دارند خود را از ثواب این روزها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تأمل و وحدت، یکی از کارهای خوب در میان مردم بلوچستان و اهل تسنن است که در این ایام با برادران شیعه مذهب خود، بیشتر تعامل میکنند و مولویها و ملایان مسجدها، مردم را به تعامل و وحدت فرامی‌خوانند و با دیدن یکدیگر، این ایام را به هم تسلیت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نوحهخوانی، سینهزنی، زنجیرزنی، برگزاری زیارت عاشورا، و تعزیهخوانی از آیین‌های معمول مردم سیستان در ایام محرم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پخت حلیم و شله‌زرد، خودداری مردم سیستان از پخت غذا در سه روز پیش از واقعه عاشورا، پشت بام رفتن ریش سفیدان و تلاوت قرآن و ذکر دعا برای اعلام رسیدن ماه محرم و برگزاری مجالس روضه و عزاداری در خانه‌ها از آداب خاص مردم سیستان در ماه محرم و هجده روز پس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تعزیه در سیستان به صورت روز شمار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شبیه‌خوانان هر روز ماه محرم را به یکی از یاران امام حسین علیه السلام مثلاً حضرت علی‌اکبر علیه السلام یا حضرت ابوالفضل علیه السلام اختصاص می‌دهند</w:t>
      </w:r>
      <w:r>
        <w:rPr>
          <w:rFonts w:eastAsia="IRNazanin" w:cs="IRNazanin"/>
          <w:color w:val="111111"/>
          <w:sz w:val="28"/>
          <w:szCs w:val="28"/>
          <w:rtl w:val="true"/>
          <w:lang w:bidi="fa-IR"/>
        </w:rPr>
        <w:t>.</w:t>
      </w:r>
    </w:p>
    <w:p>
      <w:pPr>
        <w:pStyle w:val="Heading5"/>
        <w:numPr>
          <w:ilvl w:val="4"/>
          <w:numId w:val="1"/>
        </w:numPr>
        <w:rPr/>
      </w:pPr>
      <w:bookmarkStart w:id="332" w:name="__RefHeading___Toc329855_1395250215"/>
      <w:bookmarkStart w:id="333" w:name="_Toc131"/>
      <w:bookmarkEnd w:id="332"/>
      <w:r>
        <w:rPr>
          <w:rtl w:val="true"/>
        </w:rPr>
        <w:t>الف</w:t>
      </w:r>
      <w:r>
        <w:rPr>
          <w:rtl w:val="true"/>
        </w:rPr>
        <w:t xml:space="preserve">. </w:t>
      </w:r>
      <w:r>
        <w:rPr>
          <w:rtl w:val="true"/>
        </w:rPr>
        <w:t>چابهار</w:t>
      </w:r>
      <w:bookmarkEnd w:id="3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چابهار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چابهار با برپایی آیین‌های نوحه‌خوانی، تعزیه، روضهخوانی، سخنرانی، سینهزنی و زنجیرزنی، همچنان یاد قیام سرور و سالار شهیدان علیه السلام را زنده نگاه داشته‌اند</w:t>
      </w:r>
      <w:r>
        <w:rPr>
          <w:rFonts w:eastAsia="IRNazanin" w:cs="IRNazanin"/>
          <w:color w:val="111111"/>
          <w:sz w:val="28"/>
          <w:szCs w:val="28"/>
          <w:rtl w:val="true"/>
          <w:lang w:bidi="fa-IR"/>
        </w:rPr>
        <w:t>.</w:t>
      </w:r>
      <w:bookmarkStart w:id="334" w:name="pg2598_15106"/>
    </w:p>
    <w:p>
      <w:pPr>
        <w:pStyle w:val="BookText"/>
        <w:rPr/>
      </w:pPr>
      <w:bookmarkEnd w:id="334"/>
      <w:r>
        <w:rPr>
          <w:rFonts w:ascii="IRNazanin" w:hAnsi="IRNazanin" w:eastAsia="IRNazanin"/>
          <w:color w:val="111111"/>
          <w:sz w:val="28"/>
          <w:sz w:val="28"/>
          <w:szCs w:val="28"/>
          <w:rtl w:val="true"/>
          <w:lang w:bidi="fa-IR"/>
        </w:rPr>
        <w:t>در ظهر عاشورا مردم محلی در بندر مرزی چابهار، با آداب و رسوم خاصی با آتش‌زدن خیمه‌ها به یاد اسیران کربلا بر سر و سینه می‌زنند و با حضرت زینب علیها السلام و اسیران همدردی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پاکستانی مقیم چابهار در دهه اول محرم با نوحهخوانی و برپایی آیین‌های ویژه، سوگواری می‌کنند و در شب تاسوعا نیز با بستن حجله حضرت قاسم علیه السلام به عزاداری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Style w:val="FootnoteAnchor"/>
          <w:rtl w:val="true"/>
        </w:rPr>
        <w:footnoteReference w:id="132"/>
      </w:r>
    </w:p>
    <w:p>
      <w:pPr>
        <w:pStyle w:val="Heading3"/>
        <w:numPr>
          <w:ilvl w:val="2"/>
          <w:numId w:val="1"/>
        </w:numPr>
        <w:rPr/>
      </w:pPr>
      <w:bookmarkStart w:id="335" w:name="__RefHeading___Toc329857_1395250215"/>
      <w:bookmarkStart w:id="336" w:name="_Toc132"/>
      <w:bookmarkEnd w:id="335"/>
      <w:r>
        <w:rPr>
          <w:rtl w:val="true"/>
        </w:rPr>
        <w:t>محرم در بین ترکمن ها</w:t>
      </w:r>
      <w:bookmarkEnd w:id="336"/>
    </w:p>
    <w:p>
      <w:pPr>
        <w:pStyle w:val="Heading4"/>
        <w:numPr>
          <w:ilvl w:val="3"/>
          <w:numId w:val="1"/>
        </w:numPr>
        <w:rPr/>
      </w:pPr>
      <w:bookmarkStart w:id="337" w:name="__RefHeading___Toc329859_1395250215"/>
      <w:bookmarkStart w:id="338" w:name="_Toc133"/>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محرم در بین ترکمن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خراسان شمالی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جنوبی</w:t>
      </w:r>
    </w:p>
    <w:p>
      <w:pPr>
        <w:pStyle w:val="Heading4"/>
        <w:numPr>
          <w:ilvl w:val="3"/>
          <w:numId w:val="1"/>
        </w:numPr>
        <w:rPr/>
      </w:pPr>
      <w:bookmarkStart w:id="339" w:name="__RefHeading___Toc329861_1395250215"/>
      <w:bookmarkStart w:id="340" w:name="_Toc134"/>
      <w:bookmarkEnd w:id="339"/>
      <w:r>
        <w:rPr/>
        <w:t>1</w:t>
      </w:r>
      <w:r>
        <w:rPr>
          <w:rtl w:val="true"/>
        </w:rPr>
        <w:t xml:space="preserve">- </w:t>
      </w:r>
      <w:r>
        <w:rPr>
          <w:rtl w:val="true"/>
        </w:rPr>
        <w:t>گلستان</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ترکمن های این استان در طول ماه محرم، با عادات و آداب خود به عزاداری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تکیه‌های موجود در محلات قدیمی و بازارهای شهرهای قدیمی به ویژه در گرگان نشان از آن دارد که معمولاً در هر محله‌ای تکیه‌ای وجود دارد و عزاداران شب‌ها در تکیه گرد هم جمع میشوند و به عزاداری می‌پردازند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برخی ساکنان هر محله منبر کوچک دو پله‌ای در خانه دارند که در طول دهه و روز اربعین، در بزرگترین اتاق خانه قرار می‌دهند تا واعظی که از پیش از فرارسیدن محرم با او هماهنگ کرده‌اند، پس از سخنرانی به ذکر مصائب و مناقب امام حسین علیه السلام و یارانش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مراسم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نیز روضهخوانی‌های خانگی به وسیله افراد ثروت‌مند، در نوبت صبح یا عصر، پیش از نماز مغرب و عشا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استان بر این باورند، روضهخوانی در خانه موجب</w:t>
      </w:r>
      <w:bookmarkStart w:id="341" w:name="pg2598_15107"/>
    </w:p>
    <w:p>
      <w:pPr>
        <w:pStyle w:val="BookText"/>
        <w:rPr/>
      </w:pPr>
      <w:bookmarkEnd w:id="341"/>
      <w:r>
        <w:rPr>
          <w:rFonts w:ascii="IRNazanin" w:hAnsi="IRNazanin" w:eastAsia="IRNazanin"/>
          <w:color w:val="111111"/>
          <w:sz w:val="28"/>
          <w:sz w:val="28"/>
          <w:szCs w:val="28"/>
          <w:rtl w:val="true"/>
          <w:lang w:bidi="fa-IR"/>
        </w:rPr>
        <w:t>برکت مال و نزول نعمت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افرادی که نذر روضه‌خوانی دارند، به این کار می‌پردازند و واعظ را به خانه دعوت می‌کنند تا از اول تا دهم محرم، مجالس روضه در خانه‌شان برگزار شود</w:t>
      </w:r>
      <w:r>
        <w:rPr>
          <w:rFonts w:eastAsia="IRNazanin" w:cs="IRNazanin"/>
          <w:color w:val="111111"/>
          <w:sz w:val="28"/>
          <w:szCs w:val="28"/>
          <w:rtl w:val="true"/>
          <w:lang w:bidi="fa-IR"/>
        </w:rPr>
        <w:t>.</w:t>
      </w:r>
    </w:p>
    <w:p>
      <w:pPr>
        <w:pStyle w:val="Heading4"/>
        <w:numPr>
          <w:ilvl w:val="3"/>
          <w:numId w:val="1"/>
        </w:numPr>
        <w:rPr/>
      </w:pPr>
      <w:bookmarkStart w:id="342" w:name="__RefHeading___Toc329863_1395250215"/>
      <w:bookmarkStart w:id="343" w:name="_Toc135"/>
      <w:bookmarkEnd w:id="342"/>
      <w:r>
        <w:rPr>
          <w:rtl w:val="true"/>
        </w:rPr>
        <w:t>خراسان شمالی</w:t>
      </w:r>
      <w:bookmarkEnd w:id="343"/>
    </w:p>
    <w:p>
      <w:pPr>
        <w:pStyle w:val="Heading5"/>
        <w:numPr>
          <w:ilvl w:val="4"/>
          <w:numId w:val="1"/>
        </w:numPr>
        <w:rPr/>
      </w:pPr>
      <w:bookmarkStart w:id="344" w:name="__RefHeading___Toc329865_1395250215"/>
      <w:bookmarkStart w:id="345" w:name="_Toc136"/>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خراسان شمالی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ترکمن صحرا</w:t>
      </w:r>
    </w:p>
    <w:p>
      <w:pPr>
        <w:pStyle w:val="Heading5"/>
        <w:numPr>
          <w:ilvl w:val="4"/>
          <w:numId w:val="1"/>
        </w:numPr>
        <w:rPr/>
      </w:pPr>
      <w:bookmarkStart w:id="346" w:name="__RefHeading___Toc329867_1395250215"/>
      <w:bookmarkStart w:id="347" w:name="_Toc137"/>
      <w:bookmarkEnd w:id="346"/>
      <w:r>
        <w:rPr>
          <w:rtl w:val="true"/>
        </w:rPr>
        <w:t>ترکمن صحرا</w:t>
      </w:r>
      <w:bookmarkEnd w:id="347"/>
    </w:p>
    <w:p>
      <w:pPr>
        <w:pStyle w:val="BookText"/>
        <w:rPr/>
      </w:pPr>
      <w:r>
        <w:rPr>
          <w:rFonts w:ascii="IRNazanin" w:hAnsi="IRNazanin" w:eastAsia="IRNazanin"/>
          <w:color w:val="111111"/>
          <w:sz w:val="28"/>
          <w:sz w:val="28"/>
          <w:szCs w:val="28"/>
          <w:rtl w:val="true"/>
          <w:lang w:bidi="fa-IR"/>
        </w:rPr>
        <w:t>ترکمن صحرا</w:t>
      </w:r>
    </w:p>
    <w:p>
      <w:pPr>
        <w:pStyle w:val="BookText"/>
        <w:rPr/>
      </w:pPr>
      <w:r>
        <w:rPr>
          <w:rFonts w:ascii="IRNazanin" w:hAnsi="IRNazanin" w:eastAsia="IRNazanin"/>
          <w:color w:val="111111"/>
          <w:sz w:val="28"/>
          <w:sz w:val="28"/>
          <w:szCs w:val="28"/>
          <w:rtl w:val="true"/>
          <w:lang w:bidi="fa-IR"/>
        </w:rPr>
        <w:t>ترکمنهای شمال خراسان در روزهای محرم، به ویژه در روز تاسوعا و عاشورا در مسجدها جمع می‌شوند و به نیازمندان غذا می‌دهند و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نان ویژه‌ای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می‌پزند و در میان عزاداران امام حسین علیه السلام توزیع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مراسم این شهر آن است که دسته‌های عزادار به خانواده‌هایی سر می‌زنند که در یک سال گذشته، عزیزانشان را از دست داده‌اند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348" w:name="__RefHeading___Toc329869_1395250215"/>
      <w:bookmarkStart w:id="349" w:name="_Toc138"/>
      <w:bookmarkEnd w:id="348"/>
      <w:r>
        <w:rPr/>
        <w:t>3</w:t>
      </w:r>
      <w:r>
        <w:rPr>
          <w:rtl w:val="true"/>
        </w:rPr>
        <w:t xml:space="preserve">- </w:t>
      </w:r>
      <w:r>
        <w:rPr>
          <w:rtl w:val="true"/>
        </w:rPr>
        <w:t>خراسان جنوبی</w:t>
      </w:r>
      <w:bookmarkEnd w:id="34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جنوبی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ترکمن‌های این استان که بیشتر از اهل سنت هستند، در ایام محرم به احترام شیعیان و در هم‌جواری آنان به تکریم و بزرگداشت امام حسین علیه السلام و اهل بیتش علیهم السلام می‌پردازند</w:t>
      </w:r>
      <w:r>
        <w:rPr>
          <w:rFonts w:eastAsia="IRNazanin" w:cs="IRNazanin"/>
          <w:color w:val="111111"/>
          <w:sz w:val="28"/>
          <w:szCs w:val="28"/>
          <w:rtl w:val="true"/>
          <w:lang w:bidi="fa-IR"/>
        </w:rPr>
        <w:t>.</w:t>
      </w:r>
      <w:bookmarkStart w:id="350" w:name="pg2598_15108"/>
    </w:p>
    <w:p>
      <w:pPr>
        <w:pStyle w:val="Heading2"/>
        <w:numPr>
          <w:ilvl w:val="1"/>
          <w:numId w:val="1"/>
        </w:numPr>
        <w:rPr/>
      </w:pPr>
      <w:bookmarkStart w:id="351" w:name="__RefHeading___Toc329871_1395250215"/>
      <w:bookmarkStart w:id="352" w:name="_Toc139"/>
      <w:bookmarkEnd w:id="350"/>
      <w:bookmarkEnd w:id="351"/>
      <w:r>
        <w:rPr>
          <w:rtl w:val="true"/>
        </w:rPr>
        <w:t>فصل سوم</w:t>
      </w:r>
      <w:r>
        <w:rPr>
          <w:rtl w:val="true"/>
        </w:rPr>
        <w:t xml:space="preserve">: </w:t>
      </w:r>
      <w:r>
        <w:rPr>
          <w:rtl w:val="true"/>
        </w:rPr>
        <w:t>محرم در ملل</w:t>
      </w:r>
      <w:bookmarkEnd w:id="352"/>
    </w:p>
    <w:p>
      <w:pPr>
        <w:pStyle w:val="Heading3"/>
        <w:numPr>
          <w:ilvl w:val="2"/>
          <w:numId w:val="1"/>
        </w:numPr>
        <w:rPr/>
      </w:pPr>
      <w:bookmarkStart w:id="353" w:name="__RefHeading___Toc329873_1395250215"/>
      <w:bookmarkStart w:id="354" w:name="_Toc140"/>
      <w:bookmarkEnd w:id="353"/>
      <w:r>
        <w:rPr>
          <w:rtl w:val="true"/>
        </w:rPr>
        <w:t>اشاره</w:t>
      </w:r>
      <w:bookmarkEnd w:id="35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ملل</w:t>
      </w:r>
      <w:bookmarkStart w:id="355" w:name="pg2598_15109"/>
    </w:p>
    <w:p>
      <w:pPr>
        <w:pStyle w:val="BookText"/>
        <w:rPr/>
      </w:pPr>
      <w:bookmarkEnd w:id="355"/>
      <w:r>
        <w:rPr>
          <w:rFonts w:ascii="IRNazanin" w:hAnsi="IRNazanin" w:eastAsia="IRNazanin"/>
          <w:color w:val="111111"/>
          <w:sz w:val="28"/>
          <w:sz w:val="28"/>
          <w:szCs w:val="28"/>
          <w:rtl w:val="true"/>
          <w:lang w:bidi="fa-IR"/>
        </w:rPr>
        <w:t>در این بخش به بررسی شیوه عزاداری مردم دیگر کشورها در ماه محرم و تأثیر نهضت حسینی بر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آزادمردی است که یاد و خاطره‌اش فراتر از زمان و مکان است و در دل همه مسلمانان جهان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سالار شهیدان با قیام خویش کلاس درس آزادگی را به وسعت این کره خاکی گشوده و ندای مظلومیت و پیام ظلم‌ستیزی او در هر زمان و مکانی طنینانداز شده است</w:t>
      </w:r>
      <w:r>
        <w:rPr>
          <w:rFonts w:eastAsia="IRNazanin" w:cs="IRNazanin"/>
          <w:color w:val="111111"/>
          <w:sz w:val="28"/>
          <w:szCs w:val="28"/>
          <w:rtl w:val="true"/>
          <w:lang w:bidi="fa-IR"/>
        </w:rPr>
        <w:t>.</w:t>
      </w:r>
    </w:p>
    <w:p>
      <w:pPr>
        <w:pStyle w:val="Heading3"/>
        <w:numPr>
          <w:ilvl w:val="2"/>
          <w:numId w:val="1"/>
        </w:numPr>
        <w:rPr/>
      </w:pPr>
      <w:bookmarkStart w:id="356" w:name="__RefHeading___Toc329875_1395250215"/>
      <w:bookmarkStart w:id="357" w:name="_Toc141"/>
      <w:bookmarkEnd w:id="356"/>
      <w:r>
        <w:rPr>
          <w:rtl w:val="true"/>
        </w:rPr>
        <w:t>بخش اول</w:t>
      </w:r>
      <w:r>
        <w:rPr>
          <w:rtl w:val="true"/>
        </w:rPr>
        <w:t xml:space="preserve">: </w:t>
      </w:r>
      <w:r>
        <w:rPr>
          <w:rtl w:val="true"/>
        </w:rPr>
        <w:t>محرم در قاره آسیا</w:t>
      </w:r>
      <w:bookmarkEnd w:id="357"/>
    </w:p>
    <w:p>
      <w:pPr>
        <w:pStyle w:val="Heading4"/>
        <w:numPr>
          <w:ilvl w:val="3"/>
          <w:numId w:val="1"/>
        </w:numPr>
        <w:rPr/>
      </w:pPr>
      <w:bookmarkStart w:id="358" w:name="__RefHeading___Toc329877_1395250215"/>
      <w:bookmarkStart w:id="359" w:name="_Toc142"/>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قاره آسیا</w:t>
      </w:r>
    </w:p>
    <w:p>
      <w:pPr>
        <w:pStyle w:val="BookText"/>
        <w:rPr/>
      </w:pPr>
      <w:r>
        <w:rPr>
          <w:rFonts w:ascii="IRNazanin" w:hAnsi="IRNazanin" w:eastAsia="IRNazanin"/>
          <w:color w:val="111111"/>
          <w:sz w:val="28"/>
          <w:sz w:val="28"/>
          <w:szCs w:val="28"/>
          <w:rtl w:val="true"/>
          <w:lang w:bidi="fa-IR"/>
        </w:rPr>
        <w:t>آنچه امام حسین علیه السلام و انصارش در حادثه کربلا از خود بروز دادند، به حق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جاوید همچون چشمهای از قلههای عترت و امامت در دشت تشنه انسانیت جاری شد و مسیر تاریخ را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بنگریم، میبینیم عزاداری امام حسین علیه السلام تنها مخصوص شیعیان نیست، بلکه موضوعی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سرزمین‌های این کره خاکی کربلای حسین است و نام و یاد او در همه جا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 انقلاب، حضرت امام خمینی رحمه الله در یکی از سخنرانیهایش که درباره ماه محرم ایراد شده بود، درباره اثر و نفوذ قیام عاشورا بر ملتها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کجا سراغ دارید که ملتی اینطور هماهنگ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تمام کشورهای اسلامی و ملتهای اسلام سید الشهدا علیه السلام در روز تاسوعا و عاشورا هماهنگ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هندوستان همین بساط</w:t>
      </w:r>
      <w:bookmarkStart w:id="360" w:name="pg2598_15110"/>
    </w:p>
    <w:p>
      <w:pPr>
        <w:pStyle w:val="BookText"/>
        <w:rPr/>
      </w:pPr>
      <w:bookmarkEnd w:id="360"/>
      <w:r>
        <w:rPr>
          <w:rFonts w:ascii="IRNazanin" w:hAnsi="IRNazanin" w:eastAsia="IRNazanin"/>
          <w:color w:val="111111"/>
          <w:sz w:val="28"/>
          <w:sz w:val="28"/>
          <w:szCs w:val="28"/>
          <w:rtl w:val="true"/>
          <w:lang w:bidi="fa-IR"/>
        </w:rPr>
        <w:t>است، بروید پاکستان همین بساط است، هر جا بروید همین بساط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حسین علیه السلام چشمه جوشان حریت و عشق است و تا ابد کام همه تشنگان آزادی را در همه جهان سیراب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حسین علیه السلام مرزهای آبی و خاکی را در نوردیده و دلهای آزادگان جهان را شعلهور ساخته است</w:t>
      </w:r>
      <w:r>
        <w:rPr>
          <w:rFonts w:eastAsia="IRNazanin" w:cs="IRNazanin"/>
          <w:color w:val="111111"/>
          <w:sz w:val="28"/>
          <w:szCs w:val="28"/>
          <w:rtl w:val="true"/>
          <w:lang w:bidi="fa-IR"/>
        </w:rPr>
        <w:t>.</w:t>
      </w:r>
    </w:p>
    <w:p>
      <w:pPr>
        <w:pStyle w:val="Heading4"/>
        <w:numPr>
          <w:ilvl w:val="3"/>
          <w:numId w:val="1"/>
        </w:numPr>
        <w:rPr/>
      </w:pPr>
      <w:bookmarkStart w:id="361" w:name="__RefHeading___Toc329879_1395250215"/>
      <w:bookmarkStart w:id="362" w:name="_Toc143"/>
      <w:bookmarkEnd w:id="361"/>
      <w:r>
        <w:rPr>
          <w:rtl w:val="true"/>
        </w:rPr>
        <w:t>عراق</w:t>
      </w:r>
      <w:bookmarkEnd w:id="362"/>
    </w:p>
    <w:p>
      <w:pPr>
        <w:pStyle w:val="Heading5"/>
        <w:numPr>
          <w:ilvl w:val="4"/>
          <w:numId w:val="1"/>
        </w:numPr>
        <w:rPr/>
      </w:pPr>
      <w:bookmarkStart w:id="363" w:name="__RefHeading___Toc329881_1395250215"/>
      <w:bookmarkStart w:id="364" w:name="_Toc144"/>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عراق، اولین کشوری است که عاشورا در آن اهمیت خاصی دارد و به اعتقاد بسیاری از مورخان و علما، اولین کشوری است که در آن مراسم عزاداری حسینی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عزاداری امام حسین علیه السلام نخستین بار در روز یازدهم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کنار اجساد مطهر شهیدان به وسیله اهل بیت علیه السلام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هنگام ورود کاروان اسیران به کوفه، امام زین‌العابدین علیه السلام و حضرت زینب علیها السلام و ام‌کلثوم علیها السلام برای مردم کوفه که برای تماشا آمده بودند، سخنرانی کردند که در پی آن صدای ضجه و گریه از خانه‌ها و مردم کوفه بلند شد که به نوعی عزاداری برای شهدای کربلا و افشاگری امویان 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مختار ثقفی، نخستین کسی است که به مناسبت روز عاشورا، در خانه خود در شهر کوفه مجلس یاد بود برپا کرد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هدف از این مجالس، تحریک مردم برای جنگ علیه امویان و خونخواهی حسین علیه السلام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همان آغاز، کربلا زیارتگاه و محل تجمع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متوکل عباسی دستور داد قبر امام را محو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تهدید کرد که به زیارت آن حضرت نروند که جان و مالشان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عزاداری رسمی و علنی برای امام حسین علیه السلام از زمان آل بویه شکل گرفت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دوران آل بویه در عراق از مهم‌ترین دوران رشد و تحول شعائر و مراسم دینی به ویژه عاشورایی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داوود پاشا، حاکم عثمانی عراق، بیش از دیگر ترکان بر شیعه سخت گرفت و آنها را از برپایی عزاداری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عزاداری، ابزار تبلیغاتی دولت ایران علیه عثمانی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علی‌رضا در بغداد، شیعه در انجام مراسم آزادی یافت و مجالس عزا به راه انداخت و علی‌رضا هم در آنها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قرن نوزدهم میلادی، همزمان با گسترش مجالس عزا، دستههای عزاداری هم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نخستین هیئتها و دستهها، دسته‌های سینهزنی بود که برای نخستین بار در کاظمین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مدحت پاشا، با صدور اعلامیهای حرکت دستههای عزاداری را ممنوع اعلام کرد و برپایی عزاداری را جرم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دست از سخت‌گیری برداشت و مردم را آزاد گذاشت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قرن بیستم، عزاداری در عراق گسترش یافت و رنگ مردمی و فولکلوری به خود گرفت و در کنار مجالس تعزیه، دستههای سینهزنی و زنجیرزنی هم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قرن نوزدهم، شیعیان عراق به تأسیس حسینیه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حسینیه،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تشکیل حکومت ملی در عراق در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 روز عاشورا را تعطیل رسمی اعلام کرد، اما رفته رفته با این مراسم مخالفت کرد تا در عاشورای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عزاداران و عوامل حکومتی در صحن کاظمیه، درگیری پیش آمد و در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عزاداری را ممنوع کرد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ملک فیصل اول، به مراسم عزاداری عنایت داشت و به عزاداران برای این مراسم کمک مالی میکرد و خود در آن شرکت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به هیئتهای عزاداری سخت گرفت و در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وزارت یاسین‌هاشمی به شدت از برگزاری مراسم عزا جلوگیری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پنجاه دولت بر سختگیری خود افزود و هیئتها را مجبور کرد تا از پلیس اجازه‌نامه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حکومت سلطنتی در عراق، مراسم عزاداری جنبه سیاسی‌اش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دهه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دهه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مراسم به شکلی چشمگیر رشد کرد و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عراق مراسم عزاداری را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دهه هفتاد در کنار جنبش شیعی، از یک سو و مشکلات سیاسی و اقتصادی از سوی دیگر، مراسم عزاداری به اوج خود رسید و حکومت برای حل مشکلات،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ایرانی را از عراق اخراج کرد و با اعمال فشار بر شاعران و مداحان و نوحه‌گران کوشید مراسم را از بار اجتماعی و سیاسی تهی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برپایی مراسم در نجف جلوگیری شد و دو سال بعد مردم دست به تظاهرات زدند و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شماری از مردم کشته و زخمی و زندانی و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آغاز جنگ عراق و ایران در</w:t>
      </w:r>
    </w:p>
    <w:p>
      <w:pPr>
        <w:pStyle w:val="BookText"/>
        <w:rPr/>
      </w:pP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هرگونه مراسم عزاداری حسینی در عراق ممنوع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روی کار آمدن رژیم بعث عراق، برگزاری این مراسم رفته رفته با محدودیت روبه‌رو شد تا اینکه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برخوردی نظامی به شدت سرکوب شد، اما با سقوط رژیم بعث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مراسم ویژه عاشورا احیا شد و اکنون مردم با شور و شوق خاصی آن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ممنوعیت و محدودیت بیست ساله، برای برگزاری این مراسم باعث شد تا مردم با شعف و شور مضاعفی مراسم عاشورا را برگزار کنند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امروزه مردم شیعه عراق ده روز پیش از آغاز محرم خود را برای مراسم عزاداری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ماه محرم با نهادن نام شهدای کربلا بر هر یک از روزهای دهه اول محرم، مراسم عزاداری امام حسین علیه السلام در عراق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روز اول را به سفر امام حسین علیه السلام از مدینه به کربلا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و سوم، روز ورود ایشان به کربلا، نصب خیمه‌ها و گریستن حضرت زینب علیها السلام ، روز چهارم، روز مسلم بن عقیل علیه السلام ، روز پنجم از آنِ پسران مسلم علیه السلام ، روز ششم روز اصحاب امام حسین علیه السلام ، روز هفتم، روز حضرت عباس علیه السلام ، روز هشتم روز حضرت قاسم علیه السلام ، روز نهم از آنِ حضرت علی اکبر علیه السلام ، و عبدالله الرضیع علیه السلام و روز دهم، روز امام حسین علیه السلام خوانده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و پس از مرثیه خواندن، مردم عزادار کنار هم می‌ایستند و با در دست گرفتن شمشیر و زدن طبل به صورت دسته‌های منظم و آهنگین، حیدرحیدرکنان مراسم عزاداری ویژه‌ای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عزاداران به صورت گروهی دور هم جمع می‌شوند و با خواندن مرثیه و نوحه به</w:t>
      </w:r>
    </w:p>
    <w:p>
      <w:pPr>
        <w:pStyle w:val="BookText"/>
        <w:rPr/>
      </w:pPr>
      <w:r>
        <w:rPr>
          <w:rFonts w:ascii="IRNazanin" w:hAnsi="IRNazanin" w:eastAsia="IRNazanin"/>
          <w:color w:val="111111"/>
          <w:sz w:val="28"/>
          <w:sz w:val="28"/>
          <w:szCs w:val="28"/>
          <w:rtl w:val="true"/>
          <w:lang w:bidi="fa-IR"/>
        </w:rPr>
        <w:t>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در شب تاسوعا با ساختن مشعل روی شاخه‌های ویژه و آتش‌زدن و گرداندن آن تا صبح روز عاشورا شب را صبح می‌کنند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روز عاشورا مردم عراق در مسجدها و حسینیه‌هایشان حاضر می‌شدند و خود را برای خواندن مقتل امام حسین علیه السلام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مقتل را یکی از روحانیان شناخته شده با شور و حال خاصی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مقتل که در عراق دوره‌های آموزشی ویژه‌ای دارد که با سوز و آهی همراه است و تا ظهر عاشورا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شخصیتهایی که در کل تاریخ عراق به خواندن مقتل در روز عاشورا مشهورند، می‌توان به مرحوم سید عبدالزهرا اشاره کرد که او را پدر مقتل‌خوانان می‌دانند و افراد بسیاری را برای خواندن مقتل،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مرحوم سید محمدباقر حکیم که خواندن مقتل او از پرطرفدارترین مراسم عاشورایی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مقتل‌خوانی این دو فرد به قدری اهمیت داشت که برای شرکت در مراسمشان از کشورهای اسلامی دیگر نظیر بحرین و عربستان سعودی، مسافران بسیاری به عراق و ایران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مراسم مقتل‌خوانی با رسیدن آفتاب به وسط آسمان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مردم به خیابانها می‌آمدند و خود را برای عزای طویریج آماده می‌کنند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طویریج نام دهی است که تقریباً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کربلا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عزادار از سپیده‌دم و بعد از خواندن نماز صبح که غالباً به صورت جماعت برگزار می‌شود، هروله‌کنان به سمت کربلا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حتماً ظهر به حرم برسند و سینه‌زنی خود را در آنجا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365" w:name="pg2598_15115"/>
    </w:p>
    <w:p>
      <w:pPr>
        <w:pStyle w:val="BookText"/>
        <w:rPr/>
      </w:pPr>
      <w:bookmarkEnd w:id="365"/>
      <w:r>
        <w:rPr>
          <w:rFonts w:ascii="IRNazanin" w:hAnsi="IRNazanin" w:eastAsia="IRNazanin"/>
          <w:color w:val="111111"/>
          <w:sz w:val="28"/>
          <w:sz w:val="28"/>
          <w:szCs w:val="28"/>
          <w:rtl w:val="true"/>
          <w:lang w:bidi="fa-IR"/>
        </w:rPr>
        <w:t>زمان، در کربلا به صورت مجازی خیمه‌هایی، برپا و ضمن شبیه‌سازی اصحاب و سربازان عمر بن سعد اقدام به آتش‌زدن خیمه‌ها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غذای این روزها قیمه نجفی است که مخصوص این روز‌ها پخته می‌شود و طرفداران بسیاری نیز دارد</w:t>
      </w:r>
      <w:r>
        <w:rPr>
          <w:rFonts w:eastAsia="IRNazanin" w:cs="IRNazanin"/>
          <w:color w:val="111111"/>
          <w:sz w:val="28"/>
          <w:szCs w:val="28"/>
          <w:rtl w:val="true"/>
          <w:lang w:bidi="fa-IR"/>
        </w:rPr>
        <w:t>.</w:t>
      </w:r>
    </w:p>
    <w:p>
      <w:pPr>
        <w:pStyle w:val="Heading5"/>
        <w:numPr>
          <w:ilvl w:val="4"/>
          <w:numId w:val="1"/>
        </w:numPr>
        <w:rPr/>
      </w:pPr>
      <w:bookmarkStart w:id="366" w:name="__RefHeading___Toc329883_1395250215"/>
      <w:bookmarkStart w:id="367" w:name="_Toc145"/>
      <w:bookmarkEnd w:id="366"/>
      <w:r>
        <w:rPr>
          <w:rtl w:val="true"/>
        </w:rPr>
        <w:t>الف</w:t>
      </w:r>
      <w:r>
        <w:rPr>
          <w:rtl w:val="true"/>
        </w:rPr>
        <w:t xml:space="preserve">. </w:t>
      </w:r>
      <w:r>
        <w:rPr>
          <w:rtl w:val="true"/>
        </w:rPr>
        <w:t>کربلا</w:t>
      </w:r>
      <w:bookmarkEnd w:id="3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شهر مقدس کربلا که قربانگاه عاشقان و مدفن سالار شهیدان حضرت اباعبدالله الحسین علیه السلام و مشهد شهیدانی است که نه در گذشته جهان مانند آنان وجود داشته است و نه در آینده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این شهر هر سال با فرارسیدن ماه محرم، مراکز عزاداری شهر را سیاه‌پوش می‌کنند و در هر مرکز مراسم روضه‌خوانی و سقاخانه‌ای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 معلّی با شور و هیجانی خاص همه اقسام عزاداری از سینهزنی و زنجیرزنی، سقایی و شبیهخوانی، مقتلخوانی و تعزیهخوانی، طویریج و آتش‌زدن خیام و شام غریبان با حضور عزاداران مقیم این کشور و کشورهای مختلف انجام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باشکوه‌ترین مراسم، نصب خیام در صحن حرم حضرت اباعبدالله و ابوالفضل العباس علیه السلام به شمار می‌آید که از سنتهای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این خیمهها هر یک متعلق به اهالی یکی از شهرهای بزرگ و معروف ایران است که برای تعظیم و ترویج شعائر مذهبی و اقامه مجلس روضهخوانی و عزاداری سنتی خریده و وقف شده است و در ماه محرم در مکانهای خاصی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خیام در ماه محرم، به ویژه در روز تاسوعا و عاشورا، عزاداران مجلس روضهخوانی برپا میکنند و در پایان مجلس از خیمهها خارج می‌شوند و برای عزاداری به طرف صحن</w:t>
      </w:r>
      <w:bookmarkStart w:id="368" w:name="pg2598_15116"/>
    </w:p>
    <w:p>
      <w:pPr>
        <w:pStyle w:val="BookText"/>
        <w:rPr/>
      </w:pPr>
      <w:bookmarkEnd w:id="368"/>
      <w:r>
        <w:rPr>
          <w:rFonts w:ascii="IRNazanin" w:hAnsi="IRNazanin" w:eastAsia="IRNazanin"/>
          <w:color w:val="111111"/>
          <w:sz w:val="28"/>
          <w:sz w:val="28"/>
          <w:szCs w:val="28"/>
          <w:rtl w:val="true"/>
          <w:lang w:bidi="fa-IR"/>
        </w:rPr>
        <w:t>مطهر حضرت عباس علیه السلام می‌روند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369" w:name="__RefHeading___Toc329885_1395250215"/>
      <w:bookmarkStart w:id="370" w:name="_Toc146"/>
      <w:bookmarkEnd w:id="369"/>
      <w:r>
        <w:rPr>
          <w:rtl w:val="true"/>
        </w:rPr>
        <w:t>ب</w:t>
      </w:r>
      <w:r>
        <w:rPr>
          <w:rtl w:val="true"/>
        </w:rPr>
        <w:t xml:space="preserve">. </w:t>
      </w:r>
      <w:r>
        <w:rPr>
          <w:rtl w:val="true"/>
        </w:rPr>
        <w:t>نجف</w:t>
      </w:r>
      <w:bookmarkEnd w:id="3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pStyle w:val="BookText"/>
        <w:rPr/>
      </w:pPr>
      <w:r>
        <w:rPr>
          <w:rFonts w:ascii="IRNazanin" w:hAnsi="IRNazanin" w:eastAsia="IRNazanin"/>
          <w:color w:val="111111"/>
          <w:sz w:val="28"/>
          <w:sz w:val="28"/>
          <w:szCs w:val="28"/>
          <w:rtl w:val="true"/>
          <w:lang w:bidi="fa-IR"/>
        </w:rPr>
        <w:t>مردم در نجف اشرف، با فرا رسیدن ماه محرم، به استقبال این ماه می‌روند و برای ترویج شعائر مذهبی و اقامه عزاداری سنتی، بسیاری از مراکز و محلات شخصی و عمومی مانند منازل و مسجدها و حسینیهها و غیره را سیاه‌پوش و با نصب پرچمهای حسینی و کتیبه اشعار محتشم و دعبل خزاعی، مردم را به شرکت در مراسم روضهخوانی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مجالس روضه‌خوانی در اماکن شخصی و عمومی تشکیل میشود، اما معروفترین مجالس آن در بیوت علمای اعلام و شیوخ عرب و رجال معروف نجف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دسته‌های عزاداری باشکوهی دارد که هر ساله در اول ماه محرم متشکل از دسته‌های زنجیرزنی، سینه‌زنی و سقایی برای عزاداری سنتی در خیابان‌های شهر به طرف صحن مطهر مولای متقیان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دسته‌ها در لیالی تاسوعا و عاشورا مراسمی را به عنوان مشق مواکب و قمهزنی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عزاداران در این لیالی کفنپوش می‌شوند و با شمشیرها و قمههای بلندی که در دست میگیرند، به عنوان قمهزنی از محلاتشان حرکت می‌کنند و تا صحن مطهر حضرت علی علیه السلام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مسیر این دسته‌ها به بیوت علمای اعلام نجف اشرف میروند و عزاداری میکنند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اشرف از قدیم تا زمان جمهوری شدن عراق و روی کار آمدن</w:t>
      </w:r>
      <w:bookmarkStart w:id="371" w:name="pg2598_15117"/>
    </w:p>
    <w:p>
      <w:pPr>
        <w:pStyle w:val="BookText"/>
        <w:rPr/>
      </w:pPr>
      <w:bookmarkEnd w:id="371"/>
      <w:r>
        <w:rPr>
          <w:rFonts w:ascii="IRNazanin" w:hAnsi="IRNazanin" w:eastAsia="IRNazanin"/>
          <w:color w:val="111111"/>
          <w:sz w:val="28"/>
          <w:sz w:val="28"/>
          <w:szCs w:val="28"/>
          <w:rtl w:val="true"/>
          <w:lang w:bidi="fa-IR"/>
        </w:rPr>
        <w:t>حکومت حزب بعث تعزیه و شبیه‌خوانی نیز بین مردم رایج بود و مانند دیگر اقسام عزاداری اجرا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به گستردگی آن ایام این مراسم اجرا نمی‌شود، اما همچنان در مراسمی محدود این سنت عزاداری حفظ شده است و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شام غریبان در نجف بسیار باشکوه انجام میشود که از مهم‌ترین مراسم شام غریبان این شهر حرکت نوحهخوانان حوزه علمیه به طرف صحن مطهر امام علی علیه السلام است</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372" w:name="__RefHeading___Toc329887_1395250215"/>
      <w:bookmarkStart w:id="373" w:name="_Toc147"/>
      <w:bookmarkEnd w:id="372"/>
      <w:r>
        <w:rPr>
          <w:rtl w:val="true"/>
        </w:rPr>
        <w:t>ج</w:t>
      </w:r>
      <w:r>
        <w:rPr>
          <w:rtl w:val="true"/>
        </w:rPr>
        <w:t xml:space="preserve">. </w:t>
      </w:r>
      <w:r>
        <w:rPr>
          <w:rtl w:val="true"/>
        </w:rPr>
        <w:t>کاظمین</w:t>
      </w:r>
      <w:bookmarkEnd w:id="3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w:t>
      </w:r>
    </w:p>
    <w:p>
      <w:pPr>
        <w:pStyle w:val="BookText"/>
        <w:rPr/>
      </w:pPr>
      <w:r>
        <w:rPr>
          <w:rFonts w:ascii="IRNazanin" w:hAnsi="IRNazanin" w:eastAsia="IRNazanin"/>
          <w:color w:val="111111"/>
          <w:sz w:val="28"/>
          <w:sz w:val="28"/>
          <w:szCs w:val="28"/>
          <w:rtl w:val="true"/>
          <w:lang w:bidi="fa-IR"/>
        </w:rPr>
        <w:t>مردم این شهر با برگزاری مراسم عزاداری یاد و خاطره شهادت امام حسین علیه السلام در حادثه جانسوز کربلا را زنده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هر سال با حضور گسترده مردم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فرصتی برای اعلام پای‌بندی به راه و روش سیدالشهدا علیه السلام و ایستادگی در برابر باطل و دفاع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کاظمین دسته‌های عزاداری بسیاری دارد که در ایام شهادت ائمه معصومین علیهم السلام ، به ویژه محرم مجالس روضه‌خوانی مفصلی را برگزار میکنند و به سوگواری و ادای احترام می‌پردازند و برای عزاداری باشکوه به طرف صحن مطهر امام موسی کاظم علیه السلام می‌روند و به عزاداری می‌پردازند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دسته‌های عزاداری حسینی کاظمین، علاوه بر مجالس روضهخوانی مفصلی که در ماه محرم تشکیل میدهند، در روز هفتم شهادت امام حسین علیه السلام تابوتی نمادین تهیه می‌کنند و از مدخل شهر تا صحن مطهر به</w:t>
      </w:r>
      <w:bookmarkStart w:id="374" w:name="pg2598_15118"/>
    </w:p>
    <w:p>
      <w:pPr>
        <w:pStyle w:val="BookText"/>
        <w:rPr/>
      </w:pPr>
      <w:bookmarkEnd w:id="374"/>
      <w:r>
        <w:rPr>
          <w:rFonts w:ascii="IRNazanin" w:hAnsi="IRNazanin" w:eastAsia="IRNazanin"/>
          <w:color w:val="111111"/>
          <w:sz w:val="28"/>
          <w:sz w:val="28"/>
          <w:szCs w:val="28"/>
          <w:rtl w:val="true"/>
          <w:lang w:bidi="fa-IR"/>
        </w:rPr>
        <w:t>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دسته‌های سینهزن و زنجیرزن، مراسم شبیهخوانی اجرا میشود که در این مراسم در نمادی از کاروان اسرای عاشورا مردم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قمه‌زنی و مواکب از دیگر مراسم عزاداری این شهر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مراسم عزاداری رایج در کاظمین، مراسم شام غریبان است که هر سال به شکل باشکوهی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اخلاص کاظمین، در شب یازدهم به صورت دسته‌های مفصل از محلاتشان خارج می‌شوند و برای عزاداری سنتی با پرچمهای عزا و شمعهای روشنی که در دست دارند، نوحهکنان به طرف حرم مطهر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عزاداران در اربعین این شهر به کربلا می‌روند و هر هیئتی پشت سر هیئت دیگر، متصل به هم و به صورت موکب عظیمی به طرف صحن مقدس مطهر امام حسین علیه السلام و حضرت ابوالفضل علیه السلام می‌روند و به سینه‌زنی می‌پردازند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375" w:name="__RefHeading___Toc329889_1395250215"/>
      <w:bookmarkStart w:id="376" w:name="_Toc148"/>
      <w:bookmarkEnd w:id="375"/>
      <w:r>
        <w:rPr>
          <w:rtl w:val="true"/>
        </w:rPr>
        <w:t>د</w:t>
      </w:r>
      <w:r>
        <w:rPr>
          <w:rtl w:val="true"/>
        </w:rPr>
        <w:t xml:space="preserve">. </w:t>
      </w:r>
      <w:r>
        <w:rPr>
          <w:rtl w:val="true"/>
        </w:rPr>
        <w:t>سامرا</w:t>
      </w:r>
      <w:bookmarkEnd w:id="37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سامرا، مجالس و محافل عزاداری و دسته‌های سینهزنی و زنجیرزنی با بهترین وجه در دهه اول محرم شب‌ها و روزها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مراسم عزاداری این شهر با عزاداری مردم کاظمین مشابه است که مفصلاً به شرح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میان اهمیت دارد، نقش اساسی حوزه علمیه در عزاداری مردم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دیگر نمودهای برجسته عزاداری مردم این شهر، حضور گسترده سنیان سامراست که پاس‌داشت محرم را از</w:t>
      </w:r>
      <w:bookmarkStart w:id="377" w:name="pg2598_15119"/>
    </w:p>
    <w:p>
      <w:pPr>
        <w:pStyle w:val="BookText"/>
        <w:rPr/>
      </w:pPr>
      <w:bookmarkEnd w:id="377"/>
      <w:r>
        <w:rPr>
          <w:rFonts w:ascii="IRNazanin" w:hAnsi="IRNazanin" w:eastAsia="IRNazanin"/>
          <w:color w:val="111111"/>
          <w:sz w:val="28"/>
          <w:sz w:val="28"/>
          <w:szCs w:val="28"/>
          <w:rtl w:val="true"/>
          <w:lang w:bidi="fa-IR"/>
        </w:rPr>
        <w:t>سنت‌های واجب و دیرینه‌شان میدانند و در مراسم عزاداری حضور چشمگیری دارند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378" w:name="__RefHeading___Toc329891_1395250215"/>
      <w:bookmarkStart w:id="379" w:name="_Toc149"/>
      <w:bookmarkEnd w:id="378"/>
      <w:r>
        <w:rPr>
          <w:rtl w:val="true"/>
        </w:rPr>
        <w:t>ه</w:t>
      </w:r>
      <w:r>
        <w:rPr>
          <w:rtl w:val="true"/>
        </w:rPr>
        <w:t xml:space="preserve">. </w:t>
      </w:r>
      <w:r>
        <w:rPr>
          <w:rtl w:val="true"/>
        </w:rPr>
        <w:t>دیالی</w:t>
      </w:r>
      <w:bookmarkEnd w:id="37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دیالی</w:t>
      </w:r>
    </w:p>
    <w:p>
      <w:pPr>
        <w:pStyle w:val="BookText"/>
        <w:rPr/>
      </w:pPr>
      <w:r>
        <w:rPr>
          <w:rFonts w:ascii="IRNazanin" w:hAnsi="IRNazanin" w:eastAsia="IRNazanin"/>
          <w:color w:val="111111"/>
          <w:sz w:val="28"/>
          <w:sz w:val="28"/>
          <w:szCs w:val="28"/>
          <w:rtl w:val="true"/>
          <w:lang w:bidi="fa-IR"/>
        </w:rPr>
        <w:t>مراسم عزاداری ایام محرم در دیالی با حضور عاشقان اباعبدالله الحسین علیه السلام در مسجدها و هئیت‌ها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سنیان علاوه بر شیعیان در دسته‌ها، هیئت‌ها و مراسم عزاداری امام حسین علیه السلام شرکت میکنند و با برگزاری مجالس و پخش نذورات و آویختن پرچم‌ها و همکاری هیئتی با برادران شیعی در بزرگداشت این روز اهتمام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درست و سالم در منطقه دیالی میان دو طایفه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می‌شود که محله سنی‌نشین با محله شیعه در هیئت‌ها و مجالس عزاداری حسینی مشارکت می‌کنند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380" w:name="__RefHeading___Toc329893_1395250215"/>
      <w:bookmarkStart w:id="381" w:name="_Toc150"/>
      <w:bookmarkEnd w:id="380"/>
      <w:r>
        <w:rPr>
          <w:rtl w:val="true"/>
        </w:rPr>
        <w:t>ه</w:t>
      </w:r>
      <w:r>
        <w:rPr>
          <w:rtl w:val="true"/>
        </w:rPr>
        <w:t xml:space="preserve">. </w:t>
      </w:r>
      <w:r>
        <w:rPr>
          <w:rtl w:val="true"/>
        </w:rPr>
        <w:t>ناصریه</w:t>
      </w:r>
      <w:bookmarkEnd w:id="38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ناصریه</w:t>
      </w:r>
    </w:p>
    <w:p>
      <w:pPr>
        <w:pStyle w:val="BookText"/>
        <w:rPr/>
      </w:pPr>
      <w:r>
        <w:rPr>
          <w:rFonts w:ascii="IRNazanin" w:hAnsi="IRNazanin" w:eastAsia="IRNazanin"/>
          <w:color w:val="111111"/>
          <w:sz w:val="28"/>
          <w:sz w:val="28"/>
          <w:szCs w:val="28"/>
          <w:rtl w:val="true"/>
          <w:lang w:bidi="fa-IR"/>
        </w:rPr>
        <w:t>نوع عزاداری مردم ناصریه را می‌توان با سوگواری شهرهای ایران و افغانستان مقایسه کرد، بلکه برتر شمرد؛ زیرا سنیان این منطقه در هیئتی مستقل سوگواری دارند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این دسته این است که هر سال در محرم با برنامه و نظم خاص با پشتوانه مالی و نیروی انسانی تشکیل می‌شود و با تغییر حکومت‌ها، دگرگونی فضای اجتماعی و دیگر مسائل تأثیری در مجالس عزاداری و روابط شیعه و سنی این شهر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سنیان هر سال در تشکیل هیئت‌های عزاداری شیعیان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از اهل‌سنت ناصریه،</w:t>
      </w:r>
      <w:bookmarkStart w:id="382" w:name="pg2598_15120"/>
    </w:p>
    <w:p>
      <w:pPr>
        <w:pStyle w:val="BookText"/>
        <w:rPr/>
      </w:pPr>
      <w:bookmarkEnd w:id="382"/>
      <w:r>
        <w:rPr>
          <w:rFonts w:ascii="IRNazanin" w:hAnsi="IRNazanin" w:eastAsia="IRNazanin"/>
          <w:color w:val="111111"/>
          <w:sz w:val="28"/>
          <w:sz w:val="28"/>
          <w:szCs w:val="28"/>
          <w:rtl w:val="true"/>
          <w:lang w:bidi="fa-IR"/>
        </w:rPr>
        <w:t xml:space="preserve">خود هیئت مخصوص دارند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می‌آیند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383" w:name="__RefHeading___Toc329895_1395250215"/>
      <w:bookmarkStart w:id="384" w:name="_Toc151"/>
      <w:bookmarkEnd w:id="383"/>
      <w:r>
        <w:rPr>
          <w:rtl w:val="true"/>
        </w:rPr>
        <w:t>و</w:t>
      </w:r>
      <w:r>
        <w:rPr>
          <w:rtl w:val="true"/>
        </w:rPr>
        <w:t xml:space="preserve">. </w:t>
      </w:r>
      <w:r>
        <w:rPr>
          <w:rtl w:val="true"/>
        </w:rPr>
        <w:t>بصره</w:t>
      </w:r>
      <w:bookmarkEnd w:id="38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p>
    <w:p>
      <w:pPr>
        <w:pStyle w:val="BookText"/>
        <w:rPr/>
      </w:pPr>
      <w:r>
        <w:rPr>
          <w:rFonts w:ascii="IRNazanin" w:hAnsi="IRNazanin" w:eastAsia="IRNazanin"/>
          <w:color w:val="111111"/>
          <w:sz w:val="28"/>
          <w:sz w:val="28"/>
          <w:szCs w:val="28"/>
          <w:rtl w:val="true"/>
          <w:lang w:bidi="fa-IR"/>
        </w:rPr>
        <w:t>مراسم عزاداری ایام محرم در بصره با حضور عاشقان اباعبدالله الحسین علیه السلام در مسجدها و هیئت‌ها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کنار شهرهای آبادان و خرمشهر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حضور کردها در مراسم عزاداری این شهر نمود چشمگیری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محرم، دستههای گوناگون در این شهر به عزاداری میپردازند که قالب عمده عزاداری آنان تشکیل دسته‌های عزاداری، سینه‌زنی، زنجیرزنی، مواکب و قمه‌زنی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هفتم تا دهم ماه محرم عزاداری در این شهر به اوج خود می‌رسد که در آن عزاداران، به ویژه در بیوت علمای بصره به عزاداری می‌پردازند</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85" w:name="__RefHeading___Toc329897_1395250215"/>
      <w:bookmarkStart w:id="386" w:name="_Toc152"/>
      <w:bookmarkEnd w:id="385"/>
      <w:r>
        <w:rPr/>
        <w:t>2</w:t>
      </w:r>
      <w:r>
        <w:rPr>
          <w:rtl w:val="true"/>
        </w:rPr>
        <w:t xml:space="preserve">- </w:t>
      </w:r>
      <w:r>
        <w:rPr>
          <w:rtl w:val="true"/>
        </w:rPr>
        <w:t>پاکستان</w:t>
      </w:r>
      <w:bookmarkEnd w:id="38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بزرگداشت مراسم روز عاشورا و ماه محرم در میان همه مردم کشور پاکستان، اعم از سنی و شیعه، از مقبولیت و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کشور برای امام حسین علیه السلام احترام خاصی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 ایام عاشورا و محرم جامعه پاکستان حالت سوگوارانه‌ای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پاکستان از دوازده قرن پیش مراسم سوگواری سردار شهیدان را برپا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مراسم عاشورا و اربعین از سوی استعمارگران انگلیس ممنوع اعلام شد و در سال</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پلیس</w:t>
      </w:r>
    </w:p>
    <w:p>
      <w:pPr>
        <w:pStyle w:val="BookText"/>
        <w:rPr/>
      </w:pPr>
      <w:r>
        <w:rPr>
          <w:rFonts w:ascii="IRNazanin" w:hAnsi="IRNazanin" w:eastAsia="IRNazanin"/>
          <w:color w:val="111111"/>
          <w:sz w:val="28"/>
          <w:sz w:val="28"/>
          <w:szCs w:val="28"/>
          <w:rtl w:val="true"/>
          <w:lang w:bidi="fa-IR"/>
        </w:rPr>
        <w:t>پاکستان استفاده از بلندگو را در حسینیه‌ها و تکیه‌های شیعیان غیرمجاز اعلام کرد، ولی هرگز موفق نشد روند این عزاداری‌ها را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وهابیون این کشور، هر سال با به خاک و خون کشیدن عزاداران سعی دارند مانع برگزاری این مراسم شوند، ولی با گذشت زمان، این عزاداری‌ها سبب غنای فرهنگ تشیع شده است و خطبا، نویسندگان و شاعران فراوانی به برکت این عزاداری‌ها پا به عرصه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مسلمانان و شیعیان پاکستان، حتی پیش از فرا رسیدن محرم خود را آماده استقبال می‌کنند و در شهرهای مختلف و مراکز ایالت‌ها، به وسیله گروه‌ها و اشخاص، کنفرانس‌های استقبال با عناوین مختلف، برگزار می‌شود تا بر اساس سنت هر ساله فرهنگ عزاداری امام حسین علیه السلام در جامعه زنده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بارگاه‌ها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عمده‌ای در فرهنگ عزاداری عاشورای پاکستان دارند، فعال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پاکستان نیز برای برگزاری مراسم عزاداری، فضای امنی را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دیگر ملی تلقی شدن عزاداری، تعطیلی رسمی در سراسر پاکستان در روزهای تاسوعا و عاشورای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 تعطیلی جزو تعطیلات رسمی کشور است تا مردم برای شرکت در مراسم عزاداری فرصت داشته باشند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دوست‌داران حضرت در پاکستان با یاد جان‌فشانی‌های او و یارانش به زنجیرزنی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وزن زیادی دارند و روی هر یک تیغهایی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عزاداری از ایران به این کشورها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بعد از سینه‌زنی و زنجیرزنی به سوی مکانی می‌روند که از قبل با سنگ و هیزم فرش و با آتش گداخته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این مکان به حدی است که لهیب آتش و قرمزی ذغال‌ها به 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راه</w:t>
      </w:r>
    </w:p>
    <w:p>
      <w:pPr>
        <w:pStyle w:val="BookText"/>
        <w:rPr/>
      </w:pPr>
      <w:r>
        <w:rPr>
          <w:rFonts w:ascii="IRNazanin" w:hAnsi="IRNazanin" w:eastAsia="IRNazanin"/>
          <w:color w:val="111111"/>
          <w:sz w:val="28"/>
          <w:sz w:val="28"/>
          <w:szCs w:val="28"/>
          <w:rtl w:val="true"/>
          <w:lang w:bidi="fa-IR"/>
        </w:rPr>
        <w:t>رفتن روی آن سطح گداخته مصیبتهای وارده به آن حضرت را گرامی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مخصوص ایام محرم در میان مردم پاکستان حلیم خاصی است که به عزاداران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حلیم برخلاف حلیم ما ایرانیان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که در هند نیز در میان عزادارن حسینی توزیع می‌شود، در حقیقت از مناطق جنوبی ایران به این دو کشور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شهرهای کراچی، حیدرآباد، کوتری، تخته و میرپور خاص از ایالت سند، روز عاشورا و اربعین حسینی غذاهای گوناگونی مانند حلیم درست می‌کنند و میان عموم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شهر کوتری 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اهل تسنن، در ایام عزاداری امام حسین علیه السلام ، مجالس باشکوهی برپا می‌شود و مردم در روز عاشورا به سوی بارگاه امام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اهل تسنن نیز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شیعیان هنگامی که عزاداری شروع می‌شود، شیعیان از خوردن و نوشیدن و سخن گفتن تا پایان مراسم خودداری می‌کنند و کسی که از این قانون تخلف کند، توبیخ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دیگر بزرگ‌داشت مراسم محرم در پاکستان، اختصاص یافتن برنامه‌های صدا و سیما به روز تاسوعا و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نیز نقش خوبی در این زمینه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 درج اخبار و تصاویر مربوط به مراسم عزاداری و سوگواری، اقدام به چاپ مقالات و ویژه‌نامه‌های خاص عاشورا می‌کنند</w:t>
      </w:r>
      <w:r>
        <w:rPr>
          <w:rFonts w:eastAsia="IRNazanin" w:cs="IRNazanin"/>
          <w:color w:val="111111"/>
          <w:sz w:val="28"/>
          <w:szCs w:val="28"/>
          <w:rtl w:val="true"/>
          <w:lang w:bidi="fa-IR"/>
        </w:rPr>
        <w:t>.</w:t>
      </w:r>
      <w:r>
        <w:rPr>
          <w:rStyle w:val="FootnoteAnchor"/>
          <w:rtl w:val="true"/>
        </w:rPr>
        <w:footnoteReference w:id="147"/>
      </w:r>
      <w:bookmarkStart w:id="387" w:name="pg2598_15123"/>
    </w:p>
    <w:p>
      <w:pPr>
        <w:pStyle w:val="Heading4"/>
        <w:numPr>
          <w:ilvl w:val="3"/>
          <w:numId w:val="1"/>
        </w:numPr>
        <w:rPr/>
      </w:pPr>
      <w:bookmarkStart w:id="388" w:name="__RefHeading___Toc329899_1395250215"/>
      <w:bookmarkStart w:id="389" w:name="_Toc153"/>
      <w:bookmarkEnd w:id="387"/>
      <w:bookmarkEnd w:id="388"/>
      <w:r>
        <w:rPr/>
        <w:t>3</w:t>
      </w:r>
      <w:r>
        <w:rPr>
          <w:rtl w:val="true"/>
        </w:rPr>
        <w:t xml:space="preserve">- </w:t>
      </w:r>
      <w:r>
        <w:rPr>
          <w:rtl w:val="true"/>
        </w:rPr>
        <w:t>افغانستان</w:t>
      </w:r>
      <w:bookmarkEnd w:id="389"/>
    </w:p>
    <w:p>
      <w:pPr>
        <w:pStyle w:val="Heading5"/>
        <w:numPr>
          <w:ilvl w:val="4"/>
          <w:numId w:val="1"/>
        </w:numPr>
        <w:rPr/>
      </w:pPr>
      <w:bookmarkStart w:id="390" w:name="__RefHeading___Toc329901_1395250215"/>
      <w:bookmarkStart w:id="391" w:name="_Toc154"/>
      <w:bookmarkEnd w:id="390"/>
      <w:r>
        <w:rPr>
          <w:rtl w:val="true"/>
        </w:rPr>
        <w:t>اشاره</w:t>
      </w:r>
      <w:bookmarkEnd w:id="39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p>
    <w:p>
      <w:pPr>
        <w:pStyle w:val="BookText"/>
        <w:rPr/>
      </w:pPr>
      <w:r>
        <w:rPr>
          <w:rFonts w:ascii="IRNazanin" w:hAnsi="IRNazanin" w:eastAsia="IRNazanin"/>
          <w:color w:val="111111"/>
          <w:sz w:val="28"/>
          <w:sz w:val="28"/>
          <w:szCs w:val="28"/>
          <w:rtl w:val="true"/>
          <w:lang w:bidi="fa-IR"/>
        </w:rPr>
        <w:t>در افغانستان مراسم عزاداری حسینی شور و حال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و به ویژه در شهرهای هرات و کابل و مزارشریف، در ماه محرم همه چیز رنگ و بوی دیگری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افغانستان، اعم از شیعه و سنی با آداب و رسوم خاصی شهادت سالار شهیدان را گرامی می‌دارند و وحدت بی‌نظیری میان پیروان این دو مذهب در برگزاری مراسم سوگواری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ماه محرم و ایام عزاداری سالار شهیدان، بسیاری از شهرهای افغانستان از جمله کابل پایتخت این کشور، رنگ عزا به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زیباترین و اثرگذارترین صحنه‌هایی که در ماه محرم در افغانستان وجود دارد، سینه‌زنی و زنجیرزنی خاص و بسیار پرشور عزادارانی است که هر یک متناسب با منطقه و محله خود شیوه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پوسترها و نوشته‌هایی بر در و دیوار کابل یاد و خاطره شهدای کربلا را در ذهن عابران زنده می‌کند و خودروها و موتورسیکلت‌های سطح شهر نیز با حمل پرچم‌های سیاه، نمادهای محرم را در شهر می‌گردانند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افغانستان به دلیل احترام و ارادتی که به حضرت سیدالشهدا علیه السلام دارند، در این ماه کمال ادب و احترام را نسبت به نواده پیامبر از خود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کشور، ماه محرم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حسن و حسین علیه السلام </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پخش تلاوت قرآن مجید، مدح و منقبت رسول اکرم صلی الله علیه و آله در بزرگداشت ایام تاسوعا و عاشورای حسینی به صورت فعال مشارکت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افغانستان در روزهای محرم با حضور بر مزار اهل قبور خود و مسجدها به تبلیغ دین مبین اسلام و اهداف عاشورا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حسینی با حضور در گردهمایی‌های مردمی و بحث درباره موضوع‌های مختلف برای روشن کردن اذهان عمومی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مراسم با تبلیغ معارف اسلامی درباره ماهیت قیام عاشورا، انگیزه آغاز آن، نحوه برخورد شهدای کربلا با دستگاه ظالمانه یزید، نتیجه و دست‌آوردهای قیام و ضرورت الگوبرداری از آن حادثه عظیم به سخنرانی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سینهزنی از دیگر شیوه‌های عزاداری امام حسین علیه السلام ، در افغانستان است که بدون استثنا در همه کشورهای اسلامی نیز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نظم و آهنگ خاصی به سر و سینه می‌زنند و هماهنگی ویژه‌ای را در میان صف‌های متعدد و طولانی عزاداران به نمایش می‌گذارند که این نظم به وسیله مرثیه‌خوانان با ریتم و آهنگ حرفه‌ای و ماهرانه آنها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جوانان شب‌ها به حسینیه‌ها می‌روند و به یاد مصیبت اهل بیت پیامبرشان علیهم السلام سینه‌زنی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مراسم ماه محرم، مقامات بلندپایه دولتی افغان، همچون رئیس جمهور، اعضای کابینه، رئیس و اعضای دادگاه عالی و رؤسای مجلس سنا و پارلمان به صورت گروهی در حسینیه‌ها و در جمع عزاداران حضور می‌یابند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کرزای، هر سال در روز عاشورا با حضور در یکی از مسجدها یا حسینیه‌های بزرگ شهر کابل، به مدح و ثنای نواده پیامبر اعظم صلی الله علیه و آله می‌پردازد و با قرائتی از اشعار اقبال لاهوری در وصف حضرت سیدالشهدا علیه السلام ، همراه با برادران شیعه خود در عزای آن سالار شهیدان به سوگ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حسنه مردم افغانستان چه شیعه و چه سنی، اطعام در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یا ثروت‌مند، هرکس به اندازه توان خود می‌کوشد تا برای شادی</w:t>
      </w:r>
      <w:bookmarkStart w:id="392" w:name="pg2598_15125"/>
    </w:p>
    <w:p>
      <w:pPr>
        <w:pStyle w:val="BookText"/>
        <w:rPr/>
      </w:pPr>
      <w:bookmarkEnd w:id="392"/>
      <w:r>
        <w:rPr>
          <w:rFonts w:ascii="IRNazanin" w:hAnsi="IRNazanin" w:eastAsia="IRNazanin"/>
          <w:color w:val="111111"/>
          <w:sz w:val="28"/>
          <w:sz w:val="28"/>
          <w:szCs w:val="28"/>
          <w:rtl w:val="true"/>
          <w:lang w:bidi="fa-IR"/>
        </w:rPr>
        <w:t>روح آن بزرگوار اطعام کند و باید گفت این سنت در میان اهل سنت بسیار فراگیرتر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را می‌توان نماد اتحاد شیعیان و اهل سنت افغانستان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پیروان هر دو مذهب با ارج‌گزاری به سنت‌های یگدیگر، گاه به طور مشترک عزاداری می‌کنند و این امر را می‌توان از آثار و برکات خون حضرت ابا عبدالله الحسین علیه السلام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پیروان مذاهب شیعه و سنی با برگزاری مجالس ویژه عزاداری مردم را اطعام می‌کنند و در این روزها نذرهای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می‌شود در محله یا پاساژی، چند خانواده یا چند دکان‌دار، بی‌توجه به مذهبشان، اعم از اینکه سنی باشند یا شیعه، با یکدیگر هم خرج می‌شوند و هر کدام سهمی می‌گذارند و محفلی عظیم بر پا می‌کنند و به مردم غذا می‌دهند</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393" w:name="__RefHeading___Toc329903_1395250215"/>
      <w:bookmarkStart w:id="394" w:name="_Toc155"/>
      <w:bookmarkEnd w:id="393"/>
      <w:r>
        <w:rPr/>
        <w:t>3</w:t>
      </w:r>
      <w:r>
        <w:rPr>
          <w:rtl w:val="true"/>
        </w:rPr>
        <w:t>-</w:t>
      </w:r>
      <w:r>
        <w:rPr>
          <w:rtl w:val="true"/>
        </w:rPr>
        <w:t>الف</w:t>
      </w:r>
      <w:r>
        <w:rPr>
          <w:rtl w:val="true"/>
        </w:rPr>
        <w:t xml:space="preserve">. </w:t>
      </w:r>
      <w:r>
        <w:rPr>
          <w:rtl w:val="true"/>
        </w:rPr>
        <w:t>کابل</w:t>
      </w:r>
      <w:bookmarkEnd w:id="39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اقوام افغانستان به خاندان پیامبر محبت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ازبک‌ها بیش از بقیه افراد به خاندان اهل‌بیت علیهم السلام اردات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همیشگی بارگاه منسوب به علی مرتضی علیه السلام در بلخ و سوگواری امام حسین علیه السلام ، هرسال کنار این آستان ملکوتی، نمونه عینی این ابراز عشق ازبک‌ها، تاجیک‌ها، بلوچ‌ها و پشتون‌های سنی مذهب به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وجود تکیه‌ها و حسینیه‌ها در شهرکابل به نام ازبکان، نشان دهنده ارادت این قوم سنی مذهب افغانستان به اهل بیت علیهم السلام و عزاداری امام حسین علیه السلام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مکانی معین به نام امام حسین علیه السلام تنها برپایه عشق به وی و</w:t>
      </w:r>
      <w:bookmarkStart w:id="395" w:name="pg2598_15126"/>
    </w:p>
    <w:p>
      <w:pPr>
        <w:pStyle w:val="BookText"/>
        <w:rPr/>
      </w:pPr>
      <w:bookmarkEnd w:id="395"/>
      <w:r>
        <w:rPr>
          <w:rFonts w:ascii="IRNazanin" w:hAnsi="IRNazanin" w:eastAsia="IRNazanin"/>
          <w:color w:val="111111"/>
          <w:sz w:val="28"/>
          <w:sz w:val="28"/>
          <w:szCs w:val="28"/>
          <w:rtl w:val="true"/>
          <w:lang w:bidi="fa-IR"/>
        </w:rPr>
        <w:t>برای سوگواری‌ها صورت می‌گیرد که ازبکان به آن پای‌بندند</w:t>
      </w:r>
      <w:r>
        <w:rPr>
          <w:rFonts w:eastAsia="IRNazanin" w:cs="IRNazanin"/>
          <w:color w:val="111111"/>
          <w:sz w:val="28"/>
          <w:szCs w:val="28"/>
          <w:rtl w:val="true"/>
          <w:lang w:bidi="fa-IR"/>
        </w:rPr>
        <w:t xml:space="preserve">. </w:t>
      </w:r>
      <w:r>
        <w:rPr>
          <w:rStyle w:val="FootnoteAnchor"/>
          <w:rtl w:val="true"/>
        </w:rPr>
        <w:footnoteReference w:id="150"/>
      </w:r>
    </w:p>
    <w:p>
      <w:pPr>
        <w:pStyle w:val="Heading5"/>
        <w:numPr>
          <w:ilvl w:val="4"/>
          <w:numId w:val="1"/>
        </w:numPr>
        <w:rPr/>
      </w:pPr>
      <w:bookmarkStart w:id="396" w:name="__RefHeading___Toc329905_1395250215"/>
      <w:bookmarkStart w:id="397" w:name="_Toc156"/>
      <w:bookmarkEnd w:id="396"/>
      <w:r>
        <w:rPr>
          <w:rtl w:val="true"/>
        </w:rPr>
        <w:t>ب</w:t>
      </w:r>
      <w:r>
        <w:rPr>
          <w:rtl w:val="true"/>
        </w:rPr>
        <w:t xml:space="preserve">. </w:t>
      </w:r>
      <w:r>
        <w:rPr>
          <w:rtl w:val="true"/>
        </w:rPr>
        <w:t>جلال‌آباد</w:t>
      </w:r>
      <w:bookmarkEnd w:id="3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جلال‌آباد</w:t>
      </w:r>
    </w:p>
    <w:p>
      <w:pPr>
        <w:pStyle w:val="BookText"/>
        <w:rPr/>
      </w:pPr>
      <w:r>
        <w:rPr>
          <w:rFonts w:ascii="IRNazanin" w:hAnsi="IRNazanin" w:eastAsia="IRNazanin"/>
          <w:color w:val="111111"/>
          <w:sz w:val="28"/>
          <w:sz w:val="28"/>
          <w:szCs w:val="28"/>
          <w:rtl w:val="true"/>
          <w:lang w:bidi="fa-IR"/>
        </w:rPr>
        <w:t>مردم جلال‌آباد در ایام عاشورا، مجالس بسیار باشکوهی برپا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از سال‌های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بعد تا چندین سال قبل از حمله کمونیست‌ها،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از تمام ولایت‌های شرقی برادران محترم اعم از علما، دارالحفاظ، دانشجویان، محصلین، صاحب منصبان کشوری و تمام مردم فرهنگ دوست و وحدت خواه در آنجا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به شکل باشکوهی برگزار میشود و جمعیت بسیار زیادی در آن شرکت می‌کنند بیشتر آنان از اهل سنت هستند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398" w:name="__RefHeading___Toc329907_1395250215"/>
      <w:bookmarkStart w:id="399" w:name="_Toc157"/>
      <w:bookmarkEnd w:id="398"/>
      <w:r>
        <w:rPr>
          <w:rtl w:val="true"/>
        </w:rPr>
        <w:t>ج</w:t>
      </w:r>
      <w:r>
        <w:rPr>
          <w:rtl w:val="true"/>
        </w:rPr>
        <w:t xml:space="preserve">. </w:t>
      </w:r>
      <w:r>
        <w:rPr>
          <w:rtl w:val="true"/>
        </w:rPr>
        <w:t>سرپل</w:t>
      </w:r>
      <w:bookmarkEnd w:id="39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سرپل</w:t>
      </w:r>
    </w:p>
    <w:p>
      <w:pPr>
        <w:pStyle w:val="BookText"/>
        <w:rPr/>
      </w:pPr>
      <w:r>
        <w:rPr>
          <w:rFonts w:ascii="IRNazanin" w:hAnsi="IRNazanin" w:eastAsia="IRNazanin"/>
          <w:color w:val="111111"/>
          <w:sz w:val="28"/>
          <w:sz w:val="28"/>
          <w:szCs w:val="28"/>
          <w:rtl w:val="true"/>
          <w:lang w:bidi="fa-IR"/>
        </w:rPr>
        <w:t>مردم سرپل، از جمله ازبک‌های سنی مذهب هستند که در ایام عاشورا با ذبح گوسفند و گاو و اطعام و دادن نذورات دیگر در مراسم عزاداری شرکت می‌کنند و روز عاشورا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خارج منطقه در این مراسم حضور یابند، به سادگی متوجه تفاوت مذهبی عزاداران حسینی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یحیی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نمی‌شوند و اهل سنت ازبک، مانند شیعیان هزاره و بلوچ در آن شرکت می‌کنند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افزون بر نذر دادن، برپایی مجالس سوگواری و گردآمدن در بارگاه امامزاده یحیی، نوع مشترک سوگواری سنیان را با شیعیان به نمایش می‌گذارد</w:t>
      </w:r>
      <w:r>
        <w:rPr>
          <w:rFonts w:eastAsia="IRNazanin" w:cs="IRNazanin"/>
          <w:color w:val="111111"/>
          <w:sz w:val="28"/>
          <w:szCs w:val="28"/>
          <w:rtl w:val="true"/>
          <w:lang w:bidi="fa-IR"/>
        </w:rPr>
        <w:t>.</w:t>
      </w:r>
    </w:p>
    <w:p>
      <w:pPr>
        <w:pStyle w:val="Heading5"/>
        <w:numPr>
          <w:ilvl w:val="4"/>
          <w:numId w:val="1"/>
        </w:numPr>
        <w:rPr/>
      </w:pPr>
      <w:bookmarkStart w:id="400" w:name="__RefHeading___Toc329909_1395250215"/>
      <w:bookmarkStart w:id="401" w:name="_Toc158"/>
      <w:bookmarkEnd w:id="400"/>
      <w:r>
        <w:rPr/>
        <w:t>3</w:t>
      </w:r>
      <w:r>
        <w:rPr>
          <w:rtl w:val="true"/>
        </w:rPr>
        <w:t xml:space="preserve">- </w:t>
      </w:r>
      <w:r>
        <w:rPr>
          <w:rtl w:val="true"/>
        </w:rPr>
        <w:t>د</w:t>
      </w:r>
      <w:r>
        <w:rPr>
          <w:rtl w:val="true"/>
        </w:rPr>
        <w:t xml:space="preserve">. </w:t>
      </w:r>
      <w:r>
        <w:rPr>
          <w:rtl w:val="true"/>
        </w:rPr>
        <w:t>بامیان</w:t>
      </w:r>
      <w:bookmarkEnd w:id="4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بامیان</w:t>
      </w:r>
      <w:bookmarkStart w:id="402" w:name="pg2598_15127"/>
    </w:p>
    <w:p>
      <w:pPr>
        <w:pStyle w:val="BookText"/>
        <w:rPr/>
      </w:pPr>
      <w:bookmarkEnd w:id="402"/>
      <w:r>
        <w:rPr>
          <w:rFonts w:ascii="IRNazanin" w:hAnsi="IRNazanin" w:eastAsia="IRNazanin"/>
          <w:color w:val="111111"/>
          <w:sz w:val="28"/>
          <w:sz w:val="28"/>
          <w:szCs w:val="28"/>
          <w:rtl w:val="true"/>
          <w:lang w:bidi="fa-IR"/>
        </w:rPr>
        <w:t>مرکز بامیان در سیدآباد، ککرگ، سوماره، آهنگران، تیبوتی، گوروانا، تولواره، توبچی، جگره‌خیل، ملایان و دیگر مکان‌های آن شهر، در گذشته سوگواری سالار شهیدان علیه السلام را برپا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 در تکیه‌خانه شیعیان، قریه‌های مرکز و گرد آمدنشان در ایام محرم و دیگر زمان‌ها در مرقد میرسید علی یخسوز و میرهاشم دیوبند از جمله مراسمی است که در روز عاشورا در این کشور نمود برجسته‌ای مییابد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403" w:name="__RefHeading___Toc329911_1395250215"/>
      <w:bookmarkStart w:id="404" w:name="_Toc159"/>
      <w:bookmarkEnd w:id="403"/>
      <w:r>
        <w:rPr/>
        <w:t>3</w:t>
      </w:r>
      <w:r>
        <w:rPr>
          <w:rtl w:val="true"/>
        </w:rPr>
        <w:t>-</w:t>
      </w:r>
      <w:r>
        <w:rPr>
          <w:rtl w:val="true"/>
        </w:rPr>
        <w:t>ه</w:t>
      </w:r>
      <w:r>
        <w:rPr>
          <w:rtl w:val="true"/>
        </w:rPr>
        <w:t xml:space="preserve">. </w:t>
      </w:r>
      <w:r>
        <w:rPr>
          <w:rtl w:val="true"/>
        </w:rPr>
        <w:t>کنر</w:t>
      </w:r>
      <w:bookmarkEnd w:id="40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کنر</w:t>
      </w:r>
    </w:p>
    <w:p>
      <w:pPr>
        <w:pStyle w:val="BookText"/>
        <w:rPr/>
      </w:pPr>
      <w:r>
        <w:rPr>
          <w:rFonts w:ascii="IRNazanin" w:hAnsi="IRNazanin" w:eastAsia="IRNazanin"/>
          <w:color w:val="111111"/>
          <w:sz w:val="28"/>
          <w:sz w:val="28"/>
          <w:szCs w:val="28"/>
          <w:rtl w:val="true"/>
          <w:lang w:bidi="fa-IR"/>
        </w:rPr>
        <w:t>نژادهای گوناگون افغانستان در شهر کنر، سوگواری امام حسین علیه السلام را ارج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بابر به بعد، طایفه‌ای از سادات، عمدتاً سنی مذهب در ولایت کنر زندگی می‌کنند که در اصطلاح مردم آن ناحیه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تعظیم شعائر اهل بیت علیهم السلام از جمله عزاداری اهتمام فراوان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مهم عزاداری فرزند رسول خدا صلی الله علیه و آله برای نزدیکی بنده با خدا، حفظ، گسترش و تعمیق دین و نه فرقه یا نژاد خاص برگزارکننده، بر پا می‌شود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405" w:name="__RefHeading___Toc329913_1395250215"/>
      <w:bookmarkStart w:id="406" w:name="_Toc160"/>
      <w:bookmarkEnd w:id="405"/>
      <w:r>
        <w:rPr/>
        <w:t>3</w:t>
      </w:r>
      <w:r>
        <w:rPr>
          <w:rtl w:val="true"/>
        </w:rPr>
        <w:t>-</w:t>
      </w:r>
      <w:r>
        <w:rPr>
          <w:rtl w:val="true"/>
        </w:rPr>
        <w:t>و</w:t>
      </w:r>
      <w:r>
        <w:rPr>
          <w:rtl w:val="true"/>
        </w:rPr>
        <w:t xml:space="preserve">. </w:t>
      </w:r>
      <w:r>
        <w:rPr>
          <w:rtl w:val="true"/>
        </w:rPr>
        <w:t>هرات</w:t>
      </w:r>
      <w:bookmarkEnd w:id="40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هرات در ماه محرم و روزهای عاشورا و تاسوعا، کتاب روضة الشهدای ملا حسین کاشفی واعظ را در منابر شهر می‌خوانند و به مرثیه‌خوانی اهل بیت علیه السلام مجالس عزا می‌پردازند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افزون بر این، مردم هرات در زمان تیموریان، سوگواری را بر ذکر مجالس صوفیانه، که آن زمان گروهی از</w:t>
      </w:r>
      <w:bookmarkStart w:id="407" w:name="pg2598_15128"/>
    </w:p>
    <w:p>
      <w:pPr>
        <w:pStyle w:val="BookText"/>
        <w:rPr/>
      </w:pPr>
      <w:bookmarkEnd w:id="407"/>
      <w:r>
        <w:rPr>
          <w:rFonts w:ascii="IRNazanin" w:hAnsi="IRNazanin" w:eastAsia="IRNazanin"/>
          <w:color w:val="111111"/>
          <w:sz w:val="28"/>
          <w:sz w:val="28"/>
          <w:szCs w:val="28"/>
          <w:rtl w:val="true"/>
          <w:lang w:bidi="fa-IR"/>
        </w:rPr>
        <w:t>صوفیان به آن پای‌بندی بودند، ترجیح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برای امام حسین علیه السلام ، جانشین مجالس ذکر صوفیانه که نقشبندیان آن را ملغی‌کرده بودند، شده بود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به همین دلیل، برخی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رابطه‌های معنوی که امروز میان مسلمانان وجود دارد، مانند برپایی عزاداری برای امام حسین علیه السلام در دل‌ها و نفوس آنان چنین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عزاداری‌ها میان مسلمانان گسترش و عمق یابد و همگانی شود، بی‌شک میان آنان زندگی مشترک سیاسی جدیدی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میان فرقه‌های اسلامی دیده نمی‌شود که ذکر مصایب امام حسین علیه السلام را انکار کند و از دین بیزاری جوید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408" w:name="__RefHeading___Toc329915_1395250215"/>
      <w:bookmarkStart w:id="409" w:name="_Toc161"/>
      <w:bookmarkEnd w:id="408"/>
      <w:r>
        <w:rPr/>
        <w:t>4</w:t>
      </w:r>
      <w:r>
        <w:rPr>
          <w:rtl w:val="true"/>
        </w:rPr>
        <w:t xml:space="preserve">- </w:t>
      </w:r>
      <w:r>
        <w:rPr>
          <w:rtl w:val="true"/>
        </w:rPr>
        <w:t>عربستان سعودی</w:t>
      </w:r>
      <w:bookmarkEnd w:id="40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سعودی</w:t>
      </w:r>
    </w:p>
    <w:p>
      <w:pPr>
        <w:pStyle w:val="BookText"/>
        <w:rPr/>
      </w:pPr>
      <w:r>
        <w:rPr>
          <w:rFonts w:ascii="IRNazanin" w:hAnsi="IRNazanin" w:eastAsia="IRNazanin"/>
          <w:color w:val="111111"/>
          <w:sz w:val="28"/>
          <w:sz w:val="28"/>
          <w:szCs w:val="28"/>
          <w:rtl w:val="true"/>
          <w:lang w:bidi="fa-IR"/>
        </w:rPr>
        <w:t>عربستان از دیگر کشورهای اسلامی است که با وجود سخت‌گیری‌های وهابیون در مناطقی از شبه جزیره عربستان چون الاحسا، قطیف، حضرموت، حجاز و مدینه، یاد امام حسین علیه السلام احیا می‌شود و مردم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محدودیت‌ها از طرف دولت عربستان کمتر و برای برگزاری مراسم عزاداری آزادی بیشتری داده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به دلیل حاکمیت وهابیت در این کشور، به صورت پنهانی و در خانه‌های خود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مناطقی که اکثریت آن شیعه هستند، از آزادی عمل بیشتری برخوردارند و در مسجدها و تکایا به عزاداری می‌پردازند، ولی امکان رفتن به کوچه و خیابان را ندارند</w:t>
      </w:r>
      <w:r>
        <w:rPr>
          <w:rFonts w:eastAsia="IRNazanin" w:cs="IRNazanin"/>
          <w:color w:val="111111"/>
          <w:sz w:val="28"/>
          <w:szCs w:val="28"/>
          <w:rtl w:val="true"/>
          <w:lang w:bidi="fa-IR"/>
        </w:rPr>
        <w:t>.</w:t>
      </w:r>
      <w:bookmarkStart w:id="410" w:name="pg2598_15129"/>
    </w:p>
    <w:p>
      <w:pPr>
        <w:pStyle w:val="BookText"/>
        <w:rPr/>
      </w:pPr>
      <w:bookmarkEnd w:id="410"/>
      <w:r>
        <w:rPr>
          <w:rFonts w:ascii="IRNazanin" w:hAnsi="IRNazanin" w:eastAsia="IRNazanin"/>
          <w:color w:val="111111"/>
          <w:sz w:val="28"/>
          <w:sz w:val="28"/>
          <w:szCs w:val="28"/>
          <w:rtl w:val="true"/>
          <w:lang w:bidi="fa-IR"/>
        </w:rPr>
        <w:t>در مجالس وعظ و سخنرانی که به مناسبت این روز برگزار میشود، در منبرها واقعه کربلا از سوی سخنران‌ها گوشزد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نواحی عربستان رسم است که نمایشی را اجرا می‌کنند که در این نمایش، منظره اسیران و هودجها اجرا می‌شود و عزاداران با تماشای این تصاویر، با سینهزنی و کوبیدن بر سر و صورت خود به صورت دسته‌های عزاداری، از حسینیهها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دستههای سوگوار، وقتی در خیابان به هم میرسند، از یک‌دیگر احوال‌پرسی یا اینکه به طور متقابل از حسینیههای هم بازدید میکنند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411" w:name="__RefHeading___Toc329917_1395250215"/>
      <w:bookmarkStart w:id="412" w:name="_Toc162"/>
      <w:bookmarkEnd w:id="411"/>
      <w:r>
        <w:rPr/>
        <w:t>5</w:t>
      </w:r>
      <w:r>
        <w:rPr>
          <w:rtl w:val="true"/>
        </w:rPr>
        <w:t xml:space="preserve">- </w:t>
      </w:r>
      <w:r>
        <w:rPr>
          <w:rtl w:val="true"/>
        </w:rPr>
        <w:t>امارات متحده عربی</w:t>
      </w:r>
      <w:bookmarkEnd w:id="41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متحده عربی</w:t>
      </w:r>
    </w:p>
    <w:p>
      <w:pPr>
        <w:pStyle w:val="BookText"/>
        <w:rPr/>
      </w:pPr>
      <w:r>
        <w:rPr>
          <w:rFonts w:ascii="IRNazanin" w:hAnsi="IRNazanin" w:eastAsia="IRNazanin"/>
          <w:color w:val="111111"/>
          <w:sz w:val="28"/>
          <w:sz w:val="28"/>
          <w:szCs w:val="28"/>
          <w:rtl w:val="true"/>
          <w:lang w:bidi="fa-IR"/>
        </w:rPr>
        <w:t>امارات متحده عربی، کشوری در جنوب غربی قاره</w:t>
      </w:r>
    </w:p>
    <w:p>
      <w:pPr>
        <w:pStyle w:val="BookText"/>
        <w:rPr/>
      </w:pPr>
      <w:r>
        <w:rPr>
          <w:rFonts w:ascii="IRNazanin" w:hAnsi="IRNazanin" w:eastAsia="IRNazanin"/>
          <w:color w:val="111111"/>
          <w:sz w:val="28"/>
          <w:sz w:val="28"/>
          <w:szCs w:val="28"/>
          <w:rtl w:val="true"/>
          <w:lang w:bidi="fa-IR"/>
        </w:rPr>
        <w:t>و در شرق</w:t>
      </w:r>
    </w:p>
    <w:p>
      <w:pPr>
        <w:pStyle w:val="BookText"/>
        <w:rPr/>
      </w:pP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است که از جنوب با</w:t>
      </w:r>
    </w:p>
    <w:p>
      <w:pPr>
        <w:pStyle w:val="BookText"/>
        <w:rPr/>
      </w:pPr>
      <w:r>
        <w:rPr>
          <w:rFonts w:ascii="IRNazanin" w:hAnsi="IRNazanin" w:eastAsia="IRNazanin"/>
          <w:color w:val="111111"/>
          <w:sz w:val="28"/>
          <w:sz w:val="28"/>
          <w:szCs w:val="28"/>
          <w:rtl w:val="true"/>
          <w:lang w:bidi="fa-IR"/>
        </w:rPr>
        <w:t>، از شرق با</w:t>
      </w:r>
    </w:p>
    <w:p>
      <w:pPr>
        <w:pStyle w:val="BookText"/>
        <w:rPr/>
      </w:pPr>
      <w:r>
        <w:rPr>
          <w:rFonts w:ascii="IRNazanin" w:hAnsi="IRNazanin" w:eastAsia="IRNazanin"/>
          <w:color w:val="111111"/>
          <w:sz w:val="28"/>
          <w:sz w:val="28"/>
          <w:szCs w:val="28"/>
          <w:rtl w:val="true"/>
          <w:lang w:bidi="fa-IR"/>
        </w:rPr>
        <w:t>و از شمال با</w:t>
      </w:r>
    </w:p>
    <w:p>
      <w:pPr>
        <w:pStyle w:val="BookText"/>
        <w:rPr/>
      </w:pPr>
      <w:r>
        <w:rPr>
          <w:rFonts w:ascii="IRNazanin" w:hAnsi="IRNazanin" w:eastAsia="IRNazanin"/>
          <w:color w:val="111111"/>
          <w:sz w:val="28"/>
          <w:sz w:val="28"/>
          <w:szCs w:val="28"/>
          <w:rtl w:val="true"/>
          <w:lang w:bidi="fa-IR"/>
        </w:rPr>
        <w:t>همسایه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نزدیک شدن ماه محرم، مراسم دهه اول، در مسجدها و حسینیههای شهرهای گوناگون امارات متحده عربی، با حضور گسترده شیعیان از کشورهای مختلف جهان با برنامه‌های گوناگون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 نیز در ماه محرم، ویژه برنامهها و مراسم سوگواری و عزاداری دهه اول ماه محرم در مسجدها و حسینیهها برگزار می‌شود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اول ماه محرم در امارات متحده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برنامه‌های ویژه است که شیعیان بحرینی و عراقی مهاجر، هر روز در مراسم عزاداری و سوگواری خود اجرا می‌کنند</w:t>
      </w:r>
      <w:r>
        <w:rPr>
          <w:rFonts w:eastAsia="IRNazanin" w:cs="IRNazanin"/>
          <w:color w:val="111111"/>
          <w:sz w:val="28"/>
          <w:szCs w:val="28"/>
          <w:rtl w:val="true"/>
          <w:lang w:bidi="fa-IR"/>
        </w:rPr>
        <w:t>.</w:t>
      </w:r>
      <w:bookmarkStart w:id="413" w:name="pg2598_15130"/>
    </w:p>
    <w:p>
      <w:pPr>
        <w:pStyle w:val="BookText"/>
        <w:rPr/>
      </w:pPr>
      <w:bookmarkEnd w:id="413"/>
      <w:r>
        <w:rPr>
          <w:rFonts w:ascii="IRNazanin" w:hAnsi="IRNazanin" w:eastAsia="IRNazanin"/>
          <w:color w:val="111111"/>
          <w:sz w:val="28"/>
          <w:sz w:val="28"/>
          <w:szCs w:val="28"/>
          <w:rtl w:val="true"/>
          <w:lang w:bidi="fa-IR"/>
        </w:rPr>
        <w:t>هر روز از دهه اول محرم که به نام یکی از شهدای کربلا نامگذاری شده است، مقتل‌خوان به خواندن و توضیح کامل مبارزه شهیدان کربلا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مقتلخوانی در روز عاشورا و بازگو کردن همه اتفاقات کربلا و شهادت امام حسین علیه السلام و یاران با وفایش، یکی از مهم‌ترین و حساس‌ترین بخش‌های مقتلخوانی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از سنت‌های قدیمی رایج در میان شیعیان کشورهای عربی حوزه خلیج فارس به ویژه عراقی‌های مقیم امارات است که در میان عزادارن حسینی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قدمت دارد</w:t>
      </w:r>
      <w:r>
        <w:rPr>
          <w:rFonts w:eastAsia="IRNazanin" w:cs="IRNazanin"/>
          <w:color w:val="111111"/>
          <w:sz w:val="28"/>
          <w:szCs w:val="28"/>
          <w:rtl w:val="true"/>
          <w:lang w:bidi="fa-IR"/>
        </w:rPr>
        <w:t>.</w:t>
      </w:r>
    </w:p>
    <w:p>
      <w:pPr>
        <w:pStyle w:val="Heading4"/>
        <w:numPr>
          <w:ilvl w:val="3"/>
          <w:numId w:val="1"/>
        </w:numPr>
        <w:rPr/>
      </w:pPr>
      <w:bookmarkStart w:id="414" w:name="__RefHeading___Toc329919_1395250215"/>
      <w:bookmarkStart w:id="415" w:name="_Toc163"/>
      <w:bookmarkEnd w:id="414"/>
      <w:r>
        <w:rPr/>
        <w:t>6</w:t>
      </w:r>
      <w:r>
        <w:rPr>
          <w:rtl w:val="true"/>
        </w:rPr>
        <w:t xml:space="preserve">- </w:t>
      </w:r>
      <w:r>
        <w:rPr>
          <w:rtl w:val="true"/>
        </w:rPr>
        <w:t>بنگلادش</w:t>
      </w:r>
      <w:bookmarkEnd w:id="41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بنگلادش</w:t>
      </w:r>
    </w:p>
    <w:p>
      <w:pPr>
        <w:pStyle w:val="BookText"/>
        <w:rPr/>
      </w:pPr>
      <w:r>
        <w:rPr>
          <w:rFonts w:ascii="IRNazanin" w:hAnsi="IRNazanin" w:eastAsia="IRNazanin"/>
          <w:color w:val="111111"/>
          <w:sz w:val="28"/>
          <w:sz w:val="28"/>
          <w:szCs w:val="28"/>
          <w:rtl w:val="true"/>
          <w:lang w:bidi="fa-IR"/>
        </w:rPr>
        <w:t>مراسم عاشورا در بنگلادش نیز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شورابوی از توابع هوی‌گنج سیلهت در شمال شرقی بنگلادش، از صدها سال پیش به عنوان منطقه عاشقان اهل بیت علیهم السلام ، به ویژه پنج تن آل عبا علیه السلام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در روزهای دهه محرم و به ویژه تاسوعا و عاشورا از حدود سی روستای اطراف، زنان و مردان با راه‌پیمایی به سوگواری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عزاداران که از پیروان اهل سنت هستند، در ایام عاشورا به یاد شهدای کربلا روزه می‌گیرند و پابرهنه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مراسم سخنرانی، زنان و مردان، گروه‌گروه گرد هم می آیند و به روش سنتی منطقه، مرثیه‌های گروهی می‌خوانند و به سینه‌زنی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مردم بومی این منطقه، این مرثیه صدها سال پیش نوشته شده است و به صورت نسخه‌های خطی در اختیار هر گروه یا روستایی قرار دارد و به عنوان نمونه ادبیات فولکلور و سنتی نگه‌داری می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در بنگلادش تعطیل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و</w:t>
      </w:r>
      <w:bookmarkStart w:id="416" w:name="pg2598_15131"/>
    </w:p>
    <w:p>
      <w:pPr>
        <w:pStyle w:val="BookText"/>
        <w:rPr/>
      </w:pPr>
      <w:bookmarkEnd w:id="416"/>
      <w:r>
        <w:rPr>
          <w:rFonts w:ascii="IRNazanin" w:hAnsi="IRNazanin" w:eastAsia="IRNazanin"/>
          <w:color w:val="111111"/>
          <w:sz w:val="28"/>
          <w:sz w:val="28"/>
          <w:szCs w:val="28"/>
          <w:rtl w:val="true"/>
          <w:lang w:bidi="fa-IR"/>
        </w:rPr>
        <w:t>نخست‌وزیر، پیام تسلیت و بزرگداشت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در طول روز عاشورا، برنامه ویژه عزاداری و بحث و سخنرانی پخش می‌کنند و مردم عموماً در روز عاشورا روزه می گیرند و از انجام هر کاری که حاکی از خوشحالی و سرور باشد،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نیز دهه نخست محرم را روزه می گیرند و به سوگواری شهادت حضرت اباعبدالله علیه السلام می پردازند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417" w:name="__RefHeading___Toc329921_1395250215"/>
      <w:bookmarkStart w:id="418" w:name="_Toc164"/>
      <w:bookmarkEnd w:id="417"/>
      <w:r>
        <w:rPr/>
        <w:t>7</w:t>
      </w:r>
      <w:r>
        <w:rPr>
          <w:rtl w:val="true"/>
        </w:rPr>
        <w:t xml:space="preserve">- </w:t>
      </w:r>
      <w:r>
        <w:rPr>
          <w:rtl w:val="true"/>
        </w:rPr>
        <w:t>بحرین</w:t>
      </w:r>
      <w:bookmarkEnd w:id="41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بحرین، مجمع‌الجزایری است که مراسم عاشورا و شهادت مظلومانه حضرت ابی عبدالله الحسین علیه السلام و یاران باوفایش در آن شور و حال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ماه محرم، حسینیه‌های بحرین یک‌پارچه، سیاه‌پوش و شعارهای عاشورایی و پرچم‌های سیاه در خارج از محدوده حسینیه‌ها نیز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حسینیه‌ها به ویژه حسینیه‌های شیعیان عرب بحرینی، صبح و شب، وعاظ به روضه‌خوانی و مرثیهسرایی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های هفتم، هشتم، نهم و دهم محرم مراسم سینه‌زنی و زنجیر‌زنی برگزار می‌شود و دسته‌های عزاداری در کوچه‌ها و خیابان‌ها به صورت منظم به راه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تعزیه‌خوانی در مناطقی از بحرین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دسته‌های سینه‌زنی، پرچم‌های سیاه و شعارهای عاشورا و گاهی اسب‌های سیاه‌پوش به صورت ذوالجناح امام علیه السلام به حرکت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دسته‌های سینه‌زنی به نواختن سنج و دمام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عمومی و پخش شربت در این چند</w:t>
      </w:r>
      <w:bookmarkStart w:id="419" w:name="pg2598_15132"/>
    </w:p>
    <w:p>
      <w:pPr>
        <w:pStyle w:val="BookText"/>
        <w:rPr/>
      </w:pPr>
      <w:bookmarkEnd w:id="419"/>
      <w:r>
        <w:rPr>
          <w:rFonts w:ascii="IRNazanin" w:hAnsi="IRNazanin" w:eastAsia="IRNazanin"/>
          <w:color w:val="111111"/>
          <w:sz w:val="28"/>
          <w:sz w:val="28"/>
          <w:szCs w:val="28"/>
          <w:rtl w:val="true"/>
          <w:lang w:bidi="fa-IR"/>
        </w:rPr>
        <w:t>روز به صورت گسترده‌ای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بحرین برای حسینیه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به کار می‌رود و شیعیان مراسم اجتماعی، اعیاد مذهبی و حتی مراسم عروسی فرزندانشان را در حاتم‌ها برگزار می‌کنند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حسینیه‌های بحرین در مدت دو ماه محرم و صفر دایر هستند و مراسم عزاداری و روضه‌خوانی برپا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حسینیهها مکان عزاداری‌ها به ویژه در دهه اول ماه محرم است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420" w:name="__RefHeading___Toc329923_1395250215"/>
      <w:bookmarkStart w:id="421" w:name="_Toc165"/>
      <w:bookmarkEnd w:id="420"/>
      <w:r>
        <w:rPr/>
        <w:t>8</w:t>
      </w:r>
      <w:r>
        <w:rPr>
          <w:rtl w:val="true"/>
        </w:rPr>
        <w:t xml:space="preserve">- </w:t>
      </w:r>
      <w:r>
        <w:rPr>
          <w:rtl w:val="true"/>
        </w:rPr>
        <w:t>ترکیه</w:t>
      </w:r>
      <w:bookmarkEnd w:id="421"/>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p>
    <w:p>
      <w:pPr>
        <w:pStyle w:val="BookText"/>
        <w:rPr/>
      </w:pPr>
      <w:r>
        <w:rPr>
          <w:rFonts w:ascii="IRNazanin" w:hAnsi="IRNazanin" w:eastAsia="IRNazanin"/>
          <w:color w:val="111111"/>
          <w:sz w:val="28"/>
          <w:sz w:val="28"/>
          <w:szCs w:val="28"/>
          <w:rtl w:val="true"/>
          <w:lang w:bidi="fa-IR"/>
        </w:rPr>
        <w:t>در سال‌های گذشته، ذهنیت حاکم در ترکیه با انتقال روایت‌های ساختگی به مردم اهل سنت این کشور و با هدف به فراموشی سپردن کشتار فجیع اهل بیت رسول خدا صلی الله علیه و آله در صحرای کربلا و شهادت سرور جوانان بهشت حضرت حسین بن علی علیه السلام ، همواره با طرح روایت‌های جعلی برای این ماه، مانند به خشکی نشستن کشتی نوح علیه السلام ، خلقت حضرت آدم علیه السلام و حضرت حوا علیه السلام یا نجات حضرت یونس علیه السلام از شکم ماهی در این ایام و مطرح کردن موضوعات شادی‌آور، اهل سنت را به نوعی دشمن اهل بیت علیهم السلام نشان داده و این جامعه را از جامعه تشیع و علوی تبارهای ترکیه دور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چند سالی است که سازمان امور دیانت ترکیه با صدور بیانیه‌ای با تأکید بر اینکه ماه محرم برای مسلمانان ماه عزاداری است، در راستای تحکیم برادری و وحدت شیعه و سنی گام مهمی برداشته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ترکیه در ماه محرم به نوحه‌خوانی و زنجیرزنی می‌پردازند و</w:t>
      </w:r>
    </w:p>
    <w:p>
      <w:pPr>
        <w:pStyle w:val="BookText"/>
        <w:rPr/>
      </w:pPr>
      <w:r>
        <w:rPr>
          <w:rFonts w:ascii="IRNazanin" w:hAnsi="IRNazanin" w:eastAsia="IRNazanin"/>
          <w:color w:val="111111"/>
          <w:sz w:val="28"/>
          <w:sz w:val="28"/>
          <w:szCs w:val="28"/>
          <w:rtl w:val="true"/>
          <w:lang w:bidi="fa-IR"/>
        </w:rPr>
        <w:t xml:space="preserve">غذایی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میان مردم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شهر استانبول، گروه‌هایی از اهل سنت به ویژه رجال دولتی برای همدردی با شیعیان در مراسم سوگواری حضور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سالگرد شهادت امام حسین علیه السلام مراسمی از سوی شیعیان جعفری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اولیه صبح، هزاران نفر از جعفریان گرد هم می‌آیند و به عزاداری و زنجیرزنی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نمایش تمثیلی حادثه کربلا را به صورت تئاتر اجرا می‌کنند و طی مراسمی که در دیگر ادیان معمول نیست، یاد و خاطره شهادت امام حسین علیه السلام را در اذهان زنده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اول تا دهم محرم، لباس سیاه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عاشورا خوانده می‌شود و شیعیان معتقدند، گریه در این روز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مراسم با لباس‌های سیاه مقابل هم‌دیگر می‌ایستند و شروع به سینه‌زنی و زنجیرزنی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شیعیان، پیراهن سفیدی به روی لباس مشکی خود می‌پوشند که به معنی کفن است و نیز نوارهای پارچه‌ای سبز و قرمز بر پیشانی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تا پاسی از شب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ویژه عزاداری شیعیان ترکیه، در میدان هالکالی استانبول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دهها هزار نفر از شیعیان گرد می‌آیند و با سینه‌زنی و گریه و نوحه‌خوانی،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مراسم تعزیه‌خوانی نیز انجام میشود که در آن دو گروه تعزیه از آذربایجان و ترکیه برای اجرای تعزیه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صوتی، صدابرداری، بازی، گریم و طراحی لباس بازیگران این تعزیه، در حد مطلوبی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آناتولی، به ویژه در میان فرقه بکتاشی و علویان روستایی که بیشتر از قبایل سلحشور و نیمه عشایر و اسامی متفاوتی مانند تخته چی،</w:t>
      </w:r>
    </w:p>
    <w:p>
      <w:pPr>
        <w:pStyle w:val="BookText"/>
        <w:rPr/>
      </w:pPr>
      <w:r>
        <w:rPr>
          <w:rFonts w:ascii="IRNazanin" w:hAnsi="IRNazanin" w:eastAsia="IRNazanin"/>
          <w:color w:val="111111"/>
          <w:sz w:val="28"/>
          <w:sz w:val="28"/>
          <w:szCs w:val="28"/>
          <w:rtl w:val="true"/>
          <w:lang w:bidi="fa-IR"/>
        </w:rPr>
        <w:t>یوروک، ترکمن و قزلباش دارند و در این منطقه، شعائر و عقاید مختلفی معمول است؛ مثلاً پیروان فرقه بکتاشی در سوگواری، تنها به گریه بسنده می‌کنند و هیچ‌گاه آیین‌ها با نوحه و شیون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اعمال عزاداری، گرفتن روزه و امساک و پرهیزهای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تا غروب آفتاب، از هر گونه خوردنی و آشامیدنی پرهیز می‌شود و در ده روز اول ماه محرم، به سوگواری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قبایل دیگر، دوازده روز روزه می‌گیرند؛ یعنی برای هر امام، یک روز که روزه آخرین روز، بیش از سه ساعت نیست؛ زیرا اعتقاد بر این است که حضرت مهدی عجل الله تعالی فرجه الشریف ، زنده و دور از چشم دشمنان در غاری پنهان است که روزی از آنجا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عزاداران از بوییدن چیزهای معطر، خندیدن، تفریح کردن و استعمال دخانیات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روز یازدهم، زیر جامه‌ها را می‌شویند یا عوض می‌کنند و همان شب، ضمن لعنت بر یزید، سه جرعه آب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بکتاشی‌ها، از شب دهم تا بعد از ظهر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خودداری از نوشیدن آب، با مصائب حسین علیه السلام همدردی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گاهی با نوشیدن آب مخلوط به تربت کربلا، روزه را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کارهای مهم در مراسم محرم، تهیه غذای ویژه‌ای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دهم محرم یا عاشورا به یاد گرسنگی شهیدان پخته می‌شود که آش بلغور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عزاداران، چون در روز دهم وقایع مهمی مانند اولین ملاقات آدم و حوا و خارج شدن حضرت نوح از کشتی، اتفاق افتاده این روز، روز مقدسی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مراسم دیگر که علویان آناتولی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بهاره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حیوانی را به عشق و احترام امام حسین علیه السلام سر</w:t>
      </w:r>
      <w:bookmarkStart w:id="422" w:name="pg2598_15135"/>
    </w:p>
    <w:p>
      <w:pPr>
        <w:pStyle w:val="BookText"/>
        <w:rPr/>
      </w:pPr>
      <w:bookmarkEnd w:id="422"/>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ملاحظات مربوط به آیین‌های محرم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طایفه قزلباش در این ایام به زیارت مکه نمی‌روند و به جای آن به اماکن متبرکه بغداد، کوفه و کربلا سفر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 یا فرستادن پول به مکان‌های مقدس آناتولی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ترک‌های آناتولی، هیچ گونه تعزیه‌ای برای اجرا ندارند، بلکه به جای آن، متن‌های ادبی بیشماری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خوانده می‌شوند یا در مجالس محرم به گونهای نمایشی بیان می‌شوند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423" w:name="__RefHeading___Toc329925_1395250215"/>
      <w:bookmarkStart w:id="424" w:name="_Toc166"/>
      <w:bookmarkEnd w:id="423"/>
      <w:r>
        <w:rPr/>
        <w:t>9</w:t>
      </w:r>
      <w:r>
        <w:rPr>
          <w:rtl w:val="true"/>
        </w:rPr>
        <w:t xml:space="preserve">- </w:t>
      </w:r>
      <w:r>
        <w:rPr>
          <w:rtl w:val="true"/>
        </w:rPr>
        <w:t>کویت</w:t>
      </w:r>
      <w:bookmarkEnd w:id="42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p>
    <w:p>
      <w:pPr>
        <w:pStyle w:val="BookText"/>
        <w:rPr/>
      </w:pPr>
      <w:r>
        <w:rPr>
          <w:rFonts w:ascii="IRNazanin" w:hAnsi="IRNazanin" w:eastAsia="IRNazanin"/>
          <w:color w:val="111111"/>
          <w:sz w:val="28"/>
          <w:sz w:val="28"/>
          <w:szCs w:val="28"/>
          <w:rtl w:val="true"/>
          <w:lang w:bidi="fa-IR"/>
        </w:rPr>
        <w:t>کویت در همسایگی ایران و عراق قرار دارد که حدود چهل درصد جمعیت آن را شیعیان تشکیل میدهند و بقیه سنی مذهب هستند؛ گرچه شماری هم از پیروان ادیان و مذاهب دیگر در این کشور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کویت نیز آیین‌های بزرگداشت عزاداری باشکوه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بیشتر شهرهای کویت و به ویژه در محلات و مناطق شیعه‌نشین مانند سالمیه و رمیثیه بیشتر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مجالس، بسیار شبیه ایران و گاه با نوحههایی به زبان فارسی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آزادی کافی برای برگزاری مراسم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مسجدها اهل تشیع و حسینیههای زیاد، نماد این آزادی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برپایی مراسم عزاداری و روضه‌خوانی، تنها به این ایام اختصاص ندارد و در طول سال در سالنی که در خانه‌ها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روضه به زبان عربی، خوانده و از میهمانان به شکل</w:t>
      </w:r>
      <w:bookmarkStart w:id="425" w:name="pg2598_15136"/>
    </w:p>
    <w:p>
      <w:pPr>
        <w:pStyle w:val="BookText"/>
        <w:rPr/>
      </w:pPr>
      <w:bookmarkEnd w:id="425"/>
      <w:r>
        <w:rPr>
          <w:rFonts w:ascii="IRNazanin" w:hAnsi="IRNazanin" w:eastAsia="IRNazanin"/>
          <w:color w:val="111111"/>
          <w:sz w:val="28"/>
          <w:sz w:val="28"/>
          <w:szCs w:val="28"/>
          <w:rtl w:val="true"/>
          <w:lang w:bidi="fa-IR"/>
        </w:rPr>
        <w:t>مفصلی پذیرایی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نذری در طول دهه محرم در بسیاری از حسینیهها و تکیه‌ها انجام میشود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426" w:name="__RefHeading___Toc329927_1395250215"/>
      <w:bookmarkStart w:id="427" w:name="_Toc167"/>
      <w:bookmarkEnd w:id="426"/>
      <w:r>
        <w:rPr/>
        <w:t>10</w:t>
      </w:r>
      <w:r>
        <w:rPr>
          <w:rtl w:val="true"/>
        </w:rPr>
        <w:t xml:space="preserve">- </w:t>
      </w:r>
      <w:r>
        <w:rPr>
          <w:rtl w:val="true"/>
        </w:rPr>
        <w:t>لبنان</w:t>
      </w:r>
      <w:bookmarkEnd w:id="42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مسلمانان لبنان از گذشته‌های دور با وجود حاکمیت مسیحیان و کنترل عزاداری از طرف حاکمان وقت، با اثرپذیری از ایران و عراق همچنان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عزاداری‌ها سبب شد دولت مسیحی لبنان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روز عاشورا را برای اولین بار تعطیل رسمی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مسلمانان لبنانی آن‌چنان به شیعیان قدرت داده که توانستهاند در برابر ارتش اسرائیل مقاومت کنند و در حملههای مختلف این کشور به لبنان، اشغالگران قدس را شکست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شیعه‌نشین این کشور، مسلمانان شیعه، به تشکیل دسته‌های عزاداری حسینی می‌پردازند و از کوچه‌ها و خیابان‌ها، به سوی میدان‌های اصلی مناطق به راه می‌افتند و به سینه‌زنی و زنجیرزنی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مناطق آزاد شده این کشور، با پخش نوحه‌های حسینی، برای مسلمانان مبارز این منطقه، الهام‌بخش ایستادگی در برابر ستم رژیم صهیونیستی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لبنانی، با خواندن زیارت عاشورا، عزاداری را آغاز می‌کنند و با حمل پرچم‌های سیاه، باشکوه تمام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به سبب وجود مرقدهای پیامبرهای الهی مراسم ماه محرم باشکوه خاصی اجرا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سیاه‌پوشی مردم لبنان از جمله جلوههای عزاداری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bookmarkStart w:id="428" w:name="pg2598_15137"/>
    </w:p>
    <w:p>
      <w:pPr>
        <w:pStyle w:val="BookText"/>
        <w:rPr/>
      </w:pPr>
      <w:bookmarkEnd w:id="428"/>
      <w:r>
        <w:rPr>
          <w:rFonts w:ascii="IRNazanin" w:hAnsi="IRNazanin" w:eastAsia="IRNazanin"/>
          <w:color w:val="111111"/>
          <w:sz w:val="28"/>
          <w:sz w:val="28"/>
          <w:szCs w:val="28"/>
          <w:rtl w:val="true"/>
          <w:lang w:bidi="fa-IR"/>
        </w:rPr>
        <w:t>ماه محرم، مردم و مکان‌های عزاداری، به شکل یک دست سیاهپوش میشوند و حتی رسم زنهای بی‌حجاب این است که تا سیزدهم ماه محرم، سیاه بپوشند و کاملاً به این سنت پای‌بندند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روضه‌خوانی در بین شیعیان تا آخر ماه صفر ادامه می‌یابد که عموماً در حسینیهها و مصلیها و گاهی در برخی خانه‌ها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رسم این است که حلیمی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نانی که در میان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به فارسی آن را نان عباس‌علی مینامند، پس از مراسم روضهخوانی میان عزادران پخش میشود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آنچه در عزاداری مردم این کشور اهمیت دارد، اجرای نوعی نمایش مذهبی یا تعزیه‌خوانی در برخی از نواحی است که صحنه شهادت امام حسین علیه السلام را به تصوصیر می‌کشد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429" w:name="__RefHeading___Toc329929_1395250215"/>
      <w:bookmarkStart w:id="430" w:name="_Toc168"/>
      <w:bookmarkEnd w:id="429"/>
      <w:r>
        <w:rPr/>
        <w:t>11</w:t>
      </w:r>
      <w:r>
        <w:rPr>
          <w:rtl w:val="true"/>
        </w:rPr>
        <w:t xml:space="preserve">- </w:t>
      </w:r>
      <w:r>
        <w:rPr>
          <w:rtl w:val="true"/>
        </w:rPr>
        <w:t>سوریه</w:t>
      </w:r>
      <w:bookmarkEnd w:id="43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عاشورا، یزیدیان کاروان اسرای خاندان امام حسین علیه السلام را به سوی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دمشق، مرکز خلافت امویان بود و به طور کلی مردم آنجا نیز به اموی بودن شهرت داشته‌اند، در ابتدا مراسم عزاداری چندان رونقی نداشت، ولی بعدها با توجه به نزدیکی آنان به کشور لبنان که شیعه در آنجا گرایشی قوی داشت و نیز وجود مرقد حضرت زینب علیها السلام و حضرت رقیه علیها السلام ، عزاداری امام حسین علیه السلام شور خاصی یافت که امروز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عهد حمدانیان، وضعیت</w:t>
      </w:r>
      <w:bookmarkStart w:id="431" w:name="pg2598_15138"/>
    </w:p>
    <w:p>
      <w:pPr>
        <w:pStyle w:val="BookText"/>
        <w:rPr/>
      </w:pPr>
      <w:bookmarkEnd w:id="431"/>
      <w:r>
        <w:rPr>
          <w:rFonts w:ascii="IRNazanin" w:hAnsi="IRNazanin" w:eastAsia="IRNazanin"/>
          <w:color w:val="111111"/>
          <w:sz w:val="28"/>
          <w:sz w:val="28"/>
          <w:szCs w:val="28"/>
          <w:rtl w:val="true"/>
          <w:lang w:bidi="fa-IR"/>
        </w:rPr>
        <w:t>به مراتب بهتر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حمدانیان از حکمرانان شیعه بودند که شیعیان به برکت حکومتشان، آزادانه به عزاداری ایام محرم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معتبر چنین بر میآید که نخستین سوگواریها در سوریه به وسیله خاندان امام حسین علیه السلام در کاخ یزید صورت گرفت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مردم سوریه و نواحی همجوار آن پس از واقعه عاشورا در خانهها و مراکز عبادی به صورت آشکارا و پنهانی به عزاداری برای سالار شهیدان علیه السلام می‌پرداختند، اما به مرور با روی کار آمدن عثمانیها، شیعیان سوریه ناگزیر مراسم سوگواری را در خفا برگزار می‌کردند یا با رفتن به مناطق دور افتاده و کوهستانی، مانند جبل عامل، این نواحی را پایگاه خویش قرار می‌دادند و در آنجا دستههای عزاداری را بر پا میکردند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امروزه این مراسم در سراسر سوریه، از دهه اول محرم آغاز می‌شود و با تمام مظاهرش، در روز عاشورا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و مرثیه‌سرایی، قالب رسمی عزاداری مردم سوریه است که در روزهای نهم و یازدهم محرم، به ویژه در حسینیه شام به اوج شکوه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طویریج و آتش‌زدن خیام امام حسین علیه السلام کنار حرم حضرت زینب علیها السلام ، جلوه‌هایی از این عظمت و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مردم سوریه، در شب یازدهم، موسوم به شام غریبان نیز بسیار باشکوه است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432" w:name="__RefHeading___Toc329931_1395250215"/>
      <w:bookmarkStart w:id="433" w:name="_Toc169"/>
      <w:bookmarkEnd w:id="432"/>
      <w:r>
        <w:rPr/>
        <w:t>12</w:t>
      </w:r>
      <w:r>
        <w:rPr>
          <w:rtl w:val="true"/>
        </w:rPr>
        <w:t xml:space="preserve">- </w:t>
      </w:r>
      <w:r>
        <w:rPr>
          <w:rtl w:val="true"/>
        </w:rPr>
        <w:t>اردن</w:t>
      </w:r>
      <w:bookmarkEnd w:id="43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اردن نیز روز دهم ماه محرم، بر اساس سنتی دیرینه به یاد امام</w:t>
      </w:r>
      <w:bookmarkStart w:id="434" w:name="pg2598_15139"/>
    </w:p>
    <w:p>
      <w:pPr>
        <w:pStyle w:val="BookText"/>
        <w:rPr/>
      </w:pPr>
      <w:bookmarkEnd w:id="434"/>
      <w:r>
        <w:rPr>
          <w:rFonts w:ascii="IRNazanin" w:hAnsi="IRNazanin" w:eastAsia="IRNazanin"/>
          <w:color w:val="111111"/>
          <w:sz w:val="28"/>
          <w:sz w:val="28"/>
          <w:szCs w:val="28"/>
          <w:rtl w:val="true"/>
          <w:lang w:bidi="fa-IR"/>
        </w:rPr>
        <w:t>حسین علیه السلام و یارانش، نیازمندان را اِطعام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بیشتر مسلمانان، اعم از شیعه و سنی فعالیت‌های روزانه‌شان را تعطیل می‌کنند و با اقتدا به ام‌سلمه که با شنیدن خبر شهادت امام از کار شست‌وشو دست کشیده بود، آنان نیز از انجام این‌گونه امور خودداری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اردن است که در استان جنوبی کَرک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این کشور در روز عاشورا در این شهر درکنار مزار شهید جعفر طیار، به صورت رسمی به عزاداری می‌پردازند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435" w:name="__RefHeading___Toc329933_1395250215"/>
      <w:bookmarkStart w:id="436" w:name="_Toc170"/>
      <w:bookmarkEnd w:id="435"/>
      <w:r>
        <w:rPr/>
        <w:t>13</w:t>
      </w:r>
      <w:r>
        <w:rPr>
          <w:rtl w:val="true"/>
        </w:rPr>
        <w:t xml:space="preserve">- </w:t>
      </w:r>
      <w:r>
        <w:rPr>
          <w:rtl w:val="true"/>
        </w:rPr>
        <w:t>آذربایجان</w:t>
      </w:r>
      <w:bookmarkEnd w:id="43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w:t>
      </w:r>
    </w:p>
    <w:p>
      <w:pPr>
        <w:pStyle w:val="BookText"/>
        <w:rPr/>
      </w:pPr>
      <w:r>
        <w:rPr>
          <w:rFonts w:ascii="IRNazanin" w:hAnsi="IRNazanin" w:eastAsia="IRNazanin"/>
          <w:color w:val="111111"/>
          <w:sz w:val="28"/>
          <w:sz w:val="28"/>
          <w:szCs w:val="28"/>
          <w:rtl w:val="true"/>
          <w:lang w:bidi="fa-IR"/>
        </w:rPr>
        <w:t>مراسم ماه محرم در جمهوری آذربایجان، میان عزاداران از جایگاه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بننی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روستاهای منطقه نخجوان جمهوری آذربایجان، این مراسم به شکل گروهی برگزار می‌شود و توجه اهالی دیگر مناطق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مردم، امام حسین علیه السلام در مقام شهید، عضو همه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نغمه‌ها، مراثی و قصایدی که درباره شأن و منزلت ایشان خوانده شده، با قصایدی که در مدح پادشاهان گفته‌اند، تفاوت بسیاری دارد که نشان دهنده احساسات درونی مردم است که از محبت و اعتقاد به خدای بلند مرتبه، پیامبر و حضرت علی علیه السلام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برای مردم آذربایجان آنقدر عزیز است که در این ماه، مراسم عقد و عروسی، برگزار نمی‌کنند و خانه جدیدی نمی‌سازند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کشور تا پایان ماه محرم و اربعین حسینی، معمولاً خانمها</w:t>
      </w:r>
      <w:bookmarkStart w:id="437" w:name="pg2598_15140"/>
    </w:p>
    <w:p>
      <w:pPr>
        <w:pStyle w:val="BookText"/>
        <w:rPr/>
      </w:pPr>
      <w:bookmarkEnd w:id="437"/>
      <w:r>
        <w:rPr>
          <w:rFonts w:ascii="IRNazanin" w:hAnsi="IRNazanin" w:eastAsia="IRNazanin"/>
          <w:color w:val="111111"/>
          <w:sz w:val="28"/>
          <w:sz w:val="28"/>
          <w:szCs w:val="28"/>
          <w:rtl w:val="true"/>
          <w:lang w:bidi="fa-IR"/>
        </w:rPr>
        <w:t>موهایشان را رنگ نمی‌کنند و لباسهای نو نمی‌دوزند و خانوادهها، مکان‌شان را تغییر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اول ماه محرم، مخصوصاً روزهای تاسوعا و عاشورا از روزهای مهم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 در این روزها، لباسهای رنگارنگ، مخصوصاً لباس قرمز نمی‌پوشند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مذهبی که از امکانات برخوردارند، برای امام احسان می‌دهند و در خانه‌ها، مراسم مرثیه‌سرایی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احترام مردم دیار به فرزندان حضرت علی علیه السلام ، بدون در نظر گرفتن گذشت قرن‌ها و تغییرات اساسی در فرهنگ و تحصیلات مردم، هنوز هم استفاده از نام علی، حسن، علی‌اکبر، علمدار عباس، علی‌عباس، ذوالفقار، فاطمه، زینب، زهرا و سکینه، برای کودکان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مراسم ماه محرم در نخجوان از محدوده رسمی شیعه، خارج و به مراسمی عمومی ـ اسلامی تبدیل شده است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438" w:name="__RefHeading___Toc329935_1395250215"/>
      <w:bookmarkStart w:id="439" w:name="_Toc171"/>
      <w:bookmarkEnd w:id="438"/>
      <w:r>
        <w:rPr/>
        <w:t>14</w:t>
      </w:r>
      <w:r>
        <w:rPr>
          <w:rtl w:val="true"/>
        </w:rPr>
        <w:t xml:space="preserve">- </w:t>
      </w:r>
      <w:r>
        <w:rPr>
          <w:rtl w:val="true"/>
        </w:rPr>
        <w:t>قزاقستان</w:t>
      </w:r>
      <w:bookmarkEnd w:id="43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قزاقستان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سوی کوه‌های سر به فلک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قزاقستان، گروهی از ایرانیان رنج کشیده زندگی می‌کنند که در طول یک قرن، به زندگی غریبانه و دوری از وطن انس گرفته و روزگار سختی را در طول سال‌های تاریک خفقان مارکسیسم به سر برده‌اند و هم‌اکنون نیز می‌سوزند و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در سال‌های نخست انقلاب اسلامی در آن سوی مرزها، اسیر حکومت شوروی گردیده و به کوه‌پایه‌های دوردست، تبعید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اینان، یک هزار خانواده آذری ایرانی از عشایر آذربایجان هستند که در مناطق مشکین شهر و بیله سوار مغان به طور سنتی</w:t>
      </w:r>
      <w:bookmarkStart w:id="440" w:name="pg2598_15141"/>
    </w:p>
    <w:p>
      <w:pPr>
        <w:pStyle w:val="BookText"/>
        <w:rPr/>
      </w:pPr>
      <w:bookmarkEnd w:id="440"/>
      <w:r>
        <w:rPr>
          <w:rFonts w:ascii="IRNazanin" w:hAnsi="IRNazanin" w:eastAsia="IRNazanin"/>
          <w:color w:val="111111"/>
          <w:sz w:val="28"/>
          <w:sz w:val="28"/>
          <w:szCs w:val="28"/>
          <w:rtl w:val="true"/>
          <w:lang w:bidi="fa-IR"/>
        </w:rPr>
        <w:t xml:space="preserve">از منطقه‌ای به منطقه دیگر کوچ می‌کردند و با بسته شدن مرزهای شوروی، در آن سوی مرزها گرفتار شدند و پس از بیست سال انتظار بازگشت به وطن، سرانجام حکومت شوروی، آنها را به این سرزمین تبعید کرد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قزاقستان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سالیان سال، این انسان‌های غیرتمند، به خوبی از سنت‌های مذهبی و ملی خویش و اجدادشان پاسداری کردند و مخفیانه مسجدهای ساختند و اجتماعات خویش را، از جمله محرم و عاشورا را بر 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شیفتگان مراسم حسینی، هر ساله به شکلی مراسم محرم و عاشورا را برگزار می‌کردند و در عزای مولایشان اشک ماتم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لباس سیاه و تشکیل دسته‌های صد نفری، کاملاً به شکل عزاداری سوزناک آذربایجان کشورمان، بر سرو سینه می‌زنند و ساعتهای متمادی تا پاسی از شب، نوحهسرایی و گریه و زاری می‌کنند و برای مظلومیت حسین علیه السلام و مظلومیت خویش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به هنگام اذان مغرب، دست از عزاداری می‌کشند و نماز جماعت به پا می‌کنند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441" w:name="__RefHeading___Toc329937_1395250215"/>
      <w:bookmarkStart w:id="442" w:name="_Toc172"/>
      <w:bookmarkEnd w:id="441"/>
      <w:r>
        <w:rPr/>
        <w:t>15</w:t>
      </w:r>
      <w:r>
        <w:rPr>
          <w:rtl w:val="true"/>
        </w:rPr>
        <w:t xml:space="preserve">- </w:t>
      </w:r>
      <w:r>
        <w:rPr>
          <w:rtl w:val="true"/>
        </w:rPr>
        <w:t>تاجیکستان</w:t>
      </w:r>
      <w:bookmarkEnd w:id="44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تاجیکستان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اسماعیلی بدخشان تاجیکستان، به خاندان اهل بیت علیهم السلام ارادتی خاص دارند و به حضرت علی علیه السلام و حضرت فاطمه علیها السلام و اولاد آنها، علاقه‌مندند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و اعتقاد دارند، شهیر نام و لقب محسنین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بدخشان، امام حسین علیه السلام را همچون دیگر هم‌مذهبان خویش، امام بر حق می‌شمارند و او را امام سوم خود می‌دانند و</w:t>
      </w:r>
      <w:bookmarkStart w:id="443" w:name="pg2598_15142"/>
    </w:p>
    <w:p>
      <w:pPr>
        <w:pStyle w:val="BookText"/>
        <w:rPr/>
      </w:pPr>
      <w:bookmarkEnd w:id="443"/>
      <w:r>
        <w:rPr>
          <w:rFonts w:ascii="IRNazanin" w:hAnsi="IRNazanin" w:eastAsia="IRNazanin"/>
          <w:color w:val="111111"/>
          <w:sz w:val="28"/>
          <w:sz w:val="28"/>
          <w:szCs w:val="28"/>
          <w:rtl w:val="true"/>
          <w:lang w:bidi="fa-IR"/>
        </w:rPr>
        <w:t xml:space="preserve">در ماه محرم و عاشورا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برای آن حضرت سوگواری و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ماه، به ویژه در روز عاشورا، لباس سیاه می‌پوشند و بساط شادی را برمی‌چینند همچنین در این روزها، هرگز مردان صورت‌شان را نمی‌تراشند و همه کس و همه جا یک‌پارچه غرق در ماتم و عزاست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خانه‌ها، عزاداری می‌کنند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یا حسین وای حسین گویان، مشت بر سینه می‌کوبند، به گونه‌ای که برخی بدن و رخساره خود را خونین می‌کنند و از حال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بدخشان، کشندگان حسین و خاندانش را که از آنها با عداوت و کینه یاد می‌کنند، پلید‌ترین و بی‌رحم‌ترین موجود عالم می‌شمارند؛ به گونه‌ای که آدم منافق و رذیل را یزید می‌نامند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444" w:name="__RefHeading___Toc329939_1395250215"/>
      <w:bookmarkStart w:id="445" w:name="_Toc173"/>
      <w:bookmarkEnd w:id="444"/>
      <w:r>
        <w:rPr/>
        <w:t>16</w:t>
      </w:r>
      <w:r>
        <w:rPr>
          <w:rtl w:val="true"/>
        </w:rPr>
        <w:t xml:space="preserve">- </w:t>
      </w:r>
      <w:r>
        <w:rPr>
          <w:rtl w:val="true"/>
        </w:rPr>
        <w:t>اندونزی</w:t>
      </w:r>
      <w:bookmarkEnd w:id="44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w:t>
      </w:r>
    </w:p>
    <w:p>
      <w:pPr>
        <w:pStyle w:val="BookText"/>
        <w:rPr/>
      </w:pPr>
      <w:r>
        <w:rPr>
          <w:rFonts w:ascii="IRNazanin" w:hAnsi="IRNazanin" w:eastAsia="IRNazanin"/>
          <w:color w:val="111111"/>
          <w:sz w:val="28"/>
          <w:sz w:val="28"/>
          <w:szCs w:val="28"/>
          <w:rtl w:val="true"/>
          <w:lang w:bidi="fa-IR"/>
        </w:rPr>
        <w:t>مسلمانان در بخش‌هایی از جنوب شرقی آسیا، هر سال در محرم به سوگواری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 یکی از این کشورهاست که مردم در ماه‌های محرم و صفر، از جشن عروسی و ازدواج خودداری می‌کنند و معتقدند، ازدواج در این دو ماه نحس و زیان‌بار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جزیره سوماترای اندونزی، به عزای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جاوه به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 ـ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غرب سوماترا، مردم پادانگ آن را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محرم، نمادی از دست امام حسین علیه السلام در گلدانی، نهاده و در معابر و خیابان‌ها گردانده می‌شود و مردم به یاد وقایع جانسوز کربلا اشک می‌ریزند و صبح</w:t>
      </w:r>
    </w:p>
    <w:p>
      <w:pPr>
        <w:pStyle w:val="BookText"/>
        <w:rPr/>
      </w:pPr>
      <w:r>
        <w:rPr>
          <w:rFonts w:ascii="IRNazanin" w:hAnsi="IRNazanin" w:eastAsia="IRNazanin"/>
          <w:color w:val="111111"/>
          <w:sz w:val="28"/>
          <w:sz w:val="28"/>
          <w:szCs w:val="28"/>
          <w:rtl w:val="true"/>
          <w:lang w:bidi="fa-IR"/>
        </w:rPr>
        <w:t xml:space="preserve">روز نهم محرم، عمامه‌ای سفید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به نشانه عمامه امام حسین علیه السلام ، تهیه و در مراسمی خاطراتی از فداکاری‌های سرور شهیدان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اولین بار، مردم مهاجر جنوب هند، ساختن تابوک را برای برگزاری مراسم محرم، به مردم بومی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تابوک یا همان تابوت، سازه‌ای چوبی است که با اوراق رنگارنگ تزیین می‌شود که در اصل شبیه حرم مبارک امام حسین علیه السلام است که مردم، تمام روز دهم محرم آن را بر دوش می‌گذارند و در کوچه و بازار می‌چرخانند و هنگام غروب، در دریا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در نیمه اول قرن نوزدهم میلادی، به دست سپاهیان مسلمان، از جنوب هند به اندونزی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پاریامان سوماترا، تابوت را از چوب آبنوس، بید، پارچه و کاغذهای رنگارنگ گوناگون و ورقه‌های مس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تابوت‌های جالب، شکل براق، شبیه اسب امام حسین علیه السلام است که بالای براق، ساختار چوبی مزین از ورقه‌های رنگارنگ دارد و به دست استادان نمونه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پاریمان از همان روز اول محرم، مراسم را شروع می‌کنند و روز دهم، این مراسم به اوج خود می‌رسد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برگزاری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پاریمان، بعد از دیدار هلال محرم، از نیمه شب، با آوردن خاک پاک و تمیز رودخانه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برای آوردن خاک به رودخانه می‌روند، لباس سپید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 را در مکانی جمع می‌کنند و روی آن پارچه سپید می‌کشند و آن را دارگاه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درگاه یا امام بارگاه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دارگاه سمبل مرقد امام حسین علیه السلام و چادر سیاه روی آن، نشانه پاکیزگی، حیات، دلیری و شهادت امام حسین علیه السلام</w:t>
      </w:r>
    </w:p>
    <w:p>
      <w:pPr>
        <w:pStyle w:val="BookText"/>
        <w:rPr/>
      </w:pPr>
      <w:r>
        <w:rPr>
          <w:rFonts w:ascii="IRNazanin" w:hAnsi="IRNazanin" w:eastAsia="IRNazanin"/>
          <w:color w:val="111111"/>
          <w:sz w:val="28"/>
          <w:sz w:val="28"/>
          <w:szCs w:val="28"/>
          <w:rtl w:val="true"/>
          <w:lang w:bidi="fa-IR"/>
        </w:rPr>
        <w:t>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محرم، ساقه درخت موز را از باغ، با یک ضربه شمشیر تیز می‌برند که نماد بهادری و دلیری و مهارت شمشیرزنی حضرت قاسم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هفتم محرم، ساعت دوازده ظهر، پنجه امام حسین علیه السلام را برای دیدار مردم، در ظرفی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و در کوچه و بازار میچرخانند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محرم، مراسم به اوج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دیگر مناطق برای شرکت در مراسم محرم به پاریمان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همراه مراسم محرم، بازی‌های محلی را که نشانه دلیری هستند،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و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میننگ کباو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باورها و اعتقادات درباره تابوک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اگر مردی زنش را برای شرکت در این مراسم در روز دهم محرم ببرد، زن آن‌قدر ناراحت میشود که تقاضای 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جوانان همسر خود را در این مراسم انتخاب می‌کنند؛ زیرا در این زمان، تمام جمعیت میننگ کباو و بچههای جوان،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دهم محرم، هنگام برگزاری مراسم، پنجه و شبیه عمامه امام حسین علیه السلام را در کوچه و بازار می‌چرخانند و هزاران نفر در این راه‌پیمایی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راه‌پیمایی را از دو جای شهر پارایامان؛ یعنی از بازار مرکزی و منطقه جاوء شروع می‌کنند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سوگواران و بینندگان، آرام آرام حرکت می‌کنند و با صدای بلند فریاد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یا تابوک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که از جاهای مختلف؛ یعنی یکی از بازار مرکزی و دیگری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 تمام روز در کوچه و محله‌های شهر راه می‌روند و در عصر به یک‌دیگر می‌پیوندند</w:t>
      </w:r>
      <w:r>
        <w:rPr>
          <w:rFonts w:eastAsia="IRNazanin" w:cs="IRNazanin"/>
          <w:color w:val="111111"/>
          <w:sz w:val="28"/>
          <w:szCs w:val="28"/>
          <w:rtl w:val="true"/>
          <w:lang w:bidi="fa-IR"/>
        </w:rPr>
        <w:t>.</w:t>
      </w:r>
      <w:bookmarkStart w:id="446" w:name="pg2598_15145"/>
    </w:p>
    <w:p>
      <w:pPr>
        <w:pStyle w:val="BookText"/>
        <w:rPr/>
      </w:pPr>
      <w:bookmarkEnd w:id="446"/>
      <w:r>
        <w:rPr>
          <w:rFonts w:ascii="IRNazanin" w:hAnsi="IRNazanin" w:eastAsia="IRNazanin"/>
          <w:color w:val="111111"/>
          <w:sz w:val="28"/>
          <w:sz w:val="28"/>
          <w:szCs w:val="28"/>
          <w:rtl w:val="true"/>
          <w:lang w:bidi="fa-IR"/>
        </w:rPr>
        <w:t>در پایان مراسم راه‌پیمایی، مردم به ساحل شهر پارایامان می‌روند تا تابوت را در آب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گذاشتن تابوت در آب دریا، اوراق زرین، پارچه‌های تزیینی و لوازم گران‌بها و باارزش و مهم را از تابوت بر می‌دارند تا برای ساختن تابوت در سال آینده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بردن تابوت در آب دریا نشان می‌دهد که برگزاری مراسم محرم به پایان رسیده است و روح امام حسین علیه السلام با براق آن حضرت به سوی آسمان پرواز خواهد کرد تا آنجا به حضور امام علی علیه السلام برسد و از آنجا به سوی بهشت عروج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آرام آرام در آب فرو می‌رود و هنگامی که تاریکی شب فرا می‌رسد، سوگواران بر می‌گردند و زیر زبان ورد گونه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 حضرت علی علیه السلام به داد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447" w:name="__RefHeading___Toc329941_1395250215"/>
      <w:bookmarkStart w:id="448" w:name="_Toc174"/>
      <w:bookmarkEnd w:id="447"/>
      <w:r>
        <w:rPr/>
        <w:t>17</w:t>
      </w:r>
      <w:r>
        <w:rPr>
          <w:rtl w:val="true"/>
        </w:rPr>
        <w:t xml:space="preserve">- </w:t>
      </w:r>
      <w:r>
        <w:rPr>
          <w:rtl w:val="true"/>
        </w:rPr>
        <w:t>برمه</w:t>
      </w:r>
      <w:bookmarkEnd w:id="448"/>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مسلمانان برمه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هستند، ولی حدود ده هزار شیعه در آن سکونت دارند که در ماه‌های محرم و صفر به سخنرانی و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ماه، ازدواج نمی‌کنند، لباس نو نمی‌خرند، حتی تلویزیون هم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لباس سیاه می‌پوشند و زنان از آرایش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کشور ایرانی‌الاصل‌اند و مهاجرانی از شهرهای اصفهان، تبریز، بهبهان، مازندران و همدان هستند که در طول دویست سال گذشته به این سرزمین آمدند و جمعیتی افزون بر ده هزار نفر را تشکیل</w:t>
      </w:r>
      <w:bookmarkStart w:id="449" w:name="pg2598_15146"/>
    </w:p>
    <w:p>
      <w:pPr>
        <w:pStyle w:val="BookText"/>
        <w:rPr/>
      </w:pPr>
      <w:bookmarkEnd w:id="449"/>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تمدن، مسجدها و حسینیه شیعیان میانمار را ایرانیان مهاجر بنا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مرکز تجمع شیعیان میانمار است و مراسم عزاداری سالار شهیدان، حسین بن علی علیه السلام ، در روز عاشورا در همین مسجد برگزار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مراسم مذهبی شیعیان میانمار، ساده است و وضع نامناسبی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همیشه نسبت به انجام فرایض مذهبی به دلیل نداشتن مُبَلغان تحصیل کرده، گله‌مندند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چند سال گذشته، حدود پنج هزار نفر از جوانان شیعه میانمار، برای فراگیری دروس و احکام مذهبی به قم اعزام شده‌اند و در حال تحصیل هستند که انشاءالله به واسطه این افراد، در آینده شاهد شکوفایی مذهب تشیع در میانمار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میانمار به دلیل اینکه ایرانی‌الاصل‌اند، ایران را دوست دارند و به آن افتخار می‌کنند و درصدد‌ند تا دامنه روابط خود را با ایران گسترش دهند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450" w:name="__RefHeading___Toc329943_1395250215"/>
      <w:bookmarkStart w:id="451" w:name="_Toc175"/>
      <w:bookmarkEnd w:id="450"/>
      <w:r>
        <w:rPr/>
        <w:t>18</w:t>
      </w:r>
      <w:r>
        <w:rPr>
          <w:rtl w:val="true"/>
        </w:rPr>
        <w:t xml:space="preserve">- </w:t>
      </w:r>
      <w:r>
        <w:rPr>
          <w:rtl w:val="true"/>
        </w:rPr>
        <w:t>مالزی</w:t>
      </w:r>
      <w:bookmarkEnd w:id="45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ascii="IRNazanin" w:hAnsi="IRNazanin" w:eastAsia="IRNazanin"/>
          <w:color w:val="111111"/>
          <w:sz w:val="28"/>
          <w:sz w:val="28"/>
          <w:szCs w:val="28"/>
          <w:rtl w:val="true"/>
          <w:lang w:bidi="fa-IR"/>
        </w:rPr>
        <w:t>مالزی دیگر کشور جنوب شرق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مسلمانان بومی این سرزمین، همراه با مهاجران در کوآلالامپور گرد هم می‌آیند و مراسم عزاداری باشکوهی برگزار می‌کنند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برخی شکل‌های عزاداری‌های شیعیان با فشار حکومت‌های خودکامه، متعصب و بی‌دین از میان رفته و برخی قالب‌های دیگر جای‌گزین آنها گشته، میان اهل‌سنت نیز برخی پوسته‌های عزاداری، جای‌گزین دیگر</w:t>
      </w:r>
      <w:bookmarkStart w:id="452" w:name="pg2598_15147"/>
    </w:p>
    <w:p>
      <w:pPr>
        <w:pStyle w:val="BookText"/>
        <w:rPr/>
      </w:pPr>
      <w:bookmarkEnd w:id="452"/>
      <w:r>
        <w:rPr>
          <w:rFonts w:ascii="IRNazanin" w:hAnsi="IRNazanin" w:eastAsia="IRNazanin"/>
          <w:color w:val="111111"/>
          <w:sz w:val="28"/>
          <w:sz w:val="28"/>
          <w:szCs w:val="28"/>
          <w:rtl w:val="true"/>
          <w:lang w:bidi="fa-IR"/>
        </w:rPr>
        <w:t>شکل‌های سوگواری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سنت‌های رایج میان اهالی برخی نیز جزایر اهل‌سنت مالزی، در دهه نخست محرم و به مناسبت عاشورای حسینی، مراسم تابوت‌کشانی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از قرن شانزدهم، به دست یکی از وعاظ، به نام شیخ برهان‌الدین یا نظامیان هندوستانی ـ انگلیسی، وارد برخی مناطق اندونزی شد و به تدریج جزو آداب این منطقه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عزاداری، در دهه نخست محرم اجرا می‌شود و هر روز از دهه اول، به برگزاری قسمت خاصی از آن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واژه‌ها و نامگذاری آن در اصل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مراسم شیعیان، برخی سران مهم و رهبران اهل‌سنت شرکت می‌کنند و درباره اهمیت تجلیل امام حسین علیه السلام و مراسم عاشورا سخن می‌گویند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453" w:name="__RefHeading___Toc329945_1395250215"/>
      <w:bookmarkStart w:id="454" w:name="_Toc176"/>
      <w:bookmarkEnd w:id="453"/>
      <w:r>
        <w:rPr/>
        <w:t>19</w:t>
      </w:r>
      <w:r>
        <w:rPr>
          <w:rtl w:val="true"/>
        </w:rPr>
        <w:t xml:space="preserve">- </w:t>
      </w:r>
      <w:r>
        <w:rPr>
          <w:rtl w:val="true"/>
        </w:rPr>
        <w:t>تایلند</w:t>
      </w:r>
      <w:bookmarkEnd w:id="45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تایلند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تایلند از کشورهایی است که مراسم عزاداری حسینی در آن به زمان‌های بسیار دور؛ یعنی حدود چهارصد سال پیش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تشیع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تاجری به نام سید مازندرانی، به آنجا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هزار نفرند که در دهه محرم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پنج مرکز عزاداری معروف دارد که هر سال در دهه اول محرم، به ویژه در روزهای نهم و دهم محرم هر سال در آنها مجلس روضه‌خوانی برگزار می‌شود</w:t>
      </w:r>
      <w:r>
        <w:rPr>
          <w:rFonts w:eastAsia="IRNazanin" w:cs="IRNazanin"/>
          <w:color w:val="111111"/>
          <w:sz w:val="28"/>
          <w:szCs w:val="28"/>
          <w:rtl w:val="true"/>
          <w:lang w:bidi="fa-IR"/>
        </w:rPr>
        <w:t>.</w:t>
      </w:r>
      <w:r>
        <w:rPr>
          <w:rStyle w:val="FootnoteAnchor"/>
          <w:rtl w:val="true"/>
        </w:rPr>
        <w:footnoteReference w:id="177"/>
      </w:r>
      <w:bookmarkStart w:id="455" w:name="pg2598_15148"/>
    </w:p>
    <w:p>
      <w:pPr>
        <w:pStyle w:val="Heading3"/>
        <w:numPr>
          <w:ilvl w:val="2"/>
          <w:numId w:val="1"/>
        </w:numPr>
        <w:rPr/>
      </w:pPr>
      <w:bookmarkStart w:id="456" w:name="__RefHeading___Toc329947_1395250215"/>
      <w:bookmarkStart w:id="457" w:name="_Toc177"/>
      <w:bookmarkEnd w:id="455"/>
      <w:bookmarkEnd w:id="456"/>
      <w:r>
        <w:rPr/>
        <w:t>20</w:t>
      </w:r>
      <w:r>
        <w:rPr>
          <w:rtl w:val="true"/>
        </w:rPr>
        <w:t xml:space="preserve">- </w:t>
      </w:r>
      <w:r>
        <w:rPr>
          <w:rtl w:val="true"/>
        </w:rPr>
        <w:t>فیلیپین</w:t>
      </w:r>
      <w:bookmarkEnd w:id="457"/>
    </w:p>
    <w:p>
      <w:pPr>
        <w:pStyle w:val="Heading4"/>
        <w:numPr>
          <w:ilvl w:val="3"/>
          <w:numId w:val="1"/>
        </w:numPr>
        <w:rPr/>
      </w:pPr>
      <w:bookmarkStart w:id="458" w:name="__RefHeading___Toc329949_1395250215"/>
      <w:bookmarkStart w:id="459" w:name="_Toc178"/>
      <w:bookmarkEnd w:id="458"/>
      <w:r>
        <w:rPr>
          <w:rtl w:val="true"/>
        </w:rPr>
        <w:t>اشاره</w:t>
      </w:r>
      <w:bookmarkEnd w:id="459"/>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فیلیپین</w:t>
      </w:r>
    </w:p>
    <w:p>
      <w:pPr>
        <w:pStyle w:val="BookText"/>
        <w:rPr/>
      </w:pPr>
      <w:r>
        <w:rPr>
          <w:rFonts w:ascii="IRNazanin" w:hAnsi="IRNazanin" w:eastAsia="IRNazanin"/>
          <w:color w:val="111111"/>
          <w:sz w:val="28"/>
          <w:sz w:val="28"/>
          <w:szCs w:val="28"/>
          <w:rtl w:val="true"/>
          <w:lang w:bidi="fa-IR"/>
        </w:rPr>
        <w:t>مسلمانان فیلیپین در دستههای کوچک و نه چندان گسترده، مراسم عاشورا و سالروز شهادت امام حسین علیه السلام 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تقویم رسمی فیلیپین بر اساس تاریخ میلادی تنظیم میشود و اهل سنت این کشور نیز بر این اساس سال نوی میلادی را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 قبل، سادات و شیعیانی که به فیلیپین، به ویژه مولد رفتهاند، در گسترش و اقتدار شیعه نقش مهمی داشتهاند و مراسم عاشورا را در دهه اول محرم برگزار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سالهایی که سال جدید میلادی با ایام غم‌انگیز ماه محرم همزمان می‌شود، آغاز سال نوی میلادی را جشن نمی‌گیرند و در خانه‌هایشان می‌مانند و در این مدت از درآمد سالانه‌شان به نیازمندان صدقه می‌دهند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460" w:name="__RefHeading___Toc329951_1395250215"/>
      <w:bookmarkStart w:id="461" w:name="_Toc179"/>
      <w:bookmarkEnd w:id="460"/>
      <w:r>
        <w:rPr/>
        <w:t>21</w:t>
      </w:r>
      <w:r>
        <w:rPr>
          <w:rtl w:val="true"/>
        </w:rPr>
        <w:t xml:space="preserve">- </w:t>
      </w:r>
      <w:r>
        <w:rPr>
          <w:rtl w:val="true"/>
        </w:rPr>
        <w:t>هندوستان</w:t>
      </w:r>
      <w:bookmarkEnd w:id="46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هندوستان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هندوستان کشور گستردهای است که مردم آن به روزهای محرم و امام حسین علیه السلام ارادت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هند از آغاز ماه محرم تا هشتم ربیع‌الاول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ماه محرم مردم هند علم حضرت عباس علیه السلام را نصب میکنند و این به نشانه آن است که ماه عزا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تعطیل رسمی و عمومی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هند با اعتقاد، مراسم عزاداری ماه محرم را بر 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نکتههای مهم عزاداری مردم هند، شرکت مسلمانان اهلسنت در عزاداری‌هاست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هندوها و غیر مسلمانان نیز با دیدن سوگواری‌ها و نوحه‌سرایی و محافل</w:t>
      </w:r>
    </w:p>
    <w:p>
      <w:pPr>
        <w:pStyle w:val="BookText"/>
        <w:rPr/>
      </w:pPr>
      <w:r>
        <w:rPr>
          <w:rFonts w:ascii="IRNazanin" w:hAnsi="IRNazanin" w:eastAsia="IRNazanin"/>
          <w:color w:val="111111"/>
          <w:sz w:val="28"/>
          <w:sz w:val="28"/>
          <w:szCs w:val="28"/>
          <w:rtl w:val="true"/>
          <w:lang w:bidi="fa-IR"/>
        </w:rPr>
        <w:t xml:space="preserve">حزن متأثر می‌شوند و با مسلمین همراهی می‌کنند و در بعضی شهرها و مناطق، هندوها ساختمان‌هایی ساخته و وقف امام حسین علیه السلام کرده و به تقلید از مسلمانان نام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 و در آنجا به سوگواری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در جاهای مختلف و شهرهای دیگر و در همه امام بارهها</w:t>
      </w:r>
      <w:r>
        <w:rPr>
          <w:rStyle w:val="FootnoteAnchor"/>
          <w:rtl w:val="true"/>
        </w:rPr>
        <w:footnoteReference w:id="179"/>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علم حضرت عباس علیه السلام علمهای دیگری نیز وجود دارند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عزاداران به جاهای مختلف میروند و تا صبح سینه‌زنی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هند، مراسم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هند، حتی روستاها جایی وجود ندارد که مراسم امام حسین علیه السلام برپا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دور از وطن خود یا حتی در کشورهای خارجی به سر می‌برند، در آغاز ماه محرم به هند باز میگردند؛ زیرا هندیها معتقدند، باید در زادگاه‌شان عزاداری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هند در مراسم عزاداری به سخنرانی و بیان وقایع کربلا با نثر و نظم می‌پردازند و به دنبال آن مراسم سینه‌زنی اجرا می‌شود و شبیه کوچکی از آرامگاه امام حسین علیه السلام که تعزیه نام دارد و نیز علم‌هایی که معروف به بیرق برادر او حضرت عباس علیه السلام است، در اماکن متبرکی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هند در هنگام کار کردن در امام باره، کفش‌ها را باید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سنت‌ها در مراسمی دسته جمعی در روز دهم محرم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مصیبت امام حسین علیه السلام تأثیر روحی فوقالعاده‌ای بر زنان می‌گذارد؛ به گونه‌ای که النگوهای بلورین خود را می‌شکنند؛ سر خود را شانه نمی‌زنند؛</w:t>
      </w:r>
    </w:p>
    <w:p>
      <w:pPr>
        <w:pStyle w:val="BookText"/>
        <w:rPr/>
      </w:pPr>
      <w:r>
        <w:rPr>
          <w:rFonts w:ascii="IRNazanin" w:hAnsi="IRNazanin" w:eastAsia="IRNazanin"/>
          <w:color w:val="111111"/>
          <w:sz w:val="28"/>
          <w:sz w:val="28"/>
          <w:szCs w:val="28"/>
          <w:rtl w:val="true"/>
          <w:lang w:bidi="fa-IR"/>
        </w:rPr>
        <w:t>جواهر بر خویشتن نمی‌آویزند و از پوشیدنی‌هایی به رنگ روشن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سوگواری تا اربعین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هندوها از همه گونههای ماتم و عزاداری مانند کوبیدن بر سینه، زدن زنجیرهای تیغدار بر پشت و سینه‌های برهنه خود و فرود آوردن قمه بر سر و نیز عبور از روی ذغال گداخته در ماه محرم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کشور به علم حضرت عباس علیه السلام عود و گل می‌آویزند و در مراسمی خاص علم را به شیوه زیبایی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ذوالجناح در میان شیعیان هند اهمیت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ذوالجناح را متبرک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تاسوعای حسینی، در مناطق مختلف هند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مرسوم است که شب اول محرم، زنان شیعه النگوهایشان را، خرد و در این مراسم در سراسر هند، زنان طلا و جواهرات را از خودشان جدا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مرسوم است که در هر خانه، زرهی شبیه زره امام حسین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اتاق اضافی ندارند، در آن صورت، در تاقچههای خانه به تعداد افراد خانواده زرهی شبیه زره امام حسین علیه السلام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استان بزرگ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بسیاری زندگی می‌کنند، عزاداری به شکل باشکوهی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استان، مردم از ابتدای ماه محرم تا هشتم ربیع‌الاول با پوشیدن لباس سیاه به عزاداری سالار شهیدان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عزاداران پوشیدن لباس قرمز را جایز نمیدانند و حتی خرید و فروش آن را نیز حرام میدانند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لکنهو، از کندههای چوب آتشی بر پا میکنند و تا عصر، زمانی که کندهها به ذغالهای آتشین تبدیل شود، همه از کودک تا کهنسال، روی آن</w:t>
      </w:r>
    </w:p>
    <w:p>
      <w:pPr>
        <w:pStyle w:val="BookText"/>
        <w:rPr/>
      </w:pPr>
      <w:r>
        <w:rPr>
          <w:rFonts w:ascii="IRNazanin" w:hAnsi="IRNazanin" w:eastAsia="IRNazanin"/>
          <w:color w:val="111111"/>
          <w:sz w:val="28"/>
          <w:sz w:val="28"/>
          <w:szCs w:val="28"/>
          <w:rtl w:val="true"/>
          <w:lang w:bidi="fa-IR"/>
        </w:rPr>
        <w:t>آتش با پای برهنه راه میروند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در روز عاشورا دسته‌های عزا به حرکت در می‌آیند و به محلهایی می‌روند که به نام کربلا نامگذاری شده است، و در آنجا شمایل را به خاک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حیدرآباد دکن، مسلمانان و غیر مسلمانان در ایام محرم عزاداری می‌کنند و بزرگان و عزیزان قوم دست و پای خود را با زنجیرهای آهنی می‌بندند و چند نفر از خدمتگزاران خود را می‌گمارند که سر این زنجیرها را بگیرند و آنان را مانند اسیران به یاد اهل‌بیت امام علیه السلام تا حسینیه یا مجلس عزای امام حسین علیه السلام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بزرگی از منطقه اوتار پرادش هند که در قرن هجدهم و نوزدهم میلادی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تحت حکومت یک سلسله شیعه ایرانی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از مراسم شیعه که مهم‌ترین آنها مراسم محرم بود،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عاشورا در سراسر این منطقه برگزار می‌شود و سنی‌ها و حتی هندوها نیز در آن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با روز پرچم آغاز می‌شود که روز هفتم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پرچم شخصی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برای خواندن دعا به محل اجرای مراسم میآید معمولاً این ادعیه آیاتی از قرآن است و با سوره فاتحه آغاز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مراسم دعا، در اطراف چوک پرچمهای سرخ به یاد امام حسین علیه السلام و پرچمهای سبز به نشانه امام حسن علیه السلام ، قرار میدهند، بعد از آن، دسته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طبلها به صدا در میآیند و برچم‌ها که بیشتر به وسیله زنان</w:t>
      </w:r>
    </w:p>
    <w:p>
      <w:pPr>
        <w:pStyle w:val="BookText"/>
        <w:rPr/>
      </w:pPr>
      <w:r>
        <w:rPr>
          <w:rFonts w:ascii="IRNazanin" w:hAnsi="IRNazanin" w:eastAsia="IRNazanin"/>
          <w:color w:val="111111"/>
          <w:sz w:val="28"/>
          <w:sz w:val="28"/>
          <w:szCs w:val="28"/>
          <w:rtl w:val="true"/>
          <w:lang w:bidi="fa-IR"/>
        </w:rPr>
        <w:t>حمل میگردد، از چوک حرکت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شب پنج نفر با سینی‌های مخصوص از محل اجرای مراسم خارج می‌شوند و به سمت مکانی به عنوان نماد کربلا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خاک از آنجا بر میدارند و در پارچه سفیدی می‌پیچند و دورش نوار باریکی میبندند تا شبیه دو جنازه کوچک شود که بر اساس سنت مسلمانان برای دفن حاضر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بسته را روی سینی میگذارند و روی آن عطر میپاشند و دعاهایی در همین حال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مرثیه‌خوانی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محتوای سینیها را در گودال وسط چوک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هشتم محرم،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 کوچک را روی سر مردی میگذارند و درحالیکه یک نفر با فانوس از جلو حرکت میکند و عدهای طبل مینوازند، تجه را هفت بار در جهت خلاف عقربههای ساعت دور چوک میگردانند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جوان و زنان درحالی‌که پرچمهای زیادی دارند، به تجه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نیمههای شب مخفیانه این تجه‌ها را به داخل آب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تاسوعا مردم برای حرکت دادن تجه بزرگ خود را مهیا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عاشورا، دیواری متحرک کارگاه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برداشته و پایه و بخش اصلی تجه به داخل حیاط برده میشود و در آنجا تاج‌گذاری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تجه را روی چرخ میگذارند تا بتوان آن را در دسته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تجه را به چوک میبرند و همه آنجا دعا میخوانند و داخل آن را عطر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شیرینی‌هایی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ساختن تجه همکاری داشتهاند، برای صرف غذا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ساعت نه شب دوباره تجه را حرکت میدهند که</w:t>
      </w:r>
    </w:p>
    <w:p>
      <w:pPr>
        <w:pStyle w:val="BookText"/>
        <w:rPr/>
      </w:pPr>
      <w:r>
        <w:rPr>
          <w:rFonts w:ascii="IRNazanin" w:hAnsi="IRNazanin" w:eastAsia="IRNazanin"/>
          <w:color w:val="111111"/>
          <w:sz w:val="28"/>
          <w:sz w:val="28"/>
          <w:szCs w:val="28"/>
          <w:rtl w:val="true"/>
          <w:lang w:bidi="fa-IR"/>
        </w:rPr>
        <w:t>شمار شرکتکنندگان در این مراسم زیاد و هیجان‌انگیز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شب یا بامداد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تربت داخل تجهها را برمیدارد و محتویات آنها را در نمادی که برای کربلا ساختهاند، دفن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هنگام غروب آفتاب، تجه را روی شانههای خویش به آب روان می‌سپارند و آنجا رها میسازند و لحظات غمانگیز و سوگ و ماتم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دهلی، مراسم ماه محرم، باشکوه خاصی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طول ده روز، در ایالت اوتارپرادش و شهرهای گوناگون از جمله فیض‌آباد، بنگال، بنارس و امروهه که از شهرهای غیر اسلامی هستند، مسلمانان و دوست‌داران اهل بیت علیه السلام مراسم عزاداری بسیار مفصلی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سرزمینها در ایام سوگواری محرم، خوردن و آشامیدن را به حداقل می‌رسانند و در مجالس سوگواری به هیچ وجه نمی‌خندند و شوخی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بنارس، از دیگر شهرهای هندوستان و یکی از شهرهای بسیار معروف جهان است که به شهر مقدس برهماییان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رودخانه گنگ قرار دارد که برای هندوها رودخانهای بسیار مقدس است و هر سال میلیونها نفر از سراسر هند برای غسل در این رودخانه و مراسم عبادی به آنجا میآیند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بنارس معبدهای بسیار وجود دارد، اما آنچه این شهر را برای ما زیبا کرده، وجود شیعیان در آنجاست که به حق یاد و نام امام حسین علیه السلام را زنده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شمار آنها نسبت به هندوها زیاد نیست، اما نسبت به بزرگ‌داشت این مناسبت اهتمام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رودخانه گنگ حسینیهای با قدمت چهارصد ساله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 بسیار زیبا با</w:t>
      </w:r>
      <w:bookmarkStart w:id="462" w:name="pg2598_15154"/>
    </w:p>
    <w:p>
      <w:pPr>
        <w:pStyle w:val="BookText"/>
        <w:rPr/>
      </w:pPr>
      <w:bookmarkEnd w:id="462"/>
      <w:r>
        <w:rPr>
          <w:rFonts w:ascii="IRNazanin" w:hAnsi="IRNazanin" w:eastAsia="IRNazanin"/>
          <w:color w:val="111111"/>
          <w:sz w:val="28"/>
          <w:sz w:val="28"/>
          <w:szCs w:val="28"/>
          <w:rtl w:val="true"/>
          <w:lang w:bidi="fa-IR"/>
        </w:rPr>
        <w:t>معماری اسلامی ساخته شده است که اطراف آن معابد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 را به گونهای ساختهاند که وقتی روحانی برای سخنرانی روی منبر مینشیند، رودخانه گنگ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شهر به جز این حسینیه، مکانهایی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فاطمان مکانی است که مقبره یکی از ایرانیان معروف و علمایی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شیعیان برای زیارت و فاتحهخوانی به آنجا می‌روند، اما آنچه فاطمان را معروف کرده، ساختن بناهایی به یاد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در فاطمان وجود دارد که منسوب به نام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این بنا، نام هفتاد و دو شهید کربلا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دیگری، جایی شبیه گودال قتلگاه ساخته‌اند که در آن پرچمهای قرمز و ماهی‌هایی قرمز رنگ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ماه محرم به آنجا می‌آیند و اشک میریزند و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نیز به نام فاطمه زهرا علیها السلام و حضرت عباس نیز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مرکز ایالت آندراپرادش در جنوب و در منطقه کشمیر در شمال نیز مراسم عزاداری بسیار پرشوری برگزار می‌شود</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463" w:name="__RefHeading___Toc329953_1395250215"/>
      <w:bookmarkStart w:id="464" w:name="_Toc180"/>
      <w:bookmarkEnd w:id="463"/>
      <w:r>
        <w:rPr/>
        <w:t>22</w:t>
      </w:r>
      <w:r>
        <w:rPr>
          <w:rtl w:val="true"/>
        </w:rPr>
        <w:t xml:space="preserve">- </w:t>
      </w:r>
      <w:r>
        <w:rPr>
          <w:rtl w:val="true"/>
        </w:rPr>
        <w:t>گرجستان</w:t>
      </w:r>
      <w:bookmarkEnd w:id="464"/>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گرجستان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مراسم عزاداری در ماههای محرم و صفر، همچون دیگر مناطق شیعی از برنامهها و مراسم جدایی‌ناپذیر زندگی مردم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مارنئولی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تن از مردم در روز عاشورا در مسجدها،</w:t>
      </w:r>
    </w:p>
    <w:p>
      <w:pPr>
        <w:pStyle w:val="BookText"/>
        <w:rPr/>
      </w:pPr>
      <w:r>
        <w:rPr>
          <w:rFonts w:ascii="IRNazanin" w:hAnsi="IRNazanin" w:eastAsia="IRNazanin"/>
          <w:color w:val="111111"/>
          <w:sz w:val="28"/>
          <w:sz w:val="28"/>
          <w:szCs w:val="28"/>
          <w:rtl w:val="true"/>
          <w:lang w:bidi="fa-IR"/>
        </w:rPr>
        <w:t>خیابانها و تکیه‌ها، لباس سیاه بر تن میکنند و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عدهای از مردم به دلیل دور افتادن از آموزه‌های اسلامی و ندانستن اهمیت و وجوب آن نماز نخوانند یا روزه نگیرند که البته در سالهای اخیر این اعمال روز به روز بیشتر و گستردهتر میشود، اما عزاداری سالار شهیدان هیچ وقت فراموش نمیشود و با شور و شوق فراوانی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روستاهای شیعه‌نشین کاردژالا، اوزونتالا، گاندژالا مراسم عزاداری عاشورا، زیارت عاشورا، زیارت مزار قطب صوفی‌ها، عیسی افندی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عزاداری در روستاهایی که اهل سنت و شیعه با هم هستند، به صورت مشترک برگزار می‌گردد و حتی در منطقه آجاریا که ساکنان آن اهل سنت هستند، شاهد برگزاری مراسم عزاداری ماه محرم به ویژه روز عاشورا هستیم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عزاداری محرم و صفر همیشه برای شیعیان حرکت آفرین و الهام بخش بوده است، در سال‌های اخیر به دنبال حملات رژیم صهیونیستی به لبنان شاهد شکست خفت‌بار این رژیم غاصب از مقاومت اسلامی بودیم؛ در عزاداری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مردم گرجستان نیز با الهام از قیام عاشورا ضمن شرکت در آیین‌های عزاداری و با برپایی تظاهرات مقابل سفارتخانه رژیم صهیونیستی، خشم و انزجار خود را از این رژیم جنایتکار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کشوری مانند گرجستان که نفوذ امریکا و اسرائیل همه جانبه است و سردمداران آن عاجزانه در برابر استکبار سر تعظیم فرود میآورند، مسئله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شیعیان گرجستان که عمدتاً آذری زبان هستند، در سه منطقه مختلف شهر تفلیس، شهرهای مارنئولی، و قاردابان، دومین شهر شیعه‌نشین، با حضور گسترده شیعیان و محبین اهل بیت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علیه السلام برگزار می‌گردد</w:t>
      </w:r>
      <w:r>
        <w:rPr>
          <w:rFonts w:eastAsia="IRNazanin" w:cs="IRNazanin"/>
          <w:color w:val="111111"/>
          <w:sz w:val="28"/>
          <w:szCs w:val="28"/>
          <w:rtl w:val="true"/>
          <w:lang w:bidi="fa-IR"/>
        </w:rPr>
        <w:t>.</w:t>
      </w:r>
      <w:r>
        <w:rPr>
          <w:rStyle w:val="FootnoteAnchor"/>
          <w:rtl w:val="true"/>
        </w:rPr>
        <w:footnoteReference w:id="183"/>
      </w:r>
      <w:bookmarkStart w:id="465" w:name="pg2598_15157"/>
    </w:p>
    <w:p>
      <w:pPr>
        <w:pStyle w:val="Heading3"/>
        <w:numPr>
          <w:ilvl w:val="2"/>
          <w:numId w:val="1"/>
        </w:numPr>
        <w:rPr/>
      </w:pPr>
      <w:bookmarkStart w:id="466" w:name="__RefHeading___Toc329955_1395250215"/>
      <w:bookmarkStart w:id="467" w:name="_Toc181"/>
      <w:bookmarkEnd w:id="465"/>
      <w:bookmarkEnd w:id="466"/>
      <w:r>
        <w:rPr>
          <w:rtl w:val="true"/>
        </w:rPr>
        <w:t>بخش دوم</w:t>
      </w:r>
      <w:r>
        <w:rPr>
          <w:rtl w:val="true"/>
        </w:rPr>
        <w:t xml:space="preserve">: </w:t>
      </w:r>
      <w:r>
        <w:rPr>
          <w:rtl w:val="true"/>
        </w:rPr>
        <w:t>محرم در قاره افریقا</w:t>
      </w:r>
      <w:bookmarkEnd w:id="467"/>
    </w:p>
    <w:p>
      <w:pPr>
        <w:pStyle w:val="Heading4"/>
        <w:numPr>
          <w:ilvl w:val="3"/>
          <w:numId w:val="1"/>
        </w:numPr>
        <w:rPr/>
      </w:pPr>
      <w:bookmarkStart w:id="468" w:name="__RefHeading___Toc329957_1395250215"/>
      <w:bookmarkStart w:id="469" w:name="_Toc182"/>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قاره افریقا</w:t>
      </w:r>
    </w:p>
    <w:p>
      <w:pPr>
        <w:pStyle w:val="BookText"/>
        <w:rPr/>
      </w:pPr>
      <w:r>
        <w:rPr>
          <w:rFonts w:ascii="IRNazanin" w:hAnsi="IRNazanin" w:eastAsia="IRNazanin"/>
          <w:color w:val="111111"/>
          <w:sz w:val="28"/>
          <w:sz w:val="28"/>
          <w:szCs w:val="28"/>
          <w:rtl w:val="true"/>
          <w:lang w:bidi="fa-IR"/>
        </w:rPr>
        <w:t>در افریقا مردم در روز عاشورا و تاسوعا حضور چشمگیری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شیعیان افریقای شرقی را شیعیان اسماعیلی مذهب و بقیه را شیعیان دوازده امامی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محرم، شیعیان اسماعیلی در مسجدها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امامیه هندی و پاکستانی در مسجدها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عزاداری برای امام حسین علیه السلام و شهدای کربلا میپردازند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470" w:name="__RefHeading___Toc329959_1395250215"/>
      <w:bookmarkStart w:id="471" w:name="_Toc183"/>
      <w:bookmarkEnd w:id="470"/>
      <w:r>
        <w:rPr>
          <w:rtl w:val="true"/>
        </w:rPr>
        <w:t>تونس</w:t>
      </w:r>
      <w:bookmarkEnd w:id="471"/>
    </w:p>
    <w:p>
      <w:pPr>
        <w:pStyle w:val="BookText"/>
        <w:rPr/>
      </w:pPr>
      <w:r>
        <w:rPr>
          <w:rFonts w:ascii="IRNazanin" w:hAnsi="IRNazanin" w:eastAsia="IRNazanin"/>
          <w:color w:val="111111"/>
          <w:sz w:val="28"/>
          <w:sz w:val="28"/>
          <w:szCs w:val="28"/>
          <w:rtl w:val="true"/>
          <w:lang w:bidi="fa-IR"/>
        </w:rPr>
        <w:t>تونس</w:t>
      </w:r>
    </w:p>
    <w:p>
      <w:pPr>
        <w:pStyle w:val="BookText"/>
        <w:rPr/>
      </w:pPr>
      <w:r>
        <w:rPr>
          <w:rFonts w:ascii="IRNazanin" w:hAnsi="IRNazanin" w:eastAsia="IRNazanin"/>
          <w:color w:val="111111"/>
          <w:sz w:val="28"/>
          <w:sz w:val="28"/>
          <w:szCs w:val="28"/>
          <w:rtl w:val="true"/>
          <w:lang w:bidi="fa-IR"/>
        </w:rPr>
        <w:t>تونس از کشورهای افریقایی است که مراسم ماه محرم در این کشور از ارزش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تسلط فاطمیان بر این کشور، مذهب تشیع و سنت‌های آن از جمله مراسم سوگواری ایام عاشورا جزو آیین‌های اجتماعی مردم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تونس روز عاشورا را گرامی می‌دارند و تا چندی پیش برگزاری مراسم ویژه‌ای در روزهای تاسوعا و عاشورا، جزو سنت های مذهبی تونس به شمار می‌آمد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تاسوعا و عاشورا در تونس به پاس حماسه سالار شهیدان علیه السلام روز عزا و غم بوده و مراسم ویژه مربوط به این ایام نیز یادآور آن حماسه بوده است</w:t>
      </w:r>
      <w:r>
        <w:rPr>
          <w:rFonts w:eastAsia="IRNazanin" w:cs="IRNazanin"/>
          <w:color w:val="111111"/>
          <w:sz w:val="28"/>
          <w:szCs w:val="28"/>
          <w:rtl w:val="true"/>
          <w:lang w:bidi="fa-IR"/>
        </w:rPr>
        <w:t>.</w:t>
      </w:r>
      <w:bookmarkStart w:id="472" w:name="pg2598_15158"/>
    </w:p>
    <w:p>
      <w:pPr>
        <w:pStyle w:val="BookText"/>
        <w:rPr/>
      </w:pPr>
      <w:bookmarkEnd w:id="472"/>
      <w:r>
        <w:rPr>
          <w:rFonts w:ascii="IRNazanin" w:hAnsi="IRNazanin" w:eastAsia="IRNazanin"/>
          <w:color w:val="111111"/>
          <w:sz w:val="28"/>
          <w:sz w:val="28"/>
          <w:szCs w:val="28"/>
          <w:rtl w:val="true"/>
          <w:lang w:bidi="fa-IR"/>
        </w:rPr>
        <w:t>عاشورا تا چندی پیش جزو تعطیلات رسمی تونس بود، ولی پس از تعدیل تعطیلات در کشور، این روز دیگر جزو تعطیلات سالانه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عاشورا از آن هنگام جزو سنت‌های اجتماعی و مذهبی مردم تونس و از نسلی به نسل دیگر تا عصر حاضر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سنت‌ها و مراسم ایام عاشورا،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فطیر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نوعی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خشکبار مانند بادام و کشمش در روز تاسوعا و عاشورا و پرهیز از خوردن غذای سنتی و تشریفاتی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از برگزاری هرگونه مراسم شادی‌بخش مانند عروسی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مراسم روز عاشورا رفتن به قبرستان در صبح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تونس در روز تاسوعا و عاشورا، تأکید بر خوردن گوشت مرغ و غذایی شبیه ماکارونی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شب عاشورا با آتش‌زدن علف‌های خشک و شعله‌ور کردن آنها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گلوله‌هایی شلیک می‌کنند و بر این باورند، این عمل سبب شادمانی کودکان کربلا می‌شود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473" w:name="__RefHeading___Toc329961_1395250215"/>
      <w:bookmarkStart w:id="474" w:name="_Toc184"/>
      <w:bookmarkEnd w:id="473"/>
      <w:r>
        <w:rPr>
          <w:rtl w:val="true"/>
        </w:rPr>
        <w:t>مصر</w:t>
      </w:r>
      <w:bookmarkEnd w:id="474"/>
    </w:p>
    <w:p>
      <w:pPr>
        <w:pStyle w:val="BookText"/>
        <w:rPr/>
      </w:pPr>
      <w:r>
        <w:rPr>
          <w:rFonts w:ascii="IRNazanin" w:hAnsi="IRNazanin" w:eastAsia="IRNazanin"/>
          <w:color w:val="111111"/>
          <w:sz w:val="28"/>
          <w:sz w:val="28"/>
          <w:szCs w:val="28"/>
          <w:rtl w:val="true"/>
          <w:lang w:bidi="fa-IR"/>
        </w:rPr>
        <w:t>مصر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عزاداری شیعیان و علویان مصر به اعصار دور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سقوط بنی امیه و ظهور دولت عباسی، دعوت فرزندان حسن بن علی علیه السلام در مصر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تشیع در مصر هواداران بسیاری داشت تا اینکه متوکل عباسی فرمان داد، خاندان ابی‌طالب علیه السلام از این سرزمین به عراق بروند و سرانجام آنان از مصر خارج شدند، اما با گذشت زمان و روی کار آمدن فاطمیان، نفوذ و گسترش تشیع در مصر به اوج خود رسید و شعارهای شیعی</w:t>
      </w:r>
    </w:p>
    <w:p>
      <w:pPr>
        <w:pStyle w:val="BookText"/>
        <w:rPr/>
      </w:pPr>
      <w:r>
        <w:rPr>
          <w:rFonts w:ascii="IRNazanin" w:hAnsi="IRNazanin" w:eastAsia="IRNazanin"/>
          <w:color w:val="111111"/>
          <w:sz w:val="28"/>
          <w:sz w:val="28"/>
          <w:szCs w:val="28"/>
          <w:rtl w:val="true"/>
          <w:lang w:bidi="fa-IR"/>
        </w:rPr>
        <w:t>جلوهگر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اقتدار این سلسله، در روز عاشورا بازارها تعطیل شدند و مداحان به مسجد جامع‌الازهر می‌رفتند و به نوحه‌خوانی و مرثیه‌سرایی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قاضی‌القضاة و بسیاری از مردم، درحالی‌که جامه سیاه به تن داشتند، به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و در آنجا سوگواری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بزرگ‌داشت روز عاشورا از جمله مراسمی است که مصریان به آن اهتمام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میراث و یادگار شیعیان در مصر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دهه‌های اخیر، علاقه‌مندان اهل بیت علیهم السلام در ایام محرم به صورت دسته، درحالی‌که پرچمهای سیاه با خود حمل میکنند، بیرون میآیند و در دست آنان زنجیرهای آهنینی است که بر پشت خود میکوبند و با چنین حالتی به سوی مرقد سیده زینب علیها السلام به راه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مصریان یک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روایات تأکید شده بعدها سر امام حسین علیه السلام به بدن مطهر در کربلا پیوست، ولی مردم مصر نه برای تحریف تاریخ، بلکه از روی شور و اشتیاق خود نسبت به سید الشهدا، همچنان به زیارت رأس الحسین میشتابند و در آنجا ندبه و زاری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مردم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گرد میآیند و جلسات متعددی درباره امام حسین علیه السلام و هدف از نهضت عاشورا برگزار میکنند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کشور، روز عاشورا روز حزن است و بازارها را تعطیل می‌شود و موکب‌های عزاداری برپا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مردم را با عدس، کره، پنیر، شیر، عسل و نانی که عمداً طوری پخته شده است که رنگش به سیاهی بزند،</w:t>
      </w:r>
      <w:bookmarkStart w:id="475" w:name="pg2598_15160"/>
    </w:p>
    <w:p>
      <w:pPr>
        <w:pStyle w:val="BookText"/>
        <w:rPr/>
      </w:pPr>
      <w:bookmarkEnd w:id="475"/>
      <w:r>
        <w:rPr>
          <w:rFonts w:ascii="IRNazanin" w:hAnsi="IRNazanin" w:eastAsia="IRNazanin"/>
          <w:color w:val="111111"/>
          <w:sz w:val="28"/>
          <w:sz w:val="28"/>
          <w:szCs w:val="28"/>
          <w:rtl w:val="true"/>
          <w:lang w:bidi="fa-IR"/>
        </w:rPr>
        <w:t>اطعام می‌کنند و دستههای سوگواری با شکوهی خاص تشکیل می‌شوند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476" w:name="__RefHeading___Toc329963_1395250215"/>
      <w:bookmarkStart w:id="477" w:name="_Toc185"/>
      <w:bookmarkEnd w:id="476"/>
      <w:r>
        <w:rPr>
          <w:rtl w:val="true"/>
        </w:rPr>
        <w:t>مراکش</w:t>
      </w:r>
      <w:bookmarkEnd w:id="477"/>
    </w:p>
    <w:p>
      <w:pPr>
        <w:pStyle w:val="BookText"/>
        <w:rPr/>
      </w:pPr>
      <w:r>
        <w:rPr>
          <w:rFonts w:ascii="IRNazanin" w:hAnsi="IRNazanin" w:eastAsia="IRNazanin"/>
          <w:color w:val="111111"/>
          <w:sz w:val="28"/>
          <w:sz w:val="28"/>
          <w:szCs w:val="28"/>
          <w:rtl w:val="true"/>
          <w:lang w:bidi="fa-IR"/>
        </w:rPr>
        <w:t>مراکش</w:t>
      </w:r>
    </w:p>
    <w:p>
      <w:pPr>
        <w:pStyle w:val="BookText"/>
        <w:rPr/>
      </w:pPr>
      <w:r>
        <w:rPr>
          <w:rFonts w:ascii="IRNazanin" w:hAnsi="IRNazanin" w:eastAsia="IRNazanin"/>
          <w:color w:val="111111"/>
          <w:sz w:val="28"/>
          <w:sz w:val="28"/>
          <w:szCs w:val="28"/>
          <w:rtl w:val="true"/>
          <w:lang w:bidi="fa-IR"/>
        </w:rPr>
        <w:t>مراکش در شمال غربی افریقا و در ساحل جنوبی دریای مدیترانه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این کشور مسلمان و بیشتر سنی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مراکش با فرارسیدن ماه محرم مردم آرایش و تجمل را کنار گذاشته و در روز عاشورا از خوردن غذا خودداری می‌کنند و در یک سنت عمومی زکات اموالشان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نمی‌توان ترک آراستن، خانه تکاندن و فرش شستن را سوگواری شمرد، اما این کار به بهانه ابراز همدردی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زندگی اجتماعی تغییر محسوسی می‌یابد و مردم بی‌تفاوتی و زندگی متعارف همیشگی را ندارد و بیشتر به محاسبه نفس و حیات دینی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ماه منقلب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آواز تقریباً قطع می‌شود و لباس عزا در 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کلی در زندگی مردم را می‌توان نوعی سوگواری ویژه آن دیار برشمرد که با زمان‌های عادی و سوگواری مناطق دیگر، تفاوت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عاشورا برای مردم مغرب یادآور شهادت جانگداز امام حسین علیه السلام است و گرامیداشت این روز را از آداب خاص خود میدانند، اما در گذشته گروهی از سادات علوی مقیم این کشور به استناد خبری جعلی مبنی بر اینکه کشتی حضرت نوح علیه السلام در روز عاشورا بر ساحل آرام گرفت و توبه حضرت آدم علیه السلام در این روز پذیرفته شد، به جشن و سرور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تلاشهای گسترده آیت‌الله سید کاظم قزوینی این مراسم به مراسم سوگواری،</w:t>
      </w:r>
      <w:bookmarkStart w:id="478" w:name="pg2598_15161"/>
    </w:p>
    <w:p>
      <w:pPr>
        <w:pStyle w:val="BookText"/>
        <w:rPr/>
      </w:pPr>
      <w:bookmarkEnd w:id="478"/>
      <w:r>
        <w:rPr>
          <w:rFonts w:ascii="IRNazanin" w:hAnsi="IRNazanin" w:eastAsia="IRNazanin"/>
          <w:color w:val="111111"/>
          <w:sz w:val="28"/>
          <w:sz w:val="28"/>
          <w:szCs w:val="28"/>
          <w:rtl w:val="true"/>
          <w:lang w:bidi="fa-IR"/>
        </w:rPr>
        <w:t>تبدیل و سنت غلطی را که ایوبیان و امویان به راه انداخته بودند، ریشه‌کن شد</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479" w:name="__RefHeading___Toc329965_1395250215"/>
      <w:bookmarkStart w:id="480" w:name="_Toc186"/>
      <w:bookmarkEnd w:id="479"/>
      <w:r>
        <w:rPr>
          <w:rtl w:val="true"/>
        </w:rPr>
        <w:t>الجزایر</w:t>
      </w:r>
      <w:bookmarkEnd w:id="480"/>
    </w:p>
    <w:p>
      <w:pPr>
        <w:pStyle w:val="BookText"/>
        <w:rPr/>
      </w:pPr>
      <w:r>
        <w:rPr>
          <w:rFonts w:ascii="IRNazanin" w:hAnsi="IRNazanin" w:eastAsia="IRNazanin"/>
          <w:color w:val="111111"/>
          <w:sz w:val="28"/>
          <w:sz w:val="28"/>
          <w:szCs w:val="28"/>
          <w:rtl w:val="true"/>
          <w:lang w:bidi="fa-IR"/>
        </w:rPr>
        <w:t>الجزایر</w:t>
      </w:r>
    </w:p>
    <w:p>
      <w:pPr>
        <w:pStyle w:val="BookText"/>
        <w:rPr/>
      </w:pPr>
      <w:r>
        <w:rPr>
          <w:rFonts w:ascii="IRNazanin" w:hAnsi="IRNazanin" w:eastAsia="IRNazanin"/>
          <w:color w:val="111111"/>
          <w:sz w:val="28"/>
          <w:sz w:val="28"/>
          <w:szCs w:val="28"/>
          <w:rtl w:val="true"/>
          <w:lang w:bidi="fa-IR"/>
        </w:rPr>
        <w:t>الجزایر یکی از مهم‌ترین و بزرگ‌ترین کشورهای اسلامی شمال افریقا،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محرم در این کشور تعطیل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الجزایر از استعمار فرانسه در سال</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قیام شیخ عبدالقادر همراه پدرش محی‌الدین حسنی، نمونه‌هایی از تأثیر نهضت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الجزایریها در روز عاشورا به اماکن مقدس و زیارتگاه‌هایی همچون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الهواری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وهران می‌روند و در این اماکن به تضرع و درخواست شفاعت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منقاس در شهر سطیف نیز مکانی به نام محل رد پای امام علی علیه السلام وجود دارد که شیعیان در روز عاشورا در آنجا گردهم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هیچ سندی مبنی بر حضور امام علی علیه السلام در طول تاریخ در این منطقه وجود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الجزایر به دلیل اطلاعات و اخبار نادرستی که از آنها از سوی مخالفان منتشر میشود و همچنین مخالفتهای برخی افراطیون سلفی، امکان اجرای فعالیتهای مذهبی خود را ندارند و بیشتر مناسبتهای مذهبی خود از جمله عزاداری ماه محرم و روز عاشورا را به صورت محدود و در محافل مخفیانه و دور از چشم دیگران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افراطی برخی گروه‌های سلفی در این کشور و فعالیت آنها علیه آیینهای شیعی، به ویژه عزاداری حسینی از مهمترین مشکلات شیعیان این کشور به شمار میرود</w:t>
      </w:r>
      <w:r>
        <w:rPr>
          <w:rFonts w:eastAsia="IRNazanin" w:cs="IRNazanin"/>
          <w:color w:val="111111"/>
          <w:sz w:val="28"/>
          <w:szCs w:val="28"/>
          <w:rtl w:val="true"/>
          <w:lang w:bidi="fa-IR"/>
        </w:rPr>
        <w:t>.</w:t>
      </w:r>
      <w:bookmarkStart w:id="481" w:name="pg2598_15162"/>
    </w:p>
    <w:p>
      <w:pPr>
        <w:pStyle w:val="BookText"/>
        <w:rPr/>
      </w:pPr>
      <w:bookmarkEnd w:id="481"/>
      <w:r>
        <w:rPr>
          <w:rFonts w:ascii="IRNazanin" w:hAnsi="IRNazanin" w:eastAsia="IRNazanin"/>
          <w:color w:val="111111"/>
          <w:sz w:val="28"/>
          <w:sz w:val="28"/>
          <w:szCs w:val="28"/>
          <w:rtl w:val="true"/>
          <w:lang w:bidi="fa-IR"/>
        </w:rPr>
        <w:t xml:space="preserve">در این کشور تنها تشکل یا مجموعه منتسب به شیعیان که به صورت علنی فعالیت دارد، جمعی از شیعیان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فعالیت آنان صرفاً به انتشار مجله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تبسه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 تشیع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شمار شیعیان الجزایر آمار و ارقام رسمی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بر این باورند، حضور شیعیان در این کشور حالت غیر رسمی دارد و اغلب آنان در شهرها و ایالتهایی مانند الجزیره پایتخت این کشور و باتنه، تبسه، خنشله، تیارت و سیدی بلعباس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اندیشه سیاسی و دینی حاکم بر الجزایر و دشمنی برخی گروه‌های افراطی با تفکر شیعی، شیعیان الجزایر در شرایط کنونی امکان حضور فعال در جامعه را ندارند و تنها مراسم علنی، ویژه محرم و روز عاشورا در الجزایر را ایرانیان مقیم این کشور در محل سفارت جمهوری اسلامی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از شب اول محرم تا شب سوم شهادت امام و همچنین روز عاشورای حسینی با برپایی نماز ظهر عاشورا به مرثیه‌خوانی و عزاداری برای سالار شهیدان علیه السلام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عین تموشنت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کیلومتری شمال غرب 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از شیعیان الجزایری و محبان اهل بیت علیهم السلام را در خود جای داده است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482" w:name="__RefHeading___Toc329967_1395250215"/>
      <w:bookmarkStart w:id="483" w:name="_Toc187"/>
      <w:bookmarkEnd w:id="482"/>
      <w:r>
        <w:rPr>
          <w:rtl w:val="true"/>
        </w:rPr>
        <w:t>سنگال</w:t>
      </w:r>
      <w:bookmarkEnd w:id="483"/>
    </w:p>
    <w:p>
      <w:pPr>
        <w:pStyle w:val="BookText"/>
        <w:rPr/>
      </w:pPr>
      <w:r>
        <w:rPr>
          <w:rFonts w:ascii="IRNazanin" w:hAnsi="IRNazanin" w:eastAsia="IRNazanin"/>
          <w:color w:val="111111"/>
          <w:sz w:val="28"/>
          <w:sz w:val="28"/>
          <w:szCs w:val="28"/>
          <w:rtl w:val="true"/>
          <w:lang w:bidi="fa-IR"/>
        </w:rPr>
        <w:t>سنگال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برگزاری مراسم عاشورا بین فرقه‌های مذهبی در سنگال تفاوت چندانی</w:t>
      </w:r>
      <w:bookmarkStart w:id="484" w:name="pg2598_15163"/>
    </w:p>
    <w:p>
      <w:pPr>
        <w:pStyle w:val="BookText"/>
        <w:rPr/>
      </w:pPr>
      <w:bookmarkEnd w:id="484"/>
      <w:r>
        <w:rPr>
          <w:rFonts w:ascii="IRNazanin" w:hAnsi="IRNazanin" w:eastAsia="IRNazanin"/>
          <w:color w:val="111111"/>
          <w:sz w:val="28"/>
          <w:sz w:val="28"/>
          <w:szCs w:val="28"/>
          <w:rtl w:val="true"/>
          <w:lang w:bidi="fa-IR"/>
        </w:rPr>
        <w:t>با یک‌دیگر ندارد، و تا اندازه‌ای با خرافات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اقدام به برگزاری سخنرانی‌هایی در زمینه عاشورا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عاشورا در سنگال به شکل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شب عاشورا غذایی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 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غذایی عربی است، به همراه گوشت گاو 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عقیده دارند، پس از غذا باید بشقاب‌ها را روی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مراسمی مانند قاشق‌زنی که در زمان قدیم در ایران مرسوم بوده است، برپا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لباس مردان را می‌پوشند و کودکان روی صورت خود پودر می‌پاشند و در روز عاشورا که در زبان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پای‌کوبی می‌پردازند و از مردم کوچه و بازار تقاضای عیدی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روز را روز اول سال و عید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مرثیه‌خوانی نیز در میان فرقه‌های تیجانیه و قادریه تا اندازه‌ای رواج دارد و واقعه عاشورا را با نوارهای صوتی برای مردم تشریح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سنگال تعطیل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حسینیه، هیئت یا فاطمیه وجود ندارد و مجالس سخنرانی روز عاشورا در مسجدها برگزار می‌شود</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485" w:name="__RefHeading___Toc329969_1395250215"/>
      <w:bookmarkStart w:id="486" w:name="_Toc188"/>
      <w:bookmarkEnd w:id="485"/>
      <w:r>
        <w:rPr>
          <w:rtl w:val="true"/>
        </w:rPr>
        <w:t>کنیا</w:t>
      </w:r>
      <w:bookmarkEnd w:id="486"/>
    </w:p>
    <w:p>
      <w:pPr>
        <w:pStyle w:val="BookText"/>
        <w:rPr/>
      </w:pPr>
      <w:r>
        <w:rPr>
          <w:rFonts w:ascii="IRNazanin" w:hAnsi="IRNazanin" w:eastAsia="IRNazanin"/>
          <w:color w:val="111111"/>
          <w:sz w:val="28"/>
          <w:sz w:val="28"/>
          <w:szCs w:val="28"/>
          <w:rtl w:val="true"/>
          <w:lang w:bidi="fa-IR"/>
        </w:rPr>
        <w:t>کنیا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کنیا شیعیان دوازده‌امامی در دوازده روز اول محرم، به جز اولین روز که روز آغاز سال است، عصرها با لباس سیاه ره‌سپار مجالس عزاداری امام حسین علیه السلام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سالنی که با پرده‌های سیاه پوشیده شده است، اجتماع می‌کنند و به سخنرانی وعاظ درباره حادثه کربلا گوش فرا می‌دهند و با مرثیه‌خوانی راوی بر مصائب امام حسین علیه السلام و اصحاب باوفایش می‌گریند</w:t>
      </w:r>
      <w:r>
        <w:rPr>
          <w:rFonts w:eastAsia="IRNazanin" w:cs="IRNazanin"/>
          <w:color w:val="111111"/>
          <w:sz w:val="28"/>
          <w:szCs w:val="28"/>
          <w:rtl w:val="true"/>
          <w:lang w:bidi="fa-IR"/>
        </w:rPr>
        <w:t>.</w:t>
      </w:r>
      <w:bookmarkStart w:id="487" w:name="pg2598_15164"/>
    </w:p>
    <w:p>
      <w:pPr>
        <w:pStyle w:val="BookText"/>
        <w:rPr/>
      </w:pPr>
      <w:bookmarkEnd w:id="487"/>
      <w:r>
        <w:rPr>
          <w:rFonts w:ascii="IRNazanin" w:hAnsi="IRNazanin" w:eastAsia="IRNazanin"/>
          <w:color w:val="111111"/>
          <w:sz w:val="28"/>
          <w:sz w:val="28"/>
          <w:szCs w:val="28"/>
          <w:rtl w:val="true"/>
          <w:lang w:bidi="fa-IR"/>
        </w:rPr>
        <w:t xml:space="preserve">وقتی راوی در ذکر مصیبت اوج گرفت، دسته‌های عزادار به پا می‌خیزند و به ماتم می‌پردازند و در حال حرکت بر سر و سینه می‌زنند و گروهی نیز درحالی‌که زنجیر می‌زنند،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محرم عزاداری به اوج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نایروبی در نیمه روز و در مومباسا عصرها مجالس عاشورا برگزار می‌شود و مردم پس از گوش سپردن به سخنان روضه‌خوان یا حسین یا حسین‌گویان، به سینه‌زنی می‌پردازند و در خیابان‌ها به راه می‌افتند و به بخش قدیمی شهر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شیعه اثنی‌عشری در این مراسم همراه مردان نیستند بلکه آنان برای خود مجالس زنانه و باشکوهی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عزاداری همه عزاداران سیاه‌پوش و پابرهنه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پیشاپیش دسته‌های عزادار شخصی که رهبری جمعیت را به عهده دارد، قرآن را با احترام در سینی حمل می‌کند و به دنبال او عده‌ای تابوت و بارگاه نمادین امام حسین علیه السلام را به دوش دارند و پشت سر آنان دسته زنجیرزن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روزهای محرم نیز مجالس تعزیه حادثه کربلا، اسارت حضرت زینب علیها السلام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کنیا، آخرین روز صفر را که به باور آنان روز قصاص و کشته شدن عمر سعد به وسیله مختار است،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سیاه را از تن درمی‌آورند و به شادی می‌پردازند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488" w:name="__RefHeading___Toc329971_1395250215"/>
      <w:bookmarkStart w:id="489" w:name="_Toc189"/>
      <w:bookmarkEnd w:id="488"/>
      <w:r>
        <w:rPr>
          <w:rtl w:val="true"/>
        </w:rPr>
        <w:t>سیرالئون</w:t>
      </w:r>
      <w:bookmarkEnd w:id="489"/>
    </w:p>
    <w:p>
      <w:pPr>
        <w:pStyle w:val="BookText"/>
        <w:rPr/>
      </w:pPr>
      <w:r>
        <w:rPr>
          <w:rFonts w:ascii="IRNazanin" w:hAnsi="IRNazanin" w:eastAsia="IRNazanin"/>
          <w:color w:val="111111"/>
          <w:sz w:val="28"/>
          <w:sz w:val="28"/>
          <w:szCs w:val="28"/>
          <w:rtl w:val="true"/>
          <w:lang w:bidi="fa-IR"/>
        </w:rPr>
        <w:t>سیرالئون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کربلا برای مسلمانان این کشور برگی از تاریخ اسلام است که به تازگی مفتوح شده و مورد توجه فراوان آنان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مراسمی که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مناسبت برگزار می‌شود، مسلمانان با شنیدن حقایق تاریخ اسلام و مصائبی که بر سبط بزرگوار رسول اکرم صلی الله علیه و آله گذشته است، بر گونه‌هایشان اشک جاری می‌شود و کاملاً تحت تأثیر پیام الهی امام حسین علیه السلام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مراسمی که به مناسبت‌های مختلف در این زمینه برگزار می‌گردد، از دو سال پیش در دهه اول محرم و اربعین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 بین‌المللی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و در سالن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اجتماعات رایزنی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مراسم عزاداری و سوگواری ابا عبدالله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سال در دهه اول محرم، مراسم عزاداری به همت بازرگانان تجار لبنانی مقیم سیرالئون، در حسینیه مسجد مرکزی فری تاون برپا می‌شود</w:t>
      </w:r>
      <w:r>
        <w:rPr>
          <w:rFonts w:eastAsia="IRNazanin" w:cs="IRNazanin"/>
          <w:color w:val="111111"/>
          <w:sz w:val="28"/>
          <w:szCs w:val="28"/>
          <w:rtl w:val="true"/>
          <w:lang w:bidi="fa-IR"/>
        </w:rPr>
        <w:t>.</w:t>
      </w:r>
      <w:r>
        <w:rPr>
          <w:rStyle w:val="FootnoteAnchor"/>
          <w:rtl w:val="true"/>
        </w:rPr>
        <w:footnoteReference w:id="191"/>
      </w:r>
      <w:bookmarkStart w:id="490" w:name="pg2598_15166"/>
    </w:p>
    <w:p>
      <w:pPr>
        <w:pStyle w:val="Heading3"/>
        <w:numPr>
          <w:ilvl w:val="2"/>
          <w:numId w:val="1"/>
        </w:numPr>
        <w:rPr/>
      </w:pPr>
      <w:bookmarkStart w:id="491" w:name="__RefHeading___Toc329973_1395250215"/>
      <w:bookmarkStart w:id="492" w:name="_Toc190"/>
      <w:bookmarkEnd w:id="490"/>
      <w:bookmarkEnd w:id="491"/>
      <w:r>
        <w:rPr>
          <w:rtl w:val="true"/>
        </w:rPr>
        <w:t>بخش سوم</w:t>
      </w:r>
      <w:r>
        <w:rPr>
          <w:rtl w:val="true"/>
        </w:rPr>
        <w:t xml:space="preserve">: </w:t>
      </w:r>
      <w:r>
        <w:rPr>
          <w:rtl w:val="true"/>
        </w:rPr>
        <w:t>محرم در اروپا</w:t>
      </w:r>
      <w:bookmarkEnd w:id="492"/>
    </w:p>
    <w:p>
      <w:pPr>
        <w:pStyle w:val="Heading4"/>
        <w:numPr>
          <w:ilvl w:val="3"/>
          <w:numId w:val="1"/>
        </w:numPr>
        <w:rPr/>
      </w:pPr>
      <w:bookmarkStart w:id="493" w:name="__RefHeading___Toc329975_1395250215"/>
      <w:bookmarkStart w:id="494" w:name="_Toc191"/>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اروپا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آلبانی</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بلژیک</w:t>
      </w:r>
    </w:p>
    <w:p>
      <w:pPr>
        <w:pStyle w:val="BookText"/>
        <w:rPr/>
      </w:pPr>
      <w:r>
        <w:rPr>
          <w:rFonts w:ascii="IRNazanin" w:hAnsi="IRNazanin" w:eastAsia="IRNazanin"/>
          <w:color w:val="111111"/>
          <w:sz w:val="28"/>
          <w:sz w:val="28"/>
          <w:szCs w:val="28"/>
          <w:rtl w:val="true"/>
          <w:lang w:bidi="fa-IR"/>
        </w:rPr>
        <w:t>بوسنی هرزگوین</w:t>
      </w:r>
    </w:p>
    <w:p>
      <w:pPr>
        <w:pStyle w:val="BookText"/>
        <w:rPr/>
      </w:pPr>
      <w:r>
        <w:rPr>
          <w:rFonts w:ascii="IRNazanin" w:hAnsi="IRNazanin" w:eastAsia="IRNazanin"/>
          <w:color w:val="111111"/>
          <w:sz w:val="28"/>
          <w:sz w:val="28"/>
          <w:szCs w:val="28"/>
          <w:rtl w:val="true"/>
          <w:lang w:bidi="fa-IR"/>
        </w:rPr>
        <w:t>پرتغال</w:t>
      </w:r>
    </w:p>
    <w:p>
      <w:pPr>
        <w:pStyle w:val="BookText"/>
        <w:rPr/>
      </w:pPr>
      <w:r>
        <w:rPr>
          <w:rFonts w:ascii="IRNazanin" w:hAnsi="IRNazanin" w:eastAsia="IRNazanin"/>
          <w:color w:val="111111"/>
          <w:sz w:val="28"/>
          <w:sz w:val="28"/>
          <w:szCs w:val="28"/>
          <w:rtl w:val="true"/>
          <w:lang w:bidi="fa-IR"/>
        </w:rPr>
        <w:t>دانمارک</w:t>
      </w:r>
    </w:p>
    <w:p>
      <w:pPr>
        <w:pStyle w:val="BookText"/>
        <w:rPr/>
      </w:pPr>
      <w:r>
        <w:rPr>
          <w:rFonts w:ascii="IRNazanin" w:hAnsi="IRNazanin" w:eastAsia="IRNazanin"/>
          <w:color w:val="111111"/>
          <w:sz w:val="28"/>
          <w:sz w:val="28"/>
          <w:szCs w:val="28"/>
          <w:rtl w:val="true"/>
          <w:lang w:bidi="fa-IR"/>
        </w:rPr>
        <w:t>رومانی</w:t>
      </w:r>
    </w:p>
    <w:p>
      <w:pPr>
        <w:pStyle w:val="BookText"/>
        <w:rPr/>
      </w:pPr>
      <w:r>
        <w:rPr>
          <w:rFonts w:ascii="IRNazanin" w:hAnsi="IRNazanin" w:eastAsia="IRNazanin"/>
          <w:color w:val="111111"/>
          <w:sz w:val="28"/>
          <w:sz w:val="28"/>
          <w:szCs w:val="28"/>
          <w:rtl w:val="true"/>
          <w:lang w:bidi="fa-IR"/>
        </w:rPr>
        <w:t>هلند</w:t>
      </w:r>
    </w:p>
    <w:p>
      <w:pPr>
        <w:pStyle w:val="BookText"/>
        <w:rPr/>
      </w:pPr>
      <w:r>
        <w:rPr>
          <w:rFonts w:ascii="IRNazanin" w:hAnsi="IRNazanin" w:eastAsia="IRNazanin"/>
          <w:color w:val="111111"/>
          <w:sz w:val="28"/>
          <w:sz w:val="28"/>
          <w:szCs w:val="28"/>
          <w:rtl w:val="true"/>
          <w:lang w:bidi="fa-IR"/>
        </w:rPr>
        <w:t>یونان</w:t>
      </w:r>
    </w:p>
    <w:p>
      <w:pPr>
        <w:pStyle w:val="Heading4"/>
        <w:numPr>
          <w:ilvl w:val="3"/>
          <w:numId w:val="1"/>
        </w:numPr>
        <w:rPr/>
      </w:pPr>
      <w:bookmarkStart w:id="495" w:name="__RefHeading___Toc329977_1395250215"/>
      <w:bookmarkStart w:id="496" w:name="_Toc192"/>
      <w:bookmarkEnd w:id="495"/>
      <w:r>
        <w:rPr>
          <w:rtl w:val="true"/>
        </w:rPr>
        <w:t>انگلستان</w:t>
      </w:r>
      <w:bookmarkEnd w:id="496"/>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انگلستان یکی از کشورهای اروپایی است که مسلمانان در آنجا حضور فعالی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همزمان با عاشورای حسینی، مسلمانان مقیم لندن و برخی شهرهای دیگر، در روز عاشورا دستههای عزاداری راه می‌اندازند و با نوحه‌سرایی و سینه‌زنی، یاد و خاطره شهیدان کربلا را زنده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با توجه به توسعه اسلام در انگلستان و حضور شیعیان مهاجر پاکستانی و ایرانی، هندی و افغانی در این کشور، مراسم بسیار باشکوهی در دهه محرم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لندن، حسینیه‌ای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عنوان تنها مرکز تجمع مسلمانان به شمار می‌رود که در آنجا شیعیان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 زیر نظر یکی از سادات احداث شده است که در آن عزاداران ایرانی به سوگواری میپردازند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اروپاییان عاشق سالار شهیدان علیه السلام ، در قالب دستهای بزرگ، مسافت سه کیلومتری میدان ماربل آرچ واقع در شمال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اسلامی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چشمگیر جوانان مسلمان، در این مراسم درحالی‌که سیاه‌پوش و اشک‌بار به یاد مظلومیت اسوه ایثار، بر سر و سینه میزنند، برجسته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عزاداران حسینی در</w:t>
      </w:r>
      <w:bookmarkStart w:id="497" w:name="pg2598_15167"/>
    </w:p>
    <w:p>
      <w:pPr>
        <w:pStyle w:val="BookText"/>
        <w:rPr/>
      </w:pPr>
      <w:bookmarkEnd w:id="497"/>
      <w:r>
        <w:rPr>
          <w:rFonts w:ascii="IRNazanin" w:hAnsi="IRNazanin" w:eastAsia="IRNazanin"/>
          <w:color w:val="111111"/>
          <w:sz w:val="28"/>
          <w:sz w:val="28"/>
          <w:szCs w:val="28"/>
          <w:rtl w:val="true"/>
          <w:lang w:bidi="fa-IR"/>
        </w:rPr>
        <w:t>عصر عاشورا، در ادامه این مراسم با تجمع در مرکز اسلامی انگلیس و مجمع جهانی اسلامی و دیگر مکان‌های مذهبی ویژه مسلمانان در لندن، آیینهای سوگواری را برپا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شام غریبان نیز جلوه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تعدادی از شهرهای انگلستان، مانند مانچستر، نیوبورد و پرمنگهام نیز مجالس روضه‌خوانی و عزاداری سنتی، به ویژه در روز عاشواری حسینی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بریتانیا طی سال‌های اخیر، مراسم محرم و عاشورا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مقامهای عالی‌رتبه بریتانیایی، در سطح وزرا و نمایندگان پارلمان ظنیز در میانشان دیده می‌شود که فارغ از مذهب و باورهایشان، در مراسم شیعیان حسینی حاضر می‌شوند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498" w:name="__RefHeading___Toc329979_1395250215"/>
      <w:bookmarkStart w:id="499" w:name="_Toc193"/>
      <w:bookmarkEnd w:id="498"/>
      <w:r>
        <w:rPr>
          <w:rtl w:val="true"/>
        </w:rPr>
        <w:t>آلبانی</w:t>
      </w:r>
      <w:bookmarkEnd w:id="499"/>
    </w:p>
    <w:p>
      <w:pPr>
        <w:pStyle w:val="BookText"/>
        <w:rPr/>
      </w:pPr>
      <w:r>
        <w:rPr>
          <w:rFonts w:ascii="IRNazanin" w:hAnsi="IRNazanin" w:eastAsia="IRNazanin"/>
          <w:color w:val="111111"/>
          <w:sz w:val="28"/>
          <w:sz w:val="28"/>
          <w:szCs w:val="28"/>
          <w:rtl w:val="true"/>
          <w:lang w:bidi="fa-IR"/>
        </w:rPr>
        <w:t>آلبانی</w:t>
      </w:r>
    </w:p>
    <w:p>
      <w:pPr>
        <w:pStyle w:val="BookText"/>
        <w:rPr/>
      </w:pPr>
      <w:r>
        <w:rPr>
          <w:rFonts w:ascii="IRNazanin" w:hAnsi="IRNazanin" w:eastAsia="IRNazanin"/>
          <w:color w:val="111111"/>
          <w:sz w:val="28"/>
          <w:sz w:val="28"/>
          <w:szCs w:val="28"/>
          <w:rtl w:val="true"/>
          <w:lang w:bidi="fa-IR"/>
        </w:rPr>
        <w:t>آلبانی‌تبارها یکی از اقوام شبه جزیره بالکان هستند که عمدتاً در آلبانی و کوزوو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آلبانی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دارد که هفتاد درصد این جمعیت را مسلمانان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بکتاش‌ها هستند که شیعیان دوازده امامی‌اند و به ائمه علیهم السلام احترام خاصی می‌گذارند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 رسیدن ماه محرم، انبوهی از شیعیان آلبانی با برگزاری مراسم سوگواری سالار شهیدان به سوگ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دهه محرم و عاشورای حسینی در خانقاه بکتاشیه در آلبانی در جنوب شهر یتوانا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پیروان آن حضرت به عزاداری و نوحه‌سرایی می‌پردازند و بر سر و</w:t>
      </w:r>
    </w:p>
    <w:p>
      <w:pPr>
        <w:pStyle w:val="BookText"/>
        <w:rPr/>
      </w:pPr>
      <w:r>
        <w:rPr>
          <w:rFonts w:ascii="IRNazanin" w:hAnsi="IRNazanin" w:eastAsia="IRNazanin"/>
          <w:color w:val="111111"/>
          <w:sz w:val="28"/>
          <w:sz w:val="28"/>
          <w:szCs w:val="28"/>
          <w:rtl w:val="true"/>
          <w:lang w:bidi="fa-IR"/>
        </w:rPr>
        <w:t>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بکتاشی‌ها در این ده روز، برای احترام به امام حسین علیه السلام آب نمی‌آشامند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بکتاشیه‌ها در روز عاشورا با دسته‌های سینه‌زنی و عزاداری، مراسم ویژه‌ای را تدارک می‌بینند، به گونه‌ای که تلویزیون آلبانی این مراسم ویژه را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مقامات عالی‌رتبه در این مراسم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شعری درباره شهادت امام حسین علیه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دالیب فراشری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در این باره گفته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مردم عزادار در تیرانا، پایتخت آلبانی، در روز شهادت حضرت عباس علیه السلام مراسمی ویژه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همه مردم شهر پیاده به سمت منطقه‌ای در اطراف تیرانا به راه می‌افتند و در بالای کوهی که به نام حضرت عباس علیه السلام نامیده می‌شود و همگان آن را مقدس می‌شمارند،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اعضای کابینه و رییس‌جمهور و دیگر مقامات دولتی خود را ملزم می‌دانند که در این مراسم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به همراه مردم و دیگر وزرا و مقامات دولتی، پیاده از پایین تپه به سمت نقطه‌ای خاص در بالای کوه به راه می‌افتند و در ساعتی خاص در آنجا جمع می‌شوند و با سخنرانی و صرف غذا و شربت‌های نذری، مراسم را به پایان می‌برند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آبادی نسالسه با سکنهای در حدود دو هزار نفر در شش کیلومتری شهر بویانواتس، واقع در جنوب شرقی کوزوو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این منطقه که شیعه جعفری هستند، مراسم عاشورا را به طور چشمگیری برگزار میکنند و برای این منظور در تنها تکیه این روستا گرد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 قدمتی دویست</w:t>
      </w:r>
    </w:p>
    <w:p>
      <w:pPr>
        <w:pStyle w:val="BookText"/>
        <w:rPr/>
      </w:pPr>
      <w:r>
        <w:rPr>
          <w:rFonts w:ascii="IRNazanin" w:hAnsi="IRNazanin" w:eastAsia="IRNazanin"/>
          <w:color w:val="111111"/>
          <w:sz w:val="28"/>
          <w:sz w:val="28"/>
          <w:szCs w:val="28"/>
          <w:rtl w:val="true"/>
          <w:lang w:bidi="fa-IR"/>
        </w:rPr>
        <w:t>ساله دارد و هفت متر مربع مساحت آن است و مردم از اطراف و اکناف برای دعا و ادای نذورات بدین مکان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مردم بر اساس رسوم گذشته، به همراه شیخ آیت شعبان که روحانی فاضل، خوش اخلاق، با نفوذ و ارادتمند به اهل‌بیت علیهم السلام است، و نیز همراه با کهن‌سال‌ترین زن محل، به زیارت قبور در این تکیه می‌روند؛ زیرا در آنجا شماری از عارفان به خاک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این در گذشتگان دعا میخوانند و در کنار هر کدام از قبور شمعی روشن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دهه نخست محرم برای حفظ حرمت روز عاشورا از خوردن غذاهای خوشمزه و لذیذ و شیرینی خودداری میکنند و در تکیه بدون تکلف کنار هم مینشینند و به سخنان شیخ شعبان در فضیلت عاشورا و وقایع محرم گوش فرامیدهند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طبق سنت اسلامی برای صرف شام به گرد میزهای غذا مینشینند و به کمک یکی از اهالی دستهای خود را کنار میز شسته و دعاهای پیش از غذا به وسیله چند نفر خوانده میشود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آنگاه از طرف بزرگ‌ترها سه بار با آب و نمک افطار میکنند و شب هنگام با حلوا و فولیا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پختن گندم و شیر به دست می‌آید، میان شرکتکنندگان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اجرای اعمال و مراسم عاشورا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همه شامل پیر و جوان، کوچک و بزرگ به طور منظم گرد هم میآیند و اذکاری را زیر لب زمزمه میکنند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بخشهایی از برنامه، افرادی با کوبیدن طبل اشعاری حاوی حوادث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میخوانند که در بین اشعار، فریاد یا حسین سر</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تا حوالی اذان صبح، ادامه و با خواندن دعای توسل به چهارده معصوم علیهم السلام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هدایت این مجالس و مرثیه‌خوانیهای آن را جوانان تحصیل کرده و اشخاص دانشگاهی برعهده دارند و بانوان نیز به سهم خود در تهیه و تدارک این سنتهای عاشورایی شریک هستند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بر فراز کوه تومور در شرق آلبانی مرقدی وجود دارد که اهالی اعتقاد دارند، منسوب به حضرت علی علیه السلام و در میان مسلمانان این سامان از حرمت بینظیری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مردم در ایام عاشورا، کنار این مکان مذهبی مراسمی 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آلبانی در طول دهه محرم به عنوان همدردی با لب تشنگان کربلا، آب نمینوشند، زینت‌آلات را از خود دور می‌کنند و برای بیان مصایب شهدای کربلا رهسپار تکیه‌ها می‌شوند و در این مسیر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ده روز، نه تنها به دلاوری‌های شهیدان کربلا توجه دارند، بلکه حوادث و فداکاری‌های پیامبران و امامان را مطرح میکنند و هر شب به ذکر مناقب یک نفر از معصومین علیه السلام یا شهیدان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مناقب پیامبران بزرگی چون آدم، نوح، ابراهیم، یوسف، مسیح و موسی علیه السلام ، شب دوم سجایا و مصایب رسول اکرم صلی الله علیه و آله ، شب سوم مناقب و درد و رنج‌های حضرت علی علیه السلام و چگونگی شهادت آن حضرت در راه عدالت، شب چهارم سیره امام حسن مجتبی علیه السلام و چگونگی شهادت مظلومانه آن امام، شب پنجم بررسی تاریخ زندگانی امام حسین علیه السلام ، شب ششم هجرت امام حسین علیه السلام از مدینه به حجاز و سپس کربلا، شب هفتم مناقب و ذکر</w:t>
      </w:r>
      <w:bookmarkStart w:id="500" w:name="pg2598_15171"/>
    </w:p>
    <w:p>
      <w:pPr>
        <w:pStyle w:val="BookText"/>
        <w:rPr/>
      </w:pPr>
      <w:bookmarkEnd w:id="500"/>
      <w:r>
        <w:rPr>
          <w:rFonts w:ascii="IRNazanin" w:hAnsi="IRNazanin" w:eastAsia="IRNazanin"/>
          <w:color w:val="111111"/>
          <w:sz w:val="28"/>
          <w:sz w:val="28"/>
          <w:szCs w:val="28"/>
          <w:rtl w:val="true"/>
          <w:lang w:bidi="fa-IR"/>
        </w:rPr>
        <w:t>خصال سفیر امام حسین علیه السلام در کوفه، یعنی مسلم بن عقیل، شب هشتم حرکت امام حسین علیه السلام به جانب کوفه، شب نهم رسیدن نامه مسلم به امام حسین علیه السلام و شب دهم که مختص وقایع روز عاشور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با پایان یافتن مراسم، حلوای عاشورا تهیه و در تکیه‌ها میان عزاداران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مراسم که با دعاها و اذکار و همراه حزن و اندوه پایان مییابد، شرکتکنندگان به خوردن حلوای عاشورا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مقدونیه که در بالکان واقع است، شهر مذهبی جالبی به نام تترود دارد که در آن مظاهر دینی بسیار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تکیه‌ها و مسجدها این شهر و نیز وجود محلاتی برای برگزاری مجالس سوگواری عاشورا از نفوذ فرهنگ تشیع در این سامان حکایت دارد</w:t>
      </w:r>
      <w:r>
        <w:rPr>
          <w:rFonts w:eastAsia="IRNazanin" w:cs="IRNazanin"/>
          <w:color w:val="111111"/>
          <w:sz w:val="28"/>
          <w:szCs w:val="28"/>
          <w:rtl w:val="true"/>
          <w:lang w:bidi="fa-IR"/>
        </w:rPr>
        <w:t>. </w:t>
      </w:r>
      <w:r>
        <w:rPr>
          <w:rStyle w:val="FootnoteAnchor"/>
          <w:rtl w:val="true"/>
        </w:rPr>
        <w:footnoteReference w:id="196"/>
      </w:r>
    </w:p>
    <w:p>
      <w:pPr>
        <w:pStyle w:val="Heading4"/>
        <w:numPr>
          <w:ilvl w:val="3"/>
          <w:numId w:val="1"/>
        </w:numPr>
        <w:rPr/>
      </w:pPr>
      <w:bookmarkStart w:id="501" w:name="__RefHeading___Toc329981_1395250215"/>
      <w:bookmarkStart w:id="502" w:name="_Toc194"/>
      <w:bookmarkEnd w:id="501"/>
      <w:r>
        <w:rPr>
          <w:rtl w:val="true"/>
        </w:rPr>
        <w:t>آلمان</w:t>
      </w:r>
      <w:bookmarkEnd w:id="502"/>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با پایان یافتن جنگ جهانی اول، گروهی از سربازان و افسران مسلمان ارتش‌های درگیر در آلمان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جنگ دوم جهانی نیز حدود پنج هزار مسلمان از مناطق مسلمان‌نشین روسیه به این کشور مهاجرت کردند و بنا بر منابع آماری کشور آلمان، در حال حاضر بیشتر مسلمانان در شهرهای فرانکفورت، مونیخ، آخن، هانوفر و‌هامبورگ زندگی می‌کنند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شهر‌هامبورگ حدود پانزده هزار ایرانی زندگی می‌کنند و محل عبادت آنها مسجدی در کنار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این مسجد در سال </w:t>
      </w:r>
      <w:r>
        <w:rPr>
          <w:rFonts w:ascii="IRNazanin" w:hAnsi="IRNazanin" w:eastAsia="IRNazanin"/>
          <w:color w:val="111111"/>
          <w:sz w:val="28"/>
          <w:sz w:val="28"/>
          <w:szCs w:val="28"/>
          <w:lang w:bidi="fa-IR"/>
        </w:rPr>
        <w:t>۱۳۳۲</w:t>
      </w:r>
      <w:bookmarkStart w:id="503" w:name="pg2598_15172"/>
    </w:p>
    <w:p>
      <w:pPr>
        <w:pStyle w:val="BookText"/>
        <w:rPr/>
      </w:pPr>
      <w:bookmarkEnd w:id="503"/>
      <w:r>
        <w:rPr>
          <w:rFonts w:ascii="IRNazanin" w:hAnsi="IRNazanin" w:eastAsia="IRNazanin"/>
          <w:color w:val="111111"/>
          <w:sz w:val="28"/>
          <w:sz w:val="28"/>
          <w:szCs w:val="28"/>
          <w:rtl w:val="true"/>
          <w:lang w:bidi="fa-IR"/>
        </w:rPr>
        <w:t xml:space="preserve">شمسی بنا به تقاضای جمعی از شیعیان ایرانی مقیم هامبورگ به دستور آیت‌الله بروجردی، آغاز شد و در 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به پایان رسید و بعدها این مسجد به مرکز اسلامی هامبورگ،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عزاداری در مسجدهای هامبورگ در ایام و لیالی محرم، به ویژه تاسوعا و عاشورا با تلاوت قرآن و سخنرانی، آغاز می‌شود و با سینه‌زنی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ایرانی، پاکستانی و افغانی عزاداران اصلی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از شهرهای اطراف آلمان ـ که چهارصد کیلومتر با مرکز اسلامی‌هامبورگ فاصله دارد ـ در مراسم شرکت می‌کنند و تا صبح در آنجا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روز عاشورا پس از قرائت زیارت عاشورا و عزاداری، از جمعیتی حدود دو هزار نفر پذیرایی می‌شود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504" w:name="__RefHeading___Toc329983_1395250215"/>
      <w:bookmarkStart w:id="505" w:name="_Toc195"/>
      <w:bookmarkEnd w:id="504"/>
      <w:r>
        <w:rPr>
          <w:rtl w:val="true"/>
        </w:rPr>
        <w:t>بلژیک</w:t>
      </w:r>
      <w:bookmarkEnd w:id="505"/>
    </w:p>
    <w:p>
      <w:pPr>
        <w:pStyle w:val="BookText"/>
        <w:rPr/>
      </w:pPr>
      <w:r>
        <w:rPr>
          <w:rFonts w:ascii="IRNazanin" w:hAnsi="IRNazanin" w:eastAsia="IRNazanin"/>
          <w:color w:val="111111"/>
          <w:sz w:val="28"/>
          <w:sz w:val="28"/>
          <w:szCs w:val="28"/>
          <w:rtl w:val="true"/>
          <w:lang w:bidi="fa-IR"/>
        </w:rPr>
        <w:t>بلژیک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اروپایی بلژیک، بیش از سیصد هزار مسلمان حضور دارند که از کشورهای مراکش، تونس و الجزایر به این کشور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عاشورا در این کشور به صورت کاملاً طبیعی و بدون خرافه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شیعیان بلژیک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مکان‌های گوناگون به عنوان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می‌آیند و به سینه‌زنی و نوحه‌خوانی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فرهنگ عاشورا و گرامیداشت آن در میان شیعیان بلژیک، روح تازه‌ای دمیده و به ویژه در سال‌های اخیر عزاداری آنها به سبک عزاداری و</w:t>
      </w:r>
      <w:bookmarkStart w:id="506" w:name="pg2598_15173"/>
    </w:p>
    <w:p>
      <w:pPr>
        <w:pStyle w:val="BookText"/>
        <w:rPr/>
      </w:pPr>
      <w:bookmarkEnd w:id="506"/>
      <w:r>
        <w:rPr>
          <w:rFonts w:ascii="IRNazanin" w:hAnsi="IRNazanin" w:eastAsia="IRNazanin"/>
          <w:color w:val="111111"/>
          <w:sz w:val="28"/>
          <w:sz w:val="28"/>
          <w:szCs w:val="28"/>
          <w:rtl w:val="true"/>
          <w:lang w:bidi="fa-IR"/>
        </w:rPr>
        <w:t>نوحه‌سرایی اعراب ایرانی‌الاصل است</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507" w:name="__RefHeading___Toc329985_1395250215"/>
      <w:bookmarkStart w:id="508" w:name="_Toc196"/>
      <w:bookmarkEnd w:id="507"/>
      <w:r>
        <w:rPr>
          <w:rtl w:val="true"/>
        </w:rPr>
        <w:t>بوسنی هرزگوین</w:t>
      </w:r>
      <w:bookmarkEnd w:id="508"/>
    </w:p>
    <w:p>
      <w:pPr>
        <w:pStyle w:val="BookText"/>
        <w:rPr/>
      </w:pPr>
      <w:r>
        <w:rPr>
          <w:rFonts w:ascii="IRNazanin" w:hAnsi="IRNazanin" w:eastAsia="IRNazanin"/>
          <w:color w:val="111111"/>
          <w:sz w:val="28"/>
          <w:sz w:val="28"/>
          <w:szCs w:val="28"/>
          <w:rtl w:val="true"/>
          <w:lang w:bidi="fa-IR"/>
        </w:rPr>
        <w:t>بوسنی هرزگوین</w:t>
      </w:r>
    </w:p>
    <w:p>
      <w:pPr>
        <w:pStyle w:val="BookText"/>
        <w:rPr/>
      </w:pPr>
      <w:r>
        <w:rPr>
          <w:rFonts w:ascii="IRNazanin" w:hAnsi="IRNazanin" w:eastAsia="IRNazanin"/>
          <w:color w:val="111111"/>
          <w:sz w:val="28"/>
          <w:sz w:val="28"/>
          <w:szCs w:val="28"/>
          <w:rtl w:val="true"/>
          <w:lang w:bidi="fa-IR"/>
        </w:rPr>
        <w:t>در بوسنی هرزگوین نیز به یاد محرم و عاشورا مراسم خاصی برپا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و به ویژه تا پایان دهه اول محرم، همه مکانهای طرب و شادی تعطیل می‌شود و کتیبه‌های حسینی، در و دیوار برخی کافه‌ها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این روزها می‌کوشند تا از شادیهای خود بکاهند و با شرکت در مراسم عزاداری یاد سالار شهیدان را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رادیو از پخش برنامه‌های شاد، پرهیز و اقدام به پخش مراسم سوگواری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در روز عاشورا، در میان مردم بوسنی اهمیت بسیاری دارد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509" w:name="__RefHeading___Toc329987_1395250215"/>
      <w:bookmarkStart w:id="510" w:name="_Toc197"/>
      <w:bookmarkEnd w:id="509"/>
      <w:r>
        <w:rPr>
          <w:rtl w:val="true"/>
        </w:rPr>
        <w:t>پرتغال</w:t>
      </w:r>
      <w:bookmarkEnd w:id="510"/>
    </w:p>
    <w:p>
      <w:pPr>
        <w:pStyle w:val="BookText"/>
        <w:rPr/>
      </w:pPr>
      <w:r>
        <w:rPr>
          <w:rFonts w:ascii="IRNazanin" w:hAnsi="IRNazanin" w:eastAsia="IRNazanin"/>
          <w:color w:val="111111"/>
          <w:sz w:val="28"/>
          <w:sz w:val="28"/>
          <w:szCs w:val="28"/>
          <w:rtl w:val="true"/>
          <w:lang w:bidi="fa-IR"/>
        </w:rPr>
        <w:t>پرتغال</w:t>
      </w:r>
    </w:p>
    <w:p>
      <w:pPr>
        <w:pStyle w:val="BookText"/>
        <w:rPr/>
      </w:pPr>
      <w:r>
        <w:rPr>
          <w:rFonts w:ascii="IRNazanin" w:hAnsi="IRNazanin" w:eastAsia="IRNazanin"/>
          <w:color w:val="111111"/>
          <w:sz w:val="28"/>
          <w:sz w:val="28"/>
          <w:szCs w:val="28"/>
          <w:rtl w:val="true"/>
          <w:lang w:bidi="fa-IR"/>
        </w:rPr>
        <w:t>مسلمانان در پرتغال در انجام فرایض دینی خود آزادند و شیعیان هر سال مراسم تاسوعا و عاشورا و شام غریبان را در محل محفل شیعیان امام زمان عجل الله تعالی فرجه الشریف در شهر آلمادا واقع در لیسبون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پس از مداحی، سینه‌زنی، نوحه‌خوانی و سخنرانی، نماز جماعت برگزار می‌شود و در پایان، حاضران اطعام می‌شوند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511" w:name="__RefHeading___Toc329989_1395250215"/>
      <w:bookmarkStart w:id="512" w:name="_Toc198"/>
      <w:bookmarkEnd w:id="511"/>
      <w:r>
        <w:rPr>
          <w:rtl w:val="true"/>
        </w:rPr>
        <w:t>دانمارک</w:t>
      </w:r>
      <w:bookmarkEnd w:id="51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دانمارک</w:t>
      </w:r>
      <w:bookmarkStart w:id="513" w:name="pg2598_15174"/>
    </w:p>
    <w:p>
      <w:pPr>
        <w:pStyle w:val="BookText"/>
        <w:rPr/>
      </w:pPr>
      <w:bookmarkEnd w:id="513"/>
      <w:r>
        <w:rPr>
          <w:rFonts w:ascii="IRNazanin" w:hAnsi="IRNazanin" w:eastAsia="IRNazanin"/>
          <w:color w:val="111111"/>
          <w:sz w:val="28"/>
          <w:sz w:val="28"/>
          <w:szCs w:val="28"/>
          <w:rtl w:val="true"/>
          <w:lang w:bidi="fa-IR"/>
        </w:rPr>
        <w:t xml:space="preserve">در کشور پادشاهی دانمارک، حدود چهل هزار شیعه زندگی می‌کنند که پس از سال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کشورهای ایران، عراق، لبنان، پاکستان و افغانستان به این شبه‌جزیره مهاجرت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برخلاف کشورهای دیگر، تشویق‌کننده مؤسسان مراکز فرهنگی است و هفتاد درصد هزینه ساخت مدرسه، کتاب‌خانه، مراکز آموزشی، مسجد و حسینیه را می‌پردازد که از جمله مراکز مذهبی این کشور، دارالحسین، مؤسسه دارالحسین، حسینیه ایرانیان، حسینیه شهید صدر، مرکز فرهنگی لبنانی‌ها، حسینیه مرکز جعفری، حسینیه مصلی‌الایمان، حسینیه شیرازی و حسینیه افاغنه است که مسلمانان در این مکان‌های مذهبی به اقامه عزاداری و تجمع مذهبی می‌پردازند</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514" w:name="__RefHeading___Toc329991_1395250215"/>
      <w:bookmarkStart w:id="515" w:name="_Toc199"/>
      <w:bookmarkEnd w:id="514"/>
      <w:r>
        <w:rPr>
          <w:rtl w:val="true"/>
        </w:rPr>
        <w:t>رومانی</w:t>
      </w:r>
      <w:bookmarkEnd w:id="515"/>
    </w:p>
    <w:p>
      <w:pPr>
        <w:pStyle w:val="BookText"/>
        <w:rPr/>
      </w:pPr>
      <w:r>
        <w:rPr>
          <w:rFonts w:ascii="IRNazanin" w:hAnsi="IRNazanin" w:eastAsia="IRNazanin"/>
          <w:color w:val="111111"/>
          <w:sz w:val="28"/>
          <w:sz w:val="28"/>
          <w:szCs w:val="28"/>
          <w:rtl w:val="true"/>
          <w:lang w:bidi="fa-IR"/>
        </w:rPr>
        <w:t>رومانی</w:t>
      </w:r>
    </w:p>
    <w:p>
      <w:pPr>
        <w:pStyle w:val="BookText"/>
        <w:rPr/>
      </w:pPr>
      <w:r>
        <w:rPr>
          <w:rFonts w:ascii="IRNazanin" w:hAnsi="IRNazanin" w:eastAsia="IRNazanin"/>
          <w:color w:val="111111"/>
          <w:sz w:val="28"/>
          <w:sz w:val="28"/>
          <w:szCs w:val="28"/>
          <w:rtl w:val="true"/>
          <w:lang w:bidi="fa-IR"/>
        </w:rPr>
        <w:t>رومانی یکی از کشورهای اروپایی است که مدتی زیر سلطه پادشاهان عثمانی قرار داشت و از آن زمان، جمعیتی از مسلمانان در این کشور زندگی می‌کنند که در میان آنان شیعیان ایرانی، لبنانی، پاکستانی و عراقی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ششم محرم هر سال مراسم سخنرانی و مداحی را در مدرسه‌ای، برگزار و از مبلغان و مداحان ایرانی برای اجرای برنامه‌های مذهبی دعوت می‌کنند</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516" w:name="__RefHeading___Toc329993_1395250215"/>
      <w:bookmarkStart w:id="517" w:name="_Toc200"/>
      <w:bookmarkEnd w:id="516"/>
      <w:r>
        <w:rPr>
          <w:rtl w:val="true"/>
        </w:rPr>
        <w:t>هلند</w:t>
      </w:r>
      <w:bookmarkEnd w:id="517"/>
    </w:p>
    <w:p>
      <w:pPr>
        <w:pStyle w:val="BookText"/>
        <w:rPr/>
      </w:pPr>
      <w:r>
        <w:rPr>
          <w:rFonts w:ascii="IRNazanin" w:hAnsi="IRNazanin" w:eastAsia="IRNazanin"/>
          <w:color w:val="111111"/>
          <w:sz w:val="28"/>
          <w:sz w:val="28"/>
          <w:szCs w:val="28"/>
          <w:rtl w:val="true"/>
          <w:lang w:bidi="fa-IR"/>
        </w:rPr>
        <w:t>هلند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هلند مسلمانان جزو بزرگ‌ترین اقلیت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برنامههای ویژه اعتقادی خود را به زبانهای عربی، ترکی، کردی، اردو، فارسی و انگلیسی در مسجدها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اماکن، ساختمانهایی است که از</w:t>
      </w:r>
      <w:bookmarkStart w:id="518" w:name="pg2598_15175"/>
    </w:p>
    <w:p>
      <w:pPr>
        <w:pStyle w:val="BookText"/>
        <w:rPr/>
      </w:pPr>
      <w:bookmarkEnd w:id="518"/>
      <w:r>
        <w:rPr>
          <w:rFonts w:ascii="IRNazanin" w:hAnsi="IRNazanin" w:eastAsia="IRNazanin"/>
          <w:color w:val="111111"/>
          <w:sz w:val="28"/>
          <w:sz w:val="28"/>
          <w:szCs w:val="28"/>
          <w:rtl w:val="true"/>
          <w:lang w:bidi="fa-IR"/>
        </w:rPr>
        <w:t>شهرداری اجاره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مسلمانها برخی کلیساها را برای این مراسم اجاره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طلبه‌ای عراقی در حوالی آمستردام، کلیسایی را برای دهه محرم، اجاره و مراسم روضه‌خوانی و سینهزنی را آنجا برپا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ذکر مصائب اهل بیت علیه السلام و روضه‌خوانی چنان گسترده است که مردم به شکلهای گوناگون به بزرگ‌داشت این مناسبت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کردهای ایران، عراق و ترکیه که غالباً اهل سنت هستند، جلسات عزاداری مفصل و گاه با شرکت بیش از هزار نفر برای سید الشهدا علیه السلام ، برگزار و علاوه بر این در خانه‌هایشان نیز جلسات روضهخوانی برپا می‌کنند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519" w:name="__RefHeading___Toc329995_1395250215"/>
      <w:bookmarkStart w:id="520" w:name="_Toc201"/>
      <w:bookmarkEnd w:id="519"/>
      <w:r>
        <w:rPr>
          <w:rtl w:val="true"/>
        </w:rPr>
        <w:t>یونان</w:t>
      </w:r>
      <w:bookmarkEnd w:id="520"/>
    </w:p>
    <w:p>
      <w:pPr>
        <w:pStyle w:val="BookText"/>
        <w:rPr/>
      </w:pPr>
      <w:r>
        <w:rPr>
          <w:rFonts w:ascii="IRNazanin" w:hAnsi="IRNazanin" w:eastAsia="IRNazanin"/>
          <w:color w:val="111111"/>
          <w:sz w:val="28"/>
          <w:sz w:val="28"/>
          <w:szCs w:val="28"/>
          <w:rtl w:val="true"/>
          <w:lang w:bidi="fa-IR"/>
        </w:rPr>
        <w:t>یونان</w:t>
      </w:r>
    </w:p>
    <w:p>
      <w:pPr>
        <w:pStyle w:val="BookText"/>
        <w:rPr/>
      </w:pPr>
      <w:r>
        <w:rPr>
          <w:rFonts w:ascii="IRNazanin" w:hAnsi="IRNazanin" w:eastAsia="IRNazanin"/>
          <w:color w:val="111111"/>
          <w:sz w:val="28"/>
          <w:sz w:val="28"/>
          <w:szCs w:val="28"/>
          <w:rtl w:val="true"/>
          <w:lang w:bidi="fa-IR"/>
        </w:rPr>
        <w:t>در شمال یونان، بیش از صد هزار مسلمان زندگی می‌کنند که بیشتر آنان 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پادشاهی، اجازه ساخت مسجد و حسینیه جدید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مراسم عاشورا به وسیله شیعیان پاکستانی در خانه‌هایشان یا در سفارت‌خانه ایران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مشارکت شیعیان در مراسم عزاداری یک‌دیگر در این کشور قابل توجه است</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521" w:name="__RefHeading___Toc329997_1395250215"/>
      <w:bookmarkStart w:id="522" w:name="_Toc202"/>
      <w:bookmarkEnd w:id="521"/>
      <w:r>
        <w:rPr>
          <w:rtl w:val="true"/>
        </w:rPr>
        <w:t>بخش چهارم</w:t>
      </w:r>
      <w:r>
        <w:rPr>
          <w:rtl w:val="true"/>
        </w:rPr>
        <w:t xml:space="preserve">: </w:t>
      </w:r>
      <w:r>
        <w:rPr>
          <w:rtl w:val="true"/>
        </w:rPr>
        <w:t>محرم در قاره امریکا</w:t>
      </w:r>
      <w:bookmarkEnd w:id="522"/>
    </w:p>
    <w:p>
      <w:pPr>
        <w:pStyle w:val="Heading4"/>
        <w:numPr>
          <w:ilvl w:val="3"/>
          <w:numId w:val="1"/>
        </w:numPr>
        <w:rPr/>
      </w:pPr>
      <w:bookmarkStart w:id="523" w:name="__RefHeading___Toc329999_1395250215"/>
      <w:bookmarkStart w:id="524" w:name="_Toc203"/>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در قاره امریکا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مهاجران عرب، ایرانی، پاکستانی، هندی و افریقایی که مسلمان و شیعه هستند، در مناطق گوناگون این قاره به برپایی مراسم عاشورا اهتمام</w:t>
      </w:r>
      <w:bookmarkStart w:id="525" w:name="pg2598_15176"/>
    </w:p>
    <w:p>
      <w:pPr>
        <w:pStyle w:val="BookText"/>
        <w:rPr/>
      </w:pPr>
      <w:bookmarkEnd w:id="525"/>
      <w:r>
        <w:rPr>
          <w:rFonts w:ascii="IRNazanin" w:hAnsi="IRNazanin" w:eastAsia="IRNazanin"/>
          <w:color w:val="111111"/>
          <w:sz w:val="28"/>
          <w:sz w:val="28"/>
          <w:szCs w:val="28"/>
          <w:rtl w:val="true"/>
          <w:lang w:bidi="fa-IR"/>
        </w:rPr>
        <w:t>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جالب عزاداری در منطقه کارائیب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بسیاری از شیعیان هندی به عنوان کارگر روزمزد به این منطقه انتقال یافتند و عزاداری‌های محرم را رواج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به نشانه اتحاد میان کارگران مهاجر و نماد نوعی سرکشی علیه حکومت استعماری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شرکتکنندگان در سوگواری، هدف گلوله پلیس قرار گرفتند که تحت حمایت سربازان انگلیسی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این مراسم کشته و بسیاری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مسجد در امریکا در هایلاند پارک در ایالت میشیگان بنا شده و امروزه وجود دویست مسجد، نشانه حضور فعالان مسلمان در این کشور است</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526" w:name="__RefHeading___Toc330001_1395250215"/>
      <w:bookmarkStart w:id="527" w:name="_Toc204"/>
      <w:bookmarkEnd w:id="526"/>
      <w:r>
        <w:rPr>
          <w:rtl w:val="true"/>
        </w:rPr>
        <w:t>آمریکا</w:t>
      </w:r>
      <w:bookmarkEnd w:id="527"/>
    </w:p>
    <w:p>
      <w:pPr>
        <w:pStyle w:val="BookText"/>
        <w:rPr/>
      </w:pPr>
      <w:r>
        <w:rPr>
          <w:rFonts w:ascii="IRNazanin" w:hAnsi="IRNazanin" w:eastAsia="IRNazanin"/>
          <w:color w:val="111111"/>
          <w:sz w:val="28"/>
          <w:sz w:val="28"/>
          <w:szCs w:val="28"/>
          <w:rtl w:val="true"/>
          <w:lang w:bidi="fa-IR"/>
        </w:rPr>
        <w:t>آمریکا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حضور دوستداران اهل بیت علیه السلام در قاره امریکا، به ویژه شهر نیویورک، عزاداری ماه محرم به‌صورت باشکوهی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یکی از شهرهای امریکا، در مسجد امام علی علیه السلام شیعیان مقیم این کشور و کشورهای مختلف اسلامی، در محرم با قرائت زیارت عاشورا، نوحهخوانی، سینهزنی و 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این مراسم به حدود صد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امریکای جنوبی، هودج بزرگی از طلا و نقره با زیباترین نقش و نگار برای عزاداری سیدالشهدا تهیه می‌کنند و آن را در روز عاشورا به حرکت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بسیاری</w:t>
      </w:r>
      <w:bookmarkStart w:id="528" w:name="pg2598_15177"/>
    </w:p>
    <w:p>
      <w:pPr>
        <w:pStyle w:val="BookText"/>
        <w:rPr/>
      </w:pPr>
      <w:bookmarkEnd w:id="528"/>
      <w:r>
        <w:rPr>
          <w:rFonts w:ascii="IRNazanin" w:hAnsi="IRNazanin" w:eastAsia="IRNazanin"/>
          <w:color w:val="111111"/>
          <w:sz w:val="28"/>
          <w:sz w:val="28"/>
          <w:szCs w:val="28"/>
          <w:rtl w:val="true"/>
          <w:lang w:bidi="fa-IR"/>
        </w:rPr>
        <w:t>از مسیحیان و هندوها به مسلمانان می‌پیوندند و همه پشت سر آن هودج قرار می‌گیرند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529" w:name="__RefHeading___Toc330003_1395250215"/>
      <w:bookmarkStart w:id="530" w:name="_Toc205"/>
      <w:bookmarkEnd w:id="529"/>
      <w:r>
        <w:rPr>
          <w:rtl w:val="true"/>
        </w:rPr>
        <w:t>کانادا</w:t>
      </w:r>
      <w:bookmarkEnd w:id="530"/>
    </w:p>
    <w:p>
      <w:pPr>
        <w:pStyle w:val="BookText"/>
        <w:rPr/>
      </w:pPr>
      <w:r>
        <w:rPr>
          <w:rFonts w:ascii="IRNazanin" w:hAnsi="IRNazanin" w:eastAsia="IRNazanin"/>
          <w:color w:val="111111"/>
          <w:sz w:val="28"/>
          <w:sz w:val="28"/>
          <w:szCs w:val="28"/>
          <w:rtl w:val="true"/>
          <w:lang w:bidi="fa-IR"/>
        </w:rPr>
        <w:t>کانادا</w:t>
      </w:r>
    </w:p>
    <w:p>
      <w:pPr>
        <w:pStyle w:val="BookText"/>
        <w:rPr/>
      </w:pPr>
      <w:r>
        <w:rPr>
          <w:rFonts w:ascii="IRNazanin" w:hAnsi="IRNazanin" w:eastAsia="IRNazanin"/>
          <w:color w:val="111111"/>
          <w:sz w:val="28"/>
          <w:sz w:val="28"/>
          <w:szCs w:val="28"/>
          <w:rtl w:val="true"/>
          <w:lang w:bidi="fa-IR"/>
        </w:rPr>
        <w:t>مسلمانان مقیم کانادا، حدود سی‌صد هزار نفر که حدود یک سوم آنها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دهه محرم و عاشورا، از جمله نمودهای فرهنگی ویژه شیعیان کاناداست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مختلف مذهبی مربوط به محرم در کانادا و در شهرهای مختلف، هر ساله در روزهای دهه آغازین ماه محرم و سوگواری حضرت سیدالشهداء علیه السلام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شیعه بر اساس آداب و سنن مرسوم مناسبت‌های مذهبی در کشور خویش به برگزاری مراسم مذهبی در کانادا نیز مبادرت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شکل کلی و عمومی مراسمی که به شیوه مشترک میان شیعیان با ملیت‌های مختلف انجام می‌گردد، با توجه به مقتضیات محیط، برخی ویژگی‌های خود را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شاخص‌ترین ویژگی مراسم عزاداری در بین جامعه شیعیان مقیم کانادا، تشکیل مجالس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دعوت از روحانیانی از کشورهای عراق، لبنان، هند، پاکستان و ایران، از آنها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این محافل، بیشتر به وجهه تاریخی و علمی عاشورا و نهضت کربلا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مراسم نیز پرچمی را به یاد امام حسین علیه السلام در برابر شهرداری تورنتو به اهتزاز در می‌آورند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ابتکارات این کشور، تهیه و نصب پوسترهایی در معرفی امام حسین علیه السلام و قیام عاشورا در وسایل نقلیه عمومی شهر تورنتوست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شیعیان، در مکانهای استیجاری سرپوشیده، به عنوان حسینیه</w:t>
      </w:r>
      <w:bookmarkStart w:id="531" w:name="pg2598_15178"/>
    </w:p>
    <w:p>
      <w:pPr>
        <w:pStyle w:val="BookText"/>
        <w:rPr/>
      </w:pPr>
      <w:bookmarkEnd w:id="531"/>
      <w:r>
        <w:rPr>
          <w:rFonts w:ascii="IRNazanin" w:hAnsi="IRNazanin" w:eastAsia="IRNazanin"/>
          <w:color w:val="111111"/>
          <w:sz w:val="28"/>
          <w:sz w:val="28"/>
          <w:szCs w:val="28"/>
          <w:rtl w:val="true"/>
          <w:lang w:bidi="fa-IR"/>
        </w:rPr>
        <w:t>همراه با سینه‌زنی و زنجیرزنی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شیعیان در شهر تورنتو کانادا، برای مطرح کردن شیعه به عنوان یک جمعیت مهم در آن کشور، اقدام به برگزاری راهپیمایی به صورت دستههای عزاداری نمود که این موضوع در مطبوعات کانادا نیز منعکس گردید</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532" w:name="__RefHeading___Toc330005_1395250215"/>
      <w:bookmarkStart w:id="533" w:name="_Toc206"/>
      <w:bookmarkEnd w:id="532"/>
      <w:r>
        <w:rPr>
          <w:rtl w:val="true"/>
        </w:rPr>
        <w:t>ترینیداد و توباگو</w:t>
      </w:r>
      <w:bookmarkEnd w:id="533"/>
    </w:p>
    <w:p>
      <w:pPr>
        <w:pStyle w:val="BookText"/>
        <w:rPr/>
      </w:pPr>
      <w:r>
        <w:rPr>
          <w:rFonts w:ascii="IRNazanin" w:hAnsi="IRNazanin" w:eastAsia="IRNazanin"/>
          <w:color w:val="111111"/>
          <w:sz w:val="28"/>
          <w:sz w:val="28"/>
          <w:szCs w:val="28"/>
          <w:rtl w:val="true"/>
          <w:lang w:bidi="fa-IR"/>
        </w:rPr>
        <w:t>ترینیداد و توباگو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ترینیداد و توباگو، جزیره‌ای در امریکای مرکزی است که پایتخت آن پرت آواسپانی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در شمال شرقی ونزوئلا و در جنوب جزیره گرانادا در اقیانوس اطلس شمالی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انگلیسی در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از مردم هند را برای کار در این جزیره با کشتی به این سرزمین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سی هزار نفر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 سال اسارت گروه در جزیره، سه خانواده شیعه تصمیم به برگزاری مراسم محرم و عاشورای حسینی گرفتند که این تصمیم با مخالفت دولت دست نشانده بریتانیا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مخالفت، ابتدا هندوها و سپس همه ساکنان این جزیره، با شیعیان همراه شدند و درست در همان روز که مصادف با عاشورای حسینی بود، دست به تظاهراتی علیه حکومت زدند و خواستار لغو ممنوعیت اجرای مراسم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 شجاعانه، دولت دست نشانده، زیر فشار افکار عمومی، سرانجام ممنوعیت عزاداری را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این حرکت به عنوان نماد وحدت ملی مردم منطقه؛ یعنی کشور ترینیداد و توباگو نام گرفت و هر ساله این مراسم به شکل باشکوهی،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کارناوال هوزیه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ترینیداد و توباگو، امام حسین علیه السلام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نژادها و ادیان، مانند مسیحی، مسلمان، هندو، سیاه‌پوستان و سفیدپوستان و سرخ‌پوستان، هر سال این مراسم را به یاد آن سرور آزاده برپا می‌دارند و به عزاداری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برنامه از وسایل خاصی استفاده می‌شود، مانند ماکت چوبی سه مسجد به نشانه آن سه خانواده شیعه، دو مناره و دو هلال چوبی به رنگ قرمز و سبز، یک پرچم سفید، همچنین چهار طبل از جنس سفال و پوست که هر کدام از آنها، نماد و یاد آور موضوع خاصی در خصوص واقعه کربلاست و با آوای خاصی به صدا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طبل اول، نشانه دعوت مردم کوفه از امام حسین علیه السلام ؛</w:t>
      </w:r>
    </w:p>
    <w:p>
      <w:pPr>
        <w:pStyle w:val="BookText"/>
        <w:rPr/>
      </w:pPr>
      <w:r>
        <w:rPr>
          <w:rFonts w:ascii="IRNazanin" w:hAnsi="IRNazanin" w:eastAsia="IRNazanin"/>
          <w:color w:val="111111"/>
          <w:sz w:val="28"/>
          <w:sz w:val="28"/>
          <w:szCs w:val="28"/>
          <w:rtl w:val="true"/>
          <w:lang w:bidi="fa-IR"/>
        </w:rPr>
        <w:t>ـ طبل دوم، نشانه نیرنگ و خیانت مردم کوفه به مسلم و امام حسین علیه السلام ؛</w:t>
      </w:r>
    </w:p>
    <w:p>
      <w:pPr>
        <w:pStyle w:val="BookText"/>
        <w:rPr/>
      </w:pPr>
      <w:r>
        <w:rPr>
          <w:rFonts w:ascii="IRNazanin" w:hAnsi="IRNazanin" w:eastAsia="IRNazanin"/>
          <w:color w:val="111111"/>
          <w:sz w:val="28"/>
          <w:sz w:val="28"/>
          <w:szCs w:val="28"/>
          <w:rtl w:val="true"/>
          <w:lang w:bidi="fa-IR"/>
        </w:rPr>
        <w:t>ـ طبل سوم، نشانه جنگ امام حسین علیه السلام با لشکریان کفر؛</w:t>
      </w:r>
    </w:p>
    <w:p>
      <w:pPr>
        <w:pStyle w:val="BookText"/>
        <w:rPr/>
      </w:pPr>
      <w:r>
        <w:rPr>
          <w:rFonts w:ascii="IRNazanin" w:hAnsi="IRNazanin" w:eastAsia="IRNazanin"/>
          <w:color w:val="111111"/>
          <w:sz w:val="28"/>
          <w:sz w:val="28"/>
          <w:szCs w:val="28"/>
          <w:rtl w:val="true"/>
          <w:lang w:bidi="fa-IR"/>
        </w:rPr>
        <w:t>ـ طبل چهارم، نشانه شهادت امام حسین علیه السلام و یارانش در صحرای کربلا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پرچم‌های قرمز و سبز و سفید در روز هفتم، به وسیله عزاداران در خیابان به اهتزار در می‌آید و در دسته‌ها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هشتم و نهم ماه محرم، عزاداران با حمل سه مسجد و دو هلال و دو مناره چوبی، مراسم 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اصلی، مربوط به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این جزیره در این روز، در این مراسم ملی ـ مذهبی، شرکت و از خوردن گوشت و آب خودداری می‌کنند و بیشتر، میوه و سبزی و شیر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روز، با غذایی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ظرف مخصوص مربعی شکل پخته می‌شود، از عزاداران پذیرایی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ترینیداد و توباکو عقیده دارند، خوردن این غذا سبب تندرستی و سلامت فرد تا سال آینده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مراسم پرشکوه رأس ساعت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هوسه در کارائیب به‌خصوص در جزیره ترینیداد تحت تأثیر بعضی از مراسم افریقایی قرار گرفته و هوسه نیز به نوبه خود در یکی از مراسم مهم محلی این جزیره تأثیر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مرکز اصلی مراسم محرم ترینیداد شهر سنجیمز در شمال و دیگری در منطقه سدروس در جنوب غربی جزیره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از هر چهار گروه برگزارکننده مراسم محرم سه گروهشان خانوادگی هستند، ولی در جنوب این ارتباط کمتر بوده و بستگیهای اجتماعی جای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جیمز علاوه بر ساخته و گرداندن تجه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میسازند و آنها را حمل میکنند که نماد امام حسن علیه السلام و امام حسین علیه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هوسه مدلی از گنبد و بارگاه حسین بن علی علیه السلام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آن، پرچمهایی حمل میکنند و بر طبلهایی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سازندگان تجه از خوردن گوشت و غذای سرخ شده پرهیز میکنند و غذایی مخصوص تدارک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موقع کار کردن در امام باره، کفشها را درمی‌آورند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سدروس مراسم با روز پرچم آغاز میشود که همزمان با هفتم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عزادار چوک مخصوص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چوک فضای مربع شکلی است که در طول دوره سه روزه مراسم، محل مقدسی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چوک در نزدیکی کارگاهی است که در آن تجه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مهاجران هندی این سرزمین، به پیروی از مراسم آیینی محرم در هند، مراسم مختلفی از جمله روز پرچم و تجه کوچک را ـ که شرح آن در عزاداری</w:t>
      </w:r>
      <w:bookmarkStart w:id="534" w:name="pg2598_15181"/>
    </w:p>
    <w:p>
      <w:pPr>
        <w:pStyle w:val="BookText"/>
        <w:rPr/>
      </w:pPr>
      <w:bookmarkEnd w:id="534"/>
      <w:r>
        <w:rPr>
          <w:rFonts w:ascii="IRNazanin" w:hAnsi="IRNazanin" w:eastAsia="IRNazanin"/>
          <w:color w:val="111111"/>
          <w:sz w:val="28"/>
          <w:sz w:val="28"/>
          <w:szCs w:val="28"/>
          <w:rtl w:val="true"/>
          <w:lang w:bidi="fa-IR"/>
        </w:rPr>
        <w:t>مردم هند آمد ـ به جا می‌آورند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535" w:name="__RefHeading___Toc330007_1395250215"/>
      <w:bookmarkStart w:id="536" w:name="_Toc207"/>
      <w:bookmarkEnd w:id="535"/>
      <w:r>
        <w:rPr>
          <w:rtl w:val="true"/>
        </w:rPr>
        <w:t>کلمبیا</w:t>
      </w:r>
      <w:bookmarkEnd w:id="536"/>
    </w:p>
    <w:p>
      <w:pPr>
        <w:pStyle w:val="BookText"/>
        <w:rPr/>
      </w:pPr>
      <w:r>
        <w:rPr>
          <w:rFonts w:ascii="IRNazanin" w:hAnsi="IRNazanin" w:eastAsia="IRNazanin"/>
          <w:color w:val="111111"/>
          <w:sz w:val="28"/>
          <w:sz w:val="28"/>
          <w:szCs w:val="28"/>
          <w:rtl w:val="true"/>
          <w:lang w:bidi="fa-IR"/>
        </w:rPr>
        <w:t>کلمبیا</w:t>
      </w:r>
    </w:p>
    <w:p>
      <w:pPr>
        <w:pStyle w:val="BookText"/>
        <w:rPr/>
      </w:pPr>
      <w:r>
        <w:rPr>
          <w:rFonts w:ascii="IRNazanin" w:hAnsi="IRNazanin" w:eastAsia="IRNazanin"/>
          <w:color w:val="111111"/>
          <w:sz w:val="28"/>
          <w:sz w:val="28"/>
          <w:szCs w:val="28"/>
          <w:rtl w:val="true"/>
          <w:lang w:bidi="fa-IR"/>
        </w:rPr>
        <w:t>مهاجرت مسلمانان به کلمبیا، بعد از جنگ جهانی دوم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مهاجر که از کشورهای سوریه و لبنان و فلسطین بودند، در مناطق بندری این کشور در شهر مایکائو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شیعیان نسبت به جامعه اهل سنت در اقلیت هستند، اما بیشتر فعالیت‌های مذهبی به ابتکار آنها و با شرکت اثرگذار آنان در مراسم مذهبی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در کلمبیا، به صورت سنتی در ایام سوگواری حضرت اباعبدالله الحسین علیه السلام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مهاجر در این کشور فاقد حسینیه یا فاطمیه هستند؛ ولی با امکانات محدود، عزاداری باشکوهی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مکان تجمع آنان مسجد شهر مایکائو است</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537" w:name="__RefHeading___Toc330009_1395250215"/>
      <w:bookmarkStart w:id="538" w:name="_Toc208"/>
      <w:bookmarkEnd w:id="537"/>
      <w:r>
        <w:rPr>
          <w:rtl w:val="true"/>
        </w:rPr>
        <w:t>آرژانتین</w:t>
      </w:r>
      <w:bookmarkEnd w:id="538"/>
    </w:p>
    <w:p>
      <w:pPr>
        <w:pStyle w:val="BookText"/>
        <w:rPr/>
      </w:pPr>
      <w:r>
        <w:rPr>
          <w:rFonts w:ascii="IRNazanin" w:hAnsi="IRNazanin" w:eastAsia="IRNazanin"/>
          <w:color w:val="111111"/>
          <w:sz w:val="28"/>
          <w:sz w:val="28"/>
          <w:szCs w:val="28"/>
          <w:rtl w:val="true"/>
          <w:lang w:bidi="fa-IR"/>
        </w:rPr>
        <w:t>آرژانتین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اهل بیت علیه السلام در پایتخت آرژانتین؛ یعنی بوئنس آیرس و شهر توکومان، یکی از شهرهای بزرگ این کشور، هر ساله مراسم عزاداری حسینی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که تا نیمه شب به طول میانجامد، نوحه‌خوانی و سینهزنی با شرکت تازه مسلمانان آرژانتین برگزار میشود</w:t>
      </w:r>
      <w:r>
        <w:rPr>
          <w:rFonts w:eastAsia="IRNazanin" w:cs="IRNazanin"/>
          <w:color w:val="111111"/>
          <w:sz w:val="28"/>
          <w:szCs w:val="28"/>
          <w:rtl w:val="true"/>
          <w:lang w:bidi="fa-IR"/>
        </w:rPr>
        <w:t>.</w:t>
      </w:r>
      <w:r>
        <w:rPr>
          <w:rStyle w:val="FootnoteAnchor"/>
          <w:rtl w:val="true"/>
        </w:rPr>
        <w:footnoteReference w:id="210"/>
      </w:r>
      <w:bookmarkStart w:id="539" w:name="pg2598_15182"/>
    </w:p>
    <w:p>
      <w:pPr>
        <w:pStyle w:val="Heading2"/>
        <w:numPr>
          <w:ilvl w:val="1"/>
          <w:numId w:val="1"/>
        </w:numPr>
        <w:rPr/>
      </w:pPr>
      <w:bookmarkStart w:id="540" w:name="__RefHeading___Toc330011_1395250215"/>
      <w:bookmarkStart w:id="541" w:name="_Toc209"/>
      <w:bookmarkEnd w:id="539"/>
      <w:bookmarkEnd w:id="540"/>
      <w:r>
        <w:rPr>
          <w:rtl w:val="true"/>
        </w:rPr>
        <w:t>کتابنامه</w:t>
      </w:r>
      <w:bookmarkEnd w:id="5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ابن بابوبه، محمد بن محمد، الامالی، قم، المطبعه الحکمه،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 ، خصال،</w:t>
      </w:r>
    </w:p>
    <w:p>
      <w:pPr>
        <w:pStyle w:val="BookText"/>
        <w:rPr/>
      </w:pPr>
      <w:r>
        <w:rPr>
          <w:rFonts w:ascii="IRNazanin" w:hAnsi="IRNazanin" w:eastAsia="IRNazanin"/>
          <w:color w:val="111111"/>
          <w:sz w:val="28"/>
          <w:sz w:val="28"/>
          <w:szCs w:val="28"/>
          <w:rtl w:val="true"/>
          <w:lang w:bidi="fa-IR"/>
        </w:rPr>
        <w:t xml:space="preserve">، جامعه مدرسین حوزه علمیه قم، دفتر انتشارات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انصاریان، حسین، گلزار بیپایان، انجمن خدمات اسلامی، تهران،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محمد بن مزید، سنن ابن ماجه،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نصار، بیروت، دارالکتب العلمیه،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سید محسن، امام حسن علیه السلام و امام حسین علیه السلام ، تهران، چاپ و انتشارات وزارت فرهنگ و ارشاد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قم، دارالکتب العلمیه،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مقدمه ابن خلدون،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محمدپروین، گنابادی، تهران، انتشارات علمی و فرهنگی،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العبر،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المحمد آیتی، مؤسسه مطالعات و تحقیقات فرهنگی،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عزالدین ابی الحسن، الکامل فی التاریخ،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روحانی، تهران، انتشارات اساطیر،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الحنبلی، ابن عماد ابی الفلاح عبدالحی، شذرات الذهب، بیروت، داراحیاء التراث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أبوالفرج عبد الرحمان بن علی بن محمد، المنتظم فی تاریخ الأمم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و مصطفی عبد القادر عطا، بیروت، دار الکتب العلمیه،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سبط، تذکره الخواص، قم، شریف رضی،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مخنف، سعید، مقتل ابی مخنف،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حجت‌الله جودکی، مؤسسه وفا،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لسان العرب، تصحیح امین محمد عبدالوهاب و محمدالصادق العبیدی، بیروت، داراحیاء التراث العربی،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اسفزاری، معین‌الدین محمّد، روضات الجنّات فی وصاف مدینه هرات،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اسحاق، تهران، دانشگاه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اشعری، علی بن اسماعیل، مقالات الاسلامیین و اختلاف المصلحین، بیروت، مرکز اطلاعات و مدارک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اصفهانی، ابوالفرج، مقاتل الطالبین،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شریف رضی،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الامین، حسین، دائرة المعارف الاسلامیه الشیعه، سوریه، دارالتعارف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الذهبی، شمس‌الدین محمد بن احمد، تاریخ الاسلام و وفیات المشاهیر و الأعلام،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بیروت، دار الکتاب العربی،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اکبرزاده، محمود، حسین پیشوای انسانها، قم، حق بین، چاپ 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سیستانی، ایرج، نگاهی به آذربایجان شرقی، مؤسسه تحقیقاتی و پژوهشی رایزن،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احمدبن یحیی، انساب الاشراف، نجف، دارالمعارف،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محمد بن اسماعیل، صحیح بخاری،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بردی الاتابکی، جمال‌الدین ابی المحاسن یوسف بن تعزی، النجوم الزاهره، مصر،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چلوسکی، پیتر، تعزیه هنر بومی پیشرو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حاتمی، انتشارات علمی و فرهنگی،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سید روح الله، صحیفه امام خمینی، مرکز نشر آثار امام خمینی رحمه الله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زاده اوره نظری، حسین، عاشورا در ایران، گل‌های 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حیدرعلی، شناخت عوامل بنی امیه در واقعه عاشورا، تهران، برهان،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 عبدالحی بن فخرالدین،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منذر، وسیله الخادم الی المخدوم، قم، مؤسسه فرهنگی و اطلاع رسانی تبیان،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تأملی در نهضت عاشورا، قم، انصاریان،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جعفریان، عزیزالله، علم و ایمان، تهران، مؤسسه تحقیقاتی و علمی الغدیر، چاپ اول،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محمد خالد، فرزندان پیامبر در کربلا،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فرامرزی، تهران، ابن سینا، </w:t>
      </w:r>
      <w:r>
        <w:rPr>
          <w:rFonts w:ascii="IRNazanin" w:hAnsi="IRNazanin" w:eastAsia="IRNazanin"/>
          <w:color w:val="111111"/>
          <w:sz w:val="28"/>
          <w:sz w:val="28"/>
          <w:szCs w:val="28"/>
          <w:lang w:bidi="fa-IR"/>
        </w:rPr>
        <w:t>۱۳۴۷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ربانی خلخالی، علی، ستاره درخشان شام، قم، مؤسسه فرهنگی و اطلاع رسانی تبیان،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دارمی، عبدالله بن عبدالرحمان، سنن دارمی، دمشق،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 اکبر، لغت‌نامه،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زیدان، جرجی، فاجعه کربلا،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شیرازی،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شاطری، علی اصغر، واژه نامه محرم کاشان، تهران، مرسل،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سید صالح، تاریخ النیاحه،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نبیل رضا علوان، بیروت، دارالزهراء، چاپ اول،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شیبی، کامل مصطفی، تشیع و تصوف، تهران، امیرکبیر،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تاریخچه عزاداری حسینی، قم، حسینیه عمادزاده،چاپ اول،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شعیبی، احمد و غلامحسین، مردم نگاری مراسم عزاداری ماه محرم در شهرستان بیرجند، تهران، قلم آشنا، چاپ اول،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محمد، نیل الاوطار، قم، مؤسسه فرهنگی و اطلاع رسانی تبیان،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شهداد، محمّد، سرور شهیدان امام حسین علیه السلام ، بیروت، حوزه علمیه،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نور الله، احقاق الحق، قم، نشر کتابخانه آیت‌الله مرعشی نجفی، </w:t>
      </w:r>
      <w:r>
        <w:rPr>
          <w:rFonts w:eastAsia="IRNazanin" w:cs="IRNazanin"/>
          <w:color w:val="111111"/>
          <w:sz w:val="28"/>
          <w:szCs w:val="28"/>
          <w:lang w:bidi="fa-IR"/>
        </w:rPr>
        <w:t>1503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قاهره،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عبدالعزیز، معجم اعلام الشیعه، قم، مؤسسه آل البیت،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عقاد، عباس محمود، الحسین علیه السلام ابوالشهدا، قاهره، مکتب سعد،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عقیقی بخشایشی، عبدالرحیم، تاریخ زندگی پیشوایان معصوم، قم، نوید اسلام،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کتانی، سلیمان، امام علی مشعلی و دژی،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فارسی، تهران، انتشارات برهان،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کورت، فریشلر، امام حسین علیه السلام و ایران، ذبیح الله منصوری، جاویدان، چاپ دوم،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فقیهی، علی اصغر، تاریخ مذهبی قم، قم، اسماعیلیان،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فقیهی، علی اصغر، آل بویه و اوضاع زمان ایشان، تهران، صبا، </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قنبری، بخشعلی، فلسفه عاشورا، شرکت چاپ و نشر بین الملل،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رازی، عبدالجلیل، نقض،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محدث ارموی، تهران، انجمن آثار ملی،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للیافعی، مراء الجنان، مدینه، دائره المعارف نظامیه، چاپ اول،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محدثی، جواد، فرهنگ عاشورا، قم، نشر معروف،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اشتهاردی، محمد، امام حسین علیه السلام آفتاب تابان ولایت، روحانی،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معلوف السیوعی، لویس، المنجد فی اللغه والادب والاعلام، بیروت، دارالمشرق، چاپ سی و هشتم،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مظلومی، رجبعلی، رهبر آزادگان، تهران، واحد تحقیقات اسلامی بنیاد بعثت،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 فیومی، احمد بن محمد، مصباح المنیر،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سازندگی، انتشارات نوید اسلام،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محمد باقر، شهر حسین علیه السلام ، انتشارات دارالعلم، قم، چاپ اوّل،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علی‌بن حسین، مروج الذهب و معادن الجواهر، مصر، مطبه الهیه،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محمدباقر، بحارالانوار، بیروت، لبنان، دار احیاءالتراث العربی، چاپ سوم،</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معتمدی، سید حسین، عزاداری سنتی شیعیان، قم، عصر ظهور،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عبدالحسین، اشک حسینی، سرمایه شیعه، قم، دلیل ما،</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دائره المعارف تشیع، تهران، مؤسسه دائره المعارف تشیع،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میرزا حسین، لؤلؤ و مرجان، تهران، کانون انتشارات عابدی،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ناصری داوودی، عبدالمجید، انقلاب کربلا از دیدگاه اهل‌سنت، قم، مؤسسه آموزشی و پژوهشی امام خمینی رحمه الله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ناصری داوودی، عبدالمجید، تشیع در خراسان عهد تیموریان، مشهد، بنیاد پژوهش‌های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مسلم بن حجاج، صحیح مسلم، بیروت، دارالکتب العلمیه،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هالیستر، جان نورمن، تشیّع در هند،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میدخت، مشایخ فریدی، مراکز نشر دانشگاهی،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همایونی، صادق، تعزیه در ایران، شیراز، نوید،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نژاد، سید عبدالکریم، درسی که حسین به انسانها آموخت، تهران، نشر شاهد، چاپ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عالمی، محمدعلی، حسین نفس مطمئنه، تهران، انتشارات هاد،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دارالافاق الجدیده</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موطا 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و اطلاع رسانی 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دیوان ابوالعلای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فخر داعی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اعلمی</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علمی و فرهنگی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ذبیح الله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کتابخانهها و اسناد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الخصائص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در آیینه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فاضل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مذهبی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بیآزار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سرزمین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دومین کنگره بین المللی امام خمینی رحمه الله در فرهنگ عاشورا، دفتر دوم، تهران، دفتر تنظیم و نشر آثار امام خمینی رحمه الله ،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دومین کنگره بین المللی امام خمینی رحمه الله و فرهنگ عاشورا، عبدالکریم بی آزار شیرازی،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بین المللی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پیام حوزه،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پایگاه حوزه، مجله چشم انداز، شماره اول، آبان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نماز جمعه شهرستان زاهدان، محرم الحرام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تغییرات ویرایشی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ابوالکلام، آزاد،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نشریه اشارات، شماره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مجله نور دانش،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 xml:space="preserve">نامه فرهنگ، سال هفتم، شماره مسلسل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روزنامه جمهوری اسلامی، دوشنبه </w:t>
      </w:r>
      <w:r>
        <w:rPr>
          <w:rFonts w:eastAsia="IRNazanin" w:cs="IRNazanin"/>
          <w:color w:val="111111"/>
          <w:sz w:val="28"/>
          <w:szCs w:val="28"/>
          <w:lang w:bidi="fa-IR"/>
        </w:rPr>
        <w:t>26/1/1381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6605</w:t>
      </w:r>
      <w:r>
        <w:rPr>
          <w:rFonts w:ascii="IRNazanin" w:hAnsi="IRNazanin" w:eastAsia="IRNazanin"/>
          <w:color w:val="111111"/>
          <w:sz w:val="28"/>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غافلی، سمیه،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در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جام جم، شماره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w:t>
      </w:r>
      <w:r>
        <w:rPr>
          <w:rFonts w:eastAsia="IRNazanin" w:cs="IRNazanin"/>
          <w:color w:val="111111"/>
          <w:sz w:val="28"/>
          <w:szCs w:val="28"/>
          <w:lang w:bidi="fa-IR"/>
        </w:rPr>
        <w:t>22/9/89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محمدپور،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در فرهنگ اقوام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انتظار نوجوان، بهمن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آدرسهای الکترونیک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http://www.aftabir.com</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bayadbedanim.tebyan.net</w:t>
      </w:r>
    </w:p>
    <w:p>
      <w:pPr>
        <w:pStyle w:val="BookText"/>
        <w:rPr/>
      </w:pPr>
      <w:r>
        <w:rPr>
          <w:rFonts w:eastAsia="Times New Roman" w:cs="Times New Roman" w:ascii="Times New Roman" w:hAnsi="Times New Roman"/>
          <w:color w:val="111111"/>
          <w:sz w:val="28"/>
          <w:szCs w:val="28"/>
          <w:lang w:val="en-US" w:bidi="en-US"/>
        </w:rPr>
        <w:t>http://avazekhoda.blogfa.com</w:t>
      </w:r>
    </w:p>
    <w:p>
      <w:pPr>
        <w:pStyle w:val="BookText"/>
        <w:rPr/>
      </w:pPr>
      <w:r>
        <w:rPr>
          <w:rFonts w:eastAsia="Times New Roman" w:cs="Times New Roman" w:ascii="Times New Roman" w:hAnsi="Times New Roman"/>
          <w:color w:val="111111"/>
          <w:sz w:val="28"/>
          <w:szCs w:val="28"/>
          <w:lang w:val="en-US" w:bidi="en-US"/>
        </w:rPr>
        <w:t>avazekhoda.blogfa.com</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http://andisheh-max.ibsblog.ir</w:t>
      </w:r>
    </w:p>
    <w:p>
      <w:pPr>
        <w:pStyle w:val="BookText"/>
        <w:rPr/>
      </w:pPr>
      <w:r>
        <w:rPr>
          <w:rFonts w:eastAsia="Times New Roman" w:cs="Times New Roman" w:ascii="Times New Roman" w:hAnsi="Times New Roman"/>
          <w:color w:val="111111"/>
          <w:sz w:val="28"/>
          <w:szCs w:val="28"/>
          <w:lang w:val="en-US" w:bidi="en-US"/>
        </w:rPr>
        <w:t>www.porsojoo.com</w:t>
      </w:r>
    </w:p>
    <w:p>
      <w:pPr>
        <w:pStyle w:val="BookText"/>
        <w:rPr/>
      </w:pPr>
      <w:r>
        <w:rPr>
          <w:rFonts w:eastAsia="Times New Roman" w:cs="Times New Roman" w:ascii="Times New Roman" w:hAnsi="Times New Roman"/>
          <w:color w:val="111111"/>
          <w:sz w:val="28"/>
          <w:szCs w:val="28"/>
          <w:lang w:val="en-US" w:bidi="en-US"/>
        </w:rPr>
        <w:t>http://www.vaares.com</w:t>
      </w:r>
    </w:p>
    <w:p>
      <w:pPr>
        <w:pStyle w:val="BookText"/>
        <w:rPr/>
      </w:pPr>
      <w:r>
        <w:rPr>
          <w:rFonts w:eastAsia="Times New Roman" w:cs="Times New Roman" w:ascii="Times New Roman" w:hAnsi="Times New Roman"/>
          <w:color w:val="111111"/>
          <w:sz w:val="28"/>
          <w:szCs w:val="28"/>
          <w:lang w:val="en-US" w:bidi="en-US"/>
        </w:rPr>
        <w:t>http://andisheh-max.ibsblog.ir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http://www.farsnews.com</w:t>
      </w:r>
    </w:p>
    <w:p>
      <w:pPr>
        <w:pStyle w:val="BookText"/>
        <w:rPr/>
      </w:pPr>
      <w:r>
        <w:rPr>
          <w:rFonts w:eastAsia="Times New Roman" w:cs="Times New Roman" w:ascii="Times New Roman" w:hAnsi="Times New Roman"/>
          <w:color w:val="111111"/>
          <w:sz w:val="28"/>
          <w:szCs w:val="28"/>
          <w:lang w:val="en-US" w:bidi="en-US"/>
        </w:rPr>
        <w:t>http://ahlulbaytclub.com</w:t>
      </w:r>
    </w:p>
    <w:p>
      <w:pPr>
        <w:pStyle w:val="BookText"/>
        <w:rPr/>
      </w:pPr>
      <w:r>
        <w:rPr>
          <w:rFonts w:eastAsia="Times New Roman" w:cs="Times New Roman" w:ascii="Times New Roman" w:hAnsi="Times New Roman"/>
          <w:color w:val="111111"/>
          <w:sz w:val="28"/>
          <w:szCs w:val="28"/>
          <w:lang w:val="en-US" w:bidi="en-US"/>
        </w:rPr>
        <w:t>http://andisheh-max.ibsblog.ir</w:t>
      </w:r>
    </w:p>
    <w:p>
      <w:pPr>
        <w:pStyle w:val="BookText"/>
        <w:rPr/>
      </w:pPr>
      <w:r>
        <w:rPr>
          <w:rFonts w:ascii="IRNazanin" w:hAnsi="IRNazanin" w:eastAsia="IRNazanin"/>
          <w:color w:val="111111"/>
          <w:sz w:val="28"/>
          <w:sz w:val="28"/>
          <w:szCs w:val="28"/>
          <w:rtl w:val="true"/>
          <w:lang w:bidi="fa-IR"/>
        </w:rPr>
        <w:t>خبرگزاری دانشجویان ایران،</w:t>
      </w:r>
      <w:r>
        <w:rPr>
          <w:rFonts w:eastAsia="Times New Roman" w:cs="Times New Roman" w:ascii="Times New Roman" w:hAnsi="Times New Roman"/>
          <w:color w:val="111111"/>
          <w:sz w:val="28"/>
          <w:szCs w:val="28"/>
          <w:lang w:val="en-US" w:bidi="en-US"/>
        </w:rPr>
        <w:t>http://www.ghatreh.com</w:t>
      </w:r>
    </w:p>
    <w:p>
      <w:pPr>
        <w:pStyle w:val="BookText"/>
        <w:rPr/>
      </w:pPr>
      <w:r>
        <w:rPr>
          <w:rFonts w:ascii="IRNazanin" w:hAnsi="IRNazanin" w:eastAsia="IRNazanin"/>
          <w:color w:val="111111"/>
          <w:sz w:val="28"/>
          <w:sz w:val="28"/>
          <w:szCs w:val="28"/>
          <w:rtl w:val="true"/>
          <w:lang w:bidi="fa-IR"/>
        </w:rPr>
        <w:t>خبرگزاری جمهوری اسلامی ایران،</w:t>
      </w:r>
      <w:r>
        <w:rPr>
          <w:rFonts w:eastAsia="Times New Roman" w:cs="Times New Roman" w:ascii="Times New Roman" w:hAnsi="Times New Roman"/>
          <w:color w:val="111111"/>
          <w:sz w:val="28"/>
          <w:szCs w:val="28"/>
          <w:lang w:val="en-US" w:bidi="en-US"/>
        </w:rPr>
        <w:t>http://irna.ir</w:t>
      </w:r>
    </w:p>
    <w:p>
      <w:pPr>
        <w:pStyle w:val="BookText"/>
        <w:rPr/>
      </w:pPr>
      <w:r>
        <w:rPr>
          <w:rFonts w:eastAsia="Times New Roman" w:cs="Times New Roman" w:ascii="Times New Roman" w:hAnsi="Times New Roman"/>
          <w:color w:val="111111"/>
          <w:sz w:val="28"/>
          <w:szCs w:val="28"/>
          <w:lang w:val="en-US" w:bidi="en-US"/>
        </w:rPr>
        <w:t>http:// www.islamicyc.com</w:t>
      </w:r>
    </w:p>
    <w:p>
      <w:pPr>
        <w:pStyle w:val="BookText"/>
        <w:rPr/>
      </w:pPr>
      <w:r>
        <w:rPr>
          <w:rFonts w:ascii="IRNazanin" w:hAnsi="IRNazanin" w:eastAsia="IRNazanin"/>
          <w:color w:val="111111"/>
          <w:sz w:val="28"/>
          <w:sz w:val="28"/>
          <w:szCs w:val="28"/>
          <w:rtl w:val="true"/>
          <w:lang w:bidi="fa-IR"/>
        </w:rPr>
        <w:t>پایگاه اطلاع‌رسانی مرکز بزرگ اسلامی غرب کشور</w:t>
      </w:r>
    </w:p>
    <w:p>
      <w:pPr>
        <w:pStyle w:val="BookText"/>
        <w:rPr/>
      </w:pPr>
      <w:r>
        <w:rPr>
          <w:rFonts w:eastAsia="Times New Roman" w:cs="Times New Roman" w:ascii="Times New Roman" w:hAnsi="Times New Roman"/>
          <w:color w:val="111111"/>
          <w:sz w:val="28"/>
          <w:szCs w:val="28"/>
          <w:lang w:val="en-US" w:bidi="en-US"/>
        </w:rPr>
        <w:t>http:// www.chtn.ir</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اجتماعی فرهنگی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مناقب،ابن شهر آشوب،ج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اکبر دهخدا، لغت نامه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 نامه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ارائه شده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عاشر شهر محرم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لویس معلوف السیوعی، المنجد فی اللغه و الادب و الاعلام،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ذیل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مدرس، شهر حسین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اللغه و الادب و الاعلام،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تصحیح امین محمد عبدالوهاب و محمدالصادق العبیدی،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عزا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 نامه،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عزا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محمد بن علی المقری الفیومی، المصباح المنیر،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عَزَوْتُه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 فرهنگ نامه مرثیه سرایی و عزاداری سیدالشهداء علیه السلام، نشر مشعر،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چلوسکی، تعزیه هنر بومی پیشرو ایران،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حاتمی،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ابن بابویه،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کرمی، ویژگی‌های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الحسینیه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و امام حسین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نفس مطمئنة،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تشیع،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صالح شهرستانی، تاریخ النیاحه،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نبیل رضا علوان،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عبد الرحمان بن علی بن محمد ابن الجوزی، المنتظم فی تاریخ الأمم و الملوک،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القادر عطا و مصطفی عبد القادر عطا،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شیبی، تشیع و تصوف،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قراگزلو،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علی‌اصغر فقیهی، آل بویه و اوضاع زمان ایشان،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مراء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العبر،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المحمد آیتی،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الذهبی، شمس‌الدین محمد بن احمد، تاریخ الاسلام و وفیات المشاهیر و الأعلام،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عبد السلام تدمری،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الأمم و الملوک،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ابوالمحاسن، النجوم الزاهرة،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عزالدین ابی الحسن، 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ابی‌الفلاح عبدالحی ابن العماد الحنبلی، شذرات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الأمم و الملوک،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عبدالعزیز طباطبایی، معجم اعلام الشیعه،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اعلام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معین‌الدین محمّد اسفزاری، روضات الجنّات فی وصاف مدینه هرات،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اسحاق، مطبعه زرپاسری،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مصطفی شیبی، تشیع و تصوف،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قراگزلو، صص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تعزیه هنر بومی پیشرو ایران،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نورمن هالیستر، تشیع در هند،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آزر میدخت و مشایخ فریدی، مراکز نشر دانشگاهی،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لؤلؤ و مرجان، کانون انتشارات عابدی، تهران،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معتمدی، عزاداری سنتی شیعیان، قم، عصر ظهور،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تاریخ مذهبی قم، قم، اسماعیلیان،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علی‌اصغر فقیهی، تاریخ مذهبی قم،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عزاداری سنتی شیعیان،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بلاذری،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حسین مسعودی، مروج الذهب و معادن الجواهر،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 غلامحسین شعیبی، مردم نگاری مراسم عزاداری ماه محرم در شهرستان بیرجند،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از کل کتاب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andisheh-max.ibsblog.ir</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عبدالجلیل رازی قزوینی، کتاب النقص،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آیین عزاداری مردم تهران به شرح این گونه عزاداری به طور مفصل خواهیم پرداخت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شاطری، واژه نامه محرم کاشان، تهران،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شاطری، واژه نامه محرم کاشان،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واژه‌نامه محرم کاشان،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واژه‌نامه محرم کاشان،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واژه‌نامه محرم کاشان،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واژه‌نامه محرم کاشان،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واژه‌نامه محرم کاشان،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ahlulbaytclub.com</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عزداری سنتی شیعیان،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عزداری سنتی شیعیان،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محمدپور،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در فرهنگ اقوام 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انتظار نوجوان، بهمن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محمدپور،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در فرهنگ اقوام 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انتظار نوجوان، بهمن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محمدپور،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در فرهنگ اقوام 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انتظار نوجوان، بهمن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 همایونی، تعزیه در ایران، شیراز،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تعزیه در ایران،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تعزیه در ایران،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تعزیه در ایران،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ایران، </w:t>
      </w:r>
      <w:r>
        <w:rPr>
          <w:rFonts w:eastAsia="IRNazanin" w:cs="IRNazanin"/>
          <w:b w:val="false"/>
          <w:bCs w:val="false"/>
          <w:i w:val="false"/>
          <w:iCs w:val="false"/>
          <w:color w:val="333333"/>
          <w:sz w:val="20"/>
          <w:szCs w:val="20"/>
        </w:rPr>
        <w:t>http://irna.ir</w:t>
      </w:r>
      <w:r>
        <w:rPr>
          <w:rFonts w:ascii="IRNazanin" w:hAnsi="IRNazanin" w:eastAsia="IRNazanin"/>
          <w:b w:val="false"/>
          <w:b w:val="false"/>
          <w:bCs w:val="false"/>
          <w:i w:val="false"/>
          <w:i w:val="false"/>
          <w:iCs w:val="false"/>
          <w:color w:val="333333"/>
          <w:sz w:val="20"/>
          <w:sz w:val="20"/>
          <w:szCs w:val="20"/>
          <w:rtl w:val="true"/>
        </w:rPr>
        <w:t xml:space="preserve">، کد خبر </w:t>
      </w:r>
      <w:r>
        <w:rPr>
          <w:rFonts w:eastAsia="IRNazanin" w:cs="IRNazanin"/>
          <w:b w:val="false"/>
          <w:bCs w:val="false"/>
          <w:i w:val="false"/>
          <w:iCs w:val="false"/>
          <w:color w:val="333333"/>
          <w:sz w:val="20"/>
          <w:szCs w:val="20"/>
        </w:rPr>
        <w:t>30691866</w:t>
      </w:r>
      <w:r>
        <w:rPr>
          <w:rFonts w:ascii="IRNazanin" w:hAnsi="IRNazanin" w:eastAsia="IRNazanin"/>
          <w:b w:val="false"/>
          <w:b w:val="false"/>
          <w:bCs w:val="false"/>
          <w:i w:val="false"/>
          <w:i w:val="false"/>
          <w:iCs w:val="false"/>
          <w:color w:val="333333"/>
          <w:sz w:val="20"/>
          <w:sz w:val="20"/>
          <w:szCs w:val="20"/>
          <w:rtl w:val="true"/>
        </w:rPr>
        <w:t>، تاریخ انتشار</w:t>
      </w:r>
      <w:r>
        <w:rPr>
          <w:rFonts w:eastAsia="IRNazanin" w:cs="IRNazanin"/>
          <w:b w:val="false"/>
          <w:bCs w:val="false"/>
          <w:i w:val="false"/>
          <w:iCs w:val="false"/>
          <w:color w:val="333333"/>
          <w:sz w:val="20"/>
          <w:szCs w:val="20"/>
        </w:rPr>
        <w:t>9/9/1390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جمهوری اسلامی ایران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در فرهنگ اقوام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خبر </w:t>
      </w:r>
      <w:r>
        <w:rPr>
          <w:rFonts w:eastAsia="IRNazanin" w:cs="IRNazanin"/>
          <w:b w:val="false"/>
          <w:bCs w:val="false"/>
          <w:i w:val="false"/>
          <w:iCs w:val="false"/>
          <w:color w:val="333333"/>
          <w:sz w:val="20"/>
          <w:szCs w:val="20"/>
        </w:rPr>
        <w:t>30691866</w:t>
      </w:r>
      <w:r>
        <w:rPr>
          <w:rFonts w:ascii="IRNazanin" w:hAnsi="IRNazanin" w:eastAsia="IRNazanin"/>
          <w:b w:val="false"/>
          <w:b w:val="false"/>
          <w:bCs w:val="false"/>
          <w:i w:val="false"/>
          <w:i w:val="false"/>
          <w:iCs w:val="false"/>
          <w:color w:val="333333"/>
          <w:sz w:val="20"/>
          <w:sz w:val="20"/>
          <w:szCs w:val="20"/>
          <w:rtl w:val="true"/>
        </w:rPr>
        <w:t xml:space="preserve">، تاریخ انتشار </w:t>
      </w:r>
      <w:r>
        <w:rPr>
          <w:rFonts w:eastAsia="IRNazanin" w:cs="IRNazanin"/>
          <w:b w:val="false"/>
          <w:bCs w:val="false"/>
          <w:i w:val="false"/>
          <w:iCs w:val="false"/>
          <w:color w:val="333333"/>
          <w:sz w:val="20"/>
          <w:szCs w:val="20"/>
        </w:rPr>
        <w:t>9/9/1390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www.iran.ir</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نذری است که فرد نذر شده را بر خیمه امام حسین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مسجدها روی منبر می‌خواباند و تمام بدنش را با نان می‌پوشانند، سپس نان را با حلوا به صورت لقمه‌های بزرگ درمی‌آورد و میان مردم تقسیم می‌کنند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andisheh-max.ibsblog.ir</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محمدپور،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در فرهنگ اقوام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انتظار نوجوان، بهمن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دانشجویان ایران،</w:t>
      </w:r>
      <w:r>
        <w:rPr>
          <w:rFonts w:eastAsia="IRNazanin" w:cs="IRNazanin"/>
          <w:b w:val="false"/>
          <w:bCs w:val="false"/>
          <w:i w:val="false"/>
          <w:iCs w:val="false"/>
          <w:color w:val="333333"/>
          <w:sz w:val="20"/>
          <w:szCs w:val="20"/>
        </w:rPr>
        <w:t>http://www.ghatreh.com</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ایرج افشار سیستانی، نگاهی به آذربایجان شرقی،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از کل کتاب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آذربایجان شرقی،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از کل کتاب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سپهرفر، مقاله آیین‌ها و مراسم ماه محرم در آذربایجان غربی درج شده در سایت </w:t>
      </w:r>
      <w:r>
        <w:rPr>
          <w:rFonts w:eastAsia="IRNazanin" w:cs="IRNazanin"/>
          <w:b w:val="false"/>
          <w:bCs w:val="false"/>
          <w:i w:val="false"/>
          <w:iCs w:val="false"/>
          <w:color w:val="333333"/>
          <w:sz w:val="20"/>
          <w:szCs w:val="20"/>
        </w:rPr>
        <w:t>www.aftabir.com</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مرکز بزرگ اسلامی غرب کشور، </w:t>
      </w:r>
      <w:r>
        <w:rPr>
          <w:rFonts w:eastAsia="IRNazanin" w:cs="IRNazanin"/>
          <w:b w:val="false"/>
          <w:bCs w:val="false"/>
          <w:i w:val="false"/>
          <w:iCs w:val="false"/>
          <w:color w:val="333333"/>
          <w:sz w:val="20"/>
          <w:szCs w:val="20"/>
        </w:rPr>
        <w:t>www.islamicgc.com</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محمدپور،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در فرهنگ اقوام 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انتظار نوجوان، بهمن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حسین زاده اوره نظری ، عاشورا در ایران،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www.chtn.ir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اجتماعی و فرهنگی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سمیه غافلی،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در خوزستان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جام جم، شماره </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Pr>
        <w:t>22/9/89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خمینی،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علی، شناخت عوامل بنی امیه در واقعه عاشورا، تهران، برهان،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فی تاریخ الأمم و الملوک،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صص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مجموعه مقالات همایش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سید عباس رفیعی پور علویجه،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عزت حسینی و افتخار حسینی در دیگر کشورها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نیز عاشورا در سرزمینها،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دومین کنگره بین المللی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عاشورا، عبدالکریم بی‌آزار شیرازی، مقاله ابعاد بین المللی عاشورا،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مجموعه مقالات همایش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عزت حسینی و افتخار حسینی در دیگر کشورها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عبدالمجید ناصری داوودی، تشیع در خراسان عهد تیموریان، صص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عبدالمجید ناصری داوودی، تشیع در خراسان عهد تیموریان، صص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عبدالمجید ناصری داوودی، تشیع در خراسان عهد تیموریان،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عبدالمجید ناصری داوودی، انقلاب کربلا از دیدگاه اهل‌سنت،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کربلا از دیدگاه اهل‌سنت،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فی اوصاف مدینة هرات،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تشیع و تصوف،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تاریخچه عزاداری حسینی،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دومین کنگره بین المللی امام 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عاشورا، دفتر دوم،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النیاحه،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النیاحه،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عزاداری سنتی شیعیان،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www.vares.com</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Vares.com</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Vares.com</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بی‌آزار شیرازی، مقاله ابعاد بین‌المللی عاشورا، مجموعه مقالات همایش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بی‌آزار شیرازی، مقاله ابعاد بین‌المللی عاشورا، مجموعه مقالات همایش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کربلا از دیدگاه اهل‌سنت،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الامین، دائرة المعارف الاسلامیة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عزاداری سنتی شیعیان،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بی‌آزار شیرازی،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بین‌المللی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همایش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هند به حسینیه‌ها، امام باره، و در جنوب هند، عاشورخانه میگویند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مطالب برای آشنایی با شیوه عزاداری این کشور بیان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ممنوعیت قانونی و ذم آن همچنان به قوت خود باقی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مجله چشم انداز حوزه،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مجموعه مقالات همایش امام 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www.vares.com</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در سرزمینها،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الخطط،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مذاکرات من التراث المغربی، 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چشمه خورشید،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در سرزمینها،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در سرزمینها،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در سرزمینها،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در سرزمینها،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عزاداری سنتی شیعیان،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دوشنبه </w:t>
      </w:r>
      <w:r>
        <w:rPr>
          <w:rFonts w:eastAsia="IRNazanin" w:cs="IRNazanin"/>
          <w:b w:val="false"/>
          <w:bCs w:val="false"/>
          <w:i w:val="false"/>
          <w:iCs w:val="false"/>
          <w:color w:val="333333"/>
          <w:sz w:val="20"/>
          <w:szCs w:val="20"/>
        </w:rPr>
        <w:t>26/1/1381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فرهنگ، سال هفتم، شماره مسلسل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انقلاب کربلا از دیدگاه اهل‌سنت،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فرهنگ، سال هفتم، شماره مسلسل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انقلاب کربلا از دیدگاه اهل‌سنت،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حوزه،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عاشورا در سرزمینها،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اقلیتهای مسلمان در جهان،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کرمانی،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عزاداری،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مجله چشم انداز، ش اول، آبان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پیتر چلکوفسکی،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سنتهای ایرانی در مراسم ماه محرم در کارائیب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علوم انسانی ـ ایران شناسی، بهار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در سرزمینها،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213</Pages>
  <Words>48833</Words>
  <Characters>204942</Characters>
  <CharactersWithSpaces>252199</CharactersWithSpaces>
  <Paragraphs>1996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2026-08-17T10:49:41Z</dcterms:created>
  <dc:creator>ghaemiyeh.com</dc:creator>
  <dc:description/>
  <dc:language>en-US</dc:language>
  <cp:lastModifiedBy/>
  <dcterms:modified xsi:type="dcterms:W3CDTF">2026-08-17T14:19:46Z</dcterms:modified>
  <cp:revision>1</cp:revision>
  <dc:subject/>
  <dc:title>محرم در اقوام و ملل</dc:title>
</cp:coreProperties>
</file>

<file path=docProps/custom.xml><?xml version="1.0" encoding="utf-8"?>
<Properties xmlns="http://schemas.openxmlformats.org/officeDocument/2006/custom-properties" xmlns:vt="http://schemas.openxmlformats.org/officeDocument/2006/docPropsVTypes"/>
</file>