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1.xml" ContentType="application/vnd.openxmlformats-officedocument.wordprocessingml.footer+xml"/>
  <Override PartName="/word/footer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62.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64.xml" ContentType="application/vnd.openxmlformats-officedocument.wordprocessingml.footer+xml"/>
  <Override PartName="/word/styles.xml" ContentType="application/vnd.openxmlformats-officedocument.wordprocessingml.styles+xml"/>
  <Override PartName="/word/footer63.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آثار تاریخی و فرهنگی استان قم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52541_3804643083">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3152543_3804643083">
            <w:r>
              <w:rPr>
                <w:webHidden/>
                <w:rStyle w:val="IndexLink"/>
                <w:rtl w:val="true"/>
              </w:rPr>
              <w:t>فصل اول</w:t>
            </w:r>
            <w:r>
              <w:rPr>
                <w:rStyle w:val="IndexLink"/>
                <w:rtl w:val="true"/>
              </w:rPr>
              <w:t xml:space="preserve">: </w:t>
            </w:r>
            <w:r>
              <w:rPr>
                <w:rStyle w:val="IndexLink"/>
                <w:rtl w:val="true"/>
              </w:rPr>
              <w:t>بقعه‌ها و امامزاده‌هاى استان قم</w:t>
            </w:r>
            <w:r>
              <w:rPr>
                <w:rStyle w:val="IndexLink"/>
                <w:rtl w:val="true"/>
              </w:rPr>
              <w:tab/>
            </w:r>
            <w:r>
              <w:rPr>
                <w:rStyle w:val="IndexLink"/>
              </w:rPr>
              <w:t>6</w:t>
            </w:r>
          </w:hyperlink>
        </w:p>
        <w:p>
          <w:pPr>
            <w:pStyle w:val="Contents3"/>
            <w:tabs>
              <w:tab w:val="clear" w:pos="8459"/>
              <w:tab w:val="right" w:pos="9026" w:leader="dot"/>
            </w:tabs>
            <w:rPr/>
          </w:pPr>
          <w:hyperlink w:anchor="__RefHeading___Toc3152545_3804643083">
            <w:r>
              <w:rPr>
                <w:webHidden/>
                <w:rStyle w:val="IndexLink"/>
                <w:rtl w:val="true"/>
              </w:rPr>
              <w:t>بخش اول</w:t>
            </w:r>
            <w:r>
              <w:rPr>
                <w:rStyle w:val="IndexLink"/>
                <w:rtl w:val="true"/>
              </w:rPr>
              <w:t xml:space="preserve">: </w:t>
            </w:r>
            <w:r>
              <w:rPr>
                <w:rStyle w:val="IndexLink"/>
                <w:rtl w:val="true"/>
              </w:rPr>
              <w:t>بقعه‌ها و امامزاده‌هاى محدوده خيابان آذر</w:t>
            </w:r>
            <w:r>
              <w:rPr>
                <w:rStyle w:val="IndexLink"/>
                <w:rtl w:val="true"/>
              </w:rPr>
              <w:tab/>
            </w:r>
            <w:r>
              <w:rPr>
                <w:rStyle w:val="IndexLink"/>
              </w:rPr>
              <w:t>6</w:t>
            </w:r>
          </w:hyperlink>
        </w:p>
        <w:p>
          <w:pPr>
            <w:pStyle w:val="Contents4"/>
            <w:tabs>
              <w:tab w:val="clear" w:pos="8176"/>
              <w:tab w:val="right" w:pos="9026" w:leader="dot"/>
            </w:tabs>
            <w:rPr/>
          </w:pPr>
          <w:hyperlink w:anchor="__RefHeading___Toc3152547_3804643083">
            <w:r>
              <w:rPr>
                <w:webHidden/>
                <w:rStyle w:val="IndexLink"/>
              </w:rPr>
              <w:t>1</w:t>
            </w:r>
            <w:r>
              <w:rPr>
                <w:rStyle w:val="IndexLink"/>
                <w:rtl w:val="true"/>
              </w:rPr>
              <w:t xml:space="preserve"> - </w:t>
            </w:r>
            <w:r>
              <w:rPr>
                <w:rStyle w:val="IndexLink"/>
                <w:rtl w:val="true"/>
              </w:rPr>
              <w:t xml:space="preserve">بقعه شاهزاده ناصر رحمه‌الله </w:t>
            </w:r>
            <w:r>
              <w:rPr>
                <w:rStyle w:val="IndexLink"/>
                <w:rtl w:val="true"/>
              </w:rPr>
              <w:t>:</w:t>
              <w:tab/>
            </w:r>
            <w:r>
              <w:rPr>
                <w:rStyle w:val="IndexLink"/>
              </w:rPr>
              <w:t>6</w:t>
            </w:r>
          </w:hyperlink>
        </w:p>
        <w:p>
          <w:pPr>
            <w:pStyle w:val="Contents4"/>
            <w:tabs>
              <w:tab w:val="clear" w:pos="8176"/>
              <w:tab w:val="right" w:pos="9026" w:leader="dot"/>
            </w:tabs>
            <w:rPr/>
          </w:pPr>
          <w:hyperlink w:anchor="__RefHeading___Toc3152549_3804643083">
            <w:r>
              <w:rPr>
                <w:webHidden/>
                <w:rStyle w:val="IndexLink"/>
              </w:rPr>
              <w:t>2</w:t>
            </w:r>
            <w:r>
              <w:rPr>
                <w:rStyle w:val="IndexLink"/>
                <w:rtl w:val="true"/>
              </w:rPr>
              <w:t xml:space="preserve"> - </w:t>
            </w:r>
            <w:r>
              <w:rPr>
                <w:rStyle w:val="IndexLink"/>
                <w:rtl w:val="true"/>
              </w:rPr>
              <w:t xml:space="preserve">امامزاده، احمد ابن اسحاق رحمه‌الله </w:t>
            </w:r>
            <w:r>
              <w:rPr>
                <w:rStyle w:val="IndexLink"/>
                <w:rtl w:val="true"/>
              </w:rPr>
              <w:t>:</w:t>
              <w:tab/>
            </w:r>
            <w:r>
              <w:rPr>
                <w:rStyle w:val="IndexLink"/>
              </w:rPr>
              <w:t>7</w:t>
            </w:r>
          </w:hyperlink>
        </w:p>
        <w:p>
          <w:pPr>
            <w:pStyle w:val="Contents4"/>
            <w:tabs>
              <w:tab w:val="clear" w:pos="8176"/>
              <w:tab w:val="right" w:pos="9026" w:leader="dot"/>
            </w:tabs>
            <w:rPr/>
          </w:pPr>
          <w:hyperlink w:anchor="__RefHeading___Toc3152551_3804643083">
            <w:r>
              <w:rPr>
                <w:webHidden/>
                <w:rStyle w:val="IndexLink"/>
              </w:rPr>
              <w:t>3</w:t>
            </w:r>
            <w:r>
              <w:rPr>
                <w:rStyle w:val="IndexLink"/>
                <w:rtl w:val="true"/>
              </w:rPr>
              <w:t xml:space="preserve"> - </w:t>
            </w:r>
            <w:r>
              <w:rPr>
                <w:rStyle w:val="IndexLink"/>
                <w:rtl w:val="true"/>
              </w:rPr>
              <w:t xml:space="preserve">امامزاده، شاهزاده حمزه رحمه‌الله </w:t>
            </w:r>
            <w:r>
              <w:rPr>
                <w:rStyle w:val="IndexLink"/>
                <w:rtl w:val="true"/>
              </w:rPr>
              <w:t xml:space="preserve">: </w:t>
            </w:r>
            <w:r>
              <w:rPr>
                <w:rStyle w:val="IndexLink"/>
              </w:rPr>
              <w:t>19</w:t>
            </w:r>
            <w:r>
              <w:rPr>
                <w:rStyle w:val="IndexLink"/>
                <w:rtl w:val="true"/>
              </w:rPr>
              <w:t xml:space="preserve"> / </w:t>
            </w:r>
            <w:r>
              <w:rPr>
                <w:rStyle w:val="IndexLink"/>
              </w:rPr>
              <w:t>2</w:t>
            </w:r>
            <w:r>
              <w:rPr>
                <w:rStyle w:val="IndexLink"/>
                <w:rtl w:val="true"/>
              </w:rPr>
              <w:t xml:space="preserve"> / </w:t>
            </w:r>
            <w:r>
              <w:rPr>
                <w:rStyle w:val="IndexLink"/>
              </w:rPr>
              <w:t>1378</w:t>
            </w:r>
            <w:r>
              <w:rPr>
                <w:rStyle w:val="IndexLink"/>
                <w:rtl w:val="true"/>
              </w:rPr>
              <w:t xml:space="preserve"> - </w:t>
            </w:r>
            <w:r>
              <w:rPr>
                <w:rStyle w:val="IndexLink"/>
                <w:rtl w:val="true"/>
              </w:rPr>
              <w:t>ثبت</w:t>
            </w:r>
            <w:r>
              <w:rPr>
                <w:rStyle w:val="IndexLink"/>
                <w:rtl w:val="true"/>
              </w:rPr>
              <w:t xml:space="preserve">: </w:t>
            </w:r>
            <w:r>
              <w:rPr>
                <w:rStyle w:val="IndexLink"/>
              </w:rPr>
              <w:t>2318</w:t>
            </w:r>
            <w:r>
              <w:rPr>
                <w:rStyle w:val="IndexLink"/>
                <w:rtl w:val="true"/>
              </w:rPr>
              <w:tab/>
            </w:r>
            <w:r>
              <w:rPr>
                <w:rStyle w:val="IndexLink"/>
              </w:rPr>
              <w:t>8</w:t>
            </w:r>
          </w:hyperlink>
        </w:p>
        <w:p>
          <w:pPr>
            <w:pStyle w:val="Contents4"/>
            <w:tabs>
              <w:tab w:val="clear" w:pos="8176"/>
              <w:tab w:val="right" w:pos="9026" w:leader="dot"/>
            </w:tabs>
            <w:rPr/>
          </w:pPr>
          <w:hyperlink w:anchor="__RefHeading___Toc3152553_3804643083">
            <w:r>
              <w:rPr>
                <w:webHidden/>
                <w:rStyle w:val="IndexLink"/>
              </w:rPr>
              <w:t>4</w:t>
            </w:r>
            <w:r>
              <w:rPr>
                <w:rStyle w:val="IndexLink"/>
                <w:rtl w:val="true"/>
              </w:rPr>
              <w:t xml:space="preserve"> - </w:t>
            </w:r>
            <w:r>
              <w:rPr>
                <w:rStyle w:val="IndexLink"/>
                <w:rtl w:val="true"/>
              </w:rPr>
              <w:t xml:space="preserve">امامزاده، سيد سربخش رحمه‌الله </w:t>
            </w:r>
            <w:r>
              <w:rPr>
                <w:rStyle w:val="IndexLink"/>
                <w:rtl w:val="true"/>
              </w:rPr>
              <w:t xml:space="preserve">: </w:t>
            </w:r>
            <w:r>
              <w:rPr>
                <w:rStyle w:val="IndexLink"/>
              </w:rPr>
              <w:t>17</w:t>
            </w:r>
            <w:r>
              <w:rPr>
                <w:rStyle w:val="IndexLink"/>
                <w:rtl w:val="true"/>
              </w:rPr>
              <w:t xml:space="preserve"> / </w:t>
            </w:r>
            <w:r>
              <w:rPr>
                <w:rStyle w:val="IndexLink"/>
              </w:rPr>
              <w:t>9</w:t>
            </w:r>
            <w:r>
              <w:rPr>
                <w:rStyle w:val="IndexLink"/>
                <w:rtl w:val="true"/>
              </w:rPr>
              <w:t xml:space="preserve"> / </w:t>
            </w:r>
            <w:r>
              <w:rPr>
                <w:rStyle w:val="IndexLink"/>
              </w:rPr>
              <w:t>1377</w:t>
            </w:r>
            <w:r>
              <w:rPr>
                <w:rStyle w:val="IndexLink"/>
                <w:rtl w:val="true"/>
              </w:rPr>
              <w:t xml:space="preserve"> - </w:t>
            </w:r>
            <w:r>
              <w:rPr>
                <w:rStyle w:val="IndexLink"/>
                <w:rtl w:val="true"/>
              </w:rPr>
              <w:t>ثبت</w:t>
            </w:r>
            <w:r>
              <w:rPr>
                <w:rStyle w:val="IndexLink"/>
                <w:rtl w:val="true"/>
              </w:rPr>
              <w:t xml:space="preserve">: </w:t>
            </w:r>
            <w:r>
              <w:rPr>
                <w:rStyle w:val="IndexLink"/>
              </w:rPr>
              <w:t>2168</w:t>
            </w:r>
            <w:r>
              <w:rPr>
                <w:rStyle w:val="IndexLink"/>
                <w:rtl w:val="true"/>
              </w:rPr>
              <w:tab/>
            </w:r>
            <w:r>
              <w:rPr>
                <w:rStyle w:val="IndexLink"/>
              </w:rPr>
              <w:t>10</w:t>
            </w:r>
          </w:hyperlink>
        </w:p>
        <w:p>
          <w:pPr>
            <w:pStyle w:val="Contents4"/>
            <w:tabs>
              <w:tab w:val="clear" w:pos="8176"/>
              <w:tab w:val="right" w:pos="9026" w:leader="dot"/>
            </w:tabs>
            <w:rPr/>
          </w:pPr>
          <w:hyperlink w:anchor="__RefHeading___Toc3152555_3804643083">
            <w:r>
              <w:rPr>
                <w:webHidden/>
                <w:rStyle w:val="IndexLink"/>
              </w:rPr>
              <w:t>5</w:t>
            </w:r>
            <w:r>
              <w:rPr>
                <w:rStyle w:val="IndexLink"/>
                <w:rtl w:val="true"/>
              </w:rPr>
              <w:t xml:space="preserve"> - </w:t>
            </w:r>
            <w:r>
              <w:rPr>
                <w:rStyle w:val="IndexLink"/>
                <w:rtl w:val="true"/>
              </w:rPr>
              <w:t>مجموعه چهل‌اختران</w:t>
            </w:r>
            <w:r>
              <w:rPr>
                <w:rStyle w:val="IndexLink"/>
                <w:rtl w:val="true"/>
              </w:rPr>
              <w:t xml:space="preserve">: </w:t>
            </w:r>
            <w:r>
              <w:rPr>
                <w:rStyle w:val="IndexLink"/>
              </w:rPr>
              <w:t>1</w:t>
            </w:r>
            <w:r>
              <w:rPr>
                <w:rStyle w:val="IndexLink"/>
                <w:rtl w:val="true"/>
              </w:rPr>
              <w:t xml:space="preserve"> / </w:t>
            </w:r>
            <w:r>
              <w:rPr>
                <w:rStyle w:val="IndexLink"/>
              </w:rPr>
              <w:t>10</w:t>
            </w:r>
            <w:r>
              <w:rPr>
                <w:rStyle w:val="IndexLink"/>
                <w:rtl w:val="true"/>
              </w:rPr>
              <w:t xml:space="preserve"> / </w:t>
            </w:r>
            <w:r>
              <w:rPr>
                <w:rStyle w:val="IndexLink"/>
              </w:rPr>
              <w:t>1352</w:t>
            </w:r>
            <w:r>
              <w:rPr>
                <w:rStyle w:val="IndexLink"/>
                <w:rtl w:val="true"/>
              </w:rPr>
              <w:t xml:space="preserve"> - </w:t>
            </w:r>
            <w:r>
              <w:rPr>
                <w:rStyle w:val="IndexLink"/>
                <w:rtl w:val="true"/>
              </w:rPr>
              <w:t>ش ثبت</w:t>
            </w:r>
            <w:r>
              <w:rPr>
                <w:rStyle w:val="IndexLink"/>
                <w:rtl w:val="true"/>
              </w:rPr>
              <w:t xml:space="preserve">: </w:t>
            </w:r>
            <w:r>
              <w:rPr>
                <w:rStyle w:val="IndexLink"/>
              </w:rPr>
              <w:t>965</w:t>
            </w:r>
            <w:r>
              <w:rPr>
                <w:rStyle w:val="IndexLink"/>
                <w:rtl w:val="true"/>
              </w:rPr>
              <w:tab/>
            </w:r>
            <w:r>
              <w:rPr>
                <w:rStyle w:val="IndexLink"/>
              </w:rPr>
              <w:t>12</w:t>
            </w:r>
          </w:hyperlink>
        </w:p>
        <w:p>
          <w:pPr>
            <w:pStyle w:val="Contents4"/>
            <w:tabs>
              <w:tab w:val="clear" w:pos="8176"/>
              <w:tab w:val="right" w:pos="9026" w:leader="dot"/>
            </w:tabs>
            <w:rPr/>
          </w:pPr>
          <w:hyperlink w:anchor="__RefHeading___Toc3152557_3804643083">
            <w:r>
              <w:rPr>
                <w:webHidden/>
                <w:rStyle w:val="IndexLink"/>
              </w:rPr>
              <w:t>6</w:t>
            </w:r>
            <w:r>
              <w:rPr>
                <w:rStyle w:val="IndexLink"/>
                <w:rtl w:val="true"/>
              </w:rPr>
              <w:t xml:space="preserve"> - </w:t>
            </w:r>
            <w:r>
              <w:rPr>
                <w:rStyle w:val="IndexLink"/>
                <w:rtl w:val="true"/>
              </w:rPr>
              <w:t xml:space="preserve">امامزاده على موسى الرضا رحمه‌الله </w:t>
            </w:r>
            <w:r>
              <w:rPr>
                <w:rStyle w:val="IndexLink"/>
                <w:rtl w:val="true"/>
              </w:rPr>
              <w:t>:</w:t>
              <w:tab/>
            </w:r>
            <w:r>
              <w:rPr>
                <w:rStyle w:val="IndexLink"/>
              </w:rPr>
              <w:t>14</w:t>
            </w:r>
          </w:hyperlink>
        </w:p>
        <w:p>
          <w:pPr>
            <w:pStyle w:val="Contents3"/>
            <w:tabs>
              <w:tab w:val="clear" w:pos="8459"/>
              <w:tab w:val="right" w:pos="9026" w:leader="dot"/>
            </w:tabs>
            <w:rPr/>
          </w:pPr>
          <w:hyperlink w:anchor="__RefHeading___Toc3152559_3804643083">
            <w:r>
              <w:rPr>
                <w:webHidden/>
                <w:rStyle w:val="IndexLink"/>
                <w:rtl w:val="true"/>
              </w:rPr>
              <w:t>بخش دوم</w:t>
            </w:r>
            <w:r>
              <w:rPr>
                <w:rStyle w:val="IndexLink"/>
                <w:rtl w:val="true"/>
              </w:rPr>
              <w:t xml:space="preserve">: </w:t>
            </w:r>
            <w:r>
              <w:rPr>
                <w:rStyle w:val="IndexLink"/>
                <w:rtl w:val="true"/>
              </w:rPr>
              <w:t>بقعه‌ها و امامزاده‌هاى محدوده خيابان چهارمردان</w:t>
            </w:r>
            <w:r>
              <w:rPr>
                <w:rStyle w:val="IndexLink"/>
                <w:rtl w:val="true"/>
              </w:rPr>
              <w:tab/>
            </w:r>
            <w:r>
              <w:rPr>
                <w:rStyle w:val="IndexLink"/>
              </w:rPr>
              <w:t>15</w:t>
            </w:r>
          </w:hyperlink>
        </w:p>
        <w:p>
          <w:pPr>
            <w:pStyle w:val="Contents4"/>
            <w:tabs>
              <w:tab w:val="clear" w:pos="8176"/>
              <w:tab w:val="right" w:pos="9026" w:leader="dot"/>
            </w:tabs>
            <w:rPr/>
          </w:pPr>
          <w:hyperlink w:anchor="__RefHeading___Toc3152561_3804643083">
            <w:r>
              <w:rPr>
                <w:webHidden/>
                <w:rStyle w:val="IndexLink"/>
              </w:rPr>
              <w:t>1</w:t>
            </w:r>
            <w:r>
              <w:rPr>
                <w:rStyle w:val="IndexLink"/>
                <w:rtl w:val="true"/>
              </w:rPr>
              <w:t xml:space="preserve"> - </w:t>
            </w:r>
            <w:r>
              <w:rPr>
                <w:rStyle w:val="IndexLink"/>
                <w:rtl w:val="true"/>
              </w:rPr>
              <w:t xml:space="preserve">امامزاده على بن جعفر رحمه‌الله </w:t>
            </w:r>
            <w:r>
              <w:rPr>
                <w:rStyle w:val="IndexLink"/>
                <w:rtl w:val="true"/>
              </w:rPr>
              <w:t xml:space="preserve">: </w:t>
            </w:r>
            <w:r>
              <w:rPr>
                <w:rStyle w:val="IndexLink"/>
              </w:rPr>
              <w:t>15</w:t>
            </w:r>
            <w:r>
              <w:rPr>
                <w:rStyle w:val="IndexLink"/>
                <w:rtl w:val="true"/>
              </w:rPr>
              <w:t xml:space="preserve"> / </w:t>
            </w:r>
            <w:r>
              <w:rPr>
                <w:rStyle w:val="IndexLink"/>
              </w:rPr>
              <w:t>9</w:t>
            </w:r>
            <w:r>
              <w:rPr>
                <w:rStyle w:val="IndexLink"/>
                <w:rtl w:val="true"/>
              </w:rPr>
              <w:t xml:space="preserve"> / </w:t>
            </w:r>
            <w:r>
              <w:rPr>
                <w:rStyle w:val="IndexLink"/>
              </w:rPr>
              <w:t>1314</w:t>
            </w:r>
            <w:r>
              <w:rPr>
                <w:rStyle w:val="IndexLink"/>
                <w:rtl w:val="true"/>
              </w:rPr>
              <w:t xml:space="preserve">ش </w:t>
            </w:r>
            <w:r>
              <w:rPr>
                <w:rStyle w:val="IndexLink"/>
                <w:rtl w:val="true"/>
              </w:rPr>
              <w:t xml:space="preserve">- </w:t>
            </w:r>
            <w:r>
              <w:rPr>
                <w:rStyle w:val="IndexLink"/>
                <w:rtl w:val="true"/>
              </w:rPr>
              <w:t>ثبت</w:t>
            </w:r>
            <w:r>
              <w:rPr>
                <w:rStyle w:val="IndexLink"/>
                <w:rtl w:val="true"/>
              </w:rPr>
              <w:t xml:space="preserve">: </w:t>
            </w:r>
            <w:r>
              <w:rPr>
                <w:rStyle w:val="IndexLink"/>
              </w:rPr>
              <w:t>240</w:t>
            </w:r>
            <w:r>
              <w:rPr>
                <w:rStyle w:val="IndexLink"/>
                <w:rtl w:val="true"/>
              </w:rPr>
              <w:tab/>
            </w:r>
            <w:r>
              <w:rPr>
                <w:rStyle w:val="IndexLink"/>
              </w:rPr>
              <w:t>15</w:t>
            </w:r>
          </w:hyperlink>
        </w:p>
        <w:p>
          <w:pPr>
            <w:pStyle w:val="Contents4"/>
            <w:tabs>
              <w:tab w:val="clear" w:pos="8176"/>
              <w:tab w:val="right" w:pos="9026" w:leader="dot"/>
            </w:tabs>
            <w:rPr/>
          </w:pPr>
          <w:hyperlink w:anchor="__RefHeading___Toc3152563_3804643083">
            <w:r>
              <w:rPr>
                <w:webHidden/>
                <w:rStyle w:val="IndexLink"/>
              </w:rPr>
              <w:t>2</w:t>
            </w:r>
            <w:r>
              <w:rPr>
                <w:rStyle w:val="IndexLink"/>
                <w:rtl w:val="true"/>
              </w:rPr>
              <w:t xml:space="preserve"> - </w:t>
            </w:r>
            <w:r>
              <w:rPr>
                <w:rStyle w:val="IndexLink"/>
                <w:rtl w:val="true"/>
              </w:rPr>
              <w:t xml:space="preserve">شاهزاده ابراهيم رحمه‌الله </w:t>
            </w:r>
            <w:r>
              <w:rPr>
                <w:rStyle w:val="IndexLink"/>
                <w:rtl w:val="true"/>
              </w:rPr>
              <w:t xml:space="preserve">: </w:t>
            </w:r>
            <w:r>
              <w:rPr>
                <w:rStyle w:val="IndexLink"/>
              </w:rPr>
              <w:t>29</w:t>
            </w:r>
            <w:r>
              <w:rPr>
                <w:rStyle w:val="IndexLink"/>
                <w:rtl w:val="true"/>
              </w:rPr>
              <w:t xml:space="preserve"> / </w:t>
            </w:r>
            <w:r>
              <w:rPr>
                <w:rStyle w:val="IndexLink"/>
              </w:rPr>
              <w:t>9</w:t>
            </w:r>
            <w:r>
              <w:rPr>
                <w:rStyle w:val="IndexLink"/>
                <w:rtl w:val="true"/>
              </w:rPr>
              <w:t xml:space="preserve"> / </w:t>
            </w:r>
            <w:r>
              <w:rPr>
                <w:rStyle w:val="IndexLink"/>
              </w:rPr>
              <w:t>1316</w:t>
            </w:r>
            <w:r>
              <w:rPr>
                <w:rStyle w:val="IndexLink"/>
                <w:rtl w:val="true"/>
              </w:rPr>
              <w:t xml:space="preserve"> - </w:t>
            </w:r>
            <w:r>
              <w:rPr>
                <w:rStyle w:val="IndexLink"/>
                <w:rtl w:val="true"/>
              </w:rPr>
              <w:t>ش ثبت</w:t>
            </w:r>
            <w:r>
              <w:rPr>
                <w:rStyle w:val="IndexLink"/>
                <w:rtl w:val="true"/>
              </w:rPr>
              <w:t xml:space="preserve">: </w:t>
            </w:r>
            <w:r>
              <w:rPr>
                <w:rStyle w:val="IndexLink"/>
              </w:rPr>
              <w:t>298</w:t>
            </w:r>
            <w:r>
              <w:rPr>
                <w:rStyle w:val="IndexLink"/>
                <w:rtl w:val="true"/>
              </w:rPr>
              <w:tab/>
            </w:r>
            <w:r>
              <w:rPr>
                <w:rStyle w:val="IndexLink"/>
              </w:rPr>
              <w:t>18</w:t>
            </w:r>
          </w:hyperlink>
        </w:p>
        <w:p>
          <w:pPr>
            <w:pStyle w:val="Contents4"/>
            <w:tabs>
              <w:tab w:val="clear" w:pos="8176"/>
              <w:tab w:val="right" w:pos="9026" w:leader="dot"/>
            </w:tabs>
            <w:rPr/>
          </w:pPr>
          <w:hyperlink w:anchor="__RefHeading___Toc3152565_3804643083">
            <w:r>
              <w:rPr>
                <w:webHidden/>
                <w:rStyle w:val="IndexLink"/>
              </w:rPr>
              <w:t>3</w:t>
            </w:r>
            <w:r>
              <w:rPr>
                <w:rStyle w:val="IndexLink"/>
                <w:rtl w:val="true"/>
              </w:rPr>
              <w:t xml:space="preserve">- </w:t>
            </w:r>
            <w:r>
              <w:rPr>
                <w:rStyle w:val="IndexLink"/>
                <w:rtl w:val="true"/>
              </w:rPr>
              <w:t xml:space="preserve">امامزاده سلطان محمد شريف رحمه‌الله </w:t>
            </w:r>
            <w:r>
              <w:rPr>
                <w:rStyle w:val="IndexLink"/>
                <w:rtl w:val="true"/>
              </w:rPr>
              <w:t>:</w:t>
              <w:tab/>
            </w:r>
            <w:r>
              <w:rPr>
                <w:rStyle w:val="IndexLink"/>
              </w:rPr>
              <w:t>19</w:t>
            </w:r>
          </w:hyperlink>
        </w:p>
        <w:p>
          <w:pPr>
            <w:pStyle w:val="Contents4"/>
            <w:tabs>
              <w:tab w:val="clear" w:pos="8176"/>
              <w:tab w:val="right" w:pos="9026" w:leader="dot"/>
            </w:tabs>
            <w:rPr/>
          </w:pPr>
          <w:hyperlink w:anchor="__RefHeading___Toc3152567_3804643083">
            <w:r>
              <w:rPr>
                <w:webHidden/>
                <w:rStyle w:val="IndexLink"/>
              </w:rPr>
              <w:t>4</w:t>
            </w:r>
            <w:r>
              <w:rPr>
                <w:rStyle w:val="IndexLink"/>
                <w:rtl w:val="true"/>
              </w:rPr>
              <w:t xml:space="preserve"> - </w:t>
            </w:r>
            <w:r>
              <w:rPr>
                <w:rStyle w:val="IndexLink"/>
                <w:rtl w:val="true"/>
              </w:rPr>
              <w:t xml:space="preserve">امامزاده احمد بن قاسم رحمه‌الله </w:t>
            </w:r>
            <w:r>
              <w:rPr>
                <w:rStyle w:val="IndexLink"/>
                <w:rtl w:val="true"/>
              </w:rPr>
              <w:t xml:space="preserve">: </w:t>
            </w:r>
            <w:r>
              <w:rPr>
                <w:rStyle w:val="IndexLink"/>
              </w:rPr>
              <w:t>17</w:t>
            </w:r>
            <w:r>
              <w:rPr>
                <w:rStyle w:val="IndexLink"/>
                <w:rtl w:val="true"/>
              </w:rPr>
              <w:t xml:space="preserve"> / </w:t>
            </w:r>
            <w:r>
              <w:rPr>
                <w:rStyle w:val="IndexLink"/>
              </w:rPr>
              <w:t>9</w:t>
            </w:r>
            <w:r>
              <w:rPr>
                <w:rStyle w:val="IndexLink"/>
                <w:rtl w:val="true"/>
              </w:rPr>
              <w:t xml:space="preserve"> / </w:t>
            </w:r>
            <w:r>
              <w:rPr>
                <w:rStyle w:val="IndexLink"/>
              </w:rPr>
              <w:t>1377</w:t>
            </w:r>
            <w:r>
              <w:rPr>
                <w:rStyle w:val="IndexLink"/>
                <w:rtl w:val="true"/>
              </w:rPr>
              <w:t xml:space="preserve"> - </w:t>
            </w:r>
            <w:r>
              <w:rPr>
                <w:rStyle w:val="IndexLink"/>
                <w:rtl w:val="true"/>
              </w:rPr>
              <w:t>ش ثبت</w:t>
            </w:r>
            <w:r>
              <w:rPr>
                <w:rStyle w:val="IndexLink"/>
                <w:rtl w:val="true"/>
              </w:rPr>
              <w:t xml:space="preserve">: </w:t>
            </w:r>
            <w:r>
              <w:rPr>
                <w:rStyle w:val="IndexLink"/>
              </w:rPr>
              <w:t>2169</w:t>
            </w:r>
            <w:r>
              <w:rPr>
                <w:rStyle w:val="IndexLink"/>
                <w:rtl w:val="true"/>
              </w:rPr>
              <w:tab/>
            </w:r>
            <w:r>
              <w:rPr>
                <w:rStyle w:val="IndexLink"/>
              </w:rPr>
              <w:t>20</w:t>
            </w:r>
          </w:hyperlink>
        </w:p>
        <w:p>
          <w:pPr>
            <w:pStyle w:val="Contents3"/>
            <w:tabs>
              <w:tab w:val="clear" w:pos="8459"/>
              <w:tab w:val="right" w:pos="9026" w:leader="dot"/>
            </w:tabs>
            <w:rPr/>
          </w:pPr>
          <w:hyperlink w:anchor="__RefHeading___Toc3152569_3804643083">
            <w:r>
              <w:rPr>
                <w:webHidden/>
                <w:rStyle w:val="IndexLink"/>
                <w:rtl w:val="true"/>
              </w:rPr>
              <w:t>بخش سوم</w:t>
            </w:r>
            <w:r>
              <w:rPr>
                <w:rStyle w:val="IndexLink"/>
                <w:rtl w:val="true"/>
              </w:rPr>
              <w:t xml:space="preserve">: </w:t>
            </w:r>
            <w:r>
              <w:rPr>
                <w:rStyle w:val="IndexLink"/>
                <w:rtl w:val="true"/>
              </w:rPr>
              <w:t xml:space="preserve">بقعه‌ها و امامزاده‌هاى محدوده بلوار </w:t>
            </w:r>
            <w:r>
              <w:rPr>
                <w:rStyle w:val="IndexLink"/>
              </w:rPr>
              <w:t>15</w:t>
            </w:r>
            <w:r>
              <w:rPr>
                <w:rStyle w:val="IndexLink"/>
                <w:rtl w:val="true"/>
              </w:rPr>
              <w:t xml:space="preserve"> </w:t>
            </w:r>
            <w:r>
              <w:rPr>
                <w:rStyle w:val="IndexLink"/>
                <w:rtl w:val="true"/>
              </w:rPr>
              <w:t>خرداد</w:t>
            </w:r>
            <w:r>
              <w:rPr>
                <w:rStyle w:val="IndexLink"/>
                <w:rtl w:val="true"/>
              </w:rPr>
              <w:tab/>
            </w:r>
            <w:r>
              <w:rPr>
                <w:rStyle w:val="IndexLink"/>
              </w:rPr>
              <w:t>22</w:t>
            </w:r>
          </w:hyperlink>
        </w:p>
        <w:p>
          <w:pPr>
            <w:pStyle w:val="Contents4"/>
            <w:tabs>
              <w:tab w:val="clear" w:pos="8176"/>
              <w:tab w:val="right" w:pos="9026" w:leader="dot"/>
            </w:tabs>
            <w:rPr/>
          </w:pPr>
          <w:hyperlink w:anchor="__RefHeading___Toc3152571_3804643083">
            <w:r>
              <w:rPr>
                <w:webHidden/>
                <w:rStyle w:val="IndexLink"/>
              </w:rPr>
              <w:t>1</w:t>
            </w:r>
            <w:r>
              <w:rPr>
                <w:rStyle w:val="IndexLink"/>
                <w:rtl w:val="true"/>
              </w:rPr>
              <w:t xml:space="preserve"> - </w:t>
            </w:r>
            <w:r>
              <w:rPr>
                <w:rStyle w:val="IndexLink"/>
                <w:rtl w:val="true"/>
              </w:rPr>
              <w:t xml:space="preserve">بقعه شاه سيدعلى رحمه‌الله </w:t>
            </w:r>
            <w:r>
              <w:rPr>
                <w:rStyle w:val="IndexLink"/>
                <w:rtl w:val="true"/>
              </w:rPr>
              <w:t>:</w:t>
              <w:tab/>
            </w:r>
            <w:r>
              <w:rPr>
                <w:rStyle w:val="IndexLink"/>
              </w:rPr>
              <w:t>22</w:t>
            </w:r>
          </w:hyperlink>
        </w:p>
        <w:p>
          <w:pPr>
            <w:pStyle w:val="Contents4"/>
            <w:tabs>
              <w:tab w:val="clear" w:pos="8176"/>
              <w:tab w:val="right" w:pos="9026" w:leader="dot"/>
            </w:tabs>
            <w:rPr/>
          </w:pPr>
          <w:hyperlink w:anchor="__RefHeading___Toc3152573_3804643083">
            <w:r>
              <w:rPr>
                <w:webHidden/>
                <w:rStyle w:val="IndexLink"/>
              </w:rPr>
              <w:t>2</w:t>
            </w:r>
            <w:r>
              <w:rPr>
                <w:rStyle w:val="IndexLink"/>
                <w:rtl w:val="true"/>
              </w:rPr>
              <w:t xml:space="preserve"> - </w:t>
            </w:r>
            <w:r>
              <w:rPr>
                <w:rStyle w:val="IndexLink"/>
                <w:rtl w:val="true"/>
              </w:rPr>
              <w:t xml:space="preserve">شاهزاده احمد رحمه‌الله </w:t>
            </w:r>
            <w:r>
              <w:rPr>
                <w:rStyle w:val="IndexLink"/>
                <w:rtl w:val="true"/>
              </w:rPr>
              <w:t xml:space="preserve">: </w:t>
            </w:r>
            <w:r>
              <w:rPr>
                <w:rStyle w:val="IndexLink"/>
              </w:rPr>
              <w:t>2</w:t>
            </w:r>
            <w:r>
              <w:rPr>
                <w:rStyle w:val="IndexLink"/>
                <w:rtl w:val="true"/>
              </w:rPr>
              <w:t xml:space="preserve"> / </w:t>
            </w:r>
            <w:r>
              <w:rPr>
                <w:rStyle w:val="IndexLink"/>
              </w:rPr>
              <w:t>8</w:t>
            </w:r>
            <w:r>
              <w:rPr>
                <w:rStyle w:val="IndexLink"/>
                <w:rtl w:val="true"/>
              </w:rPr>
              <w:t xml:space="preserve"> / </w:t>
            </w:r>
            <w:r>
              <w:rPr>
                <w:rStyle w:val="IndexLink"/>
              </w:rPr>
              <w:t>1378</w:t>
            </w:r>
            <w:r>
              <w:rPr>
                <w:rStyle w:val="IndexLink"/>
                <w:rtl w:val="true"/>
              </w:rPr>
              <w:t xml:space="preserve"> - </w:t>
            </w:r>
            <w:r>
              <w:rPr>
                <w:rStyle w:val="IndexLink"/>
                <w:rtl w:val="true"/>
              </w:rPr>
              <w:t>ش ثبت</w:t>
            </w:r>
            <w:r>
              <w:rPr>
                <w:rStyle w:val="IndexLink"/>
                <w:rtl w:val="true"/>
              </w:rPr>
              <w:t xml:space="preserve">: </w:t>
            </w:r>
            <w:r>
              <w:rPr>
                <w:rStyle w:val="IndexLink"/>
              </w:rPr>
              <w:t>2427</w:t>
            </w:r>
            <w:r>
              <w:rPr>
                <w:rStyle w:val="IndexLink"/>
                <w:rtl w:val="true"/>
              </w:rPr>
              <w:tab/>
            </w:r>
            <w:r>
              <w:rPr>
                <w:rStyle w:val="IndexLink"/>
              </w:rPr>
              <w:t>23</w:t>
            </w:r>
          </w:hyperlink>
        </w:p>
        <w:p>
          <w:pPr>
            <w:pStyle w:val="Contents4"/>
            <w:tabs>
              <w:tab w:val="clear" w:pos="8176"/>
              <w:tab w:val="right" w:pos="9026" w:leader="dot"/>
            </w:tabs>
            <w:rPr/>
          </w:pPr>
          <w:hyperlink w:anchor="__RefHeading___Toc3152575_3804643083">
            <w:r>
              <w:rPr>
                <w:webHidden/>
                <w:rStyle w:val="IndexLink"/>
              </w:rPr>
              <w:t>4</w:t>
            </w:r>
            <w:r>
              <w:rPr>
                <w:rStyle w:val="IndexLink"/>
                <w:rtl w:val="true"/>
              </w:rPr>
              <w:t xml:space="preserve"> - </w:t>
            </w:r>
            <w:r>
              <w:rPr>
                <w:rStyle w:val="IndexLink"/>
                <w:rtl w:val="true"/>
              </w:rPr>
              <w:t>چهارامامزاده</w:t>
            </w:r>
            <w:r>
              <w:rPr>
                <w:rStyle w:val="IndexLink"/>
                <w:rtl w:val="true"/>
              </w:rPr>
              <w:t>:</w:t>
              <w:tab/>
            </w:r>
            <w:r>
              <w:rPr>
                <w:rStyle w:val="IndexLink"/>
              </w:rPr>
              <w:t>24</w:t>
            </w:r>
          </w:hyperlink>
        </w:p>
        <w:p>
          <w:pPr>
            <w:pStyle w:val="Contents3"/>
            <w:tabs>
              <w:tab w:val="clear" w:pos="8459"/>
              <w:tab w:val="right" w:pos="9026" w:leader="dot"/>
            </w:tabs>
            <w:rPr/>
          </w:pPr>
          <w:hyperlink w:anchor="__RefHeading___Toc3152577_3804643083">
            <w:r>
              <w:rPr>
                <w:webHidden/>
                <w:rStyle w:val="IndexLink"/>
                <w:rtl w:val="true"/>
              </w:rPr>
              <w:t>بخش چهارم</w:t>
            </w:r>
            <w:r>
              <w:rPr>
                <w:rStyle w:val="IndexLink"/>
                <w:rtl w:val="true"/>
              </w:rPr>
              <w:t xml:space="preserve">: </w:t>
            </w:r>
            <w:r>
              <w:rPr>
                <w:rStyle w:val="IndexLink"/>
                <w:rtl w:val="true"/>
              </w:rPr>
              <w:t>ديگر بقعه‌ها و امامزاده‌هاى داخل شهر قم</w:t>
            </w:r>
            <w:r>
              <w:rPr>
                <w:rStyle w:val="IndexLink"/>
                <w:rtl w:val="true"/>
              </w:rPr>
              <w:tab/>
            </w:r>
            <w:r>
              <w:rPr>
                <w:rStyle w:val="IndexLink"/>
              </w:rPr>
              <w:t>25</w:t>
            </w:r>
          </w:hyperlink>
        </w:p>
        <w:p>
          <w:pPr>
            <w:pStyle w:val="Contents4"/>
            <w:tabs>
              <w:tab w:val="clear" w:pos="8176"/>
              <w:tab w:val="right" w:pos="9026" w:leader="dot"/>
            </w:tabs>
            <w:rPr/>
          </w:pPr>
          <w:hyperlink w:anchor="__RefHeading___Toc3152579_3804643083">
            <w:r>
              <w:rPr>
                <w:webHidden/>
                <w:rStyle w:val="IndexLink"/>
              </w:rPr>
              <w:t>1</w:t>
            </w:r>
            <w:r>
              <w:rPr>
                <w:rStyle w:val="IndexLink"/>
                <w:rtl w:val="true"/>
              </w:rPr>
              <w:t xml:space="preserve"> - </w:t>
            </w:r>
            <w:r>
              <w:rPr>
                <w:rStyle w:val="IndexLink"/>
                <w:rtl w:val="true"/>
              </w:rPr>
              <w:t>امامزاده حارث بن احمد رحمه‌الله خاكفرج</w:t>
            </w:r>
            <w:r>
              <w:rPr>
                <w:rStyle w:val="IndexLink"/>
                <w:rtl w:val="true"/>
              </w:rPr>
              <w:tab/>
            </w:r>
            <w:r>
              <w:rPr>
                <w:rStyle w:val="IndexLink"/>
              </w:rPr>
              <w:t>25</w:t>
            </w:r>
          </w:hyperlink>
        </w:p>
        <w:p>
          <w:pPr>
            <w:pStyle w:val="Contents4"/>
            <w:tabs>
              <w:tab w:val="clear" w:pos="8176"/>
              <w:tab w:val="right" w:pos="9026" w:leader="dot"/>
            </w:tabs>
            <w:rPr/>
          </w:pPr>
          <w:hyperlink w:anchor="__RefHeading___Toc3152581_3804643083">
            <w:r>
              <w:rPr>
                <w:webHidden/>
                <w:rStyle w:val="IndexLink"/>
              </w:rPr>
              <w:t>2</w:t>
            </w:r>
            <w:r>
              <w:rPr>
                <w:rStyle w:val="IndexLink"/>
                <w:rtl w:val="true"/>
              </w:rPr>
              <w:t xml:space="preserve"> - </w:t>
            </w:r>
            <w:r>
              <w:rPr>
                <w:rStyle w:val="IndexLink"/>
                <w:rtl w:val="true"/>
              </w:rPr>
              <w:t xml:space="preserve">بقعه سيد صفورا رحمه‌الله </w:t>
            </w:r>
            <w:r>
              <w:rPr>
                <w:rStyle w:val="IndexLink"/>
                <w:rtl w:val="true"/>
              </w:rPr>
              <w:t>:</w:t>
              <w:tab/>
            </w:r>
            <w:r>
              <w:rPr>
                <w:rStyle w:val="IndexLink"/>
              </w:rPr>
              <w:t>26</w:t>
            </w:r>
          </w:hyperlink>
        </w:p>
        <w:p>
          <w:pPr>
            <w:pStyle w:val="Contents4"/>
            <w:tabs>
              <w:tab w:val="clear" w:pos="8176"/>
              <w:tab w:val="right" w:pos="9026" w:leader="dot"/>
            </w:tabs>
            <w:rPr/>
          </w:pPr>
          <w:hyperlink w:anchor="__RefHeading___Toc3152583_3804643083">
            <w:r>
              <w:rPr>
                <w:webHidden/>
                <w:rStyle w:val="IndexLink"/>
              </w:rPr>
              <w:t>3</w:t>
            </w:r>
            <w:r>
              <w:rPr>
                <w:rStyle w:val="IndexLink"/>
                <w:rtl w:val="true"/>
              </w:rPr>
              <w:t xml:space="preserve"> - </w:t>
            </w:r>
            <w:r>
              <w:rPr>
                <w:rStyle w:val="IndexLink"/>
                <w:rtl w:val="true"/>
              </w:rPr>
              <w:t xml:space="preserve">شاهزاده ابراهيم رحمه‌الله </w:t>
            </w:r>
            <w:r>
              <w:rPr>
                <w:rStyle w:val="IndexLink"/>
                <w:rtl w:val="true"/>
              </w:rPr>
              <w:t>:</w:t>
              <w:tab/>
            </w:r>
            <w:r>
              <w:rPr>
                <w:rStyle w:val="IndexLink"/>
              </w:rPr>
              <w:t>27</w:t>
            </w:r>
          </w:hyperlink>
        </w:p>
        <w:p>
          <w:pPr>
            <w:pStyle w:val="Contents4"/>
            <w:tabs>
              <w:tab w:val="clear" w:pos="8176"/>
              <w:tab w:val="right" w:pos="9026" w:leader="dot"/>
            </w:tabs>
            <w:rPr/>
          </w:pPr>
          <w:hyperlink w:anchor="__RefHeading___Toc3152585_3804643083">
            <w:r>
              <w:rPr>
                <w:webHidden/>
                <w:rStyle w:val="IndexLink"/>
              </w:rPr>
              <w:t>4</w:t>
            </w:r>
            <w:r>
              <w:rPr>
                <w:rStyle w:val="IndexLink"/>
                <w:rtl w:val="true"/>
              </w:rPr>
              <w:t xml:space="preserve"> - </w:t>
            </w:r>
            <w:r>
              <w:rPr>
                <w:rStyle w:val="IndexLink"/>
                <w:rtl w:val="true"/>
              </w:rPr>
              <w:t xml:space="preserve">شاهزاده جعفر موسوى رحمه‌الله </w:t>
            </w:r>
            <w:r>
              <w:rPr>
                <w:rStyle w:val="IndexLink"/>
                <w:rtl w:val="true"/>
              </w:rPr>
              <w:t>:</w:t>
              <w:tab/>
            </w:r>
            <w:r>
              <w:rPr>
                <w:rStyle w:val="IndexLink"/>
              </w:rPr>
              <w:t>28</w:t>
            </w:r>
          </w:hyperlink>
        </w:p>
        <w:p>
          <w:pPr>
            <w:pStyle w:val="Contents4"/>
            <w:tabs>
              <w:tab w:val="clear" w:pos="8176"/>
              <w:tab w:val="right" w:pos="9026" w:leader="dot"/>
            </w:tabs>
            <w:rPr/>
          </w:pPr>
          <w:hyperlink w:anchor="__RefHeading___Toc3152587_3804643083">
            <w:r>
              <w:rPr>
                <w:webHidden/>
                <w:rStyle w:val="IndexLink"/>
              </w:rPr>
              <w:t>5</w:t>
            </w:r>
            <w:r>
              <w:rPr>
                <w:rStyle w:val="IndexLink"/>
                <w:rtl w:val="true"/>
              </w:rPr>
              <w:t xml:space="preserve"> - </w:t>
            </w:r>
            <w:r>
              <w:rPr>
                <w:rStyle w:val="IndexLink"/>
                <w:rtl w:val="true"/>
              </w:rPr>
              <w:t xml:space="preserve">بقعه سيد معصوم رحمه‌الله </w:t>
            </w:r>
            <w:r>
              <w:rPr>
                <w:rStyle w:val="IndexLink"/>
                <w:rtl w:val="true"/>
              </w:rPr>
              <w:t>:</w:t>
              <w:tab/>
            </w:r>
            <w:r>
              <w:rPr>
                <w:rStyle w:val="IndexLink"/>
              </w:rPr>
              <w:t>29</w:t>
            </w:r>
          </w:hyperlink>
        </w:p>
        <w:p>
          <w:pPr>
            <w:pStyle w:val="Contents4"/>
            <w:tabs>
              <w:tab w:val="clear" w:pos="8176"/>
              <w:tab w:val="right" w:pos="9026" w:leader="dot"/>
            </w:tabs>
            <w:rPr/>
          </w:pPr>
          <w:hyperlink w:anchor="__RefHeading___Toc3152589_3804643083">
            <w:r>
              <w:rPr>
                <w:webHidden/>
                <w:rStyle w:val="IndexLink"/>
              </w:rPr>
              <w:t>6</w:t>
            </w:r>
            <w:r>
              <w:rPr>
                <w:rStyle w:val="IndexLink"/>
                <w:rtl w:val="true"/>
              </w:rPr>
              <w:t xml:space="preserve"> - </w:t>
            </w:r>
            <w:r>
              <w:rPr>
                <w:rStyle w:val="IndexLink"/>
                <w:rtl w:val="true"/>
              </w:rPr>
              <w:t xml:space="preserve">امامزاده جمال‌الدين شاه‌جمال رحمه‌الله </w:t>
            </w:r>
            <w:r>
              <w:rPr>
                <w:rStyle w:val="IndexLink"/>
                <w:rtl w:val="true"/>
              </w:rPr>
              <w:t xml:space="preserve">: </w:t>
            </w:r>
            <w:r>
              <w:rPr>
                <w:rStyle w:val="IndexLink"/>
              </w:rPr>
              <w:t>25/12/79</w:t>
            </w:r>
            <w:r>
              <w:rPr>
                <w:rStyle w:val="IndexLink"/>
                <w:rtl w:val="true"/>
              </w:rPr>
              <w:t xml:space="preserve"> </w:t>
            </w:r>
            <w:r>
              <w:rPr>
                <w:rStyle w:val="IndexLink"/>
                <w:rtl w:val="true"/>
              </w:rPr>
              <w:t>ـ ش ثبت</w:t>
            </w:r>
            <w:r>
              <w:rPr>
                <w:rStyle w:val="IndexLink"/>
                <w:rtl w:val="true"/>
              </w:rPr>
              <w:t xml:space="preserve">: </w:t>
            </w:r>
            <w:r>
              <w:rPr>
                <w:rStyle w:val="IndexLink"/>
              </w:rPr>
              <w:t>3344</w:t>
            </w:r>
            <w:r>
              <w:rPr>
                <w:rStyle w:val="IndexLink"/>
                <w:rtl w:val="true"/>
              </w:rPr>
              <w:tab/>
            </w:r>
            <w:r>
              <w:rPr>
                <w:rStyle w:val="IndexLink"/>
              </w:rPr>
              <w:t>29</w:t>
            </w:r>
          </w:hyperlink>
        </w:p>
        <w:p>
          <w:pPr>
            <w:pStyle w:val="Contents4"/>
            <w:tabs>
              <w:tab w:val="clear" w:pos="8176"/>
              <w:tab w:val="right" w:pos="9026" w:leader="dot"/>
            </w:tabs>
            <w:rPr/>
          </w:pPr>
          <w:hyperlink w:anchor="__RefHeading___Toc3152591_3804643083">
            <w:r>
              <w:rPr>
                <w:webHidden/>
                <w:rStyle w:val="IndexLink"/>
              </w:rPr>
              <w:t>7</w:t>
            </w:r>
            <w:r>
              <w:rPr>
                <w:rStyle w:val="IndexLink"/>
                <w:rtl w:val="true"/>
              </w:rPr>
              <w:t xml:space="preserve"> - </w:t>
            </w:r>
            <w:r>
              <w:rPr>
                <w:rStyle w:val="IndexLink"/>
                <w:rtl w:val="true"/>
              </w:rPr>
              <w:t xml:space="preserve">بقعه امامزاده عبداللّه قلعه‌صدرى رحمه‌الله </w:t>
            </w:r>
            <w:r>
              <w:rPr>
                <w:rStyle w:val="IndexLink"/>
                <w:rtl w:val="true"/>
              </w:rPr>
              <w:t>:</w:t>
              <w:tab/>
            </w:r>
            <w:r>
              <w:rPr>
                <w:rStyle w:val="IndexLink"/>
              </w:rPr>
              <w:t>30</w:t>
            </w:r>
          </w:hyperlink>
        </w:p>
        <w:p>
          <w:pPr>
            <w:pStyle w:val="Contents3"/>
            <w:tabs>
              <w:tab w:val="clear" w:pos="8459"/>
              <w:tab w:val="right" w:pos="9026" w:leader="dot"/>
            </w:tabs>
            <w:rPr/>
          </w:pPr>
          <w:hyperlink w:anchor="__RefHeading___Toc3152593_3804643083">
            <w:r>
              <w:rPr>
                <w:webHidden/>
                <w:rStyle w:val="IndexLink"/>
                <w:rtl w:val="true"/>
              </w:rPr>
              <w:t>بخش پنجم</w:t>
            </w:r>
            <w:r>
              <w:rPr>
                <w:rStyle w:val="IndexLink"/>
                <w:rtl w:val="true"/>
              </w:rPr>
              <w:t xml:space="preserve">: </w:t>
            </w:r>
            <w:r>
              <w:rPr>
                <w:rStyle w:val="IndexLink"/>
                <w:rtl w:val="true"/>
              </w:rPr>
              <w:t>بقعه‌ها و امامزاده‌هاى بخش كهك و قنوات</w:t>
            </w:r>
            <w:r>
              <w:rPr>
                <w:rStyle w:val="IndexLink"/>
                <w:rtl w:val="true"/>
              </w:rPr>
              <w:t>:</w:t>
              <w:tab/>
            </w:r>
            <w:r>
              <w:rPr>
                <w:rStyle w:val="IndexLink"/>
              </w:rPr>
              <w:t>31</w:t>
            </w:r>
          </w:hyperlink>
        </w:p>
        <w:p>
          <w:pPr>
            <w:pStyle w:val="Contents4"/>
            <w:tabs>
              <w:tab w:val="clear" w:pos="8176"/>
              <w:tab w:val="right" w:pos="9026" w:leader="dot"/>
            </w:tabs>
            <w:rPr/>
          </w:pPr>
          <w:hyperlink w:anchor="__RefHeading___Toc3152595_3804643083">
            <w:r>
              <w:rPr>
                <w:webHidden/>
                <w:rStyle w:val="IndexLink"/>
              </w:rPr>
              <w:t>1</w:t>
            </w:r>
            <w:r>
              <w:rPr>
                <w:rStyle w:val="IndexLink"/>
                <w:rtl w:val="true"/>
              </w:rPr>
              <w:t xml:space="preserve"> - </w:t>
            </w:r>
            <w:r>
              <w:rPr>
                <w:rStyle w:val="IndexLink"/>
                <w:rtl w:val="true"/>
              </w:rPr>
              <w:t xml:space="preserve">شاه جعفر غريب رحمه‌الله </w:t>
            </w:r>
            <w:r>
              <w:rPr>
                <w:rStyle w:val="IndexLink"/>
                <w:rtl w:val="true"/>
              </w:rPr>
              <w:t xml:space="preserve">: </w:t>
            </w:r>
            <w:r>
              <w:rPr>
                <w:rStyle w:val="IndexLink"/>
              </w:rPr>
              <w:t>16/7/1379</w:t>
            </w:r>
            <w:r>
              <w:rPr>
                <w:rStyle w:val="IndexLink"/>
                <w:rtl w:val="true"/>
              </w:rPr>
              <w:t xml:space="preserve"> </w:t>
            </w:r>
            <w:r>
              <w:rPr>
                <w:rStyle w:val="IndexLink"/>
                <w:rtl w:val="true"/>
              </w:rPr>
              <w:t>ـ ش ثبت</w:t>
            </w:r>
            <w:r>
              <w:rPr>
                <w:rStyle w:val="IndexLink"/>
                <w:rtl w:val="true"/>
              </w:rPr>
              <w:t xml:space="preserve">: </w:t>
            </w:r>
            <w:r>
              <w:rPr>
                <w:rStyle w:val="IndexLink"/>
              </w:rPr>
              <w:t>2718</w:t>
            </w:r>
            <w:r>
              <w:rPr>
                <w:rStyle w:val="IndexLink"/>
                <w:rtl w:val="true"/>
              </w:rPr>
              <w:tab/>
            </w:r>
            <w:r>
              <w:rPr>
                <w:rStyle w:val="IndexLink"/>
              </w:rPr>
              <w:t>31</w:t>
            </w:r>
          </w:hyperlink>
        </w:p>
        <w:p>
          <w:pPr>
            <w:pStyle w:val="Contents4"/>
            <w:tabs>
              <w:tab w:val="clear" w:pos="8176"/>
              <w:tab w:val="right" w:pos="9026" w:leader="dot"/>
            </w:tabs>
            <w:rPr/>
          </w:pPr>
          <w:hyperlink w:anchor="__RefHeading___Toc3152597_3804643083">
            <w:r>
              <w:rPr>
                <w:webHidden/>
                <w:rStyle w:val="IndexLink"/>
              </w:rPr>
              <w:t>2</w:t>
            </w:r>
            <w:r>
              <w:rPr>
                <w:rStyle w:val="IndexLink"/>
                <w:rtl w:val="true"/>
              </w:rPr>
              <w:t xml:space="preserve"> - </w:t>
            </w:r>
            <w:r>
              <w:rPr>
                <w:rStyle w:val="IndexLink"/>
                <w:rtl w:val="true"/>
              </w:rPr>
              <w:t>بقعه پنج امامزاده</w:t>
            </w:r>
            <w:r>
              <w:rPr>
                <w:rStyle w:val="IndexLink"/>
                <w:rtl w:val="true"/>
              </w:rPr>
              <w:t xml:space="preserve">: </w:t>
            </w:r>
            <w:r>
              <w:rPr>
                <w:rStyle w:val="IndexLink"/>
              </w:rPr>
              <w:t>16/7/1379</w:t>
            </w:r>
            <w:r>
              <w:rPr>
                <w:rStyle w:val="IndexLink"/>
                <w:rtl w:val="true"/>
              </w:rPr>
              <w:t xml:space="preserve"> </w:t>
            </w:r>
            <w:r>
              <w:rPr>
                <w:rStyle w:val="IndexLink"/>
                <w:rtl w:val="true"/>
              </w:rPr>
              <w:t>ـ ش ثبت</w:t>
            </w:r>
            <w:r>
              <w:rPr>
                <w:rStyle w:val="IndexLink"/>
                <w:rtl w:val="true"/>
              </w:rPr>
              <w:t xml:space="preserve">: </w:t>
            </w:r>
            <w:r>
              <w:rPr>
                <w:rStyle w:val="IndexLink"/>
              </w:rPr>
              <w:t>2799</w:t>
            </w:r>
            <w:r>
              <w:rPr>
                <w:rStyle w:val="IndexLink"/>
                <w:rtl w:val="true"/>
              </w:rPr>
              <w:tab/>
            </w:r>
            <w:r>
              <w:rPr>
                <w:rStyle w:val="IndexLink"/>
              </w:rPr>
              <w:t>32</w:t>
            </w:r>
          </w:hyperlink>
        </w:p>
        <w:p>
          <w:pPr>
            <w:pStyle w:val="Contents4"/>
            <w:tabs>
              <w:tab w:val="clear" w:pos="8176"/>
              <w:tab w:val="right" w:pos="9026" w:leader="dot"/>
            </w:tabs>
            <w:rPr/>
          </w:pPr>
          <w:hyperlink w:anchor="__RefHeading___Toc3152599_3804643083">
            <w:r>
              <w:rPr>
                <w:webHidden/>
                <w:rStyle w:val="IndexLink"/>
              </w:rPr>
              <w:t>3</w:t>
            </w:r>
            <w:r>
              <w:rPr>
                <w:rStyle w:val="IndexLink"/>
                <w:rtl w:val="true"/>
              </w:rPr>
              <w:t xml:space="preserve"> - </w:t>
            </w:r>
            <w:r>
              <w:rPr>
                <w:rStyle w:val="IndexLink"/>
                <w:rtl w:val="true"/>
              </w:rPr>
              <w:t>طيب و طاهر</w:t>
            </w:r>
            <w:r>
              <w:rPr>
                <w:rStyle w:val="IndexLink"/>
                <w:rtl w:val="true"/>
              </w:rPr>
              <w:t xml:space="preserve">: </w:t>
            </w:r>
            <w:r>
              <w:rPr>
                <w:rStyle w:val="IndexLink"/>
              </w:rPr>
              <w:t>7/3/1379</w:t>
            </w:r>
            <w:r>
              <w:rPr>
                <w:rStyle w:val="IndexLink"/>
                <w:rtl w:val="true"/>
              </w:rPr>
              <w:t xml:space="preserve"> </w:t>
            </w:r>
            <w:r>
              <w:rPr>
                <w:rStyle w:val="IndexLink"/>
                <w:rtl w:val="true"/>
              </w:rPr>
              <w:t>ـ ش ثبت</w:t>
            </w:r>
            <w:r>
              <w:rPr>
                <w:rStyle w:val="IndexLink"/>
                <w:rtl w:val="true"/>
              </w:rPr>
              <w:t xml:space="preserve">: </w:t>
            </w:r>
            <w:r>
              <w:rPr>
                <w:rStyle w:val="IndexLink"/>
              </w:rPr>
              <w:t>2690</w:t>
            </w:r>
            <w:r>
              <w:rPr>
                <w:rStyle w:val="IndexLink"/>
                <w:rtl w:val="true"/>
              </w:rPr>
              <w:tab/>
            </w:r>
            <w:r>
              <w:rPr>
                <w:rStyle w:val="IndexLink"/>
              </w:rPr>
              <w:t>32</w:t>
            </w:r>
          </w:hyperlink>
        </w:p>
        <w:p>
          <w:pPr>
            <w:pStyle w:val="Contents4"/>
            <w:tabs>
              <w:tab w:val="clear" w:pos="8176"/>
              <w:tab w:val="right" w:pos="9026" w:leader="dot"/>
            </w:tabs>
            <w:rPr/>
          </w:pPr>
          <w:hyperlink w:anchor="__RefHeading___Toc3152601_3804643083">
            <w:r>
              <w:rPr>
                <w:webHidden/>
                <w:rStyle w:val="IndexLink"/>
              </w:rPr>
              <w:t>4</w:t>
            </w:r>
            <w:r>
              <w:rPr>
                <w:rStyle w:val="IndexLink"/>
                <w:rtl w:val="true"/>
              </w:rPr>
              <w:t xml:space="preserve"> - </w:t>
            </w:r>
            <w:r>
              <w:rPr>
                <w:rStyle w:val="IndexLink"/>
                <w:rtl w:val="true"/>
              </w:rPr>
              <w:t>حليمه خاتون</w:t>
            </w:r>
            <w:r>
              <w:rPr>
                <w:rStyle w:val="IndexLink"/>
                <w:rtl w:val="true"/>
              </w:rPr>
              <w:t>:</w:t>
              <w:tab/>
            </w:r>
            <w:r>
              <w:rPr>
                <w:rStyle w:val="IndexLink"/>
              </w:rPr>
              <w:t>33</w:t>
            </w:r>
          </w:hyperlink>
        </w:p>
        <w:p>
          <w:pPr>
            <w:pStyle w:val="Contents4"/>
            <w:tabs>
              <w:tab w:val="clear" w:pos="8176"/>
              <w:tab w:val="right" w:pos="9026" w:leader="dot"/>
            </w:tabs>
            <w:rPr/>
          </w:pPr>
          <w:hyperlink w:anchor="__RefHeading___Toc3152603_3804643083">
            <w:r>
              <w:rPr>
                <w:webHidden/>
                <w:rStyle w:val="IndexLink"/>
              </w:rPr>
              <w:t>5</w:t>
            </w:r>
            <w:r>
              <w:rPr>
                <w:rStyle w:val="IndexLink"/>
                <w:rtl w:val="true"/>
              </w:rPr>
              <w:t xml:space="preserve"> - </w:t>
            </w:r>
            <w:r>
              <w:rPr>
                <w:rStyle w:val="IndexLink"/>
                <w:rtl w:val="true"/>
              </w:rPr>
              <w:t xml:space="preserve">بقعه سلطان محمود صرم رحمه‌الله </w:t>
            </w:r>
            <w:r>
              <w:rPr>
                <w:rStyle w:val="IndexLink"/>
                <w:rtl w:val="true"/>
              </w:rPr>
              <w:t xml:space="preserve">: </w:t>
            </w:r>
            <w:r>
              <w:rPr>
                <w:rStyle w:val="IndexLink"/>
              </w:rPr>
              <w:t>1380</w:t>
            </w:r>
            <w:r>
              <w:rPr>
                <w:rStyle w:val="IndexLink"/>
                <w:rtl w:val="true"/>
              </w:rPr>
              <w:t xml:space="preserve"> </w:t>
            </w:r>
            <w:r>
              <w:rPr>
                <w:rStyle w:val="IndexLink"/>
                <w:rtl w:val="true"/>
              </w:rPr>
              <w:t>ـ ش ثبت</w:t>
            </w:r>
            <w:r>
              <w:rPr>
                <w:rStyle w:val="IndexLink"/>
                <w:rtl w:val="true"/>
              </w:rPr>
              <w:t xml:space="preserve">: </w:t>
            </w:r>
            <w:r>
              <w:rPr>
                <w:rStyle w:val="IndexLink"/>
              </w:rPr>
              <w:t>4773</w:t>
            </w:r>
            <w:r>
              <w:rPr>
                <w:rStyle w:val="IndexLink"/>
                <w:rtl w:val="true"/>
              </w:rPr>
              <w:tab/>
            </w:r>
            <w:r>
              <w:rPr>
                <w:rStyle w:val="IndexLink"/>
              </w:rPr>
              <w:t>34</w:t>
            </w:r>
          </w:hyperlink>
        </w:p>
        <w:p>
          <w:pPr>
            <w:pStyle w:val="Contents4"/>
            <w:tabs>
              <w:tab w:val="clear" w:pos="8176"/>
              <w:tab w:val="right" w:pos="9026" w:leader="dot"/>
            </w:tabs>
            <w:rPr/>
          </w:pPr>
          <w:hyperlink w:anchor="__RefHeading___Toc3152605_3804643083">
            <w:r>
              <w:rPr>
                <w:webHidden/>
                <w:rStyle w:val="IndexLink"/>
              </w:rPr>
              <w:t>6</w:t>
            </w:r>
            <w:r>
              <w:rPr>
                <w:rStyle w:val="IndexLink"/>
                <w:rtl w:val="true"/>
              </w:rPr>
              <w:t xml:space="preserve"> - </w:t>
            </w:r>
            <w:r>
              <w:rPr>
                <w:rStyle w:val="IndexLink"/>
                <w:rtl w:val="true"/>
              </w:rPr>
              <w:t xml:space="preserve">بقعه امامزاده سليمان رحمه‌الله </w:t>
            </w:r>
            <w:r>
              <w:rPr>
                <w:rStyle w:val="IndexLink"/>
                <w:rtl w:val="true"/>
              </w:rPr>
              <w:t>:</w:t>
              <w:tab/>
            </w:r>
            <w:r>
              <w:rPr>
                <w:rStyle w:val="IndexLink"/>
              </w:rPr>
              <w:t>35</w:t>
            </w:r>
          </w:hyperlink>
        </w:p>
        <w:p>
          <w:pPr>
            <w:pStyle w:val="Contents4"/>
            <w:tabs>
              <w:tab w:val="clear" w:pos="8176"/>
              <w:tab w:val="right" w:pos="9026" w:leader="dot"/>
            </w:tabs>
            <w:rPr/>
          </w:pPr>
          <w:hyperlink w:anchor="__RefHeading___Toc3152607_3804643083">
            <w:r>
              <w:rPr>
                <w:webHidden/>
                <w:rStyle w:val="IndexLink"/>
              </w:rPr>
              <w:t>7</w:t>
            </w:r>
            <w:r>
              <w:rPr>
                <w:rStyle w:val="IndexLink"/>
                <w:rtl w:val="true"/>
              </w:rPr>
              <w:t xml:space="preserve"> - </w:t>
            </w:r>
            <w:r>
              <w:rPr>
                <w:rStyle w:val="IndexLink"/>
                <w:rtl w:val="true"/>
              </w:rPr>
              <w:t>بقعه هفت امامزاده شاهزاده عباس</w:t>
            </w:r>
            <w:r>
              <w:rPr>
                <w:rStyle w:val="IndexLink"/>
                <w:rtl w:val="true"/>
              </w:rPr>
              <w:t>:</w:t>
              <w:tab/>
            </w:r>
            <w:r>
              <w:rPr>
                <w:rStyle w:val="IndexLink"/>
              </w:rPr>
              <w:t>35</w:t>
            </w:r>
          </w:hyperlink>
        </w:p>
        <w:p>
          <w:pPr>
            <w:pStyle w:val="Contents4"/>
            <w:tabs>
              <w:tab w:val="clear" w:pos="8176"/>
              <w:tab w:val="right" w:pos="9026" w:leader="dot"/>
            </w:tabs>
            <w:rPr/>
          </w:pPr>
          <w:hyperlink w:anchor="__RefHeading___Toc3152609_3804643083">
            <w:r>
              <w:rPr>
                <w:webHidden/>
                <w:rStyle w:val="IndexLink"/>
              </w:rPr>
              <w:t>8</w:t>
            </w:r>
            <w:r>
              <w:rPr>
                <w:rStyle w:val="IndexLink"/>
                <w:rtl w:val="true"/>
              </w:rPr>
              <w:t xml:space="preserve"> - </w:t>
            </w:r>
            <w:r>
              <w:rPr>
                <w:rStyle w:val="IndexLink"/>
                <w:rtl w:val="true"/>
              </w:rPr>
              <w:t>امامزاده سيد معصوم رحمه‌الله زينب خاتون</w:t>
            </w:r>
            <w:r>
              <w:rPr>
                <w:rStyle w:val="IndexLink"/>
                <w:rtl w:val="true"/>
              </w:rPr>
              <w:t xml:space="preserve">: </w:t>
            </w:r>
            <w:r>
              <w:rPr>
                <w:rStyle w:val="IndexLink"/>
              </w:rPr>
              <w:t>1380</w:t>
            </w:r>
            <w:r>
              <w:rPr>
                <w:rStyle w:val="IndexLink"/>
                <w:rtl w:val="true"/>
              </w:rPr>
              <w:t xml:space="preserve"> </w:t>
            </w:r>
            <w:r>
              <w:rPr>
                <w:rStyle w:val="IndexLink"/>
                <w:rtl w:val="true"/>
              </w:rPr>
              <w:t>ـ ش ثبت</w:t>
            </w:r>
            <w:r>
              <w:rPr>
                <w:rStyle w:val="IndexLink"/>
                <w:rtl w:val="true"/>
              </w:rPr>
              <w:t xml:space="preserve">: </w:t>
            </w:r>
            <w:r>
              <w:rPr>
                <w:rStyle w:val="IndexLink"/>
              </w:rPr>
              <w:t>4744</w:t>
            </w:r>
            <w:r>
              <w:rPr>
                <w:rStyle w:val="IndexLink"/>
                <w:rtl w:val="true"/>
              </w:rPr>
              <w:tab/>
            </w:r>
            <w:r>
              <w:rPr>
                <w:rStyle w:val="IndexLink"/>
              </w:rPr>
              <w:t>36</w:t>
            </w:r>
          </w:hyperlink>
        </w:p>
        <w:p>
          <w:pPr>
            <w:pStyle w:val="Contents4"/>
            <w:tabs>
              <w:tab w:val="clear" w:pos="8176"/>
              <w:tab w:val="right" w:pos="9026" w:leader="dot"/>
            </w:tabs>
            <w:rPr/>
          </w:pPr>
          <w:hyperlink w:anchor="__RefHeading___Toc3152611_3804643083">
            <w:r>
              <w:rPr>
                <w:webHidden/>
                <w:rStyle w:val="IndexLink"/>
              </w:rPr>
              <w:t>9</w:t>
            </w:r>
            <w:r>
              <w:rPr>
                <w:rStyle w:val="IndexLink"/>
                <w:rtl w:val="true"/>
              </w:rPr>
              <w:t xml:space="preserve"> - </w:t>
            </w:r>
            <w:r>
              <w:rPr>
                <w:rStyle w:val="IndexLink"/>
                <w:rtl w:val="true"/>
              </w:rPr>
              <w:t xml:space="preserve">شاهزاده ابراهيم سيرو رحمه‌الله </w:t>
            </w:r>
            <w:r>
              <w:rPr>
                <w:rStyle w:val="IndexLink"/>
                <w:rtl w:val="true"/>
              </w:rPr>
              <w:t xml:space="preserve">: </w:t>
            </w:r>
            <w:r>
              <w:rPr>
                <w:rStyle w:val="IndexLink"/>
              </w:rPr>
              <w:t>17/12/1381</w:t>
            </w:r>
            <w:r>
              <w:rPr>
                <w:rStyle w:val="IndexLink"/>
                <w:rtl w:val="true"/>
              </w:rPr>
              <w:t xml:space="preserve"> </w:t>
            </w:r>
            <w:r>
              <w:rPr>
                <w:rStyle w:val="IndexLink"/>
                <w:rtl w:val="true"/>
              </w:rPr>
              <w:t>ـ ش ثبت</w:t>
            </w:r>
            <w:r>
              <w:rPr>
                <w:rStyle w:val="IndexLink"/>
                <w:rtl w:val="true"/>
              </w:rPr>
              <w:t xml:space="preserve">: </w:t>
            </w:r>
            <w:r>
              <w:rPr>
                <w:rStyle w:val="IndexLink"/>
              </w:rPr>
              <w:t>7693</w:t>
            </w:r>
            <w:r>
              <w:rPr>
                <w:rStyle w:val="IndexLink"/>
                <w:rtl w:val="true"/>
              </w:rPr>
              <w:tab/>
            </w:r>
            <w:r>
              <w:rPr>
                <w:rStyle w:val="IndexLink"/>
              </w:rPr>
              <w:t>37</w:t>
            </w:r>
          </w:hyperlink>
        </w:p>
        <w:p>
          <w:pPr>
            <w:pStyle w:val="Contents4"/>
            <w:tabs>
              <w:tab w:val="clear" w:pos="8176"/>
              <w:tab w:val="right" w:pos="9026" w:leader="dot"/>
            </w:tabs>
            <w:rPr/>
          </w:pPr>
          <w:hyperlink w:anchor="__RefHeading___Toc3152613_3804643083">
            <w:r>
              <w:rPr>
                <w:webHidden/>
                <w:rStyle w:val="IndexLink"/>
              </w:rPr>
              <w:t>10</w:t>
            </w:r>
            <w:r>
              <w:rPr>
                <w:rStyle w:val="IndexLink"/>
                <w:rtl w:val="true"/>
              </w:rPr>
              <w:t xml:space="preserve"> - </w:t>
            </w:r>
            <w:r>
              <w:rPr>
                <w:rStyle w:val="IndexLink"/>
                <w:rtl w:val="true"/>
              </w:rPr>
              <w:t xml:space="preserve">شاهزاده محسن رحمه‌الله </w:t>
            </w:r>
            <w:r>
              <w:rPr>
                <w:rStyle w:val="IndexLink"/>
                <w:rtl w:val="true"/>
              </w:rPr>
              <w:t>:</w:t>
              <w:tab/>
            </w:r>
            <w:r>
              <w:rPr>
                <w:rStyle w:val="IndexLink"/>
              </w:rPr>
              <w:t>38</w:t>
            </w:r>
          </w:hyperlink>
        </w:p>
        <w:p>
          <w:pPr>
            <w:pStyle w:val="Contents4"/>
            <w:tabs>
              <w:tab w:val="clear" w:pos="8176"/>
              <w:tab w:val="right" w:pos="9026" w:leader="dot"/>
            </w:tabs>
            <w:rPr/>
          </w:pPr>
          <w:hyperlink w:anchor="__RefHeading___Toc3152615_3804643083">
            <w:r>
              <w:rPr>
                <w:webHidden/>
                <w:rStyle w:val="IndexLink"/>
              </w:rPr>
              <w:t>11</w:t>
            </w:r>
            <w:r>
              <w:rPr>
                <w:rStyle w:val="IndexLink"/>
                <w:rtl w:val="true"/>
              </w:rPr>
              <w:t xml:space="preserve"> - </w:t>
            </w:r>
            <w:r>
              <w:rPr>
                <w:rStyle w:val="IndexLink"/>
                <w:rtl w:val="true"/>
              </w:rPr>
              <w:t xml:space="preserve">شاه اسماعيل رحمه‌الله </w:t>
            </w:r>
            <w:r>
              <w:rPr>
                <w:rStyle w:val="IndexLink"/>
                <w:rtl w:val="true"/>
              </w:rPr>
              <w:t xml:space="preserve">: </w:t>
            </w:r>
            <w:r>
              <w:rPr>
                <w:rStyle w:val="IndexLink"/>
              </w:rPr>
              <w:t>25/12/1379</w:t>
            </w:r>
            <w:r>
              <w:rPr>
                <w:rStyle w:val="IndexLink"/>
                <w:rtl w:val="true"/>
              </w:rPr>
              <w:t xml:space="preserve"> </w:t>
            </w:r>
            <w:r>
              <w:rPr>
                <w:rStyle w:val="IndexLink"/>
                <w:rtl w:val="true"/>
              </w:rPr>
              <w:t>ـ ش ثبت</w:t>
            </w:r>
            <w:r>
              <w:rPr>
                <w:rStyle w:val="IndexLink"/>
                <w:rtl w:val="true"/>
              </w:rPr>
              <w:t xml:space="preserve">: </w:t>
            </w:r>
            <w:r>
              <w:rPr>
                <w:rStyle w:val="IndexLink"/>
              </w:rPr>
              <w:t>3497</w:t>
            </w:r>
            <w:r>
              <w:rPr>
                <w:rStyle w:val="IndexLink"/>
                <w:rtl w:val="true"/>
              </w:rPr>
              <w:tab/>
            </w:r>
            <w:r>
              <w:rPr>
                <w:rStyle w:val="IndexLink"/>
              </w:rPr>
              <w:t>39</w:t>
            </w:r>
          </w:hyperlink>
        </w:p>
        <w:p>
          <w:pPr>
            <w:pStyle w:val="Contents4"/>
            <w:tabs>
              <w:tab w:val="clear" w:pos="8176"/>
              <w:tab w:val="right" w:pos="9026" w:leader="dot"/>
            </w:tabs>
            <w:rPr/>
          </w:pPr>
          <w:hyperlink w:anchor="__RefHeading___Toc3152617_3804643083">
            <w:r>
              <w:rPr>
                <w:webHidden/>
                <w:rStyle w:val="IndexLink"/>
              </w:rPr>
              <w:t>12</w:t>
            </w:r>
            <w:r>
              <w:rPr>
                <w:rStyle w:val="IndexLink"/>
                <w:rtl w:val="true"/>
              </w:rPr>
              <w:t xml:space="preserve"> - </w:t>
            </w:r>
            <w:r>
              <w:rPr>
                <w:rStyle w:val="IndexLink"/>
                <w:rtl w:val="true"/>
              </w:rPr>
              <w:t xml:space="preserve">بقعه شاهزاده </w:t>
            </w:r>
            <w:r>
              <w:rPr>
                <w:rStyle w:val="IndexLink"/>
                <w:rtl w:val="true"/>
              </w:rPr>
              <w:t>«</w:t>
            </w:r>
            <w:r>
              <w:rPr>
                <w:rStyle w:val="IndexLink"/>
                <w:rtl w:val="true"/>
              </w:rPr>
              <w:t>هادى</w:t>
            </w:r>
            <w:r>
              <w:rPr>
                <w:rStyle w:val="IndexLink"/>
                <w:rtl w:val="true"/>
              </w:rPr>
              <w:t xml:space="preserve">» </w:t>
            </w:r>
            <w:r>
              <w:rPr>
                <w:rStyle w:val="IndexLink"/>
              </w:rPr>
              <w:t>19/12/1380</w:t>
            </w:r>
            <w:r>
              <w:rPr>
                <w:rStyle w:val="IndexLink"/>
                <w:rtl w:val="true"/>
              </w:rPr>
              <w:t xml:space="preserve"> </w:t>
            </w:r>
            <w:r>
              <w:rPr>
                <w:rStyle w:val="IndexLink"/>
                <w:rtl w:val="true"/>
              </w:rPr>
              <w:t xml:space="preserve">ـ ش ثبت </w:t>
            </w:r>
            <w:r>
              <w:rPr>
                <w:rStyle w:val="IndexLink"/>
              </w:rPr>
              <w:t>4872</w:t>
            </w:r>
            <w:r>
              <w:rPr>
                <w:rStyle w:val="IndexLink"/>
                <w:rtl w:val="true"/>
              </w:rPr>
              <w:tab/>
            </w:r>
            <w:r>
              <w:rPr>
                <w:rStyle w:val="IndexLink"/>
              </w:rPr>
              <w:t>40</w:t>
            </w:r>
          </w:hyperlink>
        </w:p>
        <w:p>
          <w:pPr>
            <w:pStyle w:val="Contents4"/>
            <w:tabs>
              <w:tab w:val="clear" w:pos="8176"/>
              <w:tab w:val="right" w:pos="9026" w:leader="dot"/>
            </w:tabs>
            <w:rPr/>
          </w:pPr>
          <w:hyperlink w:anchor="__RefHeading___Toc3152619_3804643083">
            <w:r>
              <w:rPr>
                <w:webHidden/>
                <w:rStyle w:val="IndexLink"/>
              </w:rPr>
              <w:t>14</w:t>
            </w:r>
            <w:r>
              <w:rPr>
                <w:rStyle w:val="IndexLink"/>
                <w:rtl w:val="true"/>
              </w:rPr>
              <w:t xml:space="preserve"> - </w:t>
            </w:r>
            <w:r>
              <w:rPr>
                <w:rStyle w:val="IndexLink"/>
                <w:rtl w:val="true"/>
              </w:rPr>
              <w:t xml:space="preserve">امامزاده باوره رحمه‌الله </w:t>
            </w:r>
            <w:r>
              <w:rPr>
                <w:rStyle w:val="IndexLink"/>
                <w:rtl w:val="true"/>
              </w:rPr>
              <w:t>:</w:t>
              <w:tab/>
            </w:r>
            <w:r>
              <w:rPr>
                <w:rStyle w:val="IndexLink"/>
              </w:rPr>
              <w:t>41</w:t>
            </w:r>
          </w:hyperlink>
        </w:p>
        <w:p>
          <w:pPr>
            <w:pStyle w:val="Contents3"/>
            <w:tabs>
              <w:tab w:val="clear" w:pos="8459"/>
              <w:tab w:val="right" w:pos="9026" w:leader="dot"/>
            </w:tabs>
            <w:rPr/>
          </w:pPr>
          <w:hyperlink w:anchor="__RefHeading___Toc3152621_3804643083">
            <w:r>
              <w:rPr>
                <w:webHidden/>
                <w:rStyle w:val="IndexLink"/>
                <w:rtl w:val="true"/>
              </w:rPr>
              <w:t>بخش ششم</w:t>
            </w:r>
            <w:r>
              <w:rPr>
                <w:rStyle w:val="IndexLink"/>
                <w:rtl w:val="true"/>
              </w:rPr>
              <w:t xml:space="preserve">: </w:t>
            </w:r>
            <w:r>
              <w:rPr>
                <w:rStyle w:val="IndexLink"/>
                <w:rtl w:val="true"/>
              </w:rPr>
              <w:t xml:space="preserve">بقعه‌ها و امامزاده‌هاى بخش خلجستان </w:t>
            </w:r>
            <w:r>
              <w:rPr>
                <w:rStyle w:val="IndexLink"/>
                <w:rtl w:val="true"/>
              </w:rPr>
              <w:t xml:space="preserve">- </w:t>
            </w:r>
            <w:r>
              <w:rPr>
                <w:rStyle w:val="IndexLink"/>
                <w:rtl w:val="true"/>
              </w:rPr>
              <w:t>جعفريه و مركزى</w:t>
            </w:r>
            <w:r>
              <w:rPr>
                <w:rStyle w:val="IndexLink"/>
                <w:rtl w:val="true"/>
              </w:rPr>
              <w:t>:</w:t>
              <w:tab/>
            </w:r>
            <w:r>
              <w:rPr>
                <w:rStyle w:val="IndexLink"/>
              </w:rPr>
              <w:t>42</w:t>
            </w:r>
          </w:hyperlink>
        </w:p>
        <w:p>
          <w:pPr>
            <w:pStyle w:val="Contents4"/>
            <w:tabs>
              <w:tab w:val="clear" w:pos="8176"/>
              <w:tab w:val="right" w:pos="9026" w:leader="dot"/>
            </w:tabs>
            <w:rPr/>
          </w:pPr>
          <w:hyperlink w:anchor="__RefHeading___Toc3152623_3804643083">
            <w:r>
              <w:rPr>
                <w:webHidden/>
                <w:rStyle w:val="IndexLink"/>
              </w:rPr>
              <w:t>1</w:t>
            </w:r>
            <w:r>
              <w:rPr>
                <w:rStyle w:val="IndexLink"/>
                <w:rtl w:val="true"/>
              </w:rPr>
              <w:t xml:space="preserve"> - </w:t>
            </w:r>
            <w:r>
              <w:rPr>
                <w:rStyle w:val="IndexLink"/>
                <w:rtl w:val="true"/>
              </w:rPr>
              <w:t xml:space="preserve">شاهزاده ابراهيم </w:t>
            </w:r>
            <w:r>
              <w:rPr>
                <w:rStyle w:val="IndexLink"/>
                <w:rtl w:val="true"/>
              </w:rPr>
              <w:t>«</w:t>
            </w:r>
            <w:r>
              <w:rPr>
                <w:rStyle w:val="IndexLink"/>
                <w:rtl w:val="true"/>
              </w:rPr>
              <w:t>دستجرد</w:t>
            </w:r>
            <w:r>
              <w:rPr>
                <w:rStyle w:val="IndexLink"/>
                <w:rtl w:val="true"/>
              </w:rPr>
              <w:t xml:space="preserve">» </w:t>
            </w:r>
            <w:r>
              <w:rPr>
                <w:rStyle w:val="IndexLink"/>
                <w:rtl w:val="true"/>
              </w:rPr>
              <w:t xml:space="preserve">رحمه‌الله </w:t>
            </w:r>
            <w:r>
              <w:rPr>
                <w:rStyle w:val="IndexLink"/>
                <w:rtl w:val="true"/>
              </w:rPr>
              <w:t xml:space="preserve">: </w:t>
            </w:r>
            <w:r>
              <w:rPr>
                <w:rStyle w:val="IndexLink"/>
              </w:rPr>
              <w:t>17/12/81</w:t>
            </w:r>
            <w:r>
              <w:rPr>
                <w:rStyle w:val="IndexLink"/>
                <w:rtl w:val="true"/>
              </w:rPr>
              <w:t xml:space="preserve"> </w:t>
            </w:r>
            <w:r>
              <w:rPr>
                <w:rStyle w:val="IndexLink"/>
                <w:rtl w:val="true"/>
              </w:rPr>
              <w:t>ـ ش ثبت</w:t>
            </w:r>
            <w:r>
              <w:rPr>
                <w:rStyle w:val="IndexLink"/>
                <w:rtl w:val="true"/>
              </w:rPr>
              <w:t xml:space="preserve">: </w:t>
            </w:r>
            <w:r>
              <w:rPr>
                <w:rStyle w:val="IndexLink"/>
              </w:rPr>
              <w:t>7694</w:t>
            </w:r>
            <w:r>
              <w:rPr>
                <w:rStyle w:val="IndexLink"/>
                <w:rtl w:val="true"/>
              </w:rPr>
              <w:tab/>
            </w:r>
            <w:r>
              <w:rPr>
                <w:rStyle w:val="IndexLink"/>
              </w:rPr>
              <w:t>42</w:t>
            </w:r>
          </w:hyperlink>
        </w:p>
        <w:p>
          <w:pPr>
            <w:pStyle w:val="Contents4"/>
            <w:tabs>
              <w:tab w:val="clear" w:pos="8176"/>
              <w:tab w:val="right" w:pos="9026" w:leader="dot"/>
            </w:tabs>
            <w:rPr/>
          </w:pPr>
          <w:hyperlink w:anchor="__RefHeading___Toc3152625_3804643083">
            <w:r>
              <w:rPr>
                <w:webHidden/>
                <w:rStyle w:val="IndexLink"/>
              </w:rPr>
              <w:t>2</w:t>
            </w:r>
            <w:r>
              <w:rPr>
                <w:rStyle w:val="IndexLink"/>
                <w:rtl w:val="true"/>
              </w:rPr>
              <w:t xml:space="preserve"> - </w:t>
            </w:r>
            <w:r>
              <w:rPr>
                <w:rStyle w:val="IndexLink"/>
                <w:rtl w:val="true"/>
              </w:rPr>
              <w:t xml:space="preserve">شاهزاده زكريا رحمه‌الله </w:t>
            </w:r>
            <w:r>
              <w:rPr>
                <w:rStyle w:val="IndexLink"/>
                <w:rtl w:val="true"/>
              </w:rPr>
              <w:t xml:space="preserve">: </w:t>
            </w:r>
            <w:r>
              <w:rPr>
                <w:rStyle w:val="IndexLink"/>
              </w:rPr>
              <w:t>5/9/1380</w:t>
            </w:r>
            <w:r>
              <w:rPr>
                <w:rStyle w:val="IndexLink"/>
                <w:rtl w:val="true"/>
              </w:rPr>
              <w:t xml:space="preserve"> </w:t>
            </w:r>
            <w:r>
              <w:rPr>
                <w:rStyle w:val="IndexLink"/>
                <w:rtl w:val="true"/>
              </w:rPr>
              <w:t>ـ ش ثبت</w:t>
            </w:r>
            <w:r>
              <w:rPr>
                <w:rStyle w:val="IndexLink"/>
                <w:rtl w:val="true"/>
              </w:rPr>
              <w:t xml:space="preserve">: </w:t>
            </w:r>
            <w:r>
              <w:rPr>
                <w:rStyle w:val="IndexLink"/>
              </w:rPr>
              <w:t>4420</w:t>
            </w:r>
            <w:r>
              <w:rPr>
                <w:rStyle w:val="IndexLink"/>
                <w:rtl w:val="true"/>
              </w:rPr>
              <w:tab/>
            </w:r>
            <w:r>
              <w:rPr>
                <w:rStyle w:val="IndexLink"/>
              </w:rPr>
              <w:t>42</w:t>
            </w:r>
          </w:hyperlink>
        </w:p>
        <w:p>
          <w:pPr>
            <w:pStyle w:val="Contents4"/>
            <w:tabs>
              <w:tab w:val="clear" w:pos="8176"/>
              <w:tab w:val="right" w:pos="9026" w:leader="dot"/>
            </w:tabs>
            <w:rPr/>
          </w:pPr>
          <w:hyperlink w:anchor="__RefHeading___Toc3152627_3804643083">
            <w:r>
              <w:rPr>
                <w:webHidden/>
                <w:rStyle w:val="IndexLink"/>
              </w:rPr>
              <w:t>3</w:t>
            </w:r>
            <w:r>
              <w:rPr>
                <w:rStyle w:val="IndexLink"/>
                <w:rtl w:val="true"/>
              </w:rPr>
              <w:t xml:space="preserve"> - </w:t>
            </w:r>
            <w:r>
              <w:rPr>
                <w:rStyle w:val="IndexLink"/>
                <w:rtl w:val="true"/>
              </w:rPr>
              <w:t xml:space="preserve">امامزاده عاقب رحمه‌الله </w:t>
            </w:r>
            <w:r>
              <w:rPr>
                <w:rStyle w:val="IndexLink"/>
                <w:rtl w:val="true"/>
              </w:rPr>
              <w:t xml:space="preserve">: </w:t>
            </w:r>
            <w:r>
              <w:rPr>
                <w:rStyle w:val="IndexLink"/>
              </w:rPr>
              <w:t>7/7/1381</w:t>
            </w:r>
            <w:r>
              <w:rPr>
                <w:rStyle w:val="IndexLink"/>
                <w:rtl w:val="true"/>
              </w:rPr>
              <w:t xml:space="preserve"> </w:t>
            </w:r>
            <w:r>
              <w:rPr>
                <w:rStyle w:val="IndexLink"/>
                <w:rtl w:val="true"/>
              </w:rPr>
              <w:t>ـ ش ثبت</w:t>
            </w:r>
            <w:r>
              <w:rPr>
                <w:rStyle w:val="IndexLink"/>
                <w:rtl w:val="true"/>
              </w:rPr>
              <w:t xml:space="preserve">: </w:t>
            </w:r>
            <w:r>
              <w:rPr>
                <w:rStyle w:val="IndexLink"/>
              </w:rPr>
              <w:t>6518</w:t>
            </w:r>
            <w:r>
              <w:rPr>
                <w:rStyle w:val="IndexLink"/>
                <w:rtl w:val="true"/>
              </w:rPr>
              <w:tab/>
            </w:r>
            <w:r>
              <w:rPr>
                <w:rStyle w:val="IndexLink"/>
              </w:rPr>
              <w:t>43</w:t>
            </w:r>
          </w:hyperlink>
        </w:p>
        <w:p>
          <w:pPr>
            <w:pStyle w:val="Contents4"/>
            <w:tabs>
              <w:tab w:val="clear" w:pos="8176"/>
              <w:tab w:val="right" w:pos="9026" w:leader="dot"/>
            </w:tabs>
            <w:rPr/>
          </w:pPr>
          <w:hyperlink w:anchor="__RefHeading___Toc3152629_3804643083">
            <w:r>
              <w:rPr>
                <w:webHidden/>
                <w:rStyle w:val="IndexLink"/>
              </w:rPr>
              <w:t>4</w:t>
            </w:r>
            <w:r>
              <w:rPr>
                <w:rStyle w:val="IndexLink"/>
                <w:rtl w:val="true"/>
              </w:rPr>
              <w:t xml:space="preserve"> - </w:t>
            </w:r>
            <w:r>
              <w:rPr>
                <w:rStyle w:val="IndexLink"/>
                <w:rtl w:val="true"/>
              </w:rPr>
              <w:t>شاهزاده طاهر رحمه‌الله طغرود</w:t>
            </w:r>
            <w:r>
              <w:rPr>
                <w:rStyle w:val="IndexLink"/>
                <w:rtl w:val="true"/>
              </w:rPr>
              <w:t>:</w:t>
              <w:tab/>
            </w:r>
            <w:r>
              <w:rPr>
                <w:rStyle w:val="IndexLink"/>
              </w:rPr>
              <w:t>43</w:t>
            </w:r>
          </w:hyperlink>
        </w:p>
        <w:p>
          <w:pPr>
            <w:pStyle w:val="Contents4"/>
            <w:tabs>
              <w:tab w:val="clear" w:pos="8176"/>
              <w:tab w:val="right" w:pos="9026" w:leader="dot"/>
            </w:tabs>
            <w:rPr/>
          </w:pPr>
          <w:hyperlink w:anchor="__RefHeading___Toc3152631_3804643083">
            <w:r>
              <w:rPr>
                <w:webHidden/>
                <w:rStyle w:val="IndexLink"/>
              </w:rPr>
              <w:t>5</w:t>
            </w:r>
            <w:r>
              <w:rPr>
                <w:rStyle w:val="IndexLink"/>
                <w:rtl w:val="true"/>
              </w:rPr>
              <w:t xml:space="preserve"> - </w:t>
            </w:r>
            <w:r>
              <w:rPr>
                <w:rStyle w:val="IndexLink"/>
                <w:rtl w:val="true"/>
              </w:rPr>
              <w:t xml:space="preserve">قدمگاه حضرت مهدى عليه‌السلام </w:t>
            </w:r>
            <w:r>
              <w:rPr>
                <w:rStyle w:val="IndexLink"/>
                <w:rtl w:val="true"/>
              </w:rPr>
              <w:t xml:space="preserve">: </w:t>
            </w:r>
            <w:r>
              <w:rPr>
                <w:rStyle w:val="IndexLink"/>
              </w:rPr>
              <w:t>19/12/1380</w:t>
            </w:r>
            <w:r>
              <w:rPr>
                <w:rStyle w:val="IndexLink"/>
                <w:rtl w:val="true"/>
              </w:rPr>
              <w:t xml:space="preserve"> </w:t>
            </w:r>
            <w:r>
              <w:rPr>
                <w:rStyle w:val="IndexLink"/>
                <w:rtl w:val="true"/>
              </w:rPr>
              <w:t>ـ ش ثبت</w:t>
            </w:r>
            <w:r>
              <w:rPr>
                <w:rStyle w:val="IndexLink"/>
                <w:rtl w:val="true"/>
              </w:rPr>
              <w:t xml:space="preserve">: </w:t>
            </w:r>
            <w:r>
              <w:rPr>
                <w:rStyle w:val="IndexLink"/>
              </w:rPr>
              <w:t>4857</w:t>
            </w:r>
            <w:r>
              <w:rPr>
                <w:rStyle w:val="IndexLink"/>
                <w:rtl w:val="true"/>
              </w:rPr>
              <w:tab/>
            </w:r>
            <w:r>
              <w:rPr>
                <w:rStyle w:val="IndexLink"/>
              </w:rPr>
              <w:t>44</w:t>
            </w:r>
          </w:hyperlink>
        </w:p>
        <w:p>
          <w:pPr>
            <w:pStyle w:val="Contents4"/>
            <w:tabs>
              <w:tab w:val="clear" w:pos="8176"/>
              <w:tab w:val="right" w:pos="9026" w:leader="dot"/>
            </w:tabs>
            <w:rPr/>
          </w:pPr>
          <w:hyperlink w:anchor="__RefHeading___Toc3152633_3804643083">
            <w:r>
              <w:rPr>
                <w:webHidden/>
                <w:rStyle w:val="IndexLink"/>
              </w:rPr>
              <w:t>6</w:t>
            </w:r>
            <w:r>
              <w:rPr>
                <w:rStyle w:val="IndexLink"/>
                <w:rtl w:val="true"/>
              </w:rPr>
              <w:t xml:space="preserve"> - </w:t>
            </w:r>
            <w:r>
              <w:rPr>
                <w:rStyle w:val="IndexLink"/>
                <w:rtl w:val="true"/>
              </w:rPr>
              <w:t xml:space="preserve">شاهزاده احمد بن على رحمه‌الله </w:t>
            </w:r>
            <w:r>
              <w:rPr>
                <w:rStyle w:val="IndexLink"/>
                <w:rtl w:val="true"/>
              </w:rPr>
              <w:t xml:space="preserve">: </w:t>
            </w:r>
            <w:r>
              <w:rPr>
                <w:rStyle w:val="IndexLink"/>
              </w:rPr>
              <w:t>7/7/1381</w:t>
            </w:r>
            <w:r>
              <w:rPr>
                <w:rStyle w:val="IndexLink"/>
                <w:rtl w:val="true"/>
              </w:rPr>
              <w:t xml:space="preserve"> </w:t>
            </w:r>
            <w:r>
              <w:rPr>
                <w:rStyle w:val="IndexLink"/>
                <w:rtl w:val="true"/>
              </w:rPr>
              <w:t>ـ ش ثبت</w:t>
            </w:r>
            <w:r>
              <w:rPr>
                <w:rStyle w:val="IndexLink"/>
                <w:rtl w:val="true"/>
              </w:rPr>
              <w:t xml:space="preserve">: </w:t>
            </w:r>
            <w:r>
              <w:rPr>
                <w:rStyle w:val="IndexLink"/>
              </w:rPr>
              <w:t>6519</w:t>
            </w:r>
            <w:r>
              <w:rPr>
                <w:rStyle w:val="IndexLink"/>
                <w:rtl w:val="true"/>
              </w:rPr>
              <w:tab/>
            </w:r>
            <w:r>
              <w:rPr>
                <w:rStyle w:val="IndexLink"/>
              </w:rPr>
              <w:t>45</w:t>
            </w:r>
          </w:hyperlink>
        </w:p>
        <w:p>
          <w:pPr>
            <w:pStyle w:val="Contents4"/>
            <w:tabs>
              <w:tab w:val="clear" w:pos="8176"/>
              <w:tab w:val="right" w:pos="9026" w:leader="dot"/>
            </w:tabs>
            <w:rPr/>
          </w:pPr>
          <w:hyperlink w:anchor="__RefHeading___Toc3152635_3804643083">
            <w:r>
              <w:rPr>
                <w:webHidden/>
                <w:rStyle w:val="IndexLink"/>
              </w:rPr>
              <w:t>7</w:t>
            </w:r>
            <w:r>
              <w:rPr>
                <w:rStyle w:val="IndexLink"/>
                <w:rtl w:val="true"/>
              </w:rPr>
              <w:t xml:space="preserve"> - </w:t>
            </w:r>
            <w:r>
              <w:rPr>
                <w:rStyle w:val="IndexLink"/>
                <w:rtl w:val="true"/>
              </w:rPr>
              <w:t xml:space="preserve">بقعه علمدار كياب رحمه‌الله </w:t>
            </w:r>
            <w:r>
              <w:rPr>
                <w:rStyle w:val="IndexLink"/>
                <w:rtl w:val="true"/>
              </w:rPr>
              <w:t>:</w:t>
              <w:tab/>
            </w:r>
            <w:r>
              <w:rPr>
                <w:rStyle w:val="IndexLink"/>
              </w:rPr>
              <w:t>45</w:t>
            </w:r>
          </w:hyperlink>
        </w:p>
        <w:p>
          <w:pPr>
            <w:pStyle w:val="Contents4"/>
            <w:tabs>
              <w:tab w:val="clear" w:pos="8176"/>
              <w:tab w:val="right" w:pos="9026" w:leader="dot"/>
            </w:tabs>
            <w:rPr/>
          </w:pPr>
          <w:hyperlink w:anchor="__RefHeading___Toc3152637_3804643083">
            <w:r>
              <w:rPr>
                <w:webHidden/>
                <w:rStyle w:val="IndexLink"/>
              </w:rPr>
              <w:t>8</w:t>
            </w:r>
            <w:r>
              <w:rPr>
                <w:rStyle w:val="IndexLink"/>
                <w:rtl w:val="true"/>
              </w:rPr>
              <w:t xml:space="preserve"> - </w:t>
            </w:r>
            <w:r>
              <w:rPr>
                <w:rStyle w:val="IndexLink"/>
                <w:rtl w:val="true"/>
              </w:rPr>
              <w:t xml:space="preserve">شاهزاده ابوطالب رحمه‌الله </w:t>
            </w:r>
            <w:r>
              <w:rPr>
                <w:rStyle w:val="IndexLink"/>
                <w:rtl w:val="true"/>
              </w:rPr>
              <w:t xml:space="preserve">: </w:t>
            </w:r>
            <w:r>
              <w:rPr>
                <w:rStyle w:val="IndexLink"/>
              </w:rPr>
              <w:t>19/12/1380</w:t>
            </w:r>
            <w:r>
              <w:rPr>
                <w:rStyle w:val="IndexLink"/>
                <w:rtl w:val="true"/>
              </w:rPr>
              <w:t xml:space="preserve"> </w:t>
            </w:r>
            <w:r>
              <w:rPr>
                <w:rStyle w:val="IndexLink"/>
                <w:rtl w:val="true"/>
              </w:rPr>
              <w:t>ـ ش ثبت</w:t>
            </w:r>
            <w:r>
              <w:rPr>
                <w:rStyle w:val="IndexLink"/>
                <w:rtl w:val="true"/>
              </w:rPr>
              <w:t xml:space="preserve">: </w:t>
            </w:r>
            <w:r>
              <w:rPr>
                <w:rStyle w:val="IndexLink"/>
              </w:rPr>
              <w:t>4859</w:t>
            </w:r>
            <w:r>
              <w:rPr>
                <w:rStyle w:val="IndexLink"/>
                <w:rtl w:val="true"/>
              </w:rPr>
              <w:tab/>
            </w:r>
            <w:r>
              <w:rPr>
                <w:rStyle w:val="IndexLink"/>
              </w:rPr>
              <w:t>46</w:t>
            </w:r>
          </w:hyperlink>
        </w:p>
        <w:p>
          <w:pPr>
            <w:pStyle w:val="Contents4"/>
            <w:tabs>
              <w:tab w:val="clear" w:pos="8176"/>
              <w:tab w:val="right" w:pos="9026" w:leader="dot"/>
            </w:tabs>
            <w:rPr/>
          </w:pPr>
          <w:hyperlink w:anchor="__RefHeading___Toc3152639_3804643083">
            <w:r>
              <w:rPr>
                <w:webHidden/>
                <w:rStyle w:val="IndexLink"/>
              </w:rPr>
              <w:t>9</w:t>
            </w:r>
            <w:r>
              <w:rPr>
                <w:rStyle w:val="IndexLink"/>
                <w:rtl w:val="true"/>
              </w:rPr>
              <w:t xml:space="preserve"> - </w:t>
            </w:r>
            <w:r>
              <w:rPr>
                <w:rStyle w:val="IndexLink"/>
                <w:rtl w:val="true"/>
              </w:rPr>
              <w:t>شش امامزاده</w:t>
            </w:r>
            <w:r>
              <w:rPr>
                <w:rStyle w:val="IndexLink"/>
                <w:rtl w:val="true"/>
              </w:rPr>
              <w:t xml:space="preserve">: </w:t>
            </w:r>
            <w:r>
              <w:rPr>
                <w:rStyle w:val="IndexLink"/>
              </w:rPr>
              <w:t>2/8/1378</w:t>
            </w:r>
            <w:r>
              <w:rPr>
                <w:rStyle w:val="IndexLink"/>
                <w:rtl w:val="true"/>
              </w:rPr>
              <w:t xml:space="preserve"> </w:t>
            </w:r>
            <w:r>
              <w:rPr>
                <w:rStyle w:val="IndexLink"/>
                <w:rtl w:val="true"/>
              </w:rPr>
              <w:t>ـ ش ثبت</w:t>
            </w:r>
            <w:r>
              <w:rPr>
                <w:rStyle w:val="IndexLink"/>
                <w:rtl w:val="true"/>
              </w:rPr>
              <w:t xml:space="preserve">: </w:t>
            </w:r>
            <w:r>
              <w:rPr>
                <w:rStyle w:val="IndexLink"/>
              </w:rPr>
              <w:t>2429</w:t>
            </w:r>
            <w:r>
              <w:rPr>
                <w:rStyle w:val="IndexLink"/>
                <w:rtl w:val="true"/>
              </w:rPr>
              <w:tab/>
            </w:r>
            <w:r>
              <w:rPr>
                <w:rStyle w:val="IndexLink"/>
              </w:rPr>
              <w:t>47</w:t>
            </w:r>
          </w:hyperlink>
        </w:p>
        <w:p>
          <w:pPr>
            <w:pStyle w:val="Contents4"/>
            <w:tabs>
              <w:tab w:val="clear" w:pos="8176"/>
              <w:tab w:val="right" w:pos="9026" w:leader="dot"/>
            </w:tabs>
            <w:rPr/>
          </w:pPr>
          <w:hyperlink w:anchor="__RefHeading___Toc3152641_3804643083">
            <w:r>
              <w:rPr>
                <w:webHidden/>
                <w:rStyle w:val="IndexLink"/>
              </w:rPr>
              <w:t>10</w:t>
            </w:r>
            <w:r>
              <w:rPr>
                <w:rStyle w:val="IndexLink"/>
                <w:rtl w:val="true"/>
              </w:rPr>
              <w:t xml:space="preserve"> - </w:t>
            </w:r>
            <w:r>
              <w:rPr>
                <w:rStyle w:val="IndexLink"/>
                <w:rtl w:val="true"/>
              </w:rPr>
              <w:t xml:space="preserve">بقعه خديجه خاتون عليهاالسلام </w:t>
            </w:r>
            <w:r>
              <w:rPr>
                <w:rStyle w:val="IndexLink"/>
                <w:rtl w:val="true"/>
              </w:rPr>
              <w:t xml:space="preserve">: </w:t>
            </w:r>
            <w:r>
              <w:rPr>
                <w:rStyle w:val="IndexLink"/>
              </w:rPr>
              <w:t>26/8/1378</w:t>
            </w:r>
            <w:r>
              <w:rPr>
                <w:rStyle w:val="IndexLink"/>
                <w:rtl w:val="true"/>
              </w:rPr>
              <w:t xml:space="preserve"> </w:t>
            </w:r>
            <w:r>
              <w:rPr>
                <w:rStyle w:val="IndexLink"/>
                <w:rtl w:val="true"/>
              </w:rPr>
              <w:t>ـ ش ثبت</w:t>
            </w:r>
            <w:r>
              <w:rPr>
                <w:rStyle w:val="IndexLink"/>
                <w:rtl w:val="true"/>
              </w:rPr>
              <w:t xml:space="preserve">: </w:t>
            </w:r>
            <w:r>
              <w:rPr>
                <w:rStyle w:val="IndexLink"/>
              </w:rPr>
              <w:t>2495</w:t>
            </w:r>
            <w:r>
              <w:rPr>
                <w:rStyle w:val="IndexLink"/>
                <w:rtl w:val="true"/>
              </w:rPr>
              <w:tab/>
            </w:r>
            <w:r>
              <w:rPr>
                <w:rStyle w:val="IndexLink"/>
              </w:rPr>
              <w:t>48</w:t>
            </w:r>
          </w:hyperlink>
        </w:p>
        <w:p>
          <w:pPr>
            <w:pStyle w:val="Contents4"/>
            <w:tabs>
              <w:tab w:val="clear" w:pos="8176"/>
              <w:tab w:val="right" w:pos="9026" w:leader="dot"/>
            </w:tabs>
            <w:rPr/>
          </w:pPr>
          <w:hyperlink w:anchor="__RefHeading___Toc3152643_3804643083">
            <w:r>
              <w:rPr>
                <w:webHidden/>
                <w:rStyle w:val="IndexLink"/>
              </w:rPr>
              <w:t>11</w:t>
            </w:r>
            <w:r>
              <w:rPr>
                <w:rStyle w:val="IndexLink"/>
                <w:rtl w:val="true"/>
              </w:rPr>
              <w:t xml:space="preserve"> - </w:t>
            </w:r>
            <w:r>
              <w:rPr>
                <w:rStyle w:val="IndexLink"/>
                <w:rtl w:val="true"/>
              </w:rPr>
              <w:t xml:space="preserve">امامزاده عبداللّه رحمه‌الله </w:t>
            </w:r>
            <w:r>
              <w:rPr>
                <w:rStyle w:val="IndexLink"/>
                <w:rtl w:val="true"/>
              </w:rPr>
              <w:t>:</w:t>
              <w:tab/>
            </w:r>
            <w:r>
              <w:rPr>
                <w:rStyle w:val="IndexLink"/>
              </w:rPr>
              <w:t>49</w:t>
            </w:r>
          </w:hyperlink>
        </w:p>
        <w:p>
          <w:pPr>
            <w:pStyle w:val="Contents4"/>
            <w:tabs>
              <w:tab w:val="clear" w:pos="8176"/>
              <w:tab w:val="right" w:pos="9026" w:leader="dot"/>
            </w:tabs>
            <w:rPr/>
          </w:pPr>
          <w:hyperlink w:anchor="__RefHeading___Toc3152645_3804643083">
            <w:r>
              <w:rPr>
                <w:webHidden/>
                <w:rStyle w:val="IndexLink"/>
              </w:rPr>
              <w:t>12</w:t>
            </w:r>
            <w:r>
              <w:rPr>
                <w:rStyle w:val="IndexLink"/>
                <w:rtl w:val="true"/>
              </w:rPr>
              <w:t xml:space="preserve"> - </w:t>
            </w:r>
            <w:r>
              <w:rPr>
                <w:rStyle w:val="IndexLink"/>
                <w:rtl w:val="true"/>
              </w:rPr>
              <w:t xml:space="preserve">سكينه خاتون عليهاالسلام </w:t>
            </w:r>
            <w:r>
              <w:rPr>
                <w:rStyle w:val="IndexLink"/>
                <w:rtl w:val="true"/>
              </w:rPr>
              <w:t xml:space="preserve">: </w:t>
            </w:r>
            <w:r>
              <w:rPr>
                <w:rStyle w:val="IndexLink"/>
              </w:rPr>
              <w:t>26/8/1378</w:t>
            </w:r>
            <w:r>
              <w:rPr>
                <w:rStyle w:val="IndexLink"/>
                <w:rtl w:val="true"/>
              </w:rPr>
              <w:t xml:space="preserve"> </w:t>
            </w:r>
            <w:r>
              <w:rPr>
                <w:rStyle w:val="IndexLink"/>
                <w:rtl w:val="true"/>
              </w:rPr>
              <w:t>ـ ش ثبت</w:t>
            </w:r>
            <w:r>
              <w:rPr>
                <w:rStyle w:val="IndexLink"/>
                <w:rtl w:val="true"/>
              </w:rPr>
              <w:t xml:space="preserve">: </w:t>
            </w:r>
            <w:r>
              <w:rPr>
                <w:rStyle w:val="IndexLink"/>
              </w:rPr>
              <w:t>2496</w:t>
            </w:r>
            <w:r>
              <w:rPr>
                <w:rStyle w:val="IndexLink"/>
                <w:rtl w:val="true"/>
              </w:rPr>
              <w:tab/>
            </w:r>
            <w:r>
              <w:rPr>
                <w:rStyle w:val="IndexLink"/>
              </w:rPr>
              <w:t>50</w:t>
            </w:r>
          </w:hyperlink>
        </w:p>
        <w:p>
          <w:pPr>
            <w:pStyle w:val="Contents4"/>
            <w:tabs>
              <w:tab w:val="clear" w:pos="8176"/>
              <w:tab w:val="right" w:pos="9026" w:leader="dot"/>
            </w:tabs>
            <w:rPr/>
          </w:pPr>
          <w:hyperlink w:anchor="__RefHeading___Toc3152647_3804643083">
            <w:r>
              <w:rPr>
                <w:webHidden/>
                <w:rStyle w:val="IndexLink"/>
              </w:rPr>
              <w:t>13</w:t>
            </w:r>
            <w:r>
              <w:rPr>
                <w:rStyle w:val="IndexLink"/>
                <w:rtl w:val="true"/>
              </w:rPr>
              <w:t xml:space="preserve"> - </w:t>
            </w:r>
            <w:r>
              <w:rPr>
                <w:rStyle w:val="IndexLink"/>
                <w:rtl w:val="true"/>
              </w:rPr>
              <w:t xml:space="preserve">شاهزاده عباس رحمه‌الله </w:t>
            </w:r>
            <w:r>
              <w:rPr>
                <w:rStyle w:val="IndexLink"/>
                <w:rtl w:val="true"/>
              </w:rPr>
              <w:t>:</w:t>
              <w:tab/>
            </w:r>
            <w:r>
              <w:rPr>
                <w:rStyle w:val="IndexLink"/>
              </w:rPr>
              <w:t>50</w:t>
            </w:r>
          </w:hyperlink>
        </w:p>
        <w:p>
          <w:pPr>
            <w:pStyle w:val="Contents2"/>
            <w:tabs>
              <w:tab w:val="clear" w:pos="8743"/>
              <w:tab w:val="right" w:pos="9026" w:leader="dot"/>
            </w:tabs>
            <w:rPr/>
          </w:pPr>
          <w:hyperlink w:anchor="__RefHeading___Toc3152649_3804643083">
            <w:r>
              <w:rPr>
                <w:webHidden/>
                <w:rStyle w:val="IndexLink"/>
                <w:rtl w:val="true"/>
              </w:rPr>
              <w:t>فصل دوم</w:t>
            </w:r>
            <w:r>
              <w:rPr>
                <w:rStyle w:val="IndexLink"/>
                <w:rtl w:val="true"/>
              </w:rPr>
              <w:t xml:space="preserve">: </w:t>
            </w:r>
            <w:r>
              <w:rPr>
                <w:rStyle w:val="IndexLink"/>
                <w:rtl w:val="true"/>
              </w:rPr>
              <w:t>مقابر متبركه استان قم</w:t>
            </w:r>
            <w:r>
              <w:rPr>
                <w:rStyle w:val="IndexLink"/>
                <w:rtl w:val="true"/>
              </w:rPr>
              <w:t>:</w:t>
              <w:tab/>
            </w:r>
            <w:r>
              <w:rPr>
                <w:rStyle w:val="IndexLink"/>
              </w:rPr>
              <w:t>51</w:t>
            </w:r>
          </w:hyperlink>
        </w:p>
        <w:p>
          <w:pPr>
            <w:pStyle w:val="Contents3"/>
            <w:tabs>
              <w:tab w:val="clear" w:pos="8459"/>
              <w:tab w:val="right" w:pos="9026" w:leader="dot"/>
            </w:tabs>
            <w:rPr/>
          </w:pPr>
          <w:hyperlink w:anchor="__RefHeading___Toc3152651_3804643083">
            <w:r>
              <w:rPr>
                <w:webHidden/>
                <w:rStyle w:val="IndexLink"/>
              </w:rPr>
              <w:t>1</w:t>
            </w:r>
            <w:r>
              <w:rPr>
                <w:rStyle w:val="IndexLink"/>
                <w:rtl w:val="true"/>
              </w:rPr>
              <w:t xml:space="preserve"> - </w:t>
            </w:r>
            <w:r>
              <w:rPr>
                <w:rStyle w:val="IndexLink"/>
                <w:rtl w:val="true"/>
              </w:rPr>
              <w:t xml:space="preserve">شيخ اباصلت رحمه‌الله </w:t>
            </w:r>
            <w:r>
              <w:rPr>
                <w:rStyle w:val="IndexLink"/>
                <w:rtl w:val="true"/>
              </w:rPr>
              <w:t xml:space="preserve">: </w:t>
            </w:r>
            <w:r>
              <w:rPr>
                <w:rStyle w:val="IndexLink"/>
              </w:rPr>
              <w:t>19/2/1378</w:t>
            </w:r>
            <w:r>
              <w:rPr>
                <w:rStyle w:val="IndexLink"/>
                <w:rtl w:val="true"/>
              </w:rPr>
              <w:t xml:space="preserve"> </w:t>
            </w:r>
            <w:r>
              <w:rPr>
                <w:rStyle w:val="IndexLink"/>
                <w:rtl w:val="true"/>
              </w:rPr>
              <w:t>ـ ش ثبت</w:t>
            </w:r>
            <w:r>
              <w:rPr>
                <w:rStyle w:val="IndexLink"/>
                <w:rtl w:val="true"/>
              </w:rPr>
              <w:t xml:space="preserve">: </w:t>
            </w:r>
            <w:r>
              <w:rPr>
                <w:rStyle w:val="IndexLink"/>
              </w:rPr>
              <w:t>232</w:t>
            </w:r>
            <w:r>
              <w:rPr>
                <w:rStyle w:val="IndexLink"/>
                <w:rtl w:val="true"/>
              </w:rPr>
              <w:tab/>
            </w:r>
            <w:r>
              <w:rPr>
                <w:rStyle w:val="IndexLink"/>
              </w:rPr>
              <w:t>51</w:t>
            </w:r>
          </w:hyperlink>
        </w:p>
        <w:p>
          <w:pPr>
            <w:pStyle w:val="Contents3"/>
            <w:tabs>
              <w:tab w:val="clear" w:pos="8459"/>
              <w:tab w:val="right" w:pos="9026" w:leader="dot"/>
            </w:tabs>
            <w:rPr/>
          </w:pPr>
          <w:hyperlink w:anchor="__RefHeading___Toc3152653_3804643083">
            <w:r>
              <w:rPr>
                <w:webHidden/>
                <w:rStyle w:val="IndexLink"/>
              </w:rPr>
              <w:t>2</w:t>
            </w:r>
            <w:r>
              <w:rPr>
                <w:rStyle w:val="IndexLink"/>
                <w:rtl w:val="true"/>
              </w:rPr>
              <w:t xml:space="preserve"> - </w:t>
            </w:r>
            <w:r>
              <w:rPr>
                <w:rStyle w:val="IndexLink"/>
                <w:rtl w:val="true"/>
              </w:rPr>
              <w:t>بابا مسافر</w:t>
            </w:r>
            <w:r>
              <w:rPr>
                <w:rStyle w:val="IndexLink"/>
                <w:rtl w:val="true"/>
              </w:rPr>
              <w:t>:</w:t>
              <w:tab/>
            </w:r>
            <w:r>
              <w:rPr>
                <w:rStyle w:val="IndexLink"/>
              </w:rPr>
              <w:t>52</w:t>
            </w:r>
          </w:hyperlink>
        </w:p>
        <w:p>
          <w:pPr>
            <w:pStyle w:val="Contents3"/>
            <w:tabs>
              <w:tab w:val="clear" w:pos="8459"/>
              <w:tab w:val="right" w:pos="9026" w:leader="dot"/>
            </w:tabs>
            <w:rPr/>
          </w:pPr>
          <w:hyperlink w:anchor="__RefHeading___Toc3152655_3804643083">
            <w:r>
              <w:rPr>
                <w:webHidden/>
                <w:rStyle w:val="IndexLink"/>
              </w:rPr>
              <w:t>3</w:t>
            </w:r>
            <w:r>
              <w:rPr>
                <w:rStyle w:val="IndexLink"/>
                <w:rtl w:val="true"/>
              </w:rPr>
              <w:t xml:space="preserve"> - </w:t>
            </w:r>
            <w:r>
              <w:rPr>
                <w:rStyle w:val="IndexLink"/>
                <w:rtl w:val="true"/>
              </w:rPr>
              <w:t xml:space="preserve">على بن بابويه رحمه‌الله </w:t>
            </w:r>
            <w:r>
              <w:rPr>
                <w:rStyle w:val="IndexLink"/>
                <w:rtl w:val="true"/>
              </w:rPr>
              <w:t xml:space="preserve">: </w:t>
            </w:r>
            <w:r>
              <w:rPr>
                <w:rStyle w:val="IndexLink"/>
              </w:rPr>
              <w:t>18/2/1380</w:t>
            </w:r>
            <w:r>
              <w:rPr>
                <w:rStyle w:val="IndexLink"/>
                <w:rtl w:val="true"/>
              </w:rPr>
              <w:t xml:space="preserve"> </w:t>
            </w:r>
            <w:r>
              <w:rPr>
                <w:rStyle w:val="IndexLink"/>
                <w:rtl w:val="true"/>
              </w:rPr>
              <w:t>ـ ش ثبت</w:t>
            </w:r>
            <w:r>
              <w:rPr>
                <w:rStyle w:val="IndexLink"/>
                <w:rtl w:val="true"/>
              </w:rPr>
              <w:t xml:space="preserve">: </w:t>
            </w:r>
            <w:r>
              <w:rPr>
                <w:rStyle w:val="IndexLink"/>
              </w:rPr>
              <w:t>3786</w:t>
            </w:r>
            <w:r>
              <w:rPr>
                <w:rStyle w:val="IndexLink"/>
                <w:rtl w:val="true"/>
              </w:rPr>
              <w:tab/>
            </w:r>
            <w:r>
              <w:rPr>
                <w:rStyle w:val="IndexLink"/>
              </w:rPr>
              <w:t>53</w:t>
            </w:r>
          </w:hyperlink>
        </w:p>
        <w:p>
          <w:pPr>
            <w:pStyle w:val="Contents3"/>
            <w:tabs>
              <w:tab w:val="clear" w:pos="8459"/>
              <w:tab w:val="right" w:pos="9026" w:leader="dot"/>
            </w:tabs>
            <w:rPr/>
          </w:pPr>
          <w:hyperlink w:anchor="__RefHeading___Toc3152657_3804643083">
            <w:r>
              <w:rPr>
                <w:webHidden/>
                <w:rStyle w:val="IndexLink"/>
              </w:rPr>
              <w:t>4</w:t>
            </w:r>
            <w:r>
              <w:rPr>
                <w:rStyle w:val="IndexLink"/>
                <w:rtl w:val="true"/>
              </w:rPr>
              <w:t xml:space="preserve"> - </w:t>
            </w:r>
            <w:r>
              <w:rPr>
                <w:rStyle w:val="IndexLink"/>
                <w:rtl w:val="true"/>
              </w:rPr>
              <w:t>مقابر شيخان</w:t>
            </w:r>
            <w:r>
              <w:rPr>
                <w:rStyle w:val="IndexLink"/>
                <w:rtl w:val="true"/>
              </w:rPr>
              <w:t>:</w:t>
              <w:tab/>
            </w:r>
            <w:r>
              <w:rPr>
                <w:rStyle w:val="IndexLink"/>
              </w:rPr>
              <w:t>53</w:t>
            </w:r>
          </w:hyperlink>
        </w:p>
        <w:p>
          <w:pPr>
            <w:pStyle w:val="Contents3"/>
            <w:tabs>
              <w:tab w:val="clear" w:pos="8459"/>
              <w:tab w:val="right" w:pos="9026" w:leader="dot"/>
            </w:tabs>
            <w:rPr/>
          </w:pPr>
          <w:hyperlink w:anchor="__RefHeading___Toc3152659_3804643083">
            <w:r>
              <w:rPr>
                <w:webHidden/>
                <w:rStyle w:val="IndexLink"/>
                <w:rtl w:val="true"/>
              </w:rPr>
              <w:t>تزيينات بناها</w:t>
            </w:r>
            <w:r>
              <w:rPr>
                <w:rStyle w:val="IndexLink"/>
                <w:rtl w:val="true"/>
              </w:rPr>
              <w:t>:</w:t>
              <w:tab/>
            </w:r>
            <w:r>
              <w:rPr>
                <w:rStyle w:val="IndexLink"/>
              </w:rPr>
              <w:t>56</w:t>
            </w:r>
          </w:hyperlink>
        </w:p>
        <w:p>
          <w:pPr>
            <w:pStyle w:val="Contents4"/>
            <w:tabs>
              <w:tab w:val="clear" w:pos="8176"/>
              <w:tab w:val="right" w:pos="9026" w:leader="dot"/>
            </w:tabs>
            <w:rPr/>
          </w:pPr>
          <w:hyperlink w:anchor="__RefHeading___Toc3152661_3804643083">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3152663_3804643083">
            <w:r>
              <w:rPr>
                <w:webHidden/>
                <w:rStyle w:val="IndexLink"/>
                <w:rtl w:val="true"/>
              </w:rPr>
              <w:t>الف مقبره خواجه اصيل‌الدين</w:t>
            </w:r>
            <w:r>
              <w:rPr>
                <w:rStyle w:val="IndexLink"/>
                <w:rtl w:val="true"/>
              </w:rPr>
              <w:t>:</w:t>
              <w:tab/>
            </w:r>
            <w:r>
              <w:rPr>
                <w:rStyle w:val="IndexLink"/>
              </w:rPr>
              <w:t>56</w:t>
            </w:r>
          </w:hyperlink>
        </w:p>
        <w:p>
          <w:pPr>
            <w:pStyle w:val="Contents4"/>
            <w:tabs>
              <w:tab w:val="clear" w:pos="8176"/>
              <w:tab w:val="right" w:pos="9026" w:leader="dot"/>
            </w:tabs>
            <w:rPr/>
          </w:pPr>
          <w:hyperlink w:anchor="__RefHeading___Toc3152665_3804643083">
            <w:r>
              <w:rPr>
                <w:webHidden/>
                <w:rStyle w:val="IndexLink"/>
                <w:rtl w:val="true"/>
              </w:rPr>
              <w:t>ب مقبره خواجه على صفى</w:t>
            </w:r>
            <w:r>
              <w:rPr>
                <w:rStyle w:val="IndexLink"/>
                <w:rtl w:val="true"/>
              </w:rPr>
              <w:t>:</w:t>
              <w:tab/>
            </w:r>
            <w:r>
              <w:rPr>
                <w:rStyle w:val="IndexLink"/>
              </w:rPr>
              <w:t>58</w:t>
            </w:r>
          </w:hyperlink>
        </w:p>
        <w:p>
          <w:pPr>
            <w:pStyle w:val="Contents4"/>
            <w:tabs>
              <w:tab w:val="clear" w:pos="8176"/>
              <w:tab w:val="right" w:pos="9026" w:leader="dot"/>
            </w:tabs>
            <w:rPr/>
          </w:pPr>
          <w:hyperlink w:anchor="__RefHeading___Toc3152667_3804643083">
            <w:r>
              <w:rPr>
                <w:webHidden/>
                <w:rStyle w:val="IndexLink"/>
                <w:rtl w:val="true"/>
              </w:rPr>
              <w:t>ج گنبد شمالى</w:t>
            </w:r>
            <w:r>
              <w:rPr>
                <w:rStyle w:val="IndexLink"/>
                <w:rtl w:val="true"/>
              </w:rPr>
              <w:t>:</w:t>
              <w:tab/>
            </w:r>
            <w:r>
              <w:rPr>
                <w:rStyle w:val="IndexLink"/>
              </w:rPr>
              <w:t>59</w:t>
            </w:r>
          </w:hyperlink>
        </w:p>
        <w:p>
          <w:pPr>
            <w:pStyle w:val="Contents2"/>
            <w:tabs>
              <w:tab w:val="clear" w:pos="8743"/>
              <w:tab w:val="right" w:pos="9026" w:leader="dot"/>
            </w:tabs>
            <w:rPr/>
          </w:pPr>
          <w:hyperlink w:anchor="__RefHeading___Toc3152669_3804643083">
            <w:r>
              <w:rPr>
                <w:webHidden/>
                <w:rStyle w:val="IndexLink"/>
                <w:rtl w:val="true"/>
              </w:rPr>
              <w:t>فصل سوم</w:t>
            </w:r>
            <w:r>
              <w:rPr>
                <w:rStyle w:val="IndexLink"/>
                <w:rtl w:val="true"/>
              </w:rPr>
              <w:t xml:space="preserve">: </w:t>
            </w:r>
            <w:r>
              <w:rPr>
                <w:rStyle w:val="IndexLink"/>
                <w:rtl w:val="true"/>
              </w:rPr>
              <w:t>مساجد تاريخى قم</w:t>
            </w:r>
            <w:r>
              <w:rPr>
                <w:rStyle w:val="IndexLink"/>
                <w:rtl w:val="true"/>
              </w:rPr>
              <w:tab/>
            </w:r>
            <w:r>
              <w:rPr>
                <w:rStyle w:val="IndexLink"/>
              </w:rPr>
              <w:t>61</w:t>
            </w:r>
          </w:hyperlink>
        </w:p>
        <w:p>
          <w:pPr>
            <w:pStyle w:val="Contents3"/>
            <w:tabs>
              <w:tab w:val="clear" w:pos="8459"/>
              <w:tab w:val="right" w:pos="9026" w:leader="dot"/>
            </w:tabs>
            <w:rPr/>
          </w:pPr>
          <w:hyperlink w:anchor="__RefHeading___Toc3152671_3804643083">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3152673_3804643083">
            <w:r>
              <w:rPr>
                <w:webHidden/>
                <w:rStyle w:val="IndexLink"/>
                <w:rtl w:val="true"/>
              </w:rPr>
              <w:t>اولين مساجد قم</w:t>
            </w:r>
            <w:r>
              <w:rPr>
                <w:rStyle w:val="IndexLink"/>
                <w:rtl w:val="true"/>
              </w:rPr>
              <w:t>:</w:t>
              <w:tab/>
            </w:r>
            <w:r>
              <w:rPr>
                <w:rStyle w:val="IndexLink"/>
              </w:rPr>
              <w:t>61</w:t>
            </w:r>
          </w:hyperlink>
        </w:p>
        <w:p>
          <w:pPr>
            <w:pStyle w:val="Contents3"/>
            <w:tabs>
              <w:tab w:val="clear" w:pos="8459"/>
              <w:tab w:val="right" w:pos="9026" w:leader="dot"/>
            </w:tabs>
            <w:rPr/>
          </w:pPr>
          <w:hyperlink w:anchor="__RefHeading___Toc3152675_3804643083">
            <w:r>
              <w:rPr>
                <w:webHidden/>
                <w:rStyle w:val="IndexLink"/>
              </w:rPr>
              <w:t>3</w:t>
            </w:r>
            <w:r>
              <w:rPr>
                <w:rStyle w:val="IndexLink"/>
                <w:rtl w:val="true"/>
              </w:rPr>
              <w:t xml:space="preserve"> - </w:t>
            </w:r>
            <w:r>
              <w:rPr>
                <w:rStyle w:val="IndexLink"/>
                <w:rtl w:val="true"/>
              </w:rPr>
              <w:t>مسجد مقدس جمكران</w:t>
            </w:r>
            <w:r>
              <w:rPr>
                <w:rStyle w:val="IndexLink"/>
                <w:rtl w:val="true"/>
              </w:rPr>
              <w:t>:</w:t>
              <w:tab/>
            </w:r>
            <w:r>
              <w:rPr>
                <w:rStyle w:val="IndexLink"/>
              </w:rPr>
              <w:t>68</w:t>
            </w:r>
          </w:hyperlink>
        </w:p>
        <w:p>
          <w:pPr>
            <w:pStyle w:val="Contents3"/>
            <w:tabs>
              <w:tab w:val="clear" w:pos="8459"/>
              <w:tab w:val="right" w:pos="9026" w:leader="dot"/>
            </w:tabs>
            <w:rPr/>
          </w:pPr>
          <w:hyperlink w:anchor="__RefHeading___Toc3152677_3804643083">
            <w:r>
              <w:rPr>
                <w:webHidden/>
                <w:rStyle w:val="IndexLink"/>
              </w:rPr>
              <w:t>4</w:t>
            </w:r>
            <w:r>
              <w:rPr>
                <w:rStyle w:val="IndexLink"/>
                <w:rtl w:val="true"/>
              </w:rPr>
              <w:t xml:space="preserve"> - </w:t>
            </w:r>
            <w:r>
              <w:rPr>
                <w:rStyle w:val="IndexLink"/>
                <w:rtl w:val="true"/>
              </w:rPr>
              <w:t>مسجد اعظم</w:t>
            </w:r>
            <w:r>
              <w:rPr>
                <w:rStyle w:val="IndexLink"/>
                <w:rtl w:val="true"/>
              </w:rPr>
              <w:t xml:space="preserve">: </w:t>
            </w:r>
            <w:r>
              <w:rPr>
                <w:rStyle w:val="IndexLink"/>
              </w:rPr>
              <w:t>15/10/1310</w:t>
            </w:r>
            <w:r>
              <w:rPr>
                <w:rStyle w:val="IndexLink"/>
                <w:rtl w:val="true"/>
              </w:rPr>
              <w:t xml:space="preserve"> </w:t>
            </w:r>
            <w:r>
              <w:rPr>
                <w:rStyle w:val="IndexLink"/>
                <w:rtl w:val="true"/>
              </w:rPr>
              <w:t>ـ ش ثبت</w:t>
            </w:r>
            <w:r>
              <w:rPr>
                <w:rStyle w:val="IndexLink"/>
                <w:rtl w:val="true"/>
              </w:rPr>
              <w:t xml:space="preserve">: </w:t>
            </w:r>
            <w:r>
              <w:rPr>
                <w:rStyle w:val="IndexLink"/>
              </w:rPr>
              <w:t>128</w:t>
            </w:r>
            <w:r>
              <w:rPr>
                <w:rStyle w:val="IndexLink"/>
                <w:rtl w:val="true"/>
              </w:rPr>
              <w:tab/>
            </w:r>
            <w:r>
              <w:rPr>
                <w:rStyle w:val="IndexLink"/>
              </w:rPr>
              <w:t>70</w:t>
            </w:r>
          </w:hyperlink>
        </w:p>
        <w:p>
          <w:pPr>
            <w:pStyle w:val="Contents3"/>
            <w:tabs>
              <w:tab w:val="clear" w:pos="8459"/>
              <w:tab w:val="right" w:pos="9026" w:leader="dot"/>
            </w:tabs>
            <w:rPr/>
          </w:pPr>
          <w:hyperlink w:anchor="__RefHeading___Toc3152679_3804643083">
            <w:r>
              <w:rPr>
                <w:webHidden/>
                <w:rStyle w:val="IndexLink"/>
              </w:rPr>
              <w:t>5</w:t>
            </w:r>
            <w:r>
              <w:rPr>
                <w:rStyle w:val="IndexLink"/>
                <w:rtl w:val="true"/>
              </w:rPr>
              <w:t xml:space="preserve"> - </w:t>
            </w:r>
            <w:r>
              <w:rPr>
                <w:rStyle w:val="IndexLink"/>
                <w:rtl w:val="true"/>
              </w:rPr>
              <w:t>مسجد سلماسى</w:t>
            </w:r>
            <w:r>
              <w:rPr>
                <w:rStyle w:val="IndexLink"/>
                <w:rtl w:val="true"/>
              </w:rPr>
              <w:t>:</w:t>
              <w:tab/>
            </w:r>
            <w:r>
              <w:rPr>
                <w:rStyle w:val="IndexLink"/>
              </w:rPr>
              <w:t>71</w:t>
            </w:r>
          </w:hyperlink>
        </w:p>
        <w:p>
          <w:pPr>
            <w:pStyle w:val="Contents3"/>
            <w:tabs>
              <w:tab w:val="clear" w:pos="8459"/>
              <w:tab w:val="right" w:pos="9026" w:leader="dot"/>
            </w:tabs>
            <w:rPr/>
          </w:pPr>
          <w:hyperlink w:anchor="__RefHeading___Toc3152681_3804643083">
            <w:r>
              <w:rPr>
                <w:webHidden/>
                <w:rStyle w:val="IndexLink"/>
              </w:rPr>
              <w:t>6</w:t>
            </w:r>
            <w:r>
              <w:rPr>
                <w:rStyle w:val="IndexLink"/>
                <w:rtl w:val="true"/>
              </w:rPr>
              <w:t xml:space="preserve"> - </w:t>
            </w:r>
            <w:r>
              <w:rPr>
                <w:rStyle w:val="IndexLink"/>
                <w:rtl w:val="true"/>
              </w:rPr>
              <w:t>مسجد پنجه‌على</w:t>
            </w:r>
            <w:r>
              <w:rPr>
                <w:rStyle w:val="IndexLink"/>
                <w:rtl w:val="true"/>
              </w:rPr>
              <w:t>:</w:t>
              <w:tab/>
            </w:r>
            <w:r>
              <w:rPr>
                <w:rStyle w:val="IndexLink"/>
              </w:rPr>
              <w:t>72</w:t>
            </w:r>
          </w:hyperlink>
        </w:p>
        <w:p>
          <w:pPr>
            <w:pStyle w:val="Contents3"/>
            <w:tabs>
              <w:tab w:val="clear" w:pos="8459"/>
              <w:tab w:val="right" w:pos="9026" w:leader="dot"/>
            </w:tabs>
            <w:rPr/>
          </w:pPr>
          <w:hyperlink w:anchor="__RefHeading___Toc3152683_3804643083">
            <w:r>
              <w:rPr>
                <w:webHidden/>
                <w:rStyle w:val="IndexLink"/>
              </w:rPr>
              <w:t>7</w:t>
            </w:r>
            <w:r>
              <w:rPr>
                <w:rStyle w:val="IndexLink"/>
                <w:rtl w:val="true"/>
              </w:rPr>
              <w:t xml:space="preserve"> - </w:t>
            </w:r>
            <w:r>
              <w:rPr>
                <w:rStyle w:val="IndexLink"/>
                <w:rtl w:val="true"/>
              </w:rPr>
              <w:t>مسجد حاج سيد صادق</w:t>
            </w:r>
            <w:r>
              <w:rPr>
                <w:rStyle w:val="IndexLink"/>
                <w:rtl w:val="true"/>
              </w:rPr>
              <w:t xml:space="preserve">: </w:t>
            </w:r>
            <w:r>
              <w:rPr>
                <w:rStyle w:val="IndexLink"/>
              </w:rPr>
              <w:t>19/12/1380</w:t>
            </w:r>
            <w:r>
              <w:rPr>
                <w:rStyle w:val="IndexLink"/>
                <w:rtl w:val="true"/>
              </w:rPr>
              <w:t xml:space="preserve"> </w:t>
            </w:r>
            <w:r>
              <w:rPr>
                <w:rStyle w:val="IndexLink"/>
                <w:rtl w:val="true"/>
              </w:rPr>
              <w:t>ـ ش ثبت</w:t>
            </w:r>
            <w:r>
              <w:rPr>
                <w:rStyle w:val="IndexLink"/>
                <w:rtl w:val="true"/>
              </w:rPr>
              <w:t xml:space="preserve">: </w:t>
            </w:r>
            <w:r>
              <w:rPr>
                <w:rStyle w:val="IndexLink"/>
              </w:rPr>
              <w:t>4865</w:t>
            </w:r>
            <w:r>
              <w:rPr>
                <w:rStyle w:val="IndexLink"/>
                <w:rtl w:val="true"/>
              </w:rPr>
              <w:tab/>
            </w:r>
            <w:r>
              <w:rPr>
                <w:rStyle w:val="IndexLink"/>
              </w:rPr>
              <w:t>73</w:t>
            </w:r>
          </w:hyperlink>
        </w:p>
        <w:p>
          <w:pPr>
            <w:pStyle w:val="Contents3"/>
            <w:tabs>
              <w:tab w:val="clear" w:pos="8459"/>
              <w:tab w:val="right" w:pos="9026" w:leader="dot"/>
            </w:tabs>
            <w:rPr/>
          </w:pPr>
          <w:hyperlink w:anchor="__RefHeading___Toc3152685_3804643083">
            <w:r>
              <w:rPr>
                <w:webHidden/>
                <w:rStyle w:val="IndexLink"/>
              </w:rPr>
              <w:t>8</w:t>
            </w:r>
            <w:r>
              <w:rPr>
                <w:rStyle w:val="IndexLink"/>
                <w:rtl w:val="true"/>
              </w:rPr>
              <w:t xml:space="preserve"> - </w:t>
            </w:r>
            <w:r>
              <w:rPr>
                <w:rStyle w:val="IndexLink"/>
                <w:rtl w:val="true"/>
              </w:rPr>
              <w:t>مسجد فيض</w:t>
            </w:r>
            <w:r>
              <w:rPr>
                <w:rStyle w:val="IndexLink"/>
                <w:rtl w:val="true"/>
              </w:rPr>
              <w:t xml:space="preserve">: </w:t>
            </w:r>
            <w:r>
              <w:rPr>
                <w:rStyle w:val="IndexLink"/>
              </w:rPr>
              <w:t>5/9/1380</w:t>
            </w:r>
            <w:r>
              <w:rPr>
                <w:rStyle w:val="IndexLink"/>
                <w:rtl w:val="true"/>
              </w:rPr>
              <w:t xml:space="preserve"> </w:t>
            </w:r>
            <w:r>
              <w:rPr>
                <w:rStyle w:val="IndexLink"/>
                <w:rtl w:val="true"/>
              </w:rPr>
              <w:t>ـ ش ثبت</w:t>
            </w:r>
            <w:r>
              <w:rPr>
                <w:rStyle w:val="IndexLink"/>
                <w:rtl w:val="true"/>
              </w:rPr>
              <w:t xml:space="preserve">: </w:t>
            </w:r>
            <w:r>
              <w:rPr>
                <w:rStyle w:val="IndexLink"/>
              </w:rPr>
              <w:t>4419</w:t>
            </w:r>
            <w:r>
              <w:rPr>
                <w:rStyle w:val="IndexLink"/>
                <w:rtl w:val="true"/>
              </w:rPr>
              <w:tab/>
            </w:r>
            <w:r>
              <w:rPr>
                <w:rStyle w:val="IndexLink"/>
              </w:rPr>
              <w:t>73</w:t>
            </w:r>
          </w:hyperlink>
        </w:p>
        <w:p>
          <w:pPr>
            <w:pStyle w:val="Contents3"/>
            <w:tabs>
              <w:tab w:val="clear" w:pos="8459"/>
              <w:tab w:val="right" w:pos="9026" w:leader="dot"/>
            </w:tabs>
            <w:rPr/>
          </w:pPr>
          <w:hyperlink w:anchor="__RefHeading___Toc3152687_3804643083">
            <w:r>
              <w:rPr>
                <w:webHidden/>
                <w:rStyle w:val="IndexLink"/>
              </w:rPr>
              <w:t>9</w:t>
            </w:r>
            <w:r>
              <w:rPr>
                <w:rStyle w:val="IndexLink"/>
                <w:rtl w:val="true"/>
              </w:rPr>
              <w:t xml:space="preserve"> - </w:t>
            </w:r>
            <w:r>
              <w:rPr>
                <w:rStyle w:val="IndexLink"/>
                <w:rtl w:val="true"/>
              </w:rPr>
              <w:t>مسجد صرم</w:t>
            </w:r>
            <w:r>
              <w:rPr>
                <w:rStyle w:val="IndexLink"/>
                <w:rtl w:val="true"/>
              </w:rPr>
              <w:t xml:space="preserve">: </w:t>
            </w:r>
            <w:r>
              <w:rPr>
                <w:rStyle w:val="IndexLink"/>
              </w:rPr>
              <w:t>22/8/1362</w:t>
            </w:r>
            <w:r>
              <w:rPr>
                <w:rStyle w:val="IndexLink"/>
                <w:rtl w:val="true"/>
              </w:rPr>
              <w:t xml:space="preserve"> </w:t>
            </w:r>
            <w:r>
              <w:rPr>
                <w:rStyle w:val="IndexLink"/>
                <w:rtl w:val="true"/>
              </w:rPr>
              <w:t>ـ ش ثبت</w:t>
            </w:r>
            <w:r>
              <w:rPr>
                <w:rStyle w:val="IndexLink"/>
                <w:rtl w:val="true"/>
              </w:rPr>
              <w:t xml:space="preserve">: </w:t>
            </w:r>
            <w:r>
              <w:rPr>
                <w:rStyle w:val="IndexLink"/>
              </w:rPr>
              <w:t>1644</w:t>
            </w:r>
            <w:r>
              <w:rPr>
                <w:rStyle w:val="IndexLink"/>
                <w:rtl w:val="true"/>
              </w:rPr>
              <w:tab/>
            </w:r>
            <w:r>
              <w:rPr>
                <w:rStyle w:val="IndexLink"/>
              </w:rPr>
              <w:t>73</w:t>
            </w:r>
          </w:hyperlink>
        </w:p>
        <w:p>
          <w:pPr>
            <w:pStyle w:val="Contents3"/>
            <w:tabs>
              <w:tab w:val="clear" w:pos="8459"/>
              <w:tab w:val="right" w:pos="9026" w:leader="dot"/>
            </w:tabs>
            <w:rPr/>
          </w:pPr>
          <w:hyperlink w:anchor="__RefHeading___Toc3152689_3804643083">
            <w:r>
              <w:rPr>
                <w:webHidden/>
                <w:rStyle w:val="IndexLink"/>
              </w:rPr>
              <w:t>10</w:t>
            </w:r>
            <w:r>
              <w:rPr>
                <w:rStyle w:val="IndexLink"/>
                <w:rtl w:val="true"/>
              </w:rPr>
              <w:t xml:space="preserve"> - </w:t>
            </w:r>
            <w:r>
              <w:rPr>
                <w:rStyle w:val="IndexLink"/>
                <w:rtl w:val="true"/>
              </w:rPr>
              <w:t>مسجد جامع كهك</w:t>
            </w:r>
            <w:r>
              <w:rPr>
                <w:rStyle w:val="IndexLink"/>
                <w:rtl w:val="true"/>
              </w:rPr>
              <w:t xml:space="preserve">: </w:t>
            </w:r>
            <w:r>
              <w:rPr>
                <w:rStyle w:val="IndexLink"/>
              </w:rPr>
              <w:t>11/10/1380</w:t>
            </w:r>
            <w:r>
              <w:rPr>
                <w:rStyle w:val="IndexLink"/>
                <w:rtl w:val="true"/>
              </w:rPr>
              <w:t xml:space="preserve"> </w:t>
            </w:r>
            <w:r>
              <w:rPr>
                <w:rStyle w:val="IndexLink"/>
                <w:rtl w:val="true"/>
              </w:rPr>
              <w:t>ـ ش ثبت</w:t>
            </w:r>
            <w:r>
              <w:rPr>
                <w:rStyle w:val="IndexLink"/>
                <w:rtl w:val="true"/>
              </w:rPr>
              <w:t xml:space="preserve">: </w:t>
            </w:r>
            <w:r>
              <w:rPr>
                <w:rStyle w:val="IndexLink"/>
              </w:rPr>
              <w:t>4632</w:t>
            </w:r>
            <w:r>
              <w:rPr>
                <w:rStyle w:val="IndexLink"/>
                <w:rtl w:val="true"/>
              </w:rPr>
              <w:tab/>
            </w:r>
            <w:r>
              <w:rPr>
                <w:rStyle w:val="IndexLink"/>
              </w:rPr>
              <w:t>74</w:t>
            </w:r>
          </w:hyperlink>
        </w:p>
        <w:p>
          <w:pPr>
            <w:pStyle w:val="Contents3"/>
            <w:tabs>
              <w:tab w:val="clear" w:pos="8459"/>
              <w:tab w:val="right" w:pos="9026" w:leader="dot"/>
            </w:tabs>
            <w:rPr/>
          </w:pPr>
          <w:hyperlink w:anchor="__RefHeading___Toc3152691_3804643083">
            <w:r>
              <w:rPr>
                <w:webHidden/>
                <w:rStyle w:val="IndexLink"/>
              </w:rPr>
              <w:t>11</w:t>
            </w:r>
            <w:r>
              <w:rPr>
                <w:rStyle w:val="IndexLink"/>
                <w:rtl w:val="true"/>
              </w:rPr>
              <w:t xml:space="preserve"> - </w:t>
            </w:r>
            <w:r>
              <w:rPr>
                <w:rStyle w:val="IndexLink"/>
                <w:rtl w:val="true"/>
              </w:rPr>
              <w:t>مسجد جامع پاچيان</w:t>
            </w:r>
            <w:r>
              <w:rPr>
                <w:rStyle w:val="IndexLink"/>
                <w:rtl w:val="true"/>
              </w:rPr>
              <w:t>:</w:t>
              <w:tab/>
            </w:r>
            <w:r>
              <w:rPr>
                <w:rStyle w:val="IndexLink"/>
              </w:rPr>
              <w:t>75</w:t>
            </w:r>
          </w:hyperlink>
        </w:p>
        <w:p>
          <w:pPr>
            <w:pStyle w:val="Contents3"/>
            <w:tabs>
              <w:tab w:val="clear" w:pos="8459"/>
              <w:tab w:val="right" w:pos="9026" w:leader="dot"/>
            </w:tabs>
            <w:rPr/>
          </w:pPr>
          <w:hyperlink w:anchor="__RefHeading___Toc3152693_3804643083">
            <w:r>
              <w:rPr>
                <w:webHidden/>
                <w:rStyle w:val="IndexLink"/>
              </w:rPr>
              <w:t>12</w:t>
            </w:r>
            <w:r>
              <w:rPr>
                <w:rStyle w:val="IndexLink"/>
                <w:rtl w:val="true"/>
              </w:rPr>
              <w:t xml:space="preserve"> - </w:t>
            </w:r>
            <w:r>
              <w:rPr>
                <w:rStyle w:val="IndexLink"/>
                <w:rtl w:val="true"/>
              </w:rPr>
              <w:t>مجموعه تاريخى و فرهنگى طينوج</w:t>
            </w:r>
            <w:r>
              <w:rPr>
                <w:rStyle w:val="IndexLink"/>
                <w:rtl w:val="true"/>
              </w:rPr>
              <w:t xml:space="preserve">: </w:t>
            </w:r>
            <w:r>
              <w:rPr>
                <w:rStyle w:val="IndexLink"/>
              </w:rPr>
              <w:t>9/2/1382</w:t>
            </w:r>
            <w:r>
              <w:rPr>
                <w:rStyle w:val="IndexLink"/>
                <w:rtl w:val="true"/>
              </w:rPr>
              <w:t xml:space="preserve"> </w:t>
            </w:r>
            <w:r>
              <w:rPr>
                <w:rStyle w:val="IndexLink"/>
                <w:rtl w:val="true"/>
              </w:rPr>
              <w:t>ـ ش ثبت</w:t>
            </w:r>
            <w:r>
              <w:rPr>
                <w:rStyle w:val="IndexLink"/>
                <w:rtl w:val="true"/>
              </w:rPr>
              <w:t xml:space="preserve">: </w:t>
            </w:r>
            <w:r>
              <w:rPr>
                <w:rStyle w:val="IndexLink"/>
              </w:rPr>
              <w:t>8626</w:t>
            </w:r>
            <w:r>
              <w:rPr>
                <w:rStyle w:val="IndexLink"/>
                <w:rtl w:val="true"/>
              </w:rPr>
              <w:tab/>
            </w:r>
            <w:r>
              <w:rPr>
                <w:rStyle w:val="IndexLink"/>
              </w:rPr>
              <w:t>75</w:t>
            </w:r>
          </w:hyperlink>
        </w:p>
        <w:p>
          <w:pPr>
            <w:pStyle w:val="Contents2"/>
            <w:tabs>
              <w:tab w:val="clear" w:pos="8743"/>
              <w:tab w:val="right" w:pos="9026" w:leader="dot"/>
            </w:tabs>
            <w:rPr/>
          </w:pPr>
          <w:hyperlink w:anchor="__RefHeading___Toc3152695_3804643083">
            <w:r>
              <w:rPr>
                <w:webHidden/>
                <w:rStyle w:val="IndexLink"/>
                <w:rtl w:val="true"/>
              </w:rPr>
              <w:t>فصل چهارم</w:t>
            </w:r>
            <w:r>
              <w:rPr>
                <w:rStyle w:val="IndexLink"/>
                <w:rtl w:val="true"/>
              </w:rPr>
              <w:t xml:space="preserve">: </w:t>
            </w:r>
            <w:r>
              <w:rPr>
                <w:rStyle w:val="IndexLink"/>
                <w:rtl w:val="true"/>
              </w:rPr>
              <w:t>مدارس تاريخى استان قم</w:t>
            </w:r>
            <w:r>
              <w:rPr>
                <w:rStyle w:val="IndexLink"/>
                <w:rtl w:val="true"/>
              </w:rPr>
              <w:tab/>
            </w:r>
            <w:r>
              <w:rPr>
                <w:rStyle w:val="IndexLink"/>
              </w:rPr>
              <w:t>76</w:t>
            </w:r>
          </w:hyperlink>
        </w:p>
        <w:p>
          <w:pPr>
            <w:pStyle w:val="Contents3"/>
            <w:tabs>
              <w:tab w:val="clear" w:pos="8459"/>
              <w:tab w:val="right" w:pos="9026" w:leader="dot"/>
            </w:tabs>
            <w:rPr/>
          </w:pPr>
          <w:hyperlink w:anchor="__RefHeading___Toc3152697_3804643083">
            <w:r>
              <w:rPr>
                <w:webHidden/>
                <w:rStyle w:val="IndexLink"/>
                <w:rtl w:val="true"/>
              </w:rPr>
              <w:t>اشاره</w:t>
            </w:r>
            <w:r>
              <w:rPr>
                <w:rStyle w:val="IndexLink"/>
                <w:rtl w:val="true"/>
              </w:rPr>
              <w:tab/>
            </w:r>
            <w:r>
              <w:rPr>
                <w:rStyle w:val="IndexLink"/>
              </w:rPr>
              <w:t>76</w:t>
            </w:r>
          </w:hyperlink>
        </w:p>
        <w:p>
          <w:pPr>
            <w:pStyle w:val="Contents3"/>
            <w:tabs>
              <w:tab w:val="clear" w:pos="8459"/>
              <w:tab w:val="right" w:pos="9026" w:leader="dot"/>
            </w:tabs>
            <w:rPr/>
          </w:pPr>
          <w:hyperlink w:anchor="__RefHeading___Toc3152699_3804643083">
            <w:r>
              <w:rPr>
                <w:webHidden/>
                <w:rStyle w:val="IndexLink"/>
              </w:rPr>
              <w:t>1</w:t>
            </w:r>
            <w:r>
              <w:rPr>
                <w:rStyle w:val="IndexLink"/>
                <w:rtl w:val="true"/>
              </w:rPr>
              <w:t xml:space="preserve"> - </w:t>
            </w:r>
            <w:r>
              <w:rPr>
                <w:rStyle w:val="IndexLink"/>
                <w:rtl w:val="true"/>
              </w:rPr>
              <w:t>مدرسه فيضيه</w:t>
            </w:r>
            <w:r>
              <w:rPr>
                <w:rStyle w:val="IndexLink"/>
                <w:rtl w:val="true"/>
              </w:rPr>
              <w:t>:</w:t>
              <w:tab/>
            </w:r>
            <w:r>
              <w:rPr>
                <w:rStyle w:val="IndexLink"/>
              </w:rPr>
              <w:t>76</w:t>
            </w:r>
          </w:hyperlink>
        </w:p>
        <w:p>
          <w:pPr>
            <w:pStyle w:val="Contents3"/>
            <w:tabs>
              <w:tab w:val="clear" w:pos="8459"/>
              <w:tab w:val="right" w:pos="9026" w:leader="dot"/>
            </w:tabs>
            <w:rPr/>
          </w:pPr>
          <w:hyperlink w:anchor="__RefHeading___Toc3152701_3804643083">
            <w:r>
              <w:rPr>
                <w:webHidden/>
                <w:rStyle w:val="IndexLink"/>
              </w:rPr>
              <w:t>2</w:t>
            </w:r>
            <w:r>
              <w:rPr>
                <w:rStyle w:val="IndexLink"/>
                <w:rtl w:val="true"/>
              </w:rPr>
              <w:t xml:space="preserve"> - </w:t>
            </w:r>
            <w:r>
              <w:rPr>
                <w:rStyle w:val="IndexLink"/>
                <w:rtl w:val="true"/>
              </w:rPr>
              <w:t>مدرسه جهانگيرخان ناصرى</w:t>
            </w:r>
            <w:r>
              <w:rPr>
                <w:rStyle w:val="IndexLink"/>
                <w:rtl w:val="true"/>
              </w:rPr>
              <w:t xml:space="preserve">: </w:t>
            </w:r>
            <w:r>
              <w:rPr>
                <w:rStyle w:val="IndexLink"/>
              </w:rPr>
              <w:t>16/1/1377</w:t>
            </w:r>
            <w:r>
              <w:rPr>
                <w:rStyle w:val="IndexLink"/>
                <w:rtl w:val="true"/>
              </w:rPr>
              <w:t xml:space="preserve"> </w:t>
            </w:r>
            <w:r>
              <w:rPr>
                <w:rStyle w:val="IndexLink"/>
                <w:rtl w:val="true"/>
              </w:rPr>
              <w:t>ـ ش ثبت</w:t>
            </w:r>
            <w:r>
              <w:rPr>
                <w:rStyle w:val="IndexLink"/>
                <w:rtl w:val="true"/>
              </w:rPr>
              <w:t xml:space="preserve">: </w:t>
            </w:r>
            <w:r>
              <w:rPr>
                <w:rStyle w:val="IndexLink"/>
              </w:rPr>
              <w:t>1987</w:t>
            </w:r>
            <w:r>
              <w:rPr>
                <w:rStyle w:val="IndexLink"/>
                <w:rtl w:val="true"/>
              </w:rPr>
              <w:tab/>
            </w:r>
            <w:r>
              <w:rPr>
                <w:rStyle w:val="IndexLink"/>
              </w:rPr>
              <w:t>78</w:t>
            </w:r>
          </w:hyperlink>
        </w:p>
        <w:p>
          <w:pPr>
            <w:pStyle w:val="Contents3"/>
            <w:tabs>
              <w:tab w:val="clear" w:pos="8459"/>
              <w:tab w:val="right" w:pos="9026" w:leader="dot"/>
            </w:tabs>
            <w:rPr/>
          </w:pPr>
          <w:hyperlink w:anchor="__RefHeading___Toc3152703_3804643083">
            <w:r>
              <w:rPr>
                <w:webHidden/>
                <w:rStyle w:val="IndexLink"/>
              </w:rPr>
              <w:t>3</w:t>
            </w:r>
            <w:r>
              <w:rPr>
                <w:rStyle w:val="IndexLink"/>
                <w:rtl w:val="true"/>
              </w:rPr>
              <w:t xml:space="preserve"> - </w:t>
            </w:r>
            <w:r>
              <w:rPr>
                <w:rStyle w:val="IndexLink"/>
                <w:rtl w:val="true"/>
              </w:rPr>
              <w:t>مدرسه دارالشفاء</w:t>
            </w:r>
            <w:r>
              <w:rPr>
                <w:rStyle w:val="IndexLink"/>
                <w:rtl w:val="true"/>
              </w:rPr>
              <w:t>:</w:t>
              <w:tab/>
            </w:r>
            <w:r>
              <w:rPr>
                <w:rStyle w:val="IndexLink"/>
              </w:rPr>
              <w:t>79</w:t>
            </w:r>
          </w:hyperlink>
        </w:p>
        <w:p>
          <w:pPr>
            <w:pStyle w:val="Contents3"/>
            <w:tabs>
              <w:tab w:val="clear" w:pos="8459"/>
              <w:tab w:val="right" w:pos="9026" w:leader="dot"/>
            </w:tabs>
            <w:rPr/>
          </w:pPr>
          <w:hyperlink w:anchor="__RefHeading___Toc3152705_3804643083">
            <w:r>
              <w:rPr>
                <w:webHidden/>
                <w:rStyle w:val="IndexLink"/>
              </w:rPr>
              <w:t>4</w:t>
            </w:r>
            <w:r>
              <w:rPr>
                <w:rStyle w:val="IndexLink"/>
                <w:rtl w:val="true"/>
              </w:rPr>
              <w:t xml:space="preserve"> - </w:t>
            </w:r>
            <w:r>
              <w:rPr>
                <w:rStyle w:val="IndexLink"/>
                <w:rtl w:val="true"/>
              </w:rPr>
              <w:t>مدرسه حجتيه</w:t>
            </w:r>
            <w:r>
              <w:rPr>
                <w:rStyle w:val="IndexLink"/>
                <w:rtl w:val="true"/>
              </w:rPr>
              <w:t>:</w:t>
              <w:tab/>
            </w:r>
            <w:r>
              <w:rPr>
                <w:rStyle w:val="IndexLink"/>
              </w:rPr>
              <w:t>81</w:t>
            </w:r>
          </w:hyperlink>
        </w:p>
        <w:p>
          <w:pPr>
            <w:pStyle w:val="Contents3"/>
            <w:tabs>
              <w:tab w:val="clear" w:pos="8459"/>
              <w:tab w:val="right" w:pos="9026" w:leader="dot"/>
            </w:tabs>
            <w:rPr/>
          </w:pPr>
          <w:hyperlink w:anchor="__RefHeading___Toc3152707_3804643083">
            <w:r>
              <w:rPr>
                <w:webHidden/>
                <w:rStyle w:val="IndexLink"/>
              </w:rPr>
              <w:t>5</w:t>
            </w:r>
            <w:r>
              <w:rPr>
                <w:rStyle w:val="IndexLink"/>
                <w:rtl w:val="true"/>
              </w:rPr>
              <w:t xml:space="preserve"> - </w:t>
            </w:r>
            <w:r>
              <w:rPr>
                <w:rStyle w:val="IndexLink"/>
                <w:rtl w:val="true"/>
              </w:rPr>
              <w:t>مدرسه رضويه</w:t>
            </w:r>
            <w:r>
              <w:rPr>
                <w:rStyle w:val="IndexLink"/>
                <w:rtl w:val="true"/>
              </w:rPr>
              <w:t>:</w:t>
              <w:tab/>
            </w:r>
            <w:r>
              <w:rPr>
                <w:rStyle w:val="IndexLink"/>
              </w:rPr>
              <w:t>82</w:t>
            </w:r>
          </w:hyperlink>
        </w:p>
        <w:p>
          <w:pPr>
            <w:pStyle w:val="Contents3"/>
            <w:tabs>
              <w:tab w:val="clear" w:pos="8459"/>
              <w:tab w:val="right" w:pos="9026" w:leader="dot"/>
            </w:tabs>
            <w:rPr/>
          </w:pPr>
          <w:hyperlink w:anchor="__RefHeading___Toc3152709_3804643083">
            <w:r>
              <w:rPr>
                <w:webHidden/>
                <w:rStyle w:val="IndexLink"/>
              </w:rPr>
              <w:t>6</w:t>
            </w:r>
            <w:r>
              <w:rPr>
                <w:rStyle w:val="IndexLink"/>
                <w:rtl w:val="true"/>
              </w:rPr>
              <w:t xml:space="preserve"> - </w:t>
            </w:r>
            <w:r>
              <w:rPr>
                <w:rStyle w:val="IndexLink"/>
                <w:rtl w:val="true"/>
              </w:rPr>
              <w:t xml:space="preserve">مدرسه خان </w:t>
            </w:r>
            <w:r>
              <w:rPr>
                <w:rStyle w:val="IndexLink"/>
                <w:rtl w:val="true"/>
              </w:rPr>
              <w:t>«</w:t>
            </w:r>
            <w:r>
              <w:rPr>
                <w:rStyle w:val="IndexLink"/>
                <w:rtl w:val="true"/>
              </w:rPr>
              <w:t>آية‌اللّه العظمى بروجردى</w:t>
            </w:r>
            <w:r>
              <w:rPr>
                <w:rStyle w:val="IndexLink"/>
                <w:rtl w:val="true"/>
              </w:rPr>
              <w:t>»:</w:t>
              <w:tab/>
            </w:r>
            <w:r>
              <w:rPr>
                <w:rStyle w:val="IndexLink"/>
              </w:rPr>
              <w:t>82</w:t>
            </w:r>
          </w:hyperlink>
        </w:p>
        <w:p>
          <w:pPr>
            <w:pStyle w:val="Contents3"/>
            <w:tabs>
              <w:tab w:val="clear" w:pos="8459"/>
              <w:tab w:val="right" w:pos="9026" w:leader="dot"/>
            </w:tabs>
            <w:rPr/>
          </w:pPr>
          <w:hyperlink w:anchor="__RefHeading___Toc3152711_3804643083">
            <w:r>
              <w:rPr>
                <w:webHidden/>
                <w:rStyle w:val="IndexLink"/>
              </w:rPr>
              <w:t>7</w:t>
            </w:r>
            <w:r>
              <w:rPr>
                <w:rStyle w:val="IndexLink"/>
                <w:rtl w:val="true"/>
              </w:rPr>
              <w:t xml:space="preserve"> - </w:t>
            </w:r>
            <w:r>
              <w:rPr>
                <w:rStyle w:val="IndexLink"/>
                <w:rtl w:val="true"/>
              </w:rPr>
              <w:t>مدرسه معصوميه</w:t>
            </w:r>
            <w:r>
              <w:rPr>
                <w:rStyle w:val="IndexLink"/>
                <w:rtl w:val="true"/>
              </w:rPr>
              <w:t>:</w:t>
              <w:tab/>
            </w:r>
            <w:r>
              <w:rPr>
                <w:rStyle w:val="IndexLink"/>
              </w:rPr>
              <w:t>83</w:t>
            </w:r>
          </w:hyperlink>
        </w:p>
        <w:p>
          <w:pPr>
            <w:pStyle w:val="Contents3"/>
            <w:tabs>
              <w:tab w:val="clear" w:pos="8459"/>
              <w:tab w:val="right" w:pos="9026" w:leader="dot"/>
            </w:tabs>
            <w:rPr/>
          </w:pPr>
          <w:hyperlink w:anchor="__RefHeading___Toc3152713_3804643083">
            <w:r>
              <w:rPr>
                <w:webHidden/>
                <w:rStyle w:val="IndexLink"/>
              </w:rPr>
              <w:t>8</w:t>
            </w:r>
            <w:r>
              <w:rPr>
                <w:rStyle w:val="IndexLink"/>
                <w:rtl w:val="true"/>
              </w:rPr>
              <w:t xml:space="preserve"> - </w:t>
            </w:r>
            <w:r>
              <w:rPr>
                <w:rStyle w:val="IndexLink"/>
                <w:rtl w:val="true"/>
              </w:rPr>
              <w:t>دبيرستان حكيم نظامى</w:t>
            </w:r>
            <w:r>
              <w:rPr>
                <w:rStyle w:val="IndexLink"/>
                <w:rtl w:val="true"/>
              </w:rPr>
              <w:t xml:space="preserve">: </w:t>
            </w:r>
            <w:r>
              <w:rPr>
                <w:rStyle w:val="IndexLink"/>
              </w:rPr>
              <w:t>25/12/1379</w:t>
            </w:r>
            <w:r>
              <w:rPr>
                <w:rStyle w:val="IndexLink"/>
                <w:rtl w:val="true"/>
              </w:rPr>
              <w:t xml:space="preserve"> </w:t>
            </w:r>
            <w:r>
              <w:rPr>
                <w:rStyle w:val="IndexLink"/>
                <w:rtl w:val="true"/>
              </w:rPr>
              <w:t>ـ ش ثبت</w:t>
            </w:r>
            <w:r>
              <w:rPr>
                <w:rStyle w:val="IndexLink"/>
                <w:rtl w:val="true"/>
              </w:rPr>
              <w:t xml:space="preserve">: </w:t>
            </w:r>
            <w:r>
              <w:rPr>
                <w:rStyle w:val="IndexLink"/>
              </w:rPr>
              <w:t>3346</w:t>
            </w:r>
            <w:r>
              <w:rPr>
                <w:rStyle w:val="IndexLink"/>
                <w:rtl w:val="true"/>
              </w:rPr>
              <w:tab/>
            </w:r>
            <w:r>
              <w:rPr>
                <w:rStyle w:val="IndexLink"/>
              </w:rPr>
              <w:t>83</w:t>
            </w:r>
          </w:hyperlink>
        </w:p>
        <w:p>
          <w:pPr>
            <w:pStyle w:val="Contents2"/>
            <w:tabs>
              <w:tab w:val="clear" w:pos="8743"/>
              <w:tab w:val="right" w:pos="9026" w:leader="dot"/>
            </w:tabs>
            <w:rPr/>
          </w:pPr>
          <w:hyperlink w:anchor="__RefHeading___Toc3152715_3804643083">
            <w:r>
              <w:rPr>
                <w:webHidden/>
                <w:rStyle w:val="IndexLink"/>
                <w:rtl w:val="true"/>
              </w:rPr>
              <w:t>فصل پنجم</w:t>
            </w:r>
            <w:r>
              <w:rPr>
                <w:rStyle w:val="IndexLink"/>
                <w:rtl w:val="true"/>
              </w:rPr>
              <w:t xml:space="preserve">: </w:t>
            </w:r>
            <w:r>
              <w:rPr>
                <w:rStyle w:val="IndexLink"/>
                <w:rtl w:val="true"/>
              </w:rPr>
              <w:t>كتابخانه‌هاى استان قم</w:t>
            </w:r>
            <w:r>
              <w:rPr>
                <w:rStyle w:val="IndexLink"/>
                <w:rtl w:val="true"/>
              </w:rPr>
              <w:tab/>
            </w:r>
            <w:r>
              <w:rPr>
                <w:rStyle w:val="IndexLink"/>
              </w:rPr>
              <w:t>83</w:t>
            </w:r>
          </w:hyperlink>
        </w:p>
        <w:p>
          <w:pPr>
            <w:pStyle w:val="Contents3"/>
            <w:tabs>
              <w:tab w:val="clear" w:pos="8459"/>
              <w:tab w:val="right" w:pos="9026" w:leader="dot"/>
            </w:tabs>
            <w:rPr/>
          </w:pPr>
          <w:hyperlink w:anchor="__RefHeading___Toc3152717_3804643083">
            <w:r>
              <w:rPr>
                <w:webHidden/>
                <w:rStyle w:val="IndexLink"/>
                <w:rtl w:val="true"/>
              </w:rPr>
              <w:t>اشاره</w:t>
            </w:r>
            <w:r>
              <w:rPr>
                <w:rStyle w:val="IndexLink"/>
                <w:rtl w:val="true"/>
              </w:rPr>
              <w:tab/>
            </w:r>
            <w:r>
              <w:rPr>
                <w:rStyle w:val="IndexLink"/>
              </w:rPr>
              <w:t>83</w:t>
            </w:r>
          </w:hyperlink>
        </w:p>
        <w:p>
          <w:pPr>
            <w:pStyle w:val="Contents3"/>
            <w:tabs>
              <w:tab w:val="clear" w:pos="8459"/>
              <w:tab w:val="right" w:pos="9026" w:leader="dot"/>
            </w:tabs>
            <w:rPr/>
          </w:pPr>
          <w:hyperlink w:anchor="__RefHeading___Toc3152719_3804643083">
            <w:r>
              <w:rPr>
                <w:webHidden/>
                <w:rStyle w:val="IndexLink"/>
              </w:rPr>
              <w:t>1</w:t>
            </w:r>
            <w:r>
              <w:rPr>
                <w:rStyle w:val="IndexLink"/>
                <w:rtl w:val="true"/>
              </w:rPr>
              <w:t xml:space="preserve"> - </w:t>
            </w:r>
            <w:r>
              <w:rPr>
                <w:rStyle w:val="IndexLink"/>
                <w:rtl w:val="true"/>
              </w:rPr>
              <w:t>كتابخانه آية‌اللّه العظمى مرعشى نجفى</w:t>
            </w:r>
            <w:r>
              <w:rPr>
                <w:rStyle w:val="IndexLink"/>
                <w:rtl w:val="true"/>
              </w:rPr>
              <w:t>:</w:t>
              <w:tab/>
            </w:r>
            <w:r>
              <w:rPr>
                <w:rStyle w:val="IndexLink"/>
              </w:rPr>
              <w:t>84</w:t>
            </w:r>
          </w:hyperlink>
        </w:p>
        <w:p>
          <w:pPr>
            <w:pStyle w:val="Contents3"/>
            <w:tabs>
              <w:tab w:val="clear" w:pos="8459"/>
              <w:tab w:val="right" w:pos="9026" w:leader="dot"/>
            </w:tabs>
            <w:rPr/>
          </w:pPr>
          <w:hyperlink w:anchor="__RefHeading___Toc3152721_3804643083">
            <w:r>
              <w:rPr>
                <w:webHidden/>
                <w:rStyle w:val="IndexLink"/>
              </w:rPr>
              <w:t>2</w:t>
            </w:r>
            <w:r>
              <w:rPr>
                <w:rStyle w:val="IndexLink"/>
                <w:rtl w:val="true"/>
              </w:rPr>
              <w:t xml:space="preserve"> - </w:t>
            </w:r>
            <w:r>
              <w:rPr>
                <w:rStyle w:val="IndexLink"/>
                <w:rtl w:val="true"/>
              </w:rPr>
              <w:t>كتابخانه مدرسه فيضيه</w:t>
            </w:r>
            <w:r>
              <w:rPr>
                <w:rStyle w:val="IndexLink"/>
                <w:rtl w:val="true"/>
              </w:rPr>
              <w:t>:</w:t>
              <w:tab/>
            </w:r>
            <w:r>
              <w:rPr>
                <w:rStyle w:val="IndexLink"/>
              </w:rPr>
              <w:t>86</w:t>
            </w:r>
          </w:hyperlink>
        </w:p>
        <w:p>
          <w:pPr>
            <w:pStyle w:val="Contents3"/>
            <w:tabs>
              <w:tab w:val="clear" w:pos="8459"/>
              <w:tab w:val="right" w:pos="9026" w:leader="dot"/>
            </w:tabs>
            <w:rPr/>
          </w:pPr>
          <w:hyperlink w:anchor="__RefHeading___Toc3152723_3804643083">
            <w:r>
              <w:rPr>
                <w:webHidden/>
                <w:rStyle w:val="IndexLink"/>
              </w:rPr>
              <w:t>3</w:t>
            </w:r>
            <w:r>
              <w:rPr>
                <w:rStyle w:val="IndexLink"/>
                <w:rtl w:val="true"/>
              </w:rPr>
              <w:t xml:space="preserve"> - </w:t>
            </w:r>
            <w:r>
              <w:rPr>
                <w:rStyle w:val="IndexLink"/>
                <w:rtl w:val="true"/>
              </w:rPr>
              <w:t xml:space="preserve">كتابخانه آستانه حضرت معصومه عليهاالسلام </w:t>
            </w:r>
            <w:r>
              <w:rPr>
                <w:rStyle w:val="IndexLink"/>
                <w:rtl w:val="true"/>
              </w:rPr>
              <w:t>:</w:t>
              <w:tab/>
            </w:r>
            <w:r>
              <w:rPr>
                <w:rStyle w:val="IndexLink"/>
              </w:rPr>
              <w:t>86</w:t>
            </w:r>
          </w:hyperlink>
        </w:p>
        <w:p>
          <w:pPr>
            <w:pStyle w:val="Contents3"/>
            <w:tabs>
              <w:tab w:val="clear" w:pos="8459"/>
              <w:tab w:val="right" w:pos="9026" w:leader="dot"/>
            </w:tabs>
            <w:rPr/>
          </w:pPr>
          <w:hyperlink w:anchor="__RefHeading___Toc3152725_3804643083">
            <w:r>
              <w:rPr>
                <w:webHidden/>
                <w:rStyle w:val="IndexLink"/>
              </w:rPr>
              <w:t>4</w:t>
            </w:r>
            <w:r>
              <w:rPr>
                <w:rStyle w:val="IndexLink"/>
                <w:rtl w:val="true"/>
              </w:rPr>
              <w:t xml:space="preserve"> - </w:t>
            </w:r>
            <w:r>
              <w:rPr>
                <w:rStyle w:val="IndexLink"/>
                <w:rtl w:val="true"/>
              </w:rPr>
              <w:t>كتابخانه مسجد اعظم</w:t>
            </w:r>
            <w:r>
              <w:rPr>
                <w:rStyle w:val="IndexLink"/>
                <w:rtl w:val="true"/>
              </w:rPr>
              <w:t>:</w:t>
              <w:tab/>
            </w:r>
            <w:r>
              <w:rPr>
                <w:rStyle w:val="IndexLink"/>
              </w:rPr>
              <w:t>87</w:t>
            </w:r>
          </w:hyperlink>
        </w:p>
        <w:p>
          <w:pPr>
            <w:pStyle w:val="Contents3"/>
            <w:tabs>
              <w:tab w:val="clear" w:pos="8459"/>
              <w:tab w:val="right" w:pos="9026" w:leader="dot"/>
            </w:tabs>
            <w:rPr/>
          </w:pPr>
          <w:hyperlink w:anchor="__RefHeading___Toc3152727_3804643083">
            <w:r>
              <w:rPr>
                <w:webHidden/>
                <w:rStyle w:val="IndexLink"/>
              </w:rPr>
              <w:t>5</w:t>
            </w:r>
            <w:r>
              <w:rPr>
                <w:rStyle w:val="IndexLink"/>
                <w:rtl w:val="true"/>
              </w:rPr>
              <w:t xml:space="preserve"> - </w:t>
            </w:r>
            <w:r>
              <w:rPr>
                <w:rStyle w:val="IndexLink"/>
                <w:rtl w:val="true"/>
              </w:rPr>
              <w:t>كتابخانه دفتر تبليغات اسلامى</w:t>
            </w:r>
            <w:r>
              <w:rPr>
                <w:rStyle w:val="IndexLink"/>
                <w:rtl w:val="true"/>
              </w:rPr>
              <w:t>:</w:t>
              <w:tab/>
            </w:r>
            <w:r>
              <w:rPr>
                <w:rStyle w:val="IndexLink"/>
              </w:rPr>
              <w:t>87</w:t>
            </w:r>
          </w:hyperlink>
        </w:p>
        <w:p>
          <w:pPr>
            <w:pStyle w:val="Contents3"/>
            <w:tabs>
              <w:tab w:val="clear" w:pos="8459"/>
              <w:tab w:val="right" w:pos="9026" w:leader="dot"/>
            </w:tabs>
            <w:rPr/>
          </w:pPr>
          <w:hyperlink w:anchor="__RefHeading___Toc3152729_3804643083">
            <w:r>
              <w:rPr>
                <w:webHidden/>
                <w:rStyle w:val="IndexLink"/>
              </w:rPr>
              <w:t>6</w:t>
            </w:r>
            <w:r>
              <w:rPr>
                <w:rStyle w:val="IndexLink"/>
                <w:rtl w:val="true"/>
              </w:rPr>
              <w:t xml:space="preserve"> - </w:t>
            </w:r>
            <w:r>
              <w:rPr>
                <w:rStyle w:val="IndexLink"/>
                <w:rtl w:val="true"/>
              </w:rPr>
              <w:t>كتابخانه حضرت آية‌اللّه گلپايگانى</w:t>
            </w:r>
            <w:r>
              <w:rPr>
                <w:rStyle w:val="IndexLink"/>
                <w:rtl w:val="true"/>
              </w:rPr>
              <w:t>:</w:t>
              <w:tab/>
            </w:r>
            <w:r>
              <w:rPr>
                <w:rStyle w:val="IndexLink"/>
              </w:rPr>
              <w:t>87</w:t>
            </w:r>
          </w:hyperlink>
        </w:p>
        <w:p>
          <w:pPr>
            <w:pStyle w:val="Contents2"/>
            <w:tabs>
              <w:tab w:val="clear" w:pos="8743"/>
              <w:tab w:val="right" w:pos="9026" w:leader="dot"/>
            </w:tabs>
            <w:rPr/>
          </w:pPr>
          <w:hyperlink w:anchor="__RefHeading___Toc3152731_3804643083">
            <w:r>
              <w:rPr>
                <w:webHidden/>
                <w:rStyle w:val="IndexLink"/>
                <w:rtl w:val="true"/>
              </w:rPr>
              <w:t>فصل ششم</w:t>
            </w:r>
            <w:r>
              <w:rPr>
                <w:rStyle w:val="IndexLink"/>
                <w:rtl w:val="true"/>
              </w:rPr>
              <w:t xml:space="preserve">: </w:t>
            </w:r>
            <w:r>
              <w:rPr>
                <w:rStyle w:val="IndexLink"/>
                <w:rtl w:val="true"/>
              </w:rPr>
              <w:t>خانه‌هاى تاريخى</w:t>
            </w:r>
            <w:r>
              <w:rPr>
                <w:rStyle w:val="IndexLink"/>
                <w:rtl w:val="true"/>
              </w:rPr>
              <w:tab/>
            </w:r>
            <w:r>
              <w:rPr>
                <w:rStyle w:val="IndexLink"/>
              </w:rPr>
              <w:t>88</w:t>
            </w:r>
          </w:hyperlink>
        </w:p>
        <w:p>
          <w:pPr>
            <w:pStyle w:val="Contents3"/>
            <w:tabs>
              <w:tab w:val="clear" w:pos="8459"/>
              <w:tab w:val="right" w:pos="9026" w:leader="dot"/>
            </w:tabs>
            <w:rPr/>
          </w:pPr>
          <w:hyperlink w:anchor="__RefHeading___Toc3152733_3804643083">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3152735_3804643083">
            <w:r>
              <w:rPr>
                <w:webHidden/>
                <w:rStyle w:val="IndexLink"/>
              </w:rPr>
              <w:t>1</w:t>
            </w:r>
            <w:r>
              <w:rPr>
                <w:rStyle w:val="IndexLink"/>
                <w:rtl w:val="true"/>
              </w:rPr>
              <w:t xml:space="preserve"> - </w:t>
            </w:r>
            <w:r>
              <w:rPr>
                <w:rStyle w:val="IndexLink"/>
                <w:rtl w:val="true"/>
              </w:rPr>
              <w:t>خانه حضرت امام خمينى رحمه‌الله خانه انقلاب</w:t>
            </w:r>
            <w:r>
              <w:rPr>
                <w:rStyle w:val="IndexLink"/>
                <w:rtl w:val="true"/>
              </w:rPr>
              <w:t xml:space="preserve">: </w:t>
            </w:r>
            <w:r>
              <w:rPr>
                <w:rStyle w:val="IndexLink"/>
              </w:rPr>
              <w:t>11/4/1375</w:t>
            </w:r>
            <w:r>
              <w:rPr>
                <w:rStyle w:val="IndexLink"/>
                <w:rtl w:val="true"/>
              </w:rPr>
              <w:t xml:space="preserve"> </w:t>
            </w:r>
            <w:r>
              <w:rPr>
                <w:rStyle w:val="IndexLink"/>
                <w:rtl w:val="true"/>
              </w:rPr>
              <w:t>ـ ش ثبت</w:t>
            </w:r>
            <w:r>
              <w:rPr>
                <w:rStyle w:val="IndexLink"/>
                <w:rtl w:val="true"/>
              </w:rPr>
              <w:t xml:space="preserve">: </w:t>
            </w:r>
            <w:r>
              <w:rPr>
                <w:rStyle w:val="IndexLink"/>
              </w:rPr>
              <w:t>1745</w:t>
            </w:r>
            <w:r>
              <w:rPr>
                <w:rStyle w:val="IndexLink"/>
                <w:rtl w:val="true"/>
              </w:rPr>
              <w:tab/>
            </w:r>
            <w:r>
              <w:rPr>
                <w:rStyle w:val="IndexLink"/>
              </w:rPr>
              <w:t>88</w:t>
            </w:r>
          </w:hyperlink>
        </w:p>
        <w:p>
          <w:pPr>
            <w:pStyle w:val="Contents3"/>
            <w:tabs>
              <w:tab w:val="clear" w:pos="8459"/>
              <w:tab w:val="right" w:pos="9026" w:leader="dot"/>
            </w:tabs>
            <w:rPr/>
          </w:pPr>
          <w:hyperlink w:anchor="__RefHeading___Toc3152737_3804643083">
            <w:r>
              <w:rPr>
                <w:webHidden/>
                <w:rStyle w:val="IndexLink"/>
              </w:rPr>
              <w:t>2</w:t>
            </w:r>
            <w:r>
              <w:rPr>
                <w:rStyle w:val="IndexLink"/>
                <w:rtl w:val="true"/>
              </w:rPr>
              <w:t xml:space="preserve"> - </w:t>
            </w:r>
            <w:r>
              <w:rPr>
                <w:rStyle w:val="IndexLink"/>
                <w:rtl w:val="true"/>
              </w:rPr>
              <w:t>خانه حكيم ملاصدرا</w:t>
            </w:r>
            <w:r>
              <w:rPr>
                <w:rStyle w:val="IndexLink"/>
                <w:rtl w:val="true"/>
              </w:rPr>
              <w:t xml:space="preserve">: </w:t>
            </w:r>
            <w:r>
              <w:rPr>
                <w:rStyle w:val="IndexLink"/>
              </w:rPr>
              <w:t>5/10/1375</w:t>
            </w:r>
            <w:r>
              <w:rPr>
                <w:rStyle w:val="IndexLink"/>
                <w:rtl w:val="true"/>
              </w:rPr>
              <w:t xml:space="preserve"> </w:t>
            </w:r>
            <w:r>
              <w:rPr>
                <w:rStyle w:val="IndexLink"/>
                <w:rtl w:val="true"/>
              </w:rPr>
              <w:t>ـ ش ثبت</w:t>
            </w:r>
            <w:r>
              <w:rPr>
                <w:rStyle w:val="IndexLink"/>
                <w:rtl w:val="true"/>
              </w:rPr>
              <w:t xml:space="preserve">: </w:t>
            </w:r>
            <w:r>
              <w:rPr>
                <w:rStyle w:val="IndexLink"/>
              </w:rPr>
              <w:t>1821</w:t>
            </w:r>
            <w:r>
              <w:rPr>
                <w:rStyle w:val="IndexLink"/>
                <w:rtl w:val="true"/>
              </w:rPr>
              <w:tab/>
            </w:r>
            <w:r>
              <w:rPr>
                <w:rStyle w:val="IndexLink"/>
              </w:rPr>
              <w:t>90</w:t>
            </w:r>
          </w:hyperlink>
        </w:p>
        <w:p>
          <w:pPr>
            <w:pStyle w:val="Contents3"/>
            <w:tabs>
              <w:tab w:val="clear" w:pos="8459"/>
              <w:tab w:val="right" w:pos="9026" w:leader="dot"/>
            </w:tabs>
            <w:rPr/>
          </w:pPr>
          <w:hyperlink w:anchor="__RefHeading___Toc3152739_3804643083">
            <w:r>
              <w:rPr>
                <w:webHidden/>
                <w:rStyle w:val="IndexLink"/>
              </w:rPr>
              <w:t>3</w:t>
            </w:r>
            <w:r>
              <w:rPr>
                <w:rStyle w:val="IndexLink"/>
                <w:rtl w:val="true"/>
              </w:rPr>
              <w:t xml:space="preserve"> - </w:t>
            </w:r>
            <w:r>
              <w:rPr>
                <w:rStyle w:val="IndexLink"/>
                <w:rtl w:val="true"/>
              </w:rPr>
              <w:t xml:space="preserve">خانه حاجى خان </w:t>
            </w:r>
            <w:r>
              <w:rPr>
                <w:rStyle w:val="IndexLink"/>
                <w:rtl w:val="true"/>
              </w:rPr>
              <w:t xml:space="preserve">: </w:t>
            </w:r>
            <w:r>
              <w:rPr>
                <w:rStyle w:val="IndexLink"/>
              </w:rPr>
              <w:t>29/4/1377</w:t>
            </w:r>
            <w:r>
              <w:rPr>
                <w:rStyle w:val="IndexLink"/>
                <w:rtl w:val="true"/>
              </w:rPr>
              <w:t xml:space="preserve"> - </w:t>
            </w:r>
            <w:r>
              <w:rPr>
                <w:rStyle w:val="IndexLink"/>
                <w:rtl w:val="true"/>
              </w:rPr>
              <w:t xml:space="preserve">ش ثبت </w:t>
            </w:r>
            <w:r>
              <w:rPr>
                <w:rStyle w:val="IndexLink"/>
              </w:rPr>
              <w:t>1379</w:t>
            </w:r>
            <w:r>
              <w:rPr>
                <w:rStyle w:val="IndexLink"/>
                <w:rtl w:val="true"/>
              </w:rPr>
              <w:tab/>
            </w:r>
            <w:r>
              <w:rPr>
                <w:rStyle w:val="IndexLink"/>
              </w:rPr>
              <w:t>91</w:t>
            </w:r>
          </w:hyperlink>
        </w:p>
        <w:p>
          <w:pPr>
            <w:pStyle w:val="Contents3"/>
            <w:tabs>
              <w:tab w:val="clear" w:pos="8459"/>
              <w:tab w:val="right" w:pos="9026" w:leader="dot"/>
            </w:tabs>
            <w:rPr/>
          </w:pPr>
          <w:hyperlink w:anchor="__RefHeading___Toc3152741_3804643083">
            <w:r>
              <w:rPr>
                <w:webHidden/>
                <w:rStyle w:val="IndexLink"/>
              </w:rPr>
              <w:t>4</w:t>
            </w:r>
            <w:r>
              <w:rPr>
                <w:rStyle w:val="IndexLink"/>
                <w:rtl w:val="true"/>
              </w:rPr>
              <w:t xml:space="preserve"> - </w:t>
            </w:r>
            <w:r>
              <w:rPr>
                <w:rStyle w:val="IndexLink"/>
                <w:rtl w:val="true"/>
              </w:rPr>
              <w:t>خانه حاج على خان زند</w:t>
            </w:r>
            <w:r>
              <w:rPr>
                <w:rStyle w:val="IndexLink"/>
                <w:rtl w:val="true"/>
              </w:rPr>
              <w:t xml:space="preserve">: </w:t>
            </w:r>
            <w:r>
              <w:rPr>
                <w:rStyle w:val="IndexLink"/>
              </w:rPr>
              <w:t>25/4/1379</w:t>
            </w:r>
            <w:r>
              <w:rPr>
                <w:rStyle w:val="IndexLink"/>
                <w:rtl w:val="true"/>
              </w:rPr>
              <w:t xml:space="preserve"> - </w:t>
            </w:r>
            <w:r>
              <w:rPr>
                <w:rStyle w:val="IndexLink"/>
                <w:rtl w:val="true"/>
              </w:rPr>
              <w:t>ش ثبت</w:t>
            </w:r>
            <w:r>
              <w:rPr>
                <w:rStyle w:val="IndexLink"/>
                <w:rtl w:val="true"/>
              </w:rPr>
              <w:t xml:space="preserve">: </w:t>
            </w:r>
            <w:r>
              <w:rPr>
                <w:rStyle w:val="IndexLink"/>
              </w:rPr>
              <w:t>2072</w:t>
            </w:r>
            <w:r>
              <w:rPr>
                <w:rStyle w:val="IndexLink"/>
                <w:rtl w:val="true"/>
              </w:rPr>
              <w:tab/>
            </w:r>
            <w:r>
              <w:rPr>
                <w:rStyle w:val="IndexLink"/>
              </w:rPr>
              <w:t>91</w:t>
            </w:r>
          </w:hyperlink>
        </w:p>
        <w:p>
          <w:pPr>
            <w:pStyle w:val="Contents3"/>
            <w:tabs>
              <w:tab w:val="clear" w:pos="8459"/>
              <w:tab w:val="right" w:pos="9026" w:leader="dot"/>
            </w:tabs>
            <w:rPr/>
          </w:pPr>
          <w:hyperlink w:anchor="__RefHeading___Toc3152743_3804643083">
            <w:r>
              <w:rPr>
                <w:webHidden/>
                <w:rStyle w:val="IndexLink"/>
              </w:rPr>
              <w:t>5</w:t>
            </w:r>
            <w:r>
              <w:rPr>
                <w:rStyle w:val="IndexLink"/>
                <w:rtl w:val="true"/>
              </w:rPr>
              <w:t xml:space="preserve"> - </w:t>
            </w:r>
            <w:r>
              <w:rPr>
                <w:rStyle w:val="IndexLink"/>
                <w:rtl w:val="true"/>
              </w:rPr>
              <w:t>خانه يزدان پناه</w:t>
            </w:r>
            <w:r>
              <w:rPr>
                <w:rStyle w:val="IndexLink"/>
                <w:rtl w:val="true"/>
              </w:rPr>
              <w:t xml:space="preserve">: </w:t>
            </w:r>
            <w:r>
              <w:rPr>
                <w:rStyle w:val="IndexLink"/>
              </w:rPr>
              <w:t>24/4/1382</w:t>
            </w:r>
            <w:r>
              <w:rPr>
                <w:rStyle w:val="IndexLink"/>
                <w:rtl w:val="true"/>
              </w:rPr>
              <w:t xml:space="preserve"> - </w:t>
            </w:r>
            <w:r>
              <w:rPr>
                <w:rStyle w:val="IndexLink"/>
                <w:rtl w:val="true"/>
              </w:rPr>
              <w:t>ش ثبت</w:t>
            </w:r>
            <w:r>
              <w:rPr>
                <w:rStyle w:val="IndexLink"/>
                <w:rtl w:val="true"/>
              </w:rPr>
              <w:t xml:space="preserve">: </w:t>
            </w:r>
            <w:r>
              <w:rPr>
                <w:rStyle w:val="IndexLink"/>
              </w:rPr>
              <w:t>9151</w:t>
            </w:r>
            <w:r>
              <w:rPr>
                <w:rStyle w:val="IndexLink"/>
                <w:rtl w:val="true"/>
              </w:rPr>
              <w:tab/>
            </w:r>
            <w:r>
              <w:rPr>
                <w:rStyle w:val="IndexLink"/>
              </w:rPr>
              <w:t>92</w:t>
            </w:r>
          </w:hyperlink>
        </w:p>
        <w:p>
          <w:pPr>
            <w:pStyle w:val="Contents3"/>
            <w:tabs>
              <w:tab w:val="clear" w:pos="8459"/>
              <w:tab w:val="right" w:pos="9026" w:leader="dot"/>
            </w:tabs>
            <w:rPr/>
          </w:pPr>
          <w:hyperlink w:anchor="__RefHeading___Toc3152745_3804643083">
            <w:r>
              <w:rPr>
                <w:webHidden/>
                <w:rStyle w:val="IndexLink"/>
              </w:rPr>
              <w:t>6</w:t>
            </w:r>
            <w:r>
              <w:rPr>
                <w:rStyle w:val="IndexLink"/>
                <w:rtl w:val="true"/>
              </w:rPr>
              <w:t xml:space="preserve"> - </w:t>
            </w:r>
            <w:r>
              <w:rPr>
                <w:rStyle w:val="IndexLink"/>
                <w:rtl w:val="true"/>
              </w:rPr>
              <w:t>خانه حضرت آية‌اللّه حائرى يزدى</w:t>
            </w:r>
            <w:r>
              <w:rPr>
                <w:rStyle w:val="IndexLink"/>
                <w:rtl w:val="true"/>
              </w:rPr>
              <w:t xml:space="preserve">: </w:t>
            </w:r>
            <w:r>
              <w:rPr>
                <w:rStyle w:val="IndexLink"/>
              </w:rPr>
              <w:t>18/2/1380</w:t>
            </w:r>
            <w:r>
              <w:rPr>
                <w:rStyle w:val="IndexLink"/>
                <w:rtl w:val="true"/>
              </w:rPr>
              <w:t xml:space="preserve"> - </w:t>
            </w:r>
            <w:r>
              <w:rPr>
                <w:rStyle w:val="IndexLink"/>
                <w:rtl w:val="true"/>
              </w:rPr>
              <w:t>ش ثبت</w:t>
            </w:r>
            <w:r>
              <w:rPr>
                <w:rStyle w:val="IndexLink"/>
                <w:rtl w:val="true"/>
              </w:rPr>
              <w:t xml:space="preserve">: </w:t>
            </w:r>
            <w:r>
              <w:rPr>
                <w:rStyle w:val="IndexLink"/>
              </w:rPr>
              <w:t>3787</w:t>
            </w:r>
            <w:r>
              <w:rPr>
                <w:rStyle w:val="IndexLink"/>
                <w:rtl w:val="true"/>
              </w:rPr>
              <w:tab/>
            </w:r>
            <w:r>
              <w:rPr>
                <w:rStyle w:val="IndexLink"/>
              </w:rPr>
              <w:t>93</w:t>
            </w:r>
          </w:hyperlink>
        </w:p>
        <w:p>
          <w:pPr>
            <w:pStyle w:val="Contents3"/>
            <w:tabs>
              <w:tab w:val="clear" w:pos="8459"/>
              <w:tab w:val="right" w:pos="9026" w:leader="dot"/>
            </w:tabs>
            <w:rPr/>
          </w:pPr>
          <w:hyperlink w:anchor="__RefHeading___Toc3152747_3804643083">
            <w:r>
              <w:rPr>
                <w:webHidden/>
                <w:rStyle w:val="IndexLink"/>
              </w:rPr>
              <w:t>7</w:t>
            </w:r>
            <w:r>
              <w:rPr>
                <w:rStyle w:val="IndexLink"/>
                <w:rtl w:val="true"/>
              </w:rPr>
              <w:t xml:space="preserve"> - </w:t>
            </w:r>
            <w:r>
              <w:rPr>
                <w:rStyle w:val="IndexLink"/>
                <w:rtl w:val="true"/>
              </w:rPr>
              <w:t>خانه حاج باقر روحانى</w:t>
            </w:r>
            <w:r>
              <w:rPr>
                <w:rStyle w:val="IndexLink"/>
                <w:rtl w:val="true"/>
              </w:rPr>
              <w:t xml:space="preserve">: </w:t>
            </w:r>
            <w:r>
              <w:rPr>
                <w:rStyle w:val="IndexLink"/>
              </w:rPr>
              <w:t>2/8/1382</w:t>
            </w:r>
            <w:r>
              <w:rPr>
                <w:rStyle w:val="IndexLink"/>
                <w:rtl w:val="true"/>
              </w:rPr>
              <w:t xml:space="preserve"> - </w:t>
            </w:r>
            <w:r>
              <w:rPr>
                <w:rStyle w:val="IndexLink"/>
                <w:rtl w:val="true"/>
              </w:rPr>
              <w:t>ش ثبت</w:t>
            </w:r>
            <w:r>
              <w:rPr>
                <w:rStyle w:val="IndexLink"/>
                <w:rtl w:val="true"/>
              </w:rPr>
              <w:t xml:space="preserve">: </w:t>
            </w:r>
            <w:r>
              <w:rPr>
                <w:rStyle w:val="IndexLink"/>
              </w:rPr>
              <w:t>10566</w:t>
            </w:r>
            <w:r>
              <w:rPr>
                <w:rStyle w:val="IndexLink"/>
                <w:rtl w:val="true"/>
              </w:rPr>
              <w:tab/>
            </w:r>
            <w:r>
              <w:rPr>
                <w:rStyle w:val="IndexLink"/>
              </w:rPr>
              <w:t>94</w:t>
            </w:r>
          </w:hyperlink>
        </w:p>
        <w:p>
          <w:pPr>
            <w:pStyle w:val="Contents3"/>
            <w:tabs>
              <w:tab w:val="clear" w:pos="8459"/>
              <w:tab w:val="right" w:pos="9026" w:leader="dot"/>
            </w:tabs>
            <w:rPr/>
          </w:pPr>
          <w:hyperlink w:anchor="__RefHeading___Toc3152749_3804643083">
            <w:r>
              <w:rPr>
                <w:webHidden/>
                <w:rStyle w:val="IndexLink"/>
              </w:rPr>
              <w:t>8</w:t>
            </w:r>
            <w:r>
              <w:rPr>
                <w:rStyle w:val="IndexLink"/>
                <w:rtl w:val="true"/>
              </w:rPr>
              <w:t xml:space="preserve"> - </w:t>
            </w:r>
            <w:r>
              <w:rPr>
                <w:rStyle w:val="IndexLink"/>
                <w:rtl w:val="true"/>
              </w:rPr>
              <w:t>خانه حاج سيد حاجى</w:t>
            </w:r>
            <w:r>
              <w:rPr>
                <w:rStyle w:val="IndexLink"/>
                <w:rtl w:val="true"/>
              </w:rPr>
              <w:t xml:space="preserve">: </w:t>
            </w:r>
            <w:r>
              <w:rPr>
                <w:rStyle w:val="IndexLink"/>
              </w:rPr>
              <w:t>19/12/1380</w:t>
            </w:r>
            <w:r>
              <w:rPr>
                <w:rStyle w:val="IndexLink"/>
                <w:rtl w:val="true"/>
              </w:rPr>
              <w:t xml:space="preserve"> - </w:t>
            </w:r>
            <w:r>
              <w:rPr>
                <w:rStyle w:val="IndexLink"/>
                <w:rtl w:val="true"/>
              </w:rPr>
              <w:t>ش ثبت</w:t>
            </w:r>
            <w:r>
              <w:rPr>
                <w:rStyle w:val="IndexLink"/>
                <w:rtl w:val="true"/>
              </w:rPr>
              <w:t xml:space="preserve">: </w:t>
            </w:r>
            <w:r>
              <w:rPr>
                <w:rStyle w:val="IndexLink"/>
              </w:rPr>
              <w:t>4870</w:t>
            </w:r>
            <w:r>
              <w:rPr>
                <w:rStyle w:val="IndexLink"/>
                <w:rtl w:val="true"/>
              </w:rPr>
              <w:tab/>
            </w:r>
            <w:r>
              <w:rPr>
                <w:rStyle w:val="IndexLink"/>
              </w:rPr>
              <w:t>94</w:t>
            </w:r>
          </w:hyperlink>
        </w:p>
        <w:p>
          <w:pPr>
            <w:pStyle w:val="Contents3"/>
            <w:tabs>
              <w:tab w:val="clear" w:pos="8459"/>
              <w:tab w:val="right" w:pos="9026" w:leader="dot"/>
            </w:tabs>
            <w:rPr/>
          </w:pPr>
          <w:hyperlink w:anchor="__RefHeading___Toc3152751_3804643083">
            <w:r>
              <w:rPr>
                <w:webHidden/>
                <w:rStyle w:val="IndexLink"/>
              </w:rPr>
              <w:t>9</w:t>
            </w:r>
            <w:r>
              <w:rPr>
                <w:rStyle w:val="IndexLink"/>
                <w:rtl w:val="true"/>
              </w:rPr>
              <w:t xml:space="preserve"> - </w:t>
            </w:r>
            <w:r>
              <w:rPr>
                <w:rStyle w:val="IndexLink"/>
                <w:rtl w:val="true"/>
              </w:rPr>
              <w:t>خانه توكلى</w:t>
            </w:r>
            <w:r>
              <w:rPr>
                <w:rStyle w:val="IndexLink"/>
                <w:rtl w:val="true"/>
              </w:rPr>
              <w:t xml:space="preserve">: </w:t>
            </w:r>
            <w:r>
              <w:rPr>
                <w:rStyle w:val="IndexLink"/>
              </w:rPr>
              <w:t>19/12/1380</w:t>
            </w:r>
            <w:r>
              <w:rPr>
                <w:rStyle w:val="IndexLink"/>
                <w:rtl w:val="true"/>
              </w:rPr>
              <w:t xml:space="preserve"> - </w:t>
            </w:r>
            <w:r>
              <w:rPr>
                <w:rStyle w:val="IndexLink"/>
                <w:rtl w:val="true"/>
              </w:rPr>
              <w:t>ش ثبت</w:t>
            </w:r>
            <w:r>
              <w:rPr>
                <w:rStyle w:val="IndexLink"/>
                <w:rtl w:val="true"/>
              </w:rPr>
              <w:t xml:space="preserve">: </w:t>
            </w:r>
            <w:r>
              <w:rPr>
                <w:rStyle w:val="IndexLink"/>
              </w:rPr>
              <w:t>4853</w:t>
            </w:r>
            <w:r>
              <w:rPr>
                <w:rStyle w:val="IndexLink"/>
                <w:rtl w:val="true"/>
              </w:rPr>
              <w:tab/>
            </w:r>
            <w:r>
              <w:rPr>
                <w:rStyle w:val="IndexLink"/>
              </w:rPr>
              <w:t>95</w:t>
            </w:r>
          </w:hyperlink>
        </w:p>
        <w:p>
          <w:pPr>
            <w:pStyle w:val="Contents3"/>
            <w:tabs>
              <w:tab w:val="clear" w:pos="8459"/>
              <w:tab w:val="right" w:pos="9026" w:leader="dot"/>
            </w:tabs>
            <w:rPr/>
          </w:pPr>
          <w:hyperlink w:anchor="__RefHeading___Toc3152753_3804643083">
            <w:r>
              <w:rPr>
                <w:webHidden/>
                <w:rStyle w:val="IndexLink"/>
              </w:rPr>
              <w:t>10</w:t>
            </w:r>
            <w:r>
              <w:rPr>
                <w:rStyle w:val="IndexLink"/>
                <w:rtl w:val="true"/>
              </w:rPr>
              <w:t xml:space="preserve"> - </w:t>
            </w:r>
            <w:r>
              <w:rPr>
                <w:rStyle w:val="IndexLink"/>
                <w:rtl w:val="true"/>
              </w:rPr>
              <w:t>خانه حاج عسگرخان</w:t>
            </w:r>
            <w:r>
              <w:rPr>
                <w:rStyle w:val="IndexLink"/>
                <w:rtl w:val="true"/>
              </w:rPr>
              <w:t xml:space="preserve">: </w:t>
            </w:r>
            <w:r>
              <w:rPr>
                <w:rStyle w:val="IndexLink"/>
              </w:rPr>
              <w:t>25/12/1380</w:t>
            </w:r>
            <w:r>
              <w:rPr>
                <w:rStyle w:val="IndexLink"/>
                <w:rtl w:val="true"/>
              </w:rPr>
              <w:t xml:space="preserve"> - </w:t>
            </w:r>
            <w:r>
              <w:rPr>
                <w:rStyle w:val="IndexLink"/>
                <w:rtl w:val="true"/>
              </w:rPr>
              <w:t>ش ثبت</w:t>
            </w:r>
            <w:r>
              <w:rPr>
                <w:rStyle w:val="IndexLink"/>
                <w:rtl w:val="true"/>
              </w:rPr>
              <w:t xml:space="preserve">: </w:t>
            </w:r>
            <w:r>
              <w:rPr>
                <w:rStyle w:val="IndexLink"/>
              </w:rPr>
              <w:t>5677</w:t>
            </w:r>
            <w:r>
              <w:rPr>
                <w:rStyle w:val="IndexLink"/>
                <w:rtl w:val="true"/>
              </w:rPr>
              <w:tab/>
            </w:r>
            <w:r>
              <w:rPr>
                <w:rStyle w:val="IndexLink"/>
              </w:rPr>
              <w:t>95</w:t>
            </w:r>
          </w:hyperlink>
        </w:p>
        <w:p>
          <w:pPr>
            <w:pStyle w:val="Contents2"/>
            <w:tabs>
              <w:tab w:val="clear" w:pos="8743"/>
              <w:tab w:val="right" w:pos="9026" w:leader="dot"/>
            </w:tabs>
            <w:rPr/>
          </w:pPr>
          <w:hyperlink w:anchor="__RefHeading___Toc3152755_3804643083">
            <w:r>
              <w:rPr>
                <w:webHidden/>
                <w:rStyle w:val="IndexLink"/>
                <w:rtl w:val="true"/>
              </w:rPr>
              <w:t>فصل هفتم</w:t>
            </w:r>
            <w:r>
              <w:rPr>
                <w:rStyle w:val="IndexLink"/>
                <w:rtl w:val="true"/>
              </w:rPr>
              <w:t xml:space="preserve">: </w:t>
            </w:r>
            <w:r>
              <w:rPr>
                <w:rStyle w:val="IndexLink"/>
                <w:rtl w:val="true"/>
              </w:rPr>
              <w:t>آب‌انبارهاى استان قم</w:t>
            </w:r>
            <w:r>
              <w:rPr>
                <w:rStyle w:val="IndexLink"/>
                <w:rtl w:val="true"/>
              </w:rPr>
              <w:tab/>
            </w:r>
            <w:r>
              <w:rPr>
                <w:rStyle w:val="IndexLink"/>
              </w:rPr>
              <w:t>96</w:t>
            </w:r>
          </w:hyperlink>
        </w:p>
        <w:p>
          <w:pPr>
            <w:pStyle w:val="Contents3"/>
            <w:tabs>
              <w:tab w:val="clear" w:pos="8459"/>
              <w:tab w:val="right" w:pos="9026" w:leader="dot"/>
            </w:tabs>
            <w:rPr/>
          </w:pPr>
          <w:hyperlink w:anchor="__RefHeading___Toc3152757_3804643083">
            <w:r>
              <w:rPr>
                <w:webHidden/>
                <w:rStyle w:val="IndexLink"/>
                <w:rtl w:val="true"/>
              </w:rPr>
              <w:t>اشاره</w:t>
            </w:r>
            <w:r>
              <w:rPr>
                <w:rStyle w:val="IndexLink"/>
                <w:rtl w:val="true"/>
              </w:rPr>
              <w:tab/>
            </w:r>
            <w:r>
              <w:rPr>
                <w:rStyle w:val="IndexLink"/>
              </w:rPr>
              <w:t>96</w:t>
            </w:r>
          </w:hyperlink>
        </w:p>
        <w:p>
          <w:pPr>
            <w:pStyle w:val="Contents3"/>
            <w:tabs>
              <w:tab w:val="clear" w:pos="8459"/>
              <w:tab w:val="right" w:pos="9026" w:leader="dot"/>
            </w:tabs>
            <w:rPr/>
          </w:pPr>
          <w:hyperlink w:anchor="__RefHeading___Toc3152759_3804643083">
            <w:r>
              <w:rPr>
                <w:webHidden/>
                <w:rStyle w:val="IndexLink"/>
              </w:rPr>
              <w:t>1</w:t>
            </w:r>
            <w:r>
              <w:rPr>
                <w:rStyle w:val="IndexLink"/>
                <w:rtl w:val="true"/>
              </w:rPr>
              <w:t xml:space="preserve"> - </w:t>
            </w:r>
            <w:r>
              <w:rPr>
                <w:rStyle w:val="IndexLink"/>
                <w:rtl w:val="true"/>
              </w:rPr>
              <w:t>آب‌انبار سراجه</w:t>
            </w:r>
            <w:r>
              <w:rPr>
                <w:rStyle w:val="IndexLink"/>
                <w:rtl w:val="true"/>
              </w:rPr>
              <w:t xml:space="preserve">: </w:t>
            </w:r>
            <w:r>
              <w:rPr>
                <w:rStyle w:val="IndexLink"/>
                <w:rtl w:val="true"/>
              </w:rPr>
              <w:t>ثبت</w:t>
            </w:r>
            <w:r>
              <w:rPr>
                <w:rStyle w:val="IndexLink"/>
                <w:rtl w:val="true"/>
              </w:rPr>
              <w:t xml:space="preserve">: </w:t>
            </w:r>
            <w:r>
              <w:rPr>
                <w:rStyle w:val="IndexLink"/>
              </w:rPr>
              <w:t>8634</w:t>
            </w:r>
            <w:r>
              <w:rPr>
                <w:rStyle w:val="IndexLink"/>
                <w:rtl w:val="true"/>
              </w:rPr>
              <w:tab/>
            </w:r>
            <w:r>
              <w:rPr>
                <w:rStyle w:val="IndexLink"/>
              </w:rPr>
              <w:t>97</w:t>
            </w:r>
          </w:hyperlink>
        </w:p>
        <w:p>
          <w:pPr>
            <w:pStyle w:val="Contents3"/>
            <w:tabs>
              <w:tab w:val="clear" w:pos="8459"/>
              <w:tab w:val="right" w:pos="9026" w:leader="dot"/>
            </w:tabs>
            <w:rPr/>
          </w:pPr>
          <w:hyperlink w:anchor="__RefHeading___Toc3152761_3804643083">
            <w:r>
              <w:rPr>
                <w:webHidden/>
                <w:rStyle w:val="IndexLink"/>
              </w:rPr>
              <w:t>2</w:t>
            </w:r>
            <w:r>
              <w:rPr>
                <w:rStyle w:val="IndexLink"/>
                <w:rtl w:val="true"/>
              </w:rPr>
              <w:t xml:space="preserve"> - </w:t>
            </w:r>
            <w:r>
              <w:rPr>
                <w:rStyle w:val="IndexLink"/>
                <w:rtl w:val="true"/>
              </w:rPr>
              <w:t>آب‌انبار پاچيان</w:t>
            </w:r>
            <w:r>
              <w:rPr>
                <w:rStyle w:val="IndexLink"/>
                <w:rtl w:val="true"/>
              </w:rPr>
              <w:t xml:space="preserve">: </w:t>
            </w:r>
            <w:r>
              <w:rPr>
                <w:rStyle w:val="IndexLink"/>
                <w:rtl w:val="true"/>
              </w:rPr>
              <w:t>ثبت</w:t>
            </w:r>
            <w:r>
              <w:rPr>
                <w:rStyle w:val="IndexLink"/>
                <w:rtl w:val="true"/>
              </w:rPr>
              <w:t xml:space="preserve">: </w:t>
            </w:r>
            <w:r>
              <w:rPr>
                <w:rStyle w:val="IndexLink"/>
              </w:rPr>
              <w:t>5676</w:t>
            </w:r>
            <w:r>
              <w:rPr>
                <w:rStyle w:val="IndexLink"/>
                <w:rtl w:val="true"/>
              </w:rPr>
              <w:tab/>
            </w:r>
            <w:r>
              <w:rPr>
                <w:rStyle w:val="IndexLink"/>
              </w:rPr>
              <w:t>98</w:t>
            </w:r>
          </w:hyperlink>
        </w:p>
        <w:p>
          <w:pPr>
            <w:pStyle w:val="Contents3"/>
            <w:tabs>
              <w:tab w:val="clear" w:pos="8459"/>
              <w:tab w:val="right" w:pos="9026" w:leader="dot"/>
            </w:tabs>
            <w:rPr/>
          </w:pPr>
          <w:hyperlink w:anchor="__RefHeading___Toc3152763_3804643083">
            <w:r>
              <w:rPr>
                <w:webHidden/>
                <w:rStyle w:val="IndexLink"/>
              </w:rPr>
              <w:t>3</w:t>
            </w:r>
            <w:r>
              <w:rPr>
                <w:rStyle w:val="IndexLink"/>
                <w:rtl w:val="true"/>
              </w:rPr>
              <w:t xml:space="preserve"> - </w:t>
            </w:r>
            <w:r>
              <w:rPr>
                <w:rStyle w:val="IndexLink"/>
                <w:rtl w:val="true"/>
              </w:rPr>
              <w:t>آب‌انبار كهك</w:t>
            </w:r>
            <w:r>
              <w:rPr>
                <w:rStyle w:val="IndexLink"/>
                <w:rtl w:val="true"/>
              </w:rPr>
              <w:t xml:space="preserve">: </w:t>
            </w:r>
            <w:r>
              <w:rPr>
                <w:rStyle w:val="IndexLink"/>
                <w:rtl w:val="true"/>
              </w:rPr>
              <w:t>ثبت</w:t>
            </w:r>
            <w:r>
              <w:rPr>
                <w:rStyle w:val="IndexLink"/>
                <w:rtl w:val="true"/>
              </w:rPr>
              <w:t xml:space="preserve">: </w:t>
            </w:r>
            <w:r>
              <w:rPr>
                <w:rStyle w:val="IndexLink"/>
              </w:rPr>
              <w:t>4632</w:t>
            </w:r>
            <w:r>
              <w:rPr>
                <w:rStyle w:val="IndexLink"/>
                <w:rtl w:val="true"/>
              </w:rPr>
              <w:tab/>
            </w:r>
            <w:r>
              <w:rPr>
                <w:rStyle w:val="IndexLink"/>
              </w:rPr>
              <w:t>98</w:t>
            </w:r>
          </w:hyperlink>
        </w:p>
        <w:p>
          <w:pPr>
            <w:pStyle w:val="Contents3"/>
            <w:tabs>
              <w:tab w:val="clear" w:pos="8459"/>
              <w:tab w:val="right" w:pos="9026" w:leader="dot"/>
            </w:tabs>
            <w:rPr/>
          </w:pPr>
          <w:hyperlink w:anchor="__RefHeading___Toc3152765_3804643083">
            <w:r>
              <w:rPr>
                <w:webHidden/>
                <w:rStyle w:val="IndexLink"/>
              </w:rPr>
              <w:t>4</w:t>
            </w:r>
            <w:r>
              <w:rPr>
                <w:rStyle w:val="IndexLink"/>
                <w:rtl w:val="true"/>
              </w:rPr>
              <w:t xml:space="preserve"> - </w:t>
            </w:r>
            <w:r>
              <w:rPr>
                <w:rStyle w:val="IndexLink"/>
                <w:rtl w:val="true"/>
              </w:rPr>
              <w:t>آب‌انبار طلب</w:t>
            </w:r>
            <w:r>
              <w:rPr>
                <w:rStyle w:val="IndexLink"/>
                <w:rtl w:val="true"/>
              </w:rPr>
              <w:t xml:space="preserve">: </w:t>
            </w:r>
            <w:r>
              <w:rPr>
                <w:rStyle w:val="IndexLink"/>
                <w:rtl w:val="true"/>
              </w:rPr>
              <w:t>ثبت</w:t>
            </w:r>
            <w:r>
              <w:rPr>
                <w:rStyle w:val="IndexLink"/>
                <w:rtl w:val="true"/>
              </w:rPr>
              <w:t xml:space="preserve">: </w:t>
            </w:r>
            <w:r>
              <w:rPr>
                <w:rStyle w:val="IndexLink"/>
              </w:rPr>
              <w:t>8629</w:t>
            </w:r>
            <w:r>
              <w:rPr>
                <w:rStyle w:val="IndexLink"/>
                <w:rtl w:val="true"/>
              </w:rPr>
              <w:tab/>
            </w:r>
            <w:r>
              <w:rPr>
                <w:rStyle w:val="IndexLink"/>
              </w:rPr>
              <w:t>99</w:t>
            </w:r>
          </w:hyperlink>
        </w:p>
        <w:p>
          <w:pPr>
            <w:pStyle w:val="Contents2"/>
            <w:tabs>
              <w:tab w:val="clear" w:pos="8743"/>
              <w:tab w:val="right" w:pos="9026" w:leader="dot"/>
            </w:tabs>
            <w:rPr/>
          </w:pPr>
          <w:hyperlink w:anchor="__RefHeading___Toc3152767_3804643083">
            <w:r>
              <w:rPr>
                <w:webHidden/>
                <w:rStyle w:val="IndexLink"/>
                <w:rtl w:val="true"/>
              </w:rPr>
              <w:t>منابع و مآخذ</w:t>
            </w:r>
            <w:r>
              <w:rPr>
                <w:rStyle w:val="IndexLink"/>
                <w:rtl w:val="true"/>
              </w:rPr>
              <w:tab/>
            </w:r>
            <w:r>
              <w:rPr>
                <w:rStyle w:val="IndexLink"/>
              </w:rPr>
              <w:t>100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403_14366"/>
      <w:bookmarkStart w:id="1" w:name="pg2403_14366"/>
      <w:bookmarkEnd w:id="1"/>
    </w:p>
    <w:p>
      <w:pPr>
        <w:pStyle w:val="Heading2"/>
        <w:numPr>
          <w:ilvl w:val="1"/>
          <w:numId w:val="1"/>
        </w:numPr>
        <w:rPr/>
      </w:pPr>
      <w:bookmarkStart w:id="2" w:name="pg2403_14366"/>
      <w:bookmarkStart w:id="3" w:name="__RefHeading___Toc3152541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آقابابايي، رضا، </w:t>
      </w:r>
      <w:r>
        <w:rPr>
          <w:rFonts w:ascii="Amiri" w:hAnsi="Amiri" w:eastAsia="Amiri" w:cs="Amiri"/>
          <w:color w:val="111111"/>
          <w:sz w:val="28"/>
          <w:sz w:val="28"/>
          <w:szCs w:val="28"/>
          <w:lang w:bidi="ar-SA"/>
        </w:rPr>
        <w:t>۱۳۴۴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تاريخي و فرهنگي استان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آقابابايي، حسن قريشي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كنگره بزرگداشت شخصيت حضرت فاطمه معصومه و مكانت فرهنگي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۲۲۶</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بزرگداشت شخصيت حضرت فاطمه معصومه عليهاالسلام و مكانت فرهنگي قم ؛ مجموعه آثار شماره </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۲۲۱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۲۲۶</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فرهنگي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آثار تاريخي</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قريشي، حسن، </w:t>
      </w:r>
      <w:r>
        <w:rPr>
          <w:rFonts w:ascii="Amiri" w:hAnsi="Amiri" w:eastAsia="Amiri" w:cs="Amiri"/>
          <w:color w:val="111111"/>
          <w:sz w:val="28"/>
          <w:sz w:val="28"/>
          <w:szCs w:val="28"/>
          <w:lang w:bidi="ar-SA"/>
        </w:rPr>
        <w:t>۱۳۴۵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بزرگداشت شخصيت حضرت فاطمه معصومه عليها‌السلام و مكانت فرهنگي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۲۰۴۵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۹۵۵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۱۲۸</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‌۸۳</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۳۸۷۴۲</w:t>
      </w:r>
    </w:p>
    <w:p>
      <w:pPr>
        <w:pStyle w:val="Heading2"/>
        <w:numPr>
          <w:ilvl w:val="1"/>
          <w:numId w:val="1"/>
        </w:numPr>
        <w:rPr/>
      </w:pPr>
      <w:bookmarkStart w:id="5" w:name="__RefHeading___Toc3152543_3804643083"/>
      <w:bookmarkStart w:id="6" w:name="_Toc2"/>
      <w:bookmarkEnd w:id="5"/>
      <w:r>
        <w:rPr>
          <w:rtl w:val="true"/>
        </w:rPr>
        <w:t>فصل اول</w:t>
      </w:r>
      <w:r>
        <w:rPr>
          <w:rtl w:val="true"/>
        </w:rPr>
        <w:t xml:space="preserve">: </w:t>
      </w:r>
      <w:r>
        <w:rPr>
          <w:rtl w:val="true"/>
        </w:rPr>
        <w:t>بقعه‌ها و امامزاده‌هاى استان قم</w:t>
      </w:r>
      <w:bookmarkEnd w:id="6"/>
    </w:p>
    <w:p>
      <w:pPr>
        <w:pStyle w:val="Heading3"/>
        <w:numPr>
          <w:ilvl w:val="2"/>
          <w:numId w:val="1"/>
        </w:numPr>
        <w:rPr/>
      </w:pPr>
      <w:bookmarkStart w:id="7" w:name="__RefHeading___Toc3152545_3804643083"/>
      <w:bookmarkStart w:id="8" w:name="_Toc3"/>
      <w:bookmarkEnd w:id="7"/>
      <w:r>
        <w:rPr>
          <w:rtl w:val="true"/>
        </w:rPr>
        <w:t>بخش اول</w:t>
      </w:r>
      <w:r>
        <w:rPr>
          <w:rtl w:val="true"/>
        </w:rPr>
        <w:t xml:space="preserve">: </w:t>
      </w:r>
      <w:r>
        <w:rPr>
          <w:rtl w:val="true"/>
        </w:rPr>
        <w:t>بقعه‌ها و امامزاده‌هاى محدوده خيابان آذر</w:t>
      </w:r>
      <w:bookmarkEnd w:id="8"/>
    </w:p>
    <w:p>
      <w:pPr>
        <w:pStyle w:val="Heading4"/>
        <w:numPr>
          <w:ilvl w:val="3"/>
          <w:numId w:val="1"/>
        </w:numPr>
        <w:rPr/>
      </w:pPr>
      <w:bookmarkStart w:id="9" w:name="__RefHeading___Toc3152547_3804643083"/>
      <w:bookmarkStart w:id="10" w:name="_Toc4"/>
      <w:bookmarkEnd w:id="9"/>
      <w:r>
        <w:rPr/>
        <w:t>1</w:t>
      </w:r>
      <w:r>
        <w:rPr>
          <w:rtl w:val="true"/>
        </w:rPr>
        <w:t xml:space="preserve"> - </w:t>
      </w:r>
      <w:r>
        <w:rPr>
          <w:rtl w:val="true"/>
        </w:rPr>
        <w:t xml:space="preserve">بقعه شاهزاده ناصر رحمه‌الله </w:t>
      </w:r>
      <w:r>
        <w:rPr>
          <w:rtl w:val="true"/>
        </w:rPr>
        <w:t>:</w:t>
      </w:r>
      <w:bookmarkEnd w:id="10"/>
    </w:p>
    <w:p>
      <w:pPr>
        <w:pStyle w:val="BookText"/>
        <w:rPr/>
      </w:pPr>
      <w:r>
        <w:rPr>
          <w:rFonts w:ascii="Amiri" w:hAnsi="Amiri" w:eastAsia="Amiri" w:cs="Amiri"/>
          <w:color w:val="111111"/>
          <w:sz w:val="28"/>
          <w:sz w:val="28"/>
          <w:szCs w:val="28"/>
          <w:rtl w:val="true"/>
          <w:lang w:bidi="ar-SA"/>
        </w:rPr>
        <w:t xml:space="preserve">اين بقعه در خيابان آذر، برابر ورودى مسجد امام حسن عليه‌السلام واقع است كه به صورت مربع با طول تقريبى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بنا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جدار بقعه تا حدود يك متر از سنگ مرمر پوشيده شده و بقيه آن با كاشى‌هاى فيروز فام ساده و خشتى و آينه‌كارى تزيين شده است</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سقف بنا نيز از داخل، مزيّن به آيينه و گچ‌برى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بقعه، ضريحى مشبك از طلا و نقره قرار دارد كه 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سيدمصطفى سليم حمدانى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شبانى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اكبر خموشيان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نصب گرديده است</w:t>
      </w:r>
      <w:r>
        <w:rPr>
          <w:rFonts w:eastAsia="IRNazanin" w:cs="IRNazanin"/>
          <w:color w:val="111111"/>
          <w:sz w:val="28"/>
          <w:szCs w:val="28"/>
          <w:rtl w:val="true"/>
          <w:lang w:bidi="fa-IR"/>
        </w:rPr>
        <w:t>.</w:t>
      </w:r>
      <w:bookmarkStart w:id="11" w:name="pg2403_14367"/>
    </w:p>
    <w:p>
      <w:pPr>
        <w:pStyle w:val="BookText"/>
        <w:rPr/>
      </w:pPr>
      <w:bookmarkEnd w:id="11"/>
      <w:r>
        <w:rPr>
          <w:rFonts w:ascii="IRNazanin" w:hAnsi="IRNazanin" w:eastAsia="IRNazanin"/>
          <w:color w:val="111111"/>
          <w:sz w:val="28"/>
          <w:sz w:val="28"/>
          <w:szCs w:val="28"/>
          <w:rtl w:val="true"/>
          <w:lang w:bidi="fa-IR"/>
        </w:rPr>
        <w:t>بقعه شاهزاده ناصر از آثار قرن دوازدهم و اواخر دوره صفويه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آن گنبدى به ارتفاع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دو گلدسته‌اى به ارتفاع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كاشى‌كارى شده، نمايان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 قمى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منتهى‌الامال نوشته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موسوى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مكان مدفون است كه بنا بر نقل قول مورّخان،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احداث مسجد امام حسن عليه‌السلام اين بقعه را براى محل دفن خويش بنا نهاد؛ ولى هنگام مراجعت از سامرا در سر پل ذهاب وفات يافت و در آن مكان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بقعه بدون استفاده بود،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بركيارق سلجوقى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امير اپيك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مدرسه‌اى در اين محدوده بنا شد و بقعه جزو حجرات آن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بقعه، سيد جليل‌القدر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ناصرالدين على بن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نوادگان امام حسن مجتبى عليه‌السلام مدفون است كه در اواخر قرن هشتم و اوايل قرن نهم قمرى مى‌زيسته است كه پس از دفن ايشان در اين مكان بقعه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p>
    <w:p>
      <w:pPr>
        <w:pStyle w:val="Heading4"/>
        <w:numPr>
          <w:ilvl w:val="3"/>
          <w:numId w:val="1"/>
        </w:numPr>
        <w:rPr/>
      </w:pPr>
      <w:bookmarkStart w:id="12" w:name="__RefHeading___Toc3152549_3804643083"/>
      <w:bookmarkStart w:id="13" w:name="_Toc5"/>
      <w:bookmarkEnd w:id="12"/>
      <w:r>
        <w:rPr/>
        <w:t>2</w:t>
      </w:r>
      <w:r>
        <w:rPr>
          <w:rtl w:val="true"/>
        </w:rPr>
        <w:t xml:space="preserve"> - </w:t>
      </w:r>
      <w:r>
        <w:rPr>
          <w:rtl w:val="true"/>
        </w:rPr>
        <w:t xml:space="preserve">امامزاده، احمد ابن اسحاق رحمه‌الله </w:t>
      </w:r>
      <w:r>
        <w:rPr>
          <w:rtl w:val="true"/>
        </w:rPr>
        <w:t>:</w:t>
      </w:r>
      <w:bookmarkEnd w:id="13"/>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بنا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ميدان كهنه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 زكريا بن آدم رحمه‌الله و در 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شاهزاده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عسگرى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امام موسى كاظم عليه‌السلام در آن مدفون است</w:t>
      </w:r>
      <w:r>
        <w:rPr>
          <w:rFonts w:eastAsia="IRNazanin" w:cs="IRNazanin"/>
          <w:color w:val="111111"/>
          <w:sz w:val="28"/>
          <w:szCs w:val="28"/>
          <w:rtl w:val="true"/>
          <w:lang w:bidi="fa-IR"/>
        </w:rPr>
        <w:t>.</w:t>
      </w:r>
      <w:bookmarkStart w:id="14" w:name="pg2403_14368"/>
    </w:p>
    <w:p>
      <w:pPr>
        <w:pStyle w:val="BookText"/>
        <w:rPr/>
      </w:pPr>
      <w:bookmarkEnd w:id="14"/>
      <w:r>
        <w:rPr>
          <w:rFonts w:ascii="IRNazanin" w:hAnsi="IRNazanin" w:eastAsia="IRNazanin"/>
          <w:color w:val="111111"/>
          <w:sz w:val="28"/>
          <w:sz w:val="28"/>
          <w:szCs w:val="28"/>
          <w:rtl w:val="true"/>
          <w:lang w:bidi="fa-IR"/>
        </w:rPr>
        <w:t xml:space="preserve">بناى بقعه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ميرزاعلى اصغرخان امين‌السلطان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مباشرت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ميرزاعلى‌اكبر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هنگام سلطنت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مظفرالدين‌شاه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بازسازى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اصلى آن از بناهاى قبل از صفويه مى‌باشد كه از ناحيه شاه تهماسب صفوى تزيين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حياط ساختمان آن از خارج و داخل، چهار ترك متساوى به دهانه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جدار سفيدكارى و پوشش عرقچينى است كه از ضلع غربى آن درى به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مى‌شود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وسط بقعه، ضريح آلومينيومى است كه بر بالاى برآمدگى سنگ مرقد نصب شده و به جهت نذورات از آن استفاده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ضريح مطهر و جدار مقرنس آينه‌كارى و كاشى‌كارى شده آن بسيار به زيبايى روضه افزوده 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بر فراز بقعه نيز، گنبدى عرقچين و آجرپوش ساده از نوع يك پوشش، شكل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فاصل بين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رواق جديد، بقعه‌اى است كه در وسطش گنبدى عرقچين به صورت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ضلعى است كه پدر شاهزاده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مدفون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 w:name="__RefHeading___Toc3152551_3804643083"/>
      <w:bookmarkStart w:id="16" w:name="_Toc6"/>
      <w:bookmarkEnd w:id="15"/>
      <w:r>
        <w:rPr/>
        <w:t>3</w:t>
      </w:r>
      <w:r>
        <w:rPr>
          <w:rtl w:val="true"/>
        </w:rPr>
        <w:t xml:space="preserve"> - </w:t>
      </w:r>
      <w:r>
        <w:rPr>
          <w:rtl w:val="true"/>
        </w:rPr>
        <w:t xml:space="preserve">امامزاده، شاهزاده حمزه رحمه‌الله </w:t>
      </w:r>
      <w:r>
        <w:rPr>
          <w:rtl w:val="true"/>
        </w:rPr>
        <w:t xml:space="preserve">: </w:t>
      </w:r>
      <w:r>
        <w:rPr/>
        <w:t>19</w:t>
      </w:r>
      <w:r>
        <w:rPr>
          <w:rtl w:val="true"/>
        </w:rPr>
        <w:t xml:space="preserve"> / </w:t>
      </w:r>
      <w:r>
        <w:rPr/>
        <w:t>2</w:t>
      </w:r>
      <w:r>
        <w:rPr>
          <w:rtl w:val="true"/>
        </w:rPr>
        <w:t xml:space="preserve"> / </w:t>
      </w:r>
      <w:r>
        <w:rPr/>
        <w:t>1378</w:t>
      </w:r>
      <w:r>
        <w:rPr>
          <w:rtl w:val="true"/>
        </w:rPr>
        <w:t xml:space="preserve"> - </w:t>
      </w:r>
      <w:r>
        <w:rPr>
          <w:rtl w:val="true"/>
        </w:rPr>
        <w:t>ثبت</w:t>
      </w:r>
      <w:r>
        <w:rPr>
          <w:rtl w:val="true"/>
        </w:rPr>
        <w:t xml:space="preserve">: </w:t>
      </w:r>
      <w:r>
        <w:rPr/>
        <w:t>2318</w:t>
      </w:r>
      <w:bookmarkEnd w:id="16"/>
    </w:p>
    <w:p>
      <w:pPr>
        <w:pStyle w:val="BookText"/>
        <w:rPr/>
      </w:pPr>
      <w:r>
        <w:rPr>
          <w:rFonts w:ascii="Amiri" w:hAnsi="Amiri" w:eastAsia="Amiri" w:cs="Amiri"/>
          <w:color w:val="111111"/>
          <w:sz w:val="28"/>
          <w:sz w:val="28"/>
          <w:szCs w:val="28"/>
          <w:rtl w:val="true"/>
          <w:lang w:bidi="ar-SA"/>
        </w:rPr>
        <w:t>مزار شاهزاده حمزه خاك‌جاى فرزند امام موسى كاظم عليه‌السلام مى‌باشد كه بنايى است متعلق به نيمه نخستين قرن دهم و از نظر سبك بنا مشابهت زيادى با حرم مقدس حضرت معصومه عليهاالسلام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 فراز بقعه مورد نظر، گنبدى است كه از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ميرزاعلى اصغر خان اتابك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همزمان با بناى گلدسته‌هاى بلند و ايوان آيينه حرم مطهر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سبك ساختمان آن از ابتكارات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استاد حسن معمار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ساختمان آن صورت خاصى با ذوق هنرى توأم كرده است و مجموعه‌اى از اشكال هندسى و گوناگون گنبدسازى را از عرقچينى، كروى و شلجمى توأم با استوانه‌اى و مضلع و مخروطى همراه چند كمربند مقرنس و دندانه‌اى و معرج و مشابه مقرنس در آن تجلى داده و به گل‌هايى از كاشى‌هاى الوان آراسته شده است</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گنبد شاهزاده‌حمزه از جمله نمونه‌هاى معمارى منحصر به فرد است كه در هيچ يك از مشاهد متبركه براى آن مشابهى وجود ندارد</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گنبد از سطح بام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سراپا مزين به كاشى‌هاى گرهى و فيروزه فام است</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بقعه شاهزاده حمزه از سه جهت شمال، جنوب و شرق محاط به سه صحن است و از جانب غربى محدود به رواق و حسينيه مى‌باشد</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ايوان شرقى بقعه كه با دهانه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عرض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ارتفاع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كمر آن كتيبه‌اى است از كاشى قديمى به خط ثلث كه روى آن احاديث و آياتى</w:t>
      </w:r>
      <w:bookmarkStart w:id="17" w:name="pg2403_14370"/>
    </w:p>
    <w:p>
      <w:pPr>
        <w:pStyle w:val="BookText"/>
        <w:rPr/>
      </w:pPr>
      <w:bookmarkEnd w:id="17"/>
      <w:r>
        <w:rPr>
          <w:rFonts w:ascii="Amiri" w:hAnsi="Amiri" w:eastAsia="Amiri" w:cs="Amiri"/>
          <w:color w:val="111111"/>
          <w:sz w:val="28"/>
          <w:sz w:val="28"/>
          <w:szCs w:val="28"/>
          <w:rtl w:val="true"/>
          <w:lang w:bidi="ar-SA"/>
        </w:rPr>
        <w:t>از كلام‌اللّه مجيد نوشته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مدخل همين ايوان درى بسيار زيبا و كنده‌كارى شده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مرحوم احمد تكيه بازار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آن را به بقعه متبركه وقف نموده، مشاهده مى‌شود</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باب امامزاده شاهزاده حمزه نقل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شنيده نشده كه در هر امرى، احدى به آن جناب متوسل شده باشد و نااميد شود و مردم به هنگام قسم خوردن به اين مكان مقدس مى‌آيند</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p>
    <w:p>
      <w:pPr>
        <w:pStyle w:val="Heading4"/>
        <w:numPr>
          <w:ilvl w:val="3"/>
          <w:numId w:val="1"/>
        </w:numPr>
        <w:rPr/>
      </w:pPr>
      <w:bookmarkStart w:id="18" w:name="__RefHeading___Toc3152553_3804643083"/>
      <w:bookmarkStart w:id="19" w:name="_Toc7"/>
      <w:bookmarkEnd w:id="18"/>
      <w:r>
        <w:rPr/>
        <w:t>4</w:t>
      </w:r>
      <w:r>
        <w:rPr>
          <w:rtl w:val="true"/>
        </w:rPr>
        <w:t xml:space="preserve"> - </w:t>
      </w:r>
      <w:r>
        <w:rPr>
          <w:rtl w:val="true"/>
        </w:rPr>
        <w:t xml:space="preserve">امامزاده، سيد سربخش رحمه‌الله </w:t>
      </w:r>
      <w:r>
        <w:rPr>
          <w:rtl w:val="true"/>
        </w:rPr>
        <w:t xml:space="preserve">: </w:t>
      </w:r>
      <w:r>
        <w:rPr/>
        <w:t>17</w:t>
      </w:r>
      <w:r>
        <w:rPr>
          <w:rtl w:val="true"/>
        </w:rPr>
        <w:t xml:space="preserve"> / </w:t>
      </w:r>
      <w:r>
        <w:rPr/>
        <w:t>9</w:t>
      </w:r>
      <w:r>
        <w:rPr>
          <w:rtl w:val="true"/>
        </w:rPr>
        <w:t xml:space="preserve"> / </w:t>
      </w:r>
      <w:r>
        <w:rPr/>
        <w:t>1377</w:t>
      </w:r>
      <w:r>
        <w:rPr>
          <w:rtl w:val="true"/>
        </w:rPr>
        <w:t xml:space="preserve"> - </w:t>
      </w:r>
      <w:r>
        <w:rPr>
          <w:rtl w:val="true"/>
        </w:rPr>
        <w:t>ثبت</w:t>
      </w:r>
      <w:r>
        <w:rPr>
          <w:rtl w:val="true"/>
        </w:rPr>
        <w:t xml:space="preserve">: </w:t>
      </w:r>
      <w:r>
        <w:rPr/>
        <w:t>2168</w:t>
      </w:r>
      <w:bookmarkEnd w:id="19"/>
    </w:p>
    <w:p>
      <w:pPr>
        <w:pStyle w:val="BookText"/>
        <w:rPr/>
      </w:pPr>
      <w:r>
        <w:rPr>
          <w:rFonts w:ascii="IRNazanin" w:hAnsi="IRNazanin" w:eastAsia="IRNazanin"/>
          <w:color w:val="111111"/>
          <w:sz w:val="28"/>
          <w:sz w:val="28"/>
          <w:szCs w:val="28"/>
          <w:rtl w:val="true"/>
          <w:lang w:bidi="fa-IR"/>
        </w:rPr>
        <w:t xml:space="preserve">اين امامزاده در خيابان آذر، مقابل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چهل‌اختران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بيرونى بنا در قاعده هشت گوشه با گنبدى هرمى شانزده تركى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نماى درونى آن تا ارتفاع چند متر چهار گوشه با صفه‌اى در هر ضلع است كه در بالا با بيش آمدن گوشوارى در هر زاويه به هشت گوشه متساوى و سپس در بالا كتيبه كمربندى شانزده ضلعى تغيير يافته و سقف گنبدى بر فراز آن استوار است</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فراز بقعه گنبدى است به ارتفاع تقريبى چهار متر كه آراسته به كاشى‌هاى فيروزه فام مى‌باشد و در ميان سقف، ترنج‌هايى از نقش و نگار</w:t>
      </w:r>
    </w:p>
    <w:p>
      <w:pPr>
        <w:pStyle w:val="BookText"/>
        <w:rPr/>
      </w:pPr>
      <w:r>
        <w:rPr>
          <w:rFonts w:ascii="IRNazanin" w:hAnsi="IRNazanin" w:eastAsia="IRNazanin"/>
          <w:color w:val="111111"/>
          <w:sz w:val="28"/>
          <w:sz w:val="28"/>
          <w:szCs w:val="28"/>
          <w:rtl w:val="true"/>
          <w:lang w:bidi="fa-IR"/>
        </w:rPr>
        <w:t xml:space="preserve">است كه گرداگرد آن با پهناى تقريبى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كتيبه‌اى به خط ثلث با زنجيره‌اى از نقش و نگار با پهناى چند سانتى‌متر گچ‌برى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زيباترين آرايش‌هاى بقعه تزيينات ظريف پيشانى صفه‌ها و گوشواره‌ها و قوس آن است كه به نام‌هاى متبرك و نقوش ظريف آراسته شده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در مدخل بقعه از جانب شمالى، ايوانچه‌اى است كه به سبك بناهاى قرن هشتم بر دهانه دو و عرض يك و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تزيين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اين بنا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غياث‌الدين اميرمحمد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خاندان على صفى بنياد شده است و تزيينات گچ‌برى آن،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بن ابى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بزرگ اين دوره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هنرمند با تأثيرپذيرى از دود چراغ و پيه‌سوز طى ساليان دراز، رنگ گچ سراسر بنا را جلوه‌اى خاص بخشيده است در وسط بقعه هم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طرف سازمان اوقاف و امور خيريه مرقدى ساخته شد و ضريحى از آلومينيم بر آن نصب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نام اين امامزاده، بنا به نوشته كتيبه درون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 بن محمد بن جعفر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فرزندان حضرت امام جعفر صادق عليه‌السلام مى‌باشد كه در سال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به شهادت رسيده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سربخش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دلاور، قوى و شجاع و از بزرگان و فضلاى سادات خطه خراسان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خوارزم‌شاه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نقيب‌النقبايى را به دست آورد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حمله مغولان به ايران، اسماعيل، در نيشابور به همراه مردم شهر در برابر مغولان مقاومت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تصرف نيشابور توسط مغولان، اسماعيل به قم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اميرزاده جته نويان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مغولى پس</w:t>
      </w:r>
      <w:bookmarkStart w:id="20" w:name="pg2403_14372"/>
    </w:p>
    <w:p>
      <w:pPr>
        <w:pStyle w:val="BookText"/>
        <w:rPr/>
      </w:pPr>
      <w:bookmarkEnd w:id="20"/>
      <w:r>
        <w:rPr>
          <w:rFonts w:ascii="IRNazanin" w:hAnsi="IRNazanin" w:eastAsia="IRNazanin"/>
          <w:color w:val="111111"/>
          <w:sz w:val="28"/>
          <w:sz w:val="28"/>
          <w:szCs w:val="28"/>
          <w:rtl w:val="true"/>
          <w:lang w:bidi="fa-IR"/>
        </w:rPr>
        <w:t>از منهدم نمودن حصار شهر قم او را در داخل شهر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مغول پس از شهادت اسماعيل، سرش را از تن جدا نمود و به نزد حكام مغول در چين اهدا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امامزاده اسماعيل به سيد سربخش مشهور شده است</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21" w:name="__RefHeading___Toc3152555_3804643083"/>
      <w:bookmarkStart w:id="22" w:name="_Toc8"/>
      <w:bookmarkEnd w:id="21"/>
      <w:r>
        <w:rPr/>
        <w:t>5</w:t>
      </w:r>
      <w:r>
        <w:rPr>
          <w:rtl w:val="true"/>
        </w:rPr>
        <w:t xml:space="preserve"> - </w:t>
      </w:r>
      <w:r>
        <w:rPr>
          <w:rtl w:val="true"/>
        </w:rPr>
        <w:t>مجموعه چهل‌اختران</w:t>
      </w:r>
      <w:r>
        <w:rPr>
          <w:rtl w:val="true"/>
        </w:rPr>
        <w:t xml:space="preserve">: </w:t>
      </w:r>
      <w:r>
        <w:rPr/>
        <w:t>1</w:t>
      </w:r>
      <w:r>
        <w:rPr>
          <w:rtl w:val="true"/>
        </w:rPr>
        <w:t xml:space="preserve"> / </w:t>
      </w:r>
      <w:r>
        <w:rPr/>
        <w:t>10</w:t>
      </w:r>
      <w:r>
        <w:rPr>
          <w:rtl w:val="true"/>
        </w:rPr>
        <w:t xml:space="preserve"> / </w:t>
      </w:r>
      <w:r>
        <w:rPr/>
        <w:t>1352</w:t>
      </w:r>
      <w:r>
        <w:rPr>
          <w:rtl w:val="true"/>
        </w:rPr>
        <w:t xml:space="preserve"> - </w:t>
      </w:r>
      <w:r>
        <w:rPr>
          <w:rtl w:val="true"/>
        </w:rPr>
        <w:t>ش ثبت</w:t>
      </w:r>
      <w:r>
        <w:rPr>
          <w:rtl w:val="true"/>
        </w:rPr>
        <w:t xml:space="preserve">: </w:t>
      </w:r>
      <w:r>
        <w:rPr/>
        <w:t>965</w:t>
      </w:r>
      <w:bookmarkEnd w:id="22"/>
    </w:p>
    <w:p>
      <w:pPr>
        <w:pStyle w:val="BookText"/>
        <w:rPr/>
      </w:pPr>
      <w:r>
        <w:rPr>
          <w:rFonts w:ascii="IRNazanin" w:hAnsi="IRNazanin" w:eastAsia="IRNazanin"/>
          <w:color w:val="111111"/>
          <w:sz w:val="28"/>
          <w:sz w:val="28"/>
          <w:szCs w:val="28"/>
          <w:rtl w:val="true"/>
          <w:lang w:bidi="fa-IR"/>
        </w:rPr>
        <w:t>اين مجموعه، مركب از سه بنا است كه قبلاً در دو صحن جداگانه قرار داشته؛ ولى در قرن گذشته، اين سه بنا را گرداگرد يكديگر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از آثار قرن نهم و دهم قمرى است كه به ترتيب قدمت بدين شرح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 xml:space="preserve">الف شاهزاده زيد رحمه‌الله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بقعه شاهزاده زيد در ضلع غربى صحن چهل‌اختران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زيد بن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امام سجاد عليه‌السلام مدفون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 مورد نظر، بنايى است كه سابقه چند صد ساله دارد و بر فراز آن بقعه، گنبدى شكل است كه فاقد كاشى‌كارى و تزيينات هنرى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ميانه بقعه، مرقدى است با جداركارى گچ و با كاشى‌كارى خشتى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اين مرقد، ضريح مشبك از چوب با رنگ سبز ديده مى‌شود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 در بقعه در ضلع غربى صحن مزبور با دهانه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ساخته شده است و متضمن آيه‌ها و احاديثى است و در پايان آن عباراتى است كه از نام بانى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بهاءالدين هبة‌اللّه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غربى بقعه، مسجدى است كه به شكل مستطيل كه به ستون‌هاى سنگى استوار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مرقد امامزاده نيز با كاشى‌كارى خشتى نو آراسته شده كه در ميان آن، چهار قطعه كاشى لاجوردى رنگ قديمى از آرايش كارى پيشين مرقد ديده مى‌شود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ب مرقد موسى بن مبرقع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مبرقع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شرقى صحن چهل‌اختران واقع است كه خاكجاى موسى فرزند امام جواد عليه‌السلام مى‌باشد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بقعه بنايى ساده و كوتاه و تهى از تزيينات هنرى است؛ ليكن دهليز و راهرو ورودى آن به درازى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از آثار قرن نهم قمرى مى‌باشد</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بناى اوليه گنبد از آثار قبل از دوره صفويه است كه به مرور زمان دچار آسيب شده بود كه پس از پيروزى انقلاب اسلامى گنبد احداثى جديد به شكل عرقچين و با ارتفاع تقريبى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شكل گرفت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بالاى درگاه ورودى بقعه موسى بن مبرقع كتيبه‌اى به خط نستعليق سفيد بر كاشى خشتى مشتمل بر ابياتى افزوده شده كه نگارنده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عباس 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متولى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مستوفى الممالك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Style w:val="FootnoteAnchor"/>
          <w:rtl w:val="true"/>
        </w:rPr>
        <w:footnoteReference w:id="17"/>
      </w:r>
      <w:bookmarkStart w:id="23" w:name="pg2403_14374"/>
    </w:p>
    <w:p>
      <w:pPr>
        <w:pStyle w:val="BookText"/>
        <w:rPr/>
      </w:pPr>
      <w:bookmarkEnd w:id="23"/>
      <w:r>
        <w:rPr>
          <w:rFonts w:ascii="IRNazanin" w:hAnsi="IRNazanin" w:eastAsia="IRNazanin"/>
          <w:color w:val="111111"/>
          <w:sz w:val="28"/>
          <w:sz w:val="28"/>
          <w:szCs w:val="28"/>
          <w:rtl w:val="true"/>
          <w:lang w:bidi="fa-IR"/>
        </w:rPr>
        <w:t>ج بقعه چهل‌اختران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چهل‌اختران، خاكجاى نوادگان و وابستگان به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بن مبرقع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امام جواد عليه‌السلام مى‌باشد در اين بقعه، چهل تن از سادات رضويه به خاك سپرده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بقعه از ساخته‌هاى عصر صفوى و تاريخ بناى آن به سال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نام بانى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تهماسب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هنرمندى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سلطان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نماى درون اين بنا به دهانه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بلنداى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نخست تا پيرامون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چهارگوش و سپس با پيش آمدن گوشواره‌ها مدور است كه سقفى بزرگ بر آن سايه افكنده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بدنه بنا سراسر از آجر است و بر فراز بقعه، گنبدى است عرقچين و آجرى كه چهار هواكش در جهات اصلى آن به طور مشبك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وسط بقعه، مرقدى است سراسرى به ارتفاع يك و طول و عرض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كه در سطح آن در چند رديف قبرسازى نموده‌اند كه به وسيله كاشى‌هاى خشتى فيروزه‌اى تشخيص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در اين بارگاه نيز كتيبه‌اى است كه با خط ثلث بر روى آن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مكان قبور جمعى از سادات و امامزادگان است</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24" w:name="__RefHeading___Toc3152557_3804643083"/>
      <w:bookmarkStart w:id="25" w:name="_Toc9"/>
      <w:bookmarkEnd w:id="24"/>
      <w:r>
        <w:rPr/>
        <w:t>6</w:t>
      </w:r>
      <w:r>
        <w:rPr>
          <w:rtl w:val="true"/>
        </w:rPr>
        <w:t xml:space="preserve"> - </w:t>
      </w:r>
      <w:r>
        <w:rPr>
          <w:rtl w:val="true"/>
        </w:rPr>
        <w:t xml:space="preserve">امامزاده على موسى الرضا رحمه‌الله </w:t>
      </w:r>
      <w:r>
        <w:rPr>
          <w:rtl w:val="true"/>
        </w:rPr>
        <w:t>:</w:t>
      </w:r>
      <w:bookmarkEnd w:id="25"/>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بقعه مورد نظر، مقابل بيمارستان نكويى در كوچه شهيد هادى كريمى</w:t>
      </w:r>
      <w:bookmarkStart w:id="26" w:name="pg2403_14375"/>
    </w:p>
    <w:p>
      <w:pPr>
        <w:pStyle w:val="BookText"/>
        <w:rPr/>
      </w:pPr>
      <w:bookmarkEnd w:id="26"/>
      <w:r>
        <w:rPr>
          <w:rFonts w:ascii="Amiri" w:hAnsi="Amiri" w:eastAsia="Amiri" w:cs="Amiri"/>
          <w:color w:val="111111"/>
          <w:sz w:val="28"/>
          <w:sz w:val="28"/>
          <w:szCs w:val="28"/>
          <w:rtl w:val="true"/>
          <w:lang w:bidi="ar-SA"/>
        </w:rPr>
        <w:t>واقع است، بنا به نقل مرحوم ناصرالشريعه در تاريخ قم صاحب اين مزار از فرزندان امام موسى بن جعفر عليه‌السلام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بناى آن به اواخر دوره قاجاريه مى‌رسد كه در عصر حاضر مرمت يافته است</w:t>
      </w:r>
      <w:r>
        <w:rPr>
          <w:rFonts w:eastAsia="Amiri" w:cs="Amiri" w:ascii="Amiri" w:hAnsi="Amiri"/>
          <w:color w:val="111111"/>
          <w:sz w:val="28"/>
          <w:szCs w:val="28"/>
          <w:rtl w:val="true"/>
          <w:lang w:bidi="ar-SA"/>
        </w:rPr>
        <w:t>.</w:t>
      </w:r>
      <w:r>
        <w:rPr>
          <w:rStyle w:val="FootnoteAnchor"/>
          <w:rtl w:val="true"/>
        </w:rPr>
        <w:footnoteReference w:id="20"/>
      </w:r>
    </w:p>
    <w:p>
      <w:pPr>
        <w:pStyle w:val="Heading3"/>
        <w:numPr>
          <w:ilvl w:val="2"/>
          <w:numId w:val="1"/>
        </w:numPr>
        <w:rPr/>
      </w:pPr>
      <w:bookmarkStart w:id="27" w:name="__RefHeading___Toc3152559_3804643083"/>
      <w:bookmarkStart w:id="28" w:name="_Toc10"/>
      <w:bookmarkEnd w:id="27"/>
      <w:r>
        <w:rPr>
          <w:rtl w:val="true"/>
        </w:rPr>
        <w:t>بخش دوم</w:t>
      </w:r>
      <w:r>
        <w:rPr>
          <w:rtl w:val="true"/>
        </w:rPr>
        <w:t xml:space="preserve">: </w:t>
      </w:r>
      <w:r>
        <w:rPr>
          <w:rtl w:val="true"/>
        </w:rPr>
        <w:t>بقعه‌ها و امامزاده‌هاى محدوده خيابان چهارمردان</w:t>
      </w:r>
      <w:bookmarkEnd w:id="28"/>
    </w:p>
    <w:p>
      <w:pPr>
        <w:pStyle w:val="Heading4"/>
        <w:numPr>
          <w:ilvl w:val="3"/>
          <w:numId w:val="1"/>
        </w:numPr>
        <w:rPr/>
      </w:pPr>
      <w:bookmarkStart w:id="29" w:name="__RefHeading___Toc3152561_3804643083"/>
      <w:bookmarkStart w:id="30" w:name="_Toc11"/>
      <w:bookmarkEnd w:id="29"/>
      <w:r>
        <w:rPr/>
        <w:t>1</w:t>
      </w:r>
      <w:r>
        <w:rPr>
          <w:rtl w:val="true"/>
        </w:rPr>
        <w:t xml:space="preserve"> - </w:t>
      </w:r>
      <w:r>
        <w:rPr>
          <w:rtl w:val="true"/>
        </w:rPr>
        <w:t xml:space="preserve">امامزاده على بن جعفر رحمه‌الله </w:t>
      </w:r>
      <w:r>
        <w:rPr>
          <w:rtl w:val="true"/>
        </w:rPr>
        <w:t xml:space="preserve">: </w:t>
      </w:r>
      <w:r>
        <w:rPr/>
        <w:t>15</w:t>
      </w:r>
      <w:r>
        <w:rPr>
          <w:rtl w:val="true"/>
        </w:rPr>
        <w:t xml:space="preserve"> / </w:t>
      </w:r>
      <w:r>
        <w:rPr/>
        <w:t>9</w:t>
      </w:r>
      <w:r>
        <w:rPr>
          <w:rtl w:val="true"/>
        </w:rPr>
        <w:t xml:space="preserve"> / </w:t>
      </w:r>
      <w:r>
        <w:rPr/>
        <w:t>1314</w:t>
      </w:r>
      <w:r>
        <w:rPr>
          <w:rtl w:val="true"/>
        </w:rPr>
        <w:t xml:space="preserve">ش </w:t>
      </w:r>
      <w:r>
        <w:rPr>
          <w:rtl w:val="true"/>
        </w:rPr>
        <w:t xml:space="preserve">- </w:t>
      </w:r>
      <w:r>
        <w:rPr>
          <w:rtl w:val="true"/>
        </w:rPr>
        <w:t>ثبت</w:t>
      </w:r>
      <w:r>
        <w:rPr>
          <w:rtl w:val="true"/>
        </w:rPr>
        <w:t xml:space="preserve">: </w:t>
      </w:r>
      <w:r>
        <w:rPr/>
        <w:t>240</w:t>
      </w:r>
      <w:bookmarkEnd w:id="30"/>
    </w:p>
    <w:p>
      <w:pPr>
        <w:pStyle w:val="BookText"/>
        <w:rPr/>
      </w:pPr>
      <w:r>
        <w:rPr>
          <w:rFonts w:ascii="IRNazanin" w:hAnsi="IRNazanin" w:eastAsia="IRNazanin"/>
          <w:color w:val="111111"/>
          <w:sz w:val="28"/>
          <w:sz w:val="28"/>
          <w:szCs w:val="28"/>
          <w:rtl w:val="true"/>
          <w:lang w:bidi="fa-IR"/>
        </w:rPr>
        <w:t>اين بنا در گذشته يك بناى منفرد بود و در بيرون دروازه كاشان و در جانب شرقى قم قرار داشت كه از چهار جهت به گورستان وسيع ختم مى‌شد و فضاى اطراف آن را مزارع و باغ‌هاى حواشى شهر در بر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توسعه شهر در دهه‌هاى اخير، اين بنا در داخل بافت شهرى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پيروزى انقلاب اسلامى قرار گرفتن گلزار شهدا در كنار بقعه باعث توجه بيش‌تر به آن گرديد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فضاى داخلى بنا مربعى است به ابعاد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كه هر يك از اضلاع آن را طاق‌نمايى كوتاه به دهانه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يك متر در بر مى‌گيرد كه در ارتفاع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در قابى مستطيل محاط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نماى گنبد على بن جعفر از خارج به شكل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ضلعى است كه با جدار آجرى و نمابندى به رنگ فيروزه منقش گشته و ارتفاع تقريبى آن حدود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جهت نفيس بودن كاشى‌هاى آن، عده‌اى سودجو به حرم مطهر على بن جعفر رحمه‌الله دستبرد زدند و با قتل يكى از خادمان، چند پارچه از كاشى‌هاى آن را دزديدند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 باعث شد كه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كاشى‌هاى نفيس آن را به موزه ايران باستان و موزه آستانه مقدسه منتقل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كليه‌ى كاشى‌هاى ازاره و مرقد از بقعه كنده و به موزه انتقال يافت؛ ولى با اين حال به واسطه داشتن بهترين گچ‌برى‌هاى غنى چشم هر بيننده را مجذوب خود مى‌سازد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محراب زرين نام امامزاده على بن جعفر رحمه‌الله</w:t>
      </w:r>
    </w:p>
    <w:p>
      <w:pPr>
        <w:pStyle w:val="BookText"/>
        <w:rPr/>
      </w:pPr>
      <w:r>
        <w:rPr>
          <w:rFonts w:ascii="Amiri" w:hAnsi="Amiri" w:eastAsia="Amiri" w:cs="Amiri"/>
          <w:color w:val="111111"/>
          <w:sz w:val="28"/>
          <w:sz w:val="28"/>
          <w:szCs w:val="28"/>
          <w:rtl w:val="true"/>
          <w:lang w:bidi="ar-SA"/>
        </w:rPr>
        <w:t xml:space="preserve">اين محراب كه طاق‌نماى جنوبى مزار شمرده مى‌شود، با ممتازترين نوع كاشى‌هاى خشتى زرين فام قرن هشتم آراسته است كه به دست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بن على محمد بن ابى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آخرين فرد از خاندان ابى‌طاهر به سال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ساخته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نحوه پرداخت معمارى محراب، تقريباً نظير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امامزاده يحيى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ورامين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محراب، يك طاق‌نماى سه حجره‌اى دارد كه دو تاى آن از اهميّت بيش‌ترى برخوردار است؛ همچنين پنج كتيبه مزين به آيات قرآنى، اين</w:t>
      </w:r>
    </w:p>
    <w:p>
      <w:pPr>
        <w:pStyle w:val="BookText"/>
        <w:rPr/>
      </w:pPr>
      <w:r>
        <w:rPr>
          <w:rFonts w:ascii="Amiri" w:hAnsi="Amiri" w:eastAsia="Amiri" w:cs="Amiri"/>
          <w:color w:val="111111"/>
          <w:sz w:val="28"/>
          <w:sz w:val="28"/>
          <w:szCs w:val="28"/>
          <w:rtl w:val="true"/>
          <w:lang w:bidi="ar-SA"/>
        </w:rPr>
        <w:t>محراب را آذين كرده است</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امامزاده على بن جعفر رحمه‌الله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بهشت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شهرت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تاريخ دارالايمان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اين بقعه، درى است،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طرف قبله ساخته شده و به صورت در بسته كاشى‌كارى شده به گونه‌اى كه از چينى پاكيزه‌تر و ظريف‌تر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احاديثى كه در فضيلت قم وارد است اين بقعه را از آن جهت هشت بهشت گويند كه در احاديث هشت در جهت بهشت مى‌باشد، كه دو در آن از قم مفتوح مى‌شود و اين در را به آن نشانه ساخته‌اند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امروزه در بقعه على بن جعفر، تنها يك كتيبه تاريخ‌دار ديده مى‌شود كه بانى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عطاملك ميرمحمد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 آثار تاريخى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اولجايتو به خدمت ديوانى ايلخانان در آمد و در دوره ابوسعيد ايلخانى رياست ديوان مظالم را بر عهده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كاشى‌كارى كوكبى بنا كارِ كارگاه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ابى‌طاهر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ركن‌الدين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كاشان بوده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شيخ عباس قمى رحمهم‌الله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منتهى‌الامال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عليه‌السلام امام هادى عليه‌السلام را درك كرده بود و پيوسته ملازمت برادر بزرگوارش امام موسى كاظم عليه‌السلام را اختيار مى‌نمود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نمود و اهل قم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كوفه زندگى مى‌كرد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كردند كه به قم بيايد؛ پس ايشان خواهش مردم را</w:t>
      </w:r>
      <w:bookmarkStart w:id="31" w:name="pg2403_14378"/>
    </w:p>
    <w:p>
      <w:pPr>
        <w:pStyle w:val="BookText"/>
        <w:rPr/>
      </w:pPr>
      <w:bookmarkEnd w:id="31"/>
      <w:r>
        <w:rPr>
          <w:rFonts w:ascii="IRNazanin" w:hAnsi="IRNazanin" w:eastAsia="IRNazanin"/>
          <w:color w:val="111111"/>
          <w:sz w:val="28"/>
          <w:sz w:val="28"/>
          <w:szCs w:val="28"/>
          <w:rtl w:val="true"/>
          <w:lang w:bidi="fa-IR"/>
        </w:rPr>
        <w:t xml:space="preserve">اجابت كرد و تا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در قم از دنيا رفت در اين شهر زندگى مى‌كرد</w:t>
      </w:r>
      <w:r>
        <w:rPr>
          <w:rFonts w:eastAsia="IRNazanin" w:cs="IRNazanin"/>
          <w:color w:val="111111"/>
          <w:sz w:val="28"/>
          <w:szCs w:val="28"/>
          <w:rtl w:val="true"/>
          <w:lang w:bidi="fa-IR"/>
        </w:rPr>
        <w:t>.</w:t>
      </w:r>
      <w:r>
        <w:rPr>
          <w:rStyle w:val="FootnoteAnchor"/>
          <w:rtl w:val="true"/>
        </w:rPr>
        <w:footnoteReference w:id="26"/>
      </w:r>
    </w:p>
    <w:p>
      <w:pPr>
        <w:pStyle w:val="Heading4"/>
        <w:numPr>
          <w:ilvl w:val="3"/>
          <w:numId w:val="1"/>
        </w:numPr>
        <w:rPr/>
      </w:pPr>
      <w:bookmarkStart w:id="32" w:name="__RefHeading___Toc3152563_3804643083"/>
      <w:bookmarkStart w:id="33" w:name="_Toc12"/>
      <w:bookmarkEnd w:id="32"/>
      <w:r>
        <w:rPr/>
        <w:t>2</w:t>
      </w:r>
      <w:r>
        <w:rPr>
          <w:rtl w:val="true"/>
        </w:rPr>
        <w:t xml:space="preserve"> - </w:t>
      </w:r>
      <w:r>
        <w:rPr>
          <w:rtl w:val="true"/>
        </w:rPr>
        <w:t xml:space="preserve">شاهزاده ابراهيم رحمه‌الله </w:t>
      </w:r>
      <w:r>
        <w:rPr>
          <w:rtl w:val="true"/>
        </w:rPr>
        <w:t xml:space="preserve">: </w:t>
      </w:r>
      <w:r>
        <w:rPr/>
        <w:t>29</w:t>
      </w:r>
      <w:r>
        <w:rPr>
          <w:rtl w:val="true"/>
        </w:rPr>
        <w:t xml:space="preserve"> / </w:t>
      </w:r>
      <w:r>
        <w:rPr/>
        <w:t>9</w:t>
      </w:r>
      <w:r>
        <w:rPr>
          <w:rtl w:val="true"/>
        </w:rPr>
        <w:t xml:space="preserve"> / </w:t>
      </w:r>
      <w:r>
        <w:rPr/>
        <w:t>1316</w:t>
      </w:r>
      <w:r>
        <w:rPr>
          <w:rtl w:val="true"/>
        </w:rPr>
        <w:t xml:space="preserve"> - </w:t>
      </w:r>
      <w:r>
        <w:rPr>
          <w:rtl w:val="true"/>
        </w:rPr>
        <w:t>ش ثبت</w:t>
      </w:r>
      <w:r>
        <w:rPr>
          <w:rtl w:val="true"/>
        </w:rPr>
        <w:t xml:space="preserve">: </w:t>
      </w:r>
      <w:r>
        <w:rPr/>
        <w:t>298</w:t>
      </w:r>
      <w:bookmarkEnd w:id="33"/>
    </w:p>
    <w:p>
      <w:pPr>
        <w:pStyle w:val="BookText"/>
        <w:rPr/>
      </w:pPr>
      <w:r>
        <w:rPr>
          <w:rFonts w:ascii="IRNazanin" w:hAnsi="IRNazanin" w:eastAsia="IRNazanin"/>
          <w:color w:val="111111"/>
          <w:sz w:val="28"/>
          <w:sz w:val="28"/>
          <w:szCs w:val="28"/>
          <w:rtl w:val="true"/>
          <w:lang w:bidi="fa-IR"/>
        </w:rPr>
        <w:t>در شهر قم و حومه آن، سه تا چهار مقبره به نام‌هاى شاهزاده ابراهيم وجود دارد كه گاه محققان را دچار اشتباهاتى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 شاهزاده ابراهيم در محله دروازه كاشان و در بخش شرقى شهر و درون محوطه محصورى كه امروزه نيز به صورت گورستان مورد استفاده مى‌باشد،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آرامگاه شاهزاده ابراهيم داراى نقشه‌اى هشت ضلعى است كه هر يك از اضلاع آن را طاق‌نماهايى به دهانه تقريبى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از حيث پلان، مشابه ساختمان بقعه امامزاده على بن جعفر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ورودى بنا در سمت شمال واقع شده كه با پله‌اى كم ارتفاع به داخل بنا ارتباط برقرار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طاق‌نمايى كه ورودى بنا را در بر مى‌گيرد فاقد هر گونه ويژگى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نماى داخلى بنا مربعى به ابعاد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كه هر يك از اضلاع آن را طاقنمايى به ارتفاع تقريبى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در بر مى‌گيرد گنبد بنا از نوع دو پوسته گُسسته رُك با خود منشورى است كه شانزده ترك آن نسبت به امامزاده على بن جعفر بلندتر و داراى شيب بيش‌ترى در هر يك از وجوه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سطح خارجى گنبد در اوايل 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كاشى‌كارى شده و بر هر</w:t>
      </w:r>
      <w:bookmarkStart w:id="34" w:name="pg2403_14379"/>
    </w:p>
    <w:p>
      <w:pPr>
        <w:pStyle w:val="BookText"/>
        <w:rPr/>
      </w:pPr>
      <w:bookmarkEnd w:id="34"/>
      <w:r>
        <w:rPr>
          <w:rFonts w:ascii="IRNazanin" w:hAnsi="IRNazanin" w:eastAsia="IRNazanin"/>
          <w:color w:val="111111"/>
          <w:sz w:val="28"/>
          <w:sz w:val="28"/>
          <w:szCs w:val="28"/>
          <w:rtl w:val="true"/>
          <w:lang w:bidi="fa-IR"/>
        </w:rPr>
        <w:t>يك از وجوه آن در آغاز نام جلاله‌اللّه و پس نام محمد و پايين‌تر نام على كتيبه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تزيينى در اين بنا با توجه به نوع مصالح و چگونگى اجرا به چهار گروه عمده قابل تقسيم است</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الف مقرنس كارى؛ ب گچ‌كارى؛ ج نقاشى روى گچ؛ د كاشى‌كارى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قدمت، تنها كتيبه باقى‌مانده از اصل بنا آن را صراحتاً، به سال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اعلام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بقعه، ضريحى است از نقره و طلا كه سازنده آن همان سازندگان ضريح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امامزاده حمزه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شاهزاده ابراهيم موسوى از سلسله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شاهچراغ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امام سجاد عليه‌السلام نيز مدفون است</w:t>
      </w:r>
      <w:r>
        <w:rPr>
          <w:rFonts w:eastAsia="IRNazanin" w:cs="IRNazanin"/>
          <w:color w:val="111111"/>
          <w:sz w:val="28"/>
          <w:szCs w:val="28"/>
          <w:rtl w:val="true"/>
          <w:lang w:bidi="fa-IR"/>
        </w:rPr>
        <w:t>.</w:t>
      </w:r>
    </w:p>
    <w:p>
      <w:pPr>
        <w:pStyle w:val="Heading4"/>
        <w:numPr>
          <w:ilvl w:val="3"/>
          <w:numId w:val="1"/>
        </w:numPr>
        <w:rPr/>
      </w:pPr>
      <w:bookmarkStart w:id="35" w:name="__RefHeading___Toc3152565_3804643083"/>
      <w:bookmarkStart w:id="36" w:name="_Toc13"/>
      <w:bookmarkEnd w:id="35"/>
      <w:r>
        <w:rPr/>
        <w:t>3</w:t>
      </w:r>
      <w:r>
        <w:rPr>
          <w:rtl w:val="true"/>
        </w:rPr>
        <w:t xml:space="preserve">- </w:t>
      </w:r>
      <w:r>
        <w:rPr>
          <w:rtl w:val="true"/>
        </w:rPr>
        <w:t xml:space="preserve">امامزاده سلطان محمد شريف رحمه‌الله </w:t>
      </w:r>
      <w:r>
        <w:rPr>
          <w:rtl w:val="true"/>
        </w:rPr>
        <w:t>:</w:t>
      </w:r>
      <w:bookmarkEnd w:id="3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مزار اين بزرگوار در خيابان چهارمردان در محله دروازه قلعه مى‌باشد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اين بنا از نمونه‌هاى خوب سبك معمارى قرن هشتم هجرى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سلطان محمد شريف به شكل هرمى بوده و در نقشه‌هاى سياحان عصر صفوى قابل تشخيص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بر فراز پوشش عرقچينى و گنبد هلالى شكل آن، قبه‌اى شلجمى بالا برده‌اند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بناى امامزاده از داخل و خارج، هشت ضلعى با درگاهى تنگ و كوتاه است</w:t>
      </w:r>
      <w:r>
        <w:rPr>
          <w:rFonts w:eastAsia="IRNazanin" w:cs="IRNazanin"/>
          <w:color w:val="111111"/>
          <w:sz w:val="28"/>
          <w:szCs w:val="28"/>
          <w:rtl w:val="true"/>
          <w:lang w:bidi="fa-IR"/>
        </w:rPr>
        <w:t>.</w:t>
      </w:r>
      <w:bookmarkStart w:id="37" w:name="pg2403_14380"/>
    </w:p>
    <w:p>
      <w:pPr>
        <w:pStyle w:val="BookText"/>
        <w:rPr/>
      </w:pPr>
      <w:bookmarkEnd w:id="37"/>
      <w:r>
        <w:rPr>
          <w:rFonts w:ascii="IRNazanin" w:hAnsi="IRNazanin" w:eastAsia="IRNazanin"/>
          <w:color w:val="111111"/>
          <w:sz w:val="28"/>
          <w:sz w:val="28"/>
          <w:szCs w:val="28"/>
          <w:rtl w:val="true"/>
          <w:lang w:bidi="fa-IR"/>
        </w:rPr>
        <w:t xml:space="preserve">دهانه بقعه از داخل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به صورت هشت تركى و مختلف‌الاضلاع است كه در چهار جهت اصلى آن چهار شاه‌نشين به دهانه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عرض‌هاى مختلف از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ساخته شده است و در جهات فرعى آن، صفه‌اى محرابى و پنج تركى به دهانه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نمودار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اصلى اين بقعه كه عرض تقريبى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دارد در دو طرف بالاى آن، دو گلدسته بسيار زيبا و بلند به ارتفاع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چشم را مى‌نوازد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امامزاده سلطان محمد شريف از جمله محدثان بزرگ شيعه است كه فضل و كياست او زبانزد خاص و عام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او به امام سجاد عليه‌السلام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در رى زندگى مى‌كرده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علاءالدوله ديلمى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و جنازه‌اش را از رى به قم حمل و در بقعه مخصوص به خاك سپردند</w:t>
      </w:r>
      <w:r>
        <w:rPr>
          <w:rFonts w:eastAsia="IRNazanin" w:cs="IRNazanin"/>
          <w:color w:val="111111"/>
          <w:sz w:val="28"/>
          <w:szCs w:val="28"/>
          <w:rtl w:val="true"/>
          <w:lang w:bidi="fa-IR"/>
        </w:rPr>
        <w:t>.</w:t>
      </w:r>
      <w:r>
        <w:rPr>
          <w:rStyle w:val="FootnoteAnchor"/>
          <w:rtl w:val="true"/>
        </w:rPr>
        <w:footnoteReference w:id="32"/>
      </w:r>
    </w:p>
    <w:p>
      <w:pPr>
        <w:pStyle w:val="Heading4"/>
        <w:numPr>
          <w:ilvl w:val="3"/>
          <w:numId w:val="1"/>
        </w:numPr>
        <w:rPr/>
      </w:pPr>
      <w:bookmarkStart w:id="38" w:name="__RefHeading___Toc3152567_3804643083"/>
      <w:bookmarkStart w:id="39" w:name="_Toc14"/>
      <w:bookmarkEnd w:id="38"/>
      <w:r>
        <w:rPr/>
        <w:t>4</w:t>
      </w:r>
      <w:r>
        <w:rPr>
          <w:rtl w:val="true"/>
        </w:rPr>
        <w:t xml:space="preserve"> - </w:t>
      </w:r>
      <w:r>
        <w:rPr>
          <w:rtl w:val="true"/>
        </w:rPr>
        <w:t xml:space="preserve">امامزاده احمد بن قاسم رحمه‌الله </w:t>
      </w:r>
      <w:r>
        <w:rPr>
          <w:rtl w:val="true"/>
        </w:rPr>
        <w:t xml:space="preserve">: </w:t>
      </w:r>
      <w:r>
        <w:rPr/>
        <w:t>17</w:t>
      </w:r>
      <w:r>
        <w:rPr>
          <w:rtl w:val="true"/>
        </w:rPr>
        <w:t xml:space="preserve"> / </w:t>
      </w:r>
      <w:r>
        <w:rPr/>
        <w:t>9</w:t>
      </w:r>
      <w:r>
        <w:rPr>
          <w:rtl w:val="true"/>
        </w:rPr>
        <w:t xml:space="preserve"> / </w:t>
      </w:r>
      <w:r>
        <w:rPr/>
        <w:t>1377</w:t>
      </w:r>
      <w:r>
        <w:rPr>
          <w:rtl w:val="true"/>
        </w:rPr>
        <w:t xml:space="preserve"> - </w:t>
      </w:r>
      <w:r>
        <w:rPr>
          <w:rtl w:val="true"/>
        </w:rPr>
        <w:t>ش ثبت</w:t>
      </w:r>
      <w:r>
        <w:rPr>
          <w:rtl w:val="true"/>
        </w:rPr>
        <w:t xml:space="preserve">: </w:t>
      </w:r>
      <w:r>
        <w:rPr/>
        <w:t>2169</w:t>
      </w:r>
      <w:bookmarkEnd w:id="39"/>
    </w:p>
    <w:p>
      <w:pPr>
        <w:pStyle w:val="BookText"/>
        <w:rPr/>
      </w:pPr>
      <w:r>
        <w:rPr>
          <w:rFonts w:ascii="IRNazanin" w:hAnsi="IRNazanin" w:eastAsia="IRNazanin"/>
          <w:color w:val="111111"/>
          <w:sz w:val="28"/>
          <w:sz w:val="28"/>
          <w:szCs w:val="28"/>
          <w:rtl w:val="true"/>
          <w:lang w:bidi="fa-IR"/>
        </w:rPr>
        <w:t>اين زيارتگاه يكى از شاهكارهاى صنعت معمارى و هنرى و از بناهاى اصيل باستانى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خارجى بنا هشت گوشه و سپس در بالا شانزده ضلعى با گنبدى قوسى آجرى است و بيرون آن با كاشى مشهور به گلبرگ تزيين يافته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گنبد اين بقعه دو پوسته بوده كه پوشش فرازين برجى هرمى بوده فرو ريخته و در دوره‌ى اخير قبه‌اى كوچك بر روى آن نهاده‌اند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نماى درونى نخست تا چند متر چهار گوشه با صفه‌اى در هر ضلع است كه از هر صفه درى به بيرون گشوده مى‌شود با پيش آمدن گوشوارها در زواياى چهارگانه شكل بنا بر هشت ضلعى و سپس قاعده گنبد به شانزده ضلعى تغيير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درونى گنبد در داخل رواق داراى گچ‌برى‌هاى دلپذير است كه از وجوه ممتاز بناى امامزاده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بانى بقعه، اولين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على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تاريخ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هنرمند اين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بن ابى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كه با گچ‌برى‌هاى رنگى زيبا به اين زيارتگاه ارزش داده است</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 xml:space="preserve">لوح مرقد بقعه نيز با تاريخ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از كاشى زرين فام 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بن محمد بن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محراب مسجد بقعه در موزه برلين مى‌باشد</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بناى مورد نظر، مزار احمد بن قاسم رحمه‌الله از نوادگان امام جعفر صادق عليه‌السلام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بقعه دو امامزاده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احمد بن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فاطمه خاتون مادر سيد سربخش رحمه‌الله مى‌باشد</w:t>
      </w:r>
      <w:r>
        <w:rPr>
          <w:rFonts w:eastAsia="IRNazanin" w:cs="IRNazanin"/>
          <w:color w:val="111111"/>
          <w:sz w:val="28"/>
          <w:szCs w:val="28"/>
          <w:rtl w:val="true"/>
          <w:lang w:bidi="fa-IR"/>
        </w:rPr>
        <w:t>.</w:t>
      </w:r>
      <w:r>
        <w:rPr>
          <w:rStyle w:val="FootnoteAnchor"/>
          <w:rtl w:val="true"/>
        </w:rPr>
        <w:footnoteReference w:id="37"/>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بقعه احمد بن قاسم در بافت قديم قم در فلكه شاه احمد قاسم و در</w:t>
      </w:r>
      <w:bookmarkStart w:id="40" w:name="pg2403_14382"/>
    </w:p>
    <w:p>
      <w:pPr>
        <w:pStyle w:val="BookText"/>
        <w:rPr/>
      </w:pPr>
      <w:bookmarkEnd w:id="40"/>
      <w:r>
        <w:rPr>
          <w:rFonts w:ascii="Amiri" w:hAnsi="Amiri" w:eastAsia="Amiri" w:cs="Amiri"/>
          <w:color w:val="111111"/>
          <w:sz w:val="28"/>
          <w:sz w:val="28"/>
          <w:szCs w:val="28"/>
          <w:rtl w:val="true"/>
          <w:lang w:bidi="ar-SA"/>
        </w:rPr>
        <w:t>مركز قبرستان قديمى مالَون واقع است</w:t>
      </w:r>
      <w:r>
        <w:rPr>
          <w:rFonts w:eastAsia="Amiri" w:cs="Amiri" w:ascii="Amiri" w:hAnsi="Amiri"/>
          <w:color w:val="111111"/>
          <w:sz w:val="28"/>
          <w:szCs w:val="28"/>
          <w:rtl w:val="true"/>
          <w:lang w:bidi="ar-SA"/>
        </w:rPr>
        <w:t>.</w:t>
      </w:r>
      <w:r>
        <w:rPr>
          <w:rStyle w:val="FootnoteAnchor"/>
          <w:rtl w:val="true"/>
        </w:rPr>
        <w:footnoteReference w:id="38"/>
      </w:r>
    </w:p>
    <w:p>
      <w:pPr>
        <w:pStyle w:val="Heading3"/>
        <w:numPr>
          <w:ilvl w:val="2"/>
          <w:numId w:val="1"/>
        </w:numPr>
        <w:rPr/>
      </w:pPr>
      <w:bookmarkStart w:id="41" w:name="__RefHeading___Toc3152569_3804643083"/>
      <w:bookmarkStart w:id="42" w:name="_Toc15"/>
      <w:bookmarkEnd w:id="41"/>
      <w:r>
        <w:rPr>
          <w:rtl w:val="true"/>
        </w:rPr>
        <w:t>بخش سوم</w:t>
      </w:r>
      <w:r>
        <w:rPr>
          <w:rtl w:val="true"/>
        </w:rPr>
        <w:t xml:space="preserve">: </w:t>
      </w:r>
      <w:r>
        <w:rPr>
          <w:rtl w:val="true"/>
        </w:rPr>
        <w:t xml:space="preserve">بقعه‌ها و امامزاده‌هاى محدوده بلوار </w:t>
      </w:r>
      <w:r>
        <w:rPr/>
        <w:t>15</w:t>
      </w:r>
      <w:r>
        <w:rPr>
          <w:rtl w:val="true"/>
        </w:rPr>
        <w:t xml:space="preserve"> </w:t>
      </w:r>
      <w:r>
        <w:rPr>
          <w:rtl w:val="true"/>
        </w:rPr>
        <w:t>خرداد</w:t>
      </w:r>
      <w:bookmarkEnd w:id="42"/>
    </w:p>
    <w:p>
      <w:pPr>
        <w:pStyle w:val="Heading4"/>
        <w:numPr>
          <w:ilvl w:val="3"/>
          <w:numId w:val="1"/>
        </w:numPr>
        <w:rPr/>
      </w:pPr>
      <w:bookmarkStart w:id="43" w:name="__RefHeading___Toc3152571_3804643083"/>
      <w:bookmarkStart w:id="44" w:name="_Toc16"/>
      <w:bookmarkEnd w:id="43"/>
      <w:r>
        <w:rPr/>
        <w:t>1</w:t>
      </w:r>
      <w:r>
        <w:rPr>
          <w:rtl w:val="true"/>
        </w:rPr>
        <w:t xml:space="preserve"> - </w:t>
      </w:r>
      <w:r>
        <w:rPr>
          <w:rtl w:val="true"/>
        </w:rPr>
        <w:t xml:space="preserve">بقعه شاه سيدعلى رحمه‌الله </w:t>
      </w:r>
      <w:r>
        <w:rPr>
          <w:rtl w:val="true"/>
        </w:rPr>
        <w:t>:</w:t>
      </w:r>
      <w:bookmarkEnd w:id="44"/>
    </w:p>
    <w:p>
      <w:pPr>
        <w:pStyle w:val="BookText"/>
        <w:rPr/>
      </w:pPr>
      <w:r>
        <w:rPr>
          <w:rFonts w:ascii="IRNazanin" w:hAnsi="IRNazanin" w:eastAsia="IRNazanin"/>
          <w:color w:val="111111"/>
          <w:sz w:val="28"/>
          <w:sz w:val="28"/>
          <w:szCs w:val="28"/>
          <w:rtl w:val="true"/>
          <w:lang w:bidi="fa-IR"/>
        </w:rPr>
        <w:t xml:space="preserve">اين بقعه در اراضى خارج دروازه رى و در بلوار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واقع مى‌باشد كه داراى بقعه‌اى زيبا و گنبدى شلجمى شكل از كاشى است</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بقعه از داخل به صورت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ضلعى مختلف‌الاضلاع است كه به دهانه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بقعه، گنبدى سراپا آراسته به كاشى‌هاى گره‌سازى الوان به ارتفاع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قطر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كه مزين به كاشى معقلى با چند كمربند دندانه آجرى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بقعه شاه سيدعلى با همت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محمد آقازاده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تجّار بلندهمت و خير شهر قم بوده بازسازى شده و از طرف سازمان اوقاف امور خيريه تعميرات و توسعه شايانى نموده است</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شاه سيدعلى رحمه‌الله از نوادگان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محمدحنفيه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امام على عليه‌السلام است كه بيش از ساير مشاهد مشرفه قم مورد توجه عموم مردم و محل اعتكاف ارباب حاجات است</w:t>
      </w:r>
      <w:r>
        <w:rPr>
          <w:rFonts w:eastAsia="IRNazanin" w:cs="IRNazanin"/>
          <w:color w:val="111111"/>
          <w:sz w:val="28"/>
          <w:szCs w:val="28"/>
          <w:rtl w:val="true"/>
          <w:lang w:bidi="fa-IR"/>
        </w:rPr>
        <w:t>.</w:t>
      </w:r>
      <w:r>
        <w:rPr>
          <w:rStyle w:val="FootnoteAnchor"/>
          <w:rtl w:val="true"/>
        </w:rPr>
        <w:footnoteReference w:id="41"/>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bookmarkStart w:id="45" w:name="pg2403_14383"/>
    </w:p>
    <w:p>
      <w:pPr>
        <w:pStyle w:val="BookText"/>
        <w:rPr/>
      </w:pPr>
      <w:bookmarkEnd w:id="45"/>
      <w:r>
        <w:rPr>
          <w:rFonts w:ascii="IRNazanin" w:hAnsi="IRNazanin" w:eastAsia="IRNazanin"/>
          <w:color w:val="111111"/>
          <w:sz w:val="28"/>
          <w:sz w:val="28"/>
          <w:szCs w:val="28"/>
          <w:rtl w:val="true"/>
          <w:lang w:bidi="fa-IR"/>
        </w:rPr>
        <w:t>ايشان به همراه پدرش از نصيبين به رى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او را در رى به كمال رشد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پس از مدتى به قم هجرت كرد و در اين شهر وفات يافت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p>
    <w:p>
      <w:pPr>
        <w:pStyle w:val="Heading4"/>
        <w:numPr>
          <w:ilvl w:val="3"/>
          <w:numId w:val="1"/>
        </w:numPr>
        <w:rPr/>
      </w:pPr>
      <w:bookmarkStart w:id="46" w:name="__RefHeading___Toc3152573_3804643083"/>
      <w:bookmarkStart w:id="47" w:name="_Toc17"/>
      <w:bookmarkEnd w:id="46"/>
      <w:r>
        <w:rPr/>
        <w:t>2</w:t>
      </w:r>
      <w:r>
        <w:rPr>
          <w:rtl w:val="true"/>
        </w:rPr>
        <w:t xml:space="preserve"> - </w:t>
      </w:r>
      <w:r>
        <w:rPr>
          <w:rtl w:val="true"/>
        </w:rPr>
        <w:t xml:space="preserve">شاهزاده احمد رحمه‌الله </w:t>
      </w:r>
      <w:r>
        <w:rPr>
          <w:rtl w:val="true"/>
        </w:rPr>
        <w:t xml:space="preserve">: </w:t>
      </w:r>
      <w:r>
        <w:rPr/>
        <w:t>2</w:t>
      </w:r>
      <w:r>
        <w:rPr>
          <w:rtl w:val="true"/>
        </w:rPr>
        <w:t xml:space="preserve"> / </w:t>
      </w:r>
      <w:r>
        <w:rPr/>
        <w:t>8</w:t>
      </w:r>
      <w:r>
        <w:rPr>
          <w:rtl w:val="true"/>
        </w:rPr>
        <w:t xml:space="preserve"> / </w:t>
      </w:r>
      <w:r>
        <w:rPr/>
        <w:t>1378</w:t>
      </w:r>
      <w:r>
        <w:rPr>
          <w:rtl w:val="true"/>
        </w:rPr>
        <w:t xml:space="preserve"> - </w:t>
      </w:r>
      <w:r>
        <w:rPr>
          <w:rtl w:val="true"/>
        </w:rPr>
        <w:t>ش ثبت</w:t>
      </w:r>
      <w:r>
        <w:rPr>
          <w:rtl w:val="true"/>
        </w:rPr>
        <w:t xml:space="preserve">: </w:t>
      </w:r>
      <w:r>
        <w:rPr/>
        <w:t>2427</w:t>
      </w:r>
      <w:bookmarkEnd w:id="47"/>
    </w:p>
    <w:p>
      <w:pPr>
        <w:pStyle w:val="BookText"/>
        <w:rPr/>
      </w:pPr>
      <w:r>
        <w:rPr>
          <w:rFonts w:ascii="IRNazanin" w:hAnsi="IRNazanin" w:eastAsia="IRNazanin"/>
          <w:color w:val="111111"/>
          <w:sz w:val="28"/>
          <w:sz w:val="28"/>
          <w:szCs w:val="28"/>
          <w:rtl w:val="true"/>
          <w:lang w:bidi="fa-IR"/>
        </w:rPr>
        <w:t xml:space="preserve">اين بقعه در بيرون دروازه رى و در شمال شرقى قم و در ميانه بقاع چهار امامزاده و شاهزاده سيدعلى واقع است و چون در ميان دو بقاع مذكور واقع شده در زبان مردم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امامزاده ميانى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بارگاه از آثار قرن دهم هجرى است و متضمن آثار هنرى و گچ‌برى زيبا و گنبد هرمى مى‌باشد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بقعه شاهزاده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ابواحمد بن محمد حنفيه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صحن واقع شده كه در جانب شرقى و مدخل آن ايوانچه‌اى است به دهانه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جدار سفيدكارى و پوشش مقرنس گچى كه در نوع خود ممتاز و بى‌نظير است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روى بقعه، گنبدى هرمى شكل، مضلع به ارتفاع تقريبى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و نماسازى آن به جرزهاى ساده و آجرى مى‌باشد؛ اسپر آن مزين به كاشى‌هاى الوان و فيروزه‌اى است كه متضمن كتيبه‌اى به خط بنايى مى‌باشد و روى بعضى از آن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قسمتى نام مبارك</w:t>
      </w:r>
      <w:bookmarkStart w:id="48" w:name="pg2403_14384"/>
    </w:p>
    <w:p>
      <w:pPr>
        <w:pStyle w:val="BookText"/>
        <w:rPr/>
      </w:pPr>
      <w:bookmarkEnd w:id="4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على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ديده مى‌شود</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در زير گنبد روى طاقچه‌ها كتيبه‌اى به عرض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 متر است كه بسيار زيبا و با خط برجسته ثلث نقش بسته و به گل و بوته آراسته مى‌باشد كه سوره 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كامل گچ‌برى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بناى بقعه سال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به دستور شاه تهماسب صفوى شكل گرفته است</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49" w:name="__RefHeading___Toc3152575_3804643083"/>
      <w:bookmarkStart w:id="50" w:name="_Toc18"/>
      <w:bookmarkEnd w:id="49"/>
      <w:r>
        <w:rPr/>
        <w:t>4</w:t>
      </w:r>
      <w:r>
        <w:rPr>
          <w:rtl w:val="true"/>
        </w:rPr>
        <w:t xml:space="preserve"> - </w:t>
      </w:r>
      <w:r>
        <w:rPr>
          <w:rtl w:val="true"/>
        </w:rPr>
        <w:t>چهارامامزاده</w:t>
      </w:r>
      <w:r>
        <w:rPr>
          <w:rtl w:val="true"/>
        </w:rPr>
        <w:t>:</w:t>
      </w:r>
      <w:bookmarkEnd w:id="50"/>
    </w:p>
    <w:p>
      <w:pPr>
        <w:pStyle w:val="BookText"/>
        <w:rPr/>
      </w:pPr>
      <w:r>
        <w:rPr>
          <w:rFonts w:ascii="IRNazanin" w:hAnsi="IRNazanin" w:eastAsia="IRNazanin"/>
          <w:color w:val="111111"/>
          <w:sz w:val="28"/>
          <w:sz w:val="28"/>
          <w:szCs w:val="28"/>
          <w:rtl w:val="true"/>
          <w:lang w:bidi="fa-IR"/>
        </w:rPr>
        <w:t xml:space="preserve">اين بقعه در بلوار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خرداد پس از امامزاده ميانى به طرف فلكه باجك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شكل مربع و با آجرهاى نمابندى آراسته شده و صحن آن داراى چهار ستون است</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بر فراز بقعه، گنبدى هرمى شكل، شانزده تركى آراسته به كاشى‌هاى الوان و به رنگ فيروزه بنا شده و با گل‌هاى كوچك مزيّن شده و از بالا به پايين، اول اسم جلاله اللّه و بعد اسماء مباركه خمسه به چشم 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زيباى اين زيارتگاه پايه‌اى بلند از سنگ مرمر دارد و در بالاى آن دو پنجره مشبك از نقره و طلا براى انداختن نذورات به داخل مرقد درست شده است</w:t>
      </w:r>
      <w:r>
        <w:rPr>
          <w:rFonts w:eastAsia="IRNazanin" w:cs="IRNazanin"/>
          <w:color w:val="111111"/>
          <w:sz w:val="28"/>
          <w:szCs w:val="28"/>
          <w:rtl w:val="true"/>
          <w:lang w:bidi="fa-IR"/>
        </w:rPr>
        <w:t>.</w:t>
      </w:r>
      <w:r>
        <w:rPr>
          <w:rStyle w:val="FootnoteAnchor"/>
          <w:rtl w:val="true"/>
        </w:rPr>
        <w:footnoteReference w:id="48"/>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بقعه چهار امامزاده از آثار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شمار مى‌رود و ارتفاع تقريبى گنبد آن از بام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زيارتگاه چهار تن از فرزندان امام</w:t>
      </w:r>
      <w:bookmarkStart w:id="51" w:name="pg2403_14385"/>
    </w:p>
    <w:p>
      <w:pPr>
        <w:pStyle w:val="BookText"/>
        <w:rPr/>
      </w:pPr>
      <w:bookmarkEnd w:id="51"/>
      <w:r>
        <w:rPr>
          <w:rFonts w:ascii="IRNazanin" w:hAnsi="IRNazanin" w:eastAsia="IRNazanin"/>
          <w:color w:val="111111"/>
          <w:sz w:val="28"/>
          <w:sz w:val="28"/>
          <w:szCs w:val="28"/>
          <w:rtl w:val="true"/>
          <w:lang w:bidi="fa-IR"/>
        </w:rPr>
        <w:t xml:space="preserve">سجاد عليه‌السلام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شاهزاده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شاهزاده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گذشته كه به اين منطقه اراضى جَمَر و سعدآباد مى‌گفتند، مدتى نيز اين بقعه را به نام خادم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آقابابا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مى‌شناختند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بقعه چهارامامزاده دو مدخل به صحن دارد كه اولى از سوى خيابان به حرم باز مى‌شود و دومى داخل كوچه پشت امامزاده است و به صحن باز مى‌شود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بخش چهارم</w:t>
      </w:r>
    </w:p>
    <w:p>
      <w:pPr>
        <w:pStyle w:val="Heading3"/>
        <w:numPr>
          <w:ilvl w:val="2"/>
          <w:numId w:val="1"/>
        </w:numPr>
        <w:rPr/>
      </w:pPr>
      <w:bookmarkStart w:id="52" w:name="__RefHeading___Toc3152577_3804643083"/>
      <w:bookmarkStart w:id="53" w:name="_Toc19"/>
      <w:bookmarkEnd w:id="52"/>
      <w:r>
        <w:rPr>
          <w:rtl w:val="true"/>
        </w:rPr>
        <w:t>بخش چهارم</w:t>
      </w:r>
      <w:r>
        <w:rPr>
          <w:rtl w:val="true"/>
        </w:rPr>
        <w:t xml:space="preserve">: </w:t>
      </w:r>
      <w:r>
        <w:rPr>
          <w:rtl w:val="true"/>
        </w:rPr>
        <w:t>ديگر بقعه‌ها و امامزاده‌هاى داخل شهر قم</w:t>
      </w:r>
      <w:bookmarkEnd w:id="53"/>
    </w:p>
    <w:p>
      <w:pPr>
        <w:pStyle w:val="Heading4"/>
        <w:numPr>
          <w:ilvl w:val="3"/>
          <w:numId w:val="1"/>
        </w:numPr>
        <w:rPr/>
      </w:pPr>
      <w:bookmarkStart w:id="54" w:name="__RefHeading___Toc3152579_3804643083"/>
      <w:bookmarkStart w:id="55" w:name="_Toc20"/>
      <w:bookmarkEnd w:id="54"/>
      <w:r>
        <w:rPr/>
        <w:t>1</w:t>
      </w:r>
      <w:r>
        <w:rPr>
          <w:rtl w:val="true"/>
        </w:rPr>
        <w:t xml:space="preserve"> - </w:t>
      </w:r>
      <w:r>
        <w:rPr>
          <w:rtl w:val="true"/>
        </w:rPr>
        <w:t>امامزاده حارث بن احمد رحمه‌الله خاكفرج</w:t>
      </w:r>
      <w:bookmarkEnd w:id="55"/>
    </w:p>
    <w:p>
      <w:pPr>
        <w:pStyle w:val="BookText"/>
        <w:rPr/>
      </w:pPr>
      <w:r>
        <w:rPr>
          <w:rFonts w:ascii="IRNazanin" w:hAnsi="IRNazanin" w:eastAsia="IRNazanin"/>
          <w:color w:val="111111"/>
          <w:sz w:val="28"/>
          <w:sz w:val="28"/>
          <w:szCs w:val="28"/>
          <w:rtl w:val="true"/>
          <w:lang w:bidi="fa-IR"/>
        </w:rPr>
        <w:t>از بقاع متبركه در قم، امامزاده احمد خاكفرج است كه قبلاً داراى بقعه مجلل و ايوان‌هاى باشكوه و غرفه‌هاى مصفا و گنبدى مخروطى شكل از كاشى و سه صحن بود كه بر اثر گسترش شهر و قرار گرفتن بقعه در مسير خيابان از بين رفت و بناى بقعه جديد شكل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 بقعه كنونى به صورت هشت ضلعى منتظم و منقش به نماى آجرى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 اصلى بقعه از خيابان باز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بقعه فاقد حجرات و بيوتات مى‌باشد و طبق بناهاى قرن هشتم هجرى ساخته شده است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ارتفاع تقريبى گنبد از سطح زمين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از سطح بام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به شكل هرمى است كه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آن را با كاشى‌هاى الوان به رنگ آبى با</w:t>
      </w:r>
      <w:bookmarkStart w:id="56" w:name="pg2403_14386"/>
    </w:p>
    <w:p>
      <w:pPr>
        <w:pStyle w:val="BookText"/>
        <w:rPr/>
      </w:pPr>
      <w:bookmarkEnd w:id="56"/>
      <w:r>
        <w:rPr>
          <w:rFonts w:ascii="IRNazanin" w:hAnsi="IRNazanin" w:eastAsia="IRNazanin"/>
          <w:color w:val="111111"/>
          <w:sz w:val="28"/>
          <w:sz w:val="28"/>
          <w:szCs w:val="28"/>
          <w:rtl w:val="true"/>
          <w:lang w:bidi="fa-IR"/>
        </w:rPr>
        <w:t>بوته‌هاى گل مزين نموده‌اند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زير گنبد، يك قبر كه مدفن دو امامزاده مى‌باشد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قبر به اندازه،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بالا آمده و اطراف آن را با سنگ مرمر مزين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جدار روضه مطهر نيز به ارتفاع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سنگ مرمر پوشانده‌اند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آن را با جدار داخلى گنبد مزين به كاشى‌كارى گره‌اى منقش به گل و بوته و آيات قرآن و اسماء جلاله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شاهزاده احمد از نوادگان امام سجاد عليه‌السلام مى‌باشد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57" w:name="__RefHeading___Toc3152581_3804643083"/>
      <w:bookmarkStart w:id="58" w:name="_Toc21"/>
      <w:bookmarkEnd w:id="57"/>
      <w:r>
        <w:rPr/>
        <w:t>2</w:t>
      </w:r>
      <w:r>
        <w:rPr>
          <w:rtl w:val="true"/>
        </w:rPr>
        <w:t xml:space="preserve"> - </w:t>
      </w:r>
      <w:r>
        <w:rPr>
          <w:rtl w:val="true"/>
        </w:rPr>
        <w:t xml:space="preserve">بقعه سيد صفورا رحمه‌الله </w:t>
      </w:r>
      <w:r>
        <w:rPr>
          <w:rtl w:val="true"/>
        </w:rPr>
        <w:t>:</w:t>
      </w:r>
      <w:bookmarkEnd w:id="58"/>
    </w:p>
    <w:p>
      <w:pPr>
        <w:pStyle w:val="BookText"/>
        <w:rPr/>
      </w:pPr>
      <w:r>
        <w:rPr>
          <w:rFonts w:ascii="Amiri" w:hAnsi="Amiri" w:eastAsia="Amiri" w:cs="Amiri"/>
          <w:color w:val="111111"/>
          <w:sz w:val="28"/>
          <w:sz w:val="28"/>
          <w:szCs w:val="28"/>
          <w:rtl w:val="true"/>
          <w:lang w:bidi="ar-SA"/>
        </w:rPr>
        <w:t>قدمت و استخوان‌بندى اين بنا به قرن نهم و دهم تعلق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در منطقه خاكفرج، جنب امامزاده احمد واقع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نظر معمارى، بقعه مورد نظر بنايى است برجى به قطر و ارتفاع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كه بر فراز آن گنبدى عرقچين و آجرى ساخته‌اند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نقشه بناى امامزاده از داخل مربع و به ابعاد </w:t>
      </w:r>
      <w:r>
        <w:rPr>
          <w:rFonts w:eastAsia="IRNazanin" w:cs="IRNazanin"/>
          <w:color w:val="111111"/>
          <w:sz w:val="28"/>
          <w:szCs w:val="28"/>
          <w:lang w:bidi="fa-IR"/>
        </w:rPr>
        <w:t>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است كه در ارتفاع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مترى در چهارگوشه آن نيم طاقى بالا آمده و صورت ساختمان را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ضلعى نامحسوس و سپس فلكه‌اى تبديل كرده و طاق گنبد را بر آن نهاده‌اند</w:t>
      </w:r>
      <w:r>
        <w:rPr>
          <w:rFonts w:eastAsia="IRNazanin" w:cs="IRNazanin"/>
          <w:color w:val="111111"/>
          <w:sz w:val="28"/>
          <w:szCs w:val="28"/>
          <w:rtl w:val="true"/>
          <w:lang w:bidi="fa-IR"/>
        </w:rPr>
        <w:t>.</w:t>
      </w:r>
      <w:r>
        <w:rPr>
          <w:rStyle w:val="FootnoteAnchor"/>
          <w:rtl w:val="true"/>
        </w:rPr>
        <w:footnoteReference w:id="5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كتاب گنجينه آثار قم معتقد است كه گنبد به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شده و كلمه صفورا ماده تاريخ وفات سيد صفورا مى‌باشد</w:t>
      </w:r>
      <w:r>
        <w:rPr>
          <w:rFonts w:eastAsia="IRNazanin" w:cs="IRNazanin"/>
          <w:color w:val="111111"/>
          <w:sz w:val="28"/>
          <w:szCs w:val="28"/>
          <w:rtl w:val="true"/>
          <w:lang w:bidi="fa-IR"/>
        </w:rPr>
        <w:t>.</w:t>
      </w:r>
      <w:r>
        <w:rPr>
          <w:rStyle w:val="FootnoteAnchor"/>
          <w:rtl w:val="true"/>
        </w:rPr>
        <w:footnoteReference w:id="55"/>
      </w:r>
      <w:bookmarkStart w:id="59" w:name="pg2403_14387"/>
    </w:p>
    <w:p>
      <w:pPr>
        <w:pStyle w:val="BookText"/>
        <w:rPr/>
      </w:pPr>
      <w:bookmarkEnd w:id="59"/>
      <w:r>
        <w:rPr>
          <w:rFonts w:ascii="IRNazanin" w:hAnsi="IRNazanin" w:eastAsia="IRNazanin"/>
          <w:color w:val="111111"/>
          <w:sz w:val="28"/>
          <w:sz w:val="28"/>
          <w:szCs w:val="28"/>
          <w:rtl w:val="true"/>
          <w:lang w:bidi="fa-IR"/>
        </w:rPr>
        <w:t>بقعه، فاقد هر گونه تزيينات و حجرات است و جدار بنا در داخل، سفيدكارى شده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عوام به غلط تصور مى‌كنند كه مدفون در اين بقعه دختر حضرت شعيب پيامبر عليه‌السلام است؛ ولى با توجه به قراين و نصوص، ترديدى نيست كه مدفونين در اين بقعه چند تن از سادات عمريه و از نوادگان عمر بن على بن ابيطالب مى‌باشند</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60" w:name="__RefHeading___Toc3152583_3804643083"/>
      <w:bookmarkStart w:id="61" w:name="_Toc22"/>
      <w:bookmarkEnd w:id="60"/>
      <w:r>
        <w:rPr/>
        <w:t>3</w:t>
      </w:r>
      <w:r>
        <w:rPr>
          <w:rtl w:val="true"/>
        </w:rPr>
        <w:t xml:space="preserve"> - </w:t>
      </w:r>
      <w:r>
        <w:rPr>
          <w:rtl w:val="true"/>
        </w:rPr>
        <w:t xml:space="preserve">شاهزاده ابراهيم رحمه‌الله </w:t>
      </w:r>
      <w:r>
        <w:rPr>
          <w:rtl w:val="true"/>
        </w:rPr>
        <w:t>:</w:t>
      </w:r>
      <w:bookmarkEnd w:id="61"/>
    </w:p>
    <w:p>
      <w:pPr>
        <w:pStyle w:val="BookText"/>
        <w:rPr/>
      </w:pPr>
      <w:r>
        <w:rPr>
          <w:rFonts w:ascii="IRNazanin" w:hAnsi="IRNazanin" w:eastAsia="IRNazanin"/>
          <w:color w:val="111111"/>
          <w:sz w:val="28"/>
          <w:sz w:val="28"/>
          <w:szCs w:val="28"/>
          <w:rtl w:val="true"/>
          <w:lang w:bidi="fa-IR"/>
        </w:rPr>
        <w:t xml:space="preserve">بقعه شاهزاده ابراهيم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مزديجان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خيابانى كه امروزه به نام امامزاده ابراهيم معروف است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بنا متعلق به قرن هفتم و از آثار دوره ايلخانى بوده كه در دوره‌هاى مختلف تعمير و گسترش يافته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نماى بيرونى و درون بنا، كه اكنون با تعميرات مكرر، ظاهرى نو به خود گرفته هشت گوشه با ايوانى در هر ضلع از بيرون و صفه‌اى در درون است و بالاى آن، قاعده شانزده ضلعى گنبد با هشت نورگير و سپس گنبدى به بلنداى پيرامون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بنا قرار 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بقعه مورد نظر بر اثر عوامل جوى و مرور زمان كهنه و فرسوده شده بود كه به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از ناحيه متولى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سيدعلى 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و آجركارى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حسين گرجى آشتيانى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تعمير و ايوان مدخل آن كاشى‌كارى شده</w:t>
      </w:r>
      <w:r>
        <w:rPr>
          <w:rFonts w:eastAsia="IRNazanin" w:cs="IRNazanin"/>
          <w:color w:val="111111"/>
          <w:sz w:val="28"/>
          <w:szCs w:val="28"/>
          <w:rtl w:val="true"/>
          <w:lang w:bidi="fa-IR"/>
        </w:rPr>
        <w:t>.</w:t>
      </w:r>
      <w:r>
        <w:rPr>
          <w:rStyle w:val="FootnoteAnchor"/>
          <w:rtl w:val="true"/>
        </w:rPr>
        <w:footnoteReference w:id="59"/>
      </w:r>
      <w:bookmarkStart w:id="62" w:name="pg2403_14388"/>
    </w:p>
    <w:p>
      <w:pPr>
        <w:pStyle w:val="BookText"/>
        <w:rPr/>
      </w:pPr>
      <w:bookmarkEnd w:id="62"/>
      <w:r>
        <w:rPr>
          <w:rFonts w:ascii="IRNazanin" w:hAnsi="IRNazanin" w:eastAsia="IRNazanin"/>
          <w:color w:val="111111"/>
          <w:sz w:val="28"/>
          <w:sz w:val="28"/>
          <w:szCs w:val="28"/>
          <w:rtl w:val="true"/>
          <w:lang w:bidi="fa-IR"/>
        </w:rPr>
        <w:t xml:space="preserve">در مدخل صحن بقعه، دروازه و ايوان باشكوهى همراه با دو گلدسته مزين به كاشى‌كارى گره‌اى الوان ساخته شده است كه در بالاى درب بزرگ مدخل با خط نستعليق سفيدى و در زمينه آبى،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آستان مقدس عالم جليل‌القدر حضرت امامزاده ابراهيم عليه‌السلام و پدر بزرگوار ايشان از نوادگان امام موسى كاظم عليه‌السلام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بناى اين ساختمان به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واسطه اوقاف و امور خيريه پايان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مدخل بزرگ ورودى به صحن از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احمد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طبق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آية‌اللّه بهبهانى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اوقاف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مكان دو امامزاده جليل‌القدر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ابوجعفر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ابواسماعيل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شده‌اند و به سبب تأليفات ابراهيم كه از بزرگان زمان خود بود به نام وى شهرت دارد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63" w:name="__RefHeading___Toc3152585_3804643083"/>
      <w:bookmarkStart w:id="64" w:name="_Toc23"/>
      <w:bookmarkEnd w:id="63"/>
      <w:r>
        <w:rPr/>
        <w:t>4</w:t>
      </w:r>
      <w:r>
        <w:rPr>
          <w:rtl w:val="true"/>
        </w:rPr>
        <w:t xml:space="preserve"> - </w:t>
      </w:r>
      <w:r>
        <w:rPr>
          <w:rtl w:val="true"/>
        </w:rPr>
        <w:t xml:space="preserve">شاهزاده جعفر موسوى رحمه‌الله </w:t>
      </w:r>
      <w:r>
        <w:rPr>
          <w:rtl w:val="true"/>
        </w:rPr>
        <w:t>:</w:t>
      </w:r>
      <w:bookmarkEnd w:id="64"/>
    </w:p>
    <w:p>
      <w:pPr>
        <w:pStyle w:val="BookText"/>
        <w:rPr/>
      </w:pPr>
      <w:r>
        <w:rPr>
          <w:rFonts w:ascii="IRNazanin" w:hAnsi="IRNazanin" w:eastAsia="IRNazanin"/>
          <w:color w:val="111111"/>
          <w:sz w:val="28"/>
          <w:sz w:val="28"/>
          <w:szCs w:val="28"/>
          <w:rtl w:val="true"/>
          <w:lang w:bidi="fa-IR"/>
        </w:rPr>
        <w:t>اين بقعه در خيابان امامزاده ابراهيم واقع شده است و از نوادگان امام موسى كاظم عليه‌السلام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از نقباى علوى در اواخر قرن ششم و اوايل قرن هفتم بوده كه در هنگام يورش سپاه چنگيزى به سال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فتنه اميرزاده جِته نويان به شهادت رسيد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وقوع حادثه قتل وى، بقعه‌اى در اين مكان ساخته شد كه در گذر زمان تغييرات كلى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بقعه داراى سه در ورودى است كه در اول، مدخل اصلى آن محسوب</w:t>
      </w:r>
      <w:bookmarkStart w:id="65" w:name="pg2403_14389"/>
    </w:p>
    <w:p>
      <w:pPr>
        <w:pStyle w:val="BookText"/>
        <w:rPr/>
      </w:pPr>
      <w:bookmarkEnd w:id="65"/>
      <w:r>
        <w:rPr>
          <w:rFonts w:ascii="IRNazanin" w:hAnsi="IRNazanin" w:eastAsia="IRNazanin"/>
          <w:color w:val="111111"/>
          <w:sz w:val="28"/>
          <w:sz w:val="28"/>
          <w:szCs w:val="28"/>
          <w:rtl w:val="true"/>
          <w:lang w:bidi="fa-IR"/>
        </w:rPr>
        <w:t>مى‌شود و مقابل خيابان با چند پله متصل به راهروى بزرگى كه به حسينيه راه دارد مى‌شود و از آن به داخل روضه مقدسه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در ديگر در طرف شمال بقعه و داخل كوچه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وسط صحن، حوض بزرگى بر زيبايى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اصلى نيز با ايوانى به ارتفاع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شكل گرفته و در جانب چپ ايوان، مسجدى است، به مساحت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كه به كاشى‌كارى مزين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ضريح مطهر امامزاده نيز به سال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 نصب گرديده است</w:t>
      </w:r>
      <w:r>
        <w:rPr>
          <w:rFonts w:eastAsia="IRNazanin" w:cs="IRNazanin"/>
          <w:color w:val="111111"/>
          <w:sz w:val="28"/>
          <w:szCs w:val="28"/>
          <w:rtl w:val="true"/>
          <w:lang w:bidi="fa-IR"/>
        </w:rPr>
        <w:t>.</w:t>
      </w:r>
    </w:p>
    <w:p>
      <w:pPr>
        <w:pStyle w:val="Heading4"/>
        <w:numPr>
          <w:ilvl w:val="3"/>
          <w:numId w:val="1"/>
        </w:numPr>
        <w:rPr/>
      </w:pPr>
      <w:bookmarkStart w:id="66" w:name="__RefHeading___Toc3152587_3804643083"/>
      <w:bookmarkStart w:id="67" w:name="_Toc24"/>
      <w:bookmarkEnd w:id="66"/>
      <w:r>
        <w:rPr/>
        <w:t>5</w:t>
      </w:r>
      <w:r>
        <w:rPr>
          <w:rtl w:val="true"/>
        </w:rPr>
        <w:t xml:space="preserve"> - </w:t>
      </w:r>
      <w:r>
        <w:rPr>
          <w:rtl w:val="true"/>
        </w:rPr>
        <w:t xml:space="preserve">بقعه سيد معصوم رحمه‌الله </w:t>
      </w:r>
      <w:r>
        <w:rPr>
          <w:rtl w:val="true"/>
        </w:rPr>
        <w:t>:</w:t>
      </w:r>
      <w:bookmarkEnd w:id="67"/>
    </w:p>
    <w:p>
      <w:pPr>
        <w:pStyle w:val="BookText"/>
        <w:rPr/>
      </w:pPr>
      <w:r>
        <w:rPr>
          <w:rFonts w:ascii="IRNazanin" w:hAnsi="IRNazanin" w:eastAsia="IRNazanin"/>
          <w:color w:val="111111"/>
          <w:sz w:val="28"/>
          <w:sz w:val="28"/>
          <w:szCs w:val="28"/>
          <w:rtl w:val="true"/>
          <w:lang w:bidi="fa-IR"/>
        </w:rPr>
        <w:t>اين بقعه بنايى است چهار ضلعى كه بر فراز آن گنبدى عرقچين از خشت و آجر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آن از سطح زمين هم اندازه يك پله فاصله دارد و بر گرد آن ايوانى بدون سقف ايجاد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ورود به بقعه بايد از ايوان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در مجموع، داراى صحن، ايوان، محراب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مزار كاهگلى آن در ميان ضريحى از چوب به رنگ سبز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معصوم يكى از نوادگان امام زين‌العابدين عليه‌السلام است كه در جوانى به فيض شهادت نايل گرديد</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68" w:name="__RefHeading___Toc3152589_3804643083"/>
      <w:bookmarkStart w:id="69" w:name="_Toc25"/>
      <w:bookmarkEnd w:id="68"/>
      <w:r>
        <w:rPr/>
        <w:t>6</w:t>
      </w:r>
      <w:r>
        <w:rPr>
          <w:rtl w:val="true"/>
        </w:rPr>
        <w:t xml:space="preserve"> - </w:t>
      </w:r>
      <w:r>
        <w:rPr>
          <w:rtl w:val="true"/>
        </w:rPr>
        <w:t xml:space="preserve">امامزاده جمال‌الدين شاه‌جمال رحمه‌الله </w:t>
      </w:r>
      <w:r>
        <w:rPr>
          <w:rtl w:val="true"/>
        </w:rPr>
        <w:t xml:space="preserve">: </w:t>
      </w:r>
      <w:r>
        <w:rPr/>
        <w:t>25/12/79</w:t>
      </w:r>
      <w:r>
        <w:rPr>
          <w:rtl w:val="true"/>
        </w:rPr>
        <w:t xml:space="preserve"> </w:t>
      </w:r>
      <w:r>
        <w:rPr>
          <w:rtl w:val="true"/>
        </w:rPr>
        <w:t>ـ ش ثبت</w:t>
      </w:r>
      <w:r>
        <w:rPr>
          <w:rtl w:val="true"/>
        </w:rPr>
        <w:t xml:space="preserve">: </w:t>
      </w:r>
      <w:r>
        <w:rPr/>
        <w:t>3344</w:t>
      </w:r>
      <w:bookmarkEnd w:id="6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امامزاده در جنوب غربى قم و در ابتداى جاده اراك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بقعه يكى از سادات بزرگوار قم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ابوالهادى محمد</w:t>
      </w:r>
      <w:bookmarkStart w:id="70" w:name="pg2403_14390"/>
    </w:p>
    <w:p>
      <w:pPr>
        <w:pStyle w:val="BookText"/>
        <w:rPr/>
      </w:pPr>
      <w:bookmarkEnd w:id="70"/>
      <w:r>
        <w:rPr>
          <w:rFonts w:ascii="Amiri" w:hAnsi="Amiri" w:eastAsia="Amiri" w:cs="Amiri"/>
          <w:color w:val="111111"/>
          <w:sz w:val="28"/>
          <w:sz w:val="28"/>
          <w:szCs w:val="28"/>
          <w:rtl w:val="true"/>
          <w:lang w:bidi="ar-SA"/>
        </w:rPr>
        <w:t>جمال‌الدين رحمه‌الله كه نقيب سادات قم و آوه در قرن هشتم بوده، دفن شده است</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 xml:space="preserve">بنا قبل از مرمت در چهار ايوان كوتاه و ساده ساخته شده بود و در چهار سوى بقعه نيز ايوان‌هايى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سنقرى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نايب‌الحكومه قم در اواخر 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بنيان نموده بود؛ ولى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سازمان اوقاف و خيريه استان قم تعميرات اساسى و قابل توجهى در آن انجام داد و به آن صحن و حجرات و حسينيه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مدفون در بقعه از نوادگان امام زين‌العابدين عليه‌السلام مى‌باشد</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71" w:name="__RefHeading___Toc3152591_3804643083"/>
      <w:bookmarkStart w:id="72" w:name="_Toc26"/>
      <w:bookmarkEnd w:id="71"/>
      <w:r>
        <w:rPr/>
        <w:t>7</w:t>
      </w:r>
      <w:r>
        <w:rPr>
          <w:rtl w:val="true"/>
        </w:rPr>
        <w:t xml:space="preserve"> - </w:t>
      </w:r>
      <w:r>
        <w:rPr>
          <w:rtl w:val="true"/>
        </w:rPr>
        <w:t xml:space="preserve">بقعه امامزاده عبداللّه قلعه‌صدرى رحمه‌الله </w:t>
      </w:r>
      <w:r>
        <w:rPr>
          <w:rtl w:val="true"/>
        </w:rPr>
        <w:t>:</w:t>
      </w:r>
      <w:bookmarkEnd w:id="72"/>
    </w:p>
    <w:p>
      <w:pPr>
        <w:pStyle w:val="BookText"/>
        <w:rPr/>
      </w:pPr>
      <w:r>
        <w:rPr>
          <w:rFonts w:ascii="IRNazanin" w:hAnsi="IRNazanin" w:eastAsia="IRNazanin"/>
          <w:color w:val="111111"/>
          <w:sz w:val="28"/>
          <w:sz w:val="28"/>
          <w:szCs w:val="28"/>
          <w:rtl w:val="true"/>
          <w:lang w:bidi="fa-IR"/>
        </w:rPr>
        <w:t xml:space="preserve">اين آرامگاه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 صدرى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و منسوب به نوادگان امام سجاد عليه‌السلام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بناى بقعه از خارج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ضلعى و جدار ساده آجرى و از داخل نيز مربع به دهانه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ارتفاع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 كه در هر ضلع آن شاه‌نشينى قرار دارد كه جدار آن را سفيدكارى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زواياى فوقانى ديواره‌هاى بقعه، نيم طاقى زده شده كه صورت مربع را به هشت ضلعى و بلافاصله به فلكه‌اى تبديل كرده و پوشش عرقچينى را بر آن زده‌اند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فراز بقعه نيز گنبدى است نيم بيضى با جدار سفيدكارى؛ در جنوب بقعه نيز ايوانى الحاقى است كه نزديك درگاه آن كاشى‌كارى معرق است</w:t>
      </w:r>
      <w:bookmarkStart w:id="73" w:name="pg2403_14391"/>
    </w:p>
    <w:p>
      <w:pPr>
        <w:pStyle w:val="BookText"/>
        <w:rPr/>
      </w:pPr>
      <w:bookmarkEnd w:id="73"/>
      <w:r>
        <w:rPr>
          <w:rFonts w:ascii="Amiri" w:hAnsi="Amiri" w:eastAsia="Amiri" w:cs="Amiri"/>
          <w:color w:val="111111"/>
          <w:sz w:val="28"/>
          <w:sz w:val="28"/>
          <w:szCs w:val="28"/>
          <w:rtl w:val="true"/>
          <w:lang w:bidi="ar-SA"/>
        </w:rPr>
        <w:t>و از نظر قدمت به دوره قاجاريه مى‌رسد</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w:t>
      </w:r>
    </w:p>
    <w:p>
      <w:pPr>
        <w:pStyle w:val="Heading3"/>
        <w:numPr>
          <w:ilvl w:val="2"/>
          <w:numId w:val="1"/>
        </w:numPr>
        <w:rPr/>
      </w:pPr>
      <w:bookmarkStart w:id="74" w:name="__RefHeading___Toc3152593_3804643083"/>
      <w:bookmarkStart w:id="75" w:name="_Toc27"/>
      <w:bookmarkEnd w:id="74"/>
      <w:r>
        <w:rPr>
          <w:rtl w:val="true"/>
        </w:rPr>
        <w:t>بخش پنجم</w:t>
      </w:r>
      <w:r>
        <w:rPr>
          <w:rtl w:val="true"/>
        </w:rPr>
        <w:t xml:space="preserve">: </w:t>
      </w:r>
      <w:r>
        <w:rPr>
          <w:rtl w:val="true"/>
        </w:rPr>
        <w:t>بقعه‌ها و امامزاده‌هاى بخش كهك و قنوات</w:t>
      </w:r>
      <w:r>
        <w:rPr>
          <w:rtl w:val="true"/>
        </w:rPr>
        <w:t>:</w:t>
      </w:r>
      <w:bookmarkEnd w:id="75"/>
    </w:p>
    <w:p>
      <w:pPr>
        <w:pStyle w:val="Heading4"/>
        <w:numPr>
          <w:ilvl w:val="3"/>
          <w:numId w:val="1"/>
        </w:numPr>
        <w:rPr/>
      </w:pPr>
      <w:bookmarkStart w:id="76" w:name="__RefHeading___Toc3152595_3804643083"/>
      <w:bookmarkStart w:id="77" w:name="_Toc28"/>
      <w:bookmarkEnd w:id="76"/>
      <w:r>
        <w:rPr/>
        <w:t>1</w:t>
      </w:r>
      <w:r>
        <w:rPr>
          <w:rtl w:val="true"/>
        </w:rPr>
        <w:t xml:space="preserve"> - </w:t>
      </w:r>
      <w:r>
        <w:rPr>
          <w:rtl w:val="true"/>
        </w:rPr>
        <w:t xml:space="preserve">شاه جعفر غريب رحمه‌الله </w:t>
      </w:r>
      <w:r>
        <w:rPr>
          <w:rtl w:val="true"/>
        </w:rPr>
        <w:t xml:space="preserve">: </w:t>
      </w:r>
      <w:r>
        <w:rPr/>
        <w:t>16/7/1379</w:t>
      </w:r>
      <w:r>
        <w:rPr>
          <w:rtl w:val="true"/>
        </w:rPr>
        <w:t xml:space="preserve"> </w:t>
      </w:r>
      <w:r>
        <w:rPr>
          <w:rtl w:val="true"/>
        </w:rPr>
        <w:t>ـ ش ثبت</w:t>
      </w:r>
      <w:r>
        <w:rPr>
          <w:rtl w:val="true"/>
        </w:rPr>
        <w:t xml:space="preserve">: </w:t>
      </w:r>
      <w:r>
        <w:rPr/>
        <w:t>2718</w:t>
      </w:r>
      <w:bookmarkEnd w:id="77"/>
    </w:p>
    <w:p>
      <w:pPr>
        <w:pStyle w:val="BookText"/>
        <w:rPr/>
      </w:pPr>
      <w:r>
        <w:rPr>
          <w:rFonts w:ascii="IRNazanin" w:hAnsi="IRNazanin" w:eastAsia="IRNazanin"/>
          <w:color w:val="111111"/>
          <w:sz w:val="28"/>
          <w:sz w:val="28"/>
          <w:szCs w:val="28"/>
          <w:rtl w:val="true"/>
          <w:lang w:bidi="fa-IR"/>
        </w:rPr>
        <w:t xml:space="preserve">اين بقعه در يك فرسخى شرق قم در جاده قم به كاشان و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تپه قل درويش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از بيرون هشت ضلعى است كه چهار وجه آن به صورت طاق‌نماى تزيينى مى‌باشد و در درون با نقشه مربع به ابعاد تقريبى </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چهار ورودى از چهار قسمت با پوشش گنبدى دو پوسته است كه ارتفاع آن نزديك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بقعه، ضريحى چوبى مشبك ساده به ابعاد </w:t>
      </w:r>
      <w:r>
        <w:rPr>
          <w:rFonts w:eastAsia="IRNazanin" w:cs="IRNazanin"/>
          <w:color w:val="111111"/>
          <w:sz w:val="28"/>
          <w:szCs w:val="28"/>
          <w:lang w:bidi="fa-IR"/>
        </w:rPr>
        <w:t>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ارتفاع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 وجود دارد كه بر روى قبر كاشى‌هاى خشتى فيروزه‌اى قابل رؤيت است</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جبهه جنوبى آن ايوان نسبتاً مرتفع با تزيينات رسمى بندى گچى ساده و بر روى پيشانى با طراحى حصيرى آجرى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تا دور بنا يك تراس به عرض تقريبى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كه جهت استفاده زائران مهيا شده احداث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آرامگاه مدفن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امامزاده جعفر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امام موسى كاظم عليه‌السلام است كه از نظر معمارى متعلق به دوره قاجاريه مى‌باشد</w:t>
      </w:r>
      <w:r>
        <w:rPr>
          <w:rFonts w:eastAsia="IRNazanin" w:cs="IRNazanin"/>
          <w:color w:val="111111"/>
          <w:sz w:val="28"/>
          <w:szCs w:val="28"/>
          <w:rtl w:val="true"/>
          <w:lang w:bidi="fa-IR"/>
        </w:rPr>
        <w:t>.</w:t>
      </w:r>
      <w:r>
        <w:rPr>
          <w:rStyle w:val="FootnoteAnchor"/>
          <w:rtl w:val="true"/>
        </w:rPr>
        <w:footnoteReference w:id="66"/>
      </w:r>
      <w:bookmarkStart w:id="78" w:name="pg2403_14392"/>
    </w:p>
    <w:p>
      <w:pPr>
        <w:pStyle w:val="Heading4"/>
        <w:numPr>
          <w:ilvl w:val="3"/>
          <w:numId w:val="1"/>
        </w:numPr>
        <w:rPr/>
      </w:pPr>
      <w:bookmarkStart w:id="79" w:name="__RefHeading___Toc3152597_3804643083"/>
      <w:bookmarkStart w:id="80" w:name="_Toc29"/>
      <w:bookmarkEnd w:id="78"/>
      <w:bookmarkEnd w:id="79"/>
      <w:r>
        <w:rPr/>
        <w:t>2</w:t>
      </w:r>
      <w:r>
        <w:rPr>
          <w:rtl w:val="true"/>
        </w:rPr>
        <w:t xml:space="preserve"> - </w:t>
      </w:r>
      <w:r>
        <w:rPr>
          <w:rtl w:val="true"/>
        </w:rPr>
        <w:t>بقعه پنج امامزاده</w:t>
      </w:r>
      <w:r>
        <w:rPr>
          <w:rtl w:val="true"/>
        </w:rPr>
        <w:t xml:space="preserve">: </w:t>
      </w:r>
      <w:r>
        <w:rPr/>
        <w:t>16/7/1379</w:t>
      </w:r>
      <w:r>
        <w:rPr>
          <w:rtl w:val="true"/>
        </w:rPr>
        <w:t xml:space="preserve"> </w:t>
      </w:r>
      <w:r>
        <w:rPr>
          <w:rtl w:val="true"/>
        </w:rPr>
        <w:t>ـ ش ثبت</w:t>
      </w:r>
      <w:r>
        <w:rPr>
          <w:rtl w:val="true"/>
        </w:rPr>
        <w:t xml:space="preserve">: </w:t>
      </w:r>
      <w:r>
        <w:rPr/>
        <w:t>2799</w:t>
      </w:r>
      <w:bookmarkEnd w:id="80"/>
    </w:p>
    <w:p>
      <w:pPr>
        <w:pStyle w:val="BookText"/>
        <w:rPr/>
      </w:pPr>
      <w:r>
        <w:rPr>
          <w:rFonts w:ascii="IRNazanin" w:hAnsi="IRNazanin" w:eastAsia="IRNazanin"/>
          <w:color w:val="111111"/>
          <w:sz w:val="28"/>
          <w:sz w:val="28"/>
          <w:szCs w:val="28"/>
          <w:rtl w:val="true"/>
          <w:lang w:bidi="fa-IR"/>
        </w:rPr>
        <w:t>اين آرامگاه در روستاى جمكران واقع شده و مركب از دو بناى مجاور هم كه مزار جمعى از سادات حسينى و نوادگان امام سجاد عليه‌السلام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بقعه اول، مدفن سه تن از نوادگان امام سجاد عليه‌السلام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به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حسام‌السلطنه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 و بقعه ديگر مدفن دو تن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بقعه نيز به سال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ساخته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محوطه زير بناى بقعه چهار ايوان با چهار حجره و غرفه‌ها و زوايا يك طرح مربع به ابعاد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نيز مربع و به ارتفاع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داراى چهار شاه‌نشين است كه از هر يك درى به خارج گشوده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ازاره حرم به ارتفاع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كاشى‌هاى خشتى فيروزه‌اى، كاشى‌كارى شده و در بدنه بنا كتيبه‌اى كمربندى از كاشى خشتى با زمينه لاجوردى و به خط نستعليق است كه بر آن قصيده‌اى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نگاشته شده است</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سنگ مزار داخل ضريح مربوط به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است و مزار را با پارچه‌اى سبز پوشانده‌اند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عكس </w:t>
      </w:r>
      <w:r>
        <w:rPr>
          <w:rFonts w:eastAsia="Amiri" w:cs="Amiri" w:ascii="Amiri" w:hAnsi="Amiri"/>
          <w:color w:val="111111"/>
          <w:sz w:val="28"/>
          <w:szCs w:val="28"/>
          <w:lang w:bidi="ar-SA"/>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p>
    <w:p>
      <w:pPr>
        <w:pStyle w:val="Heading4"/>
        <w:numPr>
          <w:ilvl w:val="3"/>
          <w:numId w:val="1"/>
        </w:numPr>
        <w:rPr/>
      </w:pPr>
      <w:bookmarkStart w:id="81" w:name="__RefHeading___Toc3152599_3804643083"/>
      <w:bookmarkStart w:id="82" w:name="_Toc30"/>
      <w:bookmarkEnd w:id="81"/>
      <w:r>
        <w:rPr/>
        <w:t>3</w:t>
      </w:r>
      <w:r>
        <w:rPr>
          <w:rtl w:val="true"/>
        </w:rPr>
        <w:t xml:space="preserve"> - </w:t>
      </w:r>
      <w:r>
        <w:rPr>
          <w:rtl w:val="true"/>
        </w:rPr>
        <w:t>طيب و طاهر</w:t>
      </w:r>
      <w:r>
        <w:rPr>
          <w:rtl w:val="true"/>
        </w:rPr>
        <w:t xml:space="preserve">: </w:t>
      </w:r>
      <w:r>
        <w:rPr/>
        <w:t>7/3/1379</w:t>
      </w:r>
      <w:r>
        <w:rPr>
          <w:rtl w:val="true"/>
        </w:rPr>
        <w:t xml:space="preserve"> </w:t>
      </w:r>
      <w:r>
        <w:rPr>
          <w:rtl w:val="true"/>
        </w:rPr>
        <w:t>ـ ش ثبت</w:t>
      </w:r>
      <w:r>
        <w:rPr>
          <w:rtl w:val="true"/>
        </w:rPr>
        <w:t xml:space="preserve">: </w:t>
      </w:r>
      <w:r>
        <w:rPr/>
        <w:t>2690</w:t>
      </w:r>
      <w:bookmarkEnd w:id="8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بنا در كنار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جاده سراجه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است و از نظر قدمت و</w:t>
      </w:r>
      <w:bookmarkStart w:id="83" w:name="pg2403_14393"/>
    </w:p>
    <w:p>
      <w:pPr>
        <w:pStyle w:val="BookText"/>
        <w:rPr/>
      </w:pPr>
      <w:bookmarkEnd w:id="83"/>
      <w:r>
        <w:rPr>
          <w:rFonts w:ascii="IRNazanin" w:hAnsi="IRNazanin" w:eastAsia="IRNazanin"/>
          <w:color w:val="111111"/>
          <w:sz w:val="28"/>
          <w:sz w:val="28"/>
          <w:szCs w:val="28"/>
          <w:rtl w:val="true"/>
          <w:lang w:bidi="fa-IR"/>
        </w:rPr>
        <w:t>استخوان‌بندى به قرن دهم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اين مزار برجى، هرمى شانزده تركى است و سبك آن با بناهاى قرن هشتم تشابه دارد؛ نماى درون آن نخست، چهار گوشه با دو تا جايى در چهارسو است كه در بالا هشت گوشه و سپس در قاعده گنبد به شانزده ضلعى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بلنداى سقف از سطح بقعه، بيش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نيز در ازاى </w:t>
      </w:r>
      <w:r>
        <w:rPr>
          <w:rFonts w:eastAsia="IRNazanin" w:cs="IRNazanin"/>
          <w:color w:val="111111"/>
          <w:sz w:val="28"/>
          <w:szCs w:val="28"/>
          <w:lang w:bidi="fa-IR"/>
        </w:rPr>
        <w:t>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ارتفاع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وسط بنا قرار دارد كه به كاشى لاجوردى آراسته شده است</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درباره نام و نسبت مدفونان اين بقعه، چون لوح مزار و كتيبه‌اى از نام و نشان مدفونان حكايت كند، وجود ندارد، ناچار به نقل قول سينه به سينه و اخبار تاريخى اكتفا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انوارالمشعشين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مدفونان اين بقعه را دو تن از فرزندان امام سجاد عليه‌السلام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ابوعبداللّه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عباس فيض در گنجينه آثار قم معتقد است كه طيب و طاهر دو تن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 على بن 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امام حسين عليه‌السلام هستند كه از آوه به قم آمدند و پس از مدتى در اين منطقه وفات يافتند</w:t>
      </w:r>
      <w:r>
        <w:rPr>
          <w:rFonts w:eastAsia="IRNazanin" w:cs="IRNazanin"/>
          <w:color w:val="111111"/>
          <w:sz w:val="28"/>
          <w:szCs w:val="28"/>
          <w:rtl w:val="true"/>
          <w:lang w:bidi="fa-IR"/>
        </w:rPr>
        <w:t>.</w:t>
      </w:r>
      <w:r>
        <w:rPr>
          <w:rStyle w:val="FootnoteAnchor"/>
          <w:rtl w:val="true"/>
        </w:rPr>
        <w:footnoteReference w:id="70"/>
      </w:r>
    </w:p>
    <w:p>
      <w:pPr>
        <w:pStyle w:val="Heading4"/>
        <w:numPr>
          <w:ilvl w:val="3"/>
          <w:numId w:val="1"/>
        </w:numPr>
        <w:rPr/>
      </w:pPr>
      <w:bookmarkStart w:id="84" w:name="__RefHeading___Toc3152601_3804643083"/>
      <w:bookmarkStart w:id="85" w:name="_Toc31"/>
      <w:bookmarkEnd w:id="84"/>
      <w:r>
        <w:rPr/>
        <w:t>4</w:t>
      </w:r>
      <w:r>
        <w:rPr>
          <w:rtl w:val="true"/>
        </w:rPr>
        <w:t xml:space="preserve"> - </w:t>
      </w:r>
      <w:r>
        <w:rPr>
          <w:rtl w:val="true"/>
        </w:rPr>
        <w:t>حليمه خاتون</w:t>
      </w:r>
      <w:r>
        <w:rPr>
          <w:rtl w:val="true"/>
        </w:rPr>
        <w:t>:</w:t>
      </w:r>
      <w:bookmarkEnd w:id="8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آرامگاه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روستاى لنگرود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جاده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بنا از خارج، هشت ضلعى آجرى است و از داخل، چهار</w:t>
      </w:r>
      <w:bookmarkStart w:id="86" w:name="pg2403_14394"/>
    </w:p>
    <w:p>
      <w:pPr>
        <w:pStyle w:val="BookText"/>
        <w:rPr/>
      </w:pPr>
      <w:bookmarkEnd w:id="86"/>
      <w:r>
        <w:rPr>
          <w:rFonts w:ascii="Amiri" w:hAnsi="Amiri" w:eastAsia="Amiri" w:cs="Amiri"/>
          <w:color w:val="111111"/>
          <w:sz w:val="28"/>
          <w:sz w:val="28"/>
          <w:szCs w:val="28"/>
          <w:rtl w:val="true"/>
          <w:lang w:bidi="ar-SA"/>
        </w:rPr>
        <w:t>ضلعى متساوى با جدار ساده و فاقد تزيينات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داراى سه در است كه جلوى هر يك ايوانى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بيرونى و داخلى بنا از نوع عرقچين است كه پوشش بيرونى آن آسيب زيادى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بنا با توجه به سبك آن به قبل از دوره صفوى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حليمه خاتون از نوادگان امام موسى كاظم عليه‌السلام مى‌باشد</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87" w:name="__RefHeading___Toc3152603_3804643083"/>
      <w:bookmarkStart w:id="88" w:name="_Toc32"/>
      <w:bookmarkEnd w:id="87"/>
      <w:r>
        <w:rPr/>
        <w:t>5</w:t>
      </w:r>
      <w:r>
        <w:rPr>
          <w:rtl w:val="true"/>
        </w:rPr>
        <w:t xml:space="preserve"> - </w:t>
      </w:r>
      <w:r>
        <w:rPr>
          <w:rtl w:val="true"/>
        </w:rPr>
        <w:t xml:space="preserve">بقعه سلطان محمود صرم رحمه‌الله </w:t>
      </w:r>
      <w:r>
        <w:rPr>
          <w:rtl w:val="true"/>
        </w:rPr>
        <w:t xml:space="preserve">: </w:t>
      </w:r>
      <w:r>
        <w:rPr/>
        <w:t>1380</w:t>
      </w:r>
      <w:r>
        <w:rPr>
          <w:rtl w:val="true"/>
        </w:rPr>
        <w:t xml:space="preserve"> </w:t>
      </w:r>
      <w:r>
        <w:rPr>
          <w:rtl w:val="true"/>
        </w:rPr>
        <w:t>ـ ش ثبت</w:t>
      </w:r>
      <w:r>
        <w:rPr>
          <w:rtl w:val="true"/>
        </w:rPr>
        <w:t xml:space="preserve">: </w:t>
      </w:r>
      <w:r>
        <w:rPr/>
        <w:t>4773</w:t>
      </w:r>
      <w:bookmarkEnd w:id="88"/>
    </w:p>
    <w:p>
      <w:pPr>
        <w:pStyle w:val="BookText"/>
        <w:rPr/>
      </w:pPr>
      <w:r>
        <w:rPr>
          <w:rFonts w:ascii="Amiri" w:hAnsi="Amiri" w:eastAsia="Amiri" w:cs="Amiri"/>
          <w:color w:val="111111"/>
          <w:sz w:val="28"/>
          <w:sz w:val="28"/>
          <w:szCs w:val="28"/>
          <w:rtl w:val="true"/>
          <w:lang w:bidi="ar-SA"/>
        </w:rPr>
        <w:t xml:space="preserve">بناى مزبور كه در شمال غربى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روستاى 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 است، مدفن سه تن به نام‌هاى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محمود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شاهزاده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 زن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ستى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مزار از خارج هشت ضلعى و از داخل به صورت مربع متساوى‌الاضلاع به طول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در هر ضلع، شاه‌نشينى ساخته شده است و از هر شاه‌نشين نيز درى به خارج گشوده مى‌شود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بناى بقعه با تعبيه نيم طاق هايى از داخل به هشت ضلعى و سپس فلكه‌اى تبديل شده و با كار گنبد عرقچين بر آن قرار گرفته است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مصالح به كار رفته در اين بقعه، آجر است و نماى داخلى نيز سفيدكارى ساده و خالى از تزيينات هنرى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جانب شرقى و شمالى بقعه، ايوانى ساده و در جهت جنوبى آن رواقى چشمه‌پوش و مركب از سه قسمت به</w:t>
      </w:r>
      <w:bookmarkStart w:id="89" w:name="pg2403_14395"/>
    </w:p>
    <w:p>
      <w:pPr>
        <w:pStyle w:val="BookText"/>
        <w:rPr/>
      </w:pPr>
      <w:bookmarkEnd w:id="89"/>
      <w:r>
        <w:rPr>
          <w:rFonts w:ascii="IRNazanin" w:hAnsi="IRNazanin" w:eastAsia="IRNazanin"/>
          <w:color w:val="111111"/>
          <w:sz w:val="28"/>
          <w:sz w:val="28"/>
          <w:szCs w:val="28"/>
          <w:rtl w:val="true"/>
          <w:lang w:bidi="fa-IR"/>
        </w:rPr>
        <w:t>چشم مى‌خورد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نوادگان امام سجاد عليه‌السلام مى‌باشد كه در سال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واثق، خليفه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تصرف در آورد؛ اما در برابر سپاه خليفه عباسى ياراى مقاومت نداشت؛ سپس به طرف قم آمد و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دهكده 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مخفيانه زندگى كرد تا اين كه در همان جا درگذشت</w:t>
      </w:r>
      <w:r>
        <w:rPr>
          <w:rFonts w:eastAsia="IRNazanin" w:cs="IRNazanin"/>
          <w:color w:val="111111"/>
          <w:sz w:val="28"/>
          <w:szCs w:val="28"/>
          <w:rtl w:val="true"/>
          <w:lang w:bidi="fa-IR"/>
        </w:rPr>
        <w:t>.</w:t>
      </w:r>
      <w:r>
        <w:rPr>
          <w:rStyle w:val="FootnoteAnchor"/>
          <w:rtl w:val="true"/>
        </w:rPr>
        <w:footnoteReference w:id="74"/>
      </w:r>
    </w:p>
    <w:p>
      <w:pPr>
        <w:pStyle w:val="Heading4"/>
        <w:numPr>
          <w:ilvl w:val="3"/>
          <w:numId w:val="1"/>
        </w:numPr>
        <w:rPr/>
      </w:pPr>
      <w:bookmarkStart w:id="90" w:name="__RefHeading___Toc3152605_3804643083"/>
      <w:bookmarkStart w:id="91" w:name="_Toc33"/>
      <w:bookmarkEnd w:id="90"/>
      <w:r>
        <w:rPr/>
        <w:t>6</w:t>
      </w:r>
      <w:r>
        <w:rPr>
          <w:rtl w:val="true"/>
        </w:rPr>
        <w:t xml:space="preserve"> - </w:t>
      </w:r>
      <w:r>
        <w:rPr>
          <w:rtl w:val="true"/>
        </w:rPr>
        <w:t xml:space="preserve">بقعه امامزاده سليمان رحمه‌الله </w:t>
      </w:r>
      <w:r>
        <w:rPr>
          <w:rtl w:val="true"/>
        </w:rPr>
        <w:t>:</w:t>
      </w:r>
      <w:bookmarkEnd w:id="91"/>
    </w:p>
    <w:p>
      <w:pPr>
        <w:pStyle w:val="BookText"/>
        <w:rPr/>
      </w:pPr>
      <w:r>
        <w:rPr>
          <w:rFonts w:ascii="IRNazanin" w:hAnsi="IRNazanin" w:eastAsia="IRNazanin"/>
          <w:color w:val="111111"/>
          <w:sz w:val="28"/>
          <w:sz w:val="28"/>
          <w:szCs w:val="28"/>
          <w:rtl w:val="true"/>
          <w:lang w:bidi="fa-IR"/>
        </w:rPr>
        <w:t xml:space="preserve">اين بقعه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دهكده 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بنا از خارج، برجى و با مصالح سنگ و گچ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از داخل به صورت مختلف‌الاضلاعى به ارتفاع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كه جدار آن سفيدكارى شده و داراى در ورودى است و كف بنا با كاشى‌هاى جديد فرش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خارجى آن عرقچينى كاهگلى است كه بر رأس آن، ميل مانندى با پوشش كاشى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ضلع شرقى بقعه، در لوح قبر باستانى و كوچك از سنگ سياه نصب شده است كه در حاشيه هر دو به خط ثلث برجسته و مرغوب به تاريخ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حجارى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بناى اوليه بقعه،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 ايلخانان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از سادات حسينى سجادى مى‌باشد</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 w:name="__RefHeading___Toc3152607_3804643083"/>
      <w:bookmarkStart w:id="93" w:name="_Toc34"/>
      <w:bookmarkEnd w:id="92"/>
      <w:r>
        <w:rPr/>
        <w:t>7</w:t>
      </w:r>
      <w:r>
        <w:rPr>
          <w:rtl w:val="true"/>
        </w:rPr>
        <w:t xml:space="preserve"> - </w:t>
      </w:r>
      <w:r>
        <w:rPr>
          <w:rtl w:val="true"/>
        </w:rPr>
        <w:t>بقعه هفت امامزاده شاهزاده عباس</w:t>
      </w:r>
      <w:r>
        <w:rPr>
          <w:rtl w:val="true"/>
        </w:rPr>
        <w:t>:</w:t>
      </w:r>
      <w:bookmarkStart w:id="94" w:name="pg2403_14396"/>
      <w:bookmarkEnd w:id="93"/>
    </w:p>
    <w:p>
      <w:pPr>
        <w:pStyle w:val="BookText"/>
        <w:rPr/>
      </w:pPr>
      <w:bookmarkEnd w:id="94"/>
      <w:r>
        <w:rPr>
          <w:rFonts w:ascii="IRNazanin" w:hAnsi="IRNazanin" w:eastAsia="IRNazanin"/>
          <w:color w:val="111111"/>
          <w:sz w:val="28"/>
          <w:sz w:val="28"/>
          <w:szCs w:val="28"/>
          <w:rtl w:val="true"/>
          <w:lang w:bidi="fa-IR"/>
        </w:rPr>
        <w:t xml:space="preserve">اين بقعه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دهكده ورجان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و مدفن هفت امامزاده به نام‌هاى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نوادگان امام موسى كاظم عليه‌السلام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نقشه بنا از خارج چهار ضلعى و از داخل نيز مربعى متساوى به دهانه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چهار شاه‌نشين دارد و از هر يك درى به ايوان گشوده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بقعه، عرقچين و با آجر ساده ساخته شده و از خارج، كاهگلى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زير گنبد، مرقدى به ارتفاع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جدار كاشى‌كارى خشتى فيروز فام است كه فاقد تزيينات هنرى و تاريخى است</w:t>
      </w:r>
      <w:r>
        <w:rPr>
          <w:rFonts w:eastAsia="IRNazanin" w:cs="IRNazanin"/>
          <w:color w:val="111111"/>
          <w:sz w:val="28"/>
          <w:szCs w:val="28"/>
          <w:rtl w:val="true"/>
          <w:lang w:bidi="fa-IR"/>
        </w:rPr>
        <w:t>.</w:t>
      </w:r>
      <w:r>
        <w:rPr>
          <w:rStyle w:val="FootnoteAnchor"/>
          <w:rtl w:val="true"/>
        </w:rPr>
        <w:footnoteReference w:id="76"/>
      </w:r>
    </w:p>
    <w:p>
      <w:pPr>
        <w:pStyle w:val="Heading4"/>
        <w:numPr>
          <w:ilvl w:val="3"/>
          <w:numId w:val="1"/>
        </w:numPr>
        <w:rPr/>
      </w:pPr>
      <w:bookmarkStart w:id="95" w:name="__RefHeading___Toc3152609_3804643083"/>
      <w:bookmarkStart w:id="96" w:name="_Toc35"/>
      <w:bookmarkEnd w:id="95"/>
      <w:r>
        <w:rPr/>
        <w:t>8</w:t>
      </w:r>
      <w:r>
        <w:rPr>
          <w:rtl w:val="true"/>
        </w:rPr>
        <w:t xml:space="preserve"> - </w:t>
      </w:r>
      <w:r>
        <w:rPr>
          <w:rtl w:val="true"/>
        </w:rPr>
        <w:t>امامزاده سيد معصوم رحمه‌الله زينب خاتون</w:t>
      </w:r>
      <w:r>
        <w:rPr>
          <w:rtl w:val="true"/>
        </w:rPr>
        <w:t xml:space="preserve">: </w:t>
      </w:r>
      <w:r>
        <w:rPr/>
        <w:t>1380</w:t>
      </w:r>
      <w:r>
        <w:rPr>
          <w:rtl w:val="true"/>
        </w:rPr>
        <w:t xml:space="preserve"> </w:t>
      </w:r>
      <w:r>
        <w:rPr>
          <w:rtl w:val="true"/>
        </w:rPr>
        <w:t>ـ ش ثبت</w:t>
      </w:r>
      <w:r>
        <w:rPr>
          <w:rtl w:val="true"/>
        </w:rPr>
        <w:t xml:space="preserve">: </w:t>
      </w:r>
      <w:r>
        <w:rPr/>
        <w:t>4744</w:t>
      </w:r>
      <w:bookmarkEnd w:id="96"/>
    </w:p>
    <w:p>
      <w:pPr>
        <w:pStyle w:val="BookText"/>
        <w:rPr/>
      </w:pPr>
      <w:r>
        <w:rPr>
          <w:rFonts w:ascii="IRNazanin" w:hAnsi="IRNazanin" w:eastAsia="IRNazanin"/>
          <w:color w:val="111111"/>
          <w:sz w:val="28"/>
          <w:sz w:val="28"/>
          <w:szCs w:val="28"/>
          <w:rtl w:val="true"/>
          <w:lang w:bidi="fa-IR"/>
        </w:rPr>
        <w:t xml:space="preserve">اين آرامگاه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كهك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قم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قدمت و استخوان‌بندى بقعه به دوره صفوى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ابتدا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بيگم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شاه اسماعيل صفوى و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تهماسب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شده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 بنا از خارج به صورت هشت ضلعى مختلف‌الاضلاع با مصالح سنگ و گچ است كه هنگام تعمير، تغييراتى در آن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از داخل به شكل مربع متساوى‌الاضلاع است و در هر ضلع آن، شاه‌نشينى تعبيه شده و از هر كدام درى به خارج گشوده و در جلوى هر در تالارى ساخته‌اند</w:t>
      </w:r>
      <w:r>
        <w:rPr>
          <w:rFonts w:eastAsia="IRNazanin" w:cs="IRNazanin"/>
          <w:color w:val="111111"/>
          <w:sz w:val="28"/>
          <w:szCs w:val="28"/>
          <w:rtl w:val="true"/>
          <w:lang w:bidi="fa-IR"/>
        </w:rPr>
        <w:t>.</w:t>
      </w:r>
      <w:r>
        <w:rPr>
          <w:rStyle w:val="FootnoteAnchor"/>
          <w:rtl w:val="true"/>
        </w:rPr>
        <w:footnoteReference w:id="77"/>
      </w:r>
      <w:bookmarkStart w:id="97" w:name="pg2403_14397"/>
    </w:p>
    <w:p>
      <w:pPr>
        <w:pStyle w:val="BookText"/>
        <w:rPr/>
      </w:pPr>
      <w:bookmarkEnd w:id="97"/>
      <w:r>
        <w:rPr>
          <w:rFonts w:ascii="IRNazanin" w:hAnsi="IRNazanin" w:eastAsia="IRNazanin"/>
          <w:color w:val="111111"/>
          <w:sz w:val="28"/>
          <w:sz w:val="28"/>
          <w:szCs w:val="28"/>
          <w:rtl w:val="true"/>
          <w:lang w:bidi="fa-IR"/>
        </w:rPr>
        <w:t xml:space="preserve">گنبد بيرونى از نوع هرمى شانزده تركى كوتاه است كه داراى عنقى آجرى با نمايى به ارتفاع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تاركى هرمى به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به كاشى‌هاى فيروزه فام آراسته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جانب بقعه، تالارهايى قرار دارد كه به وسيله غلام گردشى به يكديگر مرتبط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جانب تالار شمالى در هر طرف، دو غرفه مصفا با چشم‌اندازهاى زيبا ساخته شده كه در عصر صفويه بر بناى بقعه افزوده شده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برجسته‌ترين اثر هنرى از بقعه، منبت‌كارى آن به تاريخ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كه زينت‌بخش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موزه فين‌كاشان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 معصومه رحمهااللّه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نوادگان امام موسى كاظم عليه‌السلام است</w:t>
      </w:r>
      <w:r>
        <w:rPr>
          <w:rFonts w:eastAsia="IRNazanin" w:cs="IRNazanin"/>
          <w:color w:val="111111"/>
          <w:sz w:val="28"/>
          <w:szCs w:val="28"/>
          <w:rtl w:val="true"/>
          <w:lang w:bidi="fa-IR"/>
        </w:rPr>
        <w:t>.</w:t>
      </w:r>
    </w:p>
    <w:p>
      <w:pPr>
        <w:pStyle w:val="Heading4"/>
        <w:numPr>
          <w:ilvl w:val="3"/>
          <w:numId w:val="1"/>
        </w:numPr>
        <w:rPr/>
      </w:pPr>
      <w:bookmarkStart w:id="98" w:name="__RefHeading___Toc3152611_3804643083"/>
      <w:bookmarkStart w:id="99" w:name="_Toc36"/>
      <w:bookmarkEnd w:id="98"/>
      <w:r>
        <w:rPr/>
        <w:t>9</w:t>
      </w:r>
      <w:r>
        <w:rPr>
          <w:rtl w:val="true"/>
        </w:rPr>
        <w:t xml:space="preserve"> - </w:t>
      </w:r>
      <w:r>
        <w:rPr>
          <w:rtl w:val="true"/>
        </w:rPr>
        <w:t xml:space="preserve">شاهزاده ابراهيم سيرو رحمه‌الله </w:t>
      </w:r>
      <w:r>
        <w:rPr>
          <w:rtl w:val="true"/>
        </w:rPr>
        <w:t xml:space="preserve">: </w:t>
      </w:r>
      <w:r>
        <w:rPr/>
        <w:t>17/12/1381</w:t>
      </w:r>
      <w:r>
        <w:rPr>
          <w:rtl w:val="true"/>
        </w:rPr>
        <w:t xml:space="preserve"> </w:t>
      </w:r>
      <w:r>
        <w:rPr>
          <w:rtl w:val="true"/>
        </w:rPr>
        <w:t>ـ ش ثبت</w:t>
      </w:r>
      <w:r>
        <w:rPr>
          <w:rtl w:val="true"/>
        </w:rPr>
        <w:t xml:space="preserve">: </w:t>
      </w:r>
      <w:r>
        <w:rPr/>
        <w:t>7693</w:t>
      </w:r>
      <w:bookmarkEnd w:id="99"/>
    </w:p>
    <w:p>
      <w:pPr>
        <w:pStyle w:val="BookText"/>
        <w:rPr/>
      </w:pPr>
      <w:r>
        <w:rPr>
          <w:rFonts w:ascii="IRNazanin" w:hAnsi="IRNazanin" w:eastAsia="IRNazanin"/>
          <w:color w:val="111111"/>
          <w:sz w:val="28"/>
          <w:sz w:val="28"/>
          <w:szCs w:val="28"/>
          <w:rtl w:val="true"/>
          <w:lang w:bidi="fa-IR"/>
        </w:rPr>
        <w:t>بناى كنونى مزار از نظر قدمت، متعلق به عصر صفوى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آن به بلنداى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هرمى شكل و برجى كه به كاشى فيروزه‌اى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درگاه ورودى بقعه از سوى غرب در ايوان باز مى‌شود كه برابر آن رواقى است و سپس صحن قرار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نماى داخلى بنا چهار ضلعى متساوى‌الاضلاع با جدار سفيدكارى مى‌باشد كه فاقد تزيينات و به دهانه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 xml:space="preserve">كه در ارتفاع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با افزودن چهار و نيم طاقى در گوشه‌هاى چهارگانه بقعه به صورت فلكه‌اى تبديل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بيرونى اين بنا به صورت خودى بوده كه بعدها گنبدى مخروطى به شكل كلاه درويشى بدان</w:t>
      </w:r>
      <w:bookmarkStart w:id="100" w:name="pg2403_14398"/>
    </w:p>
    <w:p>
      <w:pPr>
        <w:pStyle w:val="BookText"/>
        <w:rPr/>
      </w:pPr>
      <w:bookmarkEnd w:id="100"/>
      <w:r>
        <w:rPr>
          <w:rFonts w:ascii="IRNazanin" w:hAnsi="IRNazanin" w:eastAsia="IRNazanin"/>
          <w:color w:val="111111"/>
          <w:sz w:val="28"/>
          <w:sz w:val="28"/>
          <w:szCs w:val="28"/>
          <w:rtl w:val="true"/>
          <w:lang w:bidi="fa-IR"/>
        </w:rPr>
        <w:t>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آثار قديمى اين بنا در منبت‌كارى آن مى‌باشد كه متعلق به سال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نبشته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رواق غربى كه مشتمل بر ابياتى چند نصب شده به سال </w:t>
      </w:r>
      <w:r>
        <w:rPr>
          <w:rFonts w:eastAsia="IRNazanin" w:cs="IRNazanin"/>
          <w:color w:val="111111"/>
          <w:sz w:val="28"/>
          <w:szCs w:val="28"/>
          <w:lang w:bidi="fa-IR"/>
        </w:rPr>
        <w:t>1064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است كه حاكى از جريان آب قنات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 مهدى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حكايت است و نيز سنگ نبشته‌اى ديگر به سال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كه از احداث بركه‌اى در كنار مزار حكايت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شاهزاده ابراهيم از فرزندان حضرت امام محمد باقر عليه‌السلام است</w:t>
      </w:r>
      <w:r>
        <w:rPr>
          <w:rFonts w:eastAsia="Amiri" w:cs="Amiri" w:ascii="Amiri" w:hAnsi="Amiri"/>
          <w:color w:val="111111"/>
          <w:sz w:val="28"/>
          <w:szCs w:val="28"/>
          <w:rtl w:val="true"/>
          <w:lang w:bidi="ar-SA"/>
        </w:rPr>
        <w:t>.</w:t>
      </w:r>
      <w:r>
        <w:rPr>
          <w:rStyle w:val="FootnoteAnchor"/>
          <w:rtl w:val="true"/>
        </w:rPr>
        <w:footnoteReference w:id="80"/>
      </w:r>
    </w:p>
    <w:p>
      <w:pPr>
        <w:pStyle w:val="Heading4"/>
        <w:numPr>
          <w:ilvl w:val="3"/>
          <w:numId w:val="1"/>
        </w:numPr>
        <w:rPr/>
      </w:pPr>
      <w:bookmarkStart w:id="101" w:name="__RefHeading___Toc3152613_3804643083"/>
      <w:bookmarkStart w:id="102" w:name="_Toc37"/>
      <w:bookmarkEnd w:id="101"/>
      <w:r>
        <w:rPr/>
        <w:t>10</w:t>
      </w:r>
      <w:r>
        <w:rPr>
          <w:rtl w:val="true"/>
        </w:rPr>
        <w:t xml:space="preserve"> - </w:t>
      </w:r>
      <w:r>
        <w:rPr>
          <w:rtl w:val="true"/>
        </w:rPr>
        <w:t xml:space="preserve">شاهزاده محسن رحمه‌الله </w:t>
      </w:r>
      <w:r>
        <w:rPr>
          <w:rtl w:val="true"/>
        </w:rPr>
        <w:t>:</w:t>
      </w:r>
      <w:bookmarkEnd w:id="102"/>
    </w:p>
    <w:p>
      <w:pPr>
        <w:pStyle w:val="BookText"/>
        <w:rPr/>
      </w:pPr>
      <w:r>
        <w:rPr>
          <w:rFonts w:ascii="IRNazanin" w:hAnsi="IRNazanin" w:eastAsia="IRNazanin"/>
          <w:color w:val="111111"/>
          <w:sz w:val="28"/>
          <w:sz w:val="28"/>
          <w:szCs w:val="28"/>
          <w:rtl w:val="true"/>
          <w:lang w:bidi="fa-IR"/>
        </w:rPr>
        <w:t xml:space="preserve">اين آرامگاه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قبادبزن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كه از سادات حسينى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قاعده بنا از خارج، چهار ضلعى با جدار سنگ و ملاط گچ است و از داخل مربع به دهانه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ضلع، شاه‌نشينى دارد كه در هر كدام در ورودى ساخته‌اند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در چهار گوشه فوقانى بنا نيم‌طاقى زده شده كه اشكال هندسى جديد پديد آمده است؛ سپس با زدن چند رسمى‌بندى آن را به فلكه‌اى در آورده و با كار پوشش عرقچين را بالا آورده‌اند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وسط بقعه، مرقدى ساده در جهت شمالى آن ايوانى با پوشش دو قوسى به دهانه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 كه نسبتاً قديمى است و در جانب آن تالارى نوساز با پوشش مسطح مى‌باشد كه به نظر مى‌رسد، اصل آن متعلق به قرن دهم هجرى است</w:t>
      </w:r>
      <w:r>
        <w:rPr>
          <w:rFonts w:eastAsia="IRNazanin" w:cs="IRNazanin"/>
          <w:color w:val="111111"/>
          <w:sz w:val="28"/>
          <w:szCs w:val="28"/>
          <w:rtl w:val="true"/>
          <w:lang w:bidi="fa-IR"/>
        </w:rPr>
        <w:t>.</w:t>
      </w:r>
      <w:r>
        <w:rPr>
          <w:rStyle w:val="FootnoteAnchor"/>
          <w:rtl w:val="true"/>
        </w:rPr>
        <w:footnoteReference w:id="82"/>
      </w:r>
      <w:bookmarkStart w:id="103" w:name="pg2403_14399"/>
    </w:p>
    <w:p>
      <w:pPr>
        <w:pStyle w:val="Heading4"/>
        <w:numPr>
          <w:ilvl w:val="3"/>
          <w:numId w:val="1"/>
        </w:numPr>
        <w:rPr/>
      </w:pPr>
      <w:bookmarkStart w:id="104" w:name="__RefHeading___Toc3152615_3804643083"/>
      <w:bookmarkStart w:id="105" w:name="_Toc38"/>
      <w:bookmarkEnd w:id="103"/>
      <w:bookmarkEnd w:id="104"/>
      <w:r>
        <w:rPr/>
        <w:t>11</w:t>
      </w:r>
      <w:r>
        <w:rPr>
          <w:rtl w:val="true"/>
        </w:rPr>
        <w:t xml:space="preserve"> - </w:t>
      </w:r>
      <w:r>
        <w:rPr>
          <w:rtl w:val="true"/>
        </w:rPr>
        <w:t xml:space="preserve">شاه اسماعيل رحمه‌الله </w:t>
      </w:r>
      <w:r>
        <w:rPr>
          <w:rtl w:val="true"/>
        </w:rPr>
        <w:t xml:space="preserve">: </w:t>
      </w:r>
      <w:r>
        <w:rPr/>
        <w:t>25/12/1379</w:t>
      </w:r>
      <w:r>
        <w:rPr>
          <w:rtl w:val="true"/>
        </w:rPr>
        <w:t xml:space="preserve"> </w:t>
      </w:r>
      <w:r>
        <w:rPr>
          <w:rtl w:val="true"/>
        </w:rPr>
        <w:t>ـ ش ثبت</w:t>
      </w:r>
      <w:r>
        <w:rPr>
          <w:rtl w:val="true"/>
        </w:rPr>
        <w:t xml:space="preserve">: </w:t>
      </w:r>
      <w:r>
        <w:rPr/>
        <w:t>3497</w:t>
      </w:r>
      <w:bookmarkEnd w:id="105"/>
    </w:p>
    <w:p>
      <w:pPr>
        <w:pStyle w:val="BookText"/>
        <w:rPr/>
      </w:pPr>
      <w:r>
        <w:rPr>
          <w:rFonts w:ascii="IRNazanin" w:hAnsi="IRNazanin" w:eastAsia="IRNazanin"/>
          <w:color w:val="111111"/>
          <w:sz w:val="28"/>
          <w:sz w:val="28"/>
          <w:szCs w:val="28"/>
          <w:rtl w:val="true"/>
          <w:lang w:bidi="fa-IR"/>
        </w:rPr>
        <w:t xml:space="preserve">اين بنا در دامنه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بيدقان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و در آن سه تن از نوادگان امام موسى كاظم عليه‌السلام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جعفر عريضى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بقعه از ابنيه قرن هفتم است كه از اساس با مصالح گچ و سنگ بنيان گرديده و بسيار متين و مستحكم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بنا از خارج، برجى و از داخل به صورت چهار ضلعى متساوى به دهانه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ازاره بقعه به كاشى‌هاى خشتى هشت ضلعى كوكبى عصر مغول آراسته است كه فقط ده پارچه از آن باقى مانده و در موزه آستانه حضرت معصومه عليهاالسلام نگهدارى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جدار داخلى بقعه، سفيدكارى و تهى از تزيينات كاشى و گچ‌برى است؛ جز شاه‌نشين جانب شمالى كه داراى تزيينات كاشى‌كارى دوره‌هاى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ارتفاع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هر زاويه نيم طاقى ساخته شده؛ به طورى كه نقشه مربع را به هشت ضلعى تبديل كرده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اين گنبد به قطر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آراسته به كاشى‌هاى فيروزه‌اى دوره صفوى بوده كه به مرور زمان، عمده آن فرو ريخته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اضلاع گنبد، داراى كتيبه‌اى است كه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شاه اسماعيل يك بار در سال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عهد شاه اسماعيل صفوى و يك بار نيز در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دوره</w:t>
      </w:r>
      <w:bookmarkStart w:id="106" w:name="pg2403_14400"/>
    </w:p>
    <w:p>
      <w:pPr>
        <w:pStyle w:val="BookText"/>
        <w:rPr/>
      </w:pPr>
      <w:bookmarkEnd w:id="106"/>
      <w:r>
        <w:rPr>
          <w:rFonts w:ascii="Amiri" w:hAnsi="Amiri" w:eastAsia="Amiri" w:cs="Amiri"/>
          <w:color w:val="111111"/>
          <w:sz w:val="28"/>
          <w:sz w:val="28"/>
          <w:szCs w:val="28"/>
          <w:rtl w:val="true"/>
          <w:lang w:bidi="ar-SA"/>
        </w:rPr>
        <w:t>فتحعلى شاه تعمير و تزيين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است كه محقق قمى به علت اين كه نسب شاهزاده اسماعيل بر وى معلوم نبوده به زيارت او نمى‌رفت و مردم را هم از زيارت او منع مى‌نمود تا شبى آن امامزاده بزرگوار را با هيبتى بسيار خوش در خواب مى‌بيند و به ايشان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كه به زيارت ما نمى‌آيى هيچ؛ چرا مردم را از زيارت ما منع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قمى بدين جهت از آن به بعد سالى يك مرتبه به آستانه مباركه شاه اسماعيل مى‌رفت و مردم قم نيز هر ساله در ايام پاييز به آن آستان مبارك مشرف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نقطه مركزى بقعه، ضريحى مشبك از جنس آلومينيوم قرار دارد كه سنگ مرمر، مزار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ضريح در سال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ساخته شد و بر تربت امامزاده نصب گرديد</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107" w:name="__RefHeading___Toc3152617_3804643083"/>
      <w:bookmarkStart w:id="108" w:name="_Toc39"/>
      <w:bookmarkEnd w:id="107"/>
      <w:r>
        <w:rPr/>
        <w:t>12</w:t>
      </w:r>
      <w:r>
        <w:rPr>
          <w:rtl w:val="true"/>
        </w:rPr>
        <w:t xml:space="preserve"> - </w:t>
      </w:r>
      <w:r>
        <w:rPr>
          <w:rtl w:val="true"/>
        </w:rPr>
        <w:t xml:space="preserve">بقعه شاهزاده </w:t>
      </w:r>
      <w:r>
        <w:rPr>
          <w:rtl w:val="true"/>
        </w:rPr>
        <w:t>«</w:t>
      </w:r>
      <w:r>
        <w:rPr>
          <w:rtl w:val="true"/>
        </w:rPr>
        <w:t>هادى</w:t>
      </w:r>
      <w:r>
        <w:rPr>
          <w:rtl w:val="true"/>
        </w:rPr>
        <w:t xml:space="preserve">» </w:t>
      </w:r>
      <w:r>
        <w:rPr/>
        <w:t>19/12/1380</w:t>
      </w:r>
      <w:r>
        <w:rPr>
          <w:rtl w:val="true"/>
        </w:rPr>
        <w:t xml:space="preserve"> </w:t>
      </w:r>
      <w:r>
        <w:rPr>
          <w:rtl w:val="true"/>
        </w:rPr>
        <w:t xml:space="preserve">ـ ش ثبت </w:t>
      </w:r>
      <w:r>
        <w:rPr/>
        <w:t>4872</w:t>
      </w:r>
      <w:bookmarkEnd w:id="108"/>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آرامگاه در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دهكده وشنوه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فرسخى قم واقع و مدفن پنج امامزاده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گنبد از خارج، برجى با مصالح سنگ و گچ و از داخل به صورت هشت ضلعى مختلف‌الاضلاع به دهانه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بيرونى بنا از نوع هرمى شانزده تركى به قطر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با كاشى‌هاى فيروزه فام پوشش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بقعه، ضريحى آبى رنگ از چوب مشبك قرار دارد و درون آن مرقدى آراسته با كاشى خشتى فيروزه فام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جنوبى بقعه ايوانچه‌اى است از الحاقات عصر صفوى كه نقاشى درون آن مربوط به دوره جديد</w:t>
      </w:r>
      <w:bookmarkStart w:id="109" w:name="pg2403_14401"/>
    </w:p>
    <w:p>
      <w:pPr>
        <w:pStyle w:val="BookText"/>
        <w:rPr/>
      </w:pPr>
      <w:bookmarkEnd w:id="109"/>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از طريق دو پله پس از طى تنها ايوان بقعه كه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مى‌توان وارد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 آن تا حدود يك متر از جدارها از سنگ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نقوش خاص تزيين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نقوش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با هنرمندى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ميرحسين نقاش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در اين بقعه، دو تن از نوادگان امام سجاد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هادى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ستى شهربانو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نوادگان امام باقر عليه‌السلام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امام كاظم عليه‌السلام دفن شده‌اند</w:t>
      </w:r>
      <w:r>
        <w:rPr>
          <w:rFonts w:eastAsia="IRNazanin" w:cs="IRNazanin"/>
          <w:color w:val="111111"/>
          <w:sz w:val="28"/>
          <w:szCs w:val="28"/>
          <w:rtl w:val="true"/>
          <w:lang w:bidi="fa-IR"/>
        </w:rPr>
        <w:t>.</w:t>
      </w:r>
    </w:p>
    <w:p>
      <w:pPr>
        <w:pStyle w:val="Heading4"/>
        <w:numPr>
          <w:ilvl w:val="3"/>
          <w:numId w:val="1"/>
        </w:numPr>
        <w:rPr/>
      </w:pPr>
      <w:bookmarkStart w:id="110" w:name="__RefHeading___Toc3152619_3804643083"/>
      <w:bookmarkStart w:id="111" w:name="_Toc40"/>
      <w:bookmarkEnd w:id="110"/>
      <w:r>
        <w:rPr/>
        <w:t>14</w:t>
      </w:r>
      <w:r>
        <w:rPr>
          <w:rtl w:val="true"/>
        </w:rPr>
        <w:t xml:space="preserve"> - </w:t>
      </w:r>
      <w:r>
        <w:rPr>
          <w:rtl w:val="true"/>
        </w:rPr>
        <w:t xml:space="preserve">امامزاده باوره رحمه‌الله </w:t>
      </w:r>
      <w:r>
        <w:rPr>
          <w:rtl w:val="true"/>
        </w:rPr>
        <w:t>:</w:t>
      </w:r>
      <w:bookmarkEnd w:id="111"/>
    </w:p>
    <w:p>
      <w:pPr>
        <w:pStyle w:val="BookText"/>
        <w:rPr/>
      </w:pPr>
      <w:r>
        <w:rPr>
          <w:rFonts w:ascii="IRNazanin" w:hAnsi="IRNazanin" w:eastAsia="IRNazanin"/>
          <w:color w:val="111111"/>
          <w:sz w:val="28"/>
          <w:sz w:val="28"/>
          <w:szCs w:val="28"/>
          <w:rtl w:val="true"/>
          <w:lang w:bidi="fa-IR"/>
        </w:rPr>
        <w:t xml:space="preserve">اين آرامگاه در مزرعه‌اى حدود يك فرسنگى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دهكده فردو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مشتمل بر دو بقعه است كه در هر بقعه دو امامزاده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نوادگان امام موسى كاظم عليه‌السلام مدفون‌اند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پوشش اين بقعه از نوع عرقچينى با مصالح سنگ و گچ و از آثار قبل از دوره صفوى و فاقد تزيينات هنرى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هر دو بقعه از خارج و داخل به شكل مربع متساوى‌الاضلاع به دهانه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در هر ضلع شاه‌نشينى ساخته شده و پوشش گنبد عرقچينى و طاق شاه‌نشين‌ها روى است</w:t>
      </w:r>
      <w:r>
        <w:rPr>
          <w:rFonts w:eastAsia="IRNazanin" w:cs="IRNazanin"/>
          <w:color w:val="111111"/>
          <w:sz w:val="28"/>
          <w:szCs w:val="28"/>
          <w:rtl w:val="true"/>
          <w:lang w:bidi="fa-IR"/>
        </w:rPr>
        <w:t>.</w:t>
      </w:r>
      <w:r>
        <w:rPr>
          <w:rStyle w:val="FootnoteAnchor"/>
          <w:rtl w:val="true"/>
        </w:rPr>
        <w:footnoteReference w:id="8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w:t>
      </w:r>
      <w:bookmarkStart w:id="112" w:name="pg2403_14402"/>
    </w:p>
    <w:p>
      <w:pPr>
        <w:pStyle w:val="Heading3"/>
        <w:numPr>
          <w:ilvl w:val="2"/>
          <w:numId w:val="1"/>
        </w:numPr>
        <w:rPr/>
      </w:pPr>
      <w:bookmarkStart w:id="113" w:name="__RefHeading___Toc3152621_3804643083"/>
      <w:bookmarkStart w:id="114" w:name="_Toc41"/>
      <w:bookmarkEnd w:id="112"/>
      <w:bookmarkEnd w:id="113"/>
      <w:r>
        <w:rPr>
          <w:rtl w:val="true"/>
        </w:rPr>
        <w:t>بخش ششم</w:t>
      </w:r>
      <w:r>
        <w:rPr>
          <w:rtl w:val="true"/>
        </w:rPr>
        <w:t xml:space="preserve">: </w:t>
      </w:r>
      <w:r>
        <w:rPr>
          <w:rtl w:val="true"/>
        </w:rPr>
        <w:t xml:space="preserve">بقعه‌ها و امامزاده‌هاى بخش خلجستان </w:t>
      </w:r>
      <w:r>
        <w:rPr>
          <w:rtl w:val="true"/>
        </w:rPr>
        <w:t xml:space="preserve">- </w:t>
      </w:r>
      <w:r>
        <w:rPr>
          <w:rtl w:val="true"/>
        </w:rPr>
        <w:t>جعفريه و مركزى</w:t>
      </w:r>
      <w:r>
        <w:rPr>
          <w:rtl w:val="true"/>
        </w:rPr>
        <w:t>:</w:t>
      </w:r>
      <w:bookmarkEnd w:id="114"/>
    </w:p>
    <w:p>
      <w:pPr>
        <w:pStyle w:val="Heading4"/>
        <w:numPr>
          <w:ilvl w:val="3"/>
          <w:numId w:val="1"/>
        </w:numPr>
        <w:rPr/>
      </w:pPr>
      <w:bookmarkStart w:id="115" w:name="__RefHeading___Toc3152623_3804643083"/>
      <w:bookmarkStart w:id="116" w:name="_Toc42"/>
      <w:bookmarkEnd w:id="115"/>
      <w:r>
        <w:rPr/>
        <w:t>1</w:t>
      </w:r>
      <w:r>
        <w:rPr>
          <w:rtl w:val="true"/>
        </w:rPr>
        <w:t xml:space="preserve"> - </w:t>
      </w:r>
      <w:r>
        <w:rPr>
          <w:rtl w:val="true"/>
        </w:rPr>
        <w:t xml:space="preserve">شاهزاده ابراهيم </w:t>
      </w:r>
      <w:r>
        <w:rPr>
          <w:rtl w:val="true"/>
        </w:rPr>
        <w:t>«</w:t>
      </w:r>
      <w:r>
        <w:rPr>
          <w:rtl w:val="true"/>
        </w:rPr>
        <w:t>دستجرد</w:t>
      </w:r>
      <w:r>
        <w:rPr>
          <w:rtl w:val="true"/>
        </w:rPr>
        <w:t xml:space="preserve">» </w:t>
      </w:r>
      <w:r>
        <w:rPr>
          <w:rtl w:val="true"/>
        </w:rPr>
        <w:t xml:space="preserve">رحمه‌الله </w:t>
      </w:r>
      <w:r>
        <w:rPr>
          <w:rtl w:val="true"/>
        </w:rPr>
        <w:t xml:space="preserve">: </w:t>
      </w:r>
      <w:r>
        <w:rPr/>
        <w:t>17/12/81</w:t>
      </w:r>
      <w:r>
        <w:rPr>
          <w:rtl w:val="true"/>
        </w:rPr>
        <w:t xml:space="preserve"> </w:t>
      </w:r>
      <w:r>
        <w:rPr>
          <w:rtl w:val="true"/>
        </w:rPr>
        <w:t>ـ ش ثبت</w:t>
      </w:r>
      <w:r>
        <w:rPr>
          <w:rtl w:val="true"/>
        </w:rPr>
        <w:t xml:space="preserve">: </w:t>
      </w:r>
      <w:r>
        <w:rPr/>
        <w:t>7694</w:t>
      </w:r>
      <w:bookmarkEnd w:id="116"/>
    </w:p>
    <w:p>
      <w:pPr>
        <w:pStyle w:val="BookText"/>
        <w:rPr/>
      </w:pPr>
      <w:r>
        <w:rPr>
          <w:rFonts w:ascii="Amiri" w:hAnsi="Amiri" w:eastAsia="Amiri" w:cs="Amiri"/>
          <w:color w:val="111111"/>
          <w:sz w:val="28"/>
          <w:sz w:val="28"/>
          <w:szCs w:val="28"/>
          <w:rtl w:val="true"/>
          <w:lang w:bidi="ar-SA"/>
        </w:rPr>
        <w:t>اين بقعه در شهر دستجرد مركز خلجستان واقع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سبك معمارى، به نظر مى‌رسد كه اين بنا به قرن دهم تعلق دارد</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بقعه مورد نظر از درون به صورت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ضلعى و از بيرون به شكل نعل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بيرونى با لاشه سنگ و ملاط گچ‌كار شده و نماى درون، با خشت و اندود كاه‌گل و سپس اندود گچ نازك‌كارى شده و داراى دو رديف طاقچه تزيينى كم عمق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بقعه، هيچ كتيبه‌اى ديده نمى‌شود و گنبد بقعه به صورت تخم‌مرغى و از نوع يك پوسته با روكش آجر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آن حدود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بنا از سطح زمين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بنا دو تن از سادات سجادى به نام‌هاى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مدفون‌اند</w:t>
      </w:r>
      <w:r>
        <w:rPr>
          <w:rFonts w:eastAsia="Amiri" w:cs="Amiri" w:ascii="Amiri" w:hAnsi="Amiri"/>
          <w:color w:val="111111"/>
          <w:sz w:val="28"/>
          <w:szCs w:val="28"/>
          <w:rtl w:val="true"/>
          <w:lang w:bidi="ar-SA"/>
        </w:rPr>
        <w:t>.</w:t>
      </w:r>
      <w:r>
        <w:rPr>
          <w:rStyle w:val="FootnoteAnchor"/>
          <w:rtl w:val="true"/>
        </w:rPr>
        <w:footnoteReference w:id="90"/>
      </w:r>
    </w:p>
    <w:p>
      <w:pPr>
        <w:pStyle w:val="Heading4"/>
        <w:numPr>
          <w:ilvl w:val="3"/>
          <w:numId w:val="1"/>
        </w:numPr>
        <w:rPr/>
      </w:pPr>
      <w:bookmarkStart w:id="117" w:name="__RefHeading___Toc3152625_3804643083"/>
      <w:bookmarkStart w:id="118" w:name="_Toc43"/>
      <w:bookmarkEnd w:id="117"/>
      <w:r>
        <w:rPr/>
        <w:t>2</w:t>
      </w:r>
      <w:r>
        <w:rPr>
          <w:rtl w:val="true"/>
        </w:rPr>
        <w:t xml:space="preserve"> - </w:t>
      </w:r>
      <w:r>
        <w:rPr>
          <w:rtl w:val="true"/>
        </w:rPr>
        <w:t xml:space="preserve">شاهزاده زكريا رحمه‌الله </w:t>
      </w:r>
      <w:r>
        <w:rPr>
          <w:rtl w:val="true"/>
        </w:rPr>
        <w:t xml:space="preserve">: </w:t>
      </w:r>
      <w:r>
        <w:rPr/>
        <w:t>5/9/1380</w:t>
      </w:r>
      <w:r>
        <w:rPr>
          <w:rtl w:val="true"/>
        </w:rPr>
        <w:t xml:space="preserve"> </w:t>
      </w:r>
      <w:r>
        <w:rPr>
          <w:rtl w:val="true"/>
        </w:rPr>
        <w:t>ـ ش ثبت</w:t>
      </w:r>
      <w:r>
        <w:rPr>
          <w:rtl w:val="true"/>
        </w:rPr>
        <w:t xml:space="preserve">: </w:t>
      </w:r>
      <w:r>
        <w:rPr/>
        <w:t>4420</w:t>
      </w:r>
      <w:bookmarkEnd w:id="118"/>
    </w:p>
    <w:p>
      <w:pPr>
        <w:pStyle w:val="BookText"/>
        <w:rPr/>
      </w:pPr>
      <w:r>
        <w:rPr>
          <w:rFonts w:ascii="IRNazanin" w:hAnsi="IRNazanin" w:eastAsia="IRNazanin"/>
          <w:color w:val="111111"/>
          <w:sz w:val="28"/>
          <w:sz w:val="28"/>
          <w:szCs w:val="28"/>
          <w:rtl w:val="true"/>
          <w:lang w:bidi="fa-IR"/>
        </w:rPr>
        <w:t xml:space="preserve">بين روستاى عيسى‌آباد و ميدانك، رود كوچكى است كه در كنار آن از عمق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سطح زمين، سدى آجرى به صورت برجى از سنگ و گچ بنا شده كه ساختمان امامزاده زكريا بر روى اين سد بنا گرديده است</w:t>
      </w:r>
      <w:r>
        <w:rPr>
          <w:rFonts w:eastAsia="IRNazanin" w:cs="IRNazanin"/>
          <w:color w:val="111111"/>
          <w:sz w:val="28"/>
          <w:szCs w:val="28"/>
          <w:rtl w:val="true"/>
          <w:lang w:bidi="fa-IR"/>
        </w:rPr>
        <w:t>.</w:t>
      </w:r>
      <w:r>
        <w:rPr>
          <w:rStyle w:val="FootnoteAnchor"/>
          <w:rtl w:val="true"/>
        </w:rPr>
        <w:footnoteReference w:id="9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بقعه، بيش از يك متر از سطح زمين ارتفاع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درون آن را با</w:t>
      </w:r>
      <w:bookmarkStart w:id="119" w:name="pg2403_14403"/>
    </w:p>
    <w:p>
      <w:pPr>
        <w:pStyle w:val="BookText"/>
        <w:rPr/>
      </w:pPr>
      <w:bookmarkEnd w:id="119"/>
      <w:r>
        <w:rPr>
          <w:rFonts w:ascii="IRNazanin" w:hAnsi="IRNazanin" w:eastAsia="IRNazanin"/>
          <w:color w:val="111111"/>
          <w:sz w:val="28"/>
          <w:sz w:val="28"/>
          <w:szCs w:val="28"/>
          <w:rtl w:val="true"/>
          <w:lang w:bidi="fa-IR"/>
        </w:rPr>
        <w:t>پارچه سبز پوشانده‌اند در جهت شمال بقعه نيز ايوانى كوچك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بقعه، گنبدى با ارتفاع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شلجمى شكل و زيبا آراسته به كاشى ديده مى‌شود و دو گلدسته در كنار آن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از نظر قدمت، مربوط به عصر صفويه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اين بقعه يكى از نوادگان امام موسى كاظم عليه‌السلام دفن شده است</w:t>
      </w:r>
      <w:r>
        <w:rPr>
          <w:rFonts w:eastAsia="IRNazanin" w:cs="IRNazanin"/>
          <w:color w:val="111111"/>
          <w:sz w:val="28"/>
          <w:szCs w:val="28"/>
          <w:rtl w:val="true"/>
          <w:lang w:bidi="fa-IR"/>
        </w:rPr>
        <w:t>.</w:t>
      </w:r>
      <w:r>
        <w:rPr>
          <w:rStyle w:val="FootnoteAnchor"/>
          <w:rtl w:val="true"/>
        </w:rPr>
        <w:footnoteReference w:id="93"/>
      </w:r>
    </w:p>
    <w:p>
      <w:pPr>
        <w:pStyle w:val="Heading4"/>
        <w:numPr>
          <w:ilvl w:val="3"/>
          <w:numId w:val="1"/>
        </w:numPr>
        <w:rPr/>
      </w:pPr>
      <w:bookmarkStart w:id="120" w:name="__RefHeading___Toc3152627_3804643083"/>
      <w:bookmarkStart w:id="121" w:name="_Toc44"/>
      <w:bookmarkEnd w:id="120"/>
      <w:r>
        <w:rPr/>
        <w:t>3</w:t>
      </w:r>
      <w:r>
        <w:rPr>
          <w:rtl w:val="true"/>
        </w:rPr>
        <w:t xml:space="preserve"> - </w:t>
      </w:r>
      <w:r>
        <w:rPr>
          <w:rtl w:val="true"/>
        </w:rPr>
        <w:t xml:space="preserve">امامزاده عاقب رحمه‌الله </w:t>
      </w:r>
      <w:r>
        <w:rPr>
          <w:rtl w:val="true"/>
        </w:rPr>
        <w:t xml:space="preserve">: </w:t>
      </w:r>
      <w:r>
        <w:rPr/>
        <w:t>7/7/1381</w:t>
      </w:r>
      <w:r>
        <w:rPr>
          <w:rtl w:val="true"/>
        </w:rPr>
        <w:t xml:space="preserve"> </w:t>
      </w:r>
      <w:r>
        <w:rPr>
          <w:rtl w:val="true"/>
        </w:rPr>
        <w:t>ـ ش ثبت</w:t>
      </w:r>
      <w:r>
        <w:rPr>
          <w:rtl w:val="true"/>
        </w:rPr>
        <w:t xml:space="preserve">: </w:t>
      </w:r>
      <w:r>
        <w:rPr/>
        <w:t>6518</w:t>
      </w:r>
      <w:bookmarkEnd w:id="121"/>
    </w:p>
    <w:p>
      <w:pPr>
        <w:pStyle w:val="BookText"/>
        <w:rPr/>
      </w:pPr>
      <w:r>
        <w:rPr>
          <w:rFonts w:ascii="IRNazanin" w:hAnsi="IRNazanin" w:eastAsia="IRNazanin"/>
          <w:color w:val="111111"/>
          <w:sz w:val="28"/>
          <w:sz w:val="28"/>
          <w:szCs w:val="28"/>
          <w:rtl w:val="true"/>
          <w:lang w:bidi="fa-IR"/>
        </w:rPr>
        <w:t xml:space="preserve">اين آرامگاه،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روستاى بنابر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دهستان قاهان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در محوطه قبرستان كنونى روستا در قسمت پراكنده بافت روستايى است و در جنوب آن باغ‌هاى ميوه و در شمال آن ساختمان‌هاى روستايى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فضاى داخلى گنبد، خانه مربعى به ابعاد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از چهار طرف باز مى‌شود و در قسمت شمالى بنا نيز يك ايوان با سقف چوبى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مصالح اصلى بنا خشت و گل است و در سال‌هاى اخير، توسط آجر و سيمان تعمير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آن سيمانى و با مصالح جديد، عايق‌بندى شده است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امامزاده عاقب از نوادگان امام موسى كاظم عليه‌السلام است</w:t>
      </w:r>
      <w:r>
        <w:rPr>
          <w:rFonts w:eastAsia="IRNazanin" w:cs="IRNazanin"/>
          <w:color w:val="111111"/>
          <w:sz w:val="28"/>
          <w:szCs w:val="28"/>
          <w:rtl w:val="true"/>
          <w:lang w:bidi="fa-IR"/>
        </w:rPr>
        <w:t>.</w:t>
      </w:r>
    </w:p>
    <w:p>
      <w:pPr>
        <w:pStyle w:val="Heading4"/>
        <w:numPr>
          <w:ilvl w:val="3"/>
          <w:numId w:val="1"/>
        </w:numPr>
        <w:rPr/>
      </w:pPr>
      <w:bookmarkStart w:id="122" w:name="__RefHeading___Toc3152629_3804643083"/>
      <w:bookmarkStart w:id="123" w:name="_Toc45"/>
      <w:bookmarkEnd w:id="122"/>
      <w:r>
        <w:rPr/>
        <w:t>4</w:t>
      </w:r>
      <w:r>
        <w:rPr>
          <w:rtl w:val="true"/>
        </w:rPr>
        <w:t xml:space="preserve"> - </w:t>
      </w:r>
      <w:r>
        <w:rPr>
          <w:rtl w:val="true"/>
        </w:rPr>
        <w:t>شاهزاده طاهر رحمه‌الله طغرود</w:t>
      </w:r>
      <w:r>
        <w:rPr>
          <w:rtl w:val="true"/>
        </w:rPr>
        <w:t>:</w:t>
      </w:r>
      <w:bookmarkEnd w:id="12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بقعه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روستاى طغرود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فرسنگى شمال غربى قم واقع</w:t>
      </w:r>
      <w:bookmarkStart w:id="124" w:name="pg2403_14404"/>
    </w:p>
    <w:p>
      <w:pPr>
        <w:pStyle w:val="BookText"/>
        <w:rPr/>
      </w:pPr>
      <w:bookmarkEnd w:id="124"/>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بناى مزبور از آثار تاريخى مى‌باشد كه فاقد تزيينات هنرى است</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بناى بقعه از خارج، به صورت هشت ضلعى آجرى و زيبا است و داخل آن به صورت مربع مشابه و به دهانه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قسمت پايين آن تا ارتفاع يك مترى به شكل مربع است؛ سپس در چهار زاويه به پوشش مثلث افزوده شده است و روى آن را تا بالا پر ساخته و هيئت ساختمان به شكل هشت ضلعى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اين قسمت صورت بنا شانزده ضلعى است و در آن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صفه محرابى كوچك است و بالاى آن فلكه‌اى است و پا طاق پوشش عرقچينى بر روى اين قسمت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جلوى درگاه غربى بقعه، ايوانى قديمى است كه آن را از قطر پايه بيرون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بنا مرقدى با ضريح چوبى مشبك است كه بر بالاى آن كاشى‌هاى فيروزه‌اى نصب كرده‌اند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رواق نو بنياد آن با وسعت </w:t>
      </w:r>
      <w:r>
        <w:rPr>
          <w:rFonts w:eastAsia="Amiri" w:cs="Amiri" w:ascii="Amiri" w:hAnsi="Amiri"/>
          <w:color w:val="111111"/>
          <w:sz w:val="28"/>
          <w:szCs w:val="28"/>
          <w:lang w:bidi="ar-SA"/>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داراى جدار آجرى و پوشش مسطح با تيرآهن است كه از جانب غربى به جدار بقعه پيوند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شاهزاده طاهر از نوادگان امام موسى كاظم عليه‌السلام است</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125" w:name="__RefHeading___Toc3152631_3804643083"/>
      <w:bookmarkStart w:id="126" w:name="_Toc46"/>
      <w:bookmarkEnd w:id="125"/>
      <w:r>
        <w:rPr/>
        <w:t>5</w:t>
      </w:r>
      <w:r>
        <w:rPr>
          <w:rtl w:val="true"/>
        </w:rPr>
        <w:t xml:space="preserve"> - </w:t>
      </w:r>
      <w:r>
        <w:rPr>
          <w:rtl w:val="true"/>
        </w:rPr>
        <w:t xml:space="preserve">قدمگاه حضرت مهدى عليه‌السلام </w:t>
      </w:r>
      <w:r>
        <w:rPr>
          <w:rtl w:val="true"/>
        </w:rPr>
        <w:t xml:space="preserve">: </w:t>
      </w:r>
      <w:r>
        <w:rPr/>
        <w:t>19/12/1380</w:t>
      </w:r>
      <w:r>
        <w:rPr>
          <w:rtl w:val="true"/>
        </w:rPr>
        <w:t xml:space="preserve"> </w:t>
      </w:r>
      <w:r>
        <w:rPr>
          <w:rtl w:val="true"/>
        </w:rPr>
        <w:t>ـ ش ثبت</w:t>
      </w:r>
      <w:r>
        <w:rPr>
          <w:rtl w:val="true"/>
        </w:rPr>
        <w:t xml:space="preserve">: </w:t>
      </w:r>
      <w:r>
        <w:rPr/>
        <w:t>4857</w:t>
      </w:r>
      <w:bookmarkEnd w:id="12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بنا در مركز بافت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روستاى كاسوا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خلجستان قرار گرفته و ساختمان آن در حقيقت، قدمگاه حضرت مهدى است و امامزاده نمى‌باشد</w:t>
      </w:r>
      <w:r>
        <w:rPr>
          <w:rFonts w:eastAsia="IRNazanin" w:cs="IRNazanin"/>
          <w:color w:val="111111"/>
          <w:sz w:val="28"/>
          <w:szCs w:val="28"/>
          <w:rtl w:val="true"/>
          <w:lang w:bidi="fa-IR"/>
        </w:rPr>
        <w:t>.</w:t>
      </w:r>
      <w:bookmarkStart w:id="127" w:name="pg2403_14405"/>
    </w:p>
    <w:p>
      <w:pPr>
        <w:pStyle w:val="BookText"/>
        <w:rPr/>
      </w:pPr>
      <w:bookmarkEnd w:id="127"/>
      <w:r>
        <w:rPr>
          <w:rFonts w:ascii="IRNazanin" w:hAnsi="IRNazanin" w:eastAsia="IRNazanin"/>
          <w:color w:val="111111"/>
          <w:sz w:val="28"/>
          <w:sz w:val="28"/>
          <w:szCs w:val="28"/>
          <w:rtl w:val="true"/>
          <w:lang w:bidi="fa-IR"/>
        </w:rPr>
        <w:t xml:space="preserve">بناى اصلى قدمگاه، يك قسمت مربع شكل است كه بر روى آن سقف گنبدى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ضلعى ايجاد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گنبد با آجر لعابدار پوشيده شده و در قسمت زيرين آن با آجر كلمات مقدس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جلوى اتاق يك ايوان مستطيلى قرار دارد كه آن نيز جزء اصلى ساختمان است و با اتاق‌هاى قوسى شكل سقف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قسمت‌هاى بنا با ستون‌ها و تيرهاى چوبى پديد آمده و در ضلع شرقى بنا يك مسجد ساخته شده است</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128" w:name="__RefHeading___Toc3152633_3804643083"/>
      <w:bookmarkStart w:id="129" w:name="_Toc47"/>
      <w:bookmarkEnd w:id="128"/>
      <w:r>
        <w:rPr/>
        <w:t>6</w:t>
      </w:r>
      <w:r>
        <w:rPr>
          <w:rtl w:val="true"/>
        </w:rPr>
        <w:t xml:space="preserve"> - </w:t>
      </w:r>
      <w:r>
        <w:rPr>
          <w:rtl w:val="true"/>
        </w:rPr>
        <w:t xml:space="preserve">شاهزاده احمد بن على رحمه‌الله </w:t>
      </w:r>
      <w:r>
        <w:rPr>
          <w:rtl w:val="true"/>
        </w:rPr>
        <w:t xml:space="preserve">: </w:t>
      </w:r>
      <w:r>
        <w:rPr/>
        <w:t>7/7/1381</w:t>
      </w:r>
      <w:r>
        <w:rPr>
          <w:rtl w:val="true"/>
        </w:rPr>
        <w:t xml:space="preserve"> </w:t>
      </w:r>
      <w:r>
        <w:rPr>
          <w:rtl w:val="true"/>
        </w:rPr>
        <w:t>ـ ش ثبت</w:t>
      </w:r>
      <w:r>
        <w:rPr>
          <w:rtl w:val="true"/>
        </w:rPr>
        <w:t xml:space="preserve">: </w:t>
      </w:r>
      <w:r>
        <w:rPr/>
        <w:t>6519</w:t>
      </w:r>
      <w:bookmarkEnd w:id="129"/>
    </w:p>
    <w:p>
      <w:pPr>
        <w:pStyle w:val="BookText"/>
        <w:rPr/>
      </w:pPr>
      <w:r>
        <w:rPr>
          <w:rFonts w:ascii="Amiri" w:hAnsi="Amiri" w:eastAsia="Amiri" w:cs="Amiri"/>
          <w:color w:val="111111"/>
          <w:sz w:val="28"/>
          <w:sz w:val="28"/>
          <w:szCs w:val="28"/>
          <w:rtl w:val="true"/>
          <w:lang w:bidi="ar-SA"/>
        </w:rPr>
        <w:t xml:space="preserve">اين بقعه در يك كيلومترى 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روستاى كاسوا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توابع منطقه خلجستان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نظر قدمت ساخت بنا با توجه به اشعارى كه بر روى صندوق خانه آن حك شده، به سال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همزمان با حكومت شاه عباس صفوى مربوط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 اصلى و بارز بنا اصالت نقشه آن است كه با توجه به الحاقات آن در دوره‌هاى مختلف، خدشه‌اى به آن وارد نشده است؛ همچنين چگونگى قرارگيرى آن بر روى تپه و اشراف به ايوان جنوبى و فضاى سرسبز دامنه تپه از نكات مورد توجه اين بنا است</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130" w:name="__RefHeading___Toc3152635_3804643083"/>
      <w:bookmarkStart w:id="131" w:name="_Toc48"/>
      <w:bookmarkEnd w:id="130"/>
      <w:r>
        <w:rPr/>
        <w:t>7</w:t>
      </w:r>
      <w:r>
        <w:rPr>
          <w:rtl w:val="true"/>
        </w:rPr>
        <w:t xml:space="preserve"> - </w:t>
      </w:r>
      <w:r>
        <w:rPr>
          <w:rtl w:val="true"/>
        </w:rPr>
        <w:t xml:space="preserve">بقعه علمدار كياب رحمه‌الله </w:t>
      </w:r>
      <w:r>
        <w:rPr>
          <w:rtl w:val="true"/>
        </w:rPr>
        <w:t>:</w:t>
      </w:r>
      <w:bookmarkEnd w:id="13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بقعه، محل 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صالح بن ابراهيم بن مالك اشتر نخعى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سپاه زيد، علمدار بود و پس از آن كه زيد به شهادت رسيد، نامبرده</w:t>
      </w:r>
      <w:bookmarkStart w:id="132" w:name="pg2403_14406"/>
    </w:p>
    <w:p>
      <w:pPr>
        <w:pStyle w:val="BookText"/>
        <w:rPr/>
      </w:pPr>
      <w:bookmarkEnd w:id="132"/>
      <w:r>
        <w:rPr>
          <w:rFonts w:ascii="IRNazanin" w:hAnsi="IRNazanin" w:eastAsia="IRNazanin"/>
          <w:color w:val="111111"/>
          <w:sz w:val="28"/>
          <w:sz w:val="28"/>
          <w:szCs w:val="28"/>
          <w:rtl w:val="true"/>
          <w:lang w:bidi="fa-IR"/>
        </w:rPr>
        <w:t>به سوى ايران فرار كرد و در اين نقطه كوهستانى و دور افتاده اقامت گزيد و به كار زراعت اشتغال 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صورت مضلع مشابه برجى است كه از تخت سنگ‌هاى كشيده و كم عرض با ملاط گچ بنيان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گنبد از خارج چهار ضلعى است كه زواياى آن را در گذشته با كاه‌گل پوشانده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هيئت ساختمان از داخل، چهار ضلعى مساوى به دهانه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پوشش آن عرقچينى ساده است و تمام جدار آن سفيدكارى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شرقى و شمال بقعه، دو در ديده مى‌شود كه جلوى هر يك، ايوانى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ايوان شمالى بنا تخريب شده و ايوان شرقى از يادگارهاى عصر قاجار است</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133" w:name="__RefHeading___Toc3152637_3804643083"/>
      <w:bookmarkStart w:id="134" w:name="_Toc49"/>
      <w:bookmarkEnd w:id="133"/>
      <w:r>
        <w:rPr/>
        <w:t>8</w:t>
      </w:r>
      <w:r>
        <w:rPr>
          <w:rtl w:val="true"/>
        </w:rPr>
        <w:t xml:space="preserve"> - </w:t>
      </w:r>
      <w:r>
        <w:rPr>
          <w:rtl w:val="true"/>
        </w:rPr>
        <w:t xml:space="preserve">شاهزاده ابوطالب رحمه‌الله </w:t>
      </w:r>
      <w:r>
        <w:rPr>
          <w:rtl w:val="true"/>
        </w:rPr>
        <w:t xml:space="preserve">: </w:t>
      </w:r>
      <w:r>
        <w:rPr/>
        <w:t>19/12/1380</w:t>
      </w:r>
      <w:r>
        <w:rPr>
          <w:rtl w:val="true"/>
        </w:rPr>
        <w:t xml:space="preserve"> </w:t>
      </w:r>
      <w:r>
        <w:rPr>
          <w:rtl w:val="true"/>
        </w:rPr>
        <w:t>ـ ش ثبت</w:t>
      </w:r>
      <w:r>
        <w:rPr>
          <w:rtl w:val="true"/>
        </w:rPr>
        <w:t xml:space="preserve">: </w:t>
      </w:r>
      <w:r>
        <w:rPr/>
        <w:t>4859</w:t>
      </w:r>
      <w:bookmarkEnd w:id="134"/>
    </w:p>
    <w:p>
      <w:pPr>
        <w:pStyle w:val="BookText"/>
        <w:rPr/>
      </w:pPr>
      <w:r>
        <w:rPr>
          <w:rFonts w:ascii="IRNazanin" w:hAnsi="IRNazanin" w:eastAsia="IRNazanin"/>
          <w:color w:val="111111"/>
          <w:sz w:val="28"/>
          <w:sz w:val="28"/>
          <w:szCs w:val="28"/>
          <w:rtl w:val="true"/>
          <w:lang w:bidi="fa-IR"/>
        </w:rPr>
        <w:t xml:space="preserve">اين بنا در كناره‌ى جنوبى جاده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روستاى نويس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امامزاده را باغ‌هاى ميوه و زمين‌هاى كشاورزى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قديمى‌ترين سنگ قبر اين منطقه به سال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پايان دوره صفوى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بقعه از دو بخش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مربوط به گنبدخانه و بخش دوم، ايوان جنوبى آن است كه جديد احداث شده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نقشه گنبدخانه از خارج به صورت دايره در آمده و در داخل يك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ضلعى منتظم است، سقف آن يك گنبد مدور با گوشه‌سازى ساده مى‌باشد</w:t>
      </w:r>
      <w:r>
        <w:rPr>
          <w:rFonts w:eastAsia="IRNazanin" w:cs="IRNazanin"/>
          <w:color w:val="111111"/>
          <w:sz w:val="28"/>
          <w:szCs w:val="28"/>
          <w:rtl w:val="true"/>
          <w:lang w:bidi="fa-IR"/>
        </w:rPr>
        <w:t>.</w:t>
      </w:r>
      <w:bookmarkStart w:id="135" w:name="pg2403_14407"/>
    </w:p>
    <w:p>
      <w:pPr>
        <w:pStyle w:val="BookText"/>
        <w:rPr/>
      </w:pPr>
      <w:bookmarkEnd w:id="135"/>
      <w:r>
        <w:rPr>
          <w:rFonts w:ascii="IRNazanin" w:hAnsi="IRNazanin" w:eastAsia="IRNazanin"/>
          <w:color w:val="111111"/>
          <w:sz w:val="28"/>
          <w:sz w:val="28"/>
          <w:szCs w:val="28"/>
          <w:rtl w:val="true"/>
          <w:lang w:bidi="fa-IR"/>
        </w:rPr>
        <w:t xml:space="preserve">پوشش گنبدخانه از خارج يك هرم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ضلعى مى‌باشد كه در زير هر ضلع آن در ديواره‌ها يك طاقچه‌نما ايجاد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عمده براى پوشش و حفظ از سنگ است</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p>
    <w:p>
      <w:pPr>
        <w:pStyle w:val="Heading4"/>
        <w:numPr>
          <w:ilvl w:val="3"/>
          <w:numId w:val="1"/>
        </w:numPr>
        <w:rPr/>
      </w:pPr>
      <w:bookmarkStart w:id="136" w:name="__RefHeading___Toc3152639_3804643083"/>
      <w:bookmarkStart w:id="137" w:name="_Toc50"/>
      <w:bookmarkEnd w:id="136"/>
      <w:r>
        <w:rPr/>
        <w:t>9</w:t>
      </w:r>
      <w:r>
        <w:rPr>
          <w:rtl w:val="true"/>
        </w:rPr>
        <w:t xml:space="preserve"> - </w:t>
      </w:r>
      <w:r>
        <w:rPr>
          <w:rtl w:val="true"/>
        </w:rPr>
        <w:t>شش امامزاده</w:t>
      </w:r>
      <w:r>
        <w:rPr>
          <w:rtl w:val="true"/>
        </w:rPr>
        <w:t xml:space="preserve">: </w:t>
      </w:r>
      <w:r>
        <w:rPr/>
        <w:t>2/8/1378</w:t>
      </w:r>
      <w:r>
        <w:rPr>
          <w:rtl w:val="true"/>
        </w:rPr>
        <w:t xml:space="preserve"> </w:t>
      </w:r>
      <w:r>
        <w:rPr>
          <w:rtl w:val="true"/>
        </w:rPr>
        <w:t>ـ ش ثبت</w:t>
      </w:r>
      <w:r>
        <w:rPr>
          <w:rtl w:val="true"/>
        </w:rPr>
        <w:t xml:space="preserve">: </w:t>
      </w:r>
      <w:r>
        <w:rPr/>
        <w:t>2429</w:t>
      </w:r>
      <w:bookmarkEnd w:id="137"/>
    </w:p>
    <w:p>
      <w:pPr>
        <w:pStyle w:val="BookText"/>
        <w:rPr/>
      </w:pPr>
      <w:r>
        <w:rPr>
          <w:rFonts w:ascii="IRNazanin" w:hAnsi="IRNazanin" w:eastAsia="IRNazanin"/>
          <w:color w:val="111111"/>
          <w:sz w:val="28"/>
          <w:sz w:val="28"/>
          <w:szCs w:val="28"/>
          <w:rtl w:val="true"/>
          <w:lang w:bidi="fa-IR"/>
        </w:rPr>
        <w:t xml:space="preserve">شش امامزاده، بنايى است كه در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روستاى قمرود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و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 آن داراى دو ايوان است كه يكى در جلو و ديگرى در پشت قرار دارد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شبستان اصلى در مركز آن واقع شده و بر فراز آن گنبدى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شبستان بنا چهار گوش به اندازه </w:t>
      </w:r>
      <w:r>
        <w:rPr>
          <w:rFonts w:eastAsia="IRNazanin" w:cs="IRNazanin"/>
          <w:color w:val="111111"/>
          <w:sz w:val="28"/>
          <w:szCs w:val="28"/>
          <w:lang w:bidi="fa-IR"/>
        </w:rPr>
        <w:t>80/5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متعلق به دوره قاجاريه است و معمارى آن ساده و بومى است و از كاشى‌هاى هفت رنگ براى تزيين استفاده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مدرسى طباطبايى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پاكان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كنونى در اواخر دوره ناصرى پديدار گرديده است و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مهندس الممالك غفارى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صورت گرفته است</w:t>
      </w:r>
      <w:r>
        <w:rPr>
          <w:rFonts w:eastAsia="IRNazanin" w:cs="IRNazanin"/>
          <w:color w:val="111111"/>
          <w:sz w:val="28"/>
          <w:szCs w:val="28"/>
          <w:rtl w:val="true"/>
          <w:lang w:bidi="fa-IR"/>
        </w:rPr>
        <w:t>.</w:t>
      </w:r>
      <w:r>
        <w:rPr>
          <w:rStyle w:val="FootnoteAnchor"/>
          <w:rtl w:val="true"/>
        </w:rPr>
        <w:footnoteReference w:id="10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برخى از مورخان نيز معتقدند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از آثار قرن دهم هجرى است كه در عصر قاجار تعمير و تزيين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مكان، شش امامزاده به نام‌هاى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رقيه خاتون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w:t>
      </w:r>
      <w:bookmarkStart w:id="138" w:name="pg2403_14408"/>
    </w:p>
    <w:p>
      <w:pPr>
        <w:pStyle w:val="BookText"/>
        <w:rPr/>
      </w:pPr>
      <w:bookmarkEnd w:id="138"/>
      <w:r>
        <w:rPr>
          <w:rFonts w:ascii="IRNazanin" w:hAnsi="IRNazanin" w:eastAsia="IRNazanin"/>
          <w:color w:val="111111"/>
          <w:sz w:val="28"/>
          <w:sz w:val="28"/>
          <w:szCs w:val="28"/>
          <w:rtl w:val="true"/>
          <w:lang w:bidi="fa-IR"/>
        </w:rPr>
        <w:t>دو بقعه مدفون‌اند و از نوادگان امام موسى كاظم عليه‌السلام مى‌باشند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p>
    <w:p>
      <w:pPr>
        <w:pStyle w:val="Heading4"/>
        <w:numPr>
          <w:ilvl w:val="3"/>
          <w:numId w:val="1"/>
        </w:numPr>
        <w:rPr/>
      </w:pPr>
      <w:bookmarkStart w:id="139" w:name="__RefHeading___Toc3152641_3804643083"/>
      <w:bookmarkStart w:id="140" w:name="_Toc51"/>
      <w:bookmarkEnd w:id="139"/>
      <w:r>
        <w:rPr/>
        <w:t>10</w:t>
      </w:r>
      <w:r>
        <w:rPr>
          <w:rtl w:val="true"/>
        </w:rPr>
        <w:t xml:space="preserve"> - </w:t>
      </w:r>
      <w:r>
        <w:rPr>
          <w:rtl w:val="true"/>
        </w:rPr>
        <w:t xml:space="preserve">بقعه خديجه خاتون عليهاالسلام </w:t>
      </w:r>
      <w:r>
        <w:rPr>
          <w:rtl w:val="true"/>
        </w:rPr>
        <w:t xml:space="preserve">: </w:t>
      </w:r>
      <w:r>
        <w:rPr/>
        <w:t>26/8/1378</w:t>
      </w:r>
      <w:r>
        <w:rPr>
          <w:rtl w:val="true"/>
        </w:rPr>
        <w:t xml:space="preserve"> </w:t>
      </w:r>
      <w:r>
        <w:rPr>
          <w:rtl w:val="true"/>
        </w:rPr>
        <w:t>ـ ش ثبت</w:t>
      </w:r>
      <w:r>
        <w:rPr>
          <w:rtl w:val="true"/>
        </w:rPr>
        <w:t xml:space="preserve">: </w:t>
      </w:r>
      <w:r>
        <w:rPr/>
        <w:t>2495</w:t>
      </w:r>
      <w:bookmarkEnd w:id="140"/>
    </w:p>
    <w:p>
      <w:pPr>
        <w:pStyle w:val="BookText"/>
        <w:rPr/>
      </w:pPr>
      <w:r>
        <w:rPr>
          <w:rFonts w:ascii="IRNazanin" w:hAnsi="IRNazanin" w:eastAsia="IRNazanin"/>
          <w:color w:val="111111"/>
          <w:sz w:val="28"/>
          <w:sz w:val="28"/>
          <w:szCs w:val="28"/>
          <w:rtl w:val="true"/>
          <w:lang w:bidi="fa-IR"/>
        </w:rPr>
        <w:t>اين بقعه كه در پنج فرسنگى جنوب قم و در نزديكى بستر شرقى قمرود واقع است، منسوب به دخترى از فرزندان امام جعفر صادق عليه‌السلام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خارجى بنا نخست چند مترى سنگ‌چين و پس از آن گنبد برجى هرمى و قاعده ضلع آن آجرى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نماى درونى از سطح زمين تا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چهارگوش با دو درگاه ورودى در شمال و جنوب و دو صفه در شرق و غرب آن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بلنداى گنبد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مركز سقف، شمسه‌اى از گل و بوته گچ‌برى شده و گرداگرد آن ميان دو حاشيه زنجيره‌اى چند سانتى‌متر وجود دارد كه حاشيه نخست از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حاشيه دوم نقش و نگار كتابه‌اى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بناى ارزشمند از نظر قدمت، مربوط به قرن هشتم است كه به دستور امراى خاندان صفى بنياد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گچ‌برى‌هاى آن نيز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ابوشجاع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برجسته اين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بنا و نيز</w:t>
      </w:r>
      <w:bookmarkStart w:id="141" w:name="pg2403_14409"/>
    </w:p>
    <w:p>
      <w:pPr>
        <w:pStyle w:val="BookText"/>
        <w:rPr/>
      </w:pPr>
      <w:bookmarkEnd w:id="141"/>
      <w:r>
        <w:rPr>
          <w:rFonts w:ascii="IRNazanin" w:hAnsi="IRNazanin" w:eastAsia="IRNazanin"/>
          <w:color w:val="111111"/>
          <w:sz w:val="28"/>
          <w:sz w:val="28"/>
          <w:szCs w:val="28"/>
          <w:rtl w:val="true"/>
          <w:lang w:bidi="fa-IR"/>
        </w:rPr>
        <w:t>همانند ديگر مقابر برج دو پوسته گسسته رك و با خودمنشورى شانزده ترك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كتيبه اصلى بنا بر بالاى قسمت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ضلعى به خط ثلث و بر زمينه‌اى از نقوش گياهى متضمن نام مدفون بانى و تاريخ بنا است كه تا فراز بنا ادامه 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نماى جلوى ايوان نيز به دهانه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از آثار قرن اخير است</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p>
    <w:p>
      <w:pPr>
        <w:pStyle w:val="Heading4"/>
        <w:numPr>
          <w:ilvl w:val="3"/>
          <w:numId w:val="1"/>
        </w:numPr>
        <w:rPr/>
      </w:pPr>
      <w:bookmarkStart w:id="142" w:name="__RefHeading___Toc3152643_3804643083"/>
      <w:bookmarkStart w:id="143" w:name="_Toc52"/>
      <w:bookmarkEnd w:id="142"/>
      <w:r>
        <w:rPr/>
        <w:t>11</w:t>
      </w:r>
      <w:r>
        <w:rPr>
          <w:rtl w:val="true"/>
        </w:rPr>
        <w:t xml:space="preserve"> - </w:t>
      </w:r>
      <w:r>
        <w:rPr>
          <w:rtl w:val="true"/>
        </w:rPr>
        <w:t xml:space="preserve">امامزاده عبداللّه رحمه‌الله </w:t>
      </w:r>
      <w:r>
        <w:rPr>
          <w:rtl w:val="true"/>
        </w:rPr>
        <w:t>:</w:t>
      </w:r>
      <w:bookmarkEnd w:id="143"/>
    </w:p>
    <w:p>
      <w:pPr>
        <w:pStyle w:val="BookText"/>
        <w:rPr/>
      </w:pPr>
      <w:r>
        <w:rPr>
          <w:rFonts w:ascii="IRNazanin" w:hAnsi="IRNazanin" w:eastAsia="IRNazanin"/>
          <w:color w:val="111111"/>
          <w:sz w:val="28"/>
          <w:sz w:val="28"/>
          <w:szCs w:val="28"/>
          <w:rtl w:val="true"/>
          <w:lang w:bidi="fa-IR"/>
        </w:rPr>
        <w:t>اين آرامگاه كه در جاده قديم قم به اصفهان و در نزديكى قلعه‌چم واقع است، بنايى است چهار ضلعى كه با سقفى گنبدى به كاشى‌هاى بسيار زيبا آراسته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طريق پنج پله به ايوانى مى‌رويم كه ديوارهايش همگى از سنگ 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ورودى بقعه، از آهن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بقعه، داراى سقفى بلند و ضريح آن از آب طلا و نقره ساخته شده است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بناى اصلى امامزاده از خشت و گل بوده كه حدود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 اثر زلزله ويران شد و به يارى سازمان اوقاف و امور خيريه بناى فعلى دوباره برپا گرديد</w:t>
      </w:r>
      <w:r>
        <w:rPr>
          <w:rFonts w:eastAsia="IRNazanin" w:cs="IRNazanin"/>
          <w:color w:val="111111"/>
          <w:sz w:val="28"/>
          <w:szCs w:val="28"/>
          <w:rtl w:val="true"/>
          <w:lang w:bidi="fa-IR"/>
        </w:rPr>
        <w:t>.</w:t>
      </w:r>
      <w:r>
        <w:rPr>
          <w:rStyle w:val="FootnoteAnchor"/>
          <w:rtl w:val="true"/>
        </w:rPr>
        <w:footnoteReference w:id="107"/>
      </w:r>
      <w:bookmarkStart w:id="144" w:name="pg2403_14410"/>
    </w:p>
    <w:p>
      <w:pPr>
        <w:pStyle w:val="Heading4"/>
        <w:numPr>
          <w:ilvl w:val="3"/>
          <w:numId w:val="1"/>
        </w:numPr>
        <w:rPr/>
      </w:pPr>
      <w:bookmarkStart w:id="145" w:name="__RefHeading___Toc3152645_3804643083"/>
      <w:bookmarkStart w:id="146" w:name="_Toc53"/>
      <w:bookmarkEnd w:id="144"/>
      <w:bookmarkEnd w:id="145"/>
      <w:r>
        <w:rPr/>
        <w:t>12</w:t>
      </w:r>
      <w:r>
        <w:rPr>
          <w:rtl w:val="true"/>
        </w:rPr>
        <w:t xml:space="preserve"> - </w:t>
      </w:r>
      <w:r>
        <w:rPr>
          <w:rtl w:val="true"/>
        </w:rPr>
        <w:t xml:space="preserve">سكينه خاتون عليهاالسلام </w:t>
      </w:r>
      <w:r>
        <w:rPr>
          <w:rtl w:val="true"/>
        </w:rPr>
        <w:t xml:space="preserve">: </w:t>
      </w:r>
      <w:r>
        <w:rPr/>
        <w:t>26/8/1378</w:t>
      </w:r>
      <w:r>
        <w:rPr>
          <w:rtl w:val="true"/>
        </w:rPr>
        <w:t xml:space="preserve"> </w:t>
      </w:r>
      <w:r>
        <w:rPr>
          <w:rtl w:val="true"/>
        </w:rPr>
        <w:t>ـ ش ثبت</w:t>
      </w:r>
      <w:r>
        <w:rPr>
          <w:rtl w:val="true"/>
        </w:rPr>
        <w:t xml:space="preserve">: </w:t>
      </w:r>
      <w:r>
        <w:rPr/>
        <w:t>2496</w:t>
      </w:r>
      <w:bookmarkEnd w:id="146"/>
    </w:p>
    <w:p>
      <w:pPr>
        <w:pStyle w:val="BookText"/>
        <w:rPr/>
      </w:pPr>
      <w:r>
        <w:rPr>
          <w:rFonts w:ascii="Amiri" w:hAnsi="Amiri" w:eastAsia="Amiri" w:cs="Amiri"/>
          <w:color w:val="111111"/>
          <w:sz w:val="28"/>
          <w:sz w:val="28"/>
          <w:szCs w:val="28"/>
          <w:rtl w:val="true"/>
          <w:lang w:bidi="ar-SA"/>
        </w:rPr>
        <w:t xml:space="preserve">اين امامزاده در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شرق قم و در نزديكى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روستاى زالون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است كه داراى بقعه و سه ايوان و صحن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بنا از آثار دوره آغازين صفوى است كه در دوره اخير نيز الحاقاتى بدان افزوده شده است</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نقشه بنا از خارج، برجى و داخل چهار ضلعى متساوى، به دهانه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چهار شاه‌نشين است كه از هر يك درى به ايوان سه گانه و رواق شمالى گشوده مى‌شود؛ ولى جلوى درهاى غربى و شرقى را مسدود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فراز بنا گنبدى خودى شكل به قطر تقريبى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گردنى استوانه‌اى به ارتفاع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روى پايه‌اى مضلع واقع شده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دور گنبد را با كاشى معرق‌بند اسليمى خوش طرحى آراسته بوده‌اند كه اكنون تنها چند قسمت آن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آرايش ساقه گنبد نخست يك رديف كاشى خشتى زيبا با زمينه‌هاى طلايى، سپس زير آن، كتيبه‌اى كمربندى گرداگرد با پهناى نيم متر از كاشى معرق است كه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ثلث سفيد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امامزاده از نوادگان امام موسى كاظم عليه‌السلام مى‌باشد</w:t>
      </w:r>
      <w:r>
        <w:rPr>
          <w:rFonts w:eastAsia="IRNazanin" w:cs="IRNazanin"/>
          <w:color w:val="111111"/>
          <w:sz w:val="28"/>
          <w:szCs w:val="28"/>
          <w:rtl w:val="true"/>
          <w:lang w:bidi="fa-IR"/>
        </w:rPr>
        <w:t>.</w:t>
      </w:r>
    </w:p>
    <w:p>
      <w:pPr>
        <w:pStyle w:val="Heading4"/>
        <w:numPr>
          <w:ilvl w:val="3"/>
          <w:numId w:val="1"/>
        </w:numPr>
        <w:rPr/>
      </w:pPr>
      <w:bookmarkStart w:id="147" w:name="__RefHeading___Toc3152647_3804643083"/>
      <w:bookmarkStart w:id="148" w:name="_Toc54"/>
      <w:bookmarkEnd w:id="147"/>
      <w:r>
        <w:rPr/>
        <w:t>13</w:t>
      </w:r>
      <w:r>
        <w:rPr>
          <w:rtl w:val="true"/>
        </w:rPr>
        <w:t xml:space="preserve"> - </w:t>
      </w:r>
      <w:r>
        <w:rPr>
          <w:rtl w:val="true"/>
        </w:rPr>
        <w:t xml:space="preserve">شاهزاده عباس رحمه‌الله </w:t>
      </w:r>
      <w:r>
        <w:rPr>
          <w:rtl w:val="true"/>
        </w:rPr>
        <w:t>:</w:t>
      </w:r>
      <w:bookmarkEnd w:id="148"/>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بقعه در 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دهكده جنداب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نزديكى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قريه قاضى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شده است كه مشتمل بر بقعه قبه و ايوان و دو حجره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بناى مزبور از</w:t>
      </w:r>
      <w:bookmarkStart w:id="149" w:name="pg2403_14411"/>
    </w:p>
    <w:p>
      <w:pPr>
        <w:pStyle w:val="BookText"/>
        <w:rPr/>
      </w:pPr>
      <w:bookmarkEnd w:id="149"/>
      <w:r>
        <w:rPr>
          <w:rFonts w:ascii="IRNazanin" w:hAnsi="IRNazanin" w:eastAsia="IRNazanin"/>
          <w:color w:val="111111"/>
          <w:sz w:val="28"/>
          <w:sz w:val="28"/>
          <w:szCs w:val="28"/>
          <w:rtl w:val="true"/>
          <w:lang w:bidi="fa-IR"/>
        </w:rPr>
        <w:t>آثار قبل از صفويه است كه از سنگ‌هاى تخته‌اى و روكش آجرى بر آن كشيده‌اند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بناى اوليه امامزاده از داخل و خارج، چهار ضلعى است كه از داخل قطر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ارتفاعش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در چهار گوشه آن نيز نيم‌طاقى بالا آمده و صورت مربع را به هيئت هشت ضلعى نامحسوس و بلافاصله به فلكه تبديل ساخته است و با طاق پوشش عرقچين و رسمى بندى را بالا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فراز بنا گنبد نيم دايره‌اى ساده و آجرپوش مى‌باشد كه در مركز آن مناره‌اى 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وسط بقعه، مرقدى با جدار كاشى‌كارى خشتى فيروزفام به ارتفاع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امامزاده از نوادگان امام موسى كاظم عليه‌السلام است</w:t>
      </w:r>
      <w:r>
        <w:rPr>
          <w:rFonts w:eastAsia="IRNazanin" w:cs="IRNazanin"/>
          <w:color w:val="111111"/>
          <w:sz w:val="28"/>
          <w:szCs w:val="28"/>
          <w:rtl w:val="true"/>
          <w:lang w:bidi="fa-IR"/>
        </w:rPr>
        <w:t>.</w:t>
      </w:r>
      <w:r>
        <w:rPr>
          <w:rStyle w:val="FootnoteAnchor"/>
          <w:rtl w:val="true"/>
        </w:rPr>
        <w:footnoteReference w:id="110"/>
      </w:r>
    </w:p>
    <w:p>
      <w:pPr>
        <w:pStyle w:val="Heading2"/>
        <w:numPr>
          <w:ilvl w:val="1"/>
          <w:numId w:val="1"/>
        </w:numPr>
        <w:rPr/>
      </w:pPr>
      <w:bookmarkStart w:id="150" w:name="__RefHeading___Toc3152649_3804643083"/>
      <w:bookmarkStart w:id="151" w:name="_Toc55"/>
      <w:bookmarkEnd w:id="150"/>
      <w:r>
        <w:rPr>
          <w:rtl w:val="true"/>
        </w:rPr>
        <w:t>فصل دوم</w:t>
      </w:r>
      <w:r>
        <w:rPr>
          <w:rtl w:val="true"/>
        </w:rPr>
        <w:t xml:space="preserve">: </w:t>
      </w:r>
      <w:r>
        <w:rPr>
          <w:rtl w:val="true"/>
        </w:rPr>
        <w:t>مقابر متبركه استان قم</w:t>
      </w:r>
      <w:r>
        <w:rPr>
          <w:rtl w:val="true"/>
        </w:rPr>
        <w:t>:</w:t>
      </w:r>
      <w:bookmarkEnd w:id="151"/>
    </w:p>
    <w:p>
      <w:pPr>
        <w:pStyle w:val="Heading3"/>
        <w:numPr>
          <w:ilvl w:val="2"/>
          <w:numId w:val="1"/>
        </w:numPr>
        <w:rPr/>
      </w:pPr>
      <w:bookmarkStart w:id="152" w:name="__RefHeading___Toc3152651_3804643083"/>
      <w:bookmarkStart w:id="153" w:name="_Toc56"/>
      <w:bookmarkEnd w:id="152"/>
      <w:r>
        <w:rPr/>
        <w:t>1</w:t>
      </w:r>
      <w:r>
        <w:rPr>
          <w:rtl w:val="true"/>
        </w:rPr>
        <w:t xml:space="preserve"> - </w:t>
      </w:r>
      <w:r>
        <w:rPr>
          <w:rtl w:val="true"/>
        </w:rPr>
        <w:t xml:space="preserve">شيخ اباصلت رحمه‌الله </w:t>
      </w:r>
      <w:r>
        <w:rPr>
          <w:rtl w:val="true"/>
        </w:rPr>
        <w:t xml:space="preserve">: </w:t>
      </w:r>
      <w:r>
        <w:rPr/>
        <w:t>19/2/1378</w:t>
      </w:r>
      <w:r>
        <w:rPr>
          <w:rtl w:val="true"/>
        </w:rPr>
        <w:t xml:space="preserve"> </w:t>
      </w:r>
      <w:r>
        <w:rPr>
          <w:rtl w:val="true"/>
        </w:rPr>
        <w:t>ـ ش ثبت</w:t>
      </w:r>
      <w:r>
        <w:rPr>
          <w:rtl w:val="true"/>
        </w:rPr>
        <w:t xml:space="preserve">: </w:t>
      </w:r>
      <w:r>
        <w:rPr/>
        <w:t>232</w:t>
      </w:r>
      <w:bookmarkEnd w:id="153"/>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بقعه كه در خيابان آذر، نزديك ميدان كهنه واقع شده، مدفن يكى از دانشمندان فرزانه شيعى مذهب،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اباصلت بن عبدالقادر بن</w:t>
      </w:r>
      <w:bookmarkStart w:id="154" w:name="pg2403_14412"/>
    </w:p>
    <w:p>
      <w:pPr>
        <w:pStyle w:val="BookText"/>
        <w:rPr/>
      </w:pPr>
      <w:bookmarkEnd w:id="154"/>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نماى درونى بنا با بلنداى پيرامون 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چهار گوشه با گنبد قوسى آجرى و سر در مرتفع، در جانب شمال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و استخوان‌بندى بنا متعلق به دوره صفويه است ورودى آن به دهانه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جدار آجرى و پوشش هرمى دارد</w:t>
      </w:r>
      <w:r>
        <w:rPr>
          <w:rFonts w:eastAsia="IRNazanin" w:cs="IRNazanin"/>
          <w:color w:val="111111"/>
          <w:sz w:val="28"/>
          <w:szCs w:val="28"/>
          <w:rtl w:val="true"/>
          <w:lang w:bidi="fa-IR"/>
        </w:rPr>
        <w:t>.</w:t>
      </w:r>
      <w:r>
        <w:rPr>
          <w:rStyle w:val="FootnoteAnchor"/>
          <w:rtl w:val="true"/>
        </w:rPr>
        <w:footnoteReference w:id="112"/>
      </w:r>
    </w:p>
    <w:p>
      <w:pPr>
        <w:pStyle w:val="Heading3"/>
        <w:numPr>
          <w:ilvl w:val="2"/>
          <w:numId w:val="1"/>
        </w:numPr>
        <w:rPr/>
      </w:pPr>
      <w:bookmarkStart w:id="155" w:name="__RefHeading___Toc3152653_3804643083"/>
      <w:bookmarkStart w:id="156" w:name="_Toc57"/>
      <w:bookmarkEnd w:id="155"/>
      <w:r>
        <w:rPr/>
        <w:t>2</w:t>
      </w:r>
      <w:r>
        <w:rPr>
          <w:rtl w:val="true"/>
        </w:rPr>
        <w:t xml:space="preserve"> - </w:t>
      </w:r>
      <w:r>
        <w:rPr>
          <w:rtl w:val="true"/>
        </w:rPr>
        <w:t>بابا مسافر</w:t>
      </w:r>
      <w:r>
        <w:rPr>
          <w:rtl w:val="true"/>
        </w:rPr>
        <w:t>:</w:t>
      </w:r>
      <w:bookmarkEnd w:id="156"/>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باغ شاه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بقعه قديمى است،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بابا مسافر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مدفن يكى از دراويش اهل تصوف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نيز احتمال داده‌اند كه او مسافرى از خادمان و اصحاب حضرت امام رضا عليه‌السلام و حضرت جواد عليه‌السلام بوده و راوى خبر قتل حضرت موسى بن جعفر عليه‌السلام به ايشان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 قول ديگر حاكى است كه او پس از وفات حضرت رضا عليه‌السلام ملازم حضرت جواد عليه‌السلام بوده و آن حضرت ايشان را وكيل اوقاف قم گردانيد</w:t>
      </w:r>
      <w:r>
        <w:rPr>
          <w:rFonts w:eastAsia="IRNazanin" w:cs="IRNazanin"/>
          <w:color w:val="111111"/>
          <w:sz w:val="28"/>
          <w:szCs w:val="28"/>
          <w:rtl w:val="true"/>
          <w:lang w:bidi="fa-IR"/>
        </w:rPr>
        <w:t>.</w:t>
      </w:r>
      <w:r>
        <w:rPr>
          <w:rStyle w:val="FootnoteAnchor"/>
          <w:rtl w:val="true"/>
        </w:rPr>
        <w:footnoteReference w:id="11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ساختمان از ابنيه تاريخى عصر صفوى بوده كه در عصر حاضر مرمت كلى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اين مرد بزرگوار نام ديگرى هم داشته و مقصود از نام مسافر به معناى آن چه در اصطلاح عام است نيست؛ بلكه مسافر نزد اهل حق، معنا دارد و آن عبارت است از كسى كه به درجات حالى در معرفت الهى مى‌رسد</w:t>
      </w:r>
      <w:r>
        <w:rPr>
          <w:rFonts w:eastAsia="IRNazanin" w:cs="IRNazanin"/>
          <w:color w:val="111111"/>
          <w:sz w:val="28"/>
          <w:szCs w:val="28"/>
          <w:rtl w:val="true"/>
          <w:lang w:bidi="fa-IR"/>
        </w:rPr>
        <w:t>.</w:t>
      </w:r>
      <w:r>
        <w:rPr>
          <w:rStyle w:val="FootnoteAnchor"/>
          <w:rtl w:val="true"/>
        </w:rPr>
        <w:footnoteReference w:id="114"/>
      </w:r>
      <w:bookmarkStart w:id="157" w:name="pg2403_14413"/>
    </w:p>
    <w:p>
      <w:pPr>
        <w:pStyle w:val="Heading3"/>
        <w:numPr>
          <w:ilvl w:val="2"/>
          <w:numId w:val="1"/>
        </w:numPr>
        <w:rPr/>
      </w:pPr>
      <w:bookmarkStart w:id="158" w:name="__RefHeading___Toc3152655_3804643083"/>
      <w:bookmarkStart w:id="159" w:name="_Toc58"/>
      <w:bookmarkEnd w:id="157"/>
      <w:bookmarkEnd w:id="158"/>
      <w:r>
        <w:rPr/>
        <w:t>3</w:t>
      </w:r>
      <w:r>
        <w:rPr>
          <w:rtl w:val="true"/>
        </w:rPr>
        <w:t xml:space="preserve"> - </w:t>
      </w:r>
      <w:r>
        <w:rPr>
          <w:rtl w:val="true"/>
        </w:rPr>
        <w:t xml:space="preserve">على بن بابويه رحمه‌الله </w:t>
      </w:r>
      <w:r>
        <w:rPr>
          <w:rtl w:val="true"/>
        </w:rPr>
        <w:t xml:space="preserve">: </w:t>
      </w:r>
      <w:r>
        <w:rPr/>
        <w:t>18/2/1380</w:t>
      </w:r>
      <w:r>
        <w:rPr>
          <w:rtl w:val="true"/>
        </w:rPr>
        <w:t xml:space="preserve"> </w:t>
      </w:r>
      <w:r>
        <w:rPr>
          <w:rtl w:val="true"/>
        </w:rPr>
        <w:t>ـ ش ثبت</w:t>
      </w:r>
      <w:r>
        <w:rPr>
          <w:rtl w:val="true"/>
        </w:rPr>
        <w:t xml:space="preserve">: </w:t>
      </w:r>
      <w:r>
        <w:rPr/>
        <w:t>3786</w:t>
      </w:r>
      <w:bookmarkEnd w:id="159"/>
    </w:p>
    <w:p>
      <w:pPr>
        <w:pStyle w:val="BookText"/>
        <w:rPr/>
      </w:pPr>
      <w:r>
        <w:rPr>
          <w:rFonts w:ascii="IRNazanin" w:hAnsi="IRNazanin" w:eastAsia="IRNazanin"/>
          <w:color w:val="111111"/>
          <w:sz w:val="28"/>
          <w:sz w:val="28"/>
          <w:szCs w:val="28"/>
          <w:rtl w:val="true"/>
          <w:lang w:bidi="fa-IR"/>
        </w:rPr>
        <w:t>اين بنا در ابتداى خيابان چهارمردان، پشت پاساژ ملت در كوچه ابن بابويه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ساخت بقعه على بن بابويه شيخ‌القميين پدر شيخ صدوق با بناهاى دوره صفوى مانند چهل‌اختران و بقعه شيخ اباصلت قابل مقايسه است و به نظر مى‌رسد كه از آثار مربوط به دوره صفويه باشد كه در اوايل دوره قاجار نيز بر روى آن تعميراتى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بنا از درون، چهار گوش است و با سقفى كوتاه و كتيبه‌اى گرداگرد از سوره فتح و داراى گنبدى مرتفع با كتيبه‌اى به خط ثلث از سوره ياسين مى‌باشد كه بيشتر آن فرو ريخته و در تعميرات، جاى آن را با كاشى‌هاى معمولى پر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افغان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آويزهاى محراب، هر آويزى را كه نام مبارك على ولى‌اللّه گچ‌برى شده بود، تراشيده و با قشرى از گچ روى آن را اندود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تجديد پوشش گنبد نيز در قرن اخير از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ميرزا عبداللّه رضوانى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نيافته و در دهه گذشته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شيخ اسلامى آبادانى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تجديد شده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0" w:name="__RefHeading___Toc3152657_3804643083"/>
      <w:bookmarkStart w:id="161" w:name="_Toc59"/>
      <w:bookmarkEnd w:id="160"/>
      <w:r>
        <w:rPr/>
        <w:t>4</w:t>
      </w:r>
      <w:r>
        <w:rPr>
          <w:rtl w:val="true"/>
        </w:rPr>
        <w:t xml:space="preserve"> - </w:t>
      </w:r>
      <w:r>
        <w:rPr>
          <w:rtl w:val="true"/>
        </w:rPr>
        <w:t>مقابر شيخان</w:t>
      </w:r>
      <w:r>
        <w:rPr>
          <w:rtl w:val="true"/>
        </w:rPr>
        <w:t>:</w:t>
      </w:r>
      <w:bookmarkEnd w:id="161"/>
    </w:p>
    <w:p>
      <w:pPr>
        <w:pStyle w:val="BookText"/>
        <w:rPr/>
      </w:pPr>
      <w:r>
        <w:rPr>
          <w:rFonts w:ascii="IRNazanin" w:hAnsi="IRNazanin" w:eastAsia="IRNazanin"/>
          <w:color w:val="111111"/>
          <w:sz w:val="28"/>
          <w:sz w:val="28"/>
          <w:szCs w:val="28"/>
          <w:rtl w:val="true"/>
          <w:lang w:bidi="fa-IR"/>
        </w:rPr>
        <w:t xml:space="preserve">اين مزار به واسطه اين كه عده‌اى از اصحاب ائمه و علماى بزرگ در آن مدفون‌اند، مقابر شيخان مى‌گويند؛ از جمله معاريفى كه در آن جا مزار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زكريا بن آدم بن عبداللّه بن سعد اشعرى قمى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اصحاب حضرت رضا عليه‌السلام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ديگر قبور شيخان مى‌توان به قبور بعضى از علماى اسلام اشاره كرد</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طاهر حسين قمى رحمه‌الله كه شيخ‌الاسلام و امام جمعه قم بوده است؛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آدم بن اسحاق رحمه‌الله ، برادرزاده زكريا بن آدم؛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زكريا بن ادريس رحمه‌الله ، عموزاده زكريا بن آدم؛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ميرزا ابوطالب قمى رحمه‌الله ميرزاى قمى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 مقابر متبركه قم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مقبره آية‌اللّه العظمى بروجردى رحمه‌الله در مسجد اعظم؛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آية‌اللّه سيدمحمد حجت رحمه‌الله در مدرسه حجتيه؛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آية‌اللّه نجفى مرعشى رحمه‌الله در كتابخانه بزرگ ايشان؛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ميرزاحسين كاشفى لاهيجى رحمه‌الله در ابتداى چهارمردان؛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آية‌اللّه سعيدى رضى‌الله‌عنه در خاكفرج؛</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نواب صفوى رحمه‌الله در وادى‌السلام؛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آية‌اللّه غفارى رحمه‌الله در باغ رضوان؛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ميرزاحسن رشديه رحمه‌الله در قبرستان نو؛</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استاد شهيد مرتضى مطهرى رحمه‌الله در حرم مطهر حضرت</w:t>
      </w:r>
    </w:p>
    <w:p>
      <w:pPr>
        <w:pStyle w:val="BookText"/>
        <w:rPr/>
      </w:pPr>
      <w:r>
        <w:rPr>
          <w:rFonts w:ascii="IRNazanin" w:hAnsi="IRNazanin" w:eastAsia="IRNazanin"/>
          <w:color w:val="111111"/>
          <w:sz w:val="28"/>
          <w:sz w:val="28"/>
          <w:szCs w:val="28"/>
          <w:rtl w:val="true"/>
          <w:lang w:bidi="fa-IR"/>
        </w:rPr>
        <w:t>معصومه رحمه‌الله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علامه محمدحسين طباطبايى رحمه‌الله در حرم حضرت معصومه؛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آية‌اللّه العظمى بهاءالدينى رحمه‌الله در حرم حضرت معصومه؛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كربلايى كاظم ساروجى حافظ كل قرآن به شيوه اعجاز در قبرستان نو؛</w:t>
      </w:r>
    </w:p>
    <w:p>
      <w:pPr>
        <w:pStyle w:val="BookText"/>
        <w:rPr/>
      </w:pPr>
      <w:r>
        <w:rPr>
          <w:rFonts w:ascii="IRNazanin" w:hAnsi="IRNazanin" w:eastAsia="IRNazanin"/>
          <w:color w:val="111111"/>
          <w:sz w:val="28"/>
          <w:sz w:val="28"/>
          <w:szCs w:val="28"/>
          <w:rtl w:val="true"/>
          <w:lang w:bidi="fa-IR"/>
        </w:rPr>
        <w:t>مقابر گنبد سبز</w:t>
      </w:r>
      <w:r>
        <w:rPr>
          <w:rFonts w:eastAsia="IRNazanin" w:cs="IRNazanin"/>
          <w:color w:val="111111"/>
          <w:sz w:val="28"/>
          <w:szCs w:val="28"/>
          <w:rtl w:val="true"/>
          <w:lang w:bidi="fa-IR"/>
        </w:rPr>
        <w:t xml:space="preserve">: </w:t>
      </w:r>
      <w:r>
        <w:rPr>
          <w:rFonts w:eastAsia="IRNazanin" w:cs="IRNazanin"/>
          <w:color w:val="111111"/>
          <w:sz w:val="28"/>
          <w:szCs w:val="28"/>
          <w:lang w:bidi="fa-IR"/>
        </w:rPr>
        <w:t>15/10/1310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 ثبت</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قم در قرن هشتم هجرى شاهد يادمان‌هاى مذهبى، تاريخى متعددى بوده كه در فرهنگ معمارى ايران به برج‌هاى آرامگاهى موسومند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شاخص‌ترين بناهاى مزبور مجموعه‌اى را تشكيل مى‌دهد به نام مقابر دروازه كاشان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سبز ـ شناخته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سه بنا كه از حيث هنر گچ‌برى از نمونه‌هاى منحصر به فرد به شمار مى‌رود، امراى خاندان على صفى، فرمانروايان مستقل قم در قرن هشتم دفن شده‌اند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طرح كلى بنا در اين سه اثر از بيرون مضلع با گنبد رُك از نوع دو پوسته و از داخل هشت گوشه با هشت صفه و اضلاع بنا مى‌باشد كه در بالاى صفحه به شانزده گوشه دگرگون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بدنه داخل بناها از مركز سقف تا نزديك سطح زمين با آرايش‌هاى ظريف گچ‌برى و نقش رنگارها و ترنج‌ها و مانند آن زينت يافته و در هر يك، سه كتيبه سراسرى گچ‌برى شده است</w:t>
      </w:r>
      <w:r>
        <w:rPr>
          <w:rFonts w:eastAsia="IRNazanin" w:cs="IRNazanin"/>
          <w:color w:val="111111"/>
          <w:sz w:val="28"/>
          <w:szCs w:val="28"/>
          <w:rtl w:val="true"/>
          <w:lang w:bidi="fa-IR"/>
        </w:rPr>
        <w:t>.</w:t>
      </w:r>
      <w:r>
        <w:rPr>
          <w:rStyle w:val="FootnoteAnchor"/>
          <w:rtl w:val="true"/>
        </w:rPr>
        <w:footnoteReference w:id="118"/>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bookmarkStart w:id="162" w:name="pg2403_14416"/>
    </w:p>
    <w:p>
      <w:pPr>
        <w:pStyle w:val="Heading3"/>
        <w:numPr>
          <w:ilvl w:val="2"/>
          <w:numId w:val="1"/>
        </w:numPr>
        <w:rPr/>
      </w:pPr>
      <w:bookmarkStart w:id="163" w:name="__RefHeading___Toc3152659_3804643083"/>
      <w:bookmarkStart w:id="164" w:name="_Toc60"/>
      <w:bookmarkEnd w:id="162"/>
      <w:bookmarkEnd w:id="163"/>
      <w:r>
        <w:rPr>
          <w:rtl w:val="true"/>
        </w:rPr>
        <w:t>تزيينات بناها</w:t>
      </w:r>
      <w:r>
        <w:rPr>
          <w:rtl w:val="true"/>
        </w:rPr>
        <w:t>:</w:t>
      </w:r>
      <w:bookmarkEnd w:id="164"/>
    </w:p>
    <w:p>
      <w:pPr>
        <w:pStyle w:val="Heading4"/>
        <w:numPr>
          <w:ilvl w:val="3"/>
          <w:numId w:val="1"/>
        </w:numPr>
        <w:rPr/>
      </w:pPr>
      <w:bookmarkStart w:id="165" w:name="__RefHeading___Toc3152661_3804643083"/>
      <w:bookmarkStart w:id="166" w:name="_Toc61"/>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از اواخر عصر سلجوقى و سراسر عصر ايلخانى در نماى داخلى اغلب برج‌هاى آرامگاهى، تزيينات گسترده‌اى رايج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اصيل‌الدين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نمونه‌هاى برجسته بناهاى درونگراى عصر ايلخانى در زمينه تزيينات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حائز اهميّت در زمينه مقابر گنبد سبز، شباهت نقش‌مايه‌هاى تزيينى آن با گچ‌برى‌هاى سقف ايوان‌هاى طبقه دوم گنبد سلطانيه است اين شباهت‌ها بدان اندازه است كه باستان‌شناسانى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پرفسور پوپ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منطقا كار هنرمندان واحدى مى‌دانند</w:t>
      </w:r>
      <w:r>
        <w:rPr>
          <w:rStyle w:val="FootnoteAnchor"/>
          <w:rtl w:val="true"/>
        </w:rPr>
        <w:footnoteReference w:id="119"/>
      </w:r>
      <w:r>
        <w:rPr>
          <w:rFonts w:ascii="IRNazanin" w:hAnsi="IRNazanin" w:eastAsia="IRNazanin"/>
          <w:color w:val="111111"/>
          <w:sz w:val="28"/>
          <w:sz w:val="28"/>
          <w:szCs w:val="28"/>
          <w:rtl w:val="true"/>
          <w:lang w:bidi="fa-IR"/>
        </w:rPr>
        <w:t>و به احتمال قوى، بزرگى و عظمت گنبد سلطانيه اين تصور را پيش مى‌آورد كه هنرمندان و معماران خبره از سراسر كشور دعوت به كار شدند و به هنگام كار كردن به تبادل دانش و هنر خويش پرداختند و هنگامى كه بنا كامل شد، همه آنان به ديار خويش بازگشتند و مهارت و هنر خود را در شهر خود به كار بستند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گنبد سبز سه مقبره ديده مى‌شود كه از جنوب به شمال به شرح زير است</w:t>
      </w:r>
      <w:r>
        <w:rPr>
          <w:rFonts w:eastAsia="IRNazanin" w:cs="IRNazanin"/>
          <w:color w:val="111111"/>
          <w:sz w:val="28"/>
          <w:szCs w:val="28"/>
          <w:rtl w:val="true"/>
          <w:lang w:bidi="fa-IR"/>
        </w:rPr>
        <w:t>.</w:t>
      </w:r>
    </w:p>
    <w:p>
      <w:pPr>
        <w:pStyle w:val="Heading4"/>
        <w:numPr>
          <w:ilvl w:val="3"/>
          <w:numId w:val="1"/>
        </w:numPr>
        <w:rPr/>
      </w:pPr>
      <w:bookmarkStart w:id="167" w:name="__RefHeading___Toc3152663_3804643083"/>
      <w:bookmarkStart w:id="168" w:name="_Toc62"/>
      <w:bookmarkEnd w:id="167"/>
      <w:r>
        <w:rPr>
          <w:rtl w:val="true"/>
        </w:rPr>
        <w:t>الف مقبره خواجه اصيل‌الدين</w:t>
      </w:r>
      <w:r>
        <w:rPr>
          <w:rtl w:val="true"/>
        </w:rPr>
        <w:t>:</w:t>
      </w:r>
      <w:bookmarkEnd w:id="16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مقبره، جنوبى‌ترين گنبد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مزبور از خارج، دوازده ضلعى منتظم و از داخل، هشت ضلعى با طاق‌نماى تزيينى در هر ضلع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شكل كه هر ضلع داخلى به همراه دو جرز طرفين در</w:t>
      </w:r>
    </w:p>
    <w:p>
      <w:pPr>
        <w:pStyle w:val="BookText"/>
        <w:rPr/>
      </w:pPr>
      <w:r>
        <w:rPr>
          <w:rFonts w:ascii="Amiri" w:hAnsi="Amiri" w:eastAsia="Amiri" w:cs="Amiri"/>
          <w:color w:val="111111"/>
          <w:sz w:val="28"/>
          <w:sz w:val="28"/>
          <w:szCs w:val="28"/>
          <w:rtl w:val="true"/>
          <w:lang w:bidi="ar-SA"/>
        </w:rPr>
        <w:t>خارج به دو ضلع تغيير شكل مى‌يابد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نخستين رديف آجرچينى، به صورت راسته‌چينى انجام يافته كه در فواصل هر ضلع را جرزى ستون مانند از دو سو در ميان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رگ به بعد، آجرچينى معمولى، متحدالشكلى سراسر بنا را تا ارتفاع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آن طاق‌نماهايى با قاب مستطيلى و سپس آجر تزيينى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طاق‌نماها كه در ضلع جنوبى بنا قرار دارد با آجرچينى بسيار زيبا نام على عليه‌السلام به خط بنايى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نياى بزرگ خاندان صفى و عموى بانى گنبد خواجه على صفى، همان كسى است كه در قم، نايب خالصه‌جات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علاءالدين محمد 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فرزند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على اصيل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جمال‌الدين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او نخستين كسى است از اين خاندان كه به حكومت قم دست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كتيبه موجود بر درگاه پيشانى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ابن ابى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گچ‌برى اين بنا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تزيينى در مقابر گنبد سبز به خصوص در مقبره خواجه اصيل‌الدين به سه عنصر اصلى قابل تقسيم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عناصر معمارى يا عناصرى كه در اصل مفهوم ساختمانى دارد و نقش طرح‌هاى تزيينى را نيز بر عهده دارد؛ همچون سه كنج‌ها، طاق‌بندها و مشبك‌هاى گچى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كارگيرى طرح‌هاى هندسى در خلق الگوهاى ترتيبى چه به صورت يك عنصر مستقل در گره‌چينى لچكى حاشيه گرداگرد طاق‌نماها و شمسه‌كارى‌ها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سومين موضوع تزيينى خط يا نوشته‌هاى بنا مى‌باشد كه در</w:t>
      </w:r>
      <w:bookmarkStart w:id="169" w:name="pg2403_14418"/>
    </w:p>
    <w:p>
      <w:pPr>
        <w:pStyle w:val="BookText"/>
        <w:rPr/>
      </w:pPr>
      <w:bookmarkEnd w:id="169"/>
      <w:r>
        <w:rPr>
          <w:rFonts w:ascii="IRNazanin" w:hAnsi="IRNazanin" w:eastAsia="IRNazanin"/>
          <w:color w:val="111111"/>
          <w:sz w:val="28"/>
          <w:sz w:val="28"/>
          <w:szCs w:val="28"/>
          <w:rtl w:val="true"/>
          <w:lang w:bidi="fa-IR"/>
        </w:rPr>
        <w:t>تشريح عملكرد بنا، بانى و تاريخ آن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تزيينى نيز منحصراً گچ‌كارى، گچ‌برى و نقاشى روى گچ است كه باعث شده تزيين بناى مورد نظر در رديف گچ‌برى‌هاى برجسته عصر ايلخانى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مقبره خواجه اصيل‌الدين به سال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ساخته شده و در آن آيات سوره فتح، دهر و قدر ديده مى‌شود</w:t>
      </w:r>
      <w:r>
        <w:rPr>
          <w:rFonts w:eastAsia="Amiri" w:cs="Amiri" w:ascii="Amiri" w:hAnsi="Amiri"/>
          <w:color w:val="111111"/>
          <w:sz w:val="28"/>
          <w:szCs w:val="28"/>
          <w:rtl w:val="true"/>
          <w:lang w:bidi="ar-SA"/>
        </w:rPr>
        <w:t>.</w:t>
      </w:r>
      <w:r>
        <w:rPr>
          <w:rStyle w:val="FootnoteAnchor"/>
          <w:rtl w:val="true"/>
        </w:rPr>
        <w:footnoteReference w:id="121"/>
      </w:r>
    </w:p>
    <w:p>
      <w:pPr>
        <w:pStyle w:val="Heading4"/>
        <w:numPr>
          <w:ilvl w:val="3"/>
          <w:numId w:val="1"/>
        </w:numPr>
        <w:rPr/>
      </w:pPr>
      <w:bookmarkStart w:id="170" w:name="__RefHeading___Toc3152665_3804643083"/>
      <w:bookmarkStart w:id="171" w:name="_Toc63"/>
      <w:bookmarkEnd w:id="170"/>
      <w:r>
        <w:rPr>
          <w:rtl w:val="true"/>
        </w:rPr>
        <w:t>ب مقبره خواجه على صفى</w:t>
      </w:r>
      <w:r>
        <w:rPr>
          <w:rtl w:val="true"/>
        </w:rPr>
        <w:t>:</w:t>
      </w:r>
      <w:bookmarkEnd w:id="171"/>
    </w:p>
    <w:p>
      <w:pPr>
        <w:pStyle w:val="BookText"/>
        <w:rPr/>
      </w:pPr>
      <w:r>
        <w:rPr>
          <w:rFonts w:ascii="IRNazanin" w:hAnsi="IRNazanin" w:eastAsia="IRNazanin"/>
          <w:color w:val="111111"/>
          <w:sz w:val="28"/>
          <w:sz w:val="28"/>
          <w:szCs w:val="28"/>
          <w:rtl w:val="true"/>
          <w:lang w:bidi="fa-IR"/>
        </w:rPr>
        <w:t>اين بنا كه در وسط دو گنبد ديگر قرار دارد، مدفن دومين فرمانرواى خاندان صفى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مزبور از خارج دوازده ضلعى منتظم است كه هر ضلع آن با طاق‌نماهايى به دهانه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زينت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نماى بنا از داخل، هشت ضلعى و از اين نظر همانند گنبد خواجه اصيل‌الدين است كه هشت طاق‌نما در هر ضلع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طاق‌نماها در هر يك از اضلاع گنبد، از كف بنا آغاز شده و تا زير قسمت شانزده ضلعى بنا ادامه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هر يك از طاق‌نماهاى مزبور با قابى مستطيلى احاطه شده كه مشتمل بر كتيبه‌اى است كه نقشى حاشيه‌اى نيز براى هر درگاه بر عهده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 فراز طاق‌نماها، كتيبه‌اى سراسرى و بلافاصله طاق‌بندى شانزده ضلعى قرار دارد</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نماى داخلى گنبد از دو بناى ديگر سالم‌تر مانده و از جهت رنگ‌آميزى كم‌نظير خود بدون شك از بهترين آثار تاريخى عصر ايلخانى محسوب مى‌گردد</w:t>
      </w:r>
      <w:r>
        <w:rPr>
          <w:rFonts w:eastAsia="IRNazanin" w:cs="IRNazanin"/>
          <w:color w:val="111111"/>
          <w:sz w:val="28"/>
          <w:szCs w:val="28"/>
          <w:rtl w:val="true"/>
          <w:lang w:bidi="fa-IR"/>
        </w:rPr>
        <w:t>.</w:t>
      </w:r>
      <w:r>
        <w:rPr>
          <w:rStyle w:val="FootnoteAnchor"/>
          <w:rtl w:val="true"/>
        </w:rPr>
        <w:footnoteReference w:id="122"/>
      </w:r>
      <w:bookmarkStart w:id="172" w:name="pg2403_14419"/>
    </w:p>
    <w:p>
      <w:pPr>
        <w:pStyle w:val="BookText"/>
        <w:rPr/>
      </w:pPr>
      <w:bookmarkEnd w:id="172"/>
      <w:r>
        <w:rPr>
          <w:rFonts w:ascii="IRNazanin" w:hAnsi="IRNazanin" w:eastAsia="IRNazanin"/>
          <w:color w:val="111111"/>
          <w:sz w:val="28"/>
          <w:sz w:val="28"/>
          <w:szCs w:val="28"/>
          <w:rtl w:val="true"/>
          <w:lang w:bidi="fa-IR"/>
        </w:rPr>
        <w:t>گنبد اين بنا از نوع دو پوسته رُك شانزده تركى است كه بر روى بخش انتهايى استوانه‌اى شانزده ضلعى قرار گرفته است تمام سطوح گنبد در وضعيت فعلى با كاشى تره آبى متمايل به سبز پوشيده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كتيبه‌هاى درون بقعه منبع موثق جهت شناخت هويّت مدفونان و تاريخ ساخت بنا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اين اساس، نخستين فرد كه در اين مكان دفن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خواجه جمال‌الدين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خواجه‌على صفى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دومين امير خاندان صفى است كه تا سال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فرمانرواى قم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نفر دوم مدفون در اين بقعه،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 جلال‌الدين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متون تاريخى سخنى از او نيامده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سومين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خواجه عمادالدين محمود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كه تا سال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عهده‌دار امور نواحى قم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برج مقبره خواجه على صفى با تاريخ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يكى از معدود بناهاى اواخر عصر ايلخانى است كه گچ‌برى‌هاى پركار و كم‌نظير خود را تاكنون حفظ كرده است</w:t>
      </w:r>
      <w:r>
        <w:rPr>
          <w:rFonts w:eastAsia="IRNazanin" w:cs="IRNazanin"/>
          <w:color w:val="111111"/>
          <w:sz w:val="28"/>
          <w:szCs w:val="28"/>
          <w:rtl w:val="true"/>
          <w:lang w:bidi="fa-IR"/>
        </w:rPr>
        <w:t>.</w:t>
      </w:r>
      <w:r>
        <w:rPr>
          <w:rStyle w:val="FootnoteAnchor"/>
          <w:rtl w:val="true"/>
        </w:rPr>
        <w:footnoteReference w:id="123"/>
      </w:r>
    </w:p>
    <w:p>
      <w:pPr>
        <w:pStyle w:val="Heading4"/>
        <w:numPr>
          <w:ilvl w:val="3"/>
          <w:numId w:val="1"/>
        </w:numPr>
        <w:rPr/>
      </w:pPr>
      <w:bookmarkStart w:id="173" w:name="__RefHeading___Toc3152667_3804643083"/>
      <w:bookmarkStart w:id="174" w:name="_Toc64"/>
      <w:bookmarkEnd w:id="173"/>
      <w:r>
        <w:rPr>
          <w:rtl w:val="true"/>
        </w:rPr>
        <w:t>ج گنبد شمالى</w:t>
      </w:r>
      <w:r>
        <w:rPr>
          <w:rtl w:val="true"/>
        </w:rPr>
        <w:t>:</w:t>
      </w:r>
      <w:bookmarkEnd w:id="174"/>
    </w:p>
    <w:p>
      <w:pPr>
        <w:pStyle w:val="BookText"/>
        <w:rPr/>
      </w:pPr>
      <w:r>
        <w:rPr>
          <w:rFonts w:ascii="IRNazanin" w:hAnsi="IRNazanin" w:eastAsia="IRNazanin"/>
          <w:color w:val="111111"/>
          <w:sz w:val="28"/>
          <w:sz w:val="28"/>
          <w:szCs w:val="28"/>
          <w:rtl w:val="true"/>
          <w:lang w:bidi="fa-IR"/>
        </w:rPr>
        <w:t>بقعه مورد نظر از خارج و داخل، نقشه هشت وجهى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بنا در حجم كلى متاثر از معمارى مقبره چلبى اوغلى و گنبد سلطانيه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نماى خارجى بنا ويژگى‌هاى متفاوت از دو بقعه ديگر اين مجموعه را ارائه مى‌دهد؛ بدين مفهوم كه در وسط هر ضلع از اضلاع هشت گانه، يك ايوان صفه‌دار با دهانه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عرض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تعبيه شده است كه طرفين هر يك را دو طاق‌نماى كوچك تحتانى و فوقانى با سر پابه‌هاى</w:t>
      </w:r>
    </w:p>
    <w:p>
      <w:pPr>
        <w:pStyle w:val="BookText"/>
        <w:rPr/>
      </w:pPr>
      <w:r>
        <w:rPr>
          <w:rFonts w:ascii="IRNazanin" w:hAnsi="IRNazanin" w:eastAsia="IRNazanin"/>
          <w:color w:val="111111"/>
          <w:sz w:val="28"/>
          <w:sz w:val="28"/>
          <w:szCs w:val="28"/>
          <w:rtl w:val="true"/>
          <w:lang w:bidi="fa-IR"/>
        </w:rPr>
        <w:t>آجرى در بر مى‌گيرد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ايوان‌هاى مزبور در حال حاضر با طاق بيضوى پوشش يافته و اين در حالى است كه در اصل قوسى جناقى آن‌ها را پوشش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انتهاى قسمت هشت ضلعى، استوانه‌اى شانزده ضلعى، با كمى عقب‌نشينى از صفحه ديوار خارجى تعبيه شده است كه هر ضلع آن را طاق‌نمايى جناقى با عمق كم در قابى مستطيل در بر مى‌گيرد كه حكم نورگيرهاى بنا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ورودى بنا نيز با درگاهى مستطيل شكل و طاق تيزه‌دار با كمى انحراف در جبهه جنوبى قرار دارد كه از طريق ايوانى كم عمق با داخل بنا ارتباط برقرار مى‌كند؛ بر خلاف دو مقبره جنوبى و ميانى كه ورودى آن رو به شمال و جنوب است</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پوشش بناى مقبره شمالى همانند ديگر مقابر از نوع گنبدهاى دو پوسته گسسته رك با خودمنشورى شانزده ترك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 آثار تاريخى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بنا را مدفن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مجدالملك براوستانى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سلطان بركيارق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خواجه برهان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سلطان حسن آق‌قونيلو مى‌داند و آن را به قرن نهم نسبت مى‌دهد؛ ولى محققانى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دونالد ويلبر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مقدم بر بناى ديگر متعلق به سال‌هاى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715</w:t>
      </w:r>
      <w:r>
        <w:rPr>
          <w:rFonts w:ascii="IRNazanin" w:hAnsi="IRNazanin" w:eastAsia="IRNazanin"/>
          <w:color w:val="111111"/>
          <w:sz w:val="28"/>
          <w:sz w:val="28"/>
          <w:szCs w:val="28"/>
          <w:rtl w:val="true"/>
          <w:lang w:bidi="fa-IR"/>
        </w:rPr>
        <w:t>ق مى‌داند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نظر معمارى با توجه به خصوصيات مشترك زياد اين سه بنا به نظر مى‌رسد كه در يك محدوده زمانى ساخته شده و هر سه متعلق به خاندان</w:t>
      </w:r>
      <w:bookmarkStart w:id="175" w:name="pg2403_14421"/>
    </w:p>
    <w:p>
      <w:pPr>
        <w:pStyle w:val="BookText"/>
        <w:rPr/>
      </w:pPr>
      <w:bookmarkEnd w:id="175"/>
      <w:r>
        <w:rPr>
          <w:rFonts w:ascii="IRNazanin" w:hAnsi="IRNazanin" w:eastAsia="IRNazanin"/>
          <w:color w:val="111111"/>
          <w:sz w:val="28"/>
          <w:sz w:val="28"/>
          <w:szCs w:val="28"/>
          <w:rtl w:val="true"/>
          <w:lang w:bidi="fa-IR"/>
        </w:rPr>
        <w:t>صفى مى‌باشد</w:t>
      </w:r>
      <w:r>
        <w:rPr>
          <w:rFonts w:eastAsia="IRNazanin" w:cs="IRNazanin"/>
          <w:color w:val="111111"/>
          <w:sz w:val="28"/>
          <w:szCs w:val="28"/>
          <w:rtl w:val="true"/>
          <w:lang w:bidi="fa-IR"/>
        </w:rPr>
        <w:t>.</w:t>
      </w:r>
      <w:r>
        <w:rPr>
          <w:rStyle w:val="FootnoteAnchor"/>
          <w:rtl w:val="true"/>
        </w:rPr>
        <w:footnoteReference w:id="126"/>
      </w:r>
    </w:p>
    <w:p>
      <w:pPr>
        <w:pStyle w:val="Heading2"/>
        <w:numPr>
          <w:ilvl w:val="1"/>
          <w:numId w:val="1"/>
        </w:numPr>
        <w:rPr/>
      </w:pPr>
      <w:bookmarkStart w:id="176" w:name="__RefHeading___Toc3152669_3804643083"/>
      <w:bookmarkStart w:id="177" w:name="_Toc65"/>
      <w:bookmarkEnd w:id="176"/>
      <w:r>
        <w:rPr>
          <w:rtl w:val="true"/>
        </w:rPr>
        <w:t>فصل سوم</w:t>
      </w:r>
      <w:r>
        <w:rPr>
          <w:rtl w:val="true"/>
        </w:rPr>
        <w:t xml:space="preserve">: </w:t>
      </w:r>
      <w:r>
        <w:rPr>
          <w:rtl w:val="true"/>
        </w:rPr>
        <w:t>مساجد تاريخى قم</w:t>
      </w:r>
      <w:bookmarkEnd w:id="177"/>
    </w:p>
    <w:p>
      <w:pPr>
        <w:pStyle w:val="Heading3"/>
        <w:numPr>
          <w:ilvl w:val="2"/>
          <w:numId w:val="1"/>
        </w:numPr>
        <w:rPr/>
      </w:pPr>
      <w:bookmarkStart w:id="178" w:name="__RefHeading___Toc3152671_3804643083"/>
      <w:bookmarkStart w:id="179" w:name="_Toc66"/>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مساجد، مهم‌ترين بناهاى مذهبى هر شهر و روستا هستند كه همواره نقش مهمى در زندگى مسلمانان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جمعه، مراسم مذهبى، ايراد خطابه و تدريس در مساجد انجام مى‌گرفت؛ زيرا مسجد بهترين مكان براى ابلاغ فرامين حكومت به مردم بوده است؛ با توجه به اين موضوع در طول تاريخ اسلام مساجد مهمى در شهر قم شكل گرفت كه در ذيل، پيرامون آن سخن مى‌گوييم</w:t>
      </w:r>
      <w:r>
        <w:rPr>
          <w:rFonts w:eastAsia="IRNazanin" w:cs="IRNazanin"/>
          <w:color w:val="111111"/>
          <w:sz w:val="28"/>
          <w:szCs w:val="28"/>
          <w:rtl w:val="true"/>
          <w:lang w:bidi="fa-IR"/>
        </w:rPr>
        <w:t>:</w:t>
      </w:r>
    </w:p>
    <w:p>
      <w:pPr>
        <w:pStyle w:val="Heading3"/>
        <w:numPr>
          <w:ilvl w:val="2"/>
          <w:numId w:val="1"/>
        </w:numPr>
        <w:rPr/>
      </w:pPr>
      <w:bookmarkStart w:id="180" w:name="__RefHeading___Toc3152673_3804643083"/>
      <w:bookmarkStart w:id="181" w:name="_Toc67"/>
      <w:bookmarkEnd w:id="180"/>
      <w:r>
        <w:rPr>
          <w:rtl w:val="true"/>
        </w:rPr>
        <w:t>اولين مساجد قم</w:t>
      </w:r>
      <w:r>
        <w:rPr>
          <w:rtl w:val="true"/>
        </w:rPr>
        <w:t>:</w:t>
      </w:r>
      <w:bookmarkEnd w:id="181"/>
    </w:p>
    <w:p>
      <w:pPr>
        <w:pStyle w:val="BookText"/>
        <w:rPr/>
      </w:pPr>
      <w:r>
        <w:rPr>
          <w:rFonts w:ascii="IRNazanin" w:hAnsi="IRNazanin" w:eastAsia="IRNazanin"/>
          <w:color w:val="111111"/>
          <w:sz w:val="28"/>
          <w:sz w:val="28"/>
          <w:szCs w:val="28"/>
          <w:rtl w:val="true"/>
          <w:lang w:bidi="fa-IR"/>
        </w:rPr>
        <w:t>پس از اين كه اشعريان در اواخر قرن اول هجرى به قم آمدند، آتشكده قم را خراب كردند و به جاى آن مسجدى در اين شهر بنا نهادند و اين نخستين مسجدى بوده كه در شهر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محل مسجد در نزديكى خاكفرج، و وادى‌السلام امروزى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كنار راهى قرار داشت كه دو قسمت شهر را به يكديگر متصل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سال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حمزه بن اليسع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قم از اصفهان به صورت كوره شهرستان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مسجد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دژپل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درپل كه به احتمال قوى در مكانى كنونى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 حسن عليه‌السلام بنا 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قرن سوم و پس از رحلت حضرت معصومه عليهاالسلام مساجد ديگرى</w:t>
      </w:r>
    </w:p>
    <w:p>
      <w:pPr>
        <w:pStyle w:val="BookText"/>
        <w:rPr/>
      </w:pPr>
      <w:r>
        <w:rPr>
          <w:rFonts w:ascii="Amiri" w:hAnsi="Amiri" w:eastAsia="Amiri" w:cs="Amiri"/>
          <w:color w:val="111111"/>
          <w:sz w:val="28"/>
          <w:sz w:val="28"/>
          <w:szCs w:val="28"/>
          <w:rtl w:val="true"/>
          <w:lang w:bidi="ar-SA"/>
        </w:rPr>
        <w:t xml:space="preserve">در قم بنا شد كه مى‌توان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ابوالصديم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جمكران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كرد</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مسجد امام حسن عسگرى عليه‌السلام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22/9/1355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 ثبت</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p>
    <w:p>
      <w:pPr>
        <w:pStyle w:val="BookText"/>
        <w:rPr/>
      </w:pPr>
      <w:r>
        <w:rPr>
          <w:rFonts w:ascii="IRNazanin" w:hAnsi="IRNazanin" w:eastAsia="IRNazanin"/>
          <w:color w:val="111111"/>
          <w:sz w:val="28"/>
          <w:sz w:val="28"/>
          <w:szCs w:val="28"/>
          <w:rtl w:val="true"/>
          <w:lang w:bidi="fa-IR"/>
        </w:rPr>
        <w:t xml:space="preserve">اين بنا در نزديكى پل عليخانى و مجاور خيابان آستانه واقع است كه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جامع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بناى اوليه مسجد بر طبق روايت‌هاى غير مستند در قرن سوم به دست وكيل امام حسن عسگرى عليه‌السلام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اسحاق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گرديده؛ پس از آن تاريخ نيز اين بنا بارها مرمت و نوسازى شده است؛ به طورى كه امروزه قديمى‌ترين بخش آن، ايوان جنوبى‌اش است كه به سال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بنا گرديده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مسجد امام حسن عليه‌السلام از گذشته از اعتبار زيادى برخوردار بوده و از قرن نهم به بعد متوليان آستانه مقدسه، توليت آن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اواخر دوره صفوى بازسازى شده كه امروزه تنها ايوان جنوبى آن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در دوره فتحعلى شاه قاجار بر اثر سيل، متحمل صدماتى گرديد كه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حسين كدخدا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شد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دوره ناصرالدين شاه به سال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ابراهيم 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غربى مسجد، شبستان و زيرزمينى بزرگى بنا نهاد و بالاخره به سال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على نقى تاجر كاشى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بخش‌هاى ديگر مسجد از</w:t>
      </w:r>
    </w:p>
    <w:p>
      <w:pPr>
        <w:pStyle w:val="BookText"/>
        <w:rPr/>
      </w:pPr>
      <w:r>
        <w:rPr>
          <w:rFonts w:ascii="Amiri" w:hAnsi="Amiri" w:eastAsia="Amiri" w:cs="Amiri"/>
          <w:color w:val="111111"/>
          <w:sz w:val="28"/>
          <w:sz w:val="28"/>
          <w:szCs w:val="28"/>
          <w:rtl w:val="true"/>
          <w:lang w:bidi="ar-SA"/>
        </w:rPr>
        <w:t>جمله شبستان‌هاى شرقى و سر در و جلوخان را نوسازى كرد</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در دوره متأخر نيز شبستان‌هاى زيرزمين و طبقه فوقانى آن در جانب غربى مسجد با مصالح جديد نوسازى گرديد</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 xml:space="preserve">مسجد امام حسن پس از پيروزى انقلاب اسلامى به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دفتر آيت‌اللّه العظمى گلپايگانى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ساختمانى جديد كه در حال احداث است با مساحتى 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شكوه و عظمتى خاص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بناى كنونى مسجد امام حسن مشتمل بر جلوخان، سر در ورودى، صحن، ايوان جنوبى، شبستان، زيرزمين و چهار شبستان در اضلاع مختلف صحن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اختصاصات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در مسجد به دهانه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داراى ازاره سنگى، جرزهاى آجرى، پوشش رسمى بندى آراسته به كاشى‌هاى دوالى و معقلى و در كمرگاه كتيبه‌اى قرآنى بر كاشى‌هاى خشتى است</w:t>
      </w:r>
      <w:r>
        <w:rPr>
          <w:rFonts w:eastAsia="IRNazanin" w:cs="IRNazanin"/>
          <w:color w:val="111111"/>
          <w:sz w:val="28"/>
          <w:szCs w:val="28"/>
          <w:rtl w:val="true"/>
          <w:lang w:bidi="fa-IR"/>
        </w:rPr>
        <w:t>.</w:t>
      </w:r>
      <w:r>
        <w:rPr>
          <w:rStyle w:val="FootnoteAnchor"/>
          <w:rtl w:val="true"/>
        </w:rPr>
        <w:footnoteReference w:id="132"/>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ورودى، هشتى هشت ضلعى مزين به كاشى‌كارى قرار گرفته است در جانب جنوبى هشتى، مقبره‌بانى اين قسمت از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على نقى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كنار آن بقعه‌اى قرار دارد كه در گذشته به صورت چهارطاقى</w:t>
      </w:r>
    </w:p>
    <w:p>
      <w:pPr>
        <w:pStyle w:val="BookText"/>
        <w:rPr/>
      </w:pPr>
      <w:r>
        <w:rPr>
          <w:rFonts w:ascii="Amiri" w:hAnsi="Amiri" w:eastAsia="Amiri" w:cs="Amiri"/>
          <w:color w:val="111111"/>
          <w:sz w:val="28"/>
          <w:sz w:val="28"/>
          <w:szCs w:val="28"/>
          <w:rtl w:val="true"/>
          <w:lang w:bidi="ar-SA"/>
        </w:rPr>
        <w:t xml:space="preserve">مستقل و قديمى مدفن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 از سادات قم بوده است</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در ضلع جنوبى صحن مسجد، ايوان قديمى بنا به ارتفاع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دهانه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قرار دارد كه در اواخر دوره صفوى،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يا مادر شاه سليمان صفوى، بنا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ايوان داراى غرفه‌ها و صفه‌هاى محرابى در اضلاع، تزيينات مقرنس، گچ‌برى، كاشى‌كارى و كتيبه قرآنى مربوط به سال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ميانه ضلع جنوبى ايوان محرابى هفت ضلعى با تزيينات گچ‌برى شده،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كلب على بن سلطان القمى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تاريخ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نقش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طرفين ايوان، شبستان‌هاى ستون دار قرار گرفته است كه از طريق دهانه‌هايى به صحن و فضاى ايوان راه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شبستان شرقى به ابعاد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مشتمل بر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بر فراز هفت ستون آجرى مضلع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ضلع جنوبى شبستان، محرابى كاشى‌كارى تعبيه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شبستان به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آيت‌اللّه حاج آقا محمد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امامت شبستان را بر عهده داشته تعمير و تزيين شده و به همين علت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شبستان شيخ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شبستان غربى ايوان به ابعاد </w:t>
      </w:r>
      <w:r>
        <w:rPr>
          <w:rFonts w:eastAsia="Amiri" w:cs="Amiri" w:ascii="Amiri" w:hAnsi="Amiri"/>
          <w:color w:val="111111"/>
          <w:sz w:val="28"/>
          <w:szCs w:val="28"/>
          <w:lang w:bidi="ar-SA"/>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مشتمل بر نه چشمه‌پوش بر فراز چهار ستون آجرى و محراب كاشى‌كارى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ضلع شرقى مسجد، شبستان ستون دار بزرگى است كه در گذشته، شش چشمه پوش آن در مسير خيابان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شبستان اكنون به ابعاد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مشتمل بر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پوش بر فراز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آجرى مضلع و جرزهاى ديوارى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شبستان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دهانه به جانب صحن دارد و از آن جايى كه به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وقت شبستان،</w:t>
      </w:r>
    </w:p>
    <w:p>
      <w:pPr>
        <w:pStyle w:val="BookText"/>
        <w:rPr/>
      </w:pPr>
      <w:r>
        <w:rPr>
          <w:rFonts w:ascii="Amiri" w:hAnsi="Amiri" w:eastAsia="Amiri" w:cs="Amiri"/>
          <w:color w:val="111111"/>
          <w:sz w:val="28"/>
          <w:sz w:val="28"/>
          <w:szCs w:val="28"/>
          <w:rtl w:val="true"/>
          <w:lang w:bidi="ar-SA"/>
        </w:rPr>
        <w:t xml:space="preserve">تعمير شده به شبستان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آية‌اللّه 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 شده است بانى اين شبستان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 على نقى تاجر كاشى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ضلع غربى صحن شبستان، زيرزمين و شبستان ديگرى است كه با مصالح جديد جايگزين بخش قديم شده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مسجد جامع قم</w:t>
      </w:r>
      <w:r>
        <w:rPr>
          <w:rFonts w:eastAsia="IRNazanin" w:cs="IRNazanin"/>
          <w:color w:val="111111"/>
          <w:sz w:val="28"/>
          <w:szCs w:val="28"/>
          <w:rtl w:val="true"/>
          <w:lang w:bidi="fa-IR"/>
        </w:rPr>
        <w:t xml:space="preserve">: </w:t>
      </w:r>
      <w:r>
        <w:rPr>
          <w:rFonts w:eastAsia="IRNazanin" w:cs="IRNazanin"/>
          <w:color w:val="111111"/>
          <w:sz w:val="28"/>
          <w:szCs w:val="28"/>
          <w:lang w:bidi="fa-IR"/>
        </w:rPr>
        <w:t>9/5/1312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 ثبت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اين بنا در مركز بافت قديم شهر و در محله مسجد جامع واقع گرديده است كه از نظر قدمت پس از مسجد امام حسن عليه‌السلام كهن‌ترين مسجد شهر قم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اوليه آن از آثار قرن ششم و عصر سلجوقى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برخى از مورّخان، گذشته اين مسجد را به سال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مى‌رسانند و سازنده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ابوالصديم حسن بن على بن آدم اشعرى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عبدالجليل 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بناى مسجد جامع را مربوط به عصر طغرل سلجوقى مى‌داند و معتقد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بهاءالدين كمال ثابت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بنا كرده است</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جامع عتيق قم، مجموعه‌اى از بناهاى چند عصر است و به اعتبار متون معتبر تاريخى زمان احداث آن به عصر سلجوقيان مى‌رسد و</w:t>
      </w:r>
    </w:p>
    <w:p>
      <w:pPr>
        <w:pStyle w:val="BookText"/>
        <w:rPr/>
      </w:pPr>
      <w:r>
        <w:rPr>
          <w:rFonts w:ascii="IRNazanin" w:hAnsi="IRNazanin" w:eastAsia="IRNazanin"/>
          <w:color w:val="111111"/>
          <w:sz w:val="28"/>
          <w:sz w:val="28"/>
          <w:szCs w:val="28"/>
          <w:rtl w:val="true"/>
          <w:lang w:bidi="fa-IR"/>
        </w:rPr>
        <w:t>بناى گنبد خانه آن قديمى‌تر از ساير قسمت‌ها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بناى كنونى مسجد جامع مشتمل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ورودى، صحن، ايوان‌هاى جنوبى و شمالى، گنبدخانه و شبستان‌هاى متعدد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اختصاصات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جامع، دو در ورودى دارد كه يكى از آنان به شبستان‌هاى شمالى از داخل كوچه فرعى مى‌باشد و تظاهر چندانى ندارد و مخاطب با چند چرخش به درون مسجد هدايت مى‌شود و ديگرى كه ورودى اصلى بنا است در جبهه غربى مسجد قرار دارد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سر در ورودى مسجد در مقابل ورودى مدرسه جهانگيرخان و به دهانه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داراى جدار سفيدكارى، پوشش مقرنس گچى و كتيبه كمربندى از كاشى خشتى و از آثار عصر فتحعلى شاه قاجار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 xml:space="preserve">پس از پيشخوانِ مسجد جامع، فضايى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صحن مسجد جامع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هشتى مسجد با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حدود يك متر از سطح خيابان فرعى پايين‌تر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صحن مسجد به طول </w:t>
      </w:r>
      <w:r>
        <w:rPr>
          <w:rFonts w:eastAsia="Amiri" w:cs="Amiri" w:ascii="Amiri" w:hAnsi="Amiri"/>
          <w:color w:val="111111"/>
          <w:sz w:val="28"/>
          <w:szCs w:val="28"/>
          <w:lang w:bidi="ar-SA"/>
        </w:rPr>
        <w:t>15/47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عرض </w:t>
      </w:r>
      <w:r>
        <w:rPr>
          <w:rFonts w:eastAsia="Amiri" w:cs="Amiri" w:ascii="Amiri" w:hAnsi="Amiri"/>
          <w:color w:val="111111"/>
          <w:sz w:val="28"/>
          <w:szCs w:val="28"/>
          <w:lang w:bidi="ar-SA"/>
        </w:rPr>
        <w:t>25/27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داراى نقشه مربع مستطيل است كه زيبايى خاصى به مسجد داده است</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مسجد جامع، مقصوره با شكوهى قرار دارد كه ارتفاع آن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دهانه آن </w:t>
      </w:r>
      <w:r>
        <w:rPr>
          <w:rFonts w:eastAsia="IRNazanin" w:cs="IRNazanin"/>
          <w:color w:val="111111"/>
          <w:sz w:val="28"/>
          <w:szCs w:val="28"/>
          <w:lang w:bidi="fa-IR"/>
        </w:rPr>
        <w:t>23/13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اين مقصوره گويا همزمان با شكل اوليه مسجد ساخته اين مقصوره با سه درگاه كه يكى به ايوان جنوبى و دو درگاه به</w:t>
      </w:r>
    </w:p>
    <w:p>
      <w:pPr>
        <w:pStyle w:val="BookText"/>
        <w:rPr/>
      </w:pPr>
      <w:r>
        <w:rPr>
          <w:rFonts w:ascii="IRNazanin" w:hAnsi="IRNazanin" w:eastAsia="IRNazanin"/>
          <w:color w:val="111111"/>
          <w:sz w:val="28"/>
          <w:sz w:val="28"/>
          <w:szCs w:val="28"/>
          <w:rtl w:val="true"/>
          <w:lang w:bidi="fa-IR"/>
        </w:rPr>
        <w:t>شبستان‌ها متصل مى‌شود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با شكوه‌ترين قسمت مسجد جامع كه در تناسب اندام و حسن منظر و زيبايى پيكر، ممتاز و بى‌نظير است، ايوان جنوبى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ايوان جنوبى از آثار قرن هشتم هجرى است كه در دوره‌هاى صفويه و قاجاريه تعمير شده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p>
    <w:p>
      <w:pPr>
        <w:pStyle w:val="BookText"/>
        <w:rPr/>
      </w:pPr>
      <w:r>
        <w:rPr>
          <w:rFonts w:ascii="Amiri" w:hAnsi="Amiri" w:eastAsia="Amiri" w:cs="Amiri"/>
          <w:color w:val="111111"/>
          <w:sz w:val="28"/>
          <w:sz w:val="28"/>
          <w:szCs w:val="28"/>
          <w:rtl w:val="true"/>
          <w:lang w:bidi="ar-SA"/>
        </w:rPr>
        <w:t xml:space="preserve">اين ايوان به دهانه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عرض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ارتفاع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 و راستاى اصلى آن رو به قبله است</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نقطه مقابل ايوان جنوبى كه در ميانه شبستان‌هاى شمالى مى‌توان مشاهده كرد، ايوان شمالى است اين ايوان از آثار عصر قاجار و فتحعلى شاه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ايوان شمالى با دهانه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عرض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ارتفاع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با</w:t>
      </w:r>
      <w:bookmarkStart w:id="182" w:name="pg2403_14428"/>
    </w:p>
    <w:p>
      <w:pPr>
        <w:pStyle w:val="BookText"/>
        <w:rPr/>
      </w:pPr>
      <w:bookmarkEnd w:id="182"/>
      <w:r>
        <w:rPr>
          <w:rFonts w:ascii="IRNazanin" w:hAnsi="IRNazanin" w:eastAsia="IRNazanin"/>
          <w:color w:val="111111"/>
          <w:sz w:val="28"/>
          <w:sz w:val="28"/>
          <w:szCs w:val="28"/>
          <w:rtl w:val="true"/>
          <w:lang w:bidi="fa-IR"/>
        </w:rPr>
        <w:t>كاشى‌كارى و مقرنس گچى نمودار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مسجد جامع، شبستان‌ها، خلاقيتى بديع و ماندگار به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پنج شبستان دارد كه دو تاى آن در اطراف گنبدخانه‌اند و متعلق به عصر صفوى و سه شبستان در شرق، غرب و شمال مسجد واقع است كه متعلق به عصر قاجار است</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زيرزمينى نيز در شبستان غربى در عصر ناصرى به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احداث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جامع قم دوازدهمين مسجد جامع ايران است كه در نوع خود با كاشى‌كارى‌ها و مقرنس‌كارى‌ها و كتيبه‌هاى قرآنى از اهميّت و اعتبار خاصى برخوردار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p>
    <w:p>
      <w:pPr>
        <w:pStyle w:val="Heading3"/>
        <w:numPr>
          <w:ilvl w:val="2"/>
          <w:numId w:val="1"/>
        </w:numPr>
        <w:rPr/>
      </w:pPr>
      <w:bookmarkStart w:id="183" w:name="__RefHeading___Toc3152675_3804643083"/>
      <w:bookmarkStart w:id="184" w:name="_Toc68"/>
      <w:bookmarkEnd w:id="183"/>
      <w:r>
        <w:rPr/>
        <w:t>3</w:t>
      </w:r>
      <w:r>
        <w:rPr>
          <w:rtl w:val="true"/>
        </w:rPr>
        <w:t xml:space="preserve"> - </w:t>
      </w:r>
      <w:r>
        <w:rPr>
          <w:rtl w:val="true"/>
        </w:rPr>
        <w:t>مسجد مقدس جمكران</w:t>
      </w:r>
      <w:r>
        <w:rPr>
          <w:rtl w:val="true"/>
        </w:rPr>
        <w:t>:</w:t>
      </w:r>
      <w:bookmarkEnd w:id="184"/>
    </w:p>
    <w:p>
      <w:pPr>
        <w:pStyle w:val="BookText"/>
        <w:rPr/>
      </w:pPr>
      <w:r>
        <w:rPr>
          <w:rFonts w:ascii="IRNazanin" w:hAnsi="IRNazanin" w:eastAsia="IRNazanin"/>
          <w:color w:val="111111"/>
          <w:sz w:val="28"/>
          <w:sz w:val="28"/>
          <w:szCs w:val="28"/>
          <w:rtl w:val="true"/>
          <w:lang w:bidi="fa-IR"/>
        </w:rPr>
        <w:t>ممتازترين و پر بركت‌ترين مساجد اين ديار، مسجد مقدس جمكران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هفته هزاران تن از انسان‌هاى عاشق امام عصر عليه‌السلام از شهرهاى دور و نزديك به منظور زيارت و كسب معنويت و رفع حاجت به اين مكان با عظمت و پر معنويت روانه مى‌گردند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 xml:space="preserve">اصل بناى مسجد به نقل از تاريخ قم، اثر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بن محمد بن حسن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حدود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به دستور حضرت ولى‌عصر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يافته است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مى‌كنند نيمه‌هاى شب سه‌شنبه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سال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در خانه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عفيف صالح حسن بن مثله جمكرانى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روستاى جمكران به صدا در آمد و عده‌اى ناشناس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دعوت امام مهدى را اجابت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به دنبال آنان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جايى كه هم اينك در آنجا مسجد بنا شده است رسيدند و در آن جا چشم شيخ به رخسار زيباى امام عليه‌السلام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زمانعج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مثله ديگر در آن زمين كشت نكن؛ پس به توصيه ولى عصر عج اين كار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مسجدى بنا شد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بناى اين مسجد مقدس، طى قرن‌هاى متمادى در حال تغيير و تحول 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يك بار به سال </w:t>
      </w: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به دست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 على جمكرانى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مرمت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على قلى جمكرانى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 طرف آن صحنى ساخت كه ناتمام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سال </w:t>
      </w: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ميرزا على اكبر قمى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تعميرات كلى در مسجد نمود و در آن صحن، شبستان و يك مناره و كاشى‌كارى مختلف به عمل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اوايل سلطنت مظفرالدين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ميرزاعلى اصغرخان اتابك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 صحن را تعمير نموده و حجره‌هايى بدان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شيخ محمدتقى بافقى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مرمت و احياى مسجد جمكران سهم بسزايى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عنايت رهبر معظم انقلاب اسلامى،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آية‌اللّه خامنه‌اى دامت‌بركاته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جامع مسجد مقدس جمكران با وسعتى حدود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تصويب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مقدمات اوليه جهت اجراى طرح فراهم شده؛ به طورى كه مسجد اصلى در قطر و مركزيت دايره طرح جامع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صورت با مرمت و گسترش مسجد، اين مكان مذهبى يكى از بزرگ‌ترين</w:t>
      </w:r>
      <w:bookmarkStart w:id="185" w:name="pg2403_14430"/>
    </w:p>
    <w:p>
      <w:pPr>
        <w:pStyle w:val="BookText"/>
        <w:rPr/>
      </w:pPr>
      <w:bookmarkEnd w:id="185"/>
      <w:r>
        <w:rPr>
          <w:rFonts w:ascii="Amiri" w:hAnsi="Amiri" w:eastAsia="Amiri" w:cs="Amiri"/>
          <w:color w:val="111111"/>
          <w:sz w:val="28"/>
          <w:sz w:val="28"/>
          <w:szCs w:val="28"/>
          <w:rtl w:val="true"/>
          <w:lang w:bidi="ar-SA"/>
        </w:rPr>
        <w:t>مساجد كشور شده است</w:t>
      </w:r>
      <w:r>
        <w:rPr>
          <w:rFonts w:eastAsia="Amiri" w:cs="Amiri" w:ascii="Amiri" w:hAnsi="Amiri"/>
          <w:color w:val="111111"/>
          <w:sz w:val="28"/>
          <w:szCs w:val="28"/>
          <w:rtl w:val="true"/>
          <w:lang w:bidi="ar-SA"/>
        </w:rPr>
        <w:t>.</w:t>
      </w:r>
      <w:r>
        <w:rPr>
          <w:rStyle w:val="FootnoteAnchor"/>
          <w:rtl w:val="true"/>
        </w:rPr>
        <w:footnoteReference w:id="146"/>
      </w:r>
    </w:p>
    <w:p>
      <w:pPr>
        <w:pStyle w:val="Heading3"/>
        <w:numPr>
          <w:ilvl w:val="2"/>
          <w:numId w:val="1"/>
        </w:numPr>
        <w:rPr/>
      </w:pPr>
      <w:bookmarkStart w:id="186" w:name="__RefHeading___Toc3152677_3804643083"/>
      <w:bookmarkStart w:id="187" w:name="_Toc69"/>
      <w:bookmarkEnd w:id="186"/>
      <w:r>
        <w:rPr/>
        <w:t>4</w:t>
      </w:r>
      <w:r>
        <w:rPr>
          <w:rtl w:val="true"/>
        </w:rPr>
        <w:t xml:space="preserve"> - </w:t>
      </w:r>
      <w:r>
        <w:rPr>
          <w:rtl w:val="true"/>
        </w:rPr>
        <w:t>مسجد اعظم</w:t>
      </w:r>
      <w:r>
        <w:rPr>
          <w:rtl w:val="true"/>
        </w:rPr>
        <w:t xml:space="preserve">: </w:t>
      </w:r>
      <w:r>
        <w:rPr/>
        <w:t>15/10/1310</w:t>
      </w:r>
      <w:r>
        <w:rPr>
          <w:rtl w:val="true"/>
        </w:rPr>
        <w:t xml:space="preserve"> </w:t>
      </w:r>
      <w:r>
        <w:rPr>
          <w:rtl w:val="true"/>
        </w:rPr>
        <w:t>ـ ش ثبت</w:t>
      </w:r>
      <w:r>
        <w:rPr>
          <w:rtl w:val="true"/>
        </w:rPr>
        <w:t xml:space="preserve">: </w:t>
      </w:r>
      <w:r>
        <w:rPr/>
        <w:t>128</w:t>
      </w:r>
      <w:bookmarkEnd w:id="187"/>
    </w:p>
    <w:p>
      <w:pPr>
        <w:pStyle w:val="BookText"/>
        <w:rPr/>
      </w:pPr>
      <w:r>
        <w:rPr>
          <w:rFonts w:ascii="IRNazanin" w:hAnsi="IRNazanin" w:eastAsia="IRNazanin"/>
          <w:color w:val="111111"/>
          <w:sz w:val="28"/>
          <w:sz w:val="28"/>
          <w:szCs w:val="28"/>
          <w:rtl w:val="true"/>
          <w:lang w:bidi="fa-IR"/>
        </w:rPr>
        <w:t xml:space="preserve">اين بناى بزرگ به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نظارت و سرپرستى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آية‌اللّه العظمى بروجردى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حسين بن محمد معمار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نامگذارى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وسعت و بزرگى چشم‌گير آن است كه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وسعت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بناى اوليه آن مصادف با روز ميلاد حضرت على بن موسى الرضا عليه‌السلام گذاشته شده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مسجد اعظم داراى گنبدى زيبا و دو گلدسته به بلنداى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و سه ايوان و دو شبستان رو به شمال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بناى مسجد، تلفيقى از سبك معمارى قديم و با اسلوب ساختمانى جديد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مقصوره مسجد از نظر وسعت و زينت در عالم اسلام كم‌نظير است</w:t>
      </w:r>
      <w:r>
        <w:rPr>
          <w:rFonts w:eastAsia="IRNazanin" w:cs="IRNazanin"/>
          <w:color w:val="111111"/>
          <w:sz w:val="28"/>
          <w:szCs w:val="28"/>
          <w:rtl w:val="true"/>
          <w:lang w:bidi="fa-IR"/>
        </w:rPr>
        <w:t>.</w:t>
      </w:r>
      <w:r>
        <w:rPr>
          <w:rStyle w:val="FootnoteAnchor"/>
          <w:rtl w:val="true"/>
        </w:rPr>
        <w:footnoteReference w:id="148"/>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استحكام مسجد اعظم به اندازه‌اى است كه كارشناسان معمارى، عمرى هزار ساله براى آن پيش‌بينى كرده‌اند؛ زيرا معمار مسجد براى استحكام گنبد، استخوان‌بندى و اسكلت آن را با مفتول به پا داشت و سربند مفاصل آن را با اكسيژن جوشكارى به عمل آورد، سپس از هر طرف آن را با آجر پوشاند، به اين ترتيب طرفين آن از داخل و خارج جدارى به قطر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آجر هر طرف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رديف با ملاطى كه متشكل از</w:t>
      </w:r>
      <w:bookmarkStart w:id="188" w:name="pg2403_14431"/>
    </w:p>
    <w:p>
      <w:pPr>
        <w:pStyle w:val="BookText"/>
        <w:rPr/>
      </w:pPr>
      <w:bookmarkEnd w:id="188"/>
      <w:r>
        <w:rPr>
          <w:rFonts w:ascii="IRNazanin" w:hAnsi="IRNazanin" w:eastAsia="IRNazanin"/>
          <w:color w:val="111111"/>
          <w:sz w:val="28"/>
          <w:sz w:val="28"/>
          <w:szCs w:val="28"/>
          <w:rtl w:val="true"/>
          <w:lang w:bidi="fa-IR"/>
        </w:rPr>
        <w:t>سيمان، آهك و ماسه بود، پوشيده شد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قاعده گنبد از خارج و داخل، چهار ضلعى و متساوى به دهانه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تزيينات متنوع مرمرى و كاشى‌كارى است كه در چهار گوشه آن نيم طاقى بالا آمده و صورت مربع با نقشه يزدى سازى به شكل فلكه‌اى درآمده و نيز با طاق پوشش عرقچين آن بالا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ضلع جنوبى مسجد اعظم، مقصوره محرابى مجلل و پنج تركى وجود دارد كه دهانه آن سه و ارتفاع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محراب با ازاره و بدنه و جرزهاى كاشى‌كارى معرق تزيين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شبستان گنبددار مسجد كه مزين به كاشى‌هاى معرق است، در ضلع جنوبى صحن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مسجد اعظم از سمت شرق با مسجد بالاسر مرتبط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مسجد از آهن و زيرروى آن را چسبيده و روى آن را كاشى‌كارى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پى‌هاى مسجد از سيمان، ساروج و آهن است و يك اسكلت عظيم آهنى، تمام شبستان و گلدسته‌ها و گنبد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درها و پنجره‌هاى مسجد از آهن ساخته شده است و اطراف آن را تا دو متر و نيم سنگ مرمر كرده‌اند</w:t>
      </w:r>
      <w:r>
        <w:rPr>
          <w:rFonts w:eastAsia="IRNazanin" w:cs="IRNazanin"/>
          <w:color w:val="111111"/>
          <w:sz w:val="28"/>
          <w:szCs w:val="28"/>
          <w:rtl w:val="true"/>
          <w:lang w:bidi="fa-IR"/>
        </w:rPr>
        <w:t>.</w:t>
      </w:r>
      <w:r>
        <w:rPr>
          <w:rStyle w:val="FootnoteAnchor"/>
          <w:rtl w:val="true"/>
        </w:rPr>
        <w:footnoteReference w:id="150"/>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9" w:name="__RefHeading___Toc3152679_3804643083"/>
      <w:bookmarkStart w:id="190" w:name="_Toc70"/>
      <w:bookmarkEnd w:id="189"/>
      <w:r>
        <w:rPr/>
        <w:t>5</w:t>
      </w:r>
      <w:r>
        <w:rPr>
          <w:rtl w:val="true"/>
        </w:rPr>
        <w:t xml:space="preserve"> - </w:t>
      </w:r>
      <w:r>
        <w:rPr>
          <w:rtl w:val="true"/>
        </w:rPr>
        <w:t>مسجد سلماسى</w:t>
      </w:r>
      <w:r>
        <w:rPr>
          <w:rtl w:val="true"/>
        </w:rPr>
        <w:t>:</w:t>
      </w:r>
      <w:bookmarkStart w:id="191" w:name="pg2403_14432"/>
      <w:bookmarkEnd w:id="190"/>
    </w:p>
    <w:p>
      <w:pPr>
        <w:pStyle w:val="BookText"/>
        <w:rPr/>
      </w:pPr>
      <w:bookmarkEnd w:id="191"/>
      <w:r>
        <w:rPr>
          <w:rFonts w:ascii="IRNazanin" w:hAnsi="IRNazanin" w:eastAsia="IRNazanin"/>
          <w:color w:val="111111"/>
          <w:sz w:val="28"/>
          <w:sz w:val="28"/>
          <w:szCs w:val="28"/>
          <w:rtl w:val="true"/>
          <w:lang w:bidi="fa-IR"/>
        </w:rPr>
        <w:t xml:space="preserve">اين مسجد در محدوده محله يخچال قاضى واقع است و يادآور دوران حضور بينان‌گذار حكومت اسلامى ايران، حضرت امام خمينى رحمه‌الله در دهه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تدريس فقه و اصول ايشان در آن مكان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زمين مسجد از آن فردى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محمد آقازاده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تجار و مشاهير قم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يحيى سلماسى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اهالى سلماس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 كه قم آب لوله‌كشى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انبار زير مسجد، نياز اهالى محل را رفع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علت بناى مسجد در اين ناحيه، نبود مسجد در آن حوالى و نياز مردم به آب انبار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بناى آن سال </w:t>
      </w:r>
      <w:r>
        <w:rPr>
          <w:rFonts w:eastAsia="Amiri" w:cs="Amiri" w:ascii="Amiri" w:hAnsi="Amiri"/>
          <w:color w:val="111111"/>
          <w:sz w:val="28"/>
          <w:szCs w:val="28"/>
          <w:lang w:bidi="ar-SA"/>
        </w:rPr>
        <w:t>1326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بسيار ساده و به دور از تزيينات و معمارى معمول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از سوى اداره اوقاف بازسازى و مرمت شد</w:t>
      </w:r>
      <w:r>
        <w:rPr>
          <w:rFonts w:eastAsia="Amiri" w:cs="Amiri" w:ascii="Amiri" w:hAnsi="Amiri"/>
          <w:color w:val="111111"/>
          <w:sz w:val="28"/>
          <w:szCs w:val="28"/>
          <w:rtl w:val="true"/>
          <w:lang w:bidi="ar-SA"/>
        </w:rPr>
        <w:t>.</w:t>
      </w:r>
      <w:r>
        <w:rPr>
          <w:rStyle w:val="FootnoteAnchor"/>
          <w:rtl w:val="true"/>
        </w:rPr>
        <w:footnoteReference w:id="151"/>
      </w:r>
    </w:p>
    <w:p>
      <w:pPr>
        <w:pStyle w:val="Heading3"/>
        <w:numPr>
          <w:ilvl w:val="2"/>
          <w:numId w:val="1"/>
        </w:numPr>
        <w:rPr/>
      </w:pPr>
      <w:bookmarkStart w:id="192" w:name="__RefHeading___Toc3152681_3804643083"/>
      <w:bookmarkStart w:id="193" w:name="_Toc71"/>
      <w:bookmarkEnd w:id="192"/>
      <w:r>
        <w:rPr/>
        <w:t>6</w:t>
      </w:r>
      <w:r>
        <w:rPr>
          <w:rtl w:val="true"/>
        </w:rPr>
        <w:t xml:space="preserve"> - </w:t>
      </w:r>
      <w:r>
        <w:rPr>
          <w:rtl w:val="true"/>
        </w:rPr>
        <w:t>مسجد پنجه‌على</w:t>
      </w:r>
      <w:r>
        <w:rPr>
          <w:rtl w:val="true"/>
        </w:rPr>
        <w:t>:</w:t>
      </w:r>
      <w:bookmarkEnd w:id="193"/>
    </w:p>
    <w:p>
      <w:pPr>
        <w:pStyle w:val="BookText"/>
        <w:rPr/>
      </w:pPr>
      <w:r>
        <w:rPr>
          <w:rFonts w:ascii="IRNazanin" w:hAnsi="IRNazanin" w:eastAsia="IRNazanin"/>
          <w:color w:val="111111"/>
          <w:sz w:val="28"/>
          <w:sz w:val="28"/>
          <w:szCs w:val="28"/>
          <w:rtl w:val="true"/>
          <w:lang w:bidi="fa-IR"/>
        </w:rPr>
        <w:t>اين بنا در محله چهارمردان واقع گرديده و به جهت وجود قطعه سنگى كه تصوير دستى بر آن حك شده، بدين نام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با توجه به كتيبه‌هاى آن تجديد و مرمت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فعلى مسجد، فاقد ارزش معمارى است و مشتمل بر دو قسمت طاق‌دار و گنبدوار با ايوانچه‌اى ورودى در شرق آن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جدار غربى فضاى گنبددار، طاقچه‌اى است كه با كاشى‌هاى الوان گره‌سازى شده و در وسط آن، قطعه سنگى خاكسترى با نقش فرو رفته دست انسان قرار دارد</w:t>
      </w:r>
      <w:r>
        <w:rPr>
          <w:rFonts w:eastAsia="IRNazanin" w:cs="IRNazanin"/>
          <w:color w:val="111111"/>
          <w:sz w:val="28"/>
          <w:szCs w:val="28"/>
          <w:rtl w:val="true"/>
          <w:lang w:bidi="fa-IR"/>
        </w:rPr>
        <w:t>.</w:t>
      </w:r>
      <w:r>
        <w:rPr>
          <w:rStyle w:val="FootnoteAnchor"/>
          <w:rtl w:val="true"/>
        </w:rPr>
        <w:footnoteReference w:id="152"/>
      </w:r>
      <w:bookmarkStart w:id="194" w:name="pg2403_14433"/>
    </w:p>
    <w:p>
      <w:pPr>
        <w:pStyle w:val="Heading3"/>
        <w:numPr>
          <w:ilvl w:val="2"/>
          <w:numId w:val="1"/>
        </w:numPr>
        <w:rPr/>
      </w:pPr>
      <w:bookmarkStart w:id="195" w:name="__RefHeading___Toc3152683_3804643083"/>
      <w:bookmarkStart w:id="196" w:name="_Toc72"/>
      <w:bookmarkEnd w:id="194"/>
      <w:bookmarkEnd w:id="195"/>
      <w:r>
        <w:rPr/>
        <w:t>7</w:t>
      </w:r>
      <w:r>
        <w:rPr>
          <w:rtl w:val="true"/>
        </w:rPr>
        <w:t xml:space="preserve"> - </w:t>
      </w:r>
      <w:r>
        <w:rPr>
          <w:rtl w:val="true"/>
        </w:rPr>
        <w:t>مسجد حاج سيد صادق</w:t>
      </w:r>
      <w:r>
        <w:rPr>
          <w:rtl w:val="true"/>
        </w:rPr>
        <w:t xml:space="preserve">: </w:t>
      </w:r>
      <w:r>
        <w:rPr/>
        <w:t>19/12/1380</w:t>
      </w:r>
      <w:r>
        <w:rPr>
          <w:rtl w:val="true"/>
        </w:rPr>
        <w:t xml:space="preserve"> </w:t>
      </w:r>
      <w:r>
        <w:rPr>
          <w:rtl w:val="true"/>
        </w:rPr>
        <w:t>ـ ش ثبت</w:t>
      </w:r>
      <w:r>
        <w:rPr>
          <w:rtl w:val="true"/>
        </w:rPr>
        <w:t xml:space="preserve">: </w:t>
      </w:r>
      <w:r>
        <w:rPr/>
        <w:t>4865</w:t>
      </w:r>
      <w:bookmarkEnd w:id="196"/>
    </w:p>
    <w:p>
      <w:pPr>
        <w:pStyle w:val="BookText"/>
        <w:rPr/>
      </w:pP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سيدصادق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بافت قديمى قم در گذر قلعه چهارمردان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بنا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مرتضى گايينى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چهار باب ملكى كه براى اين منظور تهيه شده بود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داراى صحنى است كه قسمت‌هاى شمالى، مشرق و غرب آن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مسجد، شبستانى با دوازده ستون سنگى حجارى شده قرار دارد كه طاق و سقف‌هاى آجرى بر روى آن‌ها قرار گرفته است</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197" w:name="__RefHeading___Toc3152685_3804643083"/>
      <w:bookmarkStart w:id="198" w:name="_Toc73"/>
      <w:bookmarkEnd w:id="197"/>
      <w:r>
        <w:rPr/>
        <w:t>8</w:t>
      </w:r>
      <w:r>
        <w:rPr>
          <w:rtl w:val="true"/>
        </w:rPr>
        <w:t xml:space="preserve"> - </w:t>
      </w:r>
      <w:r>
        <w:rPr>
          <w:rtl w:val="true"/>
        </w:rPr>
        <w:t>مسجد فيض</w:t>
      </w:r>
      <w:r>
        <w:rPr>
          <w:rtl w:val="true"/>
        </w:rPr>
        <w:t xml:space="preserve">: </w:t>
      </w:r>
      <w:r>
        <w:rPr/>
        <w:t>5/9/1380</w:t>
      </w:r>
      <w:r>
        <w:rPr>
          <w:rtl w:val="true"/>
        </w:rPr>
        <w:t xml:space="preserve"> </w:t>
      </w:r>
      <w:r>
        <w:rPr>
          <w:rtl w:val="true"/>
        </w:rPr>
        <w:t>ـ ش ثبت</w:t>
      </w:r>
      <w:r>
        <w:rPr>
          <w:rtl w:val="true"/>
        </w:rPr>
        <w:t xml:space="preserve">: </w:t>
      </w:r>
      <w:r>
        <w:rPr/>
        <w:t>4419</w:t>
      </w:r>
      <w:bookmarkEnd w:id="198"/>
    </w:p>
    <w:p>
      <w:pPr>
        <w:pStyle w:val="BookText"/>
        <w:rPr/>
      </w:pPr>
      <w:r>
        <w:rPr>
          <w:rFonts w:ascii="IRNazanin" w:hAnsi="IRNazanin" w:eastAsia="IRNazanin"/>
          <w:color w:val="111111"/>
          <w:sz w:val="28"/>
          <w:sz w:val="28"/>
          <w:szCs w:val="28"/>
          <w:rtl w:val="true"/>
          <w:lang w:bidi="fa-IR"/>
        </w:rPr>
        <w:t xml:space="preserve">اين بنا در گوشه شمال شرقى ميدان كهنه واقع شده و در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آيت اللّه حاج ميرزا محمد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محوطه‌اى به اندازه </w:t>
      </w:r>
      <w:r>
        <w:rPr>
          <w:rFonts w:eastAsia="IRNazanin" w:cs="IRNazanin"/>
          <w:color w:val="111111"/>
          <w:sz w:val="28"/>
          <w:szCs w:val="28"/>
          <w:lang w:bidi="fa-IR"/>
        </w:rPr>
        <w:t>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مركب از ده چشمه طاق بر فراز چهار ستون سنگى مضلع ساخته شده و بعدها گسترش پيدا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غربى آن متصل به مناره قديمى ميدان كهنه است كه به وسيله امراى زنديه بازسازى شده است</w:t>
      </w:r>
      <w:r>
        <w:rPr>
          <w:rFonts w:eastAsia="Amiri" w:cs="Amiri" w:ascii="Amiri" w:hAnsi="Amiri"/>
          <w:color w:val="111111"/>
          <w:sz w:val="28"/>
          <w:szCs w:val="28"/>
          <w:rtl w:val="true"/>
          <w:lang w:bidi="ar-SA"/>
        </w:rPr>
        <w:t>.</w:t>
      </w:r>
      <w:r>
        <w:rPr>
          <w:rStyle w:val="FootnoteAnchor"/>
          <w:rtl w:val="true"/>
        </w:rPr>
        <w:footnoteReference w:id="154"/>
      </w:r>
    </w:p>
    <w:p>
      <w:pPr>
        <w:pStyle w:val="Heading3"/>
        <w:numPr>
          <w:ilvl w:val="2"/>
          <w:numId w:val="1"/>
        </w:numPr>
        <w:rPr/>
      </w:pPr>
      <w:bookmarkStart w:id="199" w:name="__RefHeading___Toc3152687_3804643083"/>
      <w:bookmarkStart w:id="200" w:name="_Toc74"/>
      <w:bookmarkEnd w:id="199"/>
      <w:r>
        <w:rPr/>
        <w:t>9</w:t>
      </w:r>
      <w:r>
        <w:rPr>
          <w:rtl w:val="true"/>
        </w:rPr>
        <w:t xml:space="preserve"> - </w:t>
      </w:r>
      <w:r>
        <w:rPr>
          <w:rtl w:val="true"/>
        </w:rPr>
        <w:t>مسجد صرم</w:t>
      </w:r>
      <w:r>
        <w:rPr>
          <w:rtl w:val="true"/>
        </w:rPr>
        <w:t xml:space="preserve">: </w:t>
      </w:r>
      <w:r>
        <w:rPr/>
        <w:t>22/8/1362</w:t>
      </w:r>
      <w:r>
        <w:rPr>
          <w:rtl w:val="true"/>
        </w:rPr>
        <w:t xml:space="preserve"> </w:t>
      </w:r>
      <w:r>
        <w:rPr>
          <w:rtl w:val="true"/>
        </w:rPr>
        <w:t>ـ ش ثبت</w:t>
      </w:r>
      <w:r>
        <w:rPr>
          <w:rtl w:val="true"/>
        </w:rPr>
        <w:t xml:space="preserve">: </w:t>
      </w:r>
      <w:r>
        <w:rPr/>
        <w:t>1644</w:t>
      </w:r>
      <w:bookmarkEnd w:id="20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بنا از آثار دوره صفوى است كه داراى شبستانى به ابعاد تقريبى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در چهارگوشه فوقانى آن، با زدن نيم طاقى به</w:t>
      </w:r>
      <w:bookmarkStart w:id="201" w:name="pg2403_14434"/>
    </w:p>
    <w:p>
      <w:pPr>
        <w:pStyle w:val="BookText"/>
        <w:rPr/>
      </w:pPr>
      <w:bookmarkEnd w:id="201"/>
      <w:r>
        <w:rPr>
          <w:rFonts w:ascii="IRNazanin" w:hAnsi="IRNazanin" w:eastAsia="IRNazanin"/>
          <w:color w:val="111111"/>
          <w:sz w:val="28"/>
          <w:sz w:val="28"/>
          <w:szCs w:val="28"/>
          <w:rtl w:val="true"/>
          <w:lang w:bidi="fa-IR"/>
        </w:rPr>
        <w:t>صورت مربع را به هشت ضلعى تبديل كرده و با زدن چند رسمى‌بندى به شكل كثيرالاضلاع درآورده و با طاق پوشش عرقچينى و رسمى‌بندى آنجرى آن را برپا داشته‌اند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پوشش بيرونى گنبد، نيمه بيضوى و آجرى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اضلاع شمالى و غربى شبستان هر طرف سه صفه زيبا بر بالاى آن‌ها غرفه‌هايى با پوشش مسطح ساخته شده كه از هر يك، درى به خارج گشوده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مدخل مسجد از صفه وسطى و در ضلع شمالى قرار دارد و جلوى آن مهتابى بزرگ به وسعت </w:t>
      </w:r>
      <w:r>
        <w:rPr>
          <w:rFonts w:eastAsia="IRNazanin" w:cs="IRNazanin"/>
          <w:color w:val="111111"/>
          <w:sz w:val="28"/>
          <w:szCs w:val="28"/>
          <w:lang w:bidi="fa-IR"/>
        </w:rPr>
        <w:t>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است كه در زير آن شبستانى زمستانى مشتمل بر شش چشمه در دو رديف با دو پايه مضلع آجرى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جانب ورودى مسجد، لوحى سنگى نصب شده بود كه بر آن عباراتى به شعر و به خط ثلث برجسته حجارى شده بود</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بناى مسجد صرم پس از پيروزى انقلاب اسلامى بازسازى شده است</w:t>
      </w:r>
      <w:r>
        <w:rPr>
          <w:rFonts w:eastAsia="IRNazanin" w:cs="IRNazanin"/>
          <w:color w:val="111111"/>
          <w:sz w:val="28"/>
          <w:szCs w:val="28"/>
          <w:rtl w:val="true"/>
          <w:lang w:bidi="fa-IR"/>
        </w:rPr>
        <w:t>.</w:t>
      </w:r>
    </w:p>
    <w:p>
      <w:pPr>
        <w:pStyle w:val="Heading3"/>
        <w:numPr>
          <w:ilvl w:val="2"/>
          <w:numId w:val="1"/>
        </w:numPr>
        <w:rPr/>
      </w:pPr>
      <w:bookmarkStart w:id="202" w:name="__RefHeading___Toc3152689_3804643083"/>
      <w:bookmarkStart w:id="203" w:name="_Toc75"/>
      <w:bookmarkEnd w:id="202"/>
      <w:r>
        <w:rPr/>
        <w:t>10</w:t>
      </w:r>
      <w:r>
        <w:rPr>
          <w:rtl w:val="true"/>
        </w:rPr>
        <w:t xml:space="preserve"> - </w:t>
      </w:r>
      <w:r>
        <w:rPr>
          <w:rtl w:val="true"/>
        </w:rPr>
        <w:t>مسجد جامع كهك</w:t>
      </w:r>
      <w:r>
        <w:rPr>
          <w:rtl w:val="true"/>
        </w:rPr>
        <w:t xml:space="preserve">: </w:t>
      </w:r>
      <w:r>
        <w:rPr/>
        <w:t>11/10/1380</w:t>
      </w:r>
      <w:r>
        <w:rPr>
          <w:rtl w:val="true"/>
        </w:rPr>
        <w:t xml:space="preserve"> </w:t>
      </w:r>
      <w:r>
        <w:rPr>
          <w:rtl w:val="true"/>
        </w:rPr>
        <w:t>ـ ش ثبت</w:t>
      </w:r>
      <w:r>
        <w:rPr>
          <w:rtl w:val="true"/>
        </w:rPr>
        <w:t xml:space="preserve">: </w:t>
      </w:r>
      <w:r>
        <w:rPr/>
        <w:t>4632</w:t>
      </w:r>
      <w:bookmarkEnd w:id="203"/>
    </w:p>
    <w:p>
      <w:pPr>
        <w:pStyle w:val="BookText"/>
        <w:rPr/>
      </w:pPr>
      <w:r>
        <w:rPr>
          <w:rFonts w:ascii="IRNazanin" w:hAnsi="IRNazanin" w:eastAsia="IRNazanin"/>
          <w:color w:val="111111"/>
          <w:sz w:val="28"/>
          <w:sz w:val="28"/>
          <w:szCs w:val="28"/>
          <w:rtl w:val="true"/>
          <w:lang w:bidi="fa-IR"/>
        </w:rPr>
        <w:t>قدمت و استخوان‌بندى بنا مربوط به دوره صفوى مى‌باشد كه در دوره‌هاى بعد نيز الحاقاتى به آن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رواق در جنوب و يك رواق سرپوشيده در سمت غرب آن قراردارد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اصلى بنا از يك چهار طاقى بزرگ تشكيل شده است كه با چرخش تقريباً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نسبت به قبله نمايان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گنبدخانه مسجد از قسمت‌هاى اصلى بنا بوده كه در دوره‌هاى</w:t>
      </w:r>
      <w:bookmarkStart w:id="204" w:name="pg2403_14435"/>
    </w:p>
    <w:p>
      <w:pPr>
        <w:pStyle w:val="BookText"/>
        <w:rPr/>
      </w:pPr>
      <w:bookmarkEnd w:id="204"/>
      <w:r>
        <w:rPr>
          <w:rFonts w:ascii="Amiri" w:hAnsi="Amiri" w:eastAsia="Amiri" w:cs="Amiri"/>
          <w:color w:val="111111"/>
          <w:sz w:val="28"/>
          <w:sz w:val="28"/>
          <w:szCs w:val="28"/>
          <w:rtl w:val="true"/>
          <w:lang w:bidi="ar-SA"/>
        </w:rPr>
        <w:t>مختلف قسمت‌هايى به آن الحاق شده است</w:t>
      </w:r>
      <w:r>
        <w:rPr>
          <w:rFonts w:eastAsia="Amiri" w:cs="Amiri" w:ascii="Amiri" w:hAnsi="Amiri"/>
          <w:color w:val="111111"/>
          <w:sz w:val="28"/>
          <w:szCs w:val="28"/>
          <w:rtl w:val="true"/>
          <w:lang w:bidi="ar-SA"/>
        </w:rPr>
        <w:t>.</w:t>
      </w:r>
      <w:r>
        <w:rPr>
          <w:rStyle w:val="FootnoteAnchor"/>
          <w:rtl w:val="true"/>
        </w:rPr>
        <w:footnoteReference w:id="157"/>
      </w:r>
    </w:p>
    <w:p>
      <w:pPr>
        <w:pStyle w:val="Heading3"/>
        <w:numPr>
          <w:ilvl w:val="2"/>
          <w:numId w:val="1"/>
        </w:numPr>
        <w:rPr/>
      </w:pPr>
      <w:bookmarkStart w:id="205" w:name="__RefHeading___Toc3152691_3804643083"/>
      <w:bookmarkStart w:id="206" w:name="_Toc76"/>
      <w:bookmarkEnd w:id="205"/>
      <w:r>
        <w:rPr/>
        <w:t>11</w:t>
      </w:r>
      <w:r>
        <w:rPr>
          <w:rtl w:val="true"/>
        </w:rPr>
        <w:t xml:space="preserve"> - </w:t>
      </w:r>
      <w:r>
        <w:rPr>
          <w:rtl w:val="true"/>
        </w:rPr>
        <w:t>مسجد جامع پاچيان</w:t>
      </w:r>
      <w:r>
        <w:rPr>
          <w:rtl w:val="true"/>
        </w:rPr>
        <w:t>:</w:t>
      </w:r>
      <w:bookmarkEnd w:id="206"/>
    </w:p>
    <w:p>
      <w:pPr>
        <w:pStyle w:val="BookText"/>
        <w:rPr/>
      </w:pPr>
      <w:r>
        <w:rPr>
          <w:rFonts w:ascii="IRNazanin" w:hAnsi="IRNazanin" w:eastAsia="IRNazanin"/>
          <w:color w:val="111111"/>
          <w:sz w:val="28"/>
          <w:sz w:val="28"/>
          <w:szCs w:val="28"/>
          <w:rtl w:val="true"/>
          <w:lang w:bidi="fa-IR"/>
        </w:rPr>
        <w:t xml:space="preserve">مسجد جامع پاچيان كه در اواخر عصر قاجار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سيدرضا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گرديده است، داراى نقشه مستطيل شكل با يك حياط در جبهه شرقى است كه در طرفين داراى طاق‌نماهايى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شبستان مسجد، شامل سه گنبد در وسط و شش نيم گنبد در دو جبهه شرقى و غربى و داراى دو طبقه جهت استفاده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به كار رفته در بنا خشت خام و قاب‌بندى گچى است</w:t>
      </w:r>
      <w:r>
        <w:rPr>
          <w:rFonts w:eastAsia="IRNazanin" w:cs="IRNazanin"/>
          <w:color w:val="111111"/>
          <w:sz w:val="28"/>
          <w:szCs w:val="28"/>
          <w:rtl w:val="true"/>
          <w:lang w:bidi="fa-IR"/>
        </w:rPr>
        <w:t>.</w:t>
      </w:r>
      <w:r>
        <w:rPr>
          <w:rStyle w:val="FootnoteAnchor"/>
          <w:rtl w:val="true"/>
        </w:rPr>
        <w:footnoteReference w:id="158"/>
      </w:r>
    </w:p>
    <w:p>
      <w:pPr>
        <w:pStyle w:val="Heading3"/>
        <w:numPr>
          <w:ilvl w:val="2"/>
          <w:numId w:val="1"/>
        </w:numPr>
        <w:rPr/>
      </w:pPr>
      <w:bookmarkStart w:id="207" w:name="__RefHeading___Toc3152693_3804643083"/>
      <w:bookmarkStart w:id="208" w:name="_Toc77"/>
      <w:bookmarkEnd w:id="207"/>
      <w:r>
        <w:rPr/>
        <w:t>12</w:t>
      </w:r>
      <w:r>
        <w:rPr>
          <w:rtl w:val="true"/>
        </w:rPr>
        <w:t xml:space="preserve"> - </w:t>
      </w:r>
      <w:r>
        <w:rPr>
          <w:rtl w:val="true"/>
        </w:rPr>
        <w:t>مجموعه تاريخى و فرهنگى طينوج</w:t>
      </w:r>
      <w:r>
        <w:rPr>
          <w:rtl w:val="true"/>
        </w:rPr>
        <w:t xml:space="preserve">: </w:t>
      </w:r>
      <w:r>
        <w:rPr/>
        <w:t>9/2/1382</w:t>
      </w:r>
      <w:r>
        <w:rPr>
          <w:rtl w:val="true"/>
        </w:rPr>
        <w:t xml:space="preserve"> </w:t>
      </w:r>
      <w:r>
        <w:rPr>
          <w:rtl w:val="true"/>
        </w:rPr>
        <w:t>ـ ش ثبت</w:t>
      </w:r>
      <w:r>
        <w:rPr>
          <w:rtl w:val="true"/>
        </w:rPr>
        <w:t xml:space="preserve">: </w:t>
      </w:r>
      <w:r>
        <w:rPr/>
        <w:t>8626</w:t>
      </w:r>
      <w:bookmarkEnd w:id="208"/>
    </w:p>
    <w:p>
      <w:pPr>
        <w:pStyle w:val="BookText"/>
        <w:rPr/>
      </w:pPr>
      <w:r>
        <w:rPr>
          <w:rFonts w:ascii="IRNazanin" w:hAnsi="IRNazanin" w:eastAsia="IRNazanin"/>
          <w:color w:val="111111"/>
          <w:sz w:val="28"/>
          <w:sz w:val="28"/>
          <w:szCs w:val="28"/>
          <w:rtl w:val="true"/>
          <w:lang w:bidi="fa-IR"/>
        </w:rPr>
        <w:t xml:space="preserve">اين مجموعه در بخش خلجستان درون بافت قديمى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روستاى طينوج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گرديده است كه مربوط به دوره صفوى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قاجار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كاروانسرا، مسجد، آب انبار وپل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اهالى روستا از پل براى تردد، از مسجد به عنوان نمازخانه و از كاروان‌سرا براى نگهدارى چهارپايان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كاروانسراى اين مجموعه از نوع دو ايوانى است كه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اصطبل، و اتاق هايى جهت استفاده كاروانيان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داراى يك حياط مركزى و دوازده ايوانچه و بارانداز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مى‌باشد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معمار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مجموعه از آجر سنگ لاشه و ملاط</w:t>
      </w:r>
      <w:bookmarkStart w:id="209" w:name="pg2403_14436"/>
    </w:p>
    <w:p>
      <w:pPr>
        <w:pStyle w:val="BookText"/>
        <w:rPr/>
      </w:pPr>
      <w:bookmarkEnd w:id="209"/>
      <w:r>
        <w:rPr>
          <w:rFonts w:ascii="IRNazanin" w:hAnsi="IRNazanin" w:eastAsia="IRNazanin"/>
          <w:color w:val="111111"/>
          <w:sz w:val="28"/>
          <w:sz w:val="28"/>
          <w:szCs w:val="28"/>
          <w:rtl w:val="true"/>
          <w:lang w:bidi="fa-IR"/>
        </w:rPr>
        <w:t>و ساروج ساخته شده است</w:t>
      </w:r>
      <w:r>
        <w:rPr>
          <w:rFonts w:eastAsia="IRNazanin" w:cs="IRNazanin"/>
          <w:color w:val="111111"/>
          <w:sz w:val="28"/>
          <w:szCs w:val="28"/>
          <w:rtl w:val="true"/>
          <w:lang w:bidi="fa-IR"/>
        </w:rPr>
        <w:t>.</w:t>
      </w:r>
      <w:r>
        <w:rPr>
          <w:rStyle w:val="FootnoteAnchor"/>
          <w:rtl w:val="true"/>
        </w:rPr>
        <w:footnoteReference w:id="159"/>
      </w:r>
    </w:p>
    <w:p>
      <w:pPr>
        <w:pStyle w:val="Heading2"/>
        <w:numPr>
          <w:ilvl w:val="1"/>
          <w:numId w:val="1"/>
        </w:numPr>
        <w:rPr/>
      </w:pPr>
      <w:bookmarkStart w:id="210" w:name="__RefHeading___Toc3152695_3804643083"/>
      <w:bookmarkStart w:id="211" w:name="_Toc78"/>
      <w:bookmarkEnd w:id="210"/>
      <w:r>
        <w:rPr>
          <w:rtl w:val="true"/>
        </w:rPr>
        <w:t>فصل چهارم</w:t>
      </w:r>
      <w:r>
        <w:rPr>
          <w:rtl w:val="true"/>
        </w:rPr>
        <w:t xml:space="preserve">: </w:t>
      </w:r>
      <w:r>
        <w:rPr>
          <w:rtl w:val="true"/>
        </w:rPr>
        <w:t>مدارس تاريخى استان قم</w:t>
      </w:r>
      <w:bookmarkEnd w:id="211"/>
    </w:p>
    <w:p>
      <w:pPr>
        <w:pStyle w:val="Heading3"/>
        <w:numPr>
          <w:ilvl w:val="2"/>
          <w:numId w:val="1"/>
        </w:numPr>
        <w:rPr/>
      </w:pPr>
      <w:bookmarkStart w:id="212" w:name="__RefHeading___Toc3152697_3804643083"/>
      <w:bookmarkStart w:id="213" w:name="_Toc79"/>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شهر قم به دليل اين كه يكى از كانون‌هاى اصلى تشيع در طول تاريخ و فضاى مناسبى براى علما و فقهاى شيعى بوده است و بدين منظور مدارس بزرگى نيز در اين شهر شكل گرفته كه محل تدريس عالمان دينى و رواج انديشه‌هاى اسلامى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مدارس علمى به قرار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p>
    <w:p>
      <w:pPr>
        <w:pStyle w:val="Heading3"/>
        <w:numPr>
          <w:ilvl w:val="2"/>
          <w:numId w:val="1"/>
        </w:numPr>
        <w:rPr/>
      </w:pPr>
      <w:bookmarkStart w:id="214" w:name="__RefHeading___Toc3152699_3804643083"/>
      <w:bookmarkStart w:id="215" w:name="_Toc80"/>
      <w:bookmarkEnd w:id="214"/>
      <w:r>
        <w:rPr/>
        <w:t>1</w:t>
      </w:r>
      <w:r>
        <w:rPr>
          <w:rtl w:val="true"/>
        </w:rPr>
        <w:t xml:space="preserve"> - </w:t>
      </w:r>
      <w:r>
        <w:rPr>
          <w:rtl w:val="true"/>
        </w:rPr>
        <w:t>مدرسه فيضيه</w:t>
      </w:r>
      <w:r>
        <w:rPr>
          <w:rtl w:val="true"/>
        </w:rPr>
        <w:t>:</w:t>
      </w:r>
      <w:bookmarkEnd w:id="215"/>
    </w:p>
    <w:p>
      <w:pPr>
        <w:pStyle w:val="BookText"/>
        <w:rPr/>
      </w:pPr>
      <w:r>
        <w:rPr>
          <w:rFonts w:ascii="IRNazanin" w:hAnsi="IRNazanin" w:eastAsia="IRNazanin"/>
          <w:color w:val="111111"/>
          <w:sz w:val="28"/>
          <w:sz w:val="28"/>
          <w:szCs w:val="28"/>
          <w:rtl w:val="true"/>
          <w:lang w:bidi="fa-IR"/>
        </w:rPr>
        <w:t xml:space="preserve">اين مدرسه از بناهاى دوره صفويه است كه به دستور شاه طهماسب صفوى ساخته شد و با توجه به تاريخ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ثبت شده بر كتيبه سر در ايوان جنوبى مدرسه، چهار سال پس از به سلطنت رسيدن اين پادشاه اين بنا نوسازى و بازسازى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اعتبار متون معتبر تاريخى اين مدرسه از ميانه سده ششم هجرى وجود داشته است</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حال حاضر از بناى زمان شاه طهماسب، جز ايوان جنوبى كه در واقع، در ورودى در صحن عتيق آستانه مقدسه است، اثرى بر جاى</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در قرن يازدهم جمعى از دانشمندان بزرگ آن دوره كه مدتى در قم اقامت داشتند،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بهاءالدين عاملى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سلطان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سعيد قمى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عبدالرزاق لاهيجى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محسن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مدرسه تدريس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ساختمان فعلى مدرسه فيضيه در زمان حكومت فتحعلى شاه قاجار به سال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جايگزين بناى سابق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مدرسه يك بار نيز در دوره محمد شاه قاجار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على‌اكبر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و مرمت شد</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در زمان رژيم منحوس پهلوى پس از مهاجرت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شيخ عبدالكريم حائرى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اراك به قم و تجديد حيات حوزه علميه، مدرسه فيضيه نيز رونق تازه‌اى يافت و به دستور ايشان، حجره‌هاى طبقه دوم مدرسه و همچنين كتابخانه‌اى در آن قسمت احداث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مدرسه در دوره زعامت و مرجعيت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العظمى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تعميرات اساسى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شروع نهضت امام خمينى رحمه‌الله در ايران، اهميّت اين مركز علوم دينى و علمى بر جهانيان نمايان 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صحن و حجره‌هاى مدرسه، يادآور حماسه‌هاى دوم فروردين و پانزدهم خرداد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تبعيد حضرت امام خمينى رحمه‌الله ، مدرسه فيضيه زير نظر شديد ساواك قرار گرفت و از تعداد طلبه‌هاى آن كاسته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پيروزى انقلاب اسلامى اين مكان، پايگاه نشر انقلاب اسلامى شد و بدين جهت، به دستور امام خمينى رحمه‌الله مدرسه</w:t>
      </w:r>
      <w:bookmarkStart w:id="216" w:name="pg2403_14438"/>
    </w:p>
    <w:p>
      <w:pPr>
        <w:pStyle w:val="BookText"/>
        <w:rPr/>
      </w:pPr>
      <w:bookmarkEnd w:id="216"/>
      <w:r>
        <w:rPr>
          <w:rFonts w:ascii="Amiri" w:hAnsi="Amiri" w:eastAsia="Amiri" w:cs="Amiri"/>
          <w:color w:val="111111"/>
          <w:sz w:val="28"/>
          <w:sz w:val="28"/>
          <w:szCs w:val="28"/>
          <w:rtl w:val="true"/>
          <w:lang w:bidi="ar-SA"/>
        </w:rPr>
        <w:t>فيضيه تعمير و بازسازى شد</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هم اكنون مدرسه فيضيه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ايوان نيز در چهار طرف آن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تازه‌ترين تحولات ساختمان اين مجموعه مى‌توان به بناى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تالار اجتماعات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حياط مدرسه و بناى جديد كتابخانه در ضلع شمال شرقى آن اشاره كرد</w:t>
      </w:r>
      <w:r>
        <w:rPr>
          <w:rFonts w:eastAsia="IRNazanin" w:cs="IRNazanin"/>
          <w:color w:val="111111"/>
          <w:sz w:val="28"/>
          <w:szCs w:val="28"/>
          <w:rtl w:val="true"/>
          <w:lang w:bidi="fa-IR"/>
        </w:rPr>
        <w:t>.</w:t>
      </w:r>
      <w:r>
        <w:rPr>
          <w:rStyle w:val="FootnoteAnchor"/>
          <w:rtl w:val="true"/>
        </w:rPr>
        <w:footnoteReference w:id="163"/>
      </w:r>
    </w:p>
    <w:p>
      <w:pPr>
        <w:pStyle w:val="Heading3"/>
        <w:numPr>
          <w:ilvl w:val="2"/>
          <w:numId w:val="1"/>
        </w:numPr>
        <w:rPr/>
      </w:pPr>
      <w:bookmarkStart w:id="217" w:name="__RefHeading___Toc3152701_3804643083"/>
      <w:bookmarkStart w:id="218" w:name="_Toc81"/>
      <w:bookmarkEnd w:id="217"/>
      <w:r>
        <w:rPr/>
        <w:t>2</w:t>
      </w:r>
      <w:r>
        <w:rPr>
          <w:rtl w:val="true"/>
        </w:rPr>
        <w:t xml:space="preserve"> - </w:t>
      </w:r>
      <w:r>
        <w:rPr>
          <w:rtl w:val="true"/>
        </w:rPr>
        <w:t>مدرسه جهانگيرخان ناصرى</w:t>
      </w:r>
      <w:r>
        <w:rPr>
          <w:rtl w:val="true"/>
        </w:rPr>
        <w:t xml:space="preserve">: </w:t>
      </w:r>
      <w:r>
        <w:rPr/>
        <w:t>16/1/1377</w:t>
      </w:r>
      <w:r>
        <w:rPr>
          <w:rtl w:val="true"/>
        </w:rPr>
        <w:t xml:space="preserve"> </w:t>
      </w:r>
      <w:r>
        <w:rPr>
          <w:rtl w:val="true"/>
        </w:rPr>
        <w:t>ـ ش ثبت</w:t>
      </w:r>
      <w:r>
        <w:rPr>
          <w:rtl w:val="true"/>
        </w:rPr>
        <w:t xml:space="preserve">: </w:t>
      </w:r>
      <w:r>
        <w:rPr/>
        <w:t>1987</w:t>
      </w:r>
      <w:bookmarkEnd w:id="218"/>
    </w:p>
    <w:p>
      <w:pPr>
        <w:pStyle w:val="BookText"/>
        <w:rPr/>
      </w:pPr>
      <w:r>
        <w:rPr>
          <w:rFonts w:ascii="IRNazanin" w:hAnsi="IRNazanin" w:eastAsia="IRNazanin"/>
          <w:color w:val="111111"/>
          <w:sz w:val="28"/>
          <w:sz w:val="28"/>
          <w:szCs w:val="28"/>
          <w:rtl w:val="true"/>
          <w:lang w:bidi="fa-IR"/>
        </w:rPr>
        <w:t>اين مدرسه در جانب شرقى دروازه رى در مركز محله مسجد جامع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 از نظر قدمت، متعلق به دوره صفوى است و در مجاورت مسجد جامع بنا گرديده است</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عباس فيض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گنجينه آثار تاريخى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را از آثار پادشاه تاتار تركستان جانى بيگ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نقل تاريخى كه در اين رابطه وجود دارد، اين است كه در عصر صفوى، جهانگيرخان، مدرس مسجد شاه اصفهان به قم آمد و در اين مكان مدرسه‌اى را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تأسيس كرد و به نام ايشان جهانگيرخان ناميده شد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قاجار به دليل آسيب‌هايى كه به اين مدرسه وارد آمده بود در عصر حكومت ناصرالدين شاه به سال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نصراللّه خان مستوفى گرگانى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مرمت كلى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به نام مدرسه ناصرى نامگذارى شد</w:t>
      </w:r>
      <w:r>
        <w:rPr>
          <w:rFonts w:eastAsia="IRNazanin" w:cs="IRNazanin"/>
          <w:color w:val="111111"/>
          <w:sz w:val="28"/>
          <w:szCs w:val="28"/>
          <w:rtl w:val="true"/>
          <w:lang w:bidi="fa-IR"/>
        </w:rPr>
        <w:t>.</w:t>
      </w:r>
      <w:bookmarkStart w:id="219" w:name="pg2403_14439"/>
    </w:p>
    <w:p>
      <w:pPr>
        <w:pStyle w:val="BookText"/>
        <w:rPr/>
      </w:pPr>
      <w:bookmarkEnd w:id="219"/>
      <w:r>
        <w:rPr>
          <w:rFonts w:ascii="IRNazanin" w:hAnsi="IRNazanin" w:eastAsia="IRNazanin"/>
          <w:color w:val="111111"/>
          <w:sz w:val="28"/>
          <w:sz w:val="28"/>
          <w:szCs w:val="28"/>
          <w:rtl w:val="true"/>
          <w:lang w:bidi="fa-IR"/>
        </w:rPr>
        <w:t>اين مدرسه در عين كوچكى از مدارس پر سابقه و با بركت قم بوده؛ زيرا اكثر فضلاى قم در عصر صفوى و قاجار از تربيت يافتگان اين مدرسه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بارى كه اين مدرسه مورد استفاده واقع شده، زمان حضرت آية‌اللّه العظمى بروجرى به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سنگ‌نبشته سر در ورودى به تعميرات بنا اشاره كرده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مدرسه پس از رحلت آية‌اللّه العظمى بروجردى بر اثر فرسايش، دچار آسيب كلى شد، از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به وسيله سازمان ميراث فرهنگى استان قم مدرسه مرمت كلى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 xml:space="preserve">مدرسه جهانگير خان مشتمل 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در يك طبقه است و از بناهاى چهار ايوانى و داراى يك كتابخانه و مَدْرس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مدرسه از شرق به غرب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دارد و عرض آن حدود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w:t>
      </w:r>
    </w:p>
    <w:p>
      <w:pPr>
        <w:pStyle w:val="Heading3"/>
        <w:numPr>
          <w:ilvl w:val="2"/>
          <w:numId w:val="1"/>
        </w:numPr>
        <w:rPr/>
      </w:pPr>
      <w:bookmarkStart w:id="220" w:name="__RefHeading___Toc3152703_3804643083"/>
      <w:bookmarkStart w:id="221" w:name="_Toc82"/>
      <w:bookmarkEnd w:id="220"/>
      <w:r>
        <w:rPr/>
        <w:t>3</w:t>
      </w:r>
      <w:r>
        <w:rPr>
          <w:rtl w:val="true"/>
        </w:rPr>
        <w:t xml:space="preserve"> - </w:t>
      </w:r>
      <w:r>
        <w:rPr>
          <w:rtl w:val="true"/>
        </w:rPr>
        <w:t>مدرسه دارالشفاء</w:t>
      </w:r>
      <w:r>
        <w:rPr>
          <w:rtl w:val="true"/>
        </w:rPr>
        <w:t>:</w:t>
      </w:r>
      <w:bookmarkEnd w:id="221"/>
    </w:p>
    <w:p>
      <w:pPr>
        <w:pStyle w:val="BookText"/>
        <w:rPr/>
      </w:pPr>
      <w:r>
        <w:rPr>
          <w:rFonts w:ascii="Amiri" w:hAnsi="Amiri" w:eastAsia="Amiri" w:cs="Amiri"/>
          <w:color w:val="111111"/>
          <w:sz w:val="28"/>
          <w:sz w:val="28"/>
          <w:szCs w:val="28"/>
          <w:rtl w:val="true"/>
          <w:lang w:bidi="ar-SA"/>
        </w:rPr>
        <w:t xml:space="preserve">اين مدرسه مطابق كتيبه ايوان شمالى آن در دوره صفويه به سال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ساخته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زمين اين مدرسه به آستانه حضرت معصومه عليهاالسلام تعلق دارد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ساختمان اوليه آن در عصر شاه صفى، نه به منظور مدرسه بلكه براى</w:t>
      </w:r>
    </w:p>
    <w:p>
      <w:pPr>
        <w:pStyle w:val="BookText"/>
        <w:rPr/>
      </w:pPr>
      <w:r>
        <w:rPr>
          <w:rFonts w:ascii="IRNazanin" w:hAnsi="IRNazanin" w:eastAsia="IRNazanin"/>
          <w:color w:val="111111"/>
          <w:sz w:val="28"/>
          <w:sz w:val="28"/>
          <w:szCs w:val="28"/>
          <w:rtl w:val="true"/>
          <w:lang w:bidi="fa-IR"/>
        </w:rPr>
        <w:t>مستضعفان و بى‌چاره‌گان تأسيس شده بود كه از محل خيرات آستانه اطعام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ميرزا تقى خان اعتمادالدوله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اعظم شاه عباس دوم آن را به مدرسه تبديل كرد</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پيش از دوره قاجار، دارالشفاء مخروبه شده و بخش‌هايى از آن تغيير كاربرى داد تا اين كه به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امر فتحعلى شاه بازسازى و مجدداً مدرسه آن شكل گرفت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دارالشفاء به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اهتمام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شاهزاده كامران ميرزا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بنا و مرمت شد و به بيمارستان تبديل شد و در هر يك از حجره‌هاى غربى دو تخت خواب براى بسترى بيمارها تعبيه شده بود و حجره‌هاى شرقى آن به سكونت شبانه روزى پزشكان و پرستاران تخصيص يافته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درگذشت شاهزاده كامران ميرزا اين مكان به تدريج از وضعيت مدرسه و بيمارستان خارج شد و بخش‌هايى از آن قهوه‌خانه، خانه مسكونى و انبار مغازه‌داران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شرايط تا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آية‌اللّه فيض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تدريج حجره‌هايى از آن را از تصرف غاصبان بيرون آورد و طلبه‌نشين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حاج شيخ عبدالكريم حائرى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تعمير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ميرزامحمدعلى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حجره‌هايى در طبقه فوقانى ضلع غربى آن ساخت</w:t>
      </w:r>
      <w:r>
        <w:rPr>
          <w:rFonts w:eastAsia="IRNazanin" w:cs="IRNazanin"/>
          <w:color w:val="111111"/>
          <w:sz w:val="28"/>
          <w:szCs w:val="28"/>
          <w:rtl w:val="true"/>
          <w:lang w:bidi="fa-IR"/>
        </w:rPr>
        <w:t>.</w:t>
      </w:r>
      <w:r>
        <w:rPr>
          <w:rStyle w:val="FootnoteAnchor"/>
          <w:rtl w:val="true"/>
        </w:rPr>
        <w:footnoteReference w:id="16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مكان، مدت مديدى مسكن و ماواى حضرت امام خمينى رحمه‌الله در</w:t>
      </w:r>
      <w:bookmarkStart w:id="222" w:name="pg2403_14441"/>
    </w:p>
    <w:p>
      <w:pPr>
        <w:pStyle w:val="BookText"/>
        <w:rPr/>
      </w:pPr>
      <w:bookmarkEnd w:id="222"/>
      <w:r>
        <w:rPr>
          <w:rFonts w:ascii="IRNazanin" w:hAnsi="IRNazanin" w:eastAsia="IRNazanin"/>
          <w:color w:val="111111"/>
          <w:sz w:val="28"/>
          <w:sz w:val="28"/>
          <w:szCs w:val="28"/>
          <w:rtl w:val="true"/>
          <w:lang w:bidi="fa-IR"/>
        </w:rPr>
        <w:t xml:space="preserve">دهه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آية‌العظمى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حجره‌هايى در جنوب آن احداث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پيروزى انقلاب اسلامى مدتى در اختيار مهاجران جنگى قرار داشت تا اين كه به دليل فرسودگى عمارت قبلى در سال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تخريب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آخرين بار، مدرسه دارالشفا با </w:t>
      </w:r>
      <w:r>
        <w:rPr>
          <w:rFonts w:eastAsia="IRNazanin" w:cs="IRNazanin"/>
          <w:color w:val="111111"/>
          <w:sz w:val="28"/>
          <w:szCs w:val="28"/>
          <w:lang w:bidi="fa-IR"/>
        </w:rPr>
        <w:t>7500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مساحت احداث گرديد و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افتتاح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دارالشفا مركز مديريت حوزه علميه قم است</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223" w:name="__RefHeading___Toc3152705_3804643083"/>
      <w:bookmarkStart w:id="224" w:name="_Toc83"/>
      <w:bookmarkEnd w:id="223"/>
      <w:r>
        <w:rPr/>
        <w:t>4</w:t>
      </w:r>
      <w:r>
        <w:rPr>
          <w:rtl w:val="true"/>
        </w:rPr>
        <w:t xml:space="preserve"> - </w:t>
      </w:r>
      <w:r>
        <w:rPr>
          <w:rtl w:val="true"/>
        </w:rPr>
        <w:t>مدرسه حجتيه</w:t>
      </w:r>
      <w:r>
        <w:rPr>
          <w:rtl w:val="true"/>
        </w:rPr>
        <w:t>:</w:t>
      </w:r>
      <w:bookmarkEnd w:id="224"/>
    </w:p>
    <w:p>
      <w:pPr>
        <w:pStyle w:val="BookText"/>
        <w:rPr/>
      </w:pPr>
      <w:r>
        <w:rPr>
          <w:rFonts w:ascii="IRNazanin" w:hAnsi="IRNazanin" w:eastAsia="IRNazanin"/>
          <w:color w:val="111111"/>
          <w:sz w:val="28"/>
          <w:sz w:val="28"/>
          <w:szCs w:val="28"/>
          <w:rtl w:val="true"/>
          <w:lang w:bidi="fa-IR"/>
        </w:rPr>
        <w:t xml:space="preserve">اين مدرسه به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آقا سيدمحمد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علماى حوزه علميه قم به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خريد پارك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كامران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ناصرالدين شاه قاجار و ساخت آن براى حوزه علميه در اختيار طلاب علوم دينى قرار گرفت كه بعدها به نام بانى آن به حجتيه معروف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مدرسه در شش قسمت و در دو طبقه مجزا از هم بنا شد كه داراى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است</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ساختمان عمومى مدرسه به شكل مربع مستطيل است و در سمت غربى مدرسه، مسجدى كوچك با هزينه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احمد 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تجار آذربايجان مقيم تهران بنا 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ايشان نيز در كنار مسجد قرار</w:t>
      </w:r>
      <w:bookmarkStart w:id="225" w:name="pg2403_14442"/>
    </w:p>
    <w:p>
      <w:pPr>
        <w:pStyle w:val="BookText"/>
        <w:rPr/>
      </w:pPr>
      <w:bookmarkEnd w:id="225"/>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يكى از بزرگ‌ترين مدارس قم است كه حدود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مساحت دارد و هم اكنون طلاب غير ايرانى در آن تحصيل مى‌كنند</w:t>
      </w:r>
      <w:r>
        <w:rPr>
          <w:rFonts w:eastAsia="IRNazanin" w:cs="IRNazanin"/>
          <w:color w:val="111111"/>
          <w:sz w:val="28"/>
          <w:szCs w:val="28"/>
          <w:rtl w:val="true"/>
          <w:lang w:bidi="fa-IR"/>
        </w:rPr>
        <w:t>.</w:t>
      </w:r>
      <w:r>
        <w:rPr>
          <w:rStyle w:val="FootnoteAnchor"/>
          <w:rtl w:val="true"/>
        </w:rPr>
        <w:footnoteReference w:id="172"/>
      </w:r>
    </w:p>
    <w:p>
      <w:pPr>
        <w:pStyle w:val="Heading3"/>
        <w:numPr>
          <w:ilvl w:val="2"/>
          <w:numId w:val="1"/>
        </w:numPr>
        <w:rPr/>
      </w:pPr>
      <w:bookmarkStart w:id="226" w:name="__RefHeading___Toc3152707_3804643083"/>
      <w:bookmarkStart w:id="227" w:name="_Toc84"/>
      <w:bookmarkEnd w:id="226"/>
      <w:r>
        <w:rPr/>
        <w:t>5</w:t>
      </w:r>
      <w:r>
        <w:rPr>
          <w:rtl w:val="true"/>
        </w:rPr>
        <w:t xml:space="preserve"> - </w:t>
      </w:r>
      <w:r>
        <w:rPr>
          <w:rtl w:val="true"/>
        </w:rPr>
        <w:t>مدرسه رضويه</w:t>
      </w:r>
      <w:r>
        <w:rPr>
          <w:rtl w:val="true"/>
        </w:rPr>
        <w:t>:</w:t>
      </w:r>
      <w:bookmarkEnd w:id="227"/>
    </w:p>
    <w:p>
      <w:pPr>
        <w:pStyle w:val="BookText"/>
        <w:rPr/>
      </w:pPr>
      <w:r>
        <w:rPr>
          <w:rFonts w:ascii="IRNazanin" w:hAnsi="IRNazanin" w:eastAsia="IRNazanin"/>
          <w:color w:val="111111"/>
          <w:sz w:val="28"/>
          <w:sz w:val="28"/>
          <w:szCs w:val="28"/>
          <w:rtl w:val="true"/>
          <w:lang w:bidi="fa-IR"/>
        </w:rPr>
        <w:t xml:space="preserve">مدرسه رضويه در ميان بافت قديم شهر و در جوار راسته بازار كهنه و در خيابان آذر واقع است؛ گويا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عبدالكريم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محل فرود آمدن حضرت امام رضا عليه‌السلام در سفر به مرو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مدرسه، جديدالاحداث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كهن‌ترين قسمت بنا سر در شمالى آن از دوره صفوى است؛ بقيه مدرسه در دوره قاجاريه و معاصر مرمت كلى شده است و هم اكنون محل درس و بحث طلاب علوم دينى است</w:t>
      </w:r>
      <w:r>
        <w:rPr>
          <w:rFonts w:eastAsia="IRNazanin" w:cs="IRNazanin"/>
          <w:color w:val="111111"/>
          <w:sz w:val="28"/>
          <w:szCs w:val="28"/>
          <w:rtl w:val="true"/>
          <w:lang w:bidi="fa-IR"/>
        </w:rPr>
        <w:t>.</w:t>
      </w:r>
      <w:r>
        <w:rPr>
          <w:rStyle w:val="FootnoteAnchor"/>
          <w:rtl w:val="true"/>
        </w:rPr>
        <w:footnoteReference w:id="173"/>
      </w:r>
    </w:p>
    <w:p>
      <w:pPr>
        <w:pStyle w:val="Heading3"/>
        <w:numPr>
          <w:ilvl w:val="2"/>
          <w:numId w:val="1"/>
        </w:numPr>
        <w:rPr/>
      </w:pPr>
      <w:bookmarkStart w:id="228" w:name="__RefHeading___Toc3152709_3804643083"/>
      <w:bookmarkStart w:id="229" w:name="_Toc85"/>
      <w:bookmarkEnd w:id="228"/>
      <w:r>
        <w:rPr/>
        <w:t>6</w:t>
      </w:r>
      <w:r>
        <w:rPr>
          <w:rtl w:val="true"/>
        </w:rPr>
        <w:t xml:space="preserve"> - </w:t>
      </w:r>
      <w:r>
        <w:rPr>
          <w:rtl w:val="true"/>
        </w:rPr>
        <w:t xml:space="preserve">مدرسه خان </w:t>
      </w:r>
      <w:r>
        <w:rPr>
          <w:rtl w:val="true"/>
        </w:rPr>
        <w:t>«</w:t>
      </w:r>
      <w:r>
        <w:rPr>
          <w:rtl w:val="true"/>
        </w:rPr>
        <w:t>آية‌اللّه العظمى بروجردى</w:t>
      </w:r>
      <w:r>
        <w:rPr>
          <w:rtl w:val="true"/>
        </w:rPr>
        <w:t>»:</w:t>
      </w:r>
      <w:bookmarkEnd w:id="229"/>
    </w:p>
    <w:p>
      <w:pPr>
        <w:pStyle w:val="BookText"/>
        <w:rPr/>
      </w:pPr>
      <w:r>
        <w:rPr>
          <w:rFonts w:ascii="IRNazanin" w:hAnsi="IRNazanin" w:eastAsia="IRNazanin"/>
          <w:color w:val="111111"/>
          <w:sz w:val="28"/>
          <w:sz w:val="28"/>
          <w:szCs w:val="28"/>
          <w:rtl w:val="true"/>
          <w:lang w:bidi="fa-IR"/>
        </w:rPr>
        <w:t>اين مدرسه در ضلع شرقى ميدان آستانه، جنب گذرخان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در گذشته يك طبقه و داراى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و مشهور به مدرسه خان بود كه به سال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مهدى قلى‌خان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مدرسه پس از يك قرن خراب و به مخروبه‌اى تبديل شد پس از آن به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آية‌اللّه العظمى بروجردى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مدرسه داراى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و در دو طبقه داراى يك مَدْرس، محل تدريس و بحث طلاب علوم دينى و يك كتابخانه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مدرسه، مطابق با تاريخ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ربيع‌الاول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به</w:t>
      </w:r>
      <w:bookmarkStart w:id="230" w:name="pg2403_14443"/>
    </w:p>
    <w:p>
      <w:pPr>
        <w:pStyle w:val="BookText"/>
        <w:rPr/>
      </w:pPr>
      <w:bookmarkEnd w:id="230"/>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آية‌اللّه بروجردى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گرديد</w:t>
      </w:r>
      <w:r>
        <w:rPr>
          <w:rFonts w:eastAsia="IRNazanin" w:cs="IRNazanin"/>
          <w:color w:val="111111"/>
          <w:sz w:val="28"/>
          <w:szCs w:val="28"/>
          <w:rtl w:val="true"/>
          <w:lang w:bidi="fa-IR"/>
        </w:rPr>
        <w:t>.</w:t>
      </w:r>
      <w:r>
        <w:rPr>
          <w:rStyle w:val="FootnoteAnchor"/>
          <w:rtl w:val="true"/>
        </w:rPr>
        <w:footnoteReference w:id="174"/>
      </w:r>
    </w:p>
    <w:p>
      <w:pPr>
        <w:pStyle w:val="Heading3"/>
        <w:numPr>
          <w:ilvl w:val="2"/>
          <w:numId w:val="1"/>
        </w:numPr>
        <w:rPr/>
      </w:pPr>
      <w:bookmarkStart w:id="231" w:name="__RefHeading___Toc3152711_3804643083"/>
      <w:bookmarkStart w:id="232" w:name="_Toc86"/>
      <w:bookmarkEnd w:id="231"/>
      <w:r>
        <w:rPr/>
        <w:t>7</w:t>
      </w:r>
      <w:r>
        <w:rPr>
          <w:rtl w:val="true"/>
        </w:rPr>
        <w:t xml:space="preserve"> - </w:t>
      </w:r>
      <w:r>
        <w:rPr>
          <w:rtl w:val="true"/>
        </w:rPr>
        <w:t>مدرسه معصوميه</w:t>
      </w:r>
      <w:r>
        <w:rPr>
          <w:rtl w:val="true"/>
        </w:rPr>
        <w:t>:</w:t>
      </w:r>
      <w:bookmarkEnd w:id="232"/>
    </w:p>
    <w:p>
      <w:pPr>
        <w:pStyle w:val="BookText"/>
        <w:rPr/>
      </w:pPr>
      <w:r>
        <w:rPr>
          <w:rFonts w:ascii="IRNazanin" w:hAnsi="IRNazanin" w:eastAsia="IRNazanin"/>
          <w:color w:val="111111"/>
          <w:sz w:val="28"/>
          <w:sz w:val="28"/>
          <w:szCs w:val="28"/>
          <w:rtl w:val="true"/>
          <w:lang w:bidi="fa-IR"/>
        </w:rPr>
        <w:t xml:space="preserve">اين مدرسه در بلوار امين به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بودجه آستانه مقدسه حضرت معصومه عليهاالسلام با زمينى با وسعت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متر مربع و بالغ بر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زيربنا در چهار طبقه احداث گرديد كه مشتمل بر اتاق‌ها و سالن‌هاى اجتماعات و مسجد است</w:t>
      </w:r>
      <w:r>
        <w:rPr>
          <w:rFonts w:eastAsia="IRNazanin" w:cs="IRNazanin"/>
          <w:color w:val="111111"/>
          <w:sz w:val="28"/>
          <w:szCs w:val="28"/>
          <w:rtl w:val="true"/>
          <w:lang w:bidi="fa-IR"/>
        </w:rPr>
        <w:t>.</w:t>
      </w:r>
      <w:r>
        <w:rPr>
          <w:rStyle w:val="FootnoteAnchor"/>
          <w:rtl w:val="true"/>
        </w:rPr>
        <w:footnoteReference w:id="175"/>
      </w:r>
    </w:p>
    <w:p>
      <w:pPr>
        <w:pStyle w:val="Heading3"/>
        <w:numPr>
          <w:ilvl w:val="2"/>
          <w:numId w:val="1"/>
        </w:numPr>
        <w:rPr/>
      </w:pPr>
      <w:bookmarkStart w:id="233" w:name="__RefHeading___Toc3152713_3804643083"/>
      <w:bookmarkStart w:id="234" w:name="_Toc87"/>
      <w:bookmarkEnd w:id="233"/>
      <w:r>
        <w:rPr/>
        <w:t>8</w:t>
      </w:r>
      <w:r>
        <w:rPr>
          <w:rtl w:val="true"/>
        </w:rPr>
        <w:t xml:space="preserve"> - </w:t>
      </w:r>
      <w:r>
        <w:rPr>
          <w:rtl w:val="true"/>
        </w:rPr>
        <w:t>دبيرستان حكيم نظامى</w:t>
      </w:r>
      <w:r>
        <w:rPr>
          <w:rtl w:val="true"/>
        </w:rPr>
        <w:t xml:space="preserve">: </w:t>
      </w:r>
      <w:r>
        <w:rPr/>
        <w:t>25/12/1379</w:t>
      </w:r>
      <w:r>
        <w:rPr>
          <w:rtl w:val="true"/>
        </w:rPr>
        <w:t xml:space="preserve"> </w:t>
      </w:r>
      <w:r>
        <w:rPr>
          <w:rtl w:val="true"/>
        </w:rPr>
        <w:t>ـ ش ثبت</w:t>
      </w:r>
      <w:r>
        <w:rPr>
          <w:rtl w:val="true"/>
        </w:rPr>
        <w:t xml:space="preserve">: </w:t>
      </w:r>
      <w:r>
        <w:rPr/>
        <w:t>3346</w:t>
      </w:r>
      <w:bookmarkEnd w:id="234"/>
    </w:p>
    <w:p>
      <w:pPr>
        <w:pStyle w:val="BookText"/>
        <w:rPr/>
      </w:pPr>
      <w:r>
        <w:rPr>
          <w:rFonts w:ascii="IRNazanin" w:hAnsi="IRNazanin" w:eastAsia="IRNazanin"/>
          <w:color w:val="111111"/>
          <w:sz w:val="28"/>
          <w:sz w:val="28"/>
          <w:szCs w:val="28"/>
          <w:rtl w:val="true"/>
          <w:lang w:bidi="fa-IR"/>
        </w:rPr>
        <w:t xml:space="preserve">اين بنا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متولى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توليت، كه از نيكوكاران بنام قم بود و داراى نفوذ مادى و معنوى بود در تاريخ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دبيرستان، داراى دو طبقه است كه طبقه اول آن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كلاس، سالن سخنرانى، كتابخانه و امور ادارى است و طبقه دوم، شامل كلاس‌ها و آزمايشگاه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نماى ساختمان، آجرى و داراى كتيبه‌هاى بسيار عالى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ساختمان مدرسه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است و مساحت كل آن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متر مربع است</w:t>
      </w:r>
      <w:r>
        <w:rPr>
          <w:rFonts w:eastAsia="Amiri" w:cs="Amiri" w:ascii="Amiri" w:hAnsi="Amiri"/>
          <w:color w:val="111111"/>
          <w:sz w:val="28"/>
          <w:szCs w:val="28"/>
          <w:rtl w:val="true"/>
          <w:lang w:bidi="ar-SA"/>
        </w:rPr>
        <w:t>.</w:t>
      </w:r>
      <w:r>
        <w:rPr>
          <w:rStyle w:val="FootnoteAnchor"/>
          <w:rtl w:val="true"/>
        </w:rPr>
        <w:footnoteReference w:id="176"/>
      </w:r>
    </w:p>
    <w:p>
      <w:pPr>
        <w:pStyle w:val="Heading2"/>
        <w:numPr>
          <w:ilvl w:val="1"/>
          <w:numId w:val="1"/>
        </w:numPr>
        <w:rPr/>
      </w:pPr>
      <w:bookmarkStart w:id="235" w:name="__RefHeading___Toc3152715_3804643083"/>
      <w:bookmarkStart w:id="236" w:name="_Toc88"/>
      <w:bookmarkEnd w:id="235"/>
      <w:r>
        <w:rPr>
          <w:rtl w:val="true"/>
        </w:rPr>
        <w:t>فصل پنجم</w:t>
      </w:r>
      <w:r>
        <w:rPr>
          <w:rtl w:val="true"/>
        </w:rPr>
        <w:t xml:space="preserve">: </w:t>
      </w:r>
      <w:r>
        <w:rPr>
          <w:rtl w:val="true"/>
        </w:rPr>
        <w:t>كتابخانه‌هاى استان قم</w:t>
      </w:r>
      <w:bookmarkEnd w:id="23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7" w:name="__RefHeading___Toc3152717_3804643083"/>
      <w:bookmarkStart w:id="238" w:name="_Toc89"/>
      <w:bookmarkEnd w:id="237"/>
      <w:r>
        <w:rPr>
          <w:rtl w:val="true"/>
        </w:rPr>
        <w:t>اشاره</w:t>
      </w:r>
      <w:bookmarkStart w:id="239" w:name="pg2403_14444"/>
      <w:bookmarkEnd w:id="238"/>
    </w:p>
    <w:p>
      <w:pPr>
        <w:pStyle w:val="BookText"/>
        <w:rPr/>
      </w:pPr>
      <w:bookmarkEnd w:id="239"/>
      <w:r>
        <w:rPr>
          <w:rFonts w:ascii="IRNazanin" w:hAnsi="IRNazanin" w:eastAsia="IRNazanin"/>
          <w:color w:val="111111"/>
          <w:sz w:val="28"/>
          <w:sz w:val="28"/>
          <w:szCs w:val="28"/>
          <w:rtl w:val="true"/>
          <w:lang w:bidi="fa-IR"/>
        </w:rPr>
        <w:t>استان قم كه دومين مركز نشر و انتشار كتاب در كشور است و مركزيت حوزه‌هاى علميه به شمار مى‌رود، اهميّت و جايگاه خاصى را در زمينه كتابخانه عمومى و خصوصى در ايران دارد؛ بطورى كه مهم‌ترين و بزرگ‌ترين كتابخانه‌هاى كشور را در خود جاى داده است؛ در اين فصل به مهم‌ترين آنها اشاره‌اى مى‌نماييم</w:t>
      </w:r>
      <w:r>
        <w:rPr>
          <w:rFonts w:eastAsia="IRNazanin" w:cs="IRNazanin"/>
          <w:color w:val="111111"/>
          <w:sz w:val="28"/>
          <w:szCs w:val="28"/>
          <w:rtl w:val="true"/>
          <w:lang w:bidi="fa-IR"/>
        </w:rPr>
        <w:t>:</w:t>
      </w:r>
    </w:p>
    <w:p>
      <w:pPr>
        <w:pStyle w:val="Heading3"/>
        <w:numPr>
          <w:ilvl w:val="2"/>
          <w:numId w:val="1"/>
        </w:numPr>
        <w:rPr/>
      </w:pPr>
      <w:bookmarkStart w:id="240" w:name="__RefHeading___Toc3152719_3804643083"/>
      <w:bookmarkStart w:id="241" w:name="_Toc90"/>
      <w:bookmarkEnd w:id="240"/>
      <w:r>
        <w:rPr/>
        <w:t>1</w:t>
      </w:r>
      <w:r>
        <w:rPr>
          <w:rtl w:val="true"/>
        </w:rPr>
        <w:t xml:space="preserve"> - </w:t>
      </w:r>
      <w:r>
        <w:rPr>
          <w:rtl w:val="true"/>
        </w:rPr>
        <w:t>كتابخانه آية‌اللّه العظمى مرعشى نجفى</w:t>
      </w:r>
      <w:r>
        <w:rPr>
          <w:rtl w:val="true"/>
        </w:rPr>
        <w:t>:</w:t>
      </w:r>
      <w:bookmarkEnd w:id="241"/>
    </w:p>
    <w:p>
      <w:pPr>
        <w:pStyle w:val="BookText"/>
        <w:rPr/>
      </w:pPr>
      <w:r>
        <w:rPr>
          <w:rFonts w:ascii="IRNazanin" w:hAnsi="IRNazanin" w:eastAsia="IRNazanin"/>
          <w:color w:val="111111"/>
          <w:sz w:val="28"/>
          <w:sz w:val="28"/>
          <w:szCs w:val="28"/>
          <w:rtl w:val="true"/>
          <w:lang w:bidi="fa-IR"/>
        </w:rPr>
        <w:t xml:space="preserve">اين كتابخانه از غنى‌ترين كتابخانه‌هاى جهان تشيع است كه با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آية‌اللّه العظمى مرعشى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هسته اوليه اين كتابخانه در نجف اشرف شكل گرفت؛ سپس با تأسيس مدرسه مرعشيه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نخست كتابخانه كوچكى در دو اتاق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در سوم شعبان همان سال، مطابق با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 انتقال مجموعه‌اى از كتاب‌هاى چاپى و بخشى از نسخه‌هاى خطى به طبقه سوم مدرسه، كتابخانه جديد گشايش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استقبال روزافزون پژوهشگران و محققان، اين كتابخانه با كمبود جدى فضا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خريد هزار متر مربع كتابخانه در رو به روى مدرسه مرعشيه شكل گرفت</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ساختمان كتابخانه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ديگر در كنار بخش غربى كتابخانه خريدارى شد و در آن، يك ساختمان پنج طبقه آغاز شد كه پس از تكميل به بناى كتابخانه اضافه گرديد؛ طورى كه سطح زيربناى كتابخانه</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بالغ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كتابخانه گنجينه‌هاى بسيار باارزشى قرار دارد، بيش از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جلد نسخه‌هاى خطى از آثار انديشمندان جهان اسلام و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 كتاب‌هاى چاپى را مى‌توان نام برد</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كتابخانه داراى بخش‌هايى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تأسيسات تهويه، سالن صحافى، خدمات فنى، واحد مخابرات، خدمات مخزن، ميكروفيلم و انبار ملزومات است طبقه زيرين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طبقه همكف، واحد انتشارات، سالن‌هاى مطالعه، تحويل كتاب، دفتر توليت كتابخانه، بخش كارگزينى، واحد كامپيوتر و دفتر اطلاعات كتابخانه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العظمى مرعشى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بانى و موسس كتابخانه، چنان كه گذشت، در پيشگاه ورودى طبقه هم‌كف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مخزن كتب خطى، سالن ويژه محققان داخلى و خارجى، بخش فهرست‌نگارى كتب خطى، بخش آسيب‌شناسى آفت‌زدايى، ترسيم، گنجينه كتب لاتين، واحد ميكروگرافى، عكسبردارى، تكثير، تداركات، سردخانه، دبيرخانه در طبقه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مخزن‌هاى كتب چاپى در طبقه دوم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تحقيق و حراست، بخش روابط عمومى و امور بين‌الملل، آرشيو مجلات، روزنامه‌ها، و نشريات داخلى و خارجى در طبقه آخر قرار 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اكنون، كتابخانه با بيش از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علمى و فرهنگى داخلى و خارجى ارتباط و مكاتبه دارد؛ همچنين در اين مجموعه ارزشمند بيش از يك صد هزار سند دست‌نويس از پنج قرن قبل تاكنون وجود دارد</w:t>
      </w:r>
      <w:r>
        <w:rPr>
          <w:rFonts w:eastAsia="IRNazanin" w:cs="IRNazanin"/>
          <w:color w:val="111111"/>
          <w:sz w:val="28"/>
          <w:szCs w:val="28"/>
          <w:rtl w:val="true"/>
          <w:lang w:bidi="fa-IR"/>
        </w:rPr>
        <w:t>.</w:t>
      </w:r>
      <w:r>
        <w:rPr>
          <w:rStyle w:val="FootnoteAnchor"/>
          <w:rtl w:val="true"/>
        </w:rPr>
        <w:footnoteReference w:id="179"/>
      </w:r>
      <w:bookmarkStart w:id="242" w:name="pg2403_14446"/>
    </w:p>
    <w:p>
      <w:pPr>
        <w:pStyle w:val="Heading3"/>
        <w:numPr>
          <w:ilvl w:val="2"/>
          <w:numId w:val="1"/>
        </w:numPr>
        <w:rPr/>
      </w:pPr>
      <w:bookmarkStart w:id="243" w:name="__RefHeading___Toc3152721_3804643083"/>
      <w:bookmarkStart w:id="244" w:name="_Toc91"/>
      <w:bookmarkEnd w:id="242"/>
      <w:bookmarkEnd w:id="243"/>
      <w:r>
        <w:rPr/>
        <w:t>2</w:t>
      </w:r>
      <w:r>
        <w:rPr>
          <w:rtl w:val="true"/>
        </w:rPr>
        <w:t xml:space="preserve"> - </w:t>
      </w:r>
      <w:r>
        <w:rPr>
          <w:rtl w:val="true"/>
        </w:rPr>
        <w:t>كتابخانه مدرسه فيضيه</w:t>
      </w:r>
      <w:r>
        <w:rPr>
          <w:rtl w:val="true"/>
        </w:rPr>
        <w:t>:</w:t>
      </w:r>
      <w:bookmarkEnd w:id="244"/>
    </w:p>
    <w:p>
      <w:pPr>
        <w:pStyle w:val="BookText"/>
        <w:rPr/>
      </w:pPr>
      <w:r>
        <w:rPr>
          <w:rFonts w:ascii="IRNazanin" w:hAnsi="IRNazanin" w:eastAsia="IRNazanin"/>
          <w:color w:val="111111"/>
          <w:sz w:val="28"/>
          <w:sz w:val="28"/>
          <w:szCs w:val="28"/>
          <w:rtl w:val="true"/>
          <w:lang w:bidi="fa-IR"/>
        </w:rPr>
        <w:t xml:space="preserve">اين كتابخانه در 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ق آبان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ش از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آية‌اللّه حائرى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بنيانگذارى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كار كتابخانه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كتاب در آن جمع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بازسازى كتابخانه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بر تعداد كتاب‌هاى موجود افزوده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پيروزى انقلاب، كتابخانه مدرسه فيضيه يكى از غنى‌ترين مراكز پژوهشى و خدماتى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 كتاب در اين كتابخانه قرار دارد</w:t>
      </w:r>
      <w:r>
        <w:rPr>
          <w:rFonts w:eastAsia="IRNazanin" w:cs="IRNazanin"/>
          <w:color w:val="111111"/>
          <w:sz w:val="28"/>
          <w:szCs w:val="28"/>
          <w:rtl w:val="true"/>
          <w:lang w:bidi="fa-IR"/>
        </w:rPr>
        <w:t>.</w:t>
      </w:r>
      <w:r>
        <w:rPr>
          <w:rStyle w:val="FootnoteAnchor"/>
          <w:rtl w:val="true"/>
        </w:rPr>
        <w:footnoteReference w:id="180"/>
      </w:r>
    </w:p>
    <w:p>
      <w:pPr>
        <w:pStyle w:val="Heading3"/>
        <w:numPr>
          <w:ilvl w:val="2"/>
          <w:numId w:val="1"/>
        </w:numPr>
        <w:rPr/>
      </w:pPr>
      <w:bookmarkStart w:id="245" w:name="__RefHeading___Toc3152723_3804643083"/>
      <w:bookmarkStart w:id="246" w:name="_Toc92"/>
      <w:bookmarkEnd w:id="245"/>
      <w:r>
        <w:rPr/>
        <w:t>3</w:t>
      </w:r>
      <w:r>
        <w:rPr>
          <w:rtl w:val="true"/>
        </w:rPr>
        <w:t xml:space="preserve"> - </w:t>
      </w:r>
      <w:r>
        <w:rPr>
          <w:rtl w:val="true"/>
        </w:rPr>
        <w:t xml:space="preserve">كتابخانه آستانه حضرت معصومه عليهاالسلام </w:t>
      </w:r>
      <w:r>
        <w:rPr>
          <w:rtl w:val="true"/>
        </w:rPr>
        <w:t>:</w:t>
      </w:r>
      <w:bookmarkEnd w:id="246"/>
    </w:p>
    <w:p>
      <w:pPr>
        <w:pStyle w:val="BookText"/>
        <w:rPr/>
      </w:pPr>
      <w:r>
        <w:rPr>
          <w:rFonts w:ascii="Amiri" w:hAnsi="Amiri" w:eastAsia="Amiri" w:cs="Amiri"/>
          <w:color w:val="111111"/>
          <w:sz w:val="28"/>
          <w:sz w:val="28"/>
          <w:szCs w:val="28"/>
          <w:rtl w:val="true"/>
          <w:lang w:bidi="ar-SA"/>
        </w:rPr>
        <w:t xml:space="preserve">اين مجموعه در سال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با اهداى كتاب از طرف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آية‌اللّه مرعشى نجفى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 ابوالفضل توليت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 خود را آغاز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محل آن ابتدا در يك اتاق كوچك در ايوان آيينه بود؛ سپس به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ش، طبقه بالاى صحن كوچك به اين امر اختصاص يافت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پيروزى انقلاب اسلامى ايران به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كتابخانه به محل كنونى در ميدان آستانه انتقال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مهم اين كتابخانه در داشتن آرشيو كامل اكثر روزنامه‌ها و مجلات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قديمى‌ترين نشريه موجود در كتابخانه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روزنامه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مى‌باشد</w:t>
      </w:r>
      <w:r>
        <w:rPr>
          <w:rFonts w:eastAsia="IRNazanin" w:cs="IRNazanin"/>
          <w:color w:val="111111"/>
          <w:sz w:val="28"/>
          <w:szCs w:val="28"/>
          <w:rtl w:val="true"/>
          <w:lang w:bidi="fa-IR"/>
        </w:rPr>
        <w:t>.</w:t>
      </w:r>
      <w:r>
        <w:rPr>
          <w:rStyle w:val="FootnoteAnchor"/>
          <w:rtl w:val="true"/>
        </w:rPr>
        <w:footnoteReference w:id="181"/>
      </w:r>
      <w:bookmarkStart w:id="247" w:name="pg2403_14447"/>
    </w:p>
    <w:p>
      <w:pPr>
        <w:pStyle w:val="Heading3"/>
        <w:numPr>
          <w:ilvl w:val="2"/>
          <w:numId w:val="1"/>
        </w:numPr>
        <w:rPr/>
      </w:pPr>
      <w:bookmarkStart w:id="248" w:name="__RefHeading___Toc3152725_3804643083"/>
      <w:bookmarkStart w:id="249" w:name="_Toc93"/>
      <w:bookmarkEnd w:id="247"/>
      <w:bookmarkEnd w:id="248"/>
      <w:r>
        <w:rPr/>
        <w:t>4</w:t>
      </w:r>
      <w:r>
        <w:rPr>
          <w:rtl w:val="true"/>
        </w:rPr>
        <w:t xml:space="preserve"> - </w:t>
      </w:r>
      <w:r>
        <w:rPr>
          <w:rtl w:val="true"/>
        </w:rPr>
        <w:t>كتابخانه مسجد اعظم</w:t>
      </w:r>
      <w:r>
        <w:rPr>
          <w:rtl w:val="true"/>
        </w:rPr>
        <w:t>:</w:t>
      </w:r>
      <w:bookmarkEnd w:id="249"/>
    </w:p>
    <w:p>
      <w:pPr>
        <w:pStyle w:val="BookText"/>
        <w:rPr/>
      </w:pPr>
      <w:r>
        <w:rPr>
          <w:rFonts w:ascii="IRNazanin" w:hAnsi="IRNazanin" w:eastAsia="IRNazanin"/>
          <w:color w:val="111111"/>
          <w:sz w:val="28"/>
          <w:sz w:val="28"/>
          <w:szCs w:val="28"/>
          <w:rtl w:val="true"/>
          <w:lang w:bidi="fa-IR"/>
        </w:rPr>
        <w:t xml:space="preserve">اين كتابخانه كه در قسمت غربى مسجد اعظم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آية‌اللّه بروجردى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بنيانگذارى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كتاب‌هاى آن عمومى و تخصصى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موجود در آن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جلد چاپى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خطى است</w:t>
      </w:r>
      <w:r>
        <w:rPr>
          <w:rFonts w:eastAsia="IRNazanin" w:cs="IRNazanin"/>
          <w:color w:val="111111"/>
          <w:sz w:val="28"/>
          <w:szCs w:val="28"/>
          <w:rtl w:val="true"/>
          <w:lang w:bidi="fa-IR"/>
        </w:rPr>
        <w:t>.</w:t>
      </w:r>
    </w:p>
    <w:p>
      <w:pPr>
        <w:pStyle w:val="Heading3"/>
        <w:numPr>
          <w:ilvl w:val="2"/>
          <w:numId w:val="1"/>
        </w:numPr>
        <w:rPr/>
      </w:pPr>
      <w:bookmarkStart w:id="250" w:name="__RefHeading___Toc3152727_3804643083"/>
      <w:bookmarkStart w:id="251" w:name="_Toc94"/>
      <w:bookmarkEnd w:id="250"/>
      <w:r>
        <w:rPr/>
        <w:t>5</w:t>
      </w:r>
      <w:r>
        <w:rPr>
          <w:rtl w:val="true"/>
        </w:rPr>
        <w:t xml:space="preserve"> - </w:t>
      </w:r>
      <w:r>
        <w:rPr>
          <w:rtl w:val="true"/>
        </w:rPr>
        <w:t>كتابخانه دفتر تبليغات اسلامى</w:t>
      </w:r>
      <w:r>
        <w:rPr>
          <w:rtl w:val="true"/>
        </w:rPr>
        <w:t>:</w:t>
      </w:r>
      <w:bookmarkEnd w:id="251"/>
    </w:p>
    <w:p>
      <w:pPr>
        <w:pStyle w:val="BookText"/>
        <w:rPr/>
      </w:pPr>
      <w:r>
        <w:rPr>
          <w:rFonts w:ascii="IRNazanin" w:hAnsi="IRNazanin" w:eastAsia="IRNazanin"/>
          <w:color w:val="111111"/>
          <w:sz w:val="28"/>
          <w:sz w:val="28"/>
          <w:szCs w:val="28"/>
          <w:rtl w:val="true"/>
          <w:lang w:bidi="fa-IR"/>
        </w:rPr>
        <w:t xml:space="preserve">اين كتابخانه به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با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كلاهى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مساحتى حدود </w:t>
      </w:r>
      <w:r>
        <w:rPr>
          <w:rFonts w:eastAsia="IRNazanin" w:cs="IRNazanin"/>
          <w:color w:val="111111"/>
          <w:sz w:val="28"/>
          <w:szCs w:val="28"/>
          <w:lang w:bidi="fa-IR"/>
        </w:rPr>
        <w:t>3500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در سه طبقه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پيروزى انقلاب اسلامى به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تحت پوشش دفتر تبليغات اسلامى در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كتابخانه، بخش‌هاى مختلفى دارد و تعداد كتاب‌هاى آن حدود صد هزار جلد نسخ عربى و فارسى مى‌باشد</w:t>
      </w:r>
      <w:r>
        <w:rPr>
          <w:rFonts w:eastAsia="Amiri" w:cs="Amiri" w:ascii="Amiri" w:hAnsi="Amiri"/>
          <w:color w:val="111111"/>
          <w:sz w:val="28"/>
          <w:szCs w:val="28"/>
          <w:rtl w:val="true"/>
          <w:lang w:bidi="ar-SA"/>
        </w:rPr>
        <w:t>.</w:t>
      </w:r>
      <w:r>
        <w:rPr>
          <w:rStyle w:val="FootnoteAnchor"/>
          <w:rtl w:val="true"/>
        </w:rPr>
        <w:footnoteReference w:id="182"/>
      </w:r>
    </w:p>
    <w:p>
      <w:pPr>
        <w:pStyle w:val="Heading3"/>
        <w:numPr>
          <w:ilvl w:val="2"/>
          <w:numId w:val="1"/>
        </w:numPr>
        <w:rPr/>
      </w:pPr>
      <w:bookmarkStart w:id="252" w:name="__RefHeading___Toc3152729_3804643083"/>
      <w:bookmarkStart w:id="253" w:name="_Toc95"/>
      <w:bookmarkEnd w:id="252"/>
      <w:r>
        <w:rPr/>
        <w:t>6</w:t>
      </w:r>
      <w:r>
        <w:rPr>
          <w:rtl w:val="true"/>
        </w:rPr>
        <w:t xml:space="preserve"> - </w:t>
      </w:r>
      <w:r>
        <w:rPr>
          <w:rtl w:val="true"/>
        </w:rPr>
        <w:t>كتابخانه حضرت آية‌اللّه گلپايگانى</w:t>
      </w:r>
      <w:r>
        <w:rPr>
          <w:rtl w:val="true"/>
        </w:rPr>
        <w:t>:</w:t>
      </w:r>
      <w:bookmarkEnd w:id="253"/>
    </w:p>
    <w:p>
      <w:pPr>
        <w:pStyle w:val="BookText"/>
        <w:rPr/>
      </w:pPr>
      <w:r>
        <w:rPr>
          <w:rFonts w:ascii="IRNazanin" w:hAnsi="IRNazanin" w:eastAsia="IRNazanin"/>
          <w:color w:val="111111"/>
          <w:sz w:val="28"/>
          <w:sz w:val="28"/>
          <w:szCs w:val="28"/>
          <w:rtl w:val="true"/>
          <w:lang w:bidi="fa-IR"/>
        </w:rPr>
        <w:t xml:space="preserve">اين كتابخانه، در مدرسه حضرت آية‌اللّه گلپايگانى ابتدا به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بنيانگذارى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تأسيس مركز جديد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مجدداً افتتاح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فضاى كتابخانه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سالن مطالعه عمومى، قسمت ويژه محققين و قسمت نشريات مى‌باشد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مجموعه بيش از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جلد كتاب چاپى و خطى دارد كه حدود</w:t>
      </w:r>
      <w:bookmarkStart w:id="254" w:name="pg2403_14448"/>
    </w:p>
    <w:p>
      <w:pPr>
        <w:pStyle w:val="BookText"/>
        <w:rPr/>
      </w:pPr>
      <w:bookmarkEnd w:id="254"/>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جلد آن را نسخه‌هاى خطى تشكيل مى‌دهد</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علاوه بر كتاب‌خانه‌هاى فوق در شهر قم دهها كتابخانه شخصى و ارزشمند وجود دارد</w:t>
      </w:r>
      <w:r>
        <w:rPr>
          <w:rFonts w:eastAsia="Amiri" w:cs="Amiri" w:ascii="Amiri" w:hAnsi="Amiri"/>
          <w:color w:val="111111"/>
          <w:sz w:val="28"/>
          <w:szCs w:val="28"/>
          <w:rtl w:val="true"/>
          <w:lang w:bidi="ar-SA"/>
        </w:rPr>
        <w:t>.</w:t>
      </w:r>
    </w:p>
    <w:p>
      <w:pPr>
        <w:pStyle w:val="Heading2"/>
        <w:numPr>
          <w:ilvl w:val="1"/>
          <w:numId w:val="1"/>
        </w:numPr>
        <w:rPr/>
      </w:pPr>
      <w:bookmarkStart w:id="255" w:name="__RefHeading___Toc3152731_3804643083"/>
      <w:bookmarkStart w:id="256" w:name="_Toc96"/>
      <w:bookmarkEnd w:id="255"/>
      <w:r>
        <w:rPr>
          <w:rtl w:val="true"/>
        </w:rPr>
        <w:t>فصل ششم</w:t>
      </w:r>
      <w:r>
        <w:rPr>
          <w:rtl w:val="true"/>
        </w:rPr>
        <w:t xml:space="preserve">: </w:t>
      </w:r>
      <w:r>
        <w:rPr>
          <w:rtl w:val="true"/>
        </w:rPr>
        <w:t>خانه‌هاى تاريخى</w:t>
      </w:r>
      <w:bookmarkEnd w:id="256"/>
    </w:p>
    <w:p>
      <w:pPr>
        <w:pStyle w:val="Heading3"/>
        <w:numPr>
          <w:ilvl w:val="2"/>
          <w:numId w:val="1"/>
        </w:numPr>
        <w:rPr/>
      </w:pPr>
      <w:bookmarkStart w:id="257" w:name="__RefHeading___Toc3152733_3804643083"/>
      <w:bookmarkStart w:id="258" w:name="_Toc97"/>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در شهر قم و اطراف آن با توجه به ويژگى‌هاى زمانى و سنتى، خانه‌هاى قديمى پيدا مى‌شود كه از توجه خاص گذشتگان به ساخت چنين مكان‌هايى حكايت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نمونه‌هاى خاص و منحصر به فرد خانه‌هاى قديمى قم مى‌توان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حاجى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يزدان پناه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حضرت امام خمينى رحمه‌الله نيز به دليل شخصيت تاريخى ايشان مورد توجه همگان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p>
    <w:p>
      <w:pPr>
        <w:pStyle w:val="Heading3"/>
        <w:numPr>
          <w:ilvl w:val="2"/>
          <w:numId w:val="1"/>
        </w:numPr>
        <w:rPr/>
      </w:pPr>
      <w:bookmarkStart w:id="259" w:name="__RefHeading___Toc3152735_3804643083"/>
      <w:bookmarkStart w:id="260" w:name="_Toc98"/>
      <w:bookmarkEnd w:id="259"/>
      <w:r>
        <w:rPr/>
        <w:t>1</w:t>
      </w:r>
      <w:r>
        <w:rPr>
          <w:rtl w:val="true"/>
        </w:rPr>
        <w:t xml:space="preserve"> - </w:t>
      </w:r>
      <w:r>
        <w:rPr>
          <w:rtl w:val="true"/>
        </w:rPr>
        <w:t>خانه حضرت امام خمينى رحمه‌الله خانه انقلاب</w:t>
      </w:r>
      <w:r>
        <w:rPr>
          <w:rtl w:val="true"/>
        </w:rPr>
        <w:t xml:space="preserve">: </w:t>
      </w:r>
      <w:r>
        <w:rPr/>
        <w:t>11/4/1375</w:t>
      </w:r>
      <w:r>
        <w:rPr>
          <w:rtl w:val="true"/>
        </w:rPr>
        <w:t xml:space="preserve"> </w:t>
      </w:r>
      <w:r>
        <w:rPr>
          <w:rtl w:val="true"/>
        </w:rPr>
        <w:t>ـ ش ثبت</w:t>
      </w:r>
      <w:r>
        <w:rPr>
          <w:rtl w:val="true"/>
        </w:rPr>
        <w:t xml:space="preserve">: </w:t>
      </w:r>
      <w:r>
        <w:rPr/>
        <w:t>1745</w:t>
      </w:r>
      <w:bookmarkEnd w:id="26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خانه كه يادگار دوران اقامت حضرت امام خمينى رحمه‌الله در قم است، در خيابان معلم و محله يخچال قاضى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اين خانه به اوايل قرن حاضر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خمينى رحمه‌الله منزل مورد نظر را حدود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به مبلغ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با فروش ملكى كه در خمين</w:t>
      </w:r>
    </w:p>
    <w:p>
      <w:pPr>
        <w:pStyle w:val="BookText"/>
        <w:rPr/>
      </w:pPr>
      <w:r>
        <w:rPr>
          <w:rFonts w:ascii="Amiri" w:hAnsi="Amiri" w:eastAsia="Amiri" w:cs="Amiri"/>
          <w:color w:val="111111"/>
          <w:sz w:val="28"/>
          <w:sz w:val="28"/>
          <w:szCs w:val="28"/>
          <w:rtl w:val="true"/>
          <w:lang w:bidi="ar-SA"/>
        </w:rPr>
        <w:t xml:space="preserve">داشتند خريدند و تا سال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مورد استفاده قرار دادند</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خانه ساختمانى دو اشكوبه و بسيار ساده دارد كه شامل زيرزمين و طبقه هم كف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حياط ساختمان در قسمت جنوبى آن قرار گرفته و در سمت شرق و غرب آن فضاهاى سرپوشيده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اين فضاها به گونه‌اى است كه پلكان ميانى ساختمان را به دو بخش بيرونى در شرق و اندرونى در غرب تقسيم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تالار شرقى بنا محل سخنرانى حضرت امام رحمه‌الله بوده است</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اين خانه را بايد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زيرا نخستين حركت‌هاى انقلابى امام خمينى رحمه‌الله از همين جا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 ديوارهاى خانه، روز و شب‌هاى بيشمارى را شاهد هجوم بى‌رحمانه مأموران ساواك و اعتصاب و تحصن مبارزان و ضرب و شتم و دستگيرى انقلابيان مسلمان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رحمه‌الله مدتى پس از خريد خانه در قسمت غربى آن يك اتاق با زيرزمين و حياط مجزا جهت سكونت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احمد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مصالح به كار رفته در بنا آجر و خشت خام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داخلى خانه عارى از هر گونه تزيين و سطوح خارجى نيز نماى آجرى ساده و يكدست بدون نقش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در ورودى از داخل حياط طرح آجرى آن پر نقش و نگار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منزل پس از دستگيرى و تبعيد حضرت امام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اختيار برادر گرامى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آية‌اللّه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r>
        <w:rPr>
          <w:rStyle w:val="FootnoteAnchor"/>
          <w:rtl w:val="true"/>
        </w:rPr>
        <w:footnoteReference w:id="186"/>
      </w:r>
      <w:bookmarkStart w:id="261" w:name="pg2403_14450"/>
    </w:p>
    <w:p>
      <w:pPr>
        <w:pStyle w:val="BookText"/>
        <w:rPr/>
      </w:pPr>
      <w:bookmarkEnd w:id="261"/>
      <w:r>
        <w:rPr>
          <w:rFonts w:ascii="Amiri" w:hAnsi="Amiri" w:eastAsia="Amiri" w:cs="Amiri"/>
          <w:color w:val="111111"/>
          <w:sz w:val="28"/>
          <w:sz w:val="28"/>
          <w:szCs w:val="28"/>
          <w:rtl w:val="true"/>
          <w:lang w:bidi="ar-SA"/>
        </w:rPr>
        <w:t xml:space="preserve">تصوير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p>
    <w:p>
      <w:pPr>
        <w:pStyle w:val="Heading3"/>
        <w:numPr>
          <w:ilvl w:val="2"/>
          <w:numId w:val="1"/>
        </w:numPr>
        <w:rPr/>
      </w:pPr>
      <w:bookmarkStart w:id="262" w:name="__RefHeading___Toc3152737_3804643083"/>
      <w:bookmarkStart w:id="263" w:name="_Toc99"/>
      <w:bookmarkEnd w:id="262"/>
      <w:r>
        <w:rPr/>
        <w:t>2</w:t>
      </w:r>
      <w:r>
        <w:rPr>
          <w:rtl w:val="true"/>
        </w:rPr>
        <w:t xml:space="preserve"> - </w:t>
      </w:r>
      <w:r>
        <w:rPr>
          <w:rtl w:val="true"/>
        </w:rPr>
        <w:t>خانه حكيم ملاصدرا</w:t>
      </w:r>
      <w:r>
        <w:rPr>
          <w:rtl w:val="true"/>
        </w:rPr>
        <w:t xml:space="preserve">: </w:t>
      </w:r>
      <w:r>
        <w:rPr/>
        <w:t>5/10/1375</w:t>
      </w:r>
      <w:r>
        <w:rPr>
          <w:rtl w:val="true"/>
        </w:rPr>
        <w:t xml:space="preserve"> </w:t>
      </w:r>
      <w:r>
        <w:rPr>
          <w:rtl w:val="true"/>
        </w:rPr>
        <w:t>ـ ش ثبت</w:t>
      </w:r>
      <w:r>
        <w:rPr>
          <w:rtl w:val="true"/>
        </w:rPr>
        <w:t xml:space="preserve">: </w:t>
      </w:r>
      <w:r>
        <w:rPr/>
        <w:t>1821</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ابراهيم يحيى قوام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صدرالمتالهين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ملاصدرا از بزرگان فلاسفه اسلامى و از بزرگ‌ترين دانشمندان جهان اسلام در حكمت الهى و سرآمد حكماى اسلامى است كه در سال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شيراز ديده به جهان گشود و پس از مدتى در اصفهان از محضر اساتيدى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ميرداماد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 و مراتب رشد و ترقى را پيمود؛ ولى به جهت مخالفت عده‌اى از علماى ظاهربين، اصفهان را ترك گفت و براى تزكيه نفس و سير سلوك به منطقه كهك قم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خلوت‌گزينى و سلوك معنوى صدرالمتالهين در كهك، هفت سال و بنا به قولى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كشيد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خانه ملاصدرا در كهك، يادگارى بازمانده از دوران سكونت اين حكيم در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در منتهى‌اليه غرب كهك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چاله‌حمام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كه پيرامون آن را خانه‌هايى با بافت معمارى مناطق گرمسيرى احاطه كرده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اصلى بنا شبستانى است و چليپايى چهار صفه است كه گرداگرد آن را چهار گوشه طبقه هم‌كف و اول حجره‌ها و اتاق‌هايى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قسمت اعظم بنا تخريب شده؛ چنان كه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تنها يك اتاق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اتاق ديگر نيز در طى تعميرات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بازسازى گرديد</w:t>
      </w:r>
      <w:r>
        <w:rPr>
          <w:rFonts w:eastAsia="IRNazanin" w:cs="IRNazanin"/>
          <w:color w:val="111111"/>
          <w:sz w:val="28"/>
          <w:szCs w:val="28"/>
          <w:rtl w:val="true"/>
          <w:lang w:bidi="fa-IR"/>
        </w:rPr>
        <w:t>.</w:t>
      </w:r>
      <w:bookmarkStart w:id="264" w:name="pg2403_14451"/>
    </w:p>
    <w:p>
      <w:pPr>
        <w:pStyle w:val="BookText"/>
        <w:rPr/>
      </w:pPr>
      <w:bookmarkEnd w:id="264"/>
      <w:r>
        <w:rPr>
          <w:rFonts w:ascii="IRNazanin" w:hAnsi="IRNazanin" w:eastAsia="IRNazanin"/>
          <w:color w:val="111111"/>
          <w:sz w:val="28"/>
          <w:sz w:val="28"/>
          <w:szCs w:val="28"/>
          <w:rtl w:val="true"/>
          <w:lang w:bidi="fa-IR"/>
        </w:rPr>
        <w:t xml:space="preserve">در حال حاضر، خانه شامل يك گنبد و سه صفه است كه به همراه قسمت‌هاى مرمت شده اطراف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ملاصدرا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بازديد قرار مى‌گيرد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 xml:space="preserve">عكس </w:t>
      </w:r>
      <w:r>
        <w:rPr>
          <w:rFonts w:eastAsia="Amiri" w:cs="Amiri" w:ascii="Amiri" w:hAnsi="Amiri"/>
          <w:color w:val="111111"/>
          <w:sz w:val="28"/>
          <w:szCs w:val="28"/>
          <w:lang w:bidi="ar-SA"/>
        </w:rPr>
        <w:t>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p>
    <w:p>
      <w:pPr>
        <w:pStyle w:val="Heading3"/>
        <w:numPr>
          <w:ilvl w:val="2"/>
          <w:numId w:val="1"/>
        </w:numPr>
        <w:rPr/>
      </w:pPr>
      <w:bookmarkStart w:id="265" w:name="__RefHeading___Toc3152739_3804643083"/>
      <w:bookmarkStart w:id="266" w:name="_Toc100"/>
      <w:bookmarkEnd w:id="265"/>
      <w:r>
        <w:rPr/>
        <w:t>3</w:t>
      </w:r>
      <w:r>
        <w:rPr>
          <w:rtl w:val="true"/>
        </w:rPr>
        <w:t xml:space="preserve"> - </w:t>
      </w:r>
      <w:r>
        <w:rPr>
          <w:rtl w:val="true"/>
        </w:rPr>
        <w:t xml:space="preserve">خانه حاجى خان </w:t>
      </w:r>
      <w:r>
        <w:rPr>
          <w:rtl w:val="true"/>
        </w:rPr>
        <w:t xml:space="preserve">: </w:t>
      </w:r>
      <w:r>
        <w:rPr/>
        <w:t>29/4/1377</w:t>
      </w:r>
      <w:r>
        <w:rPr>
          <w:rtl w:val="true"/>
        </w:rPr>
        <w:t xml:space="preserve"> - </w:t>
      </w:r>
      <w:r>
        <w:rPr>
          <w:rtl w:val="true"/>
        </w:rPr>
        <w:t xml:space="preserve">ش ثبت </w:t>
      </w:r>
      <w:r>
        <w:rPr/>
        <w:t>1379</w:t>
      </w:r>
      <w:bookmarkEnd w:id="266"/>
    </w:p>
    <w:p>
      <w:pPr>
        <w:pStyle w:val="BookText"/>
        <w:rPr/>
      </w:pPr>
      <w:r>
        <w:rPr>
          <w:rFonts w:ascii="IRNazanin" w:hAnsi="IRNazanin" w:eastAsia="IRNazanin"/>
          <w:color w:val="111111"/>
          <w:sz w:val="28"/>
          <w:sz w:val="28"/>
          <w:szCs w:val="28"/>
          <w:rtl w:val="true"/>
          <w:lang w:bidi="fa-IR"/>
        </w:rPr>
        <w:t>بناى اين عمارت به اواخر دوره قاجار مى‌رسد و در كنار خانه حاجى خان در محله چهارمردان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بنا شامل سردرى كوتاه و پاطاق قوسى كه از طريق پاگرد شش ضلعى هشتى و دالان جبهه شمالى به حياط مركزى ارتقا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شاخص‌ترين بخش خانه پنج درى جبهه شرقى است كه از طريق بادگيرهاى دوگانه با فضاى خارجى و زيرزمين مرتبط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شش درى بخش شمالى با ستون‌هاى سنگى ايوان از قسمت‌هاى با اهميت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بهره‌بردارى و خصوصيات بارز خانه ساختار مسكونى دارد كه با تغييرات كاربرى به ادارى تغيير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بادگير دو گانه كه با زيرزمين شاه نشين جبهه غربى مرتبط مى‌باشد و ستون‌هاى ايوان شمالى و شرقى و پنج درى‌هاى چوب گردو از خصوصيات بارز بنا محسوب مى‌شود</w:t>
      </w:r>
      <w:r>
        <w:rPr>
          <w:rFonts w:eastAsia="IRNazanin" w:cs="IRNazanin"/>
          <w:color w:val="111111"/>
          <w:sz w:val="28"/>
          <w:szCs w:val="28"/>
          <w:rtl w:val="true"/>
          <w:lang w:bidi="fa-IR"/>
        </w:rPr>
        <w:t>.</w:t>
      </w:r>
      <w:r>
        <w:rPr>
          <w:rStyle w:val="FootnoteAnchor"/>
          <w:rtl w:val="true"/>
        </w:rPr>
        <w:footnoteReference w:id="18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7" w:name="__RefHeading___Toc3152741_3804643083"/>
      <w:bookmarkStart w:id="268" w:name="_Toc101"/>
      <w:bookmarkEnd w:id="267"/>
      <w:r>
        <w:rPr/>
        <w:t>4</w:t>
      </w:r>
      <w:r>
        <w:rPr>
          <w:rtl w:val="true"/>
        </w:rPr>
        <w:t xml:space="preserve"> - </w:t>
      </w:r>
      <w:r>
        <w:rPr>
          <w:rtl w:val="true"/>
        </w:rPr>
        <w:t>خانه حاج على خان زند</w:t>
      </w:r>
      <w:r>
        <w:rPr>
          <w:rtl w:val="true"/>
        </w:rPr>
        <w:t xml:space="preserve">: </w:t>
      </w:r>
      <w:r>
        <w:rPr/>
        <w:t>25/4/1379</w:t>
      </w:r>
      <w:r>
        <w:rPr>
          <w:rtl w:val="true"/>
        </w:rPr>
        <w:t xml:space="preserve"> - </w:t>
      </w:r>
      <w:r>
        <w:rPr>
          <w:rtl w:val="true"/>
        </w:rPr>
        <w:t>ش ثبت</w:t>
      </w:r>
      <w:r>
        <w:rPr>
          <w:rtl w:val="true"/>
        </w:rPr>
        <w:t xml:space="preserve">: </w:t>
      </w:r>
      <w:r>
        <w:rPr/>
        <w:t>2072</w:t>
      </w:r>
      <w:bookmarkStart w:id="269" w:name="pg2403_14452"/>
      <w:bookmarkEnd w:id="268"/>
    </w:p>
    <w:p>
      <w:pPr>
        <w:pStyle w:val="BookText"/>
        <w:rPr/>
      </w:pPr>
      <w:bookmarkEnd w:id="269"/>
      <w:r>
        <w:rPr>
          <w:rFonts w:ascii="IRNazanin" w:hAnsi="IRNazanin" w:eastAsia="IRNazanin"/>
          <w:color w:val="111111"/>
          <w:sz w:val="28"/>
          <w:sz w:val="28"/>
          <w:szCs w:val="28"/>
          <w:rtl w:val="true"/>
          <w:lang w:bidi="fa-IR"/>
        </w:rPr>
        <w:t xml:space="preserve">اين خانه در محله چهارمردان واقع است و كوچه دسترسى به آن گذر قلعه است كه با توجه به فرم و مصالح به كار رفته در ساختمان به دوره قاجار متعلق است يعنى خانه قدمتى حدود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ورودى بنا شامل سر در ورودى كوتاه با طاق قوسى رومى آجرى است كه از طريق پاگرد شش ضلعى هشتى و دالان جنوبى به حياط مركزى ميانسرا ارتباط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عمارت، شامل سه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شاه‌نشين تابستانى، بارگير منفرد؛</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زمستانى در جبهه شمالى كه فضاى بيشترى را در بر مى‌گيرد؛</w:t>
      </w:r>
    </w:p>
    <w:p>
      <w:pPr>
        <w:pStyle w:val="BookText"/>
        <w:rPr/>
      </w:pPr>
      <w:r>
        <w:rPr>
          <w:rFonts w:ascii="Amiri" w:hAnsi="Amiri" w:eastAsia="Amiri" w:cs="Amiri"/>
          <w:color w:val="111111"/>
          <w:sz w:val="28"/>
          <w:sz w:val="28"/>
          <w:szCs w:val="28"/>
          <w:rtl w:val="true"/>
          <w:lang w:bidi="ar-SA"/>
        </w:rPr>
        <w:t>بخش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خدمه كه در جبهه غربى جاى دارد</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بنا داراى ستون‌هاى سنگى با ستون تزيينى در ايوان شمالى و آجركارى با درهاى چوبى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خانه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فهرست آثار ملى به ثبت رسيد و در اختيار ميراث فرهنگى استان قم قرار گرفت</w:t>
      </w:r>
      <w:r>
        <w:rPr>
          <w:rFonts w:eastAsia="IRNazanin" w:cs="IRNazanin"/>
          <w:color w:val="111111"/>
          <w:sz w:val="28"/>
          <w:szCs w:val="28"/>
          <w:rtl w:val="true"/>
          <w:lang w:bidi="fa-IR"/>
        </w:rPr>
        <w:t>.</w:t>
      </w:r>
    </w:p>
    <w:p>
      <w:pPr>
        <w:pStyle w:val="Heading3"/>
        <w:numPr>
          <w:ilvl w:val="2"/>
          <w:numId w:val="1"/>
        </w:numPr>
        <w:rPr/>
      </w:pPr>
      <w:bookmarkStart w:id="270" w:name="__RefHeading___Toc3152743_3804643083"/>
      <w:bookmarkStart w:id="271" w:name="_Toc102"/>
      <w:bookmarkEnd w:id="270"/>
      <w:r>
        <w:rPr/>
        <w:t>5</w:t>
      </w:r>
      <w:r>
        <w:rPr>
          <w:rtl w:val="true"/>
        </w:rPr>
        <w:t xml:space="preserve"> - </w:t>
      </w:r>
      <w:r>
        <w:rPr>
          <w:rtl w:val="true"/>
        </w:rPr>
        <w:t>خانه يزدان پناه</w:t>
      </w:r>
      <w:r>
        <w:rPr>
          <w:rtl w:val="true"/>
        </w:rPr>
        <w:t xml:space="preserve">: </w:t>
      </w:r>
      <w:r>
        <w:rPr/>
        <w:t>24/4/1382</w:t>
      </w:r>
      <w:r>
        <w:rPr>
          <w:rtl w:val="true"/>
        </w:rPr>
        <w:t xml:space="preserve"> - </w:t>
      </w:r>
      <w:r>
        <w:rPr>
          <w:rtl w:val="true"/>
        </w:rPr>
        <w:t>ش ثبت</w:t>
      </w:r>
      <w:r>
        <w:rPr>
          <w:rtl w:val="true"/>
        </w:rPr>
        <w:t xml:space="preserve">: </w:t>
      </w:r>
      <w:r>
        <w:rPr/>
        <w:t>9151</w:t>
      </w:r>
      <w:bookmarkEnd w:id="27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خانه در خيابان باجك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دى كوچه شماره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درون بافت قديم شهر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شكل ساختمان و مصالح به كار رفته، بناى ساختماى به دو نسل پيش و با قدمتى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و متعلق به اواخر دوره قاجار و اوايل رژيم پهلوى است</w:t>
      </w:r>
      <w:r>
        <w:rPr>
          <w:rFonts w:eastAsia="IRNazanin" w:cs="IRNazanin"/>
          <w:color w:val="111111"/>
          <w:sz w:val="28"/>
          <w:szCs w:val="28"/>
          <w:rtl w:val="true"/>
          <w:lang w:bidi="fa-IR"/>
        </w:rPr>
        <w:t>.</w:t>
      </w:r>
      <w:bookmarkStart w:id="272" w:name="pg2403_14453"/>
    </w:p>
    <w:p>
      <w:pPr>
        <w:pStyle w:val="BookText"/>
        <w:rPr/>
      </w:pPr>
      <w:bookmarkEnd w:id="272"/>
      <w:r>
        <w:rPr>
          <w:rFonts w:ascii="IRNazanin" w:hAnsi="IRNazanin" w:eastAsia="IRNazanin"/>
          <w:color w:val="111111"/>
          <w:sz w:val="28"/>
          <w:sz w:val="28"/>
          <w:szCs w:val="28"/>
          <w:rtl w:val="true"/>
          <w:lang w:bidi="fa-IR"/>
        </w:rPr>
        <w:t>بنا با محل اداره ميراث فرهنگى قم قابل مقايسه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مساحت بنا </w:t>
      </w:r>
      <w:r>
        <w:rPr>
          <w:rFonts w:eastAsia="IRNazanin" w:cs="IRNazanin"/>
          <w:color w:val="111111"/>
          <w:sz w:val="28"/>
          <w:szCs w:val="28"/>
          <w:lang w:bidi="fa-IR"/>
        </w:rPr>
        <w:t>5/884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است و داراى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شاخص‌ترين بخش خانه پنج درى جنوب غربى آن است</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اين خانه با مرمتى كه در آن صورت مى‌گيرد به موزه ميراث فرهنگى قم تبديل خواهد شد</w:t>
      </w:r>
      <w:r>
        <w:rPr>
          <w:rFonts w:eastAsia="IRNazanin" w:cs="IRNazanin"/>
          <w:color w:val="111111"/>
          <w:sz w:val="28"/>
          <w:szCs w:val="28"/>
          <w:rtl w:val="true"/>
          <w:lang w:bidi="fa-IR"/>
        </w:rPr>
        <w:t>.</w:t>
      </w:r>
    </w:p>
    <w:p>
      <w:pPr>
        <w:pStyle w:val="Heading3"/>
        <w:numPr>
          <w:ilvl w:val="2"/>
          <w:numId w:val="1"/>
        </w:numPr>
        <w:rPr/>
      </w:pPr>
      <w:bookmarkStart w:id="273" w:name="__RefHeading___Toc3152745_3804643083"/>
      <w:bookmarkStart w:id="274" w:name="_Toc103"/>
      <w:bookmarkEnd w:id="273"/>
      <w:r>
        <w:rPr/>
        <w:t>6</w:t>
      </w:r>
      <w:r>
        <w:rPr>
          <w:rtl w:val="true"/>
        </w:rPr>
        <w:t xml:space="preserve"> - </w:t>
      </w:r>
      <w:r>
        <w:rPr>
          <w:rtl w:val="true"/>
        </w:rPr>
        <w:t>خانه حضرت آية‌اللّه حائرى يزدى</w:t>
      </w:r>
      <w:r>
        <w:rPr>
          <w:rtl w:val="true"/>
        </w:rPr>
        <w:t xml:space="preserve">: </w:t>
      </w:r>
      <w:r>
        <w:rPr/>
        <w:t>18/2/1380</w:t>
      </w:r>
      <w:r>
        <w:rPr>
          <w:rtl w:val="true"/>
        </w:rPr>
        <w:t xml:space="preserve"> - </w:t>
      </w:r>
      <w:r>
        <w:rPr>
          <w:rtl w:val="true"/>
        </w:rPr>
        <w:t>ش ثبت</w:t>
      </w:r>
      <w:r>
        <w:rPr>
          <w:rtl w:val="true"/>
        </w:rPr>
        <w:t xml:space="preserve">: </w:t>
      </w:r>
      <w:r>
        <w:rPr/>
        <w:t>3787</w:t>
      </w:r>
      <w:bookmarkEnd w:id="274"/>
    </w:p>
    <w:p>
      <w:pPr>
        <w:pStyle w:val="BookText"/>
        <w:rPr/>
      </w:pPr>
      <w:r>
        <w:rPr>
          <w:rFonts w:ascii="IRNazanin" w:hAnsi="IRNazanin" w:eastAsia="IRNazanin"/>
          <w:color w:val="111111"/>
          <w:sz w:val="28"/>
          <w:sz w:val="28"/>
          <w:szCs w:val="28"/>
          <w:rtl w:val="true"/>
          <w:lang w:bidi="fa-IR"/>
        </w:rPr>
        <w:t xml:space="preserve">خانه در مركز بافت قديم شهر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حاج عسگرخان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شكل ساختمانى و مصالح به كار رفته و كسب اطلاع از توليت آن بنايى متعلق به اواخر دوره قاجاريه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ورودى بنا شامل سردر ورودى كوتاه؛ طاق قوسى به سبك رومى از آجر است كه از طريق پاگرد به حياط مركزى ارتباط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مساحت بنا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است كه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آن زيربناى ساختمان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خانه در مجموع داراى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بخش‌هاى مهم خانه، جبهه شرقى آن است كه بادگيرى منفرد به فضاى جانبى و زيرزمين را به هم مرتبط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اتاق‌هاى جبهه جنوبى با ستون‌هاى زيبا جلوه‌ى خاصى به مجموعه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زيرزمين نيز حمام خزينه‌اى قرار دارد كه گويا در دوران رژيم پهلوى و كشف حجاب رضاخان در منزل جهت استفاده عموم ساخته بود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 اندرونى منزل با يك حياط كوچك و دو اتاق، محل زندگى</w:t>
      </w:r>
      <w:bookmarkStart w:id="275" w:name="pg2403_14454"/>
    </w:p>
    <w:p>
      <w:pPr>
        <w:pStyle w:val="BookText"/>
        <w:rPr/>
      </w:pPr>
      <w:bookmarkEnd w:id="275"/>
      <w:r>
        <w:rPr>
          <w:rFonts w:ascii="Amiri" w:hAnsi="Amiri" w:eastAsia="Amiri" w:cs="Amiri"/>
          <w:color w:val="111111"/>
          <w:sz w:val="28"/>
          <w:sz w:val="28"/>
          <w:szCs w:val="28"/>
          <w:rtl w:val="true"/>
          <w:lang w:bidi="ar-SA"/>
        </w:rPr>
        <w:t>خانواده ايشان بوده است</w:t>
      </w:r>
      <w:r>
        <w:rPr>
          <w:rFonts w:eastAsia="Amiri" w:cs="Amiri" w:ascii="Amiri" w:hAnsi="Amiri"/>
          <w:color w:val="111111"/>
          <w:sz w:val="28"/>
          <w:szCs w:val="28"/>
          <w:rtl w:val="true"/>
          <w:lang w:bidi="ar-SA"/>
        </w:rPr>
        <w:t>.</w:t>
      </w:r>
      <w:r>
        <w:rPr>
          <w:rStyle w:val="FootnoteAnchor"/>
          <w:rtl w:val="true"/>
        </w:rPr>
        <w:footnoteReference w:id="193"/>
      </w:r>
    </w:p>
    <w:p>
      <w:pPr>
        <w:pStyle w:val="Heading3"/>
        <w:numPr>
          <w:ilvl w:val="2"/>
          <w:numId w:val="1"/>
        </w:numPr>
        <w:rPr/>
      </w:pPr>
      <w:bookmarkStart w:id="276" w:name="__RefHeading___Toc3152747_3804643083"/>
      <w:bookmarkStart w:id="277" w:name="_Toc104"/>
      <w:bookmarkEnd w:id="276"/>
      <w:r>
        <w:rPr/>
        <w:t>7</w:t>
      </w:r>
      <w:r>
        <w:rPr>
          <w:rtl w:val="true"/>
        </w:rPr>
        <w:t xml:space="preserve"> - </w:t>
      </w:r>
      <w:r>
        <w:rPr>
          <w:rtl w:val="true"/>
        </w:rPr>
        <w:t>خانه حاج باقر روحانى</w:t>
      </w:r>
      <w:r>
        <w:rPr>
          <w:rtl w:val="true"/>
        </w:rPr>
        <w:t xml:space="preserve">: </w:t>
      </w:r>
      <w:r>
        <w:rPr/>
        <w:t>2/8/1382</w:t>
      </w:r>
      <w:r>
        <w:rPr>
          <w:rtl w:val="true"/>
        </w:rPr>
        <w:t xml:space="preserve"> - </w:t>
      </w:r>
      <w:r>
        <w:rPr>
          <w:rtl w:val="true"/>
        </w:rPr>
        <w:t>ش ثبت</w:t>
      </w:r>
      <w:r>
        <w:rPr>
          <w:rtl w:val="true"/>
        </w:rPr>
        <w:t xml:space="preserve">: </w:t>
      </w:r>
      <w:r>
        <w:rPr/>
        <w:t>10566</w:t>
      </w:r>
      <w:bookmarkEnd w:id="277"/>
    </w:p>
    <w:p>
      <w:pPr>
        <w:pStyle w:val="BookText"/>
        <w:rPr/>
      </w:pPr>
      <w:r>
        <w:rPr>
          <w:rFonts w:ascii="IRNazanin" w:hAnsi="IRNazanin" w:eastAsia="IRNazanin"/>
          <w:color w:val="111111"/>
          <w:sz w:val="28"/>
          <w:sz w:val="28"/>
          <w:szCs w:val="28"/>
          <w:rtl w:val="true"/>
          <w:lang w:bidi="fa-IR"/>
        </w:rPr>
        <w:t xml:space="preserve">اين منزل در محله چهارمردان گذرقلعه واقع است كه با توجه به شكل ساختمانى و مصالح بكار رفته متعلق به دوره قاجاريه و نزديك به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عمارت منزل شامل چهار 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شاه‌نشين تابستانى با بادگير منفرد كه به زيرزمين مرتبط مى‌شود؛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شاه‌نشين زمستانى كه فضاى بيش‌ترى را شامل مى‌شود در جبهه جنوبى واقع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 سوم مربوط به خدمه در گوشه جنوب شرقى منزل واقع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بخش چهارم حياط كه مربوط به بهار خواب است</w:t>
      </w:r>
      <w:r>
        <w:rPr>
          <w:rFonts w:eastAsia="IRNazanin" w:cs="IRNazanin"/>
          <w:color w:val="111111"/>
          <w:sz w:val="28"/>
          <w:szCs w:val="28"/>
          <w:rtl w:val="true"/>
          <w:lang w:bidi="fa-IR"/>
        </w:rPr>
        <w:t>.</w:t>
      </w:r>
    </w:p>
    <w:p>
      <w:pPr>
        <w:pStyle w:val="Heading3"/>
        <w:numPr>
          <w:ilvl w:val="2"/>
          <w:numId w:val="1"/>
        </w:numPr>
        <w:rPr/>
      </w:pPr>
      <w:bookmarkStart w:id="278" w:name="__RefHeading___Toc3152749_3804643083"/>
      <w:bookmarkStart w:id="279" w:name="_Toc105"/>
      <w:bookmarkEnd w:id="278"/>
      <w:r>
        <w:rPr/>
        <w:t>8</w:t>
      </w:r>
      <w:r>
        <w:rPr>
          <w:rtl w:val="true"/>
        </w:rPr>
        <w:t xml:space="preserve"> - </w:t>
      </w:r>
      <w:r>
        <w:rPr>
          <w:rtl w:val="true"/>
        </w:rPr>
        <w:t>خانه حاج سيد حاجى</w:t>
      </w:r>
      <w:r>
        <w:rPr>
          <w:rtl w:val="true"/>
        </w:rPr>
        <w:t xml:space="preserve">: </w:t>
      </w:r>
      <w:r>
        <w:rPr/>
        <w:t>19/12/1380</w:t>
      </w:r>
      <w:r>
        <w:rPr>
          <w:rtl w:val="true"/>
        </w:rPr>
        <w:t xml:space="preserve"> - </w:t>
      </w:r>
      <w:r>
        <w:rPr>
          <w:rtl w:val="true"/>
        </w:rPr>
        <w:t>ش ثبت</w:t>
      </w:r>
      <w:r>
        <w:rPr>
          <w:rtl w:val="true"/>
        </w:rPr>
        <w:t xml:space="preserve">: </w:t>
      </w:r>
      <w:r>
        <w:rPr/>
        <w:t>4870</w:t>
      </w:r>
      <w:bookmarkEnd w:id="279"/>
    </w:p>
    <w:p>
      <w:pPr>
        <w:pStyle w:val="BookText"/>
        <w:rPr/>
      </w:pPr>
      <w:r>
        <w:rPr>
          <w:rFonts w:ascii="IRNazanin" w:hAnsi="IRNazanin" w:eastAsia="IRNazanin"/>
          <w:color w:val="111111"/>
          <w:sz w:val="28"/>
          <w:sz w:val="28"/>
          <w:szCs w:val="28"/>
          <w:rtl w:val="true"/>
          <w:lang w:bidi="fa-IR"/>
        </w:rPr>
        <w:t>اين منزل نيز در كوى گذرقلعه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به صورت مستطيل در امتداد شمال غربى به جنوب شرقى و در راستاى كوچه به سمت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محمد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يك هشتى در ورودى ساده، راهرويى قرار دارد كه در سمت چپ آن فضاهاى بيرونى و در انتهاى آن فضاى اندرونى واقع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فضاى بيرونى شامل يك حياط مستطيل شكل كه يك اتاق اصلى است كه محل كارهاى عمومى، مطالعاتى و پذيرايى از ميهمانان بوده</w:t>
      </w:r>
      <w:bookmarkStart w:id="280" w:name="pg2403_14455"/>
    </w:p>
    <w:p>
      <w:pPr>
        <w:pStyle w:val="BookText"/>
        <w:rPr/>
      </w:pPr>
      <w:bookmarkEnd w:id="28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فضاى اندرونى از دو بخش تشكيل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زمينى درست در زير قسمت بيرونى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بادگيرى كه در بالاى حياط بيرونى قرار گرفته جريان هواى مطلوبى را به داخل خانه منتقل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غربى ساختمان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شامل يك ايوان مركزى و در ايوان سه درب در دو طرف آن است</w:t>
      </w:r>
      <w:r>
        <w:rPr>
          <w:rFonts w:eastAsia="IRNazanin" w:cs="IRNazanin"/>
          <w:color w:val="111111"/>
          <w:sz w:val="28"/>
          <w:szCs w:val="28"/>
          <w:rtl w:val="true"/>
          <w:lang w:bidi="fa-IR"/>
        </w:rPr>
        <w:t>.</w:t>
      </w:r>
      <w:r>
        <w:rPr>
          <w:rStyle w:val="FootnoteAnchor"/>
          <w:rtl w:val="true"/>
        </w:rPr>
        <w:footnoteReference w:id="194"/>
      </w:r>
    </w:p>
    <w:p>
      <w:pPr>
        <w:pStyle w:val="Heading3"/>
        <w:numPr>
          <w:ilvl w:val="2"/>
          <w:numId w:val="1"/>
        </w:numPr>
        <w:rPr/>
      </w:pPr>
      <w:bookmarkStart w:id="281" w:name="__RefHeading___Toc3152751_3804643083"/>
      <w:bookmarkStart w:id="282" w:name="_Toc106"/>
      <w:bookmarkEnd w:id="281"/>
      <w:r>
        <w:rPr/>
        <w:t>9</w:t>
      </w:r>
      <w:r>
        <w:rPr>
          <w:rtl w:val="true"/>
        </w:rPr>
        <w:t xml:space="preserve"> - </w:t>
      </w:r>
      <w:r>
        <w:rPr>
          <w:rtl w:val="true"/>
        </w:rPr>
        <w:t>خانه توكلى</w:t>
      </w:r>
      <w:r>
        <w:rPr>
          <w:rtl w:val="true"/>
        </w:rPr>
        <w:t xml:space="preserve">: </w:t>
      </w:r>
      <w:r>
        <w:rPr/>
        <w:t>19/12/1380</w:t>
      </w:r>
      <w:r>
        <w:rPr>
          <w:rtl w:val="true"/>
        </w:rPr>
        <w:t xml:space="preserve"> - </w:t>
      </w:r>
      <w:r>
        <w:rPr>
          <w:rtl w:val="true"/>
        </w:rPr>
        <w:t>ش ثبت</w:t>
      </w:r>
      <w:r>
        <w:rPr>
          <w:rtl w:val="true"/>
        </w:rPr>
        <w:t xml:space="preserve">: </w:t>
      </w:r>
      <w:r>
        <w:rPr/>
        <w:t>4853</w:t>
      </w:r>
      <w:bookmarkEnd w:id="282"/>
    </w:p>
    <w:p>
      <w:pPr>
        <w:pStyle w:val="BookText"/>
        <w:rPr/>
      </w:pPr>
      <w:r>
        <w:rPr>
          <w:rFonts w:ascii="IRNazanin" w:hAnsi="IRNazanin" w:eastAsia="IRNazanin"/>
          <w:color w:val="111111"/>
          <w:sz w:val="28"/>
          <w:sz w:val="28"/>
          <w:szCs w:val="28"/>
          <w:rtl w:val="true"/>
          <w:lang w:bidi="fa-IR"/>
        </w:rPr>
        <w:t>اين خانه در بافت قديمى شهر و در خيابان آذر، كوى چهل اختران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نوع معمارى و استفاده از رواق‌ها و ايوان‌هايى كه با ستون‌هاى خاص و گچ‌برى با نقوش واقع‌گرايانه، قدمت آن به اواخر دوره قاجار مى‌رسد</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اولين شاخص بنا كه شديداً جلب توجه مى‌كند در سر در ورودى آن است كه به شكل زيبايى نماسازى آجركارى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خانه فضايى با هنر نامشخص وجود دارد كه احتمالاً در دوره‌هاى مختلف دچار تغييراتى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حياط ساختمان قرار دارد كه داراى شكل مربع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داراى زيرزمين، در يك طبقه و چهار ايوان با چهار ستون سنگى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ايوان اتاق‌هايى به حالت پنج درى وجود 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3" w:name="__RefHeading___Toc3152753_3804643083"/>
      <w:bookmarkStart w:id="284" w:name="_Toc107"/>
      <w:bookmarkEnd w:id="283"/>
      <w:r>
        <w:rPr/>
        <w:t>10</w:t>
      </w:r>
      <w:r>
        <w:rPr>
          <w:rtl w:val="true"/>
        </w:rPr>
        <w:t xml:space="preserve"> - </w:t>
      </w:r>
      <w:r>
        <w:rPr>
          <w:rtl w:val="true"/>
        </w:rPr>
        <w:t>خانه حاج عسگرخان</w:t>
      </w:r>
      <w:r>
        <w:rPr>
          <w:rtl w:val="true"/>
        </w:rPr>
        <w:t xml:space="preserve">: </w:t>
      </w:r>
      <w:r>
        <w:rPr/>
        <w:t>25/12/1380</w:t>
      </w:r>
      <w:r>
        <w:rPr>
          <w:rtl w:val="true"/>
        </w:rPr>
        <w:t xml:space="preserve"> - </w:t>
      </w:r>
      <w:r>
        <w:rPr>
          <w:rtl w:val="true"/>
        </w:rPr>
        <w:t>ش ثبت</w:t>
      </w:r>
      <w:r>
        <w:rPr>
          <w:rtl w:val="true"/>
        </w:rPr>
        <w:t xml:space="preserve">: </w:t>
      </w:r>
      <w:r>
        <w:rPr/>
        <w:t>5677</w:t>
      </w:r>
      <w:bookmarkStart w:id="285" w:name="pg2403_14456"/>
      <w:bookmarkEnd w:id="284"/>
    </w:p>
    <w:p>
      <w:pPr>
        <w:pStyle w:val="BookText"/>
        <w:rPr/>
      </w:pPr>
      <w:bookmarkEnd w:id="285"/>
      <w:r>
        <w:rPr>
          <w:rFonts w:ascii="IRNazanin" w:hAnsi="IRNazanin" w:eastAsia="IRNazanin"/>
          <w:color w:val="111111"/>
          <w:sz w:val="28"/>
          <w:sz w:val="28"/>
          <w:szCs w:val="28"/>
          <w:rtl w:val="true"/>
          <w:lang w:bidi="fa-IR"/>
        </w:rPr>
        <w:t xml:space="preserve">اين خانه روبه روى بازار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كوى حاج عسگرخان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و معمارى آن به دوره قاجار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ورودى اصلى بنا به صورت دو طبقه بوده كه به صورت آجركارى و ستون‌هاى سنگى تزيين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فضاى حياط، مستطيل 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اتاق‌هايى كه در ساختمان وجود دارد، به سه گروه تقسيم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اتاق‌هاى شمال غربى كه شامل دو فضاى سه درى كه يكى از آن‌ها شاخص‌ترين نماد معمارى مجموعه است؛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اتاق‌هاى شمال شرقى كه قديمى‌ترين بخش ساختمان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اتاق‌هاى جنوب غربى كه داراى زيرزمين‌هايى با ستون سنگى و قوس‌هاى زيبا است كه يك ايوان و تعدادى پله دارد</w:t>
      </w:r>
      <w:r>
        <w:rPr>
          <w:rFonts w:eastAsia="IRNazanin" w:cs="IRNazanin"/>
          <w:color w:val="111111"/>
          <w:sz w:val="28"/>
          <w:szCs w:val="28"/>
          <w:rtl w:val="true"/>
          <w:lang w:bidi="fa-IR"/>
        </w:rPr>
        <w:t>.</w:t>
      </w:r>
      <w:r>
        <w:rPr>
          <w:rStyle w:val="FootnoteAnchor"/>
          <w:rtl w:val="true"/>
        </w:rPr>
        <w:footnoteReference w:id="196"/>
      </w:r>
    </w:p>
    <w:p>
      <w:pPr>
        <w:pStyle w:val="Heading2"/>
        <w:numPr>
          <w:ilvl w:val="1"/>
          <w:numId w:val="1"/>
        </w:numPr>
        <w:rPr/>
      </w:pPr>
      <w:bookmarkStart w:id="286" w:name="__RefHeading___Toc3152755_3804643083"/>
      <w:bookmarkStart w:id="287" w:name="_Toc108"/>
      <w:bookmarkEnd w:id="286"/>
      <w:r>
        <w:rPr>
          <w:rtl w:val="true"/>
        </w:rPr>
        <w:t>فصل هفتم</w:t>
      </w:r>
      <w:r>
        <w:rPr>
          <w:rtl w:val="true"/>
        </w:rPr>
        <w:t xml:space="preserve">: </w:t>
      </w:r>
      <w:r>
        <w:rPr>
          <w:rtl w:val="true"/>
        </w:rPr>
        <w:t>آب‌انبارهاى استان قم</w:t>
      </w:r>
      <w:bookmarkEnd w:id="287"/>
    </w:p>
    <w:p>
      <w:pPr>
        <w:pStyle w:val="Heading3"/>
        <w:numPr>
          <w:ilvl w:val="2"/>
          <w:numId w:val="1"/>
        </w:numPr>
        <w:rPr/>
      </w:pPr>
      <w:bookmarkStart w:id="288" w:name="__RefHeading___Toc3152757_3804643083"/>
      <w:bookmarkStart w:id="289" w:name="_Toc109"/>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شرايط و اوضاع اقليمى خشك و نيم‌خشك بخش عمده‌اى از ايران، تأثيرى ژرف و بنيادين در خلق پديده‌هاى گوناگون معمارى خصوصاً آب انبارها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با توجه به نقش مهمى كه در زندگى روزمره مردم داشته از موقعيت خاصى در فرهنگ اين سرزمين برخوردار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سطح استان قم نيز آب‌انبارهاى زيادى با توجه به خصوصيات اقليمى منطقه وجود دارد كه به يك اعتبار مى‌توان به دو دسته كلى تقسيم كرد</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آب‌انبارهايى كه جنبه همگانى داشته و در محله‌ها و روستاها و</w:t>
      </w:r>
      <w:bookmarkStart w:id="290" w:name="pg2403_14457"/>
    </w:p>
    <w:p>
      <w:pPr>
        <w:pStyle w:val="BookText"/>
        <w:rPr/>
      </w:pPr>
      <w:bookmarkEnd w:id="290"/>
      <w:r>
        <w:rPr>
          <w:rFonts w:ascii="Amiri" w:hAnsi="Amiri" w:eastAsia="Amiri" w:cs="Amiri"/>
          <w:color w:val="111111"/>
          <w:sz w:val="28"/>
          <w:sz w:val="28"/>
          <w:szCs w:val="28"/>
          <w:rtl w:val="true"/>
          <w:lang w:bidi="ar-SA"/>
        </w:rPr>
        <w:t>كاروان‌سراها ساخته شده كه به صورت تك‌بنايى در مسير راه‌هاى كاروانى قرار داشته‌اند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 آب‌انبارهاى خصوصى درون منازل</w:t>
      </w:r>
      <w:r>
        <w:rPr>
          <w:rFonts w:eastAsia="IRNazanin" w:cs="IRNazanin"/>
          <w:color w:val="111111"/>
          <w:sz w:val="28"/>
          <w:szCs w:val="28"/>
          <w:rtl w:val="true"/>
          <w:lang w:bidi="fa-IR"/>
        </w:rPr>
        <w:t>.</w:t>
      </w:r>
    </w:p>
    <w:p>
      <w:pPr>
        <w:pStyle w:val="Heading3"/>
        <w:numPr>
          <w:ilvl w:val="2"/>
          <w:numId w:val="1"/>
        </w:numPr>
        <w:rPr/>
      </w:pPr>
      <w:bookmarkStart w:id="291" w:name="__RefHeading___Toc3152759_3804643083"/>
      <w:bookmarkStart w:id="292" w:name="_Toc110"/>
      <w:bookmarkEnd w:id="291"/>
      <w:r>
        <w:rPr/>
        <w:t>1</w:t>
      </w:r>
      <w:r>
        <w:rPr>
          <w:rtl w:val="true"/>
        </w:rPr>
        <w:t xml:space="preserve"> - </w:t>
      </w:r>
      <w:r>
        <w:rPr>
          <w:rtl w:val="true"/>
        </w:rPr>
        <w:t>آب‌انبار سراجه</w:t>
      </w:r>
      <w:r>
        <w:rPr>
          <w:rtl w:val="true"/>
        </w:rPr>
        <w:t xml:space="preserve">: </w:t>
      </w:r>
      <w:r>
        <w:rPr>
          <w:rtl w:val="true"/>
        </w:rPr>
        <w:t>ثبت</w:t>
      </w:r>
      <w:r>
        <w:rPr>
          <w:rtl w:val="true"/>
        </w:rPr>
        <w:t xml:space="preserve">: </w:t>
      </w:r>
      <w:r>
        <w:rPr/>
        <w:t>8634</w:t>
      </w:r>
      <w:bookmarkEnd w:id="292"/>
    </w:p>
    <w:p>
      <w:pPr>
        <w:pStyle w:val="BookText"/>
        <w:rPr/>
      </w:pPr>
      <w:r>
        <w:rPr>
          <w:rFonts w:ascii="IRNazanin" w:hAnsi="IRNazanin" w:eastAsia="IRNazanin"/>
          <w:color w:val="111111"/>
          <w:sz w:val="28"/>
          <w:sz w:val="28"/>
          <w:szCs w:val="28"/>
          <w:rtl w:val="true"/>
          <w:lang w:bidi="fa-IR"/>
        </w:rPr>
        <w:t xml:space="preserve">اين آب‌انبار در بخش قنوات،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روستاى سراجه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زعفرانى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كه با توجه به شكل نقشه و معمارى و مصالح به كار رفته بنا متعلق به دوره صفوى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ورودى آن در سمت غربى به دهانه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با طاق‌جناقى كه در طرفين آن دو جرز تزيينى به عرض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و با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پيش‌آمدگى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بالاى ورودى نيز يك رديف آجر، به صورت راسته كار گذاشته شده كه به صورت كادرى ورودى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ورودى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 دارد و عرض آن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است كه به پا شير راه مى‌يابد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مخزن آب‌انبار به شكل مستطيل به ابعاد </w:t>
      </w:r>
      <w:r>
        <w:rPr>
          <w:rFonts w:eastAsia="Amiri" w:cs="Amiri" w:ascii="Amiri" w:hAnsi="Amiri"/>
          <w:color w:val="111111"/>
          <w:sz w:val="28"/>
          <w:szCs w:val="28"/>
          <w:lang w:bidi="ar-SA"/>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است اين آب‌انبار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بادگير مستطيل شكل دارد و در زير بادگيرها دو دريچه جهت كمك به جريان هوا و رفت و آمد براى نظافت مخزن تعبيه شده است</w:t>
      </w:r>
      <w:r>
        <w:rPr>
          <w:rFonts w:eastAsia="IRNazanin" w:cs="IRNazanin"/>
          <w:color w:val="111111"/>
          <w:sz w:val="28"/>
          <w:szCs w:val="28"/>
          <w:rtl w:val="true"/>
          <w:lang w:bidi="fa-IR"/>
        </w:rPr>
        <w:t>.</w:t>
      </w:r>
      <w:r>
        <w:rPr>
          <w:rStyle w:val="FootnoteAnchor"/>
          <w:rtl w:val="true"/>
        </w:rPr>
        <w:footnoteReference w:id="19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مصالح به كار رفته در آب انبار آجر مايل به قرمز است و ديواره مخزن تا ارتفاع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مترى با ملاطى از آهك و مواد ديگر جهت عايق‌سازى كشيده شده است</w:t>
      </w:r>
      <w:r>
        <w:rPr>
          <w:rFonts w:eastAsia="IRNazanin" w:cs="IRNazanin"/>
          <w:color w:val="111111"/>
          <w:sz w:val="28"/>
          <w:szCs w:val="28"/>
          <w:rtl w:val="true"/>
          <w:lang w:bidi="fa-IR"/>
        </w:rPr>
        <w:t>.</w:t>
      </w:r>
      <w:r>
        <w:rPr>
          <w:rStyle w:val="FootnoteAnchor"/>
          <w:rtl w:val="true"/>
        </w:rPr>
        <w:footnoteReference w:id="198"/>
      </w:r>
      <w:bookmarkStart w:id="293" w:name="pg2403_14458"/>
    </w:p>
    <w:p>
      <w:pPr>
        <w:pStyle w:val="Heading3"/>
        <w:numPr>
          <w:ilvl w:val="2"/>
          <w:numId w:val="1"/>
        </w:numPr>
        <w:rPr/>
      </w:pPr>
      <w:bookmarkStart w:id="294" w:name="__RefHeading___Toc3152761_3804643083"/>
      <w:bookmarkStart w:id="295" w:name="_Toc111"/>
      <w:bookmarkEnd w:id="293"/>
      <w:bookmarkEnd w:id="294"/>
      <w:r>
        <w:rPr/>
        <w:t>2</w:t>
      </w:r>
      <w:r>
        <w:rPr>
          <w:rtl w:val="true"/>
        </w:rPr>
        <w:t xml:space="preserve"> - </w:t>
      </w:r>
      <w:r>
        <w:rPr>
          <w:rtl w:val="true"/>
        </w:rPr>
        <w:t>آب‌انبار پاچيان</w:t>
      </w:r>
      <w:r>
        <w:rPr>
          <w:rtl w:val="true"/>
        </w:rPr>
        <w:t xml:space="preserve">: </w:t>
      </w:r>
      <w:r>
        <w:rPr>
          <w:rtl w:val="true"/>
        </w:rPr>
        <w:t>ثبت</w:t>
      </w:r>
      <w:r>
        <w:rPr>
          <w:rtl w:val="true"/>
        </w:rPr>
        <w:t xml:space="preserve">: </w:t>
      </w:r>
      <w:r>
        <w:rPr/>
        <w:t>5676</w:t>
      </w:r>
      <w:bookmarkEnd w:id="295"/>
    </w:p>
    <w:p>
      <w:pPr>
        <w:pStyle w:val="BookText"/>
        <w:rPr/>
      </w:pPr>
      <w:r>
        <w:rPr>
          <w:rFonts w:ascii="IRNazanin" w:hAnsi="IRNazanin" w:eastAsia="IRNazanin"/>
          <w:color w:val="111111"/>
          <w:sz w:val="28"/>
          <w:sz w:val="28"/>
          <w:szCs w:val="28"/>
          <w:rtl w:val="true"/>
          <w:lang w:bidi="fa-IR"/>
        </w:rPr>
        <w:t xml:space="preserve">اين بناى صد ساله، به دست فردى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سيدرضا يزدى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گرديده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جعفريه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روستاى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آب‌انبار به شكل مربع مستطيل با ابعاد </w:t>
      </w:r>
      <w:r>
        <w:rPr>
          <w:rFonts w:eastAsia="IRNazanin" w:cs="IRNazanin"/>
          <w:color w:val="111111"/>
          <w:sz w:val="28"/>
          <w:szCs w:val="28"/>
          <w:lang w:bidi="fa-IR"/>
        </w:rPr>
        <w:t>90/8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با چهار ستون مربع مستطيل و در وسط با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طاق با پوشش عرقچينى كوتاه با مصالح آجر، ملاط ساروج و گچ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آب انبار از درون حياط مساجد جامع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پله تا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مورد استفاده قرار مى‌گرفت</w:t>
      </w:r>
      <w:r>
        <w:rPr>
          <w:rFonts w:eastAsia="IRNazanin" w:cs="IRNazanin"/>
          <w:color w:val="111111"/>
          <w:sz w:val="28"/>
          <w:szCs w:val="28"/>
          <w:rtl w:val="true"/>
          <w:lang w:bidi="fa-IR"/>
        </w:rPr>
        <w:t>.</w:t>
      </w:r>
      <w:r>
        <w:rPr>
          <w:rStyle w:val="FootnoteAnchor"/>
          <w:rtl w:val="true"/>
        </w:rPr>
        <w:footnoteReference w:id="199"/>
      </w:r>
    </w:p>
    <w:p>
      <w:pPr>
        <w:pStyle w:val="Heading3"/>
        <w:numPr>
          <w:ilvl w:val="2"/>
          <w:numId w:val="1"/>
        </w:numPr>
        <w:rPr/>
      </w:pPr>
      <w:bookmarkStart w:id="296" w:name="__RefHeading___Toc3152763_3804643083"/>
      <w:bookmarkStart w:id="297" w:name="_Toc112"/>
      <w:bookmarkEnd w:id="296"/>
      <w:r>
        <w:rPr/>
        <w:t>3</w:t>
      </w:r>
      <w:r>
        <w:rPr>
          <w:rtl w:val="true"/>
        </w:rPr>
        <w:t xml:space="preserve"> - </w:t>
      </w:r>
      <w:r>
        <w:rPr>
          <w:rtl w:val="true"/>
        </w:rPr>
        <w:t>آب‌انبار كهك</w:t>
      </w:r>
      <w:r>
        <w:rPr>
          <w:rtl w:val="true"/>
        </w:rPr>
        <w:t xml:space="preserve">: </w:t>
      </w:r>
      <w:r>
        <w:rPr>
          <w:rtl w:val="true"/>
        </w:rPr>
        <w:t>ثبت</w:t>
      </w:r>
      <w:r>
        <w:rPr>
          <w:rtl w:val="true"/>
        </w:rPr>
        <w:t xml:space="preserve">: </w:t>
      </w:r>
      <w:r>
        <w:rPr/>
        <w:t>4632</w:t>
      </w:r>
      <w:bookmarkEnd w:id="297"/>
    </w:p>
    <w:p>
      <w:pPr>
        <w:pStyle w:val="BookText"/>
        <w:rPr/>
      </w:pPr>
      <w:r>
        <w:rPr>
          <w:rFonts w:ascii="IRNazanin" w:hAnsi="IRNazanin" w:eastAsia="IRNazanin"/>
          <w:color w:val="111111"/>
          <w:sz w:val="28"/>
          <w:sz w:val="28"/>
          <w:szCs w:val="28"/>
          <w:rtl w:val="true"/>
          <w:lang w:bidi="fa-IR"/>
        </w:rPr>
        <w:t xml:space="preserve">اين آب‌انبار با توجه به كتيبه سر در ورودى آن كه تاريخ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خوانده مى‌شود، نشانگر آن است كه آب‌انبار مربوط به دوره صفوى و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حسين صفوى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آب‌انبار داراى سه در ورودى آجرى ساده است كه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 به منبع آب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 آب‌انبار با سنگ لاشه ساخته شده و تا سقف با آجر به صورت ضربى 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روى مخزن اين آب‌انبار دو بادگير به ارتفاع تقريبى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مصالح خشت خام ديده مى‌شود كه كار تهويه و خنك كردن آب را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آب‌انبار به همراه بادگير آن تا ارتفاع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از سطح زمين با لاشه سنگ و سپس با خشت‌هاى جديد در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مرمت و تجديد بنا شده است</w:t>
      </w:r>
      <w:r>
        <w:rPr>
          <w:rFonts w:eastAsia="IRNazanin" w:cs="IRNazanin"/>
          <w:color w:val="111111"/>
          <w:sz w:val="28"/>
          <w:szCs w:val="28"/>
          <w:rtl w:val="true"/>
          <w:lang w:bidi="fa-IR"/>
        </w:rPr>
        <w:t>.</w:t>
      </w:r>
      <w:r>
        <w:rPr>
          <w:rStyle w:val="FootnoteAnchor"/>
          <w:rtl w:val="true"/>
        </w:rPr>
        <w:footnoteReference w:id="200"/>
      </w:r>
      <w:bookmarkStart w:id="298" w:name="pg2403_14459"/>
    </w:p>
    <w:p>
      <w:pPr>
        <w:pStyle w:val="Heading3"/>
        <w:numPr>
          <w:ilvl w:val="2"/>
          <w:numId w:val="1"/>
        </w:numPr>
        <w:rPr/>
      </w:pPr>
      <w:bookmarkStart w:id="299" w:name="__RefHeading___Toc3152765_3804643083"/>
      <w:bookmarkStart w:id="300" w:name="_Toc113"/>
      <w:bookmarkEnd w:id="298"/>
      <w:bookmarkEnd w:id="299"/>
      <w:r>
        <w:rPr/>
        <w:t>4</w:t>
      </w:r>
      <w:r>
        <w:rPr>
          <w:rtl w:val="true"/>
        </w:rPr>
        <w:t xml:space="preserve"> - </w:t>
      </w:r>
      <w:r>
        <w:rPr>
          <w:rtl w:val="true"/>
        </w:rPr>
        <w:t>آب‌انبار طلب</w:t>
      </w:r>
      <w:r>
        <w:rPr>
          <w:rtl w:val="true"/>
        </w:rPr>
        <w:t xml:space="preserve">: </w:t>
      </w:r>
      <w:r>
        <w:rPr>
          <w:rtl w:val="true"/>
        </w:rPr>
        <w:t>ثبت</w:t>
      </w:r>
      <w:r>
        <w:rPr>
          <w:rtl w:val="true"/>
        </w:rPr>
        <w:t xml:space="preserve">: </w:t>
      </w:r>
      <w:r>
        <w:rPr/>
        <w:t>8629</w:t>
      </w:r>
      <w:bookmarkEnd w:id="300"/>
    </w:p>
    <w:p>
      <w:pPr>
        <w:pStyle w:val="BookText"/>
        <w:rPr/>
      </w:pPr>
      <w:r>
        <w:rPr>
          <w:rFonts w:ascii="Amiri" w:hAnsi="Amiri" w:eastAsia="Amiri" w:cs="Amiri"/>
          <w:color w:val="111111"/>
          <w:sz w:val="28"/>
          <w:sz w:val="28"/>
          <w:szCs w:val="28"/>
          <w:rtl w:val="true"/>
          <w:lang w:bidi="ar-SA"/>
        </w:rPr>
        <w:t>اين آب‌انبار همزمان با ساخت كاروانسراى طلب جهت استفاده كاروانيان ساخته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آب‌انبار داراى نقشه مستطيل شكل به ابعاد </w:t>
      </w:r>
      <w:r>
        <w:rPr>
          <w:rFonts w:eastAsia="Amiri" w:cs="Amiri" w:ascii="Amiri" w:hAnsi="Amiri"/>
          <w:color w:val="111111"/>
          <w:sz w:val="28"/>
          <w:szCs w:val="28"/>
          <w:lang w:bidi="ar-SA"/>
        </w:rPr>
        <w:t>70/14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متر و يك راه پله مستقيم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ورودى آن در سمت شمال با دهانه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با طاق ضربى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پله اول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و بقيه پله‌ها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بنا داراى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 آجرى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طاق و داراى يك گنبد كوتاه و عرقچين آجرى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ديگر آب‌انبارهاى استان قم بر اساس قدمت بنا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رديف نام آب انبار زمان احداث مكان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و طاهر صفوى جاده سراجه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آباد صفوى ـ قاجار بخش مركزى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البرز قاجار روستاى البرز</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مبارك آباد قاجار جاده مبارك آباد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كاج قاجار روستاى كاج</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پاسنگان قاجار جاده كاشان</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لب‌چال قاجار محله لبچال</w:t>
      </w:r>
      <w:bookmarkStart w:id="301" w:name="pg2403_14460"/>
    </w:p>
    <w:p>
      <w:pPr>
        <w:pStyle w:val="Heading2"/>
        <w:numPr>
          <w:ilvl w:val="1"/>
          <w:numId w:val="1"/>
        </w:numPr>
        <w:rPr/>
      </w:pPr>
      <w:bookmarkStart w:id="302" w:name="__RefHeading___Toc3152767_3804643083"/>
      <w:bookmarkStart w:id="303" w:name="_Toc114"/>
      <w:bookmarkEnd w:id="301"/>
      <w:bookmarkEnd w:id="302"/>
      <w:r>
        <w:rPr>
          <w:rtl w:val="true"/>
        </w:rPr>
        <w:t>منابع و مآخذ</w:t>
      </w:r>
      <w:bookmarkEnd w:id="3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ابن‌رضا، سيدحسين، قم از نظر اجتماعى و اقتصادى، قم،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اعتمادالسلطنه، محمدحسن، مراة‌البدان،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دانشگاه تهران، 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اشتهاردى، محمدمهدى، حضرت معصومه، فاطمه دوم، دانشگاه تهران، 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برقعى، سيدحسن، راهنماى قم، آستانه مقدسه،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بيك ارباب، محمدتقى، تاريخ دارالايمان، حكمت، چاپ اول،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 به پاى آفتاب،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پنجره،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پرونده ثبتى ميراث فرهنگى استان قم به شماره </w:t>
      </w:r>
      <w:r>
        <w:rPr>
          <w:rFonts w:eastAsia="IRNazanin" w:cs="IRNazanin"/>
          <w:color w:val="111111"/>
          <w:sz w:val="28"/>
          <w:szCs w:val="28"/>
          <w:lang w:bidi="fa-IR"/>
        </w:rPr>
        <w:t>2072</w:t>
      </w:r>
      <w:r>
        <w:rPr>
          <w:rFonts w:ascii="IRNazanin" w:hAnsi="IRNazanin" w:eastAsia="IRNazanin"/>
          <w:color w:val="111111"/>
          <w:sz w:val="28"/>
          <w:sz w:val="28"/>
          <w:szCs w:val="28"/>
          <w:rtl w:val="true"/>
          <w:lang w:bidi="fa-IR"/>
        </w:rPr>
        <w:t>، سيداحمد موسوى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پرونده ثبتى ميراث فرهنگى استان قم به شماره </w:t>
      </w:r>
      <w:r>
        <w:rPr>
          <w:rFonts w:eastAsia="IRNazanin" w:cs="IRNazanin"/>
          <w:color w:val="111111"/>
          <w:sz w:val="28"/>
          <w:szCs w:val="28"/>
          <w:lang w:bidi="fa-IR"/>
        </w:rPr>
        <w:t>2168</w:t>
      </w:r>
      <w:r>
        <w:rPr>
          <w:rFonts w:ascii="IRNazanin" w:hAnsi="IRNazanin" w:eastAsia="IRNazanin"/>
          <w:color w:val="111111"/>
          <w:sz w:val="28"/>
          <w:sz w:val="28"/>
          <w:szCs w:val="28"/>
          <w:rtl w:val="true"/>
          <w:lang w:bidi="fa-IR"/>
        </w:rPr>
        <w:t>، سيداحمد موسوى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پرونده ثبتى ميراث فرهنگى استان قم به شماره </w:t>
      </w:r>
      <w:r>
        <w:rPr>
          <w:rFonts w:eastAsia="IRNazanin" w:cs="IRNazanin"/>
          <w:color w:val="111111"/>
          <w:sz w:val="28"/>
          <w:szCs w:val="28"/>
          <w:lang w:bidi="fa-IR"/>
        </w:rPr>
        <w:t>2169</w:t>
      </w:r>
      <w:r>
        <w:rPr>
          <w:rFonts w:ascii="IRNazanin" w:hAnsi="IRNazanin" w:eastAsia="IRNazanin"/>
          <w:color w:val="111111"/>
          <w:sz w:val="28"/>
          <w:sz w:val="28"/>
          <w:szCs w:val="28"/>
          <w:rtl w:val="true"/>
          <w:lang w:bidi="fa-IR"/>
        </w:rPr>
        <w:t>، سيداحمد موسوى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پرونده ثبتى ميراث فرهنگى استان قم به شماره </w:t>
      </w:r>
      <w:r>
        <w:rPr>
          <w:rFonts w:eastAsia="IRNazanin" w:cs="IRNazanin"/>
          <w:color w:val="111111"/>
          <w:sz w:val="28"/>
          <w:szCs w:val="28"/>
          <w:lang w:bidi="fa-IR"/>
        </w:rPr>
        <w:t>2311</w:t>
      </w:r>
      <w:r>
        <w:rPr>
          <w:rFonts w:ascii="IRNazanin" w:hAnsi="IRNazanin" w:eastAsia="IRNazanin"/>
          <w:color w:val="111111"/>
          <w:sz w:val="28"/>
          <w:sz w:val="28"/>
          <w:szCs w:val="28"/>
          <w:rtl w:val="true"/>
          <w:lang w:bidi="fa-IR"/>
        </w:rPr>
        <w:t>، سيداحمد موسوى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پرونده ثبتى ميراث فرهنگى استان قم به شماره </w:t>
      </w:r>
      <w:r>
        <w:rPr>
          <w:rFonts w:eastAsia="IRNazanin" w:cs="IRNazanin"/>
          <w:color w:val="111111"/>
          <w:sz w:val="28"/>
          <w:szCs w:val="28"/>
          <w:lang w:bidi="fa-IR"/>
        </w:rPr>
        <w:t>2495</w:t>
      </w:r>
      <w:r>
        <w:rPr>
          <w:rFonts w:ascii="IRNazanin" w:hAnsi="IRNazanin" w:eastAsia="IRNazanin"/>
          <w:color w:val="111111"/>
          <w:sz w:val="28"/>
          <w:sz w:val="28"/>
          <w:szCs w:val="28"/>
          <w:rtl w:val="true"/>
          <w:lang w:bidi="fa-IR"/>
        </w:rPr>
        <w:t>، سيداحمد موسوى</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پرونده ثبتى ميراث فرهنگى استان قم به شماره </w:t>
      </w:r>
      <w:r>
        <w:rPr>
          <w:rFonts w:eastAsia="IRNazanin" w:cs="IRNazanin"/>
          <w:color w:val="111111"/>
          <w:sz w:val="28"/>
          <w:szCs w:val="28"/>
          <w:lang w:bidi="fa-IR"/>
        </w:rPr>
        <w:t>2690</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سيداحمد موسوى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پرونده ثبتى ميراث فرهنگى استان قم به شماره </w:t>
      </w:r>
      <w:r>
        <w:rPr>
          <w:rFonts w:eastAsia="IRNazanin" w:cs="IRNazanin"/>
          <w:color w:val="111111"/>
          <w:sz w:val="28"/>
          <w:szCs w:val="28"/>
          <w:lang w:bidi="fa-IR"/>
        </w:rPr>
        <w:t>3345</w:t>
      </w:r>
      <w:r>
        <w:rPr>
          <w:rFonts w:ascii="IRNazanin" w:hAnsi="IRNazanin" w:eastAsia="IRNazanin"/>
          <w:color w:val="111111"/>
          <w:sz w:val="28"/>
          <w:sz w:val="28"/>
          <w:szCs w:val="28"/>
          <w:rtl w:val="true"/>
          <w:lang w:bidi="fa-IR"/>
        </w:rPr>
        <w:t>، سيداحمد موسوى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پرونده ثبتى ميراث فرهنگى استان قم به شماره </w:t>
      </w:r>
      <w:r>
        <w:rPr>
          <w:rFonts w:eastAsia="IRNazanin" w:cs="IRNazanin"/>
          <w:color w:val="111111"/>
          <w:sz w:val="28"/>
          <w:szCs w:val="28"/>
          <w:lang w:bidi="fa-IR"/>
        </w:rPr>
        <w:t>3765</w:t>
      </w:r>
      <w:r>
        <w:rPr>
          <w:rFonts w:ascii="IRNazanin" w:hAnsi="IRNazanin" w:eastAsia="IRNazanin"/>
          <w:color w:val="111111"/>
          <w:sz w:val="28"/>
          <w:sz w:val="28"/>
          <w:szCs w:val="28"/>
          <w:rtl w:val="true"/>
          <w:lang w:bidi="fa-IR"/>
        </w:rPr>
        <w:t>، سيداحمد موسوى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پرونده ثبتى ميراث فرهنگى استان قم به شماره </w:t>
      </w:r>
      <w:r>
        <w:rPr>
          <w:rFonts w:eastAsia="IRNazanin" w:cs="IRNazanin"/>
          <w:color w:val="111111"/>
          <w:sz w:val="28"/>
          <w:szCs w:val="28"/>
          <w:lang w:bidi="fa-IR"/>
        </w:rPr>
        <w:t>3786</w:t>
      </w:r>
      <w:r>
        <w:rPr>
          <w:rFonts w:ascii="IRNazanin" w:hAnsi="IRNazanin" w:eastAsia="IRNazanin"/>
          <w:color w:val="111111"/>
          <w:sz w:val="28"/>
          <w:sz w:val="28"/>
          <w:szCs w:val="28"/>
          <w:rtl w:val="true"/>
          <w:lang w:bidi="fa-IR"/>
        </w:rPr>
        <w:t>، سيداحمد موسوى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پرونده ثبتى ميراث فرهنگى استان قم به شماره </w:t>
      </w:r>
      <w:r>
        <w:rPr>
          <w:rFonts w:eastAsia="IRNazanin" w:cs="IRNazanin"/>
          <w:color w:val="111111"/>
          <w:sz w:val="28"/>
          <w:szCs w:val="28"/>
          <w:lang w:bidi="fa-IR"/>
        </w:rPr>
        <w:t>3787</w:t>
      </w:r>
      <w:r>
        <w:rPr>
          <w:rFonts w:ascii="IRNazanin" w:hAnsi="IRNazanin" w:eastAsia="IRNazanin"/>
          <w:color w:val="111111"/>
          <w:sz w:val="28"/>
          <w:sz w:val="28"/>
          <w:szCs w:val="28"/>
          <w:rtl w:val="true"/>
          <w:lang w:bidi="fa-IR"/>
        </w:rPr>
        <w:t>، سيداحمد موسوى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پرونده ثبتى ميراث فرهنگى استان قم به شماره </w:t>
      </w:r>
      <w:r>
        <w:rPr>
          <w:rFonts w:eastAsia="IRNazanin" w:cs="IRNazanin"/>
          <w:color w:val="111111"/>
          <w:sz w:val="28"/>
          <w:szCs w:val="28"/>
          <w:lang w:bidi="fa-IR"/>
        </w:rPr>
        <w:t>4632</w:t>
      </w:r>
      <w:r>
        <w:rPr>
          <w:rFonts w:ascii="IRNazanin" w:hAnsi="IRNazanin" w:eastAsia="IRNazanin"/>
          <w:color w:val="111111"/>
          <w:sz w:val="28"/>
          <w:sz w:val="28"/>
          <w:szCs w:val="28"/>
          <w:rtl w:val="true"/>
          <w:lang w:bidi="fa-IR"/>
        </w:rPr>
        <w:t>، سيداحمد موسوى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پرونده ثبتى ميراث فرهنگى استان قم به شماره </w:t>
      </w:r>
      <w:r>
        <w:rPr>
          <w:rFonts w:eastAsia="IRNazanin" w:cs="IRNazanin"/>
          <w:color w:val="111111"/>
          <w:sz w:val="28"/>
          <w:szCs w:val="28"/>
          <w:lang w:bidi="fa-IR"/>
        </w:rPr>
        <w:t>4773</w:t>
      </w:r>
      <w:r>
        <w:rPr>
          <w:rFonts w:ascii="IRNazanin" w:hAnsi="IRNazanin" w:eastAsia="IRNazanin"/>
          <w:color w:val="111111"/>
          <w:sz w:val="28"/>
          <w:sz w:val="28"/>
          <w:szCs w:val="28"/>
          <w:rtl w:val="true"/>
          <w:lang w:bidi="fa-IR"/>
        </w:rPr>
        <w:t>، سيداحمد موسوى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پرونده ثبتى ميراث فرهنگى استان قم به شماره </w:t>
      </w:r>
      <w:r>
        <w:rPr>
          <w:rFonts w:eastAsia="IRNazanin" w:cs="IRNazanin"/>
          <w:color w:val="111111"/>
          <w:sz w:val="28"/>
          <w:szCs w:val="28"/>
          <w:lang w:bidi="fa-IR"/>
        </w:rPr>
        <w:t>4774</w:t>
      </w:r>
      <w:r>
        <w:rPr>
          <w:rFonts w:ascii="IRNazanin" w:hAnsi="IRNazanin" w:eastAsia="IRNazanin"/>
          <w:color w:val="111111"/>
          <w:sz w:val="28"/>
          <w:sz w:val="28"/>
          <w:szCs w:val="28"/>
          <w:rtl w:val="true"/>
          <w:lang w:bidi="fa-IR"/>
        </w:rPr>
        <w:t xml:space="preserve">، موسوى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پرونده ثبتى ميراث فرهنگى استان قم به شماره </w:t>
      </w:r>
      <w:r>
        <w:rPr>
          <w:rFonts w:eastAsia="IRNazanin" w:cs="IRNazanin"/>
          <w:color w:val="111111"/>
          <w:sz w:val="28"/>
          <w:szCs w:val="28"/>
          <w:lang w:bidi="fa-IR"/>
        </w:rPr>
        <w:t>4853</w:t>
      </w:r>
      <w:r>
        <w:rPr>
          <w:rFonts w:ascii="IRNazanin" w:hAnsi="IRNazanin" w:eastAsia="IRNazanin"/>
          <w:color w:val="111111"/>
          <w:sz w:val="28"/>
          <w:sz w:val="28"/>
          <w:szCs w:val="28"/>
          <w:rtl w:val="true"/>
          <w:lang w:bidi="fa-IR"/>
        </w:rPr>
        <w:t>، شاه محمدپور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پرونده ثبتى ميراث فرهنگى استان قم به شماره </w:t>
      </w:r>
      <w:r>
        <w:rPr>
          <w:rFonts w:eastAsia="IRNazanin" w:cs="IRNazanin"/>
          <w:color w:val="111111"/>
          <w:sz w:val="28"/>
          <w:szCs w:val="28"/>
          <w:lang w:bidi="fa-IR"/>
        </w:rPr>
        <w:t>4857</w:t>
      </w:r>
      <w:r>
        <w:rPr>
          <w:rFonts w:ascii="IRNazanin" w:hAnsi="IRNazanin" w:eastAsia="IRNazanin"/>
          <w:color w:val="111111"/>
          <w:sz w:val="28"/>
          <w:sz w:val="28"/>
          <w:szCs w:val="28"/>
          <w:rtl w:val="true"/>
          <w:lang w:bidi="fa-IR"/>
        </w:rPr>
        <w:t>، شاه محمدپور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پرونده ثبتى ميراث فرهنگى استان قم به شماره </w:t>
      </w:r>
      <w:r>
        <w:rPr>
          <w:rFonts w:eastAsia="IRNazanin" w:cs="IRNazanin"/>
          <w:color w:val="111111"/>
          <w:sz w:val="28"/>
          <w:szCs w:val="28"/>
          <w:lang w:bidi="fa-IR"/>
        </w:rPr>
        <w:t>4859</w:t>
      </w:r>
      <w:r>
        <w:rPr>
          <w:rFonts w:ascii="IRNazanin" w:hAnsi="IRNazanin" w:eastAsia="IRNazanin"/>
          <w:color w:val="111111"/>
          <w:sz w:val="28"/>
          <w:sz w:val="28"/>
          <w:szCs w:val="28"/>
          <w:rtl w:val="true"/>
          <w:lang w:bidi="fa-IR"/>
        </w:rPr>
        <w:t>، شاه محمدپور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پرونده ثبتى ميراث فرهنگى استان قم به شماره </w:t>
      </w:r>
      <w:r>
        <w:rPr>
          <w:rFonts w:eastAsia="IRNazanin" w:cs="IRNazanin"/>
          <w:color w:val="111111"/>
          <w:sz w:val="28"/>
          <w:szCs w:val="28"/>
          <w:lang w:bidi="fa-IR"/>
        </w:rPr>
        <w:t>4870</w:t>
      </w:r>
      <w:r>
        <w:rPr>
          <w:rFonts w:ascii="IRNazanin" w:hAnsi="IRNazanin" w:eastAsia="IRNazanin"/>
          <w:color w:val="111111"/>
          <w:sz w:val="28"/>
          <w:sz w:val="28"/>
          <w:szCs w:val="28"/>
          <w:rtl w:val="true"/>
          <w:lang w:bidi="fa-IR"/>
        </w:rPr>
        <w:t>، شاه محمدپور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پرونده ثبتى ميراث فرهنگى استان قم به شماره </w:t>
      </w:r>
      <w:r>
        <w:rPr>
          <w:rFonts w:eastAsia="IRNazanin" w:cs="IRNazanin"/>
          <w:color w:val="111111"/>
          <w:sz w:val="28"/>
          <w:szCs w:val="28"/>
          <w:lang w:bidi="fa-IR"/>
        </w:rPr>
        <w:t>5676</w:t>
      </w:r>
      <w:r>
        <w:rPr>
          <w:rFonts w:ascii="IRNazanin" w:hAnsi="IRNazanin" w:eastAsia="IRNazanin"/>
          <w:color w:val="111111"/>
          <w:sz w:val="28"/>
          <w:sz w:val="28"/>
          <w:szCs w:val="28"/>
          <w:rtl w:val="true"/>
          <w:lang w:bidi="fa-IR"/>
        </w:rPr>
        <w:t>، سيد احمد موسوى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پرونده ثبتى ميراث فرهنگى استان قم به شماره </w:t>
      </w:r>
      <w:r>
        <w:rPr>
          <w:rFonts w:eastAsia="IRNazanin" w:cs="IRNazanin"/>
          <w:color w:val="111111"/>
          <w:sz w:val="28"/>
          <w:szCs w:val="28"/>
          <w:lang w:bidi="fa-IR"/>
        </w:rPr>
        <w:t>5677</w:t>
      </w:r>
      <w:r>
        <w:rPr>
          <w:rFonts w:ascii="IRNazanin" w:hAnsi="IRNazanin" w:eastAsia="IRNazanin"/>
          <w:color w:val="111111"/>
          <w:sz w:val="28"/>
          <w:sz w:val="28"/>
          <w:szCs w:val="28"/>
          <w:rtl w:val="true"/>
          <w:lang w:bidi="fa-IR"/>
        </w:rPr>
        <w:t>، شاه محمدپور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پرونده ثبتى ميراث فرهنگى استان قم به شماره </w:t>
      </w:r>
      <w:r>
        <w:rPr>
          <w:rFonts w:eastAsia="IRNazanin" w:cs="IRNazanin"/>
          <w:color w:val="111111"/>
          <w:sz w:val="28"/>
          <w:szCs w:val="28"/>
          <w:lang w:bidi="fa-IR"/>
        </w:rPr>
        <w:t>6159</w:t>
      </w:r>
      <w:r>
        <w:rPr>
          <w:rFonts w:ascii="IRNazanin" w:hAnsi="IRNazanin" w:eastAsia="IRNazanin"/>
          <w:color w:val="111111"/>
          <w:sz w:val="28"/>
          <w:sz w:val="28"/>
          <w:szCs w:val="28"/>
          <w:rtl w:val="true"/>
          <w:lang w:bidi="fa-IR"/>
        </w:rPr>
        <w:t>، شاه محمدپور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پرونده ثبتى ميراث فرهنگى استان قم به شماره </w:t>
      </w:r>
      <w:r>
        <w:rPr>
          <w:rFonts w:eastAsia="IRNazanin" w:cs="IRNazanin"/>
          <w:color w:val="111111"/>
          <w:sz w:val="28"/>
          <w:szCs w:val="28"/>
          <w:lang w:bidi="fa-IR"/>
        </w:rPr>
        <w:t>8626</w:t>
      </w:r>
      <w:r>
        <w:rPr>
          <w:rFonts w:ascii="IRNazanin" w:hAnsi="IRNazanin" w:eastAsia="IRNazanin"/>
          <w:color w:val="111111"/>
          <w:sz w:val="28"/>
          <w:sz w:val="28"/>
          <w:szCs w:val="28"/>
          <w:rtl w:val="true"/>
          <w:lang w:bidi="fa-IR"/>
        </w:rPr>
        <w:t>، سيد احمد موسوى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پرونده ثبتى ميراث فرهنگى استان قم به شماره </w:t>
      </w:r>
      <w:r>
        <w:rPr>
          <w:rFonts w:eastAsia="IRNazanin" w:cs="IRNazanin"/>
          <w:color w:val="111111"/>
          <w:sz w:val="28"/>
          <w:szCs w:val="28"/>
          <w:lang w:bidi="fa-IR"/>
        </w:rPr>
        <w:t>8629</w:t>
      </w:r>
      <w:r>
        <w:rPr>
          <w:rFonts w:ascii="IRNazanin" w:hAnsi="IRNazanin" w:eastAsia="IRNazanin"/>
          <w:color w:val="111111"/>
          <w:sz w:val="28"/>
          <w:sz w:val="28"/>
          <w:szCs w:val="28"/>
          <w:rtl w:val="true"/>
          <w:lang w:bidi="fa-IR"/>
        </w:rPr>
        <w:t>، عمار كاوسى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پرونده ثبتى ميراث فرهنگى استان قم به شماره </w:t>
      </w:r>
      <w:r>
        <w:rPr>
          <w:rFonts w:eastAsia="IRNazanin" w:cs="IRNazanin"/>
          <w:color w:val="111111"/>
          <w:sz w:val="28"/>
          <w:szCs w:val="28"/>
          <w:lang w:bidi="fa-IR"/>
        </w:rPr>
        <w:t>8634</w:t>
      </w:r>
      <w:r>
        <w:rPr>
          <w:rFonts w:ascii="IRNazanin" w:hAnsi="IRNazanin" w:eastAsia="IRNazanin"/>
          <w:color w:val="111111"/>
          <w:sz w:val="28"/>
          <w:sz w:val="28"/>
          <w:szCs w:val="28"/>
          <w:rtl w:val="true"/>
          <w:lang w:bidi="fa-IR"/>
        </w:rPr>
        <w:t>، عمار كاوسى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پژوهشگاه هنر و فرهنگ اسلامى، دائرة‌المعارف حوزه هنرى،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پوپ، آرتور، معمارى ايرانى، كرامت آل افسر، يساولى، چاپ اول،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حقدار، على‌اصغر، درنگ در مثنوى ملاصدرا، شهاب، سال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خانه‌هاى امام، سازمان ميراث فرهنگى استان 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جوادى، شجاع، سير پليس در قم، كتابفروشى علامه، قم، چاپ اول،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جعفريان، رسول، مقاله تاريخى، دفتر نهم، دليل ما،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دوانى، على، زندگانى آية‌اللّه بروجردى، مطهر، چاپ سوم،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مركز مديريت حوزه علميه قم، راهنماى جامع مؤسسات فرهنگى، اسلامى و استان 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زمر شيدى، مسجد و معمارى ايران، كيهان،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زنده‌دل، حسن، استان قم، ايرانگردان، چاپ اول،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سعيديان، عبدالحسين، شهرهاى ايران، علم و زندگى، تهران،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شين پرتو، على، مان‌امهان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جمكران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وحيد، 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صارمى، كتايون، موزه‌هاى ايران، سازمان ميراث فرهنگى كشور، چاپ اول،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فقيهى، على‌اصغر، تاريخ مذهبى قم، زائر،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فقيه محمدى، محمدمهدى، انوار پراكنده، مسجد مقدس جمكران،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فيض، عباس، گنجينه آثار تاريخى 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استوار،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فيض، عباس، قم و روحانيت، استوار،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قمى، حسن بن محمد بن حسن، تاريخ قم، توس،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قزوينى رازى، عبدالحسين، النقص، محدث،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عرب، كاظم، نامه قم، مقاله، ش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عرب، كاظم، فصلنامه علمى و فنى و هنرى اثر، مقاله، ش</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بناى ارزشمند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عرب، كاظم، دائرة‌المعارف مساجد،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عرب، كاظم، تاريخ معمارى و شهرسازى ايران،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سازمان ميراث فرهنگى،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كابلى، ميرعابدين، بررسى‌هاى باستان‌شناسى قمرود، ميراث فرهنگى،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گزارش‌هاى باستان‌شناسى تپه صرم، سازمان ميراث فرهنگى كشور،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مدرسى طباطبايى، تربت پاكان،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استوار،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مشكوتى، نصرت‌اللّه، بناهاى تاريخى ايران، سازمان ملى حفاظت آثار باستانى ايران،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معنوى ثانى، عبداللّه، موزه‌ها، سازمان ميراث فرهنگى كشور، ش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وفايى، عبدالوحيد، سيماى قم، سازمان تبليغات اسلامى، 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ناصرالشريعه، محمدحسين، تاريخ قم، دارالفكر،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نوبان، مهرالزمان، مردم‌نگارى زيارتگاههاى استان قم، سازمان ميراث فرهنگى،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همراه با امام در شهر قم، مؤسسه تنظيم و نشر آثار امام خمينى،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پراكنده،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پراكنده،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پاكان،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پراكنده،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پاكان،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مردم‌نگارى زيارتگاههاى استان قم،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ميراث فرهنگى استان قم، ش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بناهاى آرامگاهى،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پاكان،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بناهاى آرامگاهى،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از نظر اجتماعى و اقتصادى،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مردم‌نگارى زيارتگاههاى استان قم،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پراكنده،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آثار تاريخى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پراكنده،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قم،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قم،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دارالايمان،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علمى و فنى اثر، ش،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هفت‌بناى تاريخى،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پراكنده،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قم،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مردم‌نگارى زيارتگاههاى استان قم،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از نظر اجتماعى و اقتصادى،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بناهاى آرامگاهى،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پاكان،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پراكنده،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مردم‌نگارى زيارتگاههاى استان قم،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ثبتى ميراث فرهنگى استان قم، ش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تربت پاكان،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راهنماى قم،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پاكان،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علمى و فنى، شماره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آثار تاريخى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پراكنده،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مردم‌نگارى زيارتگاههاى استان قم،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پراكنده،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تربت پاكان،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آثار تاريخى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بناهاى آرامگاهى،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مردم‌نگارى زيارتگاههاى استان قم،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آثار تاريخى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پراكنده،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پراكنده،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پاكان،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بناهاى آرامگاهى،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بناهاى آرامگاهى،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پراكنده،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بناهاى آرامگاهى،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پاكان،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پراكنده،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مردم‌نگارى زيارتگاههاى استان قم،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پاكان،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ثبتى ميراث فرهنگى استان قم، ش </w:t>
      </w:r>
      <w:r>
        <w:rPr>
          <w:rFonts w:eastAsia="IRNazanin" w:cs="IRNazanin"/>
          <w:b w:val="false"/>
          <w:bCs w:val="false"/>
          <w:i w:val="false"/>
          <w:iCs w:val="false"/>
          <w:color w:val="333333"/>
          <w:sz w:val="20"/>
          <w:szCs w:val="20"/>
        </w:rPr>
        <w:t>2718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پاكان،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آثار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پاكان،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ثبتى ميراث فرهنگى استان قم، ش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دايرة‌المعارف بناهاى آرامگاهى،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ثبتى ميراث فرهنگى استان قم، ش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دايره المعارف بناهاى آرامگاهى،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ثبتى ميراث فرهنگى استان قم، ش </w:t>
      </w:r>
      <w:r>
        <w:rPr>
          <w:rFonts w:eastAsia="IRNazanin" w:cs="IRNazanin"/>
          <w:b w:val="false"/>
          <w:bCs w:val="false"/>
          <w:i w:val="false"/>
          <w:iCs w:val="false"/>
          <w:color w:val="333333"/>
          <w:sz w:val="20"/>
          <w:szCs w:val="20"/>
        </w:rPr>
        <w:t>4773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آثار قم،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پرونده ميراث فرهنگى استان قم، ش</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استان قم،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بناهاى آرامگاهى،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بناهاى آرامگاهى،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بناهاى آرامگاهى،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آثار تاريخى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مردم‌نگارى زيارتگاههاى استان قم،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بناهاى آرامگاهى،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مردم‌نگارى زيارتگاههاى استان قم،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پاكان،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بناهاى آرامگاهى،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ثبتى استان قم، ش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مردم‌نگارى زيارتگاههاى استان قم،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بناهاى آرامگاهى،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گنجينه آثار تاريخى قم،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ثبتى ميراث فرهنگى استان قم، </w:t>
      </w:r>
      <w:r>
        <w:rPr>
          <w:rFonts w:eastAsia="IRNazanin" w:cs="IRNazanin"/>
          <w:b w:val="false"/>
          <w:bCs w:val="false"/>
          <w:i w:val="false"/>
          <w:iCs w:val="false"/>
          <w:color w:val="333333"/>
          <w:sz w:val="20"/>
          <w:szCs w:val="20"/>
        </w:rPr>
        <w:t>6518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پاكان،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گنجينه آثار تاريخى قم،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ثبتى ميراث فرهنگى استان قم، ش </w:t>
      </w:r>
      <w:r>
        <w:rPr>
          <w:rFonts w:eastAsia="IRNazanin" w:cs="IRNazanin"/>
          <w:b w:val="false"/>
          <w:bCs w:val="false"/>
          <w:i w:val="false"/>
          <w:iCs w:val="false"/>
          <w:color w:val="333333"/>
          <w:sz w:val="20"/>
          <w:szCs w:val="20"/>
        </w:rPr>
        <w:t>4857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ثبتى ميراث فرهنگى استان قم، ش </w:t>
      </w:r>
      <w:r>
        <w:rPr>
          <w:rFonts w:eastAsia="IRNazanin" w:cs="IRNazanin"/>
          <w:b w:val="false"/>
          <w:bCs w:val="false"/>
          <w:i w:val="false"/>
          <w:iCs w:val="false"/>
          <w:color w:val="333333"/>
          <w:sz w:val="20"/>
          <w:szCs w:val="20"/>
        </w:rPr>
        <w:t>6519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ميراث فرهنگى استان قم، شماره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4859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بررسى‌هاى باستان شناسى قمرود،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آثار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مردم‌نگارى زيارتگاههاى استان قم،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ثبتى ميراث فرهنگى استان قم، ش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خاندان على صفى،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اثر، شماره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مردم‌نگارى زيارتگاههاى استان قم،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بناهاى آرامگاهى،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آثار تاريخى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ثبتى ميراث فرهنگى استان قم، ش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 امهان، مسجد مقدس جمكران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پاكان،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ثبتى ميراث فرهنگى استان قم، ش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بارگاه فاطمه معصومه،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گزارش‌هاى باستان‌شناسى، كاظم عرب،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بناهاى آرامگاهى،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معمارى ايران،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گزارش‌هاى باستان‌شناسى، كاظم عرب،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نگرشى به برج مقبره خواجه على صفى، كاظم عرب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بناهاى آرامگاهى،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گزارش‌هاى باستان‌شناسى،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بناهاى تاريخى و اماكن باستانى ايران،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پاكان،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آثار تاريخى قم،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دايره المعارف بناهاى آرامگاهى،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بناهاى آرامگاهى،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مساجد ايران،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مذهبى قم،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شهرهاى ايران،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مساجد، ص </w:t>
      </w:r>
      <w:r>
        <w:rPr>
          <w:rFonts w:eastAsia="IRNazanin" w:cs="IRNazanin"/>
          <w:b w:val="false"/>
          <w:bCs w:val="false"/>
          <w:i w:val="false"/>
          <w:iCs w:val="false"/>
          <w:color w:val="333333"/>
          <w:sz w:val="20"/>
          <w:szCs w:val="20"/>
        </w:rPr>
        <w:t>190</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آثار تاريخى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مراة‌البلدان،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بناهاى تاريخى ايران،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آثار تاريخى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قم،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مذهبى قم،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معصومه، فاطمه دوم،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گنجينه آثار تاريخى قم،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آية‌اللّه بروجردى،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گنجينه آثار تاريخى قم،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امام در شهر قم،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مساجد،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ثبتى ميراث فرهنگى استان قم، ش </w:t>
      </w:r>
      <w:r>
        <w:rPr>
          <w:rFonts w:eastAsia="IRNazanin" w:cs="IRNazanin"/>
          <w:b w:val="false"/>
          <w:bCs w:val="false"/>
          <w:i w:val="false"/>
          <w:iCs w:val="false"/>
          <w:color w:val="333333"/>
          <w:sz w:val="20"/>
          <w:szCs w:val="20"/>
        </w:rPr>
        <w:t>4865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مساجد،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ثبتى ميراث فرهنگى استان قم، ش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4676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8626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پاكان،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برداشت‌هايى از سيره امام،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امام در شهر قم،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پاكان،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ثبتى ميراث فرهنگى استان قم، ش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تربت پاكان،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امام در شهر قم،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امام در شهر قم،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قم،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قم،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زندگانى آية‌اللّه العظمى بروجردى،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قم،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پليس در قم،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جامع مؤسسات فرهنگى، ص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سيماى قم،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راهنماى جامع مؤسسات فرهنگى اسلامى، ص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شهرهاى ايران،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پژوهشى در شهرهاى ايران،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 به پاى آفتاب،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با امام در شهر قم،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خانه‌هاى امام،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درنگى در مثنوى ملاصدرا،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قم، ش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استان قم،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ثبتى ميراث فرهنگى استان قم، ش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مردم‌نگارى زيارتگاههاى استان قم،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ميراث فرهنگى استان قم، ش </w:t>
      </w:r>
      <w:r>
        <w:rPr>
          <w:rFonts w:eastAsia="IRNazanin" w:cs="IRNazanin"/>
          <w:b w:val="false"/>
          <w:bCs w:val="false"/>
          <w:i w:val="false"/>
          <w:iCs w:val="false"/>
          <w:color w:val="333333"/>
          <w:sz w:val="20"/>
          <w:szCs w:val="20"/>
        </w:rPr>
        <w:t>9151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4870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4869</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5677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پرونده ثبتى ميراث فرهنگى استان قم، ش </w:t>
      </w:r>
      <w:r>
        <w:rPr>
          <w:rFonts w:eastAsia="IRNazanin" w:cs="IRNazanin"/>
          <w:b w:val="false"/>
          <w:bCs w:val="false"/>
          <w:i w:val="false"/>
          <w:iCs w:val="false"/>
          <w:color w:val="333333"/>
          <w:sz w:val="20"/>
          <w:szCs w:val="20"/>
        </w:rPr>
        <w:t>8634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8634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5676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8629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image" Target="media/image2.jpeg"/><Relationship Id="rId106" Type="http://schemas.openxmlformats.org/officeDocument/2006/relationships/image" Target="media/image2.jpeg"/><Relationship Id="rId107" Type="http://schemas.openxmlformats.org/officeDocument/2006/relationships/footer" Target="footer100.xml"/><Relationship Id="rId108" Type="http://schemas.openxmlformats.org/officeDocument/2006/relationships/footnotes" Target="footnotes.xml"/><Relationship Id="rId109" Type="http://schemas.openxmlformats.org/officeDocument/2006/relationships/numbering" Target="numbering.xml"/><Relationship Id="rId110" Type="http://schemas.openxmlformats.org/officeDocument/2006/relationships/fontTable" Target="fontTable.xml"/><Relationship Id="rId111" Type="http://schemas.openxmlformats.org/officeDocument/2006/relationships/settings" Target="settings.xml"/><Relationship Id="rId1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104</Pages>
  <Words>21714</Words>
  <Characters>84165</Characters>
  <CharactersWithSpaces>105021</CharactersWithSpaces>
  <Paragraphs>1175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2026-08-17T07:43:19Z</dcterms:created>
  <dc:creator>ghaemiyeh.com</dc:creator>
  <dc:description/>
  <dc:language>en-US</dc:language>
  <cp:lastModifiedBy/>
  <dcterms:modified xsi:type="dcterms:W3CDTF">2026-08-17T11:13:23Z</dcterms:modified>
  <cp:revision>1</cp:revision>
  <dc:subject/>
  <dc:title>آثار تاریخی و فرهنگی استان قم</dc:title>
</cp:coreProperties>
</file>

<file path=docProps/custom.xml><?xml version="1.0" encoding="utf-8"?>
<Properties xmlns="http://schemas.openxmlformats.org/officeDocument/2006/custom-properties" xmlns:vt="http://schemas.openxmlformats.org/officeDocument/2006/docPropsVTypes"/>
</file>