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111</w:t>
      </w:r>
      <w:r>
        <w:rPr>
          <w:rtl w:val="true"/>
        </w:rPr>
        <w:t xml:space="preserve"> </w:t>
      </w:r>
      <w:r>
        <w:rPr>
          <w:rtl w:val="true"/>
        </w:rPr>
        <w:t>پرسش و پاسخ درباره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6184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456186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56188_3650668749">
            <w:r>
              <w:rPr>
                <w:webHidden/>
                <w:rStyle w:val="IndexLink"/>
                <w:rtl w:val="true"/>
              </w:rPr>
              <w:t>فهرست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3456190_3650668749">
            <w:r>
              <w:rPr>
                <w:webHidden/>
                <w:rStyle w:val="IndexLink"/>
                <w:rtl w:val="true"/>
              </w:rPr>
              <w:t>پيشگفتار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3456192_3650668749">
            <w:r>
              <w:rPr>
                <w:webHidden/>
                <w:rStyle w:val="IndexLink"/>
                <w:rtl w:val="true"/>
              </w:rPr>
              <w:t>پرسش و پاسخ‌</w:t>
            </w:r>
            <w:r>
              <w:rPr>
                <w:rStyle w:val="IndexLink"/>
                <w:rtl w:val="true"/>
              </w:rPr>
              <w:tab/>
            </w:r>
            <w:r>
              <w:rPr>
                <w:rStyle w:val="IndexLink"/>
              </w:rPr>
              <w:t>26</w:t>
            </w:r>
          </w:hyperlink>
        </w:p>
        <w:p>
          <w:pPr>
            <w:pStyle w:val="Contents3"/>
            <w:tabs>
              <w:tab w:val="clear" w:pos="8459"/>
              <w:tab w:val="right" w:pos="9026" w:leader="dot"/>
            </w:tabs>
            <w:rPr/>
          </w:pPr>
          <w:hyperlink w:anchor="__RefHeading___Toc3456194_3650668749">
            <w:r>
              <w:rPr>
                <w:webHidden/>
                <w:rStyle w:val="IndexLink"/>
              </w:rPr>
              <w:t>1</w:t>
            </w:r>
            <w:r>
              <w:rPr>
                <w:rStyle w:val="IndexLink"/>
                <w:rtl w:val="true"/>
              </w:rPr>
              <w:t xml:space="preserve">]- </w:t>
            </w:r>
            <w:r>
              <w:rPr>
                <w:rStyle w:val="IndexLink"/>
                <w:rtl w:val="true"/>
              </w:rPr>
              <w:t>س</w:t>
            </w:r>
            <w:r>
              <w:rPr>
                <w:rStyle w:val="IndexLink"/>
                <w:rtl w:val="true"/>
              </w:rPr>
              <w:t xml:space="preserve">- </w:t>
            </w:r>
            <w:r>
              <w:rPr>
                <w:rStyle w:val="IndexLink"/>
                <w:rtl w:val="true"/>
              </w:rPr>
              <w:t>آيا جوامع بشرى براى وجود امام زمان نيازى دارد؟</w:t>
            </w:r>
            <w:r>
              <w:rPr>
                <w:rStyle w:val="IndexLink"/>
                <w:rtl w:val="true"/>
              </w:rPr>
              <w:t>!.</w:t>
              <w:tab/>
            </w:r>
            <w:r>
              <w:rPr>
                <w:rStyle w:val="IndexLink"/>
              </w:rPr>
              <w:t>26</w:t>
            </w:r>
          </w:hyperlink>
        </w:p>
        <w:p>
          <w:pPr>
            <w:pStyle w:val="Contents3"/>
            <w:tabs>
              <w:tab w:val="clear" w:pos="8459"/>
              <w:tab w:val="right" w:pos="9026" w:leader="dot"/>
            </w:tabs>
            <w:rPr/>
          </w:pPr>
          <w:hyperlink w:anchor="__RefHeading___Toc3456196_3650668749">
            <w:r>
              <w:rPr>
                <w:webHidden/>
                <w:rStyle w:val="IndexLink"/>
              </w:rPr>
              <w:t>2</w:t>
            </w:r>
            <w:r>
              <w:rPr>
                <w:rStyle w:val="IndexLink"/>
                <w:rtl w:val="true"/>
              </w:rPr>
              <w:t xml:space="preserve">]- </w:t>
            </w:r>
            <w:r>
              <w:rPr>
                <w:rStyle w:val="IndexLink"/>
                <w:rtl w:val="true"/>
              </w:rPr>
              <w:t>س</w:t>
            </w:r>
            <w:r>
              <w:rPr>
                <w:rStyle w:val="IndexLink"/>
                <w:rtl w:val="true"/>
              </w:rPr>
              <w:t xml:space="preserve">- </w:t>
            </w:r>
            <w:r>
              <w:rPr>
                <w:rStyle w:val="IndexLink"/>
                <w:rtl w:val="true"/>
              </w:rPr>
              <w:t>آيا در اديان قديم و كتاب‌هاى آسمانى پيشينيان ذكرى در باره آن حضرت، به ميان آمده است؟</w:t>
            </w:r>
            <w:r>
              <w:rPr>
                <w:rStyle w:val="IndexLink"/>
                <w:rtl w:val="true"/>
              </w:rPr>
              <w:t>!.</w:t>
              <w:tab/>
            </w:r>
            <w:r>
              <w:rPr>
                <w:rStyle w:val="IndexLink"/>
              </w:rPr>
              <w:t>27</w:t>
            </w:r>
          </w:hyperlink>
        </w:p>
        <w:p>
          <w:pPr>
            <w:pStyle w:val="Contents3"/>
            <w:tabs>
              <w:tab w:val="clear" w:pos="8459"/>
              <w:tab w:val="right" w:pos="9026" w:leader="dot"/>
            </w:tabs>
            <w:rPr/>
          </w:pPr>
          <w:hyperlink w:anchor="__RefHeading___Toc3456198_3650668749">
            <w:r>
              <w:rPr>
                <w:webHidden/>
                <w:rStyle w:val="IndexLink"/>
              </w:rPr>
              <w:t>3</w:t>
            </w:r>
            <w:r>
              <w:rPr>
                <w:rStyle w:val="IndexLink"/>
                <w:rtl w:val="true"/>
              </w:rPr>
              <w:t xml:space="preserve">]- </w:t>
            </w:r>
            <w:r>
              <w:rPr>
                <w:rStyle w:val="IndexLink"/>
                <w:rtl w:val="true"/>
              </w:rPr>
              <w:t>س</w:t>
            </w:r>
            <w:r>
              <w:rPr>
                <w:rStyle w:val="IndexLink"/>
                <w:rtl w:val="true"/>
              </w:rPr>
              <w:t xml:space="preserve">- </w:t>
            </w:r>
            <w:r>
              <w:rPr>
                <w:rStyle w:val="IndexLink"/>
                <w:rtl w:val="true"/>
              </w:rPr>
              <w:t>آيا در ميان كاهنان و پيشگويان پيش از اسلام در باره آن حضرت، صحبتى بوده يا بعدها پديد آمده است؟</w:t>
            </w:r>
            <w:r>
              <w:rPr>
                <w:rStyle w:val="IndexLink"/>
                <w:rtl w:val="true"/>
              </w:rPr>
              <w:t>!.</w:t>
              <w:tab/>
            </w:r>
            <w:r>
              <w:rPr>
                <w:rStyle w:val="IndexLink"/>
              </w:rPr>
              <w:t>28</w:t>
            </w:r>
          </w:hyperlink>
        </w:p>
        <w:p>
          <w:pPr>
            <w:pStyle w:val="Contents3"/>
            <w:tabs>
              <w:tab w:val="clear" w:pos="8459"/>
              <w:tab w:val="right" w:pos="9026" w:leader="dot"/>
            </w:tabs>
            <w:rPr/>
          </w:pPr>
          <w:hyperlink w:anchor="__RefHeading___Toc3456200_3650668749">
            <w:r>
              <w:rPr>
                <w:webHidden/>
                <w:rStyle w:val="IndexLink"/>
              </w:rPr>
              <w:t>4</w:t>
            </w:r>
            <w:r>
              <w:rPr>
                <w:rStyle w:val="IndexLink"/>
                <w:rtl w:val="true"/>
              </w:rPr>
              <w:t xml:space="preserve">]- </w:t>
            </w:r>
            <w:r>
              <w:rPr>
                <w:rStyle w:val="IndexLink"/>
                <w:rtl w:val="true"/>
              </w:rPr>
              <w:t>س</w:t>
            </w:r>
            <w:r>
              <w:rPr>
                <w:rStyle w:val="IndexLink"/>
                <w:rtl w:val="true"/>
              </w:rPr>
              <w:t xml:space="preserve">- </w:t>
            </w:r>
            <w:r>
              <w:rPr>
                <w:rStyle w:val="IndexLink"/>
                <w:rtl w:val="true"/>
              </w:rPr>
              <w:t>آيادر ميان عرفاء گذشته يادى از آن حضرت آمده و به آمدن او معتقد بوده‌اند يانه؟</w:t>
            </w:r>
            <w:r>
              <w:rPr>
                <w:rStyle w:val="IndexLink"/>
                <w:rtl w:val="true"/>
              </w:rPr>
              <w:t>!.</w:t>
              <w:tab/>
            </w:r>
            <w:r>
              <w:rPr>
                <w:rStyle w:val="IndexLink"/>
              </w:rPr>
              <w:t>30</w:t>
            </w:r>
          </w:hyperlink>
        </w:p>
        <w:p>
          <w:pPr>
            <w:pStyle w:val="Contents3"/>
            <w:tabs>
              <w:tab w:val="clear" w:pos="8459"/>
              <w:tab w:val="right" w:pos="9026" w:leader="dot"/>
            </w:tabs>
            <w:rPr/>
          </w:pPr>
          <w:hyperlink w:anchor="__RefHeading___Toc3456202_3650668749">
            <w:r>
              <w:rPr>
                <w:webHidden/>
                <w:rStyle w:val="IndexLink"/>
              </w:rPr>
              <w:t>5</w:t>
            </w:r>
            <w:r>
              <w:rPr>
                <w:rStyle w:val="IndexLink"/>
                <w:rtl w:val="true"/>
              </w:rPr>
              <w:t xml:space="preserve">]- </w:t>
            </w:r>
            <w:r>
              <w:rPr>
                <w:rStyle w:val="IndexLink"/>
                <w:rtl w:val="true"/>
              </w:rPr>
              <w:t>س</w:t>
            </w:r>
            <w:r>
              <w:rPr>
                <w:rStyle w:val="IndexLink"/>
                <w:rtl w:val="true"/>
              </w:rPr>
              <w:t xml:space="preserve">- </w:t>
            </w:r>
            <w:r>
              <w:rPr>
                <w:rStyle w:val="IndexLink"/>
                <w:rtl w:val="true"/>
              </w:rPr>
              <w:t>آيا در قرآن كريم آياتى در باره آن حضرت وجود دارد؟</w:t>
            </w:r>
            <w:r>
              <w:rPr>
                <w:rStyle w:val="IndexLink"/>
                <w:rtl w:val="true"/>
              </w:rPr>
              <w:t>!.</w:t>
              <w:tab/>
            </w:r>
            <w:r>
              <w:rPr>
                <w:rStyle w:val="IndexLink"/>
              </w:rPr>
              <w:t>32</w:t>
            </w:r>
          </w:hyperlink>
        </w:p>
        <w:p>
          <w:pPr>
            <w:pStyle w:val="Contents3"/>
            <w:tabs>
              <w:tab w:val="clear" w:pos="8459"/>
              <w:tab w:val="right" w:pos="9026" w:leader="dot"/>
            </w:tabs>
            <w:rPr/>
          </w:pPr>
          <w:hyperlink w:anchor="__RefHeading___Toc3456204_3650668749">
            <w:r>
              <w:rPr>
                <w:webHidden/>
                <w:rStyle w:val="IndexLink"/>
              </w:rPr>
              <w:t>6</w:t>
            </w:r>
            <w:r>
              <w:rPr>
                <w:rStyle w:val="IndexLink"/>
                <w:rtl w:val="true"/>
              </w:rPr>
              <w:t xml:space="preserve">]- </w:t>
            </w:r>
            <w:r>
              <w:rPr>
                <w:rStyle w:val="IndexLink"/>
                <w:rtl w:val="true"/>
              </w:rPr>
              <w:t>س</w:t>
            </w:r>
            <w:r>
              <w:rPr>
                <w:rStyle w:val="IndexLink"/>
                <w:rtl w:val="true"/>
              </w:rPr>
              <w:t xml:space="preserve">- </w:t>
            </w:r>
            <w:r>
              <w:rPr>
                <w:rStyle w:val="IndexLink"/>
                <w:rtl w:val="true"/>
              </w:rPr>
              <w:t>آيا از زبان مبارك رسول خدا صلى الله عليه و آله و سلم در باره آن حضرت، مطالبى به ميان آمده و يا بياناتى صادر شده است؟</w:t>
            </w:r>
            <w:r>
              <w:rPr>
                <w:rStyle w:val="IndexLink"/>
                <w:rtl w:val="true"/>
              </w:rPr>
              <w:t>!.</w:t>
              <w:tab/>
            </w:r>
            <w:r>
              <w:rPr>
                <w:rStyle w:val="IndexLink"/>
              </w:rPr>
              <w:t>33</w:t>
            </w:r>
          </w:hyperlink>
        </w:p>
        <w:p>
          <w:pPr>
            <w:pStyle w:val="Contents3"/>
            <w:tabs>
              <w:tab w:val="clear" w:pos="8459"/>
              <w:tab w:val="right" w:pos="9026" w:leader="dot"/>
            </w:tabs>
            <w:rPr/>
          </w:pPr>
          <w:hyperlink w:anchor="__RefHeading___Toc3456206_3650668749">
            <w:r>
              <w:rPr>
                <w:webHidden/>
                <w:rStyle w:val="IndexLink"/>
              </w:rPr>
              <w:t>7</w:t>
            </w:r>
            <w:r>
              <w:rPr>
                <w:rStyle w:val="IndexLink"/>
                <w:rtl w:val="true"/>
              </w:rPr>
              <w:t xml:space="preserve">]- </w:t>
            </w:r>
            <w:r>
              <w:rPr>
                <w:rStyle w:val="IndexLink"/>
                <w:rtl w:val="true"/>
              </w:rPr>
              <w:t>س</w:t>
            </w:r>
            <w:r>
              <w:rPr>
                <w:rStyle w:val="IndexLink"/>
                <w:rtl w:val="true"/>
              </w:rPr>
              <w:t xml:space="preserve">- </w:t>
            </w:r>
            <w:r>
              <w:rPr>
                <w:rStyle w:val="IndexLink"/>
                <w:rtl w:val="true"/>
              </w:rPr>
              <w:t>آيا در ميان فرقه‌هاى مختلف مسلمان‌ها به آمدن و وجود آن حضرت معتقدانى وجود دارد؟</w:t>
            </w:r>
            <w:r>
              <w:rPr>
                <w:rStyle w:val="IndexLink"/>
                <w:rtl w:val="true"/>
              </w:rPr>
              <w:t>!</w:t>
              <w:tab/>
            </w:r>
            <w:r>
              <w:rPr>
                <w:rStyle w:val="IndexLink"/>
              </w:rPr>
              <w:t>35</w:t>
            </w:r>
          </w:hyperlink>
        </w:p>
        <w:p>
          <w:pPr>
            <w:pStyle w:val="Contents3"/>
            <w:tabs>
              <w:tab w:val="clear" w:pos="8459"/>
              <w:tab w:val="right" w:pos="9026" w:leader="dot"/>
            </w:tabs>
            <w:rPr/>
          </w:pPr>
          <w:hyperlink w:anchor="__RefHeading___Toc3456208_3650668749">
            <w:r>
              <w:rPr>
                <w:webHidden/>
                <w:rStyle w:val="IndexLink"/>
              </w:rPr>
              <w:t>8</w:t>
            </w:r>
            <w:r>
              <w:rPr>
                <w:rStyle w:val="IndexLink"/>
                <w:rtl w:val="true"/>
              </w:rPr>
              <w:t xml:space="preserve">]- </w:t>
            </w:r>
            <w:r>
              <w:rPr>
                <w:rStyle w:val="IndexLink"/>
                <w:rtl w:val="true"/>
              </w:rPr>
              <w:t>س</w:t>
            </w:r>
            <w:r>
              <w:rPr>
                <w:rStyle w:val="IndexLink"/>
                <w:rtl w:val="true"/>
              </w:rPr>
              <w:t xml:space="preserve">- </w:t>
            </w:r>
            <w:r>
              <w:rPr>
                <w:rStyle w:val="IndexLink"/>
                <w:rtl w:val="true"/>
              </w:rPr>
              <w:t>آيا تكذيب مهدى عجل اللَّه تعالى فرجه و آمدن او از نظر شرعى چه حكمى دارد؟</w:t>
            </w:r>
            <w:r>
              <w:rPr>
                <w:rStyle w:val="IndexLink"/>
                <w:rtl w:val="true"/>
              </w:rPr>
              <w:t>.</w:t>
              <w:tab/>
            </w:r>
            <w:r>
              <w:rPr>
                <w:rStyle w:val="IndexLink"/>
              </w:rPr>
              <w:t>37</w:t>
            </w:r>
          </w:hyperlink>
        </w:p>
        <w:p>
          <w:pPr>
            <w:pStyle w:val="Contents3"/>
            <w:tabs>
              <w:tab w:val="clear" w:pos="8459"/>
              <w:tab w:val="right" w:pos="9026" w:leader="dot"/>
            </w:tabs>
            <w:rPr/>
          </w:pPr>
          <w:hyperlink w:anchor="__RefHeading___Toc3456210_3650668749">
            <w:r>
              <w:rPr>
                <w:webHidden/>
                <w:rStyle w:val="IndexLink"/>
              </w:rPr>
              <w:t>9</w:t>
            </w:r>
            <w:r>
              <w:rPr>
                <w:rStyle w:val="IndexLink"/>
                <w:rtl w:val="true"/>
              </w:rPr>
              <w:t xml:space="preserve">]- </w:t>
            </w:r>
            <w:r>
              <w:rPr>
                <w:rStyle w:val="IndexLink"/>
                <w:rtl w:val="true"/>
              </w:rPr>
              <w:t>س</w:t>
            </w:r>
            <w:r>
              <w:rPr>
                <w:rStyle w:val="IndexLink"/>
                <w:rtl w:val="true"/>
              </w:rPr>
              <w:t xml:space="preserve">- </w:t>
            </w:r>
            <w:r>
              <w:rPr>
                <w:rStyle w:val="IndexLink"/>
                <w:rtl w:val="true"/>
              </w:rPr>
              <w:t>مى گويند بردن نام آن حضرت حرام است آيا اين حرف درست است و چرا؟</w:t>
            </w:r>
            <w:r>
              <w:rPr>
                <w:rStyle w:val="IndexLink"/>
                <w:rtl w:val="true"/>
              </w:rPr>
              <w:t>.</w:t>
              <w:tab/>
            </w:r>
            <w:r>
              <w:rPr>
                <w:rStyle w:val="IndexLink"/>
              </w:rPr>
              <w:t>38</w:t>
            </w:r>
          </w:hyperlink>
        </w:p>
        <w:p>
          <w:pPr>
            <w:pStyle w:val="Contents3"/>
            <w:tabs>
              <w:tab w:val="clear" w:pos="8459"/>
              <w:tab w:val="right" w:pos="9026" w:leader="dot"/>
            </w:tabs>
            <w:rPr/>
          </w:pPr>
          <w:hyperlink w:anchor="__RefHeading___Toc3456212_3650668749">
            <w:r>
              <w:rPr>
                <w:webHidden/>
                <w:rStyle w:val="IndexLink"/>
              </w:rPr>
              <w:t>10</w:t>
            </w:r>
            <w:r>
              <w:rPr>
                <w:rStyle w:val="IndexLink"/>
                <w:rtl w:val="true"/>
              </w:rPr>
              <w:t xml:space="preserve">]- </w:t>
            </w:r>
            <w:r>
              <w:rPr>
                <w:rStyle w:val="IndexLink"/>
                <w:rtl w:val="true"/>
              </w:rPr>
              <w:t>س</w:t>
            </w:r>
            <w:r>
              <w:rPr>
                <w:rStyle w:val="IndexLink"/>
                <w:rtl w:val="true"/>
              </w:rPr>
              <w:t xml:space="preserve">- </w:t>
            </w:r>
            <w:r>
              <w:rPr>
                <w:rStyle w:val="IndexLink"/>
                <w:rtl w:val="true"/>
              </w:rPr>
              <w:t>چرابايد امام زمان در آخرالزمان ظهور كند و عالم را نجات دهد؟</w:t>
            </w:r>
            <w:r>
              <w:rPr>
                <w:rStyle w:val="IndexLink"/>
                <w:rtl w:val="true"/>
              </w:rPr>
              <w:t>.</w:t>
              <w:tab/>
            </w:r>
            <w:r>
              <w:rPr>
                <w:rStyle w:val="IndexLink"/>
              </w:rPr>
              <w:t>40</w:t>
            </w:r>
          </w:hyperlink>
        </w:p>
        <w:p>
          <w:pPr>
            <w:pStyle w:val="Contents3"/>
            <w:tabs>
              <w:tab w:val="clear" w:pos="8459"/>
              <w:tab w:val="right" w:pos="9026" w:leader="dot"/>
            </w:tabs>
            <w:rPr/>
          </w:pPr>
          <w:hyperlink w:anchor="__RefHeading___Toc3456214_3650668749">
            <w:r>
              <w:rPr>
                <w:webHidden/>
                <w:rStyle w:val="IndexLink"/>
              </w:rPr>
              <w:t>11</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زمان متولد شده يا هنوز به دنيا نيامده است؟</w:t>
            </w:r>
            <w:r>
              <w:rPr>
                <w:rStyle w:val="IndexLink"/>
                <w:rtl w:val="true"/>
              </w:rPr>
              <w:t>!</w:t>
              <w:tab/>
            </w:r>
            <w:r>
              <w:rPr>
                <w:rStyle w:val="IndexLink"/>
              </w:rPr>
              <w:t>41</w:t>
            </w:r>
          </w:hyperlink>
        </w:p>
        <w:p>
          <w:pPr>
            <w:pStyle w:val="Contents3"/>
            <w:tabs>
              <w:tab w:val="clear" w:pos="8459"/>
              <w:tab w:val="right" w:pos="9026" w:leader="dot"/>
            </w:tabs>
            <w:rPr/>
          </w:pPr>
          <w:hyperlink w:anchor="__RefHeading___Toc3456216_3650668749">
            <w:r>
              <w:rPr>
                <w:webHidden/>
                <w:rStyle w:val="IndexLink"/>
              </w:rPr>
              <w:t>12</w:t>
            </w:r>
            <w:r>
              <w:rPr>
                <w:rStyle w:val="IndexLink"/>
                <w:rtl w:val="true"/>
              </w:rPr>
              <w:t xml:space="preserve">]- </w:t>
            </w:r>
            <w:r>
              <w:rPr>
                <w:rStyle w:val="IndexLink"/>
                <w:rtl w:val="true"/>
              </w:rPr>
              <w:t>س</w:t>
            </w:r>
            <w:r>
              <w:rPr>
                <w:rStyle w:val="IndexLink"/>
                <w:rtl w:val="true"/>
              </w:rPr>
              <w:t xml:space="preserve">- </w:t>
            </w:r>
            <w:r>
              <w:rPr>
                <w:rStyle w:val="IndexLink"/>
                <w:rtl w:val="true"/>
              </w:rPr>
              <w:t>در صورتى كه متولد شده، آيا امكان دارد بشر اين همه عمر طولانى را داشته باشد؟</w:t>
            </w:r>
            <w:r>
              <w:rPr>
                <w:rStyle w:val="IndexLink"/>
                <w:rtl w:val="true"/>
              </w:rPr>
              <w:t>!.</w:t>
              <w:tab/>
            </w:r>
            <w:r>
              <w:rPr>
                <w:rStyle w:val="IndexLink"/>
              </w:rPr>
              <w:t>45</w:t>
            </w:r>
          </w:hyperlink>
        </w:p>
        <w:p>
          <w:pPr>
            <w:pStyle w:val="Contents3"/>
            <w:tabs>
              <w:tab w:val="clear" w:pos="8459"/>
              <w:tab w:val="right" w:pos="9026" w:leader="dot"/>
            </w:tabs>
            <w:rPr/>
          </w:pPr>
          <w:hyperlink w:anchor="__RefHeading___Toc3456218_3650668749">
            <w:r>
              <w:rPr>
                <w:webHidden/>
                <w:rStyle w:val="IndexLink"/>
              </w:rPr>
              <w:t>13</w:t>
            </w:r>
            <w:r>
              <w:rPr>
                <w:rStyle w:val="IndexLink"/>
                <w:rtl w:val="true"/>
              </w:rPr>
              <w:t xml:space="preserve">]- </w:t>
            </w:r>
            <w:r>
              <w:rPr>
                <w:rStyle w:val="IndexLink"/>
                <w:rtl w:val="true"/>
              </w:rPr>
              <w:t>س</w:t>
            </w:r>
            <w:r>
              <w:rPr>
                <w:rStyle w:val="IndexLink"/>
                <w:rtl w:val="true"/>
              </w:rPr>
              <w:t xml:space="preserve">- </w:t>
            </w:r>
            <w:r>
              <w:rPr>
                <w:rStyle w:val="IndexLink"/>
                <w:rtl w:val="true"/>
              </w:rPr>
              <w:t>بنابر اين كه براى آن حضرت اين عمر طولانى امكان پذير است پس اين مدت را در كجا زندگى مى‌كند؟</w:t>
            </w:r>
            <w:r>
              <w:rPr>
                <w:rStyle w:val="IndexLink"/>
                <w:rtl w:val="true"/>
              </w:rPr>
              <w:t>!.</w:t>
              <w:tab/>
            </w:r>
            <w:r>
              <w:rPr>
                <w:rStyle w:val="IndexLink"/>
              </w:rPr>
              <w:t>50</w:t>
            </w:r>
          </w:hyperlink>
        </w:p>
        <w:p>
          <w:pPr>
            <w:pStyle w:val="Contents3"/>
            <w:tabs>
              <w:tab w:val="clear" w:pos="8459"/>
              <w:tab w:val="right" w:pos="9026" w:leader="dot"/>
            </w:tabs>
            <w:rPr/>
          </w:pPr>
          <w:hyperlink w:anchor="__RefHeading___Toc3456220_3650668749">
            <w:r>
              <w:rPr>
                <w:webHidden/>
                <w:rStyle w:val="IndexLink"/>
              </w:rPr>
              <w:t>14</w:t>
            </w:r>
            <w:r>
              <w:rPr>
                <w:rStyle w:val="IndexLink"/>
                <w:rtl w:val="true"/>
              </w:rPr>
              <w:t xml:space="preserve">]- </w:t>
            </w:r>
            <w:r>
              <w:rPr>
                <w:rStyle w:val="IndexLink"/>
                <w:rtl w:val="true"/>
              </w:rPr>
              <w:t>س</w:t>
            </w:r>
            <w:r>
              <w:rPr>
                <w:rStyle w:val="IndexLink"/>
                <w:rtl w:val="true"/>
              </w:rPr>
              <w:t xml:space="preserve">- </w:t>
            </w:r>
            <w:r>
              <w:rPr>
                <w:rStyle w:val="IndexLink"/>
                <w:rtl w:val="true"/>
              </w:rPr>
              <w:t>آيا آن حضرت زن و فرزند دارد؟</w:t>
            </w:r>
            <w:r>
              <w:rPr>
                <w:rStyle w:val="IndexLink"/>
                <w:rtl w:val="true"/>
              </w:rPr>
              <w:t>!.</w:t>
              <w:tab/>
            </w:r>
            <w:r>
              <w:rPr>
                <w:rStyle w:val="IndexLink"/>
              </w:rPr>
              <w:t>52</w:t>
            </w:r>
          </w:hyperlink>
        </w:p>
        <w:p>
          <w:pPr>
            <w:pStyle w:val="Contents3"/>
            <w:tabs>
              <w:tab w:val="clear" w:pos="8459"/>
              <w:tab w:val="right" w:pos="9026" w:leader="dot"/>
            </w:tabs>
            <w:rPr/>
          </w:pPr>
          <w:hyperlink w:anchor="__RefHeading___Toc3456222_3650668749">
            <w:r>
              <w:rPr>
                <w:webHidden/>
                <w:rStyle w:val="IndexLink"/>
              </w:rPr>
              <w:t>15</w:t>
            </w:r>
            <w:r>
              <w:rPr>
                <w:rStyle w:val="IndexLink"/>
                <w:rtl w:val="true"/>
              </w:rPr>
              <w:t xml:space="preserve">]- </w:t>
            </w:r>
            <w:r>
              <w:rPr>
                <w:rStyle w:val="IndexLink"/>
                <w:rtl w:val="true"/>
              </w:rPr>
              <w:t>س</w:t>
            </w:r>
            <w:r>
              <w:rPr>
                <w:rStyle w:val="IndexLink"/>
                <w:rtl w:val="true"/>
              </w:rPr>
              <w:t xml:space="preserve">- </w:t>
            </w:r>
            <w:r>
              <w:rPr>
                <w:rStyle w:val="IndexLink"/>
                <w:rtl w:val="true"/>
              </w:rPr>
              <w:t>اگر امام عجّل اللَّه تعالى فرجه الشّريف، وجود دارد پس چرا غايب شده و از منظر مردم، نامرئى گشته است اساساً غيبت چرا؟</w:t>
            </w:r>
            <w:r>
              <w:rPr>
                <w:rStyle w:val="IndexLink"/>
                <w:rtl w:val="true"/>
              </w:rPr>
              <w:t>!.</w:t>
              <w:tab/>
            </w:r>
            <w:r>
              <w:rPr>
                <w:rStyle w:val="IndexLink"/>
              </w:rPr>
              <w:t>57</w:t>
            </w:r>
          </w:hyperlink>
        </w:p>
        <w:p>
          <w:pPr>
            <w:pStyle w:val="Contents3"/>
            <w:tabs>
              <w:tab w:val="clear" w:pos="8459"/>
              <w:tab w:val="right" w:pos="9026" w:leader="dot"/>
            </w:tabs>
            <w:rPr/>
          </w:pPr>
          <w:hyperlink w:anchor="__RefHeading___Toc3456224_3650668749">
            <w:r>
              <w:rPr>
                <w:webHidden/>
                <w:rStyle w:val="IndexLink"/>
              </w:rPr>
              <w:t>16</w:t>
            </w:r>
            <w:r>
              <w:rPr>
                <w:rStyle w:val="IndexLink"/>
                <w:rtl w:val="true"/>
              </w:rPr>
              <w:t xml:space="preserve">]- </w:t>
            </w:r>
            <w:r>
              <w:rPr>
                <w:rStyle w:val="IndexLink"/>
                <w:rtl w:val="true"/>
              </w:rPr>
              <w:t>س</w:t>
            </w:r>
            <w:r>
              <w:rPr>
                <w:rStyle w:val="IndexLink"/>
                <w:rtl w:val="true"/>
              </w:rPr>
              <w:t xml:space="preserve">- </w:t>
            </w:r>
            <w:r>
              <w:rPr>
                <w:rStyle w:val="IndexLink"/>
                <w:rtl w:val="true"/>
              </w:rPr>
              <w:t>حجّتى كه غايب است و به درد جامعه نمى خورد؛ بود و نبودش چه فرقى داردو اگرتولّدش نزديك ظهور انجام مى‌گرفت و جامعه را رهبرى مى‌كرد چه مى شد؟</w:t>
            </w:r>
            <w:r>
              <w:rPr>
                <w:rStyle w:val="IndexLink"/>
                <w:rtl w:val="true"/>
              </w:rPr>
              <w:t>!.</w:t>
              <w:tab/>
            </w:r>
            <w:r>
              <w:rPr>
                <w:rStyle w:val="IndexLink"/>
              </w:rPr>
              <w:t>62</w:t>
            </w:r>
          </w:hyperlink>
        </w:p>
        <w:p>
          <w:pPr>
            <w:pStyle w:val="Contents3"/>
            <w:tabs>
              <w:tab w:val="clear" w:pos="8459"/>
              <w:tab w:val="right" w:pos="9026" w:leader="dot"/>
            </w:tabs>
            <w:rPr/>
          </w:pPr>
          <w:hyperlink w:anchor="__RefHeading___Toc3456226_3650668749">
            <w:r>
              <w:rPr>
                <w:webHidden/>
                <w:rStyle w:val="IndexLink"/>
              </w:rPr>
              <w:t>17</w:t>
            </w:r>
            <w:r>
              <w:rPr>
                <w:rStyle w:val="IndexLink"/>
                <w:rtl w:val="true"/>
              </w:rPr>
              <w:t xml:space="preserve">]- </w:t>
            </w:r>
            <w:r>
              <w:rPr>
                <w:rStyle w:val="IndexLink"/>
                <w:rtl w:val="true"/>
              </w:rPr>
              <w:t>س</w:t>
            </w:r>
            <w:r>
              <w:rPr>
                <w:rStyle w:val="IndexLink"/>
                <w:rtl w:val="true"/>
              </w:rPr>
              <w:t xml:space="preserve">- </w:t>
            </w:r>
            <w:r>
              <w:rPr>
                <w:rStyle w:val="IndexLink"/>
                <w:rtl w:val="true"/>
              </w:rPr>
              <w:t>لطفاً براى غيبت يك معناى صحيح ارائه نمائيد كه قابل قبول باشد؟</w:t>
            </w:r>
            <w:r>
              <w:rPr>
                <w:rStyle w:val="IndexLink"/>
                <w:rtl w:val="true"/>
              </w:rPr>
              <w:t>.</w:t>
              <w:tab/>
            </w:r>
            <w:r>
              <w:rPr>
                <w:rStyle w:val="IndexLink"/>
              </w:rPr>
              <w:t>67</w:t>
            </w:r>
          </w:hyperlink>
        </w:p>
        <w:p>
          <w:pPr>
            <w:pStyle w:val="Contents3"/>
            <w:tabs>
              <w:tab w:val="clear" w:pos="8459"/>
              <w:tab w:val="right" w:pos="9026" w:leader="dot"/>
            </w:tabs>
            <w:rPr/>
          </w:pPr>
          <w:hyperlink w:anchor="__RefHeading___Toc3456228_3650668749">
            <w:r>
              <w:rPr>
                <w:webHidden/>
                <w:rStyle w:val="IndexLink"/>
              </w:rPr>
              <w:t>18</w:t>
            </w:r>
            <w:r>
              <w:rPr>
                <w:rStyle w:val="IndexLink"/>
                <w:rtl w:val="true"/>
              </w:rPr>
              <w:t xml:space="preserve">]- </w:t>
            </w:r>
            <w:r>
              <w:rPr>
                <w:rStyle w:val="IndexLink"/>
                <w:rtl w:val="true"/>
              </w:rPr>
              <w:t>س</w:t>
            </w:r>
            <w:r>
              <w:rPr>
                <w:rStyle w:val="IndexLink"/>
                <w:rtl w:val="true"/>
              </w:rPr>
              <w:t xml:space="preserve">- </w:t>
            </w:r>
            <w:r>
              <w:rPr>
                <w:rStyle w:val="IndexLink"/>
                <w:rtl w:val="true"/>
              </w:rPr>
              <w:t>آيا خود امام عجل اللَّه تعالى فرجه الشريف وقت ظهور را دقيقاً مى داند؟</w:t>
            </w:r>
            <w:r>
              <w:rPr>
                <w:rStyle w:val="IndexLink"/>
                <w:rtl w:val="true"/>
              </w:rPr>
              <w:t>!.</w:t>
              <w:tab/>
            </w:r>
            <w:r>
              <w:rPr>
                <w:rStyle w:val="IndexLink"/>
              </w:rPr>
              <w:t>73</w:t>
            </w:r>
          </w:hyperlink>
        </w:p>
        <w:p>
          <w:pPr>
            <w:pStyle w:val="Contents3"/>
            <w:tabs>
              <w:tab w:val="clear" w:pos="8459"/>
              <w:tab w:val="right" w:pos="9026" w:leader="dot"/>
            </w:tabs>
            <w:rPr/>
          </w:pPr>
          <w:hyperlink w:anchor="__RefHeading___Toc3456230_3650668749">
            <w:r>
              <w:rPr>
                <w:webHidden/>
                <w:rStyle w:val="IndexLink"/>
              </w:rPr>
              <w:t>19</w:t>
            </w:r>
            <w:r>
              <w:rPr>
                <w:rStyle w:val="IndexLink"/>
                <w:rtl w:val="true"/>
              </w:rPr>
              <w:t xml:space="preserve">]- </w:t>
            </w:r>
            <w:r>
              <w:rPr>
                <w:rStyle w:val="IndexLink"/>
                <w:rtl w:val="true"/>
              </w:rPr>
              <w:t>س</w:t>
            </w:r>
            <w:r>
              <w:rPr>
                <w:rStyle w:val="IndexLink"/>
                <w:rtl w:val="true"/>
              </w:rPr>
              <w:t xml:space="preserve">- </w:t>
            </w:r>
            <w:r>
              <w:rPr>
                <w:rStyle w:val="IndexLink"/>
                <w:rtl w:val="true"/>
              </w:rPr>
              <w:t>آيا اساساً براى پيغمبر صلى الله عليه و آله و ائمه عليهم السلام وقتى براى ظهور او تعيين شده و دقيقاً وقت آن را مى‌دانستند يانه؟</w:t>
            </w:r>
            <w:r>
              <w:rPr>
                <w:rStyle w:val="IndexLink"/>
                <w:rtl w:val="true"/>
              </w:rPr>
              <w:t>.</w:t>
              <w:tab/>
            </w:r>
            <w:r>
              <w:rPr>
                <w:rStyle w:val="IndexLink"/>
              </w:rPr>
              <w:t>76</w:t>
            </w:r>
          </w:hyperlink>
        </w:p>
        <w:p>
          <w:pPr>
            <w:pStyle w:val="Contents3"/>
            <w:tabs>
              <w:tab w:val="clear" w:pos="8459"/>
              <w:tab w:val="right" w:pos="9026" w:leader="dot"/>
            </w:tabs>
            <w:rPr/>
          </w:pPr>
          <w:hyperlink w:anchor="__RefHeading___Toc3456232_3650668749">
            <w:r>
              <w:rPr>
                <w:webHidden/>
                <w:rStyle w:val="IndexLink"/>
              </w:rPr>
              <w:t>20</w:t>
            </w:r>
            <w:r>
              <w:rPr>
                <w:rStyle w:val="IndexLink"/>
                <w:rtl w:val="true"/>
              </w:rPr>
              <w:t xml:space="preserve">]- </w:t>
            </w:r>
            <w:r>
              <w:rPr>
                <w:rStyle w:val="IndexLink"/>
                <w:rtl w:val="true"/>
              </w:rPr>
              <w:t>س</w:t>
            </w:r>
            <w:r>
              <w:rPr>
                <w:rStyle w:val="IndexLink"/>
                <w:rtl w:val="true"/>
              </w:rPr>
              <w:t xml:space="preserve">- </w:t>
            </w:r>
            <w:r>
              <w:rPr>
                <w:rStyle w:val="IndexLink"/>
                <w:rtl w:val="true"/>
              </w:rPr>
              <w:t>چرا امام ظهور نمى‌كند آيا اين همه مدت براى غيبت كافى نيست؟</w:t>
            </w:r>
            <w:r>
              <w:rPr>
                <w:rStyle w:val="IndexLink"/>
                <w:rtl w:val="true"/>
              </w:rPr>
              <w:t>!.</w:t>
              <w:tab/>
            </w:r>
            <w:r>
              <w:rPr>
                <w:rStyle w:val="IndexLink"/>
              </w:rPr>
              <w:t>80</w:t>
            </w:r>
          </w:hyperlink>
        </w:p>
        <w:p>
          <w:pPr>
            <w:pStyle w:val="Contents3"/>
            <w:tabs>
              <w:tab w:val="clear" w:pos="8459"/>
              <w:tab w:val="right" w:pos="9026" w:leader="dot"/>
            </w:tabs>
            <w:rPr/>
          </w:pPr>
          <w:hyperlink w:anchor="__RefHeading___Toc3456234_3650668749">
            <w:r>
              <w:rPr>
                <w:webHidden/>
                <w:rStyle w:val="IndexLink"/>
              </w:rPr>
              <w:t>21</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وقتى كه ظهور نمود، دست به كشتار بى امان، خواهد زد يا مسئله چيز ديگرى است؟</w:t>
            </w:r>
            <w:r>
              <w:rPr>
                <w:rStyle w:val="IndexLink"/>
                <w:rtl w:val="true"/>
              </w:rPr>
              <w:t>!.</w:t>
              <w:tab/>
            </w:r>
            <w:r>
              <w:rPr>
                <w:rStyle w:val="IndexLink"/>
              </w:rPr>
              <w:t>85</w:t>
            </w:r>
          </w:hyperlink>
        </w:p>
        <w:p>
          <w:pPr>
            <w:pStyle w:val="Contents3"/>
            <w:tabs>
              <w:tab w:val="clear" w:pos="8459"/>
              <w:tab w:val="right" w:pos="9026" w:leader="dot"/>
            </w:tabs>
            <w:rPr/>
          </w:pPr>
          <w:hyperlink w:anchor="__RefHeading___Toc3456236_3650668749">
            <w:r>
              <w:rPr>
                <w:webHidden/>
                <w:rStyle w:val="IndexLink"/>
              </w:rPr>
              <w:t>22</w:t>
            </w:r>
            <w:r>
              <w:rPr>
                <w:rStyle w:val="IndexLink"/>
                <w:rtl w:val="true"/>
              </w:rPr>
              <w:t xml:space="preserve">]- </w:t>
            </w:r>
            <w:r>
              <w:rPr>
                <w:rStyle w:val="IndexLink"/>
                <w:rtl w:val="true"/>
              </w:rPr>
              <w:t>س</w:t>
            </w:r>
            <w:r>
              <w:rPr>
                <w:rStyle w:val="IndexLink"/>
                <w:rtl w:val="true"/>
              </w:rPr>
              <w:t xml:space="preserve">- </w:t>
            </w:r>
            <w:r>
              <w:rPr>
                <w:rStyle w:val="IndexLink"/>
                <w:rtl w:val="true"/>
              </w:rPr>
              <w:t>آيا آن حضرت با مردم جهان چه رفتار و چگونه برخوردى خواهند داشت؟</w:t>
            </w:r>
            <w:r>
              <w:rPr>
                <w:rStyle w:val="IndexLink"/>
                <w:rtl w:val="true"/>
              </w:rPr>
              <w:t>.</w:t>
              <w:tab/>
            </w:r>
            <w:r>
              <w:rPr>
                <w:rStyle w:val="IndexLink"/>
              </w:rPr>
              <w:t>86</w:t>
            </w:r>
          </w:hyperlink>
        </w:p>
        <w:p>
          <w:pPr>
            <w:pStyle w:val="Contents3"/>
            <w:tabs>
              <w:tab w:val="clear" w:pos="8459"/>
              <w:tab w:val="right" w:pos="9026" w:leader="dot"/>
            </w:tabs>
            <w:rPr/>
          </w:pPr>
          <w:hyperlink w:anchor="__RefHeading___Toc3456238_3650668749">
            <w:r>
              <w:rPr>
                <w:webHidden/>
                <w:rStyle w:val="IndexLink"/>
              </w:rPr>
              <w:t>23</w:t>
            </w:r>
            <w:r>
              <w:rPr>
                <w:rStyle w:val="IndexLink"/>
                <w:rtl w:val="true"/>
              </w:rPr>
              <w:t xml:space="preserve">]- </w:t>
            </w:r>
            <w:r>
              <w:rPr>
                <w:rStyle w:val="IndexLink"/>
                <w:rtl w:val="true"/>
              </w:rPr>
              <w:t>س</w:t>
            </w:r>
            <w:r>
              <w:rPr>
                <w:rStyle w:val="IndexLink"/>
                <w:rtl w:val="true"/>
              </w:rPr>
              <w:t xml:space="preserve">- </w:t>
            </w:r>
            <w:r>
              <w:rPr>
                <w:rStyle w:val="IndexLink"/>
                <w:rtl w:val="true"/>
              </w:rPr>
              <w:t>آيا پيش از ظهور آن حضرت، در اوضاع جهان دگرگونى وتحول اساسى پيش خواهد آمد؟</w:t>
            </w:r>
            <w:r>
              <w:rPr>
                <w:rStyle w:val="IndexLink"/>
                <w:rtl w:val="true"/>
              </w:rPr>
              <w:t>.</w:t>
              <w:tab/>
            </w:r>
            <w:r>
              <w:rPr>
                <w:rStyle w:val="IndexLink"/>
              </w:rPr>
              <w:t>88</w:t>
            </w:r>
          </w:hyperlink>
        </w:p>
        <w:p>
          <w:pPr>
            <w:pStyle w:val="Contents3"/>
            <w:tabs>
              <w:tab w:val="clear" w:pos="8459"/>
              <w:tab w:val="right" w:pos="9026" w:leader="dot"/>
            </w:tabs>
            <w:rPr/>
          </w:pPr>
          <w:hyperlink w:anchor="__RefHeading___Toc3456240_3650668749">
            <w:r>
              <w:rPr>
                <w:webHidden/>
                <w:rStyle w:val="IndexLink"/>
              </w:rPr>
              <w:t>24</w:t>
            </w:r>
            <w:r>
              <w:rPr>
                <w:rStyle w:val="IndexLink"/>
                <w:rtl w:val="true"/>
              </w:rPr>
              <w:t xml:space="preserve">]- </w:t>
            </w:r>
            <w:r>
              <w:rPr>
                <w:rStyle w:val="IndexLink"/>
                <w:rtl w:val="true"/>
              </w:rPr>
              <w:t>س</w:t>
            </w:r>
            <w:r>
              <w:rPr>
                <w:rStyle w:val="IndexLink"/>
                <w:rtl w:val="true"/>
              </w:rPr>
              <w:t xml:space="preserve">- </w:t>
            </w:r>
            <w:r>
              <w:rPr>
                <w:rStyle w:val="IndexLink"/>
                <w:rtl w:val="true"/>
              </w:rPr>
              <w:t>آيا ظهور حضرت در اين گير ودار ها خواهد بود يا بعد ازآرامش؟</w:t>
            </w:r>
            <w:r>
              <w:rPr>
                <w:rStyle w:val="IndexLink"/>
                <w:rtl w:val="true"/>
              </w:rPr>
              <w:t>.</w:t>
              <w:tab/>
            </w:r>
            <w:r>
              <w:rPr>
                <w:rStyle w:val="IndexLink"/>
              </w:rPr>
              <w:t>93</w:t>
            </w:r>
          </w:hyperlink>
        </w:p>
        <w:p>
          <w:pPr>
            <w:pStyle w:val="Contents3"/>
            <w:tabs>
              <w:tab w:val="clear" w:pos="8459"/>
              <w:tab w:val="right" w:pos="9026" w:leader="dot"/>
            </w:tabs>
            <w:rPr/>
          </w:pPr>
          <w:hyperlink w:anchor="__RefHeading___Toc3456242_3650668749">
            <w:r>
              <w:rPr>
                <w:webHidden/>
                <w:rStyle w:val="IndexLink"/>
              </w:rPr>
              <w:t>25</w:t>
            </w:r>
            <w:r>
              <w:rPr>
                <w:rStyle w:val="IndexLink"/>
                <w:rtl w:val="true"/>
              </w:rPr>
              <w:t xml:space="preserve">]- </w:t>
            </w:r>
            <w:r>
              <w:rPr>
                <w:rStyle w:val="IndexLink"/>
                <w:rtl w:val="true"/>
              </w:rPr>
              <w:t>س</w:t>
            </w:r>
            <w:r>
              <w:rPr>
                <w:rStyle w:val="IndexLink"/>
                <w:rtl w:val="true"/>
              </w:rPr>
              <w:t xml:space="preserve">- </w:t>
            </w:r>
            <w:r>
              <w:rPr>
                <w:rStyle w:val="IndexLink"/>
                <w:rtl w:val="true"/>
              </w:rPr>
              <w:t>شنيده‌ايم در آن زمان در برابر يك مرد پنجاه زن خواهدبود كه در</w:t>
            </w:r>
            <w:r>
              <w:rPr>
                <w:rStyle w:val="IndexLink"/>
                <w:rtl w:val="true"/>
              </w:rPr>
              <w:tab/>
            </w:r>
            <w:r>
              <w:rPr>
                <w:rStyle w:val="IndexLink"/>
              </w:rPr>
              <w:t>95</w:t>
            </w:r>
          </w:hyperlink>
        </w:p>
        <w:p>
          <w:pPr>
            <w:pStyle w:val="Contents3"/>
            <w:tabs>
              <w:tab w:val="clear" w:pos="8459"/>
              <w:tab w:val="right" w:pos="9026" w:leader="dot"/>
            </w:tabs>
            <w:rPr/>
          </w:pPr>
          <w:hyperlink w:anchor="__RefHeading___Toc3456244_3650668749">
            <w:r>
              <w:rPr>
                <w:webHidden/>
                <w:rStyle w:val="IndexLink"/>
              </w:rPr>
              <w:t>26</w:t>
            </w:r>
            <w:r>
              <w:rPr>
                <w:rStyle w:val="IndexLink"/>
                <w:rtl w:val="true"/>
              </w:rPr>
              <w:t xml:space="preserve">]- </w:t>
            </w:r>
            <w:r>
              <w:rPr>
                <w:rStyle w:val="IndexLink"/>
                <w:rtl w:val="true"/>
              </w:rPr>
              <w:t>س</w:t>
            </w:r>
            <w:r>
              <w:rPr>
                <w:rStyle w:val="IndexLink"/>
                <w:rtl w:val="true"/>
              </w:rPr>
              <w:t xml:space="preserve">- </w:t>
            </w:r>
            <w:r>
              <w:rPr>
                <w:rStyle w:val="IndexLink"/>
                <w:rtl w:val="true"/>
              </w:rPr>
              <w:t>لطفاً در باره كسانى كه در مناطق قطبى زندگى مى‌كنند و از همه جا بى خبرند توضيح دهيد كه تكليفشان چهِ خواهد شد؟</w:t>
            </w:r>
            <w:r>
              <w:rPr>
                <w:rStyle w:val="IndexLink"/>
                <w:rtl w:val="true"/>
              </w:rPr>
              <w:t>!.</w:t>
              <w:tab/>
            </w:r>
            <w:r>
              <w:rPr>
                <w:rStyle w:val="IndexLink"/>
              </w:rPr>
              <w:t>96</w:t>
            </w:r>
          </w:hyperlink>
        </w:p>
        <w:p>
          <w:pPr>
            <w:pStyle w:val="Contents3"/>
            <w:tabs>
              <w:tab w:val="clear" w:pos="8459"/>
              <w:tab w:val="right" w:pos="9026" w:leader="dot"/>
            </w:tabs>
            <w:rPr/>
          </w:pPr>
          <w:hyperlink w:anchor="__RefHeading___Toc3456246_3650668749">
            <w:r>
              <w:rPr>
                <w:webHidden/>
                <w:rStyle w:val="IndexLink"/>
              </w:rPr>
              <w:t>27</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براى فصل كردن و انتقام جوئى مى آيد يا وصل كردن و مهربانى كه خواسته تمام شرايع آسمانى است؟</w:t>
            </w:r>
            <w:r>
              <w:rPr>
                <w:rStyle w:val="IndexLink"/>
                <w:rtl w:val="true"/>
              </w:rPr>
              <w:t>!.</w:t>
              <w:tab/>
            </w:r>
            <w:r>
              <w:rPr>
                <w:rStyle w:val="IndexLink"/>
              </w:rPr>
              <w:t>98</w:t>
            </w:r>
          </w:hyperlink>
        </w:p>
        <w:p>
          <w:pPr>
            <w:pStyle w:val="Contents3"/>
            <w:tabs>
              <w:tab w:val="clear" w:pos="8459"/>
              <w:tab w:val="right" w:pos="9026" w:leader="dot"/>
            </w:tabs>
            <w:rPr/>
          </w:pPr>
          <w:hyperlink w:anchor="__RefHeading___Toc3456248_3650668749">
            <w:r>
              <w:rPr>
                <w:webHidden/>
                <w:rStyle w:val="IndexLink"/>
              </w:rPr>
              <w:t>28</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با چه سيرتى پيش خواهد رفت؟</w:t>
            </w:r>
            <w:r>
              <w:rPr>
                <w:rStyle w:val="IndexLink"/>
                <w:rtl w:val="true"/>
              </w:rPr>
              <w:t>!.</w:t>
              <w:tab/>
            </w:r>
            <w:r>
              <w:rPr>
                <w:rStyle w:val="IndexLink"/>
              </w:rPr>
              <w:t>99</w:t>
            </w:r>
          </w:hyperlink>
        </w:p>
        <w:p>
          <w:pPr>
            <w:pStyle w:val="Contents3"/>
            <w:tabs>
              <w:tab w:val="clear" w:pos="8459"/>
              <w:tab w:val="right" w:pos="9026" w:leader="dot"/>
            </w:tabs>
            <w:rPr/>
          </w:pPr>
          <w:hyperlink w:anchor="__RefHeading___Toc3456250_3650668749">
            <w:r>
              <w:rPr>
                <w:webHidden/>
                <w:rStyle w:val="IndexLink"/>
              </w:rPr>
              <w:t>29</w:t>
            </w:r>
            <w:r>
              <w:rPr>
                <w:rStyle w:val="IndexLink"/>
                <w:rtl w:val="true"/>
              </w:rPr>
              <w:t xml:space="preserve">]- </w:t>
            </w:r>
            <w:r>
              <w:rPr>
                <w:rStyle w:val="IndexLink"/>
                <w:rtl w:val="true"/>
              </w:rPr>
              <w:t>س</w:t>
            </w:r>
            <w:r>
              <w:rPr>
                <w:rStyle w:val="IndexLink"/>
                <w:rtl w:val="true"/>
              </w:rPr>
              <w:t xml:space="preserve">- </w:t>
            </w:r>
            <w:r>
              <w:rPr>
                <w:rStyle w:val="IndexLink"/>
                <w:rtl w:val="true"/>
              </w:rPr>
              <w:t>آيا زندگى امام به چه صورتى خواهد بود، مانند مردم عادى و فقيرانه و يا طاغوتى و متكبرانه؟</w:t>
            </w:r>
            <w:r>
              <w:rPr>
                <w:rStyle w:val="IndexLink"/>
                <w:rtl w:val="true"/>
              </w:rPr>
              <w:t>!.</w:t>
              <w:tab/>
            </w:r>
            <w:r>
              <w:rPr>
                <w:rStyle w:val="IndexLink"/>
              </w:rPr>
              <w:t>100</w:t>
            </w:r>
          </w:hyperlink>
        </w:p>
        <w:p>
          <w:pPr>
            <w:pStyle w:val="Contents3"/>
            <w:tabs>
              <w:tab w:val="clear" w:pos="8459"/>
              <w:tab w:val="right" w:pos="9026" w:leader="dot"/>
            </w:tabs>
            <w:rPr/>
          </w:pPr>
          <w:hyperlink w:anchor="__RefHeading___Toc3456252_3650668749">
            <w:r>
              <w:rPr>
                <w:webHidden/>
                <w:rStyle w:val="IndexLink"/>
              </w:rPr>
              <w:t>30</w:t>
            </w:r>
            <w:r>
              <w:rPr>
                <w:rStyle w:val="IndexLink"/>
                <w:rtl w:val="true"/>
              </w:rPr>
              <w:t xml:space="preserve">]- </w:t>
            </w:r>
            <w:r>
              <w:rPr>
                <w:rStyle w:val="IndexLink"/>
                <w:rtl w:val="true"/>
              </w:rPr>
              <w:t>س</w:t>
            </w:r>
            <w:r>
              <w:rPr>
                <w:rStyle w:val="IndexLink"/>
                <w:rtl w:val="true"/>
              </w:rPr>
              <w:t xml:space="preserve">- </w:t>
            </w:r>
            <w:r>
              <w:rPr>
                <w:rStyle w:val="IndexLink"/>
                <w:rtl w:val="true"/>
              </w:rPr>
              <w:t>آيا خانه مسكونى امام در كجا خواهد بود؟</w:t>
            </w:r>
            <w:r>
              <w:rPr>
                <w:rStyle w:val="IndexLink"/>
                <w:rtl w:val="true"/>
              </w:rPr>
              <w:t>.</w:t>
              <w:tab/>
            </w:r>
            <w:r>
              <w:rPr>
                <w:rStyle w:val="IndexLink"/>
              </w:rPr>
              <w:t>101</w:t>
            </w:r>
          </w:hyperlink>
        </w:p>
        <w:p>
          <w:pPr>
            <w:pStyle w:val="Contents3"/>
            <w:tabs>
              <w:tab w:val="clear" w:pos="8459"/>
              <w:tab w:val="right" w:pos="9026" w:leader="dot"/>
            </w:tabs>
            <w:rPr/>
          </w:pPr>
          <w:hyperlink w:anchor="__RefHeading___Toc3456254_3650668749">
            <w:r>
              <w:rPr>
                <w:webHidden/>
                <w:rStyle w:val="IndexLink"/>
              </w:rPr>
              <w:t>31</w:t>
            </w:r>
            <w:r>
              <w:rPr>
                <w:rStyle w:val="IndexLink"/>
                <w:rtl w:val="true"/>
              </w:rPr>
              <w:t xml:space="preserve">]- </w:t>
            </w:r>
            <w:r>
              <w:rPr>
                <w:rStyle w:val="IndexLink"/>
                <w:rtl w:val="true"/>
              </w:rPr>
              <w:t>س</w:t>
            </w:r>
            <w:r>
              <w:rPr>
                <w:rStyle w:val="IndexLink"/>
                <w:rtl w:val="true"/>
              </w:rPr>
              <w:t xml:space="preserve">- </w:t>
            </w:r>
            <w:r>
              <w:rPr>
                <w:rStyle w:val="IndexLink"/>
                <w:rtl w:val="true"/>
              </w:rPr>
              <w:t>آيا خانه امامان رجعت كننده بعد از او، كجا خواهد بود؟</w:t>
            </w:r>
            <w:r>
              <w:rPr>
                <w:rStyle w:val="IndexLink"/>
                <w:rtl w:val="true"/>
              </w:rPr>
              <w:t>.</w:t>
              <w:tab/>
            </w:r>
            <w:r>
              <w:rPr>
                <w:rStyle w:val="IndexLink"/>
              </w:rPr>
              <w:t>104</w:t>
            </w:r>
          </w:hyperlink>
        </w:p>
        <w:p>
          <w:pPr>
            <w:pStyle w:val="Contents3"/>
            <w:tabs>
              <w:tab w:val="clear" w:pos="8459"/>
              <w:tab w:val="right" w:pos="9026" w:leader="dot"/>
            </w:tabs>
            <w:rPr/>
          </w:pPr>
          <w:hyperlink w:anchor="__RefHeading___Toc3456256_3650668749">
            <w:r>
              <w:rPr>
                <w:webHidden/>
                <w:rStyle w:val="IndexLink"/>
              </w:rPr>
              <w:t>32</w:t>
            </w:r>
            <w:r>
              <w:rPr>
                <w:rStyle w:val="IndexLink"/>
                <w:rtl w:val="true"/>
              </w:rPr>
              <w:t xml:space="preserve">]- </w:t>
            </w:r>
            <w:r>
              <w:rPr>
                <w:rStyle w:val="IndexLink"/>
                <w:rtl w:val="true"/>
              </w:rPr>
              <w:t>س</w:t>
            </w:r>
            <w:r>
              <w:rPr>
                <w:rStyle w:val="IndexLink"/>
                <w:rtl w:val="true"/>
              </w:rPr>
              <w:t xml:space="preserve">- </w:t>
            </w:r>
            <w:r>
              <w:rPr>
                <w:rStyle w:val="IndexLink"/>
                <w:rtl w:val="true"/>
              </w:rPr>
              <w:t>آيا پايتخت امام كجا و در كدام شهر خواهد بود؟</w:t>
            </w:r>
            <w:r>
              <w:rPr>
                <w:rStyle w:val="IndexLink"/>
                <w:rtl w:val="true"/>
              </w:rPr>
              <w:t>.</w:t>
              <w:tab/>
            </w:r>
            <w:r>
              <w:rPr>
                <w:rStyle w:val="IndexLink"/>
              </w:rPr>
              <w:t>104</w:t>
            </w:r>
          </w:hyperlink>
        </w:p>
        <w:p>
          <w:pPr>
            <w:pStyle w:val="Contents3"/>
            <w:tabs>
              <w:tab w:val="clear" w:pos="8459"/>
              <w:tab w:val="right" w:pos="9026" w:leader="dot"/>
            </w:tabs>
            <w:rPr/>
          </w:pPr>
          <w:hyperlink w:anchor="__RefHeading___Toc3456258_3650668749">
            <w:r>
              <w:rPr>
                <w:webHidden/>
                <w:rStyle w:val="IndexLink"/>
              </w:rPr>
              <w:t>33</w:t>
            </w:r>
            <w:r>
              <w:rPr>
                <w:rStyle w:val="IndexLink"/>
                <w:rtl w:val="true"/>
              </w:rPr>
              <w:t xml:space="preserve">]- </w:t>
            </w:r>
            <w:r>
              <w:rPr>
                <w:rStyle w:val="IndexLink"/>
                <w:rtl w:val="true"/>
              </w:rPr>
              <w:t>س</w:t>
            </w:r>
            <w:r>
              <w:rPr>
                <w:rStyle w:val="IndexLink"/>
                <w:rtl w:val="true"/>
              </w:rPr>
              <w:t xml:space="preserve">- </w:t>
            </w:r>
            <w:r>
              <w:rPr>
                <w:rStyle w:val="IndexLink"/>
                <w:rtl w:val="true"/>
              </w:rPr>
              <w:t>در روايات آمده است كه امام عجّل اللَّه تعالى فرجه الشّريف در اماكن مقدسة تغييراتى خواهد داد، در كجا و چرا؟</w:t>
            </w:r>
            <w:r>
              <w:rPr>
                <w:rStyle w:val="IndexLink"/>
                <w:rtl w:val="true"/>
              </w:rPr>
              <w:t>!</w:t>
              <w:tab/>
            </w:r>
            <w:r>
              <w:rPr>
                <w:rStyle w:val="IndexLink"/>
              </w:rPr>
              <w:t>106</w:t>
            </w:r>
          </w:hyperlink>
        </w:p>
        <w:p>
          <w:pPr>
            <w:pStyle w:val="Contents3"/>
            <w:tabs>
              <w:tab w:val="clear" w:pos="8459"/>
              <w:tab w:val="right" w:pos="9026" w:leader="dot"/>
            </w:tabs>
            <w:rPr/>
          </w:pPr>
          <w:hyperlink w:anchor="__RefHeading___Toc3456260_3650668749">
            <w:r>
              <w:rPr>
                <w:webHidden/>
                <w:rStyle w:val="IndexLink"/>
              </w:rPr>
              <w:t>34</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در روايات آمده است كه امام عليه السلام سقف مساجد را بر ميدارد در اين صورت آيا تكليف مردم مناطق سرد سيرى بيش از </w:t>
            </w:r>
            <w:r>
              <w:rPr>
                <w:rStyle w:val="IndexLink"/>
              </w:rPr>
              <w:t>30</w:t>
            </w:r>
            <w:r>
              <w:rPr>
                <w:rStyle w:val="IndexLink"/>
                <w:rtl w:val="true"/>
              </w:rPr>
              <w:t xml:space="preserve"> </w:t>
            </w:r>
            <w:r>
              <w:rPr>
                <w:rStyle w:val="IndexLink"/>
                <w:rtl w:val="true"/>
              </w:rPr>
              <w:t xml:space="preserve">درجه زير صفر ياگرماى بالاى </w:t>
            </w:r>
            <w:r>
              <w:rPr>
                <w:rStyle w:val="IndexLink"/>
              </w:rPr>
              <w:t>50</w:t>
            </w:r>
            <w:r>
              <w:rPr>
                <w:rStyle w:val="IndexLink"/>
                <w:rtl w:val="true"/>
              </w:rPr>
              <w:t xml:space="preserve"> </w:t>
            </w:r>
            <w:r>
              <w:rPr>
                <w:rStyle w:val="IndexLink"/>
                <w:rtl w:val="true"/>
              </w:rPr>
              <w:t>درجه چه خواهد شد؟ لطفاً در اين باره بيشتر توضيح دهيد تا از شبهه بيرون آئيم</w:t>
            </w:r>
            <w:r>
              <w:rPr>
                <w:rStyle w:val="IndexLink"/>
                <w:rtl w:val="true"/>
              </w:rPr>
              <w:t>.</w:t>
              <w:tab/>
            </w:r>
            <w:r>
              <w:rPr>
                <w:rStyle w:val="IndexLink"/>
              </w:rPr>
              <w:t>108</w:t>
            </w:r>
          </w:hyperlink>
        </w:p>
        <w:p>
          <w:pPr>
            <w:pStyle w:val="Contents3"/>
            <w:tabs>
              <w:tab w:val="clear" w:pos="8459"/>
              <w:tab w:val="right" w:pos="9026" w:leader="dot"/>
            </w:tabs>
            <w:rPr/>
          </w:pPr>
          <w:hyperlink w:anchor="__RefHeading___Toc3456262_3650668749">
            <w:r>
              <w:rPr>
                <w:webHidden/>
                <w:rStyle w:val="IndexLink"/>
              </w:rPr>
              <w:t>35</w:t>
            </w:r>
            <w:r>
              <w:rPr>
                <w:rStyle w:val="IndexLink"/>
                <w:rtl w:val="true"/>
              </w:rPr>
              <w:t xml:space="preserve">]- </w:t>
            </w:r>
            <w:r>
              <w:rPr>
                <w:rStyle w:val="IndexLink"/>
                <w:rtl w:val="true"/>
              </w:rPr>
              <w:t>س</w:t>
            </w:r>
            <w:r>
              <w:rPr>
                <w:rStyle w:val="IndexLink"/>
                <w:rtl w:val="true"/>
              </w:rPr>
              <w:t xml:space="preserve">- </w:t>
            </w:r>
            <w:r>
              <w:rPr>
                <w:rStyle w:val="IndexLink"/>
                <w:rtl w:val="true"/>
              </w:rPr>
              <w:t>آيا اساساً اين كارها اسراف و به هدر دادن بيت المال نيست؟</w:t>
            </w:r>
            <w:r>
              <w:rPr>
                <w:rStyle w:val="IndexLink"/>
                <w:rtl w:val="true"/>
              </w:rPr>
              <w:t>!.</w:t>
              <w:tab/>
            </w:r>
            <w:r>
              <w:rPr>
                <w:rStyle w:val="IndexLink"/>
              </w:rPr>
              <w:t>110</w:t>
            </w:r>
          </w:hyperlink>
        </w:p>
        <w:p>
          <w:pPr>
            <w:pStyle w:val="Contents3"/>
            <w:tabs>
              <w:tab w:val="clear" w:pos="8459"/>
              <w:tab w:val="right" w:pos="9026" w:leader="dot"/>
            </w:tabs>
            <w:rPr/>
          </w:pPr>
          <w:hyperlink w:anchor="__RefHeading___Toc3456264_3650668749">
            <w:r>
              <w:rPr>
                <w:webHidden/>
                <w:rStyle w:val="IndexLink"/>
              </w:rPr>
              <w:t>36</w:t>
            </w:r>
            <w:r>
              <w:rPr>
                <w:rStyle w:val="IndexLink"/>
                <w:rtl w:val="true"/>
              </w:rPr>
              <w:t xml:space="preserve">]- </w:t>
            </w:r>
            <w:r>
              <w:rPr>
                <w:rStyle w:val="IndexLink"/>
                <w:rtl w:val="true"/>
              </w:rPr>
              <w:t>س</w:t>
            </w:r>
            <w:r>
              <w:rPr>
                <w:rStyle w:val="IndexLink"/>
                <w:rtl w:val="true"/>
              </w:rPr>
              <w:t xml:space="preserve">- </w:t>
            </w:r>
            <w:r>
              <w:rPr>
                <w:rStyle w:val="IndexLink"/>
                <w:rtl w:val="true"/>
              </w:rPr>
              <w:t>آيا مساجد نقش دار كه بنا مى شود، آن حضرت تخريب خواهد نمود؟</w:t>
            </w:r>
            <w:r>
              <w:rPr>
                <w:rStyle w:val="IndexLink"/>
                <w:rtl w:val="true"/>
              </w:rPr>
              <w:t>!</w:t>
              <w:tab/>
            </w:r>
            <w:r>
              <w:rPr>
                <w:rStyle w:val="IndexLink"/>
              </w:rPr>
              <w:t>111</w:t>
            </w:r>
          </w:hyperlink>
        </w:p>
        <w:p>
          <w:pPr>
            <w:pStyle w:val="Contents3"/>
            <w:tabs>
              <w:tab w:val="clear" w:pos="8459"/>
              <w:tab w:val="right" w:pos="9026" w:leader="dot"/>
            </w:tabs>
            <w:rPr/>
          </w:pPr>
          <w:hyperlink w:anchor="__RefHeading___Toc3456266_3650668749">
            <w:r>
              <w:rPr>
                <w:webHidden/>
                <w:rStyle w:val="IndexLink"/>
              </w:rPr>
              <w:t>37</w:t>
            </w:r>
            <w:r>
              <w:rPr>
                <w:rStyle w:val="IndexLink"/>
                <w:rtl w:val="true"/>
              </w:rPr>
              <w:t xml:space="preserve">]- </w:t>
            </w:r>
            <w:r>
              <w:rPr>
                <w:rStyle w:val="IndexLink"/>
                <w:rtl w:val="true"/>
              </w:rPr>
              <w:t>س</w:t>
            </w:r>
            <w:r>
              <w:rPr>
                <w:rStyle w:val="IndexLink"/>
                <w:rtl w:val="true"/>
              </w:rPr>
              <w:t xml:space="preserve">- </w:t>
            </w:r>
            <w:r>
              <w:rPr>
                <w:rStyle w:val="IndexLink"/>
                <w:rtl w:val="true"/>
              </w:rPr>
              <w:t>آيا در مقام ابراهيم عليه السلام تغييرى خواهد داد؟</w:t>
            </w:r>
            <w:r>
              <w:rPr>
                <w:rStyle w:val="IndexLink"/>
                <w:rtl w:val="true"/>
              </w:rPr>
              <w:t>!.</w:t>
              <w:tab/>
            </w:r>
            <w:r>
              <w:rPr>
                <w:rStyle w:val="IndexLink"/>
              </w:rPr>
              <w:t>111</w:t>
            </w:r>
          </w:hyperlink>
        </w:p>
        <w:p>
          <w:pPr>
            <w:pStyle w:val="Contents3"/>
            <w:tabs>
              <w:tab w:val="clear" w:pos="8459"/>
              <w:tab w:val="right" w:pos="9026" w:leader="dot"/>
            </w:tabs>
            <w:rPr/>
          </w:pPr>
          <w:hyperlink w:anchor="__RefHeading___Toc3456268_3650668749">
            <w:r>
              <w:rPr>
                <w:webHidden/>
                <w:rStyle w:val="IndexLink"/>
              </w:rPr>
              <w:t>38</w:t>
            </w:r>
            <w:r>
              <w:rPr>
                <w:rStyle w:val="IndexLink"/>
                <w:rtl w:val="true"/>
              </w:rPr>
              <w:t xml:space="preserve">]- </w:t>
            </w:r>
            <w:r>
              <w:rPr>
                <w:rStyle w:val="IndexLink"/>
                <w:rtl w:val="true"/>
              </w:rPr>
              <w:t>س</w:t>
            </w:r>
            <w:r>
              <w:rPr>
                <w:rStyle w:val="IndexLink"/>
                <w:rtl w:val="true"/>
              </w:rPr>
              <w:t xml:space="preserve">- </w:t>
            </w:r>
            <w:r>
              <w:rPr>
                <w:rStyle w:val="IndexLink"/>
                <w:rtl w:val="true"/>
              </w:rPr>
              <w:t>آيا در خود كعبه و مسجدالحرام تغييراتى خواهد داد يا نه؟</w:t>
            </w:r>
            <w:r>
              <w:rPr>
                <w:rStyle w:val="IndexLink"/>
                <w:rtl w:val="true"/>
              </w:rPr>
              <w:t>.</w:t>
              <w:tab/>
            </w:r>
            <w:r>
              <w:rPr>
                <w:rStyle w:val="IndexLink"/>
              </w:rPr>
              <w:t>113</w:t>
            </w:r>
          </w:hyperlink>
        </w:p>
        <w:p>
          <w:pPr>
            <w:pStyle w:val="Contents3"/>
            <w:tabs>
              <w:tab w:val="clear" w:pos="8459"/>
              <w:tab w:val="right" w:pos="9026" w:leader="dot"/>
            </w:tabs>
            <w:rPr/>
          </w:pPr>
          <w:hyperlink w:anchor="__RefHeading___Toc3456270_3650668749">
            <w:r>
              <w:rPr>
                <w:webHidden/>
                <w:rStyle w:val="IndexLink"/>
              </w:rPr>
              <w:t>39</w:t>
            </w:r>
            <w:r>
              <w:rPr>
                <w:rStyle w:val="IndexLink"/>
                <w:rtl w:val="true"/>
              </w:rPr>
              <w:t xml:space="preserve">]- </w:t>
            </w:r>
            <w:r>
              <w:rPr>
                <w:rStyle w:val="IndexLink"/>
                <w:rtl w:val="true"/>
              </w:rPr>
              <w:t>س</w:t>
            </w:r>
            <w:r>
              <w:rPr>
                <w:rStyle w:val="IndexLink"/>
                <w:rtl w:val="true"/>
              </w:rPr>
              <w:t xml:space="preserve">- </w:t>
            </w:r>
            <w:r>
              <w:rPr>
                <w:rStyle w:val="IndexLink"/>
                <w:rtl w:val="true"/>
              </w:rPr>
              <w:t>آيا براى مسجد مدينه هم تغييراتى خواهد داد؟</w:t>
            </w:r>
            <w:r>
              <w:rPr>
                <w:rStyle w:val="IndexLink"/>
                <w:rtl w:val="true"/>
              </w:rPr>
              <w:t>.</w:t>
              <w:tab/>
            </w:r>
            <w:r>
              <w:rPr>
                <w:rStyle w:val="IndexLink"/>
              </w:rPr>
              <w:t>115</w:t>
            </w:r>
          </w:hyperlink>
        </w:p>
        <w:p>
          <w:pPr>
            <w:pStyle w:val="Contents3"/>
            <w:tabs>
              <w:tab w:val="clear" w:pos="8459"/>
              <w:tab w:val="right" w:pos="9026" w:leader="dot"/>
            </w:tabs>
            <w:rPr/>
          </w:pPr>
          <w:hyperlink w:anchor="__RefHeading___Toc3456272_3650668749">
            <w:r>
              <w:rPr>
                <w:webHidden/>
                <w:rStyle w:val="IndexLink"/>
              </w:rPr>
              <w:t>40</w:t>
            </w:r>
            <w:r>
              <w:rPr>
                <w:rStyle w:val="IndexLink"/>
                <w:rtl w:val="true"/>
              </w:rPr>
              <w:t xml:space="preserve">]- </w:t>
            </w:r>
            <w:r>
              <w:rPr>
                <w:rStyle w:val="IndexLink"/>
                <w:rtl w:val="true"/>
              </w:rPr>
              <w:t>س</w:t>
            </w:r>
            <w:r>
              <w:rPr>
                <w:rStyle w:val="IndexLink"/>
                <w:rtl w:val="true"/>
              </w:rPr>
              <w:t xml:space="preserve">- </w:t>
            </w:r>
            <w:r>
              <w:rPr>
                <w:rStyle w:val="IndexLink"/>
                <w:rtl w:val="true"/>
              </w:rPr>
              <w:t>آيا براى مسجد كوفه، مانند مكه و مدينه دگر گونى هائى انجام خواهد داد؟</w:t>
            </w:r>
            <w:r>
              <w:rPr>
                <w:rStyle w:val="IndexLink"/>
                <w:rtl w:val="true"/>
              </w:rPr>
              <w:t>!.</w:t>
              <w:tab/>
            </w:r>
            <w:r>
              <w:rPr>
                <w:rStyle w:val="IndexLink"/>
              </w:rPr>
              <w:t>116</w:t>
            </w:r>
          </w:hyperlink>
        </w:p>
        <w:p>
          <w:pPr>
            <w:pStyle w:val="Contents3"/>
            <w:tabs>
              <w:tab w:val="clear" w:pos="8459"/>
              <w:tab w:val="right" w:pos="9026" w:leader="dot"/>
            </w:tabs>
            <w:rPr/>
          </w:pPr>
          <w:hyperlink w:anchor="__RefHeading___Toc3456274_3650668749">
            <w:r>
              <w:rPr>
                <w:webHidden/>
                <w:rStyle w:val="IndexLink"/>
              </w:rPr>
              <w:t>41</w:t>
            </w:r>
            <w:r>
              <w:rPr>
                <w:rStyle w:val="IndexLink"/>
                <w:rtl w:val="true"/>
              </w:rPr>
              <w:t xml:space="preserve">]- </w:t>
            </w:r>
            <w:r>
              <w:rPr>
                <w:rStyle w:val="IndexLink"/>
                <w:rtl w:val="true"/>
              </w:rPr>
              <w:t>س</w:t>
            </w:r>
            <w:r>
              <w:rPr>
                <w:rStyle w:val="IndexLink"/>
                <w:rtl w:val="true"/>
              </w:rPr>
              <w:t xml:space="preserve">- </w:t>
            </w:r>
            <w:r>
              <w:rPr>
                <w:rStyle w:val="IndexLink"/>
                <w:rtl w:val="true"/>
              </w:rPr>
              <w:t>با مأنوس بودن مسلمانها به اين امكنة آيا اين تغييرات ضرورت خواهد داشت؟</w:t>
            </w:r>
            <w:r>
              <w:rPr>
                <w:rStyle w:val="IndexLink"/>
                <w:rtl w:val="true"/>
              </w:rPr>
              <w:t>!</w:t>
              <w:tab/>
            </w:r>
            <w:r>
              <w:rPr>
                <w:rStyle w:val="IndexLink"/>
              </w:rPr>
              <w:t>118</w:t>
            </w:r>
          </w:hyperlink>
        </w:p>
        <w:p>
          <w:pPr>
            <w:pStyle w:val="Contents3"/>
            <w:tabs>
              <w:tab w:val="clear" w:pos="8459"/>
              <w:tab w:val="right" w:pos="9026" w:leader="dot"/>
            </w:tabs>
            <w:rPr/>
          </w:pPr>
          <w:hyperlink w:anchor="__RefHeading___Toc3456276_3650668749">
            <w:r>
              <w:rPr>
                <w:webHidden/>
                <w:rStyle w:val="IndexLink"/>
              </w:rPr>
              <w:t>42</w:t>
            </w:r>
            <w:r>
              <w:rPr>
                <w:rStyle w:val="IndexLink"/>
                <w:rtl w:val="true"/>
              </w:rPr>
              <w:t xml:space="preserve">]- </w:t>
            </w:r>
            <w:r>
              <w:rPr>
                <w:rStyle w:val="IndexLink"/>
                <w:rtl w:val="true"/>
              </w:rPr>
              <w:t>س</w:t>
            </w:r>
            <w:r>
              <w:rPr>
                <w:rStyle w:val="IndexLink"/>
                <w:rtl w:val="true"/>
              </w:rPr>
              <w:t xml:space="preserve">- </w:t>
            </w:r>
            <w:r>
              <w:rPr>
                <w:rStyle w:val="IndexLink"/>
                <w:rtl w:val="true"/>
              </w:rPr>
              <w:t>شنيده‌ايم كه در وسط مسجد كوفه چشمه‌هاى آب و نفت وجود دارد و در زمان آن حضرت بيرون مى آيد آيا اين مطلب صحت دارد يانه؟</w:t>
            </w:r>
            <w:r>
              <w:rPr>
                <w:rStyle w:val="IndexLink"/>
                <w:rtl w:val="true"/>
              </w:rPr>
              <w:t>!</w:t>
              <w:tab/>
            </w:r>
            <w:r>
              <w:rPr>
                <w:rStyle w:val="IndexLink"/>
              </w:rPr>
              <w:t>118</w:t>
            </w:r>
          </w:hyperlink>
        </w:p>
        <w:p>
          <w:pPr>
            <w:pStyle w:val="Contents3"/>
            <w:tabs>
              <w:tab w:val="clear" w:pos="8459"/>
              <w:tab w:val="right" w:pos="9026" w:leader="dot"/>
            </w:tabs>
            <w:rPr/>
          </w:pPr>
          <w:hyperlink w:anchor="__RefHeading___Toc3456278_3650668749">
            <w:r>
              <w:rPr>
                <w:webHidden/>
                <w:rStyle w:val="IndexLink"/>
              </w:rPr>
              <w:t>43</w:t>
            </w:r>
            <w:r>
              <w:rPr>
                <w:rStyle w:val="IndexLink"/>
                <w:rtl w:val="true"/>
              </w:rPr>
              <w:t xml:space="preserve">]- </w:t>
            </w:r>
            <w:r>
              <w:rPr>
                <w:rStyle w:val="IndexLink"/>
                <w:rtl w:val="true"/>
              </w:rPr>
              <w:t>س</w:t>
            </w:r>
            <w:r>
              <w:rPr>
                <w:rStyle w:val="IndexLink"/>
                <w:rtl w:val="true"/>
              </w:rPr>
              <w:t xml:space="preserve">- </w:t>
            </w:r>
            <w:r>
              <w:rPr>
                <w:rStyle w:val="IndexLink"/>
                <w:rtl w:val="true"/>
              </w:rPr>
              <w:t>آيا در دولت كريمه نسبت به اماكن خصوصى يا عمومى اصلاحاتى انجام‌خواهد گرفت؟</w:t>
            </w:r>
            <w:r>
              <w:rPr>
                <w:rStyle w:val="IndexLink"/>
                <w:rtl w:val="true"/>
              </w:rPr>
              <w:t>!.</w:t>
              <w:tab/>
            </w:r>
            <w:r>
              <w:rPr>
                <w:rStyle w:val="IndexLink"/>
              </w:rPr>
              <w:t>120</w:t>
            </w:r>
          </w:hyperlink>
        </w:p>
        <w:p>
          <w:pPr>
            <w:pStyle w:val="Contents3"/>
            <w:tabs>
              <w:tab w:val="clear" w:pos="8459"/>
              <w:tab w:val="right" w:pos="9026" w:leader="dot"/>
            </w:tabs>
            <w:rPr/>
          </w:pPr>
          <w:hyperlink w:anchor="__RefHeading___Toc3456280_3650668749">
            <w:r>
              <w:rPr>
                <w:webHidden/>
                <w:rStyle w:val="IndexLink"/>
              </w:rPr>
              <w:t>44</w:t>
            </w:r>
            <w:r>
              <w:rPr>
                <w:rStyle w:val="IndexLink"/>
                <w:rtl w:val="true"/>
              </w:rPr>
              <w:t xml:space="preserve">]- </w:t>
            </w:r>
            <w:r>
              <w:rPr>
                <w:rStyle w:val="IndexLink"/>
                <w:rtl w:val="true"/>
              </w:rPr>
              <w:t>س</w:t>
            </w:r>
            <w:r>
              <w:rPr>
                <w:rStyle w:val="IndexLink"/>
                <w:rtl w:val="true"/>
              </w:rPr>
              <w:t xml:space="preserve">- </w:t>
            </w:r>
            <w:r>
              <w:rPr>
                <w:rStyle w:val="IndexLink"/>
                <w:rtl w:val="true"/>
              </w:rPr>
              <w:t>آيا در دولت كريمه قوانين راهنمايى و رانندگى خواهد بود، در صورت مثبت بودن جواب، به چه صورتى در خواهد آمد؟</w:t>
            </w:r>
            <w:r>
              <w:rPr>
                <w:rStyle w:val="IndexLink"/>
                <w:rtl w:val="true"/>
              </w:rPr>
              <w:t>!</w:t>
              <w:tab/>
            </w:r>
            <w:r>
              <w:rPr>
                <w:rStyle w:val="IndexLink"/>
              </w:rPr>
              <w:t>123</w:t>
            </w:r>
          </w:hyperlink>
        </w:p>
        <w:p>
          <w:pPr>
            <w:pStyle w:val="Contents3"/>
            <w:tabs>
              <w:tab w:val="clear" w:pos="8459"/>
              <w:tab w:val="right" w:pos="9026" w:leader="dot"/>
            </w:tabs>
            <w:rPr/>
          </w:pPr>
          <w:hyperlink w:anchor="__RefHeading___Toc3456282_3650668749">
            <w:r>
              <w:rPr>
                <w:webHidden/>
                <w:rStyle w:val="IndexLink"/>
              </w:rPr>
              <w:t>45</w:t>
            </w:r>
            <w:r>
              <w:rPr>
                <w:rStyle w:val="IndexLink"/>
                <w:rtl w:val="true"/>
              </w:rPr>
              <w:t xml:space="preserve">]- </w:t>
            </w:r>
            <w:r>
              <w:rPr>
                <w:rStyle w:val="IndexLink"/>
                <w:rtl w:val="true"/>
              </w:rPr>
              <w:t>س</w:t>
            </w:r>
            <w:r>
              <w:rPr>
                <w:rStyle w:val="IndexLink"/>
                <w:rtl w:val="true"/>
              </w:rPr>
              <w:t xml:space="preserve">- </w:t>
            </w:r>
            <w:r>
              <w:rPr>
                <w:rStyle w:val="IndexLink"/>
                <w:rtl w:val="true"/>
              </w:rPr>
              <w:t>آيا درست است كه امام عجّل اللَّه تعالى فرجه الشّريف براى مستحبى‌ها اجازه‌طواف مستحبى نخواهد داد؟</w:t>
            </w:r>
            <w:r>
              <w:rPr>
                <w:rStyle w:val="IndexLink"/>
                <w:rtl w:val="true"/>
              </w:rPr>
              <w:t>!.</w:t>
              <w:tab/>
            </w:r>
            <w:r>
              <w:rPr>
                <w:rStyle w:val="IndexLink"/>
              </w:rPr>
              <w:t>125</w:t>
            </w:r>
          </w:hyperlink>
        </w:p>
        <w:p>
          <w:pPr>
            <w:pStyle w:val="Contents3"/>
            <w:tabs>
              <w:tab w:val="clear" w:pos="8459"/>
              <w:tab w:val="right" w:pos="9026" w:leader="dot"/>
            </w:tabs>
            <w:rPr/>
          </w:pPr>
          <w:hyperlink w:anchor="__RefHeading___Toc3456284_3650668749">
            <w:r>
              <w:rPr>
                <w:webHidden/>
                <w:rStyle w:val="IndexLink"/>
              </w:rPr>
              <w:t>46</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روايات در بيان تسليحات نظامى امام در جنگ‌ها و پيكارها كه كُلًاّ با كلمه </w:t>
            </w:r>
            <w:r>
              <w:rPr>
                <w:rStyle w:val="IndexLink"/>
                <w:rtl w:val="true"/>
              </w:rPr>
              <w:t>«</w:t>
            </w:r>
            <w:r>
              <w:rPr>
                <w:rStyle w:val="IndexLink"/>
                <w:rtl w:val="true"/>
              </w:rPr>
              <w:t>سيف و سيوف</w:t>
            </w:r>
            <w:r>
              <w:rPr>
                <w:rStyle w:val="IndexLink"/>
                <w:rtl w:val="true"/>
              </w:rPr>
              <w:t>»</w:t>
            </w:r>
            <w:r>
              <w:rPr>
                <w:rStyle w:val="IndexLink"/>
                <w:rtl w:val="true"/>
              </w:rPr>
              <w:t>؛ يعنى شمشير و شمشيرها، آمده است‌</w:t>
            </w:r>
            <w:r>
              <w:rPr>
                <w:rStyle w:val="IndexLink"/>
                <w:rtl w:val="true"/>
              </w:rPr>
              <w:t>(</w:t>
            </w:r>
            <w:r>
              <w:rPr>
                <w:rStyle w:val="IndexLink"/>
              </w:rPr>
              <w:t>2</w:t>
            </w:r>
            <w:r>
              <w:rPr>
                <w:rStyle w:val="IndexLink"/>
                <w:rtl w:val="true"/>
              </w:rPr>
              <w:t>)</w:t>
            </w:r>
            <w:r>
              <w:rPr>
                <w:rStyle w:val="IndexLink"/>
                <w:rtl w:val="true"/>
              </w:rPr>
              <w:t>آيا همان شمشيرهاى قديم و عهد عتيق است و ارتش آن حضرت در برابر تسليحات پيشرفته و فوق مدرن جهان با اعجاز پيش روى خواهد كرد يا بگونه‌اى ديگر، لطفاً اين را روشن و شفاف بيان فرمائيد؟</w:t>
            </w:r>
            <w:r>
              <w:rPr>
                <w:rStyle w:val="IndexLink"/>
                <w:rtl w:val="true"/>
              </w:rPr>
              <w:t>.</w:t>
              <w:tab/>
            </w:r>
            <w:r>
              <w:rPr>
                <w:rStyle w:val="IndexLink"/>
              </w:rPr>
              <w:t>126</w:t>
            </w:r>
          </w:hyperlink>
        </w:p>
        <w:p>
          <w:pPr>
            <w:pStyle w:val="Contents3"/>
            <w:tabs>
              <w:tab w:val="clear" w:pos="8459"/>
              <w:tab w:val="right" w:pos="9026" w:leader="dot"/>
            </w:tabs>
            <w:rPr/>
          </w:pPr>
          <w:hyperlink w:anchor="__RefHeading___Toc3456286_3650668749">
            <w:r>
              <w:rPr>
                <w:webHidden/>
                <w:rStyle w:val="IndexLink"/>
              </w:rPr>
              <w:t>47</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آيا امام </w:t>
            </w:r>
            <w:r>
              <w:rPr>
                <w:rStyle w:val="IndexLink"/>
                <w:rtl w:val="true"/>
              </w:rPr>
              <w:t>(</w:t>
            </w:r>
            <w:r>
              <w:rPr>
                <w:rStyle w:val="IndexLink"/>
                <w:rtl w:val="true"/>
              </w:rPr>
              <w:t>عج</w:t>
            </w:r>
            <w:r>
              <w:rPr>
                <w:rStyle w:val="IndexLink"/>
                <w:rtl w:val="true"/>
              </w:rPr>
              <w:t xml:space="preserve">) </w:t>
            </w:r>
            <w:r>
              <w:rPr>
                <w:rStyle w:val="IndexLink"/>
                <w:rtl w:val="true"/>
              </w:rPr>
              <w:t>در مدت طولانى كره زمين را تسخير خواهد نمود يا كوتاه مدت؟</w:t>
            </w:r>
            <w:r>
              <w:rPr>
                <w:rStyle w:val="IndexLink"/>
                <w:rtl w:val="true"/>
              </w:rPr>
              <w:t>!.</w:t>
              <w:tab/>
            </w:r>
            <w:r>
              <w:rPr>
                <w:rStyle w:val="IndexLink"/>
              </w:rPr>
              <w:t>129</w:t>
            </w:r>
          </w:hyperlink>
        </w:p>
        <w:p>
          <w:pPr>
            <w:pStyle w:val="Contents3"/>
            <w:tabs>
              <w:tab w:val="clear" w:pos="8459"/>
              <w:tab w:val="right" w:pos="9026" w:leader="dot"/>
            </w:tabs>
            <w:rPr/>
          </w:pPr>
          <w:hyperlink w:anchor="__RefHeading___Toc3456288_3650668749">
            <w:r>
              <w:rPr>
                <w:webHidden/>
                <w:rStyle w:val="IndexLink"/>
              </w:rPr>
              <w:t>48</w:t>
            </w:r>
            <w:r>
              <w:rPr>
                <w:rStyle w:val="IndexLink"/>
                <w:rtl w:val="true"/>
              </w:rPr>
              <w:t xml:space="preserve">]- </w:t>
            </w:r>
            <w:r>
              <w:rPr>
                <w:rStyle w:val="IndexLink"/>
                <w:rtl w:val="true"/>
              </w:rPr>
              <w:t>س</w:t>
            </w:r>
            <w:r>
              <w:rPr>
                <w:rStyle w:val="IndexLink"/>
                <w:rtl w:val="true"/>
              </w:rPr>
              <w:t xml:space="preserve">- </w:t>
            </w:r>
            <w:r>
              <w:rPr>
                <w:rStyle w:val="IndexLink"/>
                <w:rtl w:val="true"/>
              </w:rPr>
              <w:t>اساساً كيفيت پيشروى و تسخير كره زمين و تسليم قدرت‌هاى جهان در برابر ارتش آن حضرت به چه صورتى خواهد بود؟</w:t>
            </w:r>
            <w:r>
              <w:rPr>
                <w:rStyle w:val="IndexLink"/>
                <w:rtl w:val="true"/>
              </w:rPr>
              <w:t>.</w:t>
              <w:tab/>
            </w:r>
            <w:r>
              <w:rPr>
                <w:rStyle w:val="IndexLink"/>
              </w:rPr>
              <w:t>131</w:t>
            </w:r>
          </w:hyperlink>
        </w:p>
        <w:p>
          <w:pPr>
            <w:pStyle w:val="Contents3"/>
            <w:tabs>
              <w:tab w:val="clear" w:pos="8459"/>
              <w:tab w:val="right" w:pos="9026" w:leader="dot"/>
            </w:tabs>
            <w:rPr/>
          </w:pPr>
          <w:hyperlink w:anchor="__RefHeading___Toc3456290_3650668749">
            <w:r>
              <w:rPr>
                <w:webHidden/>
                <w:rStyle w:val="IndexLink"/>
              </w:rPr>
              <w:t>49</w:t>
            </w:r>
            <w:r>
              <w:rPr>
                <w:rStyle w:val="IndexLink"/>
                <w:rtl w:val="true"/>
              </w:rPr>
              <w:t xml:space="preserve">]- </w:t>
            </w:r>
            <w:r>
              <w:rPr>
                <w:rStyle w:val="IndexLink"/>
                <w:rtl w:val="true"/>
              </w:rPr>
              <w:t>س</w:t>
            </w:r>
            <w:r>
              <w:rPr>
                <w:rStyle w:val="IndexLink"/>
                <w:rtl w:val="true"/>
              </w:rPr>
              <w:t xml:space="preserve">- </w:t>
            </w:r>
            <w:r>
              <w:rPr>
                <w:rStyle w:val="IndexLink"/>
                <w:rtl w:val="true"/>
              </w:rPr>
              <w:t>آيا براى شناخته شدن كشور يك پارچه كره زمين، پرچم مخصوص خواهد بود</w:t>
            </w:r>
            <w:r>
              <w:rPr>
                <w:rStyle w:val="IndexLink"/>
                <w:rtl w:val="true"/>
              </w:rPr>
              <w:tab/>
            </w:r>
            <w:r>
              <w:rPr>
                <w:rStyle w:val="IndexLink"/>
              </w:rPr>
              <w:t>135</w:t>
            </w:r>
          </w:hyperlink>
        </w:p>
        <w:p>
          <w:pPr>
            <w:pStyle w:val="Contents3"/>
            <w:tabs>
              <w:tab w:val="clear" w:pos="8459"/>
              <w:tab w:val="right" w:pos="9026" w:leader="dot"/>
            </w:tabs>
            <w:rPr/>
          </w:pPr>
          <w:hyperlink w:anchor="__RefHeading___Toc3456292_3650668749">
            <w:r>
              <w:rPr>
                <w:webHidden/>
                <w:rStyle w:val="IndexLink"/>
              </w:rPr>
              <w:t>50</w:t>
            </w:r>
            <w:r>
              <w:rPr>
                <w:rStyle w:val="IndexLink"/>
                <w:rtl w:val="true"/>
              </w:rPr>
              <w:t xml:space="preserve">]- </w:t>
            </w:r>
            <w:r>
              <w:rPr>
                <w:rStyle w:val="IndexLink"/>
                <w:rtl w:val="true"/>
              </w:rPr>
              <w:t>س</w:t>
            </w:r>
            <w:r>
              <w:rPr>
                <w:rStyle w:val="IndexLink"/>
                <w:rtl w:val="true"/>
              </w:rPr>
              <w:t xml:space="preserve">- </w:t>
            </w:r>
            <w:r>
              <w:rPr>
                <w:rStyle w:val="IndexLink"/>
                <w:rtl w:val="true"/>
              </w:rPr>
              <w:t>آيا رنگ و جنس پرچم آن حضرت چگونه خواهد بود؟</w:t>
            </w:r>
            <w:r>
              <w:rPr>
                <w:rStyle w:val="IndexLink"/>
                <w:rtl w:val="true"/>
              </w:rPr>
              <w:t>.</w:t>
              <w:tab/>
            </w:r>
            <w:r>
              <w:rPr>
                <w:rStyle w:val="IndexLink"/>
              </w:rPr>
              <w:t>137</w:t>
            </w:r>
          </w:hyperlink>
        </w:p>
        <w:p>
          <w:pPr>
            <w:pStyle w:val="Contents3"/>
            <w:tabs>
              <w:tab w:val="clear" w:pos="8459"/>
              <w:tab w:val="right" w:pos="9026" w:leader="dot"/>
            </w:tabs>
            <w:rPr/>
          </w:pPr>
          <w:hyperlink w:anchor="__RefHeading___Toc3456294_3650668749">
            <w:r>
              <w:rPr>
                <w:webHidden/>
                <w:rStyle w:val="IndexLink"/>
              </w:rPr>
              <w:t>51</w:t>
            </w:r>
            <w:r>
              <w:rPr>
                <w:rStyle w:val="IndexLink"/>
                <w:rtl w:val="true"/>
              </w:rPr>
              <w:t xml:space="preserve">]- </w:t>
            </w:r>
            <w:r>
              <w:rPr>
                <w:rStyle w:val="IndexLink"/>
                <w:rtl w:val="true"/>
              </w:rPr>
              <w:t>س</w:t>
            </w:r>
            <w:r>
              <w:rPr>
                <w:rStyle w:val="IndexLink"/>
                <w:rtl w:val="true"/>
              </w:rPr>
              <w:t xml:space="preserve">- </w:t>
            </w:r>
            <w:r>
              <w:rPr>
                <w:rStyle w:val="IndexLink"/>
                <w:rtl w:val="true"/>
              </w:rPr>
              <w:t>آيا پرچم آن حضرت آرم بخصوصى هم خواهد داشت؟</w:t>
            </w:r>
            <w:r>
              <w:rPr>
                <w:rStyle w:val="IndexLink"/>
                <w:rtl w:val="true"/>
              </w:rPr>
              <w:t>.</w:t>
              <w:tab/>
            </w:r>
            <w:r>
              <w:rPr>
                <w:rStyle w:val="IndexLink"/>
              </w:rPr>
              <w:t>138</w:t>
            </w:r>
          </w:hyperlink>
        </w:p>
        <w:p>
          <w:pPr>
            <w:pStyle w:val="Contents3"/>
            <w:tabs>
              <w:tab w:val="clear" w:pos="8459"/>
              <w:tab w:val="right" w:pos="9026" w:leader="dot"/>
            </w:tabs>
            <w:rPr/>
          </w:pPr>
          <w:hyperlink w:anchor="__RefHeading___Toc3456296_3650668749">
            <w:r>
              <w:rPr>
                <w:webHidden/>
                <w:rStyle w:val="IndexLink"/>
              </w:rPr>
              <w:t>52</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آيا دنياى امروز با پيش كشيدن جنگ اتمى </w:t>
            </w:r>
            <w:r>
              <w:rPr>
                <w:rStyle w:val="IndexLink"/>
                <w:rtl w:val="true"/>
              </w:rPr>
              <w:t>(</w:t>
            </w:r>
            <w:r>
              <w:rPr>
                <w:rStyle w:val="IndexLink"/>
                <w:rtl w:val="true"/>
              </w:rPr>
              <w:t>چنان كه برخى پيش بينى كرده‌اند</w:t>
            </w:r>
            <w:r>
              <w:rPr>
                <w:rStyle w:val="IndexLink"/>
                <w:rtl w:val="true"/>
              </w:rPr>
              <w:t xml:space="preserve">) </w:t>
            </w:r>
            <w:r>
              <w:rPr>
                <w:rStyle w:val="IndexLink"/>
                <w:rtl w:val="true"/>
              </w:rPr>
              <w:t>آن چنان درهم كوبيده خواهد شد كه چاره‌اى جز باز گشت به گذشته نخواهند داشت يا با اين منوال، به مسابقه تسليحاتى خود ادامه خواهند داد كه سرانجام آن معلوم نخواهد بود؟</w:t>
            </w:r>
            <w:r>
              <w:rPr>
                <w:rStyle w:val="IndexLink"/>
                <w:rtl w:val="true"/>
              </w:rPr>
              <w:t>!</w:t>
              <w:tab/>
            </w:r>
            <w:r>
              <w:rPr>
                <w:rStyle w:val="IndexLink"/>
              </w:rPr>
              <w:t>139</w:t>
            </w:r>
          </w:hyperlink>
        </w:p>
        <w:p>
          <w:pPr>
            <w:pStyle w:val="Contents3"/>
            <w:tabs>
              <w:tab w:val="clear" w:pos="8459"/>
              <w:tab w:val="right" w:pos="9026" w:leader="dot"/>
            </w:tabs>
            <w:rPr/>
          </w:pPr>
          <w:hyperlink w:anchor="__RefHeading___Toc3456298_3650668749">
            <w:r>
              <w:rPr>
                <w:webHidden/>
                <w:rStyle w:val="IndexLink"/>
              </w:rPr>
              <w:t>53</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آيا رهبر اين نهضت بزرگ، براى تحقّق بخشيدن به آرمان‌هاى انبيا و پيروزى ارتش حق، از سلاح‌هاى سنّتى اعصار پيشين </w:t>
            </w:r>
            <w:r>
              <w:rPr>
                <w:rStyle w:val="IndexLink"/>
                <w:rtl w:val="true"/>
              </w:rPr>
              <w:t>(</w:t>
            </w:r>
            <w:r>
              <w:rPr>
                <w:rStyle w:val="IndexLink"/>
                <w:rtl w:val="true"/>
              </w:rPr>
              <w:t>از اسلحه سرد</w:t>
            </w:r>
            <w:r>
              <w:rPr>
                <w:rStyle w:val="IndexLink"/>
                <w:rtl w:val="true"/>
              </w:rPr>
              <w:t xml:space="preserve">) </w:t>
            </w:r>
            <w:r>
              <w:rPr>
                <w:rStyle w:val="IndexLink"/>
                <w:rtl w:val="true"/>
              </w:rPr>
              <w:t>استفاده خواهد كرد يا با سلاحى مدرن‌تر از آن چه كه امروز در اختيار بشريت در پيشرفته‌ترين كشورهاى صنعتى قرار دارد، دست به مبارزه مى‌زند؟</w:t>
            </w:r>
            <w:r>
              <w:rPr>
                <w:rStyle w:val="IndexLink"/>
                <w:rtl w:val="true"/>
              </w:rPr>
              <w:t>!</w:t>
              <w:tab/>
            </w:r>
            <w:r>
              <w:rPr>
                <w:rStyle w:val="IndexLink"/>
              </w:rPr>
              <w:t>140</w:t>
            </w:r>
          </w:hyperlink>
        </w:p>
        <w:p>
          <w:pPr>
            <w:pStyle w:val="Contents3"/>
            <w:tabs>
              <w:tab w:val="clear" w:pos="8459"/>
              <w:tab w:val="right" w:pos="9026" w:leader="dot"/>
            </w:tabs>
            <w:rPr/>
          </w:pPr>
          <w:hyperlink w:anchor="__RefHeading___Toc3456300_3650668749">
            <w:r>
              <w:rPr>
                <w:webHidden/>
                <w:rStyle w:val="IndexLink"/>
              </w:rPr>
              <w:t>54</w:t>
            </w:r>
            <w:r>
              <w:rPr>
                <w:rStyle w:val="IndexLink"/>
                <w:rtl w:val="true"/>
              </w:rPr>
              <w:t xml:space="preserve">]- </w:t>
            </w:r>
            <w:r>
              <w:rPr>
                <w:rStyle w:val="IndexLink"/>
                <w:rtl w:val="true"/>
              </w:rPr>
              <w:t>س</w:t>
            </w:r>
            <w:r>
              <w:rPr>
                <w:rStyle w:val="IndexLink"/>
                <w:rtl w:val="true"/>
              </w:rPr>
              <w:t xml:space="preserve">- </w:t>
            </w:r>
            <w:r>
              <w:rPr>
                <w:rStyle w:val="IndexLink"/>
                <w:rtl w:val="true"/>
              </w:rPr>
              <w:t>آيا آن حضرت مانند بعضى از انبياء عظام عليهم السلام با فرشتگان يارى خواهد شد؟</w:t>
            </w:r>
            <w:r>
              <w:rPr>
                <w:rStyle w:val="IndexLink"/>
                <w:rtl w:val="true"/>
              </w:rPr>
              <w:t>.</w:t>
              <w:tab/>
            </w:r>
            <w:r>
              <w:rPr>
                <w:rStyle w:val="IndexLink"/>
              </w:rPr>
              <w:t>141</w:t>
            </w:r>
          </w:hyperlink>
        </w:p>
        <w:p>
          <w:pPr>
            <w:pStyle w:val="Contents3"/>
            <w:tabs>
              <w:tab w:val="clear" w:pos="8459"/>
              <w:tab w:val="right" w:pos="9026" w:leader="dot"/>
            </w:tabs>
            <w:rPr/>
          </w:pPr>
          <w:hyperlink w:anchor="__RefHeading___Toc3456302_3650668749">
            <w:r>
              <w:rPr>
                <w:webHidden/>
                <w:rStyle w:val="IndexLink"/>
              </w:rPr>
              <w:t>55</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عجّل اللَّه تعالى فرجه الشّريف از جنيان نيز كمك خواهد گرفت يانه؟</w:t>
            </w:r>
            <w:r>
              <w:rPr>
                <w:rStyle w:val="IndexLink"/>
                <w:rtl w:val="true"/>
              </w:rPr>
              <w:t>.</w:t>
              <w:tab/>
            </w:r>
            <w:r>
              <w:rPr>
                <w:rStyle w:val="IndexLink"/>
              </w:rPr>
              <w:t>143</w:t>
            </w:r>
          </w:hyperlink>
        </w:p>
        <w:p>
          <w:pPr>
            <w:pStyle w:val="Contents3"/>
            <w:tabs>
              <w:tab w:val="clear" w:pos="8459"/>
              <w:tab w:val="right" w:pos="9026" w:leader="dot"/>
            </w:tabs>
            <w:rPr/>
          </w:pPr>
          <w:hyperlink w:anchor="__RefHeading___Toc3456304_3650668749">
            <w:r>
              <w:rPr>
                <w:webHidden/>
                <w:rStyle w:val="IndexLink"/>
              </w:rPr>
              <w:t>56</w:t>
            </w:r>
            <w:r>
              <w:rPr>
                <w:rStyle w:val="IndexLink"/>
                <w:rtl w:val="true"/>
              </w:rPr>
              <w:t xml:space="preserve">]- </w:t>
            </w:r>
            <w:r>
              <w:rPr>
                <w:rStyle w:val="IndexLink"/>
                <w:rtl w:val="true"/>
              </w:rPr>
              <w:t>س</w:t>
            </w:r>
            <w:r>
              <w:rPr>
                <w:rStyle w:val="IndexLink"/>
                <w:rtl w:val="true"/>
              </w:rPr>
              <w:t xml:space="preserve">- </w:t>
            </w:r>
            <w:r>
              <w:rPr>
                <w:rStyle w:val="IndexLink"/>
                <w:rtl w:val="true"/>
              </w:rPr>
              <w:t>لطفاً مقدارى از كيفيت و كميت كمك‌هاى انسيان براى ما توضيح دهيد متشكريم‌</w:t>
            </w:r>
            <w:r>
              <w:rPr>
                <w:rStyle w:val="IndexLink"/>
                <w:rtl w:val="true"/>
              </w:rPr>
              <w:tab/>
            </w:r>
            <w:r>
              <w:rPr>
                <w:rStyle w:val="IndexLink"/>
              </w:rPr>
              <w:t>144</w:t>
            </w:r>
          </w:hyperlink>
        </w:p>
        <w:p>
          <w:pPr>
            <w:pStyle w:val="Contents3"/>
            <w:tabs>
              <w:tab w:val="clear" w:pos="8459"/>
              <w:tab w:val="right" w:pos="9026" w:leader="dot"/>
            </w:tabs>
            <w:rPr/>
          </w:pPr>
          <w:hyperlink w:anchor="__RefHeading___Toc3456306_3650668749">
            <w:r>
              <w:rPr>
                <w:webHidden/>
                <w:rStyle w:val="IndexLink"/>
              </w:rPr>
              <w:t>57</w:t>
            </w:r>
            <w:r>
              <w:rPr>
                <w:rStyle w:val="IndexLink"/>
                <w:rtl w:val="true"/>
              </w:rPr>
              <w:t xml:space="preserve">]- </w:t>
            </w:r>
            <w:r>
              <w:rPr>
                <w:rStyle w:val="IndexLink"/>
                <w:rtl w:val="true"/>
              </w:rPr>
              <w:t>س</w:t>
            </w:r>
            <w:r>
              <w:rPr>
                <w:rStyle w:val="IndexLink"/>
                <w:rtl w:val="true"/>
              </w:rPr>
              <w:t xml:space="preserve">- </w:t>
            </w:r>
            <w:r>
              <w:rPr>
                <w:rStyle w:val="IndexLink"/>
                <w:rtl w:val="true"/>
              </w:rPr>
              <w:t>آيا دردولت كريمه آن حضرت وزير يا حاكم ايرانى وجود خواهد</w:t>
            </w:r>
            <w:r>
              <w:rPr>
                <w:rStyle w:val="IndexLink"/>
                <w:rtl w:val="true"/>
              </w:rPr>
              <w:tab/>
            </w:r>
            <w:r>
              <w:rPr>
                <w:rStyle w:val="IndexLink"/>
              </w:rPr>
              <w:t>148</w:t>
            </w:r>
          </w:hyperlink>
        </w:p>
        <w:p>
          <w:pPr>
            <w:pStyle w:val="Contents3"/>
            <w:tabs>
              <w:tab w:val="clear" w:pos="8459"/>
              <w:tab w:val="right" w:pos="9026" w:leader="dot"/>
            </w:tabs>
            <w:rPr/>
          </w:pPr>
          <w:hyperlink w:anchor="__RefHeading___Toc3456308_3650668749">
            <w:r>
              <w:rPr>
                <w:webHidden/>
                <w:rStyle w:val="IndexLink"/>
              </w:rPr>
              <w:t>58</w:t>
            </w:r>
            <w:r>
              <w:rPr>
                <w:rStyle w:val="IndexLink"/>
                <w:rtl w:val="true"/>
              </w:rPr>
              <w:t xml:space="preserve">]- </w:t>
            </w:r>
            <w:r>
              <w:rPr>
                <w:rStyle w:val="IndexLink"/>
                <w:rtl w:val="true"/>
              </w:rPr>
              <w:t>س</w:t>
            </w:r>
            <w:r>
              <w:rPr>
                <w:rStyle w:val="IndexLink"/>
                <w:rtl w:val="true"/>
              </w:rPr>
              <w:t xml:space="preserve">- </w:t>
            </w:r>
            <w:r>
              <w:rPr>
                <w:rStyle w:val="IndexLink"/>
                <w:rtl w:val="true"/>
              </w:rPr>
              <w:t>آيا در ميان فرماندهان ارتش آن حضرت، از ايرانى ها هم خواهند بود؟</w:t>
            </w:r>
            <w:r>
              <w:rPr>
                <w:rStyle w:val="IndexLink"/>
                <w:rtl w:val="true"/>
              </w:rPr>
              <w:t>.</w:t>
              <w:tab/>
            </w:r>
            <w:r>
              <w:rPr>
                <w:rStyle w:val="IndexLink"/>
              </w:rPr>
              <w:t>150</w:t>
            </w:r>
          </w:hyperlink>
        </w:p>
        <w:p>
          <w:pPr>
            <w:pStyle w:val="Contents3"/>
            <w:tabs>
              <w:tab w:val="clear" w:pos="8459"/>
              <w:tab w:val="right" w:pos="9026" w:leader="dot"/>
            </w:tabs>
            <w:rPr/>
          </w:pPr>
          <w:hyperlink w:anchor="__RefHeading___Toc3456310_3650668749">
            <w:r>
              <w:rPr>
                <w:webHidden/>
                <w:rStyle w:val="IndexLink"/>
              </w:rPr>
              <w:t>59</w:t>
            </w:r>
            <w:r>
              <w:rPr>
                <w:rStyle w:val="IndexLink"/>
                <w:rtl w:val="true"/>
              </w:rPr>
              <w:t xml:space="preserve">]- </w:t>
            </w:r>
            <w:r>
              <w:rPr>
                <w:rStyle w:val="IndexLink"/>
                <w:rtl w:val="true"/>
              </w:rPr>
              <w:t>س</w:t>
            </w:r>
            <w:r>
              <w:rPr>
                <w:rStyle w:val="IndexLink"/>
                <w:rtl w:val="true"/>
              </w:rPr>
              <w:t xml:space="preserve">- </w:t>
            </w:r>
            <w:r>
              <w:rPr>
                <w:rStyle w:val="IndexLink"/>
                <w:rtl w:val="true"/>
              </w:rPr>
              <w:t>آيا نام‌هاى ياران خاص و خاص الخاص امام عليه السلام مانند ياران امام حسين عليه السلام قبلًا براى آن حضرت مشخص است يانه؟</w:t>
            </w:r>
            <w:r>
              <w:rPr>
                <w:rStyle w:val="IndexLink"/>
                <w:rtl w:val="true"/>
              </w:rPr>
              <w:t>.</w:t>
              <w:tab/>
            </w:r>
            <w:r>
              <w:rPr>
                <w:rStyle w:val="IndexLink"/>
              </w:rPr>
              <w:t>150</w:t>
            </w:r>
          </w:hyperlink>
        </w:p>
        <w:p>
          <w:pPr>
            <w:pStyle w:val="Contents3"/>
            <w:tabs>
              <w:tab w:val="clear" w:pos="8459"/>
              <w:tab w:val="right" w:pos="9026" w:leader="dot"/>
            </w:tabs>
            <w:rPr/>
          </w:pPr>
          <w:hyperlink w:anchor="__RefHeading___Toc3456312_3650668749">
            <w:r>
              <w:rPr>
                <w:webHidden/>
                <w:rStyle w:val="IndexLink"/>
              </w:rPr>
              <w:t>60</w:t>
            </w:r>
            <w:r>
              <w:rPr>
                <w:rStyle w:val="IndexLink"/>
                <w:rtl w:val="true"/>
              </w:rPr>
              <w:t xml:space="preserve">]- </w:t>
            </w:r>
            <w:r>
              <w:rPr>
                <w:rStyle w:val="IndexLink"/>
                <w:rtl w:val="true"/>
              </w:rPr>
              <w:t>س</w:t>
            </w:r>
            <w:r>
              <w:rPr>
                <w:rStyle w:val="IndexLink"/>
                <w:rtl w:val="true"/>
              </w:rPr>
              <w:t xml:space="preserve">- </w:t>
            </w:r>
            <w:r>
              <w:rPr>
                <w:rStyle w:val="IndexLink"/>
                <w:rtl w:val="true"/>
              </w:rPr>
              <w:t>لطفاً درباره اوصاف و مشخصه‌هاى خاص ياوران و فرماندهان وارتشيان‌</w:t>
            </w:r>
            <w:r>
              <w:rPr>
                <w:rStyle w:val="IndexLink"/>
                <w:rtl w:val="true"/>
              </w:rPr>
              <w:tab/>
            </w:r>
            <w:r>
              <w:rPr>
                <w:rStyle w:val="IndexLink"/>
              </w:rPr>
              <w:t>152</w:t>
            </w:r>
          </w:hyperlink>
        </w:p>
        <w:p>
          <w:pPr>
            <w:pStyle w:val="Contents3"/>
            <w:tabs>
              <w:tab w:val="clear" w:pos="8459"/>
              <w:tab w:val="right" w:pos="9026" w:leader="dot"/>
            </w:tabs>
            <w:rPr/>
          </w:pPr>
          <w:hyperlink w:anchor="__RefHeading___Toc3456314_3650668749">
            <w:r>
              <w:rPr>
                <w:webHidden/>
                <w:rStyle w:val="IndexLink"/>
              </w:rPr>
              <w:t>61</w:t>
            </w:r>
            <w:r>
              <w:rPr>
                <w:rStyle w:val="IndexLink"/>
                <w:rtl w:val="true"/>
              </w:rPr>
              <w:t xml:space="preserve">]- </w:t>
            </w:r>
            <w:r>
              <w:rPr>
                <w:rStyle w:val="IndexLink"/>
                <w:rtl w:val="true"/>
              </w:rPr>
              <w:t>س</w:t>
            </w:r>
            <w:r>
              <w:rPr>
                <w:rStyle w:val="IndexLink"/>
                <w:rtl w:val="true"/>
              </w:rPr>
              <w:t xml:space="preserve">- </w:t>
            </w:r>
            <w:r>
              <w:rPr>
                <w:rStyle w:val="IndexLink"/>
                <w:rtl w:val="true"/>
              </w:rPr>
              <w:t>آيا هزينه ارتش قوى امام از كجا تأمين و با چه وسيله‌اى حركت خواهند نمود؟</w:t>
            </w:r>
            <w:r>
              <w:rPr>
                <w:rStyle w:val="IndexLink"/>
                <w:rtl w:val="true"/>
              </w:rPr>
              <w:t>.</w:t>
              <w:tab/>
            </w:r>
            <w:r>
              <w:rPr>
                <w:rStyle w:val="IndexLink"/>
              </w:rPr>
              <w:t>161</w:t>
            </w:r>
          </w:hyperlink>
        </w:p>
        <w:p>
          <w:pPr>
            <w:pStyle w:val="Contents3"/>
            <w:tabs>
              <w:tab w:val="clear" w:pos="8459"/>
              <w:tab w:val="right" w:pos="9026" w:leader="dot"/>
            </w:tabs>
            <w:rPr/>
          </w:pPr>
          <w:hyperlink w:anchor="__RefHeading___Toc3456316_3650668749">
            <w:r>
              <w:rPr>
                <w:webHidden/>
                <w:rStyle w:val="IndexLink"/>
              </w:rPr>
              <w:t>62</w:t>
            </w:r>
            <w:r>
              <w:rPr>
                <w:rStyle w:val="IndexLink"/>
                <w:rtl w:val="true"/>
              </w:rPr>
              <w:t xml:space="preserve">]- </w:t>
            </w:r>
            <w:r>
              <w:rPr>
                <w:rStyle w:val="IndexLink"/>
                <w:rtl w:val="true"/>
              </w:rPr>
              <w:t>س</w:t>
            </w:r>
            <w:r>
              <w:rPr>
                <w:rStyle w:val="IndexLink"/>
                <w:rtl w:val="true"/>
              </w:rPr>
              <w:t xml:space="preserve">- </w:t>
            </w:r>
            <w:r>
              <w:rPr>
                <w:rStyle w:val="IndexLink"/>
                <w:rtl w:val="true"/>
              </w:rPr>
              <w:t>آيا فرماندهان و ياوران درجه يك حضرت كه در آن زمان هريك درگوشه‌اى از جهان خواهد بود، چگونه گردهم خواهند آمد؟</w:t>
            </w:r>
            <w:r>
              <w:rPr>
                <w:rStyle w:val="IndexLink"/>
                <w:rtl w:val="true"/>
              </w:rPr>
              <w:t>.</w:t>
              <w:tab/>
            </w:r>
            <w:r>
              <w:rPr>
                <w:rStyle w:val="IndexLink"/>
              </w:rPr>
              <w:t>163</w:t>
            </w:r>
          </w:hyperlink>
        </w:p>
        <w:p>
          <w:pPr>
            <w:pStyle w:val="Contents3"/>
            <w:tabs>
              <w:tab w:val="clear" w:pos="8459"/>
              <w:tab w:val="right" w:pos="9026" w:leader="dot"/>
            </w:tabs>
            <w:rPr/>
          </w:pPr>
          <w:hyperlink w:anchor="__RefHeading___Toc3456318_3650668749">
            <w:r>
              <w:rPr>
                <w:webHidden/>
                <w:rStyle w:val="IndexLink"/>
              </w:rPr>
              <w:t>63</w:t>
            </w:r>
            <w:r>
              <w:rPr>
                <w:rStyle w:val="IndexLink"/>
                <w:rtl w:val="true"/>
              </w:rPr>
              <w:t xml:space="preserve">]- </w:t>
            </w:r>
            <w:r>
              <w:rPr>
                <w:rStyle w:val="IndexLink"/>
                <w:rtl w:val="true"/>
              </w:rPr>
              <w:t>س</w:t>
            </w:r>
            <w:r>
              <w:rPr>
                <w:rStyle w:val="IndexLink"/>
                <w:rtl w:val="true"/>
              </w:rPr>
              <w:t xml:space="preserve">- </w:t>
            </w:r>
            <w:r>
              <w:rPr>
                <w:rStyle w:val="IndexLink"/>
                <w:rtl w:val="true"/>
              </w:rPr>
              <w:t>آيا از همديگر چگونه مطّلع مى‌شوند و آيا آنها از نظر درجات ايمانى در يك سطح هستند يا متفاوت؟</w:t>
            </w:r>
            <w:r>
              <w:rPr>
                <w:rStyle w:val="IndexLink"/>
                <w:rtl w:val="true"/>
              </w:rPr>
              <w:t>!.</w:t>
              <w:tab/>
            </w:r>
            <w:r>
              <w:rPr>
                <w:rStyle w:val="IndexLink"/>
              </w:rPr>
              <w:t>165</w:t>
            </w:r>
          </w:hyperlink>
        </w:p>
        <w:p>
          <w:pPr>
            <w:pStyle w:val="Contents3"/>
            <w:tabs>
              <w:tab w:val="clear" w:pos="8459"/>
              <w:tab w:val="right" w:pos="9026" w:leader="dot"/>
            </w:tabs>
            <w:rPr/>
          </w:pPr>
          <w:hyperlink w:anchor="__RefHeading___Toc3456320_3650668749">
            <w:r>
              <w:rPr>
                <w:webHidden/>
                <w:rStyle w:val="IndexLink"/>
              </w:rPr>
              <w:t>64</w:t>
            </w:r>
            <w:r>
              <w:rPr>
                <w:rStyle w:val="IndexLink"/>
                <w:rtl w:val="true"/>
              </w:rPr>
              <w:t xml:space="preserve">]- </w:t>
            </w:r>
            <w:r>
              <w:rPr>
                <w:rStyle w:val="IndexLink"/>
                <w:rtl w:val="true"/>
              </w:rPr>
              <w:t>س</w:t>
            </w:r>
            <w:r>
              <w:rPr>
                <w:rStyle w:val="IndexLink"/>
                <w:rtl w:val="true"/>
              </w:rPr>
              <w:t xml:space="preserve">- </w:t>
            </w:r>
            <w:r>
              <w:rPr>
                <w:rStyle w:val="IndexLink"/>
                <w:rtl w:val="true"/>
              </w:rPr>
              <w:t>لطفاً اوصاف اوتاد و ابدال را براى ما توضيح دهيد؟</w:t>
            </w:r>
            <w:r>
              <w:rPr>
                <w:rStyle w:val="IndexLink"/>
                <w:rtl w:val="true"/>
              </w:rPr>
              <w:t>.</w:t>
              <w:tab/>
            </w:r>
            <w:r>
              <w:rPr>
                <w:rStyle w:val="IndexLink"/>
              </w:rPr>
              <w:t>166</w:t>
            </w:r>
          </w:hyperlink>
        </w:p>
        <w:p>
          <w:pPr>
            <w:pStyle w:val="Contents3"/>
            <w:tabs>
              <w:tab w:val="clear" w:pos="8459"/>
              <w:tab w:val="right" w:pos="9026" w:leader="dot"/>
            </w:tabs>
            <w:rPr/>
          </w:pPr>
          <w:hyperlink w:anchor="__RefHeading___Toc3456322_3650668749">
            <w:r>
              <w:rPr>
                <w:webHidden/>
                <w:rStyle w:val="IndexLink"/>
              </w:rPr>
              <w:t>65</w:t>
            </w:r>
            <w:r>
              <w:rPr>
                <w:rStyle w:val="IndexLink"/>
                <w:rtl w:val="true"/>
              </w:rPr>
              <w:t xml:space="preserve">]- </w:t>
            </w:r>
            <w:r>
              <w:rPr>
                <w:rStyle w:val="IndexLink"/>
                <w:rtl w:val="true"/>
              </w:rPr>
              <w:t>س</w:t>
            </w:r>
            <w:r>
              <w:rPr>
                <w:rStyle w:val="IndexLink"/>
                <w:rtl w:val="true"/>
              </w:rPr>
              <w:t xml:space="preserve">- </w:t>
            </w:r>
            <w:r>
              <w:rPr>
                <w:rStyle w:val="IndexLink"/>
                <w:rtl w:val="true"/>
              </w:rPr>
              <w:t>آيا اعلان ظهور در كجا و چگونه خواهد بود؟</w:t>
            </w:r>
            <w:r>
              <w:rPr>
                <w:rStyle w:val="IndexLink"/>
                <w:rtl w:val="true"/>
              </w:rPr>
              <w:t>.</w:t>
              <w:tab/>
            </w:r>
            <w:r>
              <w:rPr>
                <w:rStyle w:val="IndexLink"/>
              </w:rPr>
              <w:t>168</w:t>
            </w:r>
          </w:hyperlink>
        </w:p>
        <w:p>
          <w:pPr>
            <w:pStyle w:val="Contents3"/>
            <w:tabs>
              <w:tab w:val="clear" w:pos="8459"/>
              <w:tab w:val="right" w:pos="9026" w:leader="dot"/>
            </w:tabs>
            <w:rPr/>
          </w:pPr>
          <w:hyperlink w:anchor="__RefHeading___Toc3456324_3650668749">
            <w:r>
              <w:rPr>
                <w:webHidden/>
                <w:rStyle w:val="IndexLink"/>
              </w:rPr>
              <w:t>66</w:t>
            </w:r>
            <w:r>
              <w:rPr>
                <w:rStyle w:val="IndexLink"/>
                <w:rtl w:val="true"/>
              </w:rPr>
              <w:t xml:space="preserve">]- </w:t>
            </w:r>
            <w:r>
              <w:rPr>
                <w:rStyle w:val="IndexLink"/>
                <w:rtl w:val="true"/>
              </w:rPr>
              <w:t>س</w:t>
            </w:r>
            <w:r>
              <w:rPr>
                <w:rStyle w:val="IndexLink"/>
                <w:rtl w:val="true"/>
              </w:rPr>
              <w:t xml:space="preserve">- </w:t>
            </w:r>
            <w:r>
              <w:rPr>
                <w:rStyle w:val="IndexLink"/>
                <w:rtl w:val="true"/>
              </w:rPr>
              <w:t>آيا اداره كشورى به وسعت كره زمين، به چه صورتى خواهد بود؟</w:t>
            </w:r>
            <w:r>
              <w:rPr>
                <w:rStyle w:val="IndexLink"/>
                <w:rtl w:val="true"/>
              </w:rPr>
              <w:t>.</w:t>
              <w:tab/>
            </w:r>
            <w:r>
              <w:rPr>
                <w:rStyle w:val="IndexLink"/>
              </w:rPr>
              <w:t>169</w:t>
            </w:r>
          </w:hyperlink>
        </w:p>
        <w:p>
          <w:pPr>
            <w:pStyle w:val="Contents3"/>
            <w:tabs>
              <w:tab w:val="clear" w:pos="8459"/>
              <w:tab w:val="right" w:pos="9026" w:leader="dot"/>
            </w:tabs>
            <w:rPr/>
          </w:pPr>
          <w:hyperlink w:anchor="__RefHeading___Toc3456326_3650668749">
            <w:r>
              <w:rPr>
                <w:webHidden/>
                <w:rStyle w:val="IndexLink"/>
              </w:rPr>
              <w:t>67</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امام قسمت فرهنگى كشور به چه صورتى در خواهد آمد؟</w:t>
            </w:r>
            <w:r>
              <w:rPr>
                <w:rStyle w:val="IndexLink"/>
                <w:rtl w:val="true"/>
              </w:rPr>
              <w:t>!.</w:t>
              <w:tab/>
            </w:r>
            <w:r>
              <w:rPr>
                <w:rStyle w:val="IndexLink"/>
              </w:rPr>
              <w:t>169</w:t>
            </w:r>
          </w:hyperlink>
        </w:p>
        <w:p>
          <w:pPr>
            <w:pStyle w:val="Contents3"/>
            <w:tabs>
              <w:tab w:val="clear" w:pos="8459"/>
              <w:tab w:val="right" w:pos="9026" w:leader="dot"/>
            </w:tabs>
            <w:rPr/>
          </w:pPr>
          <w:hyperlink w:anchor="__RefHeading___Toc3456328_3650668749">
            <w:r>
              <w:rPr>
                <w:webHidden/>
                <w:rStyle w:val="IndexLink"/>
              </w:rPr>
              <w:t>68</w:t>
            </w:r>
            <w:r>
              <w:rPr>
                <w:rStyle w:val="IndexLink"/>
                <w:rtl w:val="true"/>
              </w:rPr>
              <w:t xml:space="preserve">]- </w:t>
            </w:r>
            <w:r>
              <w:rPr>
                <w:rStyle w:val="IndexLink"/>
                <w:rtl w:val="true"/>
              </w:rPr>
              <w:t>س</w:t>
            </w:r>
            <w:r>
              <w:rPr>
                <w:rStyle w:val="IndexLink"/>
                <w:rtl w:val="true"/>
              </w:rPr>
              <w:t xml:space="preserve">- </w:t>
            </w:r>
            <w:r>
              <w:rPr>
                <w:rStyle w:val="IndexLink"/>
                <w:rtl w:val="true"/>
              </w:rPr>
              <w:t>مى‌گويند در زمان آن حضرت بيمارى‌ها برچيده خواهد شد و مرضى وجود نخواهد داشت آيا اين گفتارها درست است؟</w:t>
            </w:r>
            <w:r>
              <w:rPr>
                <w:rStyle w:val="IndexLink"/>
                <w:rtl w:val="true"/>
              </w:rPr>
              <w:t>!.</w:t>
              <w:tab/>
            </w:r>
            <w:r>
              <w:rPr>
                <w:rStyle w:val="IndexLink"/>
              </w:rPr>
              <w:t>173</w:t>
            </w:r>
          </w:hyperlink>
        </w:p>
        <w:p>
          <w:pPr>
            <w:pStyle w:val="Contents3"/>
            <w:tabs>
              <w:tab w:val="clear" w:pos="8459"/>
              <w:tab w:val="right" w:pos="9026" w:leader="dot"/>
            </w:tabs>
            <w:rPr/>
          </w:pPr>
          <w:hyperlink w:anchor="__RefHeading___Toc3456330_3650668749">
            <w:r>
              <w:rPr>
                <w:webHidden/>
                <w:rStyle w:val="IndexLink"/>
              </w:rPr>
              <w:t>69</w:t>
            </w:r>
            <w:r>
              <w:rPr>
                <w:rStyle w:val="IndexLink"/>
                <w:rtl w:val="true"/>
              </w:rPr>
              <w:t xml:space="preserve">]- </w:t>
            </w:r>
            <w:r>
              <w:rPr>
                <w:rStyle w:val="IndexLink"/>
                <w:rtl w:val="true"/>
              </w:rPr>
              <w:t>س</w:t>
            </w:r>
            <w:r>
              <w:rPr>
                <w:rStyle w:val="IndexLink"/>
                <w:rtl w:val="true"/>
              </w:rPr>
              <w:t xml:space="preserve">- </w:t>
            </w:r>
            <w:r>
              <w:rPr>
                <w:rStyle w:val="IndexLink"/>
                <w:rtl w:val="true"/>
              </w:rPr>
              <w:t>آيا در كشورى به وسعت كره زمين، ملاقات با آن حضرت چگونه خواهد بود؟</w:t>
            </w:r>
            <w:r>
              <w:rPr>
                <w:rStyle w:val="IndexLink"/>
                <w:rtl w:val="true"/>
              </w:rPr>
              <w:t>!.</w:t>
              <w:tab/>
            </w:r>
            <w:r>
              <w:rPr>
                <w:rStyle w:val="IndexLink"/>
              </w:rPr>
              <w:t>175</w:t>
            </w:r>
          </w:hyperlink>
        </w:p>
        <w:p>
          <w:pPr>
            <w:pStyle w:val="Contents3"/>
            <w:tabs>
              <w:tab w:val="clear" w:pos="8459"/>
              <w:tab w:val="right" w:pos="9026" w:leader="dot"/>
            </w:tabs>
            <w:rPr/>
          </w:pPr>
          <w:hyperlink w:anchor="__RefHeading___Toc3456332_3650668749">
            <w:r>
              <w:rPr>
                <w:webHidden/>
                <w:rStyle w:val="IndexLink"/>
              </w:rPr>
              <w:t>70</w:t>
            </w:r>
            <w:r>
              <w:rPr>
                <w:rStyle w:val="IndexLink"/>
                <w:rtl w:val="true"/>
              </w:rPr>
              <w:t xml:space="preserve">]- </w:t>
            </w:r>
            <w:r>
              <w:rPr>
                <w:rStyle w:val="IndexLink"/>
                <w:rtl w:val="true"/>
              </w:rPr>
              <w:t>س</w:t>
            </w:r>
            <w:r>
              <w:rPr>
                <w:rStyle w:val="IndexLink"/>
                <w:rtl w:val="true"/>
              </w:rPr>
              <w:t xml:space="preserve">- </w:t>
            </w:r>
            <w:r>
              <w:rPr>
                <w:rStyle w:val="IndexLink"/>
                <w:rtl w:val="true"/>
              </w:rPr>
              <w:t>آيا وضع اجتماعى مردم در آن زمان چگونه خواهد بود؟</w:t>
            </w:r>
            <w:r>
              <w:rPr>
                <w:rStyle w:val="IndexLink"/>
                <w:rtl w:val="true"/>
              </w:rPr>
              <w:t>.</w:t>
              <w:tab/>
            </w:r>
            <w:r>
              <w:rPr>
                <w:rStyle w:val="IndexLink"/>
              </w:rPr>
              <w:t>178</w:t>
            </w:r>
          </w:hyperlink>
        </w:p>
        <w:p>
          <w:pPr>
            <w:pStyle w:val="Contents3"/>
            <w:tabs>
              <w:tab w:val="clear" w:pos="8459"/>
              <w:tab w:val="right" w:pos="9026" w:leader="dot"/>
            </w:tabs>
            <w:rPr/>
          </w:pPr>
          <w:hyperlink w:anchor="__RefHeading___Toc3456334_3650668749">
            <w:r>
              <w:rPr>
                <w:webHidden/>
                <w:rStyle w:val="IndexLink"/>
              </w:rPr>
              <w:t>71</w:t>
            </w:r>
            <w:r>
              <w:rPr>
                <w:rStyle w:val="IndexLink"/>
                <w:rtl w:val="true"/>
              </w:rPr>
              <w:t xml:space="preserve">]- </w:t>
            </w:r>
            <w:r>
              <w:rPr>
                <w:rStyle w:val="IndexLink"/>
                <w:rtl w:val="true"/>
              </w:rPr>
              <w:t>س</w:t>
            </w:r>
            <w:r>
              <w:rPr>
                <w:rStyle w:val="IndexLink"/>
                <w:rtl w:val="true"/>
              </w:rPr>
              <w:t xml:space="preserve">- </w:t>
            </w:r>
            <w:r>
              <w:rPr>
                <w:rStyle w:val="IndexLink"/>
                <w:rtl w:val="true"/>
              </w:rPr>
              <w:t>آيا در آن زمان ارتباطات مردم با امام به چه صورتى‌خواهد بود؟</w:t>
            </w:r>
            <w:r>
              <w:rPr>
                <w:rStyle w:val="IndexLink"/>
                <w:rtl w:val="true"/>
              </w:rPr>
              <w:t>.</w:t>
              <w:tab/>
            </w:r>
            <w:r>
              <w:rPr>
                <w:rStyle w:val="IndexLink"/>
              </w:rPr>
              <w:t>189</w:t>
            </w:r>
          </w:hyperlink>
        </w:p>
        <w:p>
          <w:pPr>
            <w:pStyle w:val="Contents3"/>
            <w:tabs>
              <w:tab w:val="clear" w:pos="8459"/>
              <w:tab w:val="right" w:pos="9026" w:leader="dot"/>
            </w:tabs>
            <w:rPr/>
          </w:pPr>
          <w:hyperlink w:anchor="__RefHeading___Toc3456336_3650668749">
            <w:r>
              <w:rPr>
                <w:webHidden/>
                <w:rStyle w:val="IndexLink"/>
              </w:rPr>
              <w:t>72</w:t>
            </w:r>
            <w:r>
              <w:rPr>
                <w:rStyle w:val="IndexLink"/>
                <w:rtl w:val="true"/>
              </w:rPr>
              <w:t xml:space="preserve">]- </w:t>
            </w:r>
            <w:r>
              <w:rPr>
                <w:rStyle w:val="IndexLink"/>
                <w:rtl w:val="true"/>
              </w:rPr>
              <w:t>س</w:t>
            </w:r>
            <w:r>
              <w:rPr>
                <w:rStyle w:val="IndexLink"/>
                <w:rtl w:val="true"/>
              </w:rPr>
              <w:t xml:space="preserve">- </w:t>
            </w:r>
            <w:r>
              <w:rPr>
                <w:rStyle w:val="IndexLink"/>
                <w:rtl w:val="true"/>
              </w:rPr>
              <w:t>آيا كشور امام از نظر اقتصادى، به چه صورتى در مى آيد وچه فورمولهائى پياده مى شود؟</w:t>
            </w:r>
            <w:r>
              <w:rPr>
                <w:rStyle w:val="IndexLink"/>
                <w:rtl w:val="true"/>
              </w:rPr>
              <w:t>!.</w:t>
              <w:tab/>
            </w:r>
            <w:r>
              <w:rPr>
                <w:rStyle w:val="IndexLink"/>
              </w:rPr>
              <w:t>192</w:t>
            </w:r>
          </w:hyperlink>
        </w:p>
        <w:p>
          <w:pPr>
            <w:pStyle w:val="Contents3"/>
            <w:tabs>
              <w:tab w:val="clear" w:pos="8459"/>
              <w:tab w:val="right" w:pos="9026" w:leader="dot"/>
            </w:tabs>
            <w:rPr/>
          </w:pPr>
          <w:hyperlink w:anchor="__RefHeading___Toc3456338_3650668749">
            <w:r>
              <w:rPr>
                <w:webHidden/>
                <w:rStyle w:val="IndexLink"/>
              </w:rPr>
              <w:t>73</w:t>
            </w:r>
            <w:r>
              <w:rPr>
                <w:rStyle w:val="IndexLink"/>
                <w:rtl w:val="true"/>
              </w:rPr>
              <w:t xml:space="preserve">]- </w:t>
            </w:r>
            <w:r>
              <w:rPr>
                <w:rStyle w:val="IndexLink"/>
                <w:rtl w:val="true"/>
              </w:rPr>
              <w:t>س</w:t>
            </w:r>
            <w:r>
              <w:rPr>
                <w:rStyle w:val="IndexLink"/>
                <w:rtl w:val="true"/>
              </w:rPr>
              <w:t xml:space="preserve">- </w:t>
            </w:r>
            <w:r>
              <w:rPr>
                <w:rStyle w:val="IndexLink"/>
                <w:rtl w:val="true"/>
              </w:rPr>
              <w:t>آيا وضع معيشتى و بطور كلّى وضع زندگى مردم چگونه خواهد بود؟</w:t>
            </w:r>
            <w:r>
              <w:rPr>
                <w:rStyle w:val="IndexLink"/>
                <w:rtl w:val="true"/>
              </w:rPr>
              <w:t>.</w:t>
              <w:tab/>
            </w:r>
            <w:r>
              <w:rPr>
                <w:rStyle w:val="IndexLink"/>
              </w:rPr>
              <w:t>195</w:t>
            </w:r>
          </w:hyperlink>
        </w:p>
        <w:p>
          <w:pPr>
            <w:pStyle w:val="Contents3"/>
            <w:tabs>
              <w:tab w:val="clear" w:pos="8459"/>
              <w:tab w:val="right" w:pos="9026" w:leader="dot"/>
            </w:tabs>
            <w:rPr/>
          </w:pPr>
          <w:hyperlink w:anchor="__RefHeading___Toc3456340_3650668749">
            <w:r>
              <w:rPr>
                <w:webHidden/>
                <w:rStyle w:val="IndexLink"/>
              </w:rPr>
              <w:t>74</w:t>
            </w:r>
            <w:r>
              <w:rPr>
                <w:rStyle w:val="IndexLink"/>
                <w:rtl w:val="true"/>
              </w:rPr>
              <w:t xml:space="preserve">]- </w:t>
            </w:r>
            <w:r>
              <w:rPr>
                <w:rStyle w:val="IndexLink"/>
                <w:rtl w:val="true"/>
              </w:rPr>
              <w:t>س</w:t>
            </w:r>
            <w:r>
              <w:rPr>
                <w:rStyle w:val="IndexLink"/>
                <w:rtl w:val="true"/>
              </w:rPr>
              <w:t xml:space="preserve">- </w:t>
            </w:r>
            <w:r>
              <w:rPr>
                <w:rStyle w:val="IndexLink"/>
                <w:rtl w:val="true"/>
              </w:rPr>
              <w:t>آيا در كشور امام عجّل اللَّه تعالى فرجه الشّريف قسمت قضائى به چه حالتى در مى‌آيد؟</w:t>
            </w:r>
            <w:r>
              <w:rPr>
                <w:rStyle w:val="IndexLink"/>
                <w:rtl w:val="true"/>
              </w:rPr>
              <w:t>.</w:t>
              <w:tab/>
            </w:r>
            <w:r>
              <w:rPr>
                <w:rStyle w:val="IndexLink"/>
              </w:rPr>
              <w:t>197</w:t>
            </w:r>
          </w:hyperlink>
        </w:p>
        <w:p>
          <w:pPr>
            <w:pStyle w:val="Contents3"/>
            <w:tabs>
              <w:tab w:val="clear" w:pos="8459"/>
              <w:tab w:val="right" w:pos="9026" w:leader="dot"/>
            </w:tabs>
            <w:rPr/>
          </w:pPr>
          <w:hyperlink w:anchor="__RefHeading___Toc3456342_3650668749">
            <w:r>
              <w:rPr>
                <w:webHidden/>
                <w:rStyle w:val="IndexLink"/>
              </w:rPr>
              <w:t>75</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امام زنان داراى مقام و يا مصدر كارى خواهند شد؟</w:t>
            </w:r>
            <w:r>
              <w:rPr>
                <w:rStyle w:val="IndexLink"/>
                <w:rtl w:val="true"/>
              </w:rPr>
              <w:t>!.</w:t>
              <w:tab/>
            </w:r>
            <w:r>
              <w:rPr>
                <w:rStyle w:val="IndexLink"/>
              </w:rPr>
              <w:t>201</w:t>
            </w:r>
          </w:hyperlink>
        </w:p>
        <w:p>
          <w:pPr>
            <w:pStyle w:val="Contents3"/>
            <w:tabs>
              <w:tab w:val="clear" w:pos="8459"/>
              <w:tab w:val="right" w:pos="9026" w:leader="dot"/>
            </w:tabs>
            <w:rPr/>
          </w:pPr>
          <w:hyperlink w:anchor="__RefHeading___Toc3456344_3650668749">
            <w:r>
              <w:rPr>
                <w:webHidden/>
                <w:rStyle w:val="IndexLink"/>
              </w:rPr>
              <w:t>76</w:t>
            </w:r>
            <w:r>
              <w:rPr>
                <w:rStyle w:val="IndexLink"/>
                <w:rtl w:val="true"/>
              </w:rPr>
              <w:t xml:space="preserve">]- </w:t>
            </w:r>
            <w:r>
              <w:rPr>
                <w:rStyle w:val="IndexLink"/>
                <w:rtl w:val="true"/>
              </w:rPr>
              <w:t>س</w:t>
            </w:r>
            <w:r>
              <w:rPr>
                <w:rStyle w:val="IndexLink"/>
                <w:rtl w:val="true"/>
              </w:rPr>
              <w:t xml:space="preserve">- </w:t>
            </w:r>
            <w:r>
              <w:rPr>
                <w:rStyle w:val="IndexLink"/>
                <w:rtl w:val="true"/>
              </w:rPr>
              <w:t>آيا در دولت امام عجّل اللَّه تعالى فرجه الشّريف عوامل نفوذى از منافقين و كفار، مى‌توانند خود را جا زنند و با نقاب دوستى وارد دستگاه شوند؟</w:t>
            </w:r>
            <w:r>
              <w:rPr>
                <w:rStyle w:val="IndexLink"/>
                <w:rtl w:val="true"/>
              </w:rPr>
              <w:t>!.</w:t>
              <w:tab/>
            </w:r>
            <w:r>
              <w:rPr>
                <w:rStyle w:val="IndexLink"/>
              </w:rPr>
              <w:t>202</w:t>
            </w:r>
          </w:hyperlink>
        </w:p>
        <w:p>
          <w:pPr>
            <w:pStyle w:val="Contents3"/>
            <w:tabs>
              <w:tab w:val="clear" w:pos="8459"/>
              <w:tab w:val="right" w:pos="9026" w:leader="dot"/>
            </w:tabs>
            <w:rPr/>
          </w:pPr>
          <w:hyperlink w:anchor="__RefHeading___Toc3456346_3650668749">
            <w:r>
              <w:rPr>
                <w:webHidden/>
                <w:rStyle w:val="IndexLink"/>
              </w:rPr>
              <w:t>77</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آن حضرت قانون اساسى بخصوصى وضع و تنظيم خواهد شد؟</w:t>
            </w:r>
            <w:r>
              <w:rPr>
                <w:rStyle w:val="IndexLink"/>
                <w:rtl w:val="true"/>
              </w:rPr>
              <w:t>.</w:t>
              <w:tab/>
            </w:r>
            <w:r>
              <w:rPr>
                <w:rStyle w:val="IndexLink"/>
              </w:rPr>
              <w:t>204</w:t>
            </w:r>
          </w:hyperlink>
        </w:p>
        <w:p>
          <w:pPr>
            <w:pStyle w:val="Contents3"/>
            <w:tabs>
              <w:tab w:val="clear" w:pos="8459"/>
              <w:tab w:val="right" w:pos="9026" w:leader="dot"/>
            </w:tabs>
            <w:rPr/>
          </w:pPr>
          <w:hyperlink w:anchor="__RefHeading___Toc3456348_3650668749">
            <w:r>
              <w:rPr>
                <w:webHidden/>
                <w:rStyle w:val="IndexLink"/>
              </w:rPr>
              <w:t>78</w:t>
            </w:r>
            <w:r>
              <w:rPr>
                <w:rStyle w:val="IndexLink"/>
                <w:rtl w:val="true"/>
              </w:rPr>
              <w:t xml:space="preserve">]- </w:t>
            </w:r>
            <w:r>
              <w:rPr>
                <w:rStyle w:val="IndexLink"/>
                <w:rtl w:val="true"/>
              </w:rPr>
              <w:t>س</w:t>
            </w:r>
            <w:r>
              <w:rPr>
                <w:rStyle w:val="IndexLink"/>
                <w:rtl w:val="true"/>
              </w:rPr>
              <w:t xml:space="preserve">- </w:t>
            </w:r>
            <w:r>
              <w:rPr>
                <w:rStyle w:val="IndexLink"/>
                <w:rtl w:val="true"/>
              </w:rPr>
              <w:t>آيا تكليف آنهائى كه ساليان طولانى در انتظار ظهور آن حضرت بودند و از دنيارفتند، چه خواهد شد؟</w:t>
            </w:r>
            <w:r>
              <w:rPr>
                <w:rStyle w:val="IndexLink"/>
                <w:rtl w:val="true"/>
              </w:rPr>
              <w:t>.</w:t>
              <w:tab/>
            </w:r>
            <w:r>
              <w:rPr>
                <w:rStyle w:val="IndexLink"/>
              </w:rPr>
              <w:t>208</w:t>
            </w:r>
          </w:hyperlink>
        </w:p>
        <w:p>
          <w:pPr>
            <w:pStyle w:val="Contents3"/>
            <w:tabs>
              <w:tab w:val="clear" w:pos="8459"/>
              <w:tab w:val="right" w:pos="9026" w:leader="dot"/>
            </w:tabs>
            <w:rPr/>
          </w:pPr>
          <w:hyperlink w:anchor="__RefHeading___Toc3456350_3650668749">
            <w:r>
              <w:rPr>
                <w:webHidden/>
                <w:rStyle w:val="IndexLink"/>
              </w:rPr>
              <w:t>79</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در روايات آمده است كه مثلًا مدت خلافت امام </w:t>
            </w:r>
            <w:r>
              <w:rPr>
                <w:rStyle w:val="IndexLink"/>
                <w:rtl w:val="true"/>
              </w:rPr>
              <w:t>(</w:t>
            </w:r>
            <w:r>
              <w:rPr>
                <w:rStyle w:val="IndexLink"/>
                <w:rtl w:val="true"/>
              </w:rPr>
              <w:t>عج</w:t>
            </w:r>
            <w:r>
              <w:rPr>
                <w:rStyle w:val="IndexLink"/>
                <w:rtl w:val="true"/>
              </w:rPr>
              <w:t xml:space="preserve">) </w:t>
            </w:r>
            <w:r>
              <w:rPr>
                <w:rStyle w:val="IndexLink"/>
                <w:rtl w:val="true"/>
              </w:rPr>
              <w:t>هفت سال برابر هفتاد سال خواهد بود، آيا اين جريان امكان‌پذير است و به نظام آفرينش لطمه نمى‌زند و بهم نمى‌خورد و چندين سؤال ديگر در اين زمينه؟</w:t>
            </w:r>
            <w:r>
              <w:rPr>
                <w:rStyle w:val="IndexLink"/>
                <w:rtl w:val="true"/>
              </w:rPr>
              <w:t>!.</w:t>
              <w:tab/>
            </w:r>
            <w:r>
              <w:rPr>
                <w:rStyle w:val="IndexLink"/>
              </w:rPr>
              <w:t>209</w:t>
            </w:r>
          </w:hyperlink>
        </w:p>
        <w:p>
          <w:pPr>
            <w:pStyle w:val="Contents3"/>
            <w:tabs>
              <w:tab w:val="clear" w:pos="8459"/>
              <w:tab w:val="right" w:pos="9026" w:leader="dot"/>
            </w:tabs>
            <w:rPr/>
          </w:pPr>
          <w:hyperlink w:anchor="__RefHeading___Toc3456352_3650668749">
            <w:r>
              <w:rPr>
                <w:webHidden/>
                <w:rStyle w:val="IndexLink"/>
              </w:rPr>
              <w:t>80</w:t>
            </w:r>
            <w:r>
              <w:rPr>
                <w:rStyle w:val="IndexLink"/>
                <w:rtl w:val="true"/>
              </w:rPr>
              <w:t xml:space="preserve">]- </w:t>
            </w:r>
            <w:r>
              <w:rPr>
                <w:rStyle w:val="IndexLink"/>
                <w:rtl w:val="true"/>
              </w:rPr>
              <w:t>س</w:t>
            </w:r>
            <w:r>
              <w:rPr>
                <w:rStyle w:val="IndexLink"/>
                <w:rtl w:val="true"/>
              </w:rPr>
              <w:t xml:space="preserve">- </w:t>
            </w:r>
            <w:r>
              <w:rPr>
                <w:rStyle w:val="IndexLink"/>
                <w:rtl w:val="true"/>
              </w:rPr>
              <w:t>آيا مدت امامت آن حضرت هفتاد سال است يا چه مدتى طول خواهد كشيد؟</w:t>
            </w:r>
            <w:r>
              <w:rPr>
                <w:rStyle w:val="IndexLink"/>
                <w:rtl w:val="true"/>
              </w:rPr>
              <w:t>.</w:t>
              <w:tab/>
            </w:r>
            <w:r>
              <w:rPr>
                <w:rStyle w:val="IndexLink"/>
              </w:rPr>
              <w:t>212</w:t>
            </w:r>
          </w:hyperlink>
        </w:p>
        <w:p>
          <w:pPr>
            <w:pStyle w:val="Contents3"/>
            <w:tabs>
              <w:tab w:val="clear" w:pos="8459"/>
              <w:tab w:val="right" w:pos="9026" w:leader="dot"/>
            </w:tabs>
            <w:rPr/>
          </w:pPr>
          <w:hyperlink w:anchor="__RefHeading___Toc3456354_3650668749">
            <w:r>
              <w:rPr>
                <w:webHidden/>
                <w:rStyle w:val="IndexLink"/>
              </w:rPr>
              <w:t>81</w:t>
            </w:r>
            <w:r>
              <w:rPr>
                <w:rStyle w:val="IndexLink"/>
                <w:rtl w:val="true"/>
              </w:rPr>
              <w:t xml:space="preserve">]- </w:t>
            </w:r>
            <w:r>
              <w:rPr>
                <w:rStyle w:val="IndexLink"/>
                <w:rtl w:val="true"/>
              </w:rPr>
              <w:t>س</w:t>
            </w:r>
            <w:r>
              <w:rPr>
                <w:rStyle w:val="IndexLink"/>
                <w:rtl w:val="true"/>
              </w:rPr>
              <w:t xml:space="preserve">- </w:t>
            </w:r>
            <w:r>
              <w:rPr>
                <w:rStyle w:val="IndexLink"/>
                <w:rtl w:val="true"/>
              </w:rPr>
              <w:t>مى‌گويند شيطان در دست آن حضرت به هلاكت خواهد رسيد آيا اين سخن صحت دارد؟</w:t>
            </w:r>
            <w:r>
              <w:rPr>
                <w:rStyle w:val="IndexLink"/>
                <w:rtl w:val="true"/>
              </w:rPr>
              <w:t>!.</w:t>
              <w:tab/>
            </w:r>
            <w:r>
              <w:rPr>
                <w:rStyle w:val="IndexLink"/>
              </w:rPr>
              <w:t>216</w:t>
            </w:r>
          </w:hyperlink>
        </w:p>
        <w:p>
          <w:pPr>
            <w:pStyle w:val="Contents3"/>
            <w:tabs>
              <w:tab w:val="clear" w:pos="8459"/>
              <w:tab w:val="right" w:pos="9026" w:leader="dot"/>
            </w:tabs>
            <w:rPr/>
          </w:pPr>
          <w:hyperlink w:anchor="__RefHeading___Toc3456356_3650668749">
            <w:r>
              <w:rPr>
                <w:webHidden/>
                <w:rStyle w:val="IndexLink"/>
              </w:rPr>
              <w:t>82</w:t>
            </w:r>
            <w:r>
              <w:rPr>
                <w:rStyle w:val="IndexLink"/>
                <w:rtl w:val="true"/>
              </w:rPr>
              <w:t xml:space="preserve">]- </w:t>
            </w:r>
            <w:r>
              <w:rPr>
                <w:rStyle w:val="IndexLink"/>
                <w:rtl w:val="true"/>
              </w:rPr>
              <w:t>س</w:t>
            </w:r>
            <w:r>
              <w:rPr>
                <w:rStyle w:val="IndexLink"/>
                <w:rtl w:val="true"/>
              </w:rPr>
              <w:t xml:space="preserve">- </w:t>
            </w:r>
            <w:r>
              <w:rPr>
                <w:rStyle w:val="IndexLink"/>
                <w:rtl w:val="true"/>
              </w:rPr>
              <w:t xml:space="preserve">آيا در زمان امام </w:t>
            </w:r>
            <w:r>
              <w:rPr>
                <w:rStyle w:val="IndexLink"/>
                <w:rtl w:val="true"/>
              </w:rPr>
              <w:t>(</w:t>
            </w:r>
            <w:r>
              <w:rPr>
                <w:rStyle w:val="IndexLink"/>
                <w:rtl w:val="true"/>
              </w:rPr>
              <w:t>عج</w:t>
            </w:r>
            <w:r>
              <w:rPr>
                <w:rStyle w:val="IndexLink"/>
                <w:rtl w:val="true"/>
              </w:rPr>
              <w:t xml:space="preserve">) </w:t>
            </w:r>
            <w:r>
              <w:rPr>
                <w:rStyle w:val="IndexLink"/>
                <w:rtl w:val="true"/>
              </w:rPr>
              <w:t>مردم مانند امروز اشتغالات فكرى و گرفتارى‌هاى فعلى را خواهند داشت يابا خيال راحت زندگى خواهند كرد؟</w:t>
            </w:r>
            <w:r>
              <w:rPr>
                <w:rStyle w:val="IndexLink"/>
                <w:rtl w:val="true"/>
              </w:rPr>
              <w:t>!.</w:t>
              <w:tab/>
            </w:r>
            <w:r>
              <w:rPr>
                <w:rStyle w:val="IndexLink"/>
              </w:rPr>
              <w:t>219</w:t>
            </w:r>
          </w:hyperlink>
        </w:p>
        <w:p>
          <w:pPr>
            <w:pStyle w:val="Contents3"/>
            <w:tabs>
              <w:tab w:val="clear" w:pos="8459"/>
              <w:tab w:val="right" w:pos="9026" w:leader="dot"/>
            </w:tabs>
            <w:rPr/>
          </w:pPr>
          <w:hyperlink w:anchor="__RefHeading___Toc3456358_3650668749">
            <w:r>
              <w:rPr>
                <w:webHidden/>
                <w:rStyle w:val="IndexLink"/>
              </w:rPr>
              <w:t>83</w:t>
            </w:r>
            <w:r>
              <w:rPr>
                <w:rStyle w:val="IndexLink"/>
                <w:rtl w:val="true"/>
              </w:rPr>
              <w:t xml:space="preserve">]- </w:t>
            </w:r>
            <w:r>
              <w:rPr>
                <w:rStyle w:val="IndexLink"/>
                <w:rtl w:val="true"/>
              </w:rPr>
              <w:t>س</w:t>
            </w:r>
            <w:r>
              <w:rPr>
                <w:rStyle w:val="IndexLink"/>
                <w:rtl w:val="true"/>
              </w:rPr>
              <w:t xml:space="preserve">- </w:t>
            </w:r>
            <w:r>
              <w:rPr>
                <w:rStyle w:val="IndexLink"/>
                <w:rtl w:val="true"/>
              </w:rPr>
              <w:t>آيا باپيشرفت زمان، علم و دانش امام هم روز افزون خواهد بود يانه؟</w:t>
            </w:r>
            <w:r>
              <w:rPr>
                <w:rStyle w:val="IndexLink"/>
                <w:rtl w:val="true"/>
              </w:rPr>
              <w:t>.</w:t>
              <w:tab/>
            </w:r>
            <w:r>
              <w:rPr>
                <w:rStyle w:val="IndexLink"/>
              </w:rPr>
              <w:t>220</w:t>
            </w:r>
          </w:hyperlink>
        </w:p>
        <w:p>
          <w:pPr>
            <w:pStyle w:val="Contents3"/>
            <w:tabs>
              <w:tab w:val="clear" w:pos="8459"/>
              <w:tab w:val="right" w:pos="9026" w:leader="dot"/>
            </w:tabs>
            <w:rPr/>
          </w:pPr>
          <w:hyperlink w:anchor="__RefHeading___Toc3456360_3650668749">
            <w:r>
              <w:rPr>
                <w:webHidden/>
                <w:rStyle w:val="IndexLink"/>
              </w:rPr>
              <w:t>84</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امام ارتباط با كرات آسمانى برقرار خواهد شد و دانش فضائى مورد استفاده قرار مى گيرد؟</w:t>
            </w:r>
            <w:r>
              <w:rPr>
                <w:rStyle w:val="IndexLink"/>
                <w:rtl w:val="true"/>
              </w:rPr>
              <w:t>.</w:t>
              <w:tab/>
            </w:r>
            <w:r>
              <w:rPr>
                <w:rStyle w:val="IndexLink"/>
              </w:rPr>
              <w:t>225</w:t>
            </w:r>
          </w:hyperlink>
        </w:p>
        <w:p>
          <w:pPr>
            <w:pStyle w:val="Contents3"/>
            <w:tabs>
              <w:tab w:val="clear" w:pos="8459"/>
              <w:tab w:val="right" w:pos="9026" w:leader="dot"/>
            </w:tabs>
            <w:rPr/>
          </w:pPr>
          <w:hyperlink w:anchor="__RefHeading___Toc3456362_3650668749">
            <w:r>
              <w:rPr>
                <w:webHidden/>
                <w:rStyle w:val="IndexLink"/>
              </w:rPr>
              <w:t>85</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بركرات ديگر حكومت خواهد داشت؟</w:t>
            </w:r>
            <w:r>
              <w:rPr>
                <w:rStyle w:val="IndexLink"/>
                <w:rtl w:val="true"/>
              </w:rPr>
              <w:t>.</w:t>
              <w:tab/>
            </w:r>
            <w:r>
              <w:rPr>
                <w:rStyle w:val="IndexLink"/>
              </w:rPr>
              <w:t>230</w:t>
            </w:r>
          </w:hyperlink>
        </w:p>
        <w:p>
          <w:pPr>
            <w:pStyle w:val="Contents3"/>
            <w:tabs>
              <w:tab w:val="clear" w:pos="8459"/>
              <w:tab w:val="right" w:pos="9026" w:leader="dot"/>
            </w:tabs>
            <w:rPr/>
          </w:pPr>
          <w:hyperlink w:anchor="__RefHeading___Toc3456364_3650668749">
            <w:r>
              <w:rPr>
                <w:webHidden/>
                <w:rStyle w:val="IndexLink"/>
              </w:rPr>
              <w:t>86</w:t>
            </w:r>
            <w:r>
              <w:rPr>
                <w:rStyle w:val="IndexLink"/>
                <w:rtl w:val="true"/>
              </w:rPr>
              <w:t xml:space="preserve">]- </w:t>
            </w:r>
            <w:r>
              <w:rPr>
                <w:rStyle w:val="IndexLink"/>
                <w:rtl w:val="true"/>
              </w:rPr>
              <w:t>س</w:t>
            </w:r>
            <w:r>
              <w:rPr>
                <w:rStyle w:val="IndexLink"/>
                <w:rtl w:val="true"/>
              </w:rPr>
              <w:t xml:space="preserve">- </w:t>
            </w:r>
            <w:r>
              <w:rPr>
                <w:rStyle w:val="IndexLink"/>
                <w:rtl w:val="true"/>
              </w:rPr>
              <w:t>در روايت آمده است كه در زمان آن حضرت، مردم از نور خورشيد بى نياز خواهند بود، اين مطلب به چه معناست؟</w:t>
            </w:r>
            <w:r>
              <w:rPr>
                <w:rStyle w:val="IndexLink"/>
                <w:rtl w:val="true"/>
              </w:rPr>
              <w:t>.</w:t>
              <w:tab/>
            </w:r>
            <w:r>
              <w:rPr>
                <w:rStyle w:val="IndexLink"/>
              </w:rPr>
              <w:t>231</w:t>
            </w:r>
          </w:hyperlink>
        </w:p>
        <w:p>
          <w:pPr>
            <w:pStyle w:val="Contents3"/>
            <w:tabs>
              <w:tab w:val="clear" w:pos="8459"/>
              <w:tab w:val="right" w:pos="9026" w:leader="dot"/>
            </w:tabs>
            <w:rPr/>
          </w:pPr>
          <w:hyperlink w:anchor="__RefHeading___Toc3456366_3650668749">
            <w:r>
              <w:rPr>
                <w:webHidden/>
                <w:rStyle w:val="IndexLink"/>
              </w:rPr>
              <w:t>87</w:t>
            </w:r>
            <w:r>
              <w:rPr>
                <w:rStyle w:val="IndexLink"/>
                <w:rtl w:val="true"/>
              </w:rPr>
              <w:t xml:space="preserve">]- </w:t>
            </w:r>
            <w:r>
              <w:rPr>
                <w:rStyle w:val="IndexLink"/>
                <w:rtl w:val="true"/>
              </w:rPr>
              <w:t>آيا از بانوان نيز در ارتش حضرت نقشى خواهند داشت يانه؟</w:t>
            </w:r>
            <w:r>
              <w:rPr>
                <w:rStyle w:val="IndexLink"/>
                <w:rtl w:val="true"/>
              </w:rPr>
              <w:t>.</w:t>
              <w:tab/>
            </w:r>
            <w:r>
              <w:rPr>
                <w:rStyle w:val="IndexLink"/>
              </w:rPr>
              <w:t>233</w:t>
            </w:r>
          </w:hyperlink>
        </w:p>
        <w:p>
          <w:pPr>
            <w:pStyle w:val="Contents3"/>
            <w:tabs>
              <w:tab w:val="clear" w:pos="8459"/>
              <w:tab w:val="right" w:pos="9026" w:leader="dot"/>
            </w:tabs>
            <w:rPr/>
          </w:pPr>
          <w:hyperlink w:anchor="__RefHeading___Toc3456368_3650668749">
            <w:r>
              <w:rPr>
                <w:webHidden/>
                <w:rStyle w:val="IndexLink"/>
              </w:rPr>
              <w:t>88</w:t>
            </w:r>
            <w:r>
              <w:rPr>
                <w:rStyle w:val="IndexLink"/>
                <w:rtl w:val="true"/>
              </w:rPr>
              <w:t xml:space="preserve">]- </w:t>
            </w:r>
            <w:r>
              <w:rPr>
                <w:rStyle w:val="IndexLink"/>
                <w:rtl w:val="true"/>
              </w:rPr>
              <w:t>س</w:t>
            </w:r>
            <w:r>
              <w:rPr>
                <w:rStyle w:val="IndexLink"/>
                <w:rtl w:val="true"/>
              </w:rPr>
              <w:t xml:space="preserve">- </w:t>
            </w:r>
            <w:r>
              <w:rPr>
                <w:rStyle w:val="IndexLink"/>
                <w:rtl w:val="true"/>
              </w:rPr>
              <w:t>آيا از انبياء عليهم السلام در ارتش حضرت حضور خواهند داشت؟</w:t>
            </w:r>
            <w:r>
              <w:rPr>
                <w:rStyle w:val="IndexLink"/>
                <w:rtl w:val="true"/>
              </w:rPr>
              <w:t>.</w:t>
              <w:tab/>
            </w:r>
            <w:r>
              <w:rPr>
                <w:rStyle w:val="IndexLink"/>
              </w:rPr>
              <w:t>235</w:t>
            </w:r>
          </w:hyperlink>
        </w:p>
        <w:p>
          <w:pPr>
            <w:pStyle w:val="Contents3"/>
            <w:tabs>
              <w:tab w:val="clear" w:pos="8459"/>
              <w:tab w:val="right" w:pos="9026" w:leader="dot"/>
            </w:tabs>
            <w:rPr/>
          </w:pPr>
          <w:hyperlink w:anchor="__RefHeading___Toc3456370_3650668749">
            <w:r>
              <w:rPr>
                <w:webHidden/>
                <w:rStyle w:val="IndexLink"/>
              </w:rPr>
              <w:t>89</w:t>
            </w:r>
            <w:r>
              <w:rPr>
                <w:rStyle w:val="IndexLink"/>
                <w:rtl w:val="true"/>
              </w:rPr>
              <w:t xml:space="preserve">]- </w:t>
            </w:r>
            <w:r>
              <w:rPr>
                <w:rStyle w:val="IndexLink"/>
                <w:rtl w:val="true"/>
              </w:rPr>
              <w:t>س</w:t>
            </w:r>
            <w:r>
              <w:rPr>
                <w:rStyle w:val="IndexLink"/>
                <w:rtl w:val="true"/>
              </w:rPr>
              <w:t xml:space="preserve">- </w:t>
            </w:r>
            <w:r>
              <w:rPr>
                <w:rStyle w:val="IndexLink"/>
                <w:rtl w:val="true"/>
              </w:rPr>
              <w:t>آيا حضور رسول خدا صلى الله عليه و آله و اميرمؤمنان عليه السلام و دادن دستور العمل به آن حضرت صحت دارد؟</w:t>
            </w:r>
            <w:r>
              <w:rPr>
                <w:rStyle w:val="IndexLink"/>
                <w:rtl w:val="true"/>
              </w:rPr>
              <w:t>.</w:t>
              <w:tab/>
            </w:r>
            <w:r>
              <w:rPr>
                <w:rStyle w:val="IndexLink"/>
              </w:rPr>
              <w:t>235</w:t>
            </w:r>
          </w:hyperlink>
        </w:p>
        <w:p>
          <w:pPr>
            <w:pStyle w:val="Contents3"/>
            <w:tabs>
              <w:tab w:val="clear" w:pos="8459"/>
              <w:tab w:val="right" w:pos="9026" w:leader="dot"/>
            </w:tabs>
            <w:rPr/>
          </w:pPr>
          <w:hyperlink w:anchor="__RefHeading___Toc3456372_3650668749">
            <w:r>
              <w:rPr>
                <w:webHidden/>
                <w:rStyle w:val="IndexLink"/>
              </w:rPr>
              <w:t>90</w:t>
            </w:r>
            <w:r>
              <w:rPr>
                <w:rStyle w:val="IndexLink"/>
                <w:rtl w:val="true"/>
              </w:rPr>
              <w:t xml:space="preserve">]- </w:t>
            </w:r>
            <w:r>
              <w:rPr>
                <w:rStyle w:val="IndexLink"/>
                <w:rtl w:val="true"/>
              </w:rPr>
              <w:t>س</w:t>
            </w:r>
            <w:r>
              <w:rPr>
                <w:rStyle w:val="IndexLink"/>
                <w:rtl w:val="true"/>
              </w:rPr>
              <w:t xml:space="preserve">- </w:t>
            </w:r>
            <w:r>
              <w:rPr>
                <w:rStyle w:val="IndexLink"/>
                <w:rtl w:val="true"/>
              </w:rPr>
              <w:t>مى گويند حضرت سايه ندارد و پشت سر خود را مى بيند آيا اين حرف ممكن است؟</w:t>
            </w:r>
            <w:r>
              <w:rPr>
                <w:rStyle w:val="IndexLink"/>
                <w:rtl w:val="true"/>
              </w:rPr>
              <w:t>!.</w:t>
              <w:tab/>
            </w:r>
            <w:r>
              <w:rPr>
                <w:rStyle w:val="IndexLink"/>
              </w:rPr>
              <w:t>239</w:t>
            </w:r>
          </w:hyperlink>
        </w:p>
        <w:p>
          <w:pPr>
            <w:pStyle w:val="Contents3"/>
            <w:tabs>
              <w:tab w:val="clear" w:pos="8459"/>
              <w:tab w:val="right" w:pos="9026" w:leader="dot"/>
            </w:tabs>
            <w:rPr/>
          </w:pPr>
          <w:hyperlink w:anchor="__RefHeading___Toc3456374_3650668749">
            <w:r>
              <w:rPr>
                <w:webHidden/>
                <w:rStyle w:val="IndexLink"/>
              </w:rPr>
              <w:t>91</w:t>
            </w:r>
            <w:r>
              <w:rPr>
                <w:rStyle w:val="IndexLink"/>
                <w:rtl w:val="true"/>
              </w:rPr>
              <w:t xml:space="preserve">]- </w:t>
            </w:r>
            <w:r>
              <w:rPr>
                <w:rStyle w:val="IndexLink"/>
                <w:rtl w:val="true"/>
              </w:rPr>
              <w:t>س</w:t>
            </w:r>
            <w:r>
              <w:rPr>
                <w:rStyle w:val="IndexLink"/>
                <w:rtl w:val="true"/>
              </w:rPr>
              <w:t xml:space="preserve">- </w:t>
            </w:r>
            <w:r>
              <w:rPr>
                <w:rStyle w:val="IndexLink"/>
                <w:rtl w:val="true"/>
              </w:rPr>
              <w:t>آيا ظهور حضرت در چه روزى رخ خواهد داد؟</w:t>
            </w:r>
            <w:r>
              <w:rPr>
                <w:rStyle w:val="IndexLink"/>
                <w:rtl w:val="true"/>
              </w:rPr>
              <w:t>.</w:t>
              <w:tab/>
            </w:r>
            <w:r>
              <w:rPr>
                <w:rStyle w:val="IndexLink"/>
              </w:rPr>
              <w:t>239</w:t>
            </w:r>
          </w:hyperlink>
        </w:p>
        <w:p>
          <w:pPr>
            <w:pStyle w:val="Contents3"/>
            <w:tabs>
              <w:tab w:val="clear" w:pos="8459"/>
              <w:tab w:val="right" w:pos="9026" w:leader="dot"/>
            </w:tabs>
            <w:rPr/>
          </w:pPr>
          <w:hyperlink w:anchor="__RefHeading___Toc3456376_3650668749">
            <w:r>
              <w:rPr>
                <w:webHidden/>
                <w:rStyle w:val="IndexLink"/>
              </w:rPr>
              <w:t>92</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امام اقليت مذهبى وجود خواهد داشت؟</w:t>
            </w:r>
            <w:r>
              <w:rPr>
                <w:rStyle w:val="IndexLink"/>
                <w:rtl w:val="true"/>
              </w:rPr>
              <w:t>!.</w:t>
              <w:tab/>
            </w:r>
            <w:r>
              <w:rPr>
                <w:rStyle w:val="IndexLink"/>
              </w:rPr>
              <w:t>242</w:t>
            </w:r>
          </w:hyperlink>
        </w:p>
        <w:p>
          <w:pPr>
            <w:pStyle w:val="Contents3"/>
            <w:tabs>
              <w:tab w:val="clear" w:pos="8459"/>
              <w:tab w:val="right" w:pos="9026" w:leader="dot"/>
            </w:tabs>
            <w:rPr/>
          </w:pPr>
          <w:hyperlink w:anchor="__RefHeading___Toc3456378_3650668749">
            <w:r>
              <w:rPr>
                <w:webHidden/>
                <w:rStyle w:val="IndexLink"/>
              </w:rPr>
              <w:t>93</w:t>
            </w:r>
            <w:r>
              <w:rPr>
                <w:rStyle w:val="IndexLink"/>
                <w:rtl w:val="true"/>
              </w:rPr>
              <w:t xml:space="preserve">]- </w:t>
            </w:r>
            <w:r>
              <w:rPr>
                <w:rStyle w:val="IndexLink"/>
                <w:rtl w:val="true"/>
              </w:rPr>
              <w:t>س</w:t>
            </w:r>
            <w:r>
              <w:rPr>
                <w:rStyle w:val="IndexLink"/>
                <w:rtl w:val="true"/>
              </w:rPr>
              <w:t xml:space="preserve">- </w:t>
            </w:r>
            <w:r>
              <w:rPr>
                <w:rStyle w:val="IndexLink"/>
                <w:rtl w:val="true"/>
              </w:rPr>
              <w:t>آيا سلام كردن به امام كيفيت خاصى خواهد داشت ياطبق معمول؟</w:t>
            </w:r>
            <w:r>
              <w:rPr>
                <w:rStyle w:val="IndexLink"/>
                <w:rtl w:val="true"/>
              </w:rPr>
              <w:t>.</w:t>
              <w:tab/>
            </w:r>
            <w:r>
              <w:rPr>
                <w:rStyle w:val="IndexLink"/>
              </w:rPr>
              <w:t>248</w:t>
            </w:r>
          </w:hyperlink>
        </w:p>
        <w:p>
          <w:pPr>
            <w:pStyle w:val="Contents3"/>
            <w:tabs>
              <w:tab w:val="clear" w:pos="8459"/>
              <w:tab w:val="right" w:pos="9026" w:leader="dot"/>
            </w:tabs>
            <w:rPr/>
          </w:pPr>
          <w:hyperlink w:anchor="__RefHeading___Toc3456380_3650668749">
            <w:r>
              <w:rPr>
                <w:webHidden/>
                <w:rStyle w:val="IndexLink"/>
              </w:rPr>
              <w:t>94</w:t>
            </w:r>
            <w:r>
              <w:rPr>
                <w:rStyle w:val="IndexLink"/>
                <w:rtl w:val="true"/>
              </w:rPr>
              <w:t xml:space="preserve">]- </w:t>
            </w:r>
            <w:r>
              <w:rPr>
                <w:rStyle w:val="IndexLink"/>
                <w:rtl w:val="true"/>
              </w:rPr>
              <w:t>س</w:t>
            </w:r>
            <w:r>
              <w:rPr>
                <w:rStyle w:val="IndexLink"/>
                <w:rtl w:val="true"/>
              </w:rPr>
              <w:t xml:space="preserve">- </w:t>
            </w:r>
            <w:r>
              <w:rPr>
                <w:rStyle w:val="IndexLink"/>
                <w:rtl w:val="true"/>
              </w:rPr>
              <w:t>قبلًا فرموديد</w:t>
            </w:r>
            <w:r>
              <w:rPr>
                <w:rStyle w:val="IndexLink"/>
                <w:rtl w:val="true"/>
              </w:rPr>
              <w:t xml:space="preserve">: </w:t>
            </w:r>
            <w:r>
              <w:rPr>
                <w:rStyle w:val="IndexLink"/>
                <w:rtl w:val="true"/>
              </w:rPr>
              <w:t xml:space="preserve">در وجود مبارك امام </w:t>
            </w:r>
            <w:r>
              <w:rPr>
                <w:rStyle w:val="IndexLink"/>
                <w:rtl w:val="true"/>
              </w:rPr>
              <w:t>(</w:t>
            </w:r>
            <w:r>
              <w:rPr>
                <w:rStyle w:val="IndexLink"/>
                <w:rtl w:val="true"/>
              </w:rPr>
              <w:t>ع</w:t>
            </w:r>
            <w:r>
              <w:rPr>
                <w:rStyle w:val="IndexLink"/>
                <w:rtl w:val="true"/>
              </w:rPr>
              <w:t xml:space="preserve">) </w:t>
            </w:r>
            <w:r>
              <w:rPr>
                <w:rStyle w:val="IndexLink"/>
                <w:rtl w:val="true"/>
              </w:rPr>
              <w:t>زمان و مكان، اثر نخواهد گذاشت بلكه او حاكم بر زمان و مكان مى‌باشد، در نتيجه در همه جا حضور عينى خواهد داشت، آيا با مردم با چه زبانى صحبت مى‌نمايد و يا زبان بين المللى آن زمان كدام زبان خواهد بود؟</w:t>
            </w:r>
            <w:r>
              <w:rPr>
                <w:rStyle w:val="IndexLink"/>
                <w:rtl w:val="true"/>
              </w:rPr>
              <w:t>!.</w:t>
              <w:tab/>
            </w:r>
            <w:r>
              <w:rPr>
                <w:rStyle w:val="IndexLink"/>
              </w:rPr>
              <w:t>249</w:t>
            </w:r>
          </w:hyperlink>
        </w:p>
        <w:p>
          <w:pPr>
            <w:pStyle w:val="Contents3"/>
            <w:tabs>
              <w:tab w:val="clear" w:pos="8459"/>
              <w:tab w:val="right" w:pos="9026" w:leader="dot"/>
            </w:tabs>
            <w:rPr/>
          </w:pPr>
          <w:hyperlink w:anchor="__RefHeading___Toc3456382_3650668749">
            <w:r>
              <w:rPr>
                <w:webHidden/>
                <w:rStyle w:val="IndexLink"/>
              </w:rPr>
              <w:t>95</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امام ترس و وحشت و نا امنى وجود خواهد داشت؟</w:t>
            </w:r>
            <w:r>
              <w:rPr>
                <w:rStyle w:val="IndexLink"/>
                <w:rtl w:val="true"/>
              </w:rPr>
              <w:t>.</w:t>
              <w:tab/>
            </w:r>
            <w:r>
              <w:rPr>
                <w:rStyle w:val="IndexLink"/>
              </w:rPr>
              <w:t>250</w:t>
            </w:r>
          </w:hyperlink>
        </w:p>
        <w:p>
          <w:pPr>
            <w:pStyle w:val="Contents3"/>
            <w:tabs>
              <w:tab w:val="clear" w:pos="8459"/>
              <w:tab w:val="right" w:pos="9026" w:leader="dot"/>
            </w:tabs>
            <w:rPr/>
          </w:pPr>
          <w:hyperlink w:anchor="__RefHeading___Toc3456384_3650668749">
            <w:r>
              <w:rPr>
                <w:webHidden/>
                <w:rStyle w:val="IndexLink"/>
              </w:rPr>
              <w:t>96</w:t>
            </w:r>
            <w:r>
              <w:rPr>
                <w:rStyle w:val="IndexLink"/>
                <w:rtl w:val="true"/>
              </w:rPr>
              <w:t xml:space="preserve">]- </w:t>
            </w:r>
            <w:r>
              <w:rPr>
                <w:rStyle w:val="IndexLink"/>
                <w:rtl w:val="true"/>
              </w:rPr>
              <w:t>س</w:t>
            </w:r>
            <w:r>
              <w:rPr>
                <w:rStyle w:val="IndexLink"/>
                <w:rtl w:val="true"/>
              </w:rPr>
              <w:t xml:space="preserve">- </w:t>
            </w:r>
            <w:r>
              <w:rPr>
                <w:rStyle w:val="IndexLink"/>
                <w:rtl w:val="true"/>
              </w:rPr>
              <w:t>آيا مسئله برقرارى ارتباط مردم با يكديگر در زمان امام چگونه خواهد بود؟</w:t>
            </w:r>
            <w:r>
              <w:rPr>
                <w:rStyle w:val="IndexLink"/>
                <w:rtl w:val="true"/>
              </w:rPr>
              <w:t>.</w:t>
              <w:tab/>
            </w:r>
            <w:r>
              <w:rPr>
                <w:rStyle w:val="IndexLink"/>
              </w:rPr>
              <w:t>251</w:t>
            </w:r>
          </w:hyperlink>
        </w:p>
        <w:p>
          <w:pPr>
            <w:pStyle w:val="Contents3"/>
            <w:tabs>
              <w:tab w:val="clear" w:pos="8459"/>
              <w:tab w:val="right" w:pos="9026" w:leader="dot"/>
            </w:tabs>
            <w:rPr/>
          </w:pPr>
          <w:hyperlink w:anchor="__RefHeading___Toc3456386_3650668749">
            <w:r>
              <w:rPr>
                <w:webHidden/>
                <w:rStyle w:val="IndexLink"/>
              </w:rPr>
              <w:t>97</w:t>
            </w:r>
            <w:r>
              <w:rPr>
                <w:rStyle w:val="IndexLink"/>
                <w:rtl w:val="true"/>
              </w:rPr>
              <w:t xml:space="preserve">]- </w:t>
            </w:r>
            <w:r>
              <w:rPr>
                <w:rStyle w:val="IndexLink"/>
                <w:rtl w:val="true"/>
              </w:rPr>
              <w:t>س</w:t>
            </w:r>
            <w:r>
              <w:rPr>
                <w:rStyle w:val="IndexLink"/>
                <w:rtl w:val="true"/>
              </w:rPr>
              <w:t xml:space="preserve">- </w:t>
            </w:r>
            <w:r>
              <w:rPr>
                <w:rStyle w:val="IndexLink"/>
                <w:rtl w:val="true"/>
              </w:rPr>
              <w:t>آيا در دولت امام اداره اطلاعات و امنيت وجود خواهد داشت، اگر جواب مثبت است، چگونه خواهد بود و اگر منفى است، پس كشور از نظر اطلاعاتى، به چه صورتى اداره خواهد شد؟</w:t>
            </w:r>
            <w:r>
              <w:rPr>
                <w:rStyle w:val="IndexLink"/>
                <w:rtl w:val="true"/>
              </w:rPr>
              <w:t>!.</w:t>
              <w:tab/>
            </w:r>
            <w:r>
              <w:rPr>
                <w:rStyle w:val="IndexLink"/>
              </w:rPr>
              <w:t>252</w:t>
            </w:r>
          </w:hyperlink>
        </w:p>
        <w:p>
          <w:pPr>
            <w:pStyle w:val="Contents3"/>
            <w:tabs>
              <w:tab w:val="clear" w:pos="8459"/>
              <w:tab w:val="right" w:pos="9026" w:leader="dot"/>
            </w:tabs>
            <w:rPr/>
          </w:pPr>
          <w:hyperlink w:anchor="__RefHeading___Toc3456388_3650668749">
            <w:r>
              <w:rPr>
                <w:webHidden/>
                <w:rStyle w:val="IndexLink"/>
              </w:rPr>
              <w:t>98</w:t>
            </w:r>
            <w:r>
              <w:rPr>
                <w:rStyle w:val="IndexLink"/>
                <w:rtl w:val="true"/>
              </w:rPr>
              <w:t xml:space="preserve">]- </w:t>
            </w:r>
            <w:r>
              <w:rPr>
                <w:rStyle w:val="IndexLink"/>
                <w:rtl w:val="true"/>
              </w:rPr>
              <w:t>س</w:t>
            </w:r>
            <w:r>
              <w:rPr>
                <w:rStyle w:val="IndexLink"/>
                <w:rtl w:val="true"/>
              </w:rPr>
              <w:t xml:space="preserve">- </w:t>
            </w:r>
            <w:r>
              <w:rPr>
                <w:rStyle w:val="IndexLink"/>
                <w:rtl w:val="true"/>
              </w:rPr>
              <w:t>آيا در دولت امام عجّل اللَّه تعالى فرجه‌الشريف، نارضايتى وجود خواهد داشت؟</w:t>
            </w:r>
            <w:r>
              <w:rPr>
                <w:rStyle w:val="IndexLink"/>
                <w:rtl w:val="true"/>
              </w:rPr>
              <w:t>!.</w:t>
              <w:tab/>
            </w:r>
            <w:r>
              <w:rPr>
                <w:rStyle w:val="IndexLink"/>
              </w:rPr>
              <w:t>253</w:t>
            </w:r>
          </w:hyperlink>
        </w:p>
        <w:p>
          <w:pPr>
            <w:pStyle w:val="Contents3"/>
            <w:tabs>
              <w:tab w:val="clear" w:pos="8459"/>
              <w:tab w:val="right" w:pos="9026" w:leader="dot"/>
            </w:tabs>
            <w:rPr/>
          </w:pPr>
          <w:hyperlink w:anchor="__RefHeading___Toc3456390_3650668749">
            <w:r>
              <w:rPr>
                <w:webHidden/>
                <w:rStyle w:val="IndexLink"/>
              </w:rPr>
              <w:t>99</w:t>
            </w:r>
            <w:r>
              <w:rPr>
                <w:rStyle w:val="IndexLink"/>
                <w:rtl w:val="true"/>
              </w:rPr>
              <w:t xml:space="preserve">]- </w:t>
            </w:r>
            <w:r>
              <w:rPr>
                <w:rStyle w:val="IndexLink"/>
                <w:rtl w:val="true"/>
              </w:rPr>
              <w:t>س</w:t>
            </w:r>
            <w:r>
              <w:rPr>
                <w:rStyle w:val="IndexLink"/>
                <w:rtl w:val="true"/>
              </w:rPr>
              <w:t xml:space="preserve">- </w:t>
            </w:r>
            <w:r>
              <w:rPr>
                <w:rStyle w:val="IndexLink"/>
                <w:rtl w:val="true"/>
              </w:rPr>
              <w:t>آيا در حكومت آن حضرت، آزادى بيان و انديشه، وجود خواهد داشت؟</w:t>
            </w:r>
            <w:r>
              <w:rPr>
                <w:rStyle w:val="IndexLink"/>
                <w:rtl w:val="true"/>
              </w:rPr>
              <w:t>!.</w:t>
              <w:tab/>
            </w:r>
            <w:r>
              <w:rPr>
                <w:rStyle w:val="IndexLink"/>
              </w:rPr>
              <w:t>254</w:t>
            </w:r>
          </w:hyperlink>
        </w:p>
        <w:p>
          <w:pPr>
            <w:pStyle w:val="Contents3"/>
            <w:tabs>
              <w:tab w:val="clear" w:pos="8459"/>
              <w:tab w:val="right" w:pos="9026" w:leader="dot"/>
            </w:tabs>
            <w:rPr/>
          </w:pPr>
          <w:hyperlink w:anchor="__RefHeading___Toc3456392_3650668749">
            <w:r>
              <w:rPr>
                <w:webHidden/>
                <w:rStyle w:val="IndexLink"/>
              </w:rPr>
              <w:t>100</w:t>
            </w:r>
            <w:r>
              <w:rPr>
                <w:rStyle w:val="IndexLink"/>
                <w:rtl w:val="true"/>
              </w:rPr>
              <w:t xml:space="preserve">]- </w:t>
            </w:r>
            <w:r>
              <w:rPr>
                <w:rStyle w:val="IndexLink"/>
                <w:rtl w:val="true"/>
              </w:rPr>
              <w:t>س</w:t>
            </w:r>
            <w:r>
              <w:rPr>
                <w:rStyle w:val="IndexLink"/>
                <w:rtl w:val="true"/>
              </w:rPr>
              <w:t xml:space="preserve">- </w:t>
            </w:r>
            <w:r>
              <w:rPr>
                <w:rStyle w:val="IndexLink"/>
                <w:rtl w:val="true"/>
              </w:rPr>
              <w:t>آيا در زمان امام مردم حق انتقاد و اظهار نظر دارد يا كسى حق سخن گفتن نخواهند داشت و بايد سكوت كامل باشد و تعبد صرف؟</w:t>
            </w:r>
            <w:r>
              <w:rPr>
                <w:rStyle w:val="IndexLink"/>
                <w:rtl w:val="true"/>
              </w:rPr>
              <w:t>!.</w:t>
              <w:tab/>
            </w:r>
            <w:r>
              <w:rPr>
                <w:rStyle w:val="IndexLink"/>
              </w:rPr>
              <w:t>257</w:t>
            </w:r>
          </w:hyperlink>
        </w:p>
        <w:p>
          <w:pPr>
            <w:pStyle w:val="Contents3"/>
            <w:tabs>
              <w:tab w:val="clear" w:pos="8459"/>
              <w:tab w:val="right" w:pos="9026" w:leader="dot"/>
            </w:tabs>
            <w:rPr/>
          </w:pPr>
          <w:hyperlink w:anchor="__RefHeading___Toc3456394_3650668749">
            <w:r>
              <w:rPr>
                <w:webHidden/>
                <w:rStyle w:val="IndexLink"/>
              </w:rPr>
              <w:t>101</w:t>
            </w:r>
            <w:r>
              <w:rPr>
                <w:rStyle w:val="IndexLink"/>
                <w:rtl w:val="true"/>
              </w:rPr>
              <w:t xml:space="preserve">]- </w:t>
            </w:r>
            <w:r>
              <w:rPr>
                <w:rStyle w:val="IndexLink"/>
                <w:rtl w:val="true"/>
              </w:rPr>
              <w:t>س</w:t>
            </w:r>
            <w:r>
              <w:rPr>
                <w:rStyle w:val="IndexLink"/>
                <w:rtl w:val="true"/>
              </w:rPr>
              <w:t xml:space="preserve">- </w:t>
            </w:r>
            <w:r>
              <w:rPr>
                <w:rStyle w:val="IndexLink"/>
                <w:rtl w:val="true"/>
              </w:rPr>
              <w:t>لطفاً از دوران حكومت امام و همچنين از اوضاع عمومى كشور، و ابعاد مختلف آن، ترسيم و تابلوئى براى ما بيان فرمائيد؟</w:t>
            </w:r>
            <w:r>
              <w:rPr>
                <w:rStyle w:val="IndexLink"/>
                <w:rtl w:val="true"/>
              </w:rPr>
              <w:t>.</w:t>
              <w:tab/>
            </w:r>
            <w:r>
              <w:rPr>
                <w:rStyle w:val="IndexLink"/>
              </w:rPr>
              <w:t>258</w:t>
            </w:r>
          </w:hyperlink>
        </w:p>
        <w:p>
          <w:pPr>
            <w:pStyle w:val="Contents3"/>
            <w:tabs>
              <w:tab w:val="clear" w:pos="8459"/>
              <w:tab w:val="right" w:pos="9026" w:leader="dot"/>
            </w:tabs>
            <w:rPr/>
          </w:pPr>
          <w:hyperlink w:anchor="__RefHeading___Toc3456396_3650668749">
            <w:r>
              <w:rPr>
                <w:webHidden/>
                <w:rStyle w:val="IndexLink"/>
              </w:rPr>
              <w:t>102</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 با مرگ طبيعى از دنيا مى‌رود، يا او هم به شهادت مى‌رسد؟</w:t>
            </w:r>
            <w:r>
              <w:rPr>
                <w:rStyle w:val="IndexLink"/>
                <w:rtl w:val="true"/>
              </w:rPr>
              <w:t>!.</w:t>
              <w:tab/>
            </w:r>
            <w:r>
              <w:rPr>
                <w:rStyle w:val="IndexLink"/>
              </w:rPr>
              <w:t>263</w:t>
            </w:r>
          </w:hyperlink>
        </w:p>
        <w:p>
          <w:pPr>
            <w:pStyle w:val="Contents3"/>
            <w:tabs>
              <w:tab w:val="clear" w:pos="8459"/>
              <w:tab w:val="right" w:pos="9026" w:leader="dot"/>
            </w:tabs>
            <w:rPr/>
          </w:pPr>
          <w:hyperlink w:anchor="__RefHeading___Toc3456398_3650668749">
            <w:r>
              <w:rPr>
                <w:webHidden/>
                <w:rStyle w:val="IndexLink"/>
              </w:rPr>
              <w:t>103</w:t>
            </w:r>
            <w:r>
              <w:rPr>
                <w:rStyle w:val="IndexLink"/>
                <w:rtl w:val="true"/>
              </w:rPr>
              <w:t xml:space="preserve">]- </w:t>
            </w:r>
            <w:r>
              <w:rPr>
                <w:rStyle w:val="IndexLink"/>
                <w:rtl w:val="true"/>
              </w:rPr>
              <w:t>س</w:t>
            </w:r>
            <w:r>
              <w:rPr>
                <w:rStyle w:val="IndexLink"/>
                <w:rtl w:val="true"/>
              </w:rPr>
              <w:t xml:space="preserve">- </w:t>
            </w:r>
            <w:r>
              <w:rPr>
                <w:rStyle w:val="IndexLink"/>
                <w:rtl w:val="true"/>
              </w:rPr>
              <w:t>امام به هر وسيله‌اى از دنيا رفت، تكفين و تغسيل و تدفين و نماز او را چه كسى متكفل خواهد بود؟</w:t>
            </w:r>
            <w:r>
              <w:rPr>
                <w:rStyle w:val="IndexLink"/>
                <w:rtl w:val="true"/>
              </w:rPr>
              <w:t>!.</w:t>
              <w:tab/>
            </w:r>
            <w:r>
              <w:rPr>
                <w:rStyle w:val="IndexLink"/>
              </w:rPr>
              <w:t>265</w:t>
            </w:r>
          </w:hyperlink>
        </w:p>
        <w:p>
          <w:pPr>
            <w:pStyle w:val="Contents3"/>
            <w:tabs>
              <w:tab w:val="clear" w:pos="8459"/>
              <w:tab w:val="right" w:pos="9026" w:leader="dot"/>
            </w:tabs>
            <w:rPr/>
          </w:pPr>
          <w:hyperlink w:anchor="__RefHeading___Toc3456400_3650668749">
            <w:r>
              <w:rPr>
                <w:webHidden/>
                <w:rStyle w:val="IndexLink"/>
              </w:rPr>
              <w:t>104</w:t>
            </w:r>
            <w:r>
              <w:rPr>
                <w:rStyle w:val="IndexLink"/>
                <w:rtl w:val="true"/>
              </w:rPr>
              <w:t xml:space="preserve">]- </w:t>
            </w:r>
            <w:r>
              <w:rPr>
                <w:rStyle w:val="IndexLink"/>
                <w:rtl w:val="true"/>
              </w:rPr>
              <w:t>س</w:t>
            </w:r>
            <w:r>
              <w:rPr>
                <w:rStyle w:val="IndexLink"/>
                <w:rtl w:val="true"/>
              </w:rPr>
              <w:t xml:space="preserve">- </w:t>
            </w:r>
            <w:r>
              <w:rPr>
                <w:rStyle w:val="IndexLink"/>
                <w:rtl w:val="true"/>
              </w:rPr>
              <w:t>آيا محل شهادت و دفن آن حضرت دركجا خواهد بود؟</w:t>
            </w:r>
            <w:r>
              <w:rPr>
                <w:rStyle w:val="IndexLink"/>
                <w:rtl w:val="true"/>
              </w:rPr>
              <w:t>.</w:t>
              <w:tab/>
            </w:r>
            <w:r>
              <w:rPr>
                <w:rStyle w:val="IndexLink"/>
              </w:rPr>
              <w:t>267</w:t>
            </w:r>
          </w:hyperlink>
        </w:p>
        <w:p>
          <w:pPr>
            <w:pStyle w:val="Contents3"/>
            <w:tabs>
              <w:tab w:val="clear" w:pos="8459"/>
              <w:tab w:val="right" w:pos="9026" w:leader="dot"/>
            </w:tabs>
            <w:rPr/>
          </w:pPr>
          <w:hyperlink w:anchor="__RefHeading___Toc3456402_3650668749">
            <w:r>
              <w:rPr>
                <w:webHidden/>
                <w:rStyle w:val="IndexLink"/>
              </w:rPr>
              <w:t>105</w:t>
            </w:r>
            <w:r>
              <w:rPr>
                <w:rStyle w:val="IndexLink"/>
                <w:rtl w:val="true"/>
              </w:rPr>
              <w:t xml:space="preserve">]- </w:t>
            </w:r>
            <w:r>
              <w:rPr>
                <w:rStyle w:val="IndexLink"/>
                <w:rtl w:val="true"/>
              </w:rPr>
              <w:t>س</w:t>
            </w:r>
            <w:r>
              <w:rPr>
                <w:rStyle w:val="IndexLink"/>
                <w:rtl w:val="true"/>
              </w:rPr>
              <w:t xml:space="preserve">- </w:t>
            </w:r>
            <w:r>
              <w:rPr>
                <w:rStyle w:val="IndexLink"/>
                <w:rtl w:val="true"/>
              </w:rPr>
              <w:t>در صورتى كه مسئله بازگشت امامان عليهم السلام به اثبات برسد، خود امام مهدى عليه السلام نيز بازگشتى خواهد داشت يانه؟</w:t>
            </w:r>
            <w:r>
              <w:rPr>
                <w:rStyle w:val="IndexLink"/>
                <w:rtl w:val="true"/>
              </w:rPr>
              <w:t>!.</w:t>
              <w:tab/>
            </w:r>
            <w:r>
              <w:rPr>
                <w:rStyle w:val="IndexLink"/>
              </w:rPr>
              <w:t>268</w:t>
            </w:r>
          </w:hyperlink>
        </w:p>
        <w:p>
          <w:pPr>
            <w:pStyle w:val="Contents3"/>
            <w:tabs>
              <w:tab w:val="clear" w:pos="8459"/>
              <w:tab w:val="right" w:pos="9026" w:leader="dot"/>
            </w:tabs>
            <w:rPr/>
          </w:pPr>
          <w:hyperlink w:anchor="__RefHeading___Toc3456404_3650668749">
            <w:r>
              <w:rPr>
                <w:webHidden/>
                <w:rStyle w:val="IndexLink"/>
              </w:rPr>
              <w:t>106</w:t>
            </w:r>
            <w:r>
              <w:rPr>
                <w:rStyle w:val="IndexLink"/>
                <w:rtl w:val="true"/>
              </w:rPr>
              <w:t xml:space="preserve">]- </w:t>
            </w:r>
            <w:r>
              <w:rPr>
                <w:rStyle w:val="IndexLink"/>
                <w:rtl w:val="true"/>
              </w:rPr>
              <w:t>س</w:t>
            </w:r>
            <w:r>
              <w:rPr>
                <w:rStyle w:val="IndexLink"/>
                <w:rtl w:val="true"/>
              </w:rPr>
              <w:t xml:space="preserve">- </w:t>
            </w:r>
            <w:r>
              <w:rPr>
                <w:rStyle w:val="IndexLink"/>
                <w:rtl w:val="true"/>
              </w:rPr>
              <w:t>با توجه به مطالبى كه بيان فرموديد، پس آخرين دولت، دولت امام مهدى خواهد بود؟</w:t>
            </w:r>
            <w:r>
              <w:rPr>
                <w:rStyle w:val="IndexLink"/>
                <w:rtl w:val="true"/>
              </w:rPr>
              <w:t>.</w:t>
              <w:tab/>
            </w:r>
            <w:r>
              <w:rPr>
                <w:rStyle w:val="IndexLink"/>
              </w:rPr>
              <w:t>269</w:t>
            </w:r>
          </w:hyperlink>
        </w:p>
        <w:p>
          <w:pPr>
            <w:pStyle w:val="Contents3"/>
            <w:tabs>
              <w:tab w:val="clear" w:pos="8459"/>
              <w:tab w:val="right" w:pos="9026" w:leader="dot"/>
            </w:tabs>
            <w:rPr/>
          </w:pPr>
          <w:hyperlink w:anchor="__RefHeading___Toc3456406_3650668749">
            <w:r>
              <w:rPr>
                <w:webHidden/>
                <w:rStyle w:val="IndexLink"/>
              </w:rPr>
              <w:t>107</w:t>
            </w:r>
            <w:r>
              <w:rPr>
                <w:rStyle w:val="IndexLink"/>
                <w:rtl w:val="true"/>
              </w:rPr>
              <w:t xml:space="preserve">]- </w:t>
            </w:r>
            <w:r>
              <w:rPr>
                <w:rStyle w:val="IndexLink"/>
                <w:rtl w:val="true"/>
              </w:rPr>
              <w:t>س</w:t>
            </w:r>
            <w:r>
              <w:rPr>
                <w:rStyle w:val="IndexLink"/>
                <w:rtl w:val="true"/>
              </w:rPr>
              <w:t xml:space="preserve">- </w:t>
            </w:r>
            <w:r>
              <w:rPr>
                <w:rStyle w:val="IndexLink"/>
                <w:rtl w:val="true"/>
              </w:rPr>
              <w:t>بنا به فرمايش شما، آخرين حجت كهِ خواهد بود كه با رفتن او بعد از مدت كمى قيامت برپا مى شود؟</w:t>
            </w:r>
            <w:r>
              <w:rPr>
                <w:rStyle w:val="IndexLink"/>
                <w:rtl w:val="true"/>
              </w:rPr>
              <w:t>!.</w:t>
              <w:tab/>
            </w:r>
            <w:r>
              <w:rPr>
                <w:rStyle w:val="IndexLink"/>
              </w:rPr>
              <w:t>272</w:t>
            </w:r>
          </w:hyperlink>
        </w:p>
        <w:p>
          <w:pPr>
            <w:pStyle w:val="Contents3"/>
            <w:tabs>
              <w:tab w:val="clear" w:pos="8459"/>
              <w:tab w:val="right" w:pos="9026" w:leader="dot"/>
            </w:tabs>
            <w:rPr/>
          </w:pPr>
          <w:hyperlink w:anchor="__RefHeading___Toc3456408_3650668749">
            <w:r>
              <w:rPr>
                <w:webHidden/>
                <w:rStyle w:val="IndexLink"/>
              </w:rPr>
              <w:t>108</w:t>
            </w:r>
            <w:r>
              <w:rPr>
                <w:rStyle w:val="IndexLink"/>
                <w:rtl w:val="true"/>
              </w:rPr>
              <w:t xml:space="preserve">]- </w:t>
            </w:r>
            <w:r>
              <w:rPr>
                <w:rStyle w:val="IndexLink"/>
                <w:rtl w:val="true"/>
              </w:rPr>
              <w:t>س</w:t>
            </w:r>
            <w:r>
              <w:rPr>
                <w:rStyle w:val="IndexLink"/>
                <w:rtl w:val="true"/>
              </w:rPr>
              <w:t xml:space="preserve">- </w:t>
            </w:r>
            <w:r>
              <w:rPr>
                <w:rStyle w:val="IndexLink"/>
                <w:rtl w:val="true"/>
              </w:rPr>
              <w:t>آيا امامان باز گشت كننده كه هريك پس از سپرى ساختن دوران امامت خود كه با اجل طبيعى از دنيا رفتند، در مراقد فعلى خود دفن مى‌شوند يا در قبرهاى تازه؟</w:t>
            </w:r>
            <w:r>
              <w:rPr>
                <w:rStyle w:val="IndexLink"/>
                <w:rtl w:val="true"/>
              </w:rPr>
              <w:t>!.</w:t>
              <w:tab/>
            </w:r>
            <w:r>
              <w:rPr>
                <w:rStyle w:val="IndexLink"/>
              </w:rPr>
              <w:t>273</w:t>
            </w:r>
          </w:hyperlink>
        </w:p>
        <w:p>
          <w:pPr>
            <w:pStyle w:val="Contents3"/>
            <w:tabs>
              <w:tab w:val="clear" w:pos="8459"/>
              <w:tab w:val="right" w:pos="9026" w:leader="dot"/>
            </w:tabs>
            <w:rPr/>
          </w:pPr>
          <w:hyperlink w:anchor="__RefHeading___Toc3456410_3650668749">
            <w:r>
              <w:rPr>
                <w:webHidden/>
                <w:rStyle w:val="IndexLink"/>
              </w:rPr>
              <w:t>109</w:t>
            </w:r>
            <w:r>
              <w:rPr>
                <w:rStyle w:val="IndexLink"/>
                <w:rtl w:val="true"/>
              </w:rPr>
              <w:t xml:space="preserve">]- </w:t>
            </w:r>
            <w:r>
              <w:rPr>
                <w:rStyle w:val="IndexLink"/>
                <w:rtl w:val="true"/>
              </w:rPr>
              <w:t>برابر اعتقاد اكثريت شيعيان كه معصوم را بايد معصوم تجهيز نموده و دفن نمايد، آيا آخرين حجت خداوند و آخرين امام كه از دنيا رفت، چه كسى به او نماز خوانده و تجهيز مى‌كند؟</w:t>
            </w:r>
            <w:r>
              <w:rPr>
                <w:rStyle w:val="IndexLink"/>
                <w:rtl w:val="true"/>
              </w:rPr>
              <w:t>!.</w:t>
              <w:tab/>
            </w:r>
            <w:r>
              <w:rPr>
                <w:rStyle w:val="IndexLink"/>
              </w:rPr>
              <w:t>275</w:t>
            </w:r>
          </w:hyperlink>
        </w:p>
        <w:p>
          <w:pPr>
            <w:pStyle w:val="Contents3"/>
            <w:tabs>
              <w:tab w:val="clear" w:pos="8459"/>
              <w:tab w:val="right" w:pos="9026" w:leader="dot"/>
            </w:tabs>
            <w:rPr/>
          </w:pPr>
          <w:hyperlink w:anchor="__RefHeading___Toc3456412_3650668749">
            <w:r>
              <w:rPr>
                <w:webHidden/>
                <w:rStyle w:val="IndexLink"/>
              </w:rPr>
              <w:t>110</w:t>
            </w:r>
            <w:r>
              <w:rPr>
                <w:rStyle w:val="IndexLink"/>
                <w:rtl w:val="true"/>
              </w:rPr>
              <w:t xml:space="preserve">]- </w:t>
            </w:r>
            <w:r>
              <w:rPr>
                <w:rStyle w:val="IndexLink"/>
                <w:rtl w:val="true"/>
              </w:rPr>
              <w:t>س</w:t>
            </w:r>
            <w:r>
              <w:rPr>
                <w:rStyle w:val="IndexLink"/>
                <w:rtl w:val="true"/>
              </w:rPr>
              <w:t xml:space="preserve">- </w:t>
            </w:r>
            <w:r>
              <w:rPr>
                <w:rStyle w:val="IndexLink"/>
                <w:rtl w:val="true"/>
              </w:rPr>
              <w:t>آيا مى‌توانيد از برنامه‌هاى بعد از شهادت امام عجّل اللَّه تعالى فرجه الشّريف مطالبى براى ما بيان نماييد؟</w:t>
            </w:r>
            <w:r>
              <w:rPr>
                <w:rStyle w:val="IndexLink"/>
                <w:rtl w:val="true"/>
              </w:rPr>
              <w:t>.</w:t>
              <w:tab/>
            </w:r>
            <w:r>
              <w:rPr>
                <w:rStyle w:val="IndexLink"/>
              </w:rPr>
              <w:t>276</w:t>
            </w:r>
          </w:hyperlink>
        </w:p>
        <w:p>
          <w:pPr>
            <w:pStyle w:val="Contents3"/>
            <w:tabs>
              <w:tab w:val="clear" w:pos="8459"/>
              <w:tab w:val="right" w:pos="9026" w:leader="dot"/>
            </w:tabs>
            <w:rPr/>
          </w:pPr>
          <w:hyperlink w:anchor="__RefHeading___Toc3456414_3650668749">
            <w:r>
              <w:rPr>
                <w:webHidden/>
                <w:rStyle w:val="IndexLink"/>
              </w:rPr>
              <w:t>111</w:t>
            </w:r>
            <w:r>
              <w:rPr>
                <w:rStyle w:val="IndexLink"/>
                <w:rtl w:val="true"/>
              </w:rPr>
              <w:t xml:space="preserve">]- </w:t>
            </w:r>
            <w:r>
              <w:rPr>
                <w:rStyle w:val="IndexLink"/>
                <w:rtl w:val="true"/>
              </w:rPr>
              <w:t>س</w:t>
            </w:r>
            <w:r>
              <w:rPr>
                <w:rStyle w:val="IndexLink"/>
                <w:rtl w:val="true"/>
              </w:rPr>
              <w:t xml:space="preserve">- </w:t>
            </w:r>
            <w:r>
              <w:rPr>
                <w:rStyle w:val="IndexLink"/>
                <w:rtl w:val="true"/>
              </w:rPr>
              <w:t>طبق عقيده شيعيان، روى زمين بدون حجت نمى‌ماند آيا آخرين حجت الهى كه از دنيا رفت و حجت تمام شد، تكليف زمين و زمينيان چه مى‌شود؟</w:t>
            </w:r>
            <w:r>
              <w:rPr>
                <w:rStyle w:val="IndexLink"/>
                <w:rtl w:val="true"/>
              </w:rPr>
              <w:t>!.</w:t>
              <w:tab/>
            </w:r>
            <w:r>
              <w:rPr>
                <w:rStyle w:val="IndexLink"/>
              </w:rPr>
              <w:t>285</w:t>
            </w:r>
          </w:hyperlink>
        </w:p>
        <w:p>
          <w:pPr>
            <w:pStyle w:val="Contents2"/>
            <w:tabs>
              <w:tab w:val="clear" w:pos="8743"/>
              <w:tab w:val="right" w:pos="9026" w:leader="dot"/>
            </w:tabs>
            <w:rPr/>
          </w:pPr>
          <w:hyperlink w:anchor="__RefHeading___Toc3456416_3650668749">
            <w:r>
              <w:rPr>
                <w:webHidden/>
                <w:rStyle w:val="IndexLink"/>
                <w:rtl w:val="true"/>
              </w:rPr>
              <w:t>فهرست منابع و مآخذ</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8_24627"/>
      <w:bookmarkStart w:id="1" w:name="pg1948_24627"/>
      <w:bookmarkEnd w:id="1"/>
    </w:p>
    <w:p>
      <w:pPr>
        <w:pStyle w:val="Heading2"/>
        <w:numPr>
          <w:ilvl w:val="1"/>
          <w:numId w:val="1"/>
        </w:numPr>
        <w:rPr/>
      </w:pPr>
      <w:bookmarkStart w:id="2" w:name="pg1948_24627"/>
      <w:bookmarkStart w:id="3" w:name="__RefHeading___Toc3456184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پرسش و پاسخ درباره امام زمان عجل‌الله تعالي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Amini Golestani. 111 questions and answers about Imam Mahdi( A. 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پرسش و پاسخ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پرسش و پاسخ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يازده پرسش و پاسخ درباره امام زمان عجل الله تعالي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۲۱۸۲۷۲۴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6186_3650668749"/>
      <w:bookmarkStart w:id="6" w:name="_Toc2"/>
      <w:bookmarkEnd w:id="5"/>
      <w:r>
        <w:rPr>
          <w:rtl w:val="true"/>
        </w:rPr>
        <w:t>اشاره</w:t>
      </w:r>
      <w:bookmarkStart w:id="7" w:name="pg1948_24634"/>
      <w:bookmarkEnd w:id="6"/>
    </w:p>
    <w:p>
      <w:pPr>
        <w:pStyle w:val="Heading2"/>
        <w:numPr>
          <w:ilvl w:val="1"/>
          <w:numId w:val="1"/>
        </w:numPr>
        <w:rPr/>
      </w:pPr>
      <w:bookmarkStart w:id="8" w:name="__RefHeading___Toc3456188_3650668749"/>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جوامع بشرى به وجود امام عليه السلام زمان نيازى دارد؟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اديان قديم و كتاب‌هاى آسمانى پيشينيان ذكرى در باره 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حضرت، به ميان آمده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كاهنان و پيشگويان پيش از اسلام در باره آن حضرت صحبتى بوده يابعدها پديد آمده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آيادر ميان عرفاء گذشته يادى از آن حضرت آمده و به آمدن او معتقد بوده‌اند يانه؟</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قرآن كريم آياتى در باره آن حضرت وجود دارد؟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زبان مبارك رسول خدا صلى الله عليه و آله و سلم در باره آن حضرت، مطالبى به ميان آمده و يا بياناتى صادر شده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ميان فرقه‌هاى مختلف مسلمان‌ها به آمدن و وجود آن حضرت معتقدانى وجود دارد؟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تكذيب مهدى عجل اللَّه تعالى فرجه و آمدن او از نظر شرعى چه حكمى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بردن نام آن حضرت حرام است آيا اين حرف درست است و چرا؟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چرابايد امام زمان در آخرالزمان ظهور كند و عالم را نجات دهد؟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زمان متولد شده يا هنوز به دنيا نيامده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متولد شده، آيا امكان دارد بشر اين همه عمر طولانى را داشته باشد؟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براى آن حضرت اين عمر طولانى امكان پذير است پس اين مدت را در كجا زندگى مى‌كند؟</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حضرت زن و فرزند دارد؟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عجّل اللَّه تعالى فرجه الشّريف، وجود دارد پس چرا غايب شده و از منظر مردم، نامرئى گشته است اساساً غيبت چرا؟</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كه غايب است و به درد جامعه نمى خورد؛ بود و نبودش چه فرقى داردو اگرتولّدش نزديك ظهور انجام مى‌گرفت و جامعه را رهبرى مى‌كرد چه مى شد؟</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براى غيبت يك معناى صحيح ارائه نمائيد كه قابل قبول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خود امام عجل اللَّه تعالى فرجه الشريف وقت ظهور را دقيقاً مى داند؟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اساساً براى پيغمبر صلى الله عليه و آله و ائمه عليهم السلام وقتى براى ظهور او تعيين شده و دقيقاً وقت آن را مى‌دانستند يانه؟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ظهور نمى‌كند آيا اين همه مدت براى غيبت كافى نيست؟</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وقتى كه ظهور نمود، دست به كشتار بى امان، خواهد زد يا مسئله چيز ديگرى است؟</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حضرت با مردم جهان چه رفتار و چگونه برخوردى خواهند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ظهور آن حضرت، در اوضاع جهان دگرگونى وتحول اساسى پيش خواهد آمد؟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ظهور حضرت در اين گير ودار ها خواهد بود يا بعد ازآرامش؟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شنيده‌ايم در آن زمان در برابر يك مرد پنجاه زن خواهدبود كه در خواست سرپستى خواهند نمود آيا اين گفتار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باره كسانى كه در مناطق قطبى زندگى مى‌كنند و از همه جا بى خبرند توضيح دهيد كه تكليفشان چهِ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براى فصل كردن و انتقام جوئى مى آيد يا وصل كردن و مهربانى كه خواسته تمام شرايع آسمانى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با چه سيرتى پيش خواهد رفت؟</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زندگى امام به چه صورتى خواهد بود، مانند مردم عادى و فقيرانه و يا طاغوتى و متكبرانه؟</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خانه مسكونى امام در كجا خواهد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خانه امامان رجعت كننده بعد از او، كجا خواهد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پايتخت امام كجا و در كدام شهر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امام عجّل اللَّه تعالى فرجه الشّريف در اماكن مقدسة تغييراتى خواهد داد، در كجا و چرا؟</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امام عليه السلام سقف مساجد را بر ميدارد در اين صورت آيا تكليف مردم مناطق سرد سيرى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زير صفر ياگرماى بالاى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چه خواهد شد؟ لطفاً در اين باره بيشتر توضيح دهيد تا از شبهه بيرون آئيم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اساساً اين كارها اسراف و به هدر دادن بيت المال نيست؟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مساجد نقش دار كه بنا مى شود، آن حضرت تخريب خواهد نمود؟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مقام ابراهيم عليه السلام تغييرى خواهد 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خود كعبه و مسجدالحرام تغييراتى خواهد داد يا 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مسجد مدينه هم تغييراتى خواهد 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مسجد كوفه، مانند مكه و مدينه دگر گونى هائى انجام خواهد داد؟</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مأنوس بودن مسلمانها به اين امكنة آيا اين تغييرات ضرورت خواهد داشت؟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كه در وسط مسجد كوفه چشمه‌هاى آب و نفت وجود دارد و در زمان آن حضرت بيرون مى آيد آيا اين مطلب صحت دارد يانه؟</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دولت كريمه نسبت به اماكن خصوصى يا عمومى اصلاحاتى انجام‌خواهد گرفت؟</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دولت كريمه قوانين راهنمايى و رانندگى خواهد بود، در صورت مثبت بودن جواب، به چه صورتى در خواهد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درست است كه امام عجّل اللَّه تعالى فرجه الشّريف براى مستحبى‌ها اجازه طواف مستحبى نخواهد 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بيان تسليحات نظامى امام در جنگ‌ها و پيكارها كه كُلًاّ با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و سيوف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شمشير و شمشيرها، آمده است آيا همان شمشيرهاى قديم و عهد عتيق است و ارتش آن حضرت در برابر تسليحات پيشرفته و فوق مدرن جهان با اعجاز پيش روى خواهد كرد يا بگونه‌اى ديگر، لطفاً اين را روشن و شفاف بيان فرمائيد؟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طولانى كره زمين را تسخير خواهد نمود يا كوتاه مدت؟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كيفيت پيشروى و تسخير كره زمين و تسليم قدرت‌هاى جهان در برابر ارتش آن حضرت به چه صورتى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شناخته شدن كشور يك پارچه كره زمين، پرچم مخصوص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رنگ و جنس پرچم آن حضرت چگونه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پرچم آن حضرت آرم بخصوصى هم 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دنياى امروز با پيش كشيدن جنگ 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برخى پيش بينى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درهم كوبيده خواهد شد كه چاره‌اى جز باز گشت به گذشته نخواهند داشت يا با اين منوال، به مسابقه تسليحاتى خود ادامه خواهند داد كه سرانجام آن معلوم نخواهد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رهبر اين نهضت بزرگ، براى تحقّق بخشيدن به آرمان‌هاى انبيا عليهم السلام و پيروزى ارتش حق، از سلاح‌هاى سنّتى اعصار پيشين استفاده خواهد كرد يا با سلاحى مدرن‌تر از امروز، دست به مبارزه مى‌زند؟</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حضرت مانند بعضى از انبياء عظام عليهم السلام با فرشتگان يارى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عجّل اللَّه تعالى فرجه الشّريف از جنيان نيز كمك خواهد گرفت يانه؟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مقدارى از كيفيت و كميت كمك‌هاى انسيان براى ما توضيح دهيد متشكريم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دردولت كريمه آن حضرت وزير يا حاكم ايرانى وجود خواهد داشت؟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ميان فرماندهان ارتش آن حضرت، از ايرانى ها هم خواهند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نام‌هاى ياران خاص و خاص الخاص امام عليه السلام مانند ياران امام حسين عليه السلام قبلًا براى آن حضرت مشخص است 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درباره اوصاف و مشخصه‌هاى خاص ياوران و فرماندهان وارتشيان امام عليه السلام براى ما بيشتر توضيح دهيد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هزينه ارتش قوى امام از كجا تأمين و با چه وسيله‌اى حركت خواهند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فرماندهان و ياوران درجه يك حضرت كه در آن زمان هريك درگوشه‌اى از جهان خواهد بود، چگونه گردهم خواهند آمد؟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همديگر چگونه مطّلع مى‌شوند و آيا آنها از نظر درجات ايمانى در يك سطح هستند يا متفاوت؟</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اوصاف اوتاد و ابدال را براى ما توضيح دهيد؟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اعلان ظهور در كجا و چگونه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اداره كشورى به وسعت كره زمين، به چه صورتى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امام قسمت فرهنگى كشور به چه صورتى در خواهد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زمان آن حضرت بيمارى‌ها برچيده خواهد شد و مرضى وجود نخواهد داشت آيا اين گفتارها درست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كشورى به وسعت كره زمين، ملاقات با آن حضرت چگونه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وضع اجتماعى مردم در آن زمان چگونه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ارتباطات در آن زمان به چه صورتى انجام خواهد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كشور امام از نظر اقتصادى، به چه صورتى در مى آيد وچه فورمولهائى پياده مى شود؟</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وضع معيشتى و بطور كلّى وضع زندگى مردم چگونه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كشور امام عجّل اللَّه تعالى فرجه الشّريف قسمت قضائى به چه حالتى در مى‌آيد؟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زمان امام زنان داراى مقام و يا مصدر كارى خواهند 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دولت امام عجّل اللَّه تعالى فرجه الشّريف عوامل نفوذى از منافقين و كفار، مى‌توانند خود را جا زنند و با نقاب دوستى وارد دستگاه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زمان آن حضرت قانون اساسى بخصوصى وضع و تنظيم خواهد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تكليف آنهائى كه ساليان طولانى در انتظار ظهور آن حضرت بودند و از دنيارفتند، چه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مثلًا مدت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برابر هفتاد سال خواهد بود، آيا اين جريان امكان‌پذير است و به نظام آفرينش لطمه نمى‌زند و بهم نمى‌خورد و چندين سؤال ديگر در اين زمينه؟</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مدت امامت آن حضرت هفتاد سال است يا چه مدتى طول خواهد كشيد؟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شيطان در دست آن حضرت به هلاكت خواهد رسيد آيا اين سخن صحت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زمان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مانند امروز اشتغالات فكرى و</w:t>
      </w:r>
    </w:p>
    <w:p>
      <w:pPr>
        <w:pStyle w:val="BookText"/>
        <w:rPr/>
      </w:pPr>
      <w:r>
        <w:rPr>
          <w:rFonts w:ascii="IRNazanin" w:hAnsi="IRNazanin" w:eastAsia="IRNazanin"/>
          <w:color w:val="111111"/>
          <w:sz w:val="28"/>
          <w:sz w:val="28"/>
          <w:szCs w:val="28"/>
          <w:rtl w:val="true"/>
          <w:lang w:bidi="fa-IR"/>
        </w:rPr>
        <w:t>گرفتارى‌هاى فعلى را خواهند داشت يابا خيال راحت زندگى خواهند كرد؟</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باپيشرفت زمان، علم و دانش امام هم روز افزون خواهد بود يانه؟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زمان امام ارتباط با كرات آسمانى برقرار خواهد شد و دانش فضائى مورد استفاده قرار مى گيرد؟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بركرات ديگر حكومت خواهد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در زمان آن حضرت، مردم از نور خورشيد بى نياز خواهند بود، اين مطلب به چه معناست؟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 xml:space="preserve">آيا از بانوان نيز در ارتش حضرت نقشى خواهند داشت 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انبياء عليهم السلام در ارتش حضرت حضور خواهند داشت؟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حضور رسول خدا صلى الله عليه و آله و اميرمؤمنان عليه السلام و دادن دستور العمل به آن حضرت صحت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حضرت سايه ندارد و پشت سر خود را مى بيند آيا اين</w:t>
      </w:r>
    </w:p>
    <w:p>
      <w:pPr>
        <w:pStyle w:val="BookText"/>
        <w:rPr/>
      </w:pPr>
      <w:r>
        <w:rPr>
          <w:rFonts w:ascii="Amiri" w:hAnsi="Amiri" w:eastAsia="Amiri" w:cs="Amiri"/>
          <w:color w:val="111111"/>
          <w:sz w:val="28"/>
          <w:sz w:val="28"/>
          <w:szCs w:val="28"/>
          <w:rtl w:val="true"/>
          <w:lang w:bidi="ar-SA"/>
        </w:rPr>
        <w:t>حرف ممكن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ظهور حضرت در چه روزى رخ خواهد داد؟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زمان امام اقليت مذهبى وجود خواهد داشت؟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سلام كردن به امام كيفيت خاصى خواهد داشت ياطبق معمول؟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مبارك امام عليه السلام زمان و مكان، اثر نخواهد گذاشت و در همه جا حضور عينى خواهد داشت، آيا با مردم با چه زبانى صحبت مى‌نمايد و يا زبان بين المللى آن زمان كدام زبان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زمان امام ترس و وحشت و نا امنى وجود خواهد داشت؟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مسئله برقرارى ارتباط مردم با يكديگر در زمان امام چگونه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دولت امام اداره اطلاعات و امنيت وجود خواهد داشت، اگر جواب مثبت است، چگونه خواهد بود و اگر منفى است، پس كشور از نظر اطلاعاتى، به چه صورتى اداره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دولت امام عجّل اللَّه تعالى فرجه‌الشريف، نارضايتى وجود خواهد داشت؟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حكومت آن حضرت، آزادى بيان و انديشه، وجود خواهد داشت؟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امام مردم حق انتقاد و اظهار نظر دارد يا كسى حق سخن گفتن نخواهند داشت و بايد سكوت كامل باشد و تعبد صرف؟</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از دوران حكومت امام و همچنين از اوضاع عمومى كشور، و ابعاد مختلف آن، ترسيم و تابلوئى براى ما بيان فرمائيد؟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با مرگ طبيعى از دنيا مى‌رود، يا او هم به شهادت مى‌رسد؟</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وسيله‌اى از دنيا رفت، تكفين و تغسيل و تدفين و نماز او را چه‌كسى متكفل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محل شهادت و دفن آن حضرت دركجا خواهد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مسئله بازگشت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برسد، خود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مهدى عليه السلام نيز بازگشتى خواهد داشت يانه؟</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بيان فرموديد، پس آخرين دولت، دولت امام مهدى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فرمايش شما، آخرين حجت كهِ خواهد بود كه با رفتن او بعد از مدت كمى قيامت برپا مى شود؟</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امامان باز گشت كننده كه هريك پس از سپرى ساختن دوران امامت خود كه با اجل طبيعى از دنيا رفتند، در مراقد فعلى خود دفن مى‌شوند يا در قبرهاى تازه؟</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اعتقاد اكثريت شيعيان كه معصوم را بايد معصوم تجهيز نموده و دفن نمايد، آيا آخرين حجت خداوند و آخرين امام كه از دنيا رفت، چه كسى به او نماز خوانده و تجهيز مى‌كند؟</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مى‌توانيد از برنامه‌هاى بعد از شهادت امام عجّل اللَّه تعالى فرجه الشّريف مطالبى براى ما بيان نماييد؟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عقيده شيعيان، روى زمين بدون حجت نمى‌ماند آيا آخرين حجت الهى كه از دنيا رفت و حجت تمام شد، تكليف زمين و زمينيان چه مى‌شود؟</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bookmarkStart w:id="10" w:name="pg1948_2467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 الأنبياء و المرسلين و على أهل بيته الطّيّبين الطّاهرين سيّما على ولده بقيّة اللَّه الأعظم حجّة بن الحسن روحى وأرواح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الأبديّة على أعدائهم أجمعين من الان الى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456190_3650668749"/>
      <w:bookmarkStart w:id="12" w:name="_Toc4"/>
      <w:bookmarkEnd w:id="11"/>
      <w:r>
        <w:rPr>
          <w:rtl w:val="true"/>
        </w:rPr>
        <w:t>پيشگفتار</w:t>
      </w:r>
      <w:bookmarkEnd w:id="12"/>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بصير و بينا مى دانند كه ما در مقطعى از زمان و تاريخ قرار گرفته ايم كه رسم بر اين است براى روشن شدن افكار جامعه به ويژه جوانان عزيز، امّهات مسائل و معتقدات اسلامى، مخصوصاً اعتقادات خاصّ جهان تشيّع بالأخصّ در باره حضرت بقيّة اللَّه الأعظم روحى و أرواح العالمين لتراب مقدمه الفداء و عجّل اللَّه تعالى فرجه الشّريف سؤالات زيادى را مطرح مى‌نمايند، و براى هر پرسشى، پاسخ كافى و قانع كننده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اينجانب نيز بنا به اقتضاى شغل تبليغ و نويسندگى‌ام، در اماكن مختلف در تهران و اردبيل مخصوصاً در محل تبليغ پنجاه ساله‌ام شهر توريستى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اردبيل از اين مقوله مستثنى نبودم، در طول ساليان دراز، در جلسات مختلف، در تابستان‌ها و شبهاى ماه مبارك رمضان و محرم و صفر، مجالسى كه تشكيل مى‌گرديد، توسط گروهى از جوانان عزيز دانشجو و سايرين در</w:t>
      </w:r>
    </w:p>
    <w:p>
      <w:pPr>
        <w:pStyle w:val="BookText"/>
        <w:rPr/>
      </w:pPr>
      <w:r>
        <w:rPr>
          <w:rFonts w:ascii="IRNazanin" w:hAnsi="IRNazanin" w:eastAsia="IRNazanin"/>
          <w:color w:val="111111"/>
          <w:sz w:val="28"/>
          <w:sz w:val="28"/>
          <w:szCs w:val="28"/>
          <w:rtl w:val="true"/>
          <w:lang w:bidi="fa-IR"/>
        </w:rPr>
        <w:t>اين موارد سؤالاتى مطرح مى كردند و اينجانب نيز در حد اطلاعات خود و متناسب باحال و هواى افراد مجالس، پاسخ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درك نياز جامعه و احساس مسؤليت شرعى و دينى، خود را موظّف و مكلّف ديدم كه تعدادى از آن سؤالات و پاسخ‌هاى آنهارا به صورت فشرده و به صورت سؤال و جواب تنظيم كرده و اسناد پاسخ هارا نيز در پاورقى، ثبت نموده و با استعانت از دربار ملكوتى آن امام همام، در اختيار عزيزان پژوهشگر و حقيقت جو و نيز در منظر علاقمندان و دوستداران آن آخرين اميد جهان، قرار دهم، باشد كه از اين رهگذر، گروهى را آماده دفاع از مكتب اهل بيت عليهم السلام نموده و مشمول عنايت خاصّه آن حضرت قرار گرفته و ذخيره‌اى براى روز ناتوانى و درماندگى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باشم انشاءاللَّه تعالى</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تذكرش لازم است، چون سؤالات اين مجموعه در مجالس گوناگون و سالهاى متمادى و اماكن متعدد و عبارت‌هاى مختلف بوده لذا بعضى سؤال ها بگونه‌اى شبيه همديگر و يا تكرارى است به اين</w:t>
      </w:r>
    </w:p>
    <w:p>
      <w:pPr>
        <w:pStyle w:val="BookText"/>
        <w:rPr/>
      </w:pPr>
      <w:r>
        <w:rPr>
          <w:rFonts w:ascii="IRNazanin" w:hAnsi="IRNazanin" w:eastAsia="IRNazanin"/>
          <w:color w:val="111111"/>
          <w:sz w:val="28"/>
          <w:sz w:val="28"/>
          <w:szCs w:val="28"/>
          <w:rtl w:val="true"/>
          <w:lang w:bidi="fa-IR"/>
        </w:rPr>
        <w:t>خاطر از عزيزان پوزش مى 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اين مجموعه براى رعايت اختصار، اسناد روايات ذكر نگرديده ولى مصدر آن در پاورقى آورده شده است تا در مورد نياز به آنجا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ممكن است در ضمن پاره از روايات، مطالبى نا معقول و يانامفهوم و يا اين كه با سليقه اشخاص، مورد قبول نباشد، در اين صورت يا بايد كل روايت را حذف نمود و يا روايت به طور كامل آورده شود؛ زيرا تقطيع روايت برخلاف امانت دارى است و خيانت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عزيزان در خلال مطالعه اين مختصر به اشتباهاتى برخوردند لطفاً به همراهم كه در شناسنامه كتاب مذكور است زنگ زده و اينجانب را آگاه نمايند تا در چاپ‌هاى بعدى اصلاح شود</w:t>
      </w:r>
      <w:r>
        <w:rPr>
          <w:rFonts w:eastAsia="IRNazanin" w:cs="IRNazanin"/>
          <w:color w:val="111111"/>
          <w:sz w:val="28"/>
          <w:szCs w:val="28"/>
          <w:rtl w:val="true"/>
          <w:lang w:bidi="fa-IR"/>
        </w:rPr>
        <w:t>.</w:t>
      </w:r>
      <w:bookmarkStart w:id="13" w:name="pg1948_24685"/>
    </w:p>
    <w:p>
      <w:pPr>
        <w:pStyle w:val="Heading2"/>
        <w:numPr>
          <w:ilvl w:val="1"/>
          <w:numId w:val="1"/>
        </w:numPr>
        <w:rPr/>
      </w:pPr>
      <w:bookmarkStart w:id="14" w:name="__RefHeading___Toc3456192_3650668749"/>
      <w:bookmarkStart w:id="15" w:name="_Toc5"/>
      <w:bookmarkEnd w:id="13"/>
      <w:bookmarkEnd w:id="14"/>
      <w:r>
        <w:rPr>
          <w:rtl w:val="true"/>
        </w:rPr>
        <w:t>پرسش و پاسخ‌</w:t>
      </w:r>
      <w:bookmarkEnd w:id="15"/>
    </w:p>
    <w:p>
      <w:pPr>
        <w:pStyle w:val="Heading3"/>
        <w:numPr>
          <w:ilvl w:val="2"/>
          <w:numId w:val="1"/>
        </w:numPr>
        <w:rPr/>
      </w:pPr>
      <w:bookmarkStart w:id="16" w:name="__RefHeading___Toc3456194_3650668749"/>
      <w:bookmarkStart w:id="17" w:name="_Toc6"/>
      <w:bookmarkEnd w:id="16"/>
      <w:r>
        <w:rPr/>
        <w:t>1</w:t>
      </w:r>
      <w:r>
        <w:rPr>
          <w:rtl w:val="true"/>
        </w:rPr>
        <w:t xml:space="preserve">]- </w:t>
      </w:r>
      <w:r>
        <w:rPr>
          <w:rtl w:val="true"/>
        </w:rPr>
        <w:t>س</w:t>
      </w:r>
      <w:r>
        <w:rPr>
          <w:rtl w:val="true"/>
        </w:rPr>
        <w:t xml:space="preserve">- </w:t>
      </w:r>
      <w:r>
        <w:rPr>
          <w:rtl w:val="true"/>
        </w:rPr>
        <w:t>آيا جوامع بشرى براى وجود امام زمان نيازى دارد؟</w:t>
      </w:r>
      <w:r>
        <w:rPr>
          <w:rtl w:val="true"/>
        </w:rPr>
        <w:t>!.</w:t>
      </w:r>
      <w:bookmarkEnd w:id="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پاسخ سؤال‌ها، از عزيزان استدعا دارم از ابتداء تا انتهاء اين مجالس دو مطلب را به خاطر داشته باشند و در ضمن سؤال هايتان آن دو مطلب را فراموش نفرمايند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 عجّل اللَّه تعالى فرجه الشّريف در زمان امامت و دوران حكومت خود، كوچكترين عملى بر خلاف شريعت اسلام، انجام نخواهد داد و با سيره جدّ بزرگوارش رسول خدا صلى الله عليه و آله و سلم، رفتار خواهد نمود، پس در سؤالهايتان به اين نكته توجه داشته باشيد، اگر روايت يا مطلبى در باره آن حضرت بر خلاف اسلام و قرآن ديده يا شنيده باشيد، آن را مطرح ننموده و از آن صرف نظر نمائيد؛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رسول خدا صلى الله عليه و آله و سلم و امامان عليهم السلام مسئله ياجريانى در باره آن امام عجّل اللَّه تعالى فرجه الشّريف، رسيده و مسلّم و ثابت شود اما در نظر ما صحيح نباشد، بايد آن را بپذيريم زيرا كارشناسان حقيقى قرآن و اسلام آنها هستند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فى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تذكر بالا به پاسخ مورد سؤال مى‌پردازيم، اوّلًا به روشنى و بدون ابهام مشاهده مى‌كنيم كه، جوامع بشرى در همه ابعاد زندگى و زواياى كشف مجهولات، رو به ترقى روز افزون و پيشرفت عجيب مى‌رود، از جهت علمى و فرهنگى، اقتصادى و نظامى، اجتماعى و قضائى، به طور كلى، از هرحيث داراى ترقيات همه جانبه و فراگير است كه قابل شمارش نيست؛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پيشرفت هاى محيّرالعقول، ادامه خواهد يافت تا روزى برسد كه</w:t>
      </w:r>
      <w:bookmarkStart w:id="18" w:name="pg1948_24687"/>
    </w:p>
    <w:p>
      <w:pPr>
        <w:pStyle w:val="BookText"/>
        <w:rPr/>
      </w:pPr>
      <w:bookmarkEnd w:id="18"/>
      <w:r>
        <w:rPr>
          <w:rFonts w:ascii="IRNazanin" w:hAnsi="IRNazanin" w:eastAsia="IRNazanin"/>
          <w:color w:val="111111"/>
          <w:sz w:val="28"/>
          <w:sz w:val="28"/>
          <w:szCs w:val="28"/>
          <w:rtl w:val="true"/>
          <w:lang w:bidi="fa-IR"/>
        </w:rPr>
        <w:t>بشريت لياقت برخوردارى از يك نظام آسمانى با عدالت واقعى و شايستگى پذيرش مصلح و نجات دهنده‌اى باشد كه تمامى دستورهاى الهى و فرامين خداوندى را در روى زمين، بى كم و كاست، پياده نموده و به صورت يك كشور واحد در آورد، يعنى در كل روى زمين، يك رهبر و يك دين و يك آئين، حكم فرما شود و ابناء آدم در زير يك پرچم زندگى نمايند و زمين از لوث وجود مستكبران و جنايت كاران و ستمگران، پاك شود و انسان‌ها روى خوشى و آرامش و امنيت فراگير را، لمس نمايند؛</w:t>
      </w:r>
    </w:p>
    <w:p>
      <w:pPr>
        <w:pStyle w:val="BookText"/>
        <w:rPr/>
      </w:pPr>
      <w:r>
        <w:rPr>
          <w:rFonts w:ascii="IRNazanin" w:hAnsi="IRNazanin" w:eastAsia="IRNazanin"/>
          <w:color w:val="111111"/>
          <w:sz w:val="28"/>
          <w:sz w:val="28"/>
          <w:szCs w:val="28"/>
          <w:rtl w:val="true"/>
          <w:lang w:bidi="fa-IR"/>
        </w:rPr>
        <w:t xml:space="preserve">بدينجهت جوامع بشرى به طور يقين به وجود چنين موقيعت وچنان شخصيتى، نياز مبرم پيدا خواهد كرد كه متناسب با لياقت و استعداد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روزگاران باشد؛</w:t>
      </w:r>
    </w:p>
    <w:p>
      <w:pPr>
        <w:pStyle w:val="BookText"/>
        <w:rPr/>
      </w:pPr>
      <w:r>
        <w:rPr>
          <w:rFonts w:ascii="IRNazanin" w:hAnsi="IRNazanin" w:eastAsia="IRNazanin"/>
          <w:color w:val="111111"/>
          <w:sz w:val="28"/>
          <w:sz w:val="28"/>
          <w:szCs w:val="28"/>
          <w:rtl w:val="true"/>
          <w:lang w:bidi="fa-IR"/>
        </w:rPr>
        <w:t xml:space="preserve">آن شخصيت را با هر نامى مى‌خواهيد بناميد، منجى، مصلح جهانى، سوشيانس، پسر انسان،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زمان عجّل اللَّه تعالى فرجه الشّريف</w:t>
      </w:r>
      <w:r>
        <w:rPr>
          <w:rFonts w:eastAsia="IRNazanin" w:cs="IRNazanin"/>
          <w:color w:val="111111"/>
          <w:sz w:val="28"/>
          <w:szCs w:val="28"/>
          <w:rtl w:val="true"/>
          <w:lang w:bidi="fa-IR"/>
        </w:rPr>
        <w:t>.</w:t>
      </w:r>
    </w:p>
    <w:p>
      <w:pPr>
        <w:pStyle w:val="Heading3"/>
        <w:numPr>
          <w:ilvl w:val="2"/>
          <w:numId w:val="1"/>
        </w:numPr>
        <w:rPr/>
      </w:pPr>
      <w:bookmarkStart w:id="19" w:name="__RefHeading___Toc3456196_3650668749"/>
      <w:bookmarkStart w:id="20" w:name="_Toc7"/>
      <w:bookmarkEnd w:id="19"/>
      <w:r>
        <w:rPr/>
        <w:t>2</w:t>
      </w:r>
      <w:r>
        <w:rPr>
          <w:rtl w:val="true"/>
        </w:rPr>
        <w:t xml:space="preserve">]- </w:t>
      </w:r>
      <w:r>
        <w:rPr>
          <w:rtl w:val="true"/>
        </w:rPr>
        <w:t>س</w:t>
      </w:r>
      <w:r>
        <w:rPr>
          <w:rtl w:val="true"/>
        </w:rPr>
        <w:t xml:space="preserve">- </w:t>
      </w:r>
      <w:r>
        <w:rPr>
          <w:rtl w:val="true"/>
        </w:rPr>
        <w:t>آيا در اديان قديم و كتاب‌هاى آسمانى پيشينيان ذكرى در باره آن حضرت، به ميان آمده است؟</w:t>
      </w:r>
      <w:r>
        <w:rPr>
          <w:rtl w:val="true"/>
        </w:rPr>
        <w:t>!.</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اديان آسمانى و مذاهبى كه مخلوط و برگرفته از اديان آسمانى است مانند زرتشتى و هندوئى و غيره، با تعبيرهاى گوناگون و بيانات مختلف، از آن شخصيت بزرگوار، ذكرى به ميان آورده و خبر داده‌اند</w:t>
      </w:r>
      <w:r>
        <w:rPr>
          <w:rFonts w:eastAsia="IRNazanin" w:cs="IRNazanin"/>
          <w:color w:val="111111"/>
          <w:sz w:val="28"/>
          <w:szCs w:val="28"/>
          <w:rtl w:val="true"/>
          <w:lang w:bidi="fa-IR"/>
        </w:rPr>
        <w:t>.</w:t>
      </w:r>
      <w:r>
        <w:rPr>
          <w:rStyle w:val="FootnoteAnchor"/>
          <w:rtl w:val="true"/>
        </w:rPr>
        <w:footnoteReference w:id="3"/>
      </w:r>
      <w:bookmarkStart w:id="21" w:name="pg1948_24691"/>
    </w:p>
    <w:p>
      <w:pPr>
        <w:pStyle w:val="Heading3"/>
        <w:numPr>
          <w:ilvl w:val="2"/>
          <w:numId w:val="1"/>
        </w:numPr>
        <w:rPr/>
      </w:pPr>
      <w:bookmarkStart w:id="22" w:name="__RefHeading___Toc3456198_3650668749"/>
      <w:bookmarkStart w:id="23" w:name="_Toc8"/>
      <w:bookmarkEnd w:id="21"/>
      <w:bookmarkEnd w:id="22"/>
      <w:r>
        <w:rPr/>
        <w:t>3</w:t>
      </w:r>
      <w:r>
        <w:rPr>
          <w:rtl w:val="true"/>
        </w:rPr>
        <w:t xml:space="preserve">]- </w:t>
      </w:r>
      <w:r>
        <w:rPr>
          <w:rtl w:val="true"/>
        </w:rPr>
        <w:t>س</w:t>
      </w:r>
      <w:r>
        <w:rPr>
          <w:rtl w:val="true"/>
        </w:rPr>
        <w:t xml:space="preserve">- </w:t>
      </w:r>
      <w:r>
        <w:rPr>
          <w:rtl w:val="true"/>
        </w:rPr>
        <w:t>آيا در ميان كاهنان و پيشگويان پيش از اسلام در باره آن حضرت، صحبتى بوده يا بعدها پديد آمده است؟</w:t>
      </w:r>
      <w:r>
        <w:rPr>
          <w:rtl w:val="true"/>
        </w:rPr>
        <w:t>!.</w:t>
      </w:r>
      <w:bookmarkEnd w:id="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اين مطلب در ميان آنها، شهرت تام داشته است، حتى در ميان دربار پادشاهان ايران مخصوصاً ساسانيان به گونه‌اى جا افتاده بود هنگامى كه در جنگ ميان مسلمانان و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مجهز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قادسيّه عقب نشينى كرد و قاصد آمد و قتل عام پنجاه هزار نفر را در جريان قادسيه و عقب نشينى ارتش از آن را به شاه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آخرين پادشاه ساسانى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 رستم فرّخ زاد سردار نامى ايران و ارتش فارس همگى كشته شده‌اند، با افراد خانواده‌اش آماده فرار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ترك كاخ با شكوه و مجلّل ايوان مداين، برابر ايوان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جملات را بر زبان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اى 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اكنون از تو رو بر مى‌تابم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زودى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 مى گردم، يا مردى از فرزندانم كه هنوز زمان آمدنش نزديك نشده و وقت ظهور او نرسيده است، به سوى تو بر مى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ديلمى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محضر امام صادق عليه السلام وارد شدم و مقصود يزدگرد از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از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صاحب شما است كه به فرمان خداوند در آخر الزّمان ظهور مى‌كند، او ششمين فرزند من و فرزند دختر يزدگرد است يزدگرد نيز پدر او مى‌باشد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البتّه روشن است كه مادر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يزدگرد بن شهريار آخرين پادشاه ساسانى است كه واقعاً از طرف مادر، پدر بزرگ امام قائم روحى و أرواح العالمين لتراب مقدمه الفداء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كاهنانى قبل از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و جز او پس از بيان طولانى از اوضاع جهان در تاريخ قبل از ظهور آن حضرت با صراحت كامل بدين گونه خبرداده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نزديك طلوع ستاره دنباله دار كه عرب‌ها از ديدن آن به وحشت خواهند افتاد؛</w:t>
      </w:r>
    </w:p>
    <w:p>
      <w:pPr>
        <w:pStyle w:val="BookText"/>
        <w:rPr/>
      </w:pPr>
      <w:r>
        <w:rPr>
          <w:rFonts w:ascii="IRNazanin" w:hAnsi="IRNazanin" w:eastAsia="IRNazanin"/>
          <w:color w:val="111111"/>
          <w:sz w:val="28"/>
          <w:sz w:val="28"/>
          <w:szCs w:val="28"/>
          <w:rtl w:val="true"/>
          <w:lang w:bidi="fa-IR"/>
        </w:rPr>
        <w:t xml:space="preserve">آن زمان باران نمى‌بارد و نهرها خشك مى‌شود و قيمت‌ها در همه جا،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بربرها با پرچمهاى زرد بر اسبان تاتارى تندرو تا فرود آيند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سپس خروج مى‌كند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پرچم‌هاى سياه را به سرخ تبديل مى نمايد، و حرام هارا مباح گرداند و زنان را از پستان هايشان مى آويزد و اوست غارت كننده كوفه،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راه‌ها افتاده و در ميان اسب ها مانده و شوهرانشان كشته شده و واعضايشان مكشوفه، و آبروها ريخته ووو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فرزند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عجّل اللّه فرجه ظهور مى‌كند و اين، آن وقت پيش خواهد آمد كه مظلومى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عمويش در حرم كشته 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ظاهر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بركت و پاك و هادى و مهدى و سيد علوى، پس با آمدنش با منت خدائى كه آنها را هدايت كرده، مردم</w:t>
      </w:r>
      <w:bookmarkStart w:id="24" w:name="pg1948_24697"/>
    </w:p>
    <w:p>
      <w:pPr>
        <w:pStyle w:val="BookText"/>
        <w:rPr/>
      </w:pPr>
      <w:bookmarkEnd w:id="24"/>
      <w:r>
        <w:rPr>
          <w:rFonts w:ascii="IRNazanin" w:hAnsi="IRNazanin" w:eastAsia="IRNazanin"/>
          <w:color w:val="111111"/>
          <w:sz w:val="28"/>
          <w:sz w:val="28"/>
          <w:szCs w:val="28"/>
          <w:rtl w:val="true"/>
          <w:lang w:bidi="fa-IR"/>
        </w:rPr>
        <w:t xml:space="preserve">را نجات مى‌دهد، پس بانور خود، تاريكى را از ميان بر ميدارد وبسبب او حق بعد از مخفى ماندن، ظاهر شود و ميان مردم، مال به طور مساوى، پخش مى‌كند و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خونهارا نمى‌ريزدو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شادى و گوا رائى، زندگى مى‌كند و آب عدالتش، چشم روزگار را از 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مى‌شويدو حق را به شهرها بر مى‌گرداند ودر ميان مردم، ميهمانى و رفت و آمد، زياد مى‌شود و با عدالت او، ستمگرى و كورى، برداشته شود مانند اين كه، غبار آلود بود و روشن گرديد، پس پركند زمين را از عدل و داد و روزهارا از 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بلا شك نشانه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رستاخيز</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ومشابه اين سخنان را، سايركاهنان و پيشگويان بيان داشته‌اند كه نمونه‌هائى از آن را مرحوم علامه مجلسى قدس سره در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25" w:name="__RefHeading___Toc3456200_3650668749"/>
      <w:bookmarkStart w:id="26" w:name="_Toc9"/>
      <w:bookmarkEnd w:id="25"/>
      <w:r>
        <w:rPr/>
        <w:t>4</w:t>
      </w:r>
      <w:r>
        <w:rPr>
          <w:rtl w:val="true"/>
        </w:rPr>
        <w:t xml:space="preserve">]- </w:t>
      </w:r>
      <w:r>
        <w:rPr>
          <w:rtl w:val="true"/>
        </w:rPr>
        <w:t>س</w:t>
      </w:r>
      <w:r>
        <w:rPr>
          <w:rtl w:val="true"/>
        </w:rPr>
        <w:t xml:space="preserve">- </w:t>
      </w:r>
      <w:r>
        <w:rPr>
          <w:rtl w:val="true"/>
        </w:rPr>
        <w:t>آيادر ميان عرفاء گذشته يادى از آن حضرت آمده و به آمدن او معتقد بوده‌اند يانه؟</w:t>
      </w:r>
      <w:r>
        <w:rPr>
          <w:rtl w:val="true"/>
        </w:rPr>
        <w:t>!.</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بنا به نقل شيخ سليمان قندوزى در ينابيع المودة و ساير</w:t>
      </w:r>
    </w:p>
    <w:p>
      <w:pPr>
        <w:pStyle w:val="BookText"/>
        <w:rPr/>
      </w:pPr>
      <w:r>
        <w:rPr>
          <w:rFonts w:ascii="IRNazanin" w:hAnsi="IRNazanin" w:eastAsia="IRNazanin"/>
          <w:color w:val="111111"/>
          <w:sz w:val="28"/>
          <w:sz w:val="28"/>
          <w:szCs w:val="28"/>
          <w:rtl w:val="true"/>
          <w:lang w:bidi="fa-IR"/>
        </w:rPr>
        <w:t xml:space="preserve">بزرگان اهل سنت، در ميان اعاظم و بزرگان عرفا؛ مانند محيى الدين عربى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جامى و نامقى و عطّار نيشابورى و شمس الدّين تبريزى و ملّاى رومى و شيخ نعمت اللَّه ولى و سيّد نسيمى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پيرامون امامان معصوم صلوات اللّه و سلامه عليهم أجمعين سروده‌اند و مدايح خود را با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صلوات اللّه و سلامه عليه روحى و أرواح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لتراب مقدمه الفداء به پايان برده‌اند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 چنين پيرامون حضرت مهدى موعود عليه السلام سخنان بسيار و بيانات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مورد از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شعرانى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اولاد امام حسن عسكرى عليه السلام است و ولادتش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او باقى مى‌ماند تا با عيسى بن مريم يك جا باشند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در ميان عرفاء خيلى هستند كه از آن حضرت ياد نموده و حتى ادعاء تشرف به خدمت آن حضرت را كرده‌اند،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محيى الدّين بن العربى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خدا صلى الله عليه و آله و از اولاد فاطمة عليها السلام است، جدّ او حسين بن على و پدرش حسن عسكرى عليه السلام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عبدالوهاب شعرانى در كتاب انوار القدسية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بعضى از</w:t>
      </w:r>
      <w:bookmarkStart w:id="27" w:name="pg1948_24703"/>
    </w:p>
    <w:p>
      <w:pPr>
        <w:pStyle w:val="BookText"/>
        <w:rPr/>
      </w:pPr>
      <w:bookmarkEnd w:id="27"/>
      <w:r>
        <w:rPr>
          <w:rFonts w:ascii="IRNazanin" w:hAnsi="IRNazanin" w:eastAsia="IRNazanin"/>
          <w:color w:val="111111"/>
          <w:sz w:val="28"/>
          <w:sz w:val="28"/>
          <w:szCs w:val="28"/>
          <w:rtl w:val="true"/>
          <w:lang w:bidi="fa-IR"/>
        </w:rPr>
        <w:t>مشايخ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مهدى عليه السلام در دمشق شام بيعت كرديم و هفت روز هم مهمانش بوديم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عبداللّطيف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مشايخ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بايعنا الإمام المهديّ؛ ما باامام مهدى عليه السلام بيعت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صدرالدّين قونوى اشعار لطيفى درباره حضرت مهدى موعود عجل اللَّه تعالى فرجه دارد كه اين گونه افتتاح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بأمراللَّه في الأرض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شياطين يمحق الكفر</w:t>
      </w:r>
    </w:p>
    <w:p>
      <w:pPr>
        <w:pStyle w:val="BookText"/>
        <w:rPr/>
      </w:pPr>
      <w:r>
        <w:rPr>
          <w:rFonts w:ascii="Amiri" w:hAnsi="Amiri" w:eastAsia="Amiri" w:cs="Amiri"/>
          <w:color w:val="111111"/>
          <w:sz w:val="28"/>
          <w:sz w:val="28"/>
          <w:szCs w:val="28"/>
          <w:rtl w:val="true"/>
          <w:lang w:bidi="ar-SA"/>
        </w:rPr>
        <w:t>يؤيّد شرع المصطفى وهو 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من ميم بأحكامها يدري</w:t>
      </w:r>
    </w:p>
    <w:p>
      <w:pPr>
        <w:pStyle w:val="BookText"/>
        <w:rPr/>
      </w:pPr>
      <w:r>
        <w:rPr>
          <w:rFonts w:ascii="IRNazanin" w:hAnsi="IRNazanin" w:eastAsia="IRNazanin"/>
          <w:color w:val="111111"/>
          <w:sz w:val="28"/>
          <w:sz w:val="28"/>
          <w:szCs w:val="28"/>
          <w:rtl w:val="true"/>
          <w:lang w:bidi="fa-IR"/>
        </w:rPr>
        <w:t>تا آخر اشعار، طالبين به كتاب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رجوع نمايد</w:t>
      </w:r>
      <w:r>
        <w:rPr>
          <w:rFonts w:eastAsia="IRNazanin" w:cs="IRNazanin"/>
          <w:color w:val="111111"/>
          <w:sz w:val="28"/>
          <w:szCs w:val="28"/>
          <w:rtl w:val="true"/>
          <w:lang w:bidi="fa-IR"/>
        </w:rPr>
        <w:t>.</w:t>
      </w:r>
    </w:p>
    <w:p>
      <w:pPr>
        <w:pStyle w:val="Heading3"/>
        <w:numPr>
          <w:ilvl w:val="2"/>
          <w:numId w:val="1"/>
        </w:numPr>
        <w:rPr/>
      </w:pPr>
      <w:bookmarkStart w:id="28" w:name="__RefHeading___Toc3456202_3650668749"/>
      <w:bookmarkStart w:id="29" w:name="_Toc10"/>
      <w:bookmarkEnd w:id="28"/>
      <w:r>
        <w:rPr/>
        <w:t>5</w:t>
      </w:r>
      <w:r>
        <w:rPr>
          <w:rtl w:val="true"/>
        </w:rPr>
        <w:t xml:space="preserve">]- </w:t>
      </w:r>
      <w:r>
        <w:rPr>
          <w:rtl w:val="true"/>
        </w:rPr>
        <w:t>س</w:t>
      </w:r>
      <w:r>
        <w:rPr>
          <w:rtl w:val="true"/>
        </w:rPr>
        <w:t xml:space="preserve">- </w:t>
      </w:r>
      <w:r>
        <w:rPr>
          <w:rtl w:val="true"/>
        </w:rPr>
        <w:t>آيا در قرآن كريم آياتى در باره آن حضرت وجود دارد؟</w:t>
      </w:r>
      <w:r>
        <w:rPr>
          <w:rtl w:val="true"/>
        </w:rPr>
        <w:t>!.</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آياتى كه از امامان شيعه درباره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شده است متجاوز از </w:t>
      </w:r>
      <w:r>
        <w:rPr>
          <w:rFonts w:eastAsia="Amiri" w:cs="Amiri" w:ascii="Amiri" w:hAnsi="Amiri"/>
          <w:color w:val="111111"/>
          <w:sz w:val="28"/>
          <w:szCs w:val="28"/>
          <w:lang w:bidi="ar-SA"/>
        </w:rPr>
        <w:t>217</w:t>
      </w:r>
      <w:r>
        <w:rPr>
          <w:rStyle w:val="FootnoteAnchor"/>
          <w:rtl w:val="true"/>
        </w:rPr>
        <w:footnoteReference w:id="10"/>
      </w:r>
      <w:r>
        <w:rPr>
          <w:rFonts w:ascii="IRNazanin" w:hAnsi="IRNazanin" w:eastAsia="IRNazanin"/>
          <w:color w:val="111111"/>
          <w:sz w:val="28"/>
          <w:sz w:val="28"/>
          <w:szCs w:val="28"/>
          <w:rtl w:val="true"/>
          <w:lang w:bidi="fa-IR"/>
        </w:rPr>
        <w:t xml:space="preserve">آيه است و در كتاب معجم أحاديث الامام المهدى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ذكر كرده است، كه قسمتى از آن‌ها را عالم بزرگوار سيّد هاشم بن سليمان بحرانى قدس سره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فيما نزل في القائم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با روايات آن، گرد آورى كرده است و در كتاب مستدرك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آيه‌آورده است و اين حقير نيز </w:t>
      </w:r>
      <w:r>
        <w:rPr>
          <w:rFonts w:eastAsia="IRNazanin" w:cs="IRNazanin"/>
          <w:color w:val="111111"/>
          <w:sz w:val="28"/>
          <w:szCs w:val="28"/>
          <w:lang w:bidi="fa-IR"/>
        </w:rPr>
        <w:t>4</w:t>
      </w:r>
      <w:bookmarkStart w:id="30" w:name="pg1948_24707"/>
    </w:p>
    <w:p>
      <w:pPr>
        <w:pStyle w:val="BookText"/>
        <w:rPr/>
      </w:pPr>
      <w:bookmarkEnd w:id="30"/>
      <w:r>
        <w:rPr>
          <w:rFonts w:ascii="Amiri" w:hAnsi="Amiri" w:eastAsia="Amiri" w:cs="Amiri"/>
          <w:color w:val="111111"/>
          <w:sz w:val="28"/>
          <w:sz w:val="28"/>
          <w:szCs w:val="28"/>
          <w:rtl w:val="true"/>
          <w:lang w:bidi="ar-SA"/>
        </w:rPr>
        <w:t xml:space="preserve">آيه از بحارالانوار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آوردم كه جمعاً مى‌شود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قرآن درباره آن حضرت</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آيات از سوره بقره شروع و در سوره عصر و مستدرك آن از بقره شروع و در سوره مطفّفين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طالبين تفصيل، به كتاب سيماى جهان و كتابهاى مذكور در پاورقى مراجعه نمايند</w:t>
      </w:r>
      <w:r>
        <w:rPr>
          <w:rFonts w:eastAsia="IRNazanin" w:cs="IRNazanin"/>
          <w:color w:val="111111"/>
          <w:sz w:val="28"/>
          <w:szCs w:val="28"/>
          <w:rtl w:val="true"/>
          <w:lang w:bidi="fa-IR"/>
        </w:rPr>
        <w:t>.</w:t>
      </w:r>
    </w:p>
    <w:p>
      <w:pPr>
        <w:pStyle w:val="Heading3"/>
        <w:numPr>
          <w:ilvl w:val="2"/>
          <w:numId w:val="1"/>
        </w:numPr>
        <w:rPr/>
      </w:pPr>
      <w:bookmarkStart w:id="31" w:name="__RefHeading___Toc3456204_3650668749"/>
      <w:bookmarkStart w:id="32" w:name="_Toc11"/>
      <w:bookmarkEnd w:id="31"/>
      <w:r>
        <w:rPr/>
        <w:t>6</w:t>
      </w:r>
      <w:r>
        <w:rPr>
          <w:rtl w:val="true"/>
        </w:rPr>
        <w:t xml:space="preserve">]- </w:t>
      </w:r>
      <w:r>
        <w:rPr>
          <w:rtl w:val="true"/>
        </w:rPr>
        <w:t>س</w:t>
      </w:r>
      <w:r>
        <w:rPr>
          <w:rtl w:val="true"/>
        </w:rPr>
        <w:t xml:space="preserve">- </w:t>
      </w:r>
      <w:r>
        <w:rPr>
          <w:rtl w:val="true"/>
        </w:rPr>
        <w:t>آيا از زبان مبارك رسول خدا صلى الله عليه و آله و سلم در باره آن حضرت، مطالبى به ميان آمده و يا بياناتى صادر شده است؟</w:t>
      </w:r>
      <w:r>
        <w:rPr>
          <w:rtl w:val="true"/>
        </w:rPr>
        <w:t>!.</w:t>
      </w:r>
      <w:bookmarkEnd w:id="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رسول خدا صلى الله عليه و آله و سلم در روايات فراوان، صريحاً و با تعابير و عبارات گوناگون، از آن حضرت خبر داده است كه فقط چند مورد آن را مى‌آوريم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كنيه او، كنيه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مردم است به من، از حيث خِلقت و اخلاق؛ براى او غيبت و سرگردانى خواهد بود كه در آن، امّت‌ها گمراه خواهند شد؛ سپس مانند شهاب سوراخ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زمين را از عدل و داد پر كند، آن گونه كه از ظلم و ستم پر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نفرند، اوّل آن‌ها توئى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 و جلّ با دستان او مشرق‌ها و مغرب هاى زمين را مى‌گشايد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پدرش از حضرت امام باقر عليه السلام و ايشان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غيبتى طولانى خواهد داشت و در آن شرايط، حيرت و سرگردانى سايه مى‌افكند و امتها در آن حيرت و سرگردانى، گمراه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ذخاير انبيا مى‌آيد و جهان را همان گونه كه پيش از ظهورش از ظلم و ستم پر شده است، از عدالت و دادگرى لبريز خواهد ساخت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اين دين را با على گشود و قتى كه شهيد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ويرانى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نمى‌كند، مگر مهدى</w:t>
      </w:r>
      <w:r>
        <w:rPr>
          <w:rFonts w:eastAsia="IRNazanin" w:cs="IRNazanin"/>
          <w:color w:val="111111"/>
          <w:sz w:val="28"/>
          <w:szCs w:val="28"/>
          <w:rtl w:val="true"/>
          <w:lang w:bidi="fa-IR"/>
        </w:rPr>
        <w:t>.»</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عاصم گويد كه ابى‌جعفر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پدران بزرگواش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وصف حضرت قائم عليه السلام به ابىّ بن كعب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مبارك و پاك و طيّب و طاهر و مطهّر تركيب نمود، همه مؤمنانى كه پيمانش را در ولايت از او گرفته است، به آن راضى مى‌شوند و تمام منكران به او كافر مى‌شوند، پس او امام تقى، نقى، مرضى، هادى</w:t>
      </w:r>
      <w:bookmarkStart w:id="33" w:name="pg1948_24713"/>
    </w:p>
    <w:p>
      <w:pPr>
        <w:pStyle w:val="BookText"/>
        <w:rPr/>
      </w:pPr>
      <w:bookmarkEnd w:id="33"/>
      <w:r>
        <w:rPr>
          <w:rFonts w:ascii="IRNazanin" w:hAnsi="IRNazanin" w:eastAsia="IRNazanin"/>
          <w:color w:val="111111"/>
          <w:sz w:val="28"/>
          <w:sz w:val="28"/>
          <w:szCs w:val="28"/>
          <w:rtl w:val="true"/>
          <w:lang w:bidi="fa-IR"/>
        </w:rPr>
        <w:t xml:space="preserve">مهدى عليه السلام است، به عدالت حكم مى‌نمايد و با آن امر مى‌كند، خداوند عزّو جلّ را تصديق مى‌نمايد و خدا نيز او را در گفتارش تصديق مى‌كند، وقتى كه دلايل و علامت‌ها آشكار شود از تهامه بيرون آيد، براى او گنج‌هايى است، نه از زر و سيم، بلكه اسبان زيبا و خوش منظر و مردان نشان‌دار كه خداوند از دورترين شهرها به تعداد اهل بدر سى صد و سيزده مرد جمع نموده است و صحيفه مهر شده‌اى با او باشد و در آن تعداد ياران او با نام و شهرها و طبيعت‌ها و زينت‌ها و كنيه‌هايشان است، ايشان زحمت‌كشان و تلاش كنندگان در اطاعت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4" w:name="__RefHeading___Toc3456206_3650668749"/>
      <w:bookmarkStart w:id="35" w:name="_Toc12"/>
      <w:bookmarkEnd w:id="34"/>
      <w:r>
        <w:rPr/>
        <w:t>7</w:t>
      </w:r>
      <w:r>
        <w:rPr>
          <w:rtl w:val="true"/>
        </w:rPr>
        <w:t xml:space="preserve">]- </w:t>
      </w:r>
      <w:r>
        <w:rPr>
          <w:rtl w:val="true"/>
        </w:rPr>
        <w:t>س</w:t>
      </w:r>
      <w:r>
        <w:rPr>
          <w:rtl w:val="true"/>
        </w:rPr>
        <w:t xml:space="preserve">- </w:t>
      </w:r>
      <w:r>
        <w:rPr>
          <w:rtl w:val="true"/>
        </w:rPr>
        <w:t>آيا در ميان فرقه‌هاى مختلف مسلمان‌ها به آمدن و وجود آن حضرت معتقدانى وجود دارد؟</w:t>
      </w:r>
      <w:r>
        <w:rPr>
          <w:rtl w:val="true"/>
        </w:rPr>
        <w:t>!</w:t>
      </w:r>
      <w:bookmarkEnd w:id="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ميان فرقه‌هاى اهل تسنّن دانشمندان زياد، در باره، آن حضرت كتاب‌هاى مستقل نوشته‌اند و ضمن روايات خود نيز مطالب فراوان آورده‌اند كه چند مورد از آن را مى‌آوريم و براى اطلاعات بيشتر به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ملتفت مى‌شود كه عيسى بن مريم فرود آمده است؛ مانند اين كه از موهايش، آب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ايستاده براى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نماز به خاطر تو اقامه شده است، پس پشت سر مردى از اولاد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مااست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بن مريم پشت سرش نماز مى‌خواند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طاوس اهل بهشت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امير است همگى از قريش مى‌باشد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از ما است و دين را به پايان مى‌برد آن گونه كه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بالاى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عترت من و از اهل بيتم است كه در آخرالزّمان خروج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 قطراتش را به او فرو مى‌ريزد و زمين تخم‌هايش را مى‌روياند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زمين را از عدل و قسط لبريز مى‌نمايد، آن گونه كه از ستم و بيداد پر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زرّبن حبيش از عبد اللَّه 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پايان نمى‌يابد تا اين كه زمام امور امّتم را مردى از اهل بيت من به</w:t>
      </w:r>
      <w:bookmarkStart w:id="36" w:name="pg1948_24719"/>
    </w:p>
    <w:p>
      <w:pPr>
        <w:pStyle w:val="BookText"/>
        <w:rPr/>
      </w:pPr>
      <w:bookmarkEnd w:id="36"/>
      <w:r>
        <w:rPr>
          <w:rFonts w:ascii="IRNazanin" w:hAnsi="IRNazanin" w:eastAsia="IRNazanin"/>
          <w:color w:val="111111"/>
          <w:sz w:val="28"/>
          <w:sz w:val="28"/>
          <w:szCs w:val="28"/>
          <w:rtl w:val="true"/>
          <w:lang w:bidi="fa-IR"/>
        </w:rPr>
        <w:t>دست گيرد كه به او مهدى گفته مى‌شود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ميان شيعيان شهرت آن حضرت بگونه ايست كه به آوردن نمونه هم نياز نيست زيرا عقيده ايشان بر روى مورد سؤال استوار شده و اظهر من الشمس است</w:t>
      </w:r>
      <w:r>
        <w:rPr>
          <w:rFonts w:eastAsia="IRNazanin" w:cs="IRNazanin"/>
          <w:color w:val="111111"/>
          <w:sz w:val="28"/>
          <w:szCs w:val="28"/>
          <w:rtl w:val="true"/>
          <w:lang w:bidi="fa-IR"/>
        </w:rPr>
        <w:t>.</w:t>
      </w:r>
    </w:p>
    <w:p>
      <w:pPr>
        <w:pStyle w:val="Heading3"/>
        <w:numPr>
          <w:ilvl w:val="2"/>
          <w:numId w:val="1"/>
        </w:numPr>
        <w:rPr/>
      </w:pPr>
      <w:bookmarkStart w:id="37" w:name="__RefHeading___Toc3456208_3650668749"/>
      <w:bookmarkStart w:id="38" w:name="_Toc13"/>
      <w:bookmarkEnd w:id="37"/>
      <w:r>
        <w:rPr/>
        <w:t>8</w:t>
      </w:r>
      <w:r>
        <w:rPr>
          <w:rtl w:val="true"/>
        </w:rPr>
        <w:t xml:space="preserve">]- </w:t>
      </w:r>
      <w:r>
        <w:rPr>
          <w:rtl w:val="true"/>
        </w:rPr>
        <w:t>س</w:t>
      </w:r>
      <w:r>
        <w:rPr>
          <w:rtl w:val="true"/>
        </w:rPr>
        <w:t xml:space="preserve">- </w:t>
      </w:r>
      <w:r>
        <w:rPr>
          <w:rtl w:val="true"/>
        </w:rPr>
        <w:t>آيا تكذيب مهدى عجل اللَّه تعالى فرجه و آمدن او از نظر شرعى چه حكمى دارد؟</w:t>
      </w:r>
      <w:r>
        <w:rPr>
          <w:rtl w:val="true"/>
        </w:rPr>
        <w:t>.</w:t>
      </w:r>
      <w:bookmarkEnd w:id="3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هر يك از حجّت‌هاى الهى، كاشف از اين است كه اين فرد، خدا را قبول ندارد و قبول نداشتن خدا، كفر مطلق است؛ زيرا كسى كه خدا را قبول داشته باشد، بايد أمناء و حجّت‌ها و فرستادگان او را نيز بى چون و چرا بپذيرد و اطاعت نمايد، چون صحيح نيست كه كسى خدا را به ألوهيت و معبوديّت بپذيرد، امّا از عبوديت و بندگى او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كذّب بالمهديّ فقد كفر؛</w:t>
      </w:r>
      <w:r>
        <w:rPr>
          <w:rStyle w:val="FootnoteAnchor"/>
          <w:rtl w:val="true"/>
        </w:rPr>
        <w:footnoteReference w:id="24"/>
      </w:r>
      <w:r>
        <w:rPr>
          <w:rFonts w:ascii="Amiri" w:hAnsi="Amiri" w:eastAsia="Amiri" w:cs="Amiri"/>
          <w:color w:val="111111"/>
          <w:sz w:val="28"/>
          <w:sz w:val="28"/>
          <w:szCs w:val="28"/>
          <w:rtl w:val="true"/>
          <w:lang w:bidi="ar-SA"/>
        </w:rPr>
        <w:t>هر كس مهدى را تكذيب كند، به يقين كافر شده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أبغضنا وردّنا أو ردّ واحداً منّا، فهو كافر باللَّه وبآياته؛</w:t>
      </w:r>
      <w:r>
        <w:rPr>
          <w:rStyle w:val="FootnoteAnchor"/>
          <w:rtl w:val="true"/>
        </w:rPr>
        <w:footnoteReference w:id="25"/>
      </w:r>
      <w:r>
        <w:rPr>
          <w:rFonts w:ascii="Amiri" w:hAnsi="Amiri" w:eastAsia="Amiri" w:cs="Amiri"/>
          <w:color w:val="111111"/>
          <w:sz w:val="28"/>
          <w:sz w:val="28"/>
          <w:szCs w:val="28"/>
          <w:rtl w:val="true"/>
          <w:lang w:bidi="ar-SA"/>
        </w:rPr>
        <w:t>هركس به ما بغض ورزد و ما و يا يكى از ما را ردّ نمايد،</w:t>
      </w:r>
      <w:bookmarkStart w:id="39" w:name="pg1948_24722"/>
    </w:p>
    <w:p>
      <w:pPr>
        <w:pStyle w:val="BookText"/>
        <w:rPr/>
      </w:pPr>
      <w:bookmarkEnd w:id="39"/>
      <w:r>
        <w:rPr>
          <w:rFonts w:ascii="IRNazanin" w:hAnsi="IRNazanin" w:eastAsia="IRNazanin"/>
          <w:color w:val="111111"/>
          <w:sz w:val="28"/>
          <w:sz w:val="28"/>
          <w:szCs w:val="28"/>
          <w:rtl w:val="true"/>
          <w:lang w:bidi="fa-IR"/>
        </w:rPr>
        <w:t>پس او به خدا و آياتش كافر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عبداللَّه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الأئمّة ولم يعرف الإمام الّذي في زمانه، أ 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6"/>
      </w:r>
      <w:r>
        <w:rPr>
          <w:rFonts w:ascii="Amiri" w:hAnsi="Amiri" w:eastAsia="Amiri" w:cs="Amiri"/>
          <w:color w:val="111111"/>
          <w:sz w:val="28"/>
          <w:sz w:val="28"/>
          <w:szCs w:val="28"/>
          <w:rtl w:val="true"/>
          <w:lang w:bidi="ar-SA"/>
        </w:rPr>
        <w:t>هركس همه امامان را بشناسد، ولى امام زمان خود را نشناسد، آيا او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اوتعدادى از امامان را مى شناسد و امام زمان خود را نمى شناسد ولى بغض ندارد و تكذيب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مشمول دو روايت قبل شود</w:t>
      </w:r>
      <w:r>
        <w:rPr>
          <w:rFonts w:eastAsia="IRNazanin" w:cs="IRNazanin"/>
          <w:color w:val="111111"/>
          <w:sz w:val="28"/>
          <w:szCs w:val="28"/>
          <w:rtl w:val="true"/>
          <w:lang w:bidi="fa-IR"/>
        </w:rPr>
        <w:t>).</w:t>
      </w:r>
    </w:p>
    <w:p>
      <w:pPr>
        <w:pStyle w:val="Heading3"/>
        <w:numPr>
          <w:ilvl w:val="2"/>
          <w:numId w:val="1"/>
        </w:numPr>
        <w:rPr/>
      </w:pPr>
      <w:bookmarkStart w:id="40" w:name="__RefHeading___Toc3456210_3650668749"/>
      <w:bookmarkStart w:id="41" w:name="_Toc14"/>
      <w:bookmarkEnd w:id="40"/>
      <w:r>
        <w:rPr/>
        <w:t>9</w:t>
      </w:r>
      <w:r>
        <w:rPr>
          <w:rtl w:val="true"/>
        </w:rPr>
        <w:t xml:space="preserve">]- </w:t>
      </w:r>
      <w:r>
        <w:rPr>
          <w:rtl w:val="true"/>
        </w:rPr>
        <w:t>س</w:t>
      </w:r>
      <w:r>
        <w:rPr>
          <w:rtl w:val="true"/>
        </w:rPr>
        <w:t xml:space="preserve">- </w:t>
      </w:r>
      <w:r>
        <w:rPr>
          <w:rtl w:val="true"/>
        </w:rPr>
        <w:t>مى گويند بردن نام آن حضرت حرام است آيا اين حرف درست است و چرا؟</w:t>
      </w:r>
      <w:r>
        <w:rPr>
          <w:rtl w:val="true"/>
        </w:rPr>
        <w:t>.</w:t>
      </w:r>
      <w:bookmarkEnd w:id="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يهود و نصارا حقّيت رسول خدا صلى الله عليه و آله و رسالتش را مانند بچّه‌هاى خود مى‌شناختند،</w:t>
      </w:r>
      <w:r>
        <w:rPr>
          <w:rStyle w:val="FootnoteAnchor"/>
          <w:rtl w:val="true"/>
        </w:rPr>
        <w:footnoteReference w:id="27"/>
      </w:r>
      <w:r>
        <w:rPr>
          <w:rFonts w:ascii="Amiri" w:hAnsi="Amiri" w:eastAsia="Amiri" w:cs="Amiri"/>
          <w:color w:val="111111"/>
          <w:sz w:val="28"/>
          <w:sz w:val="28"/>
          <w:szCs w:val="28"/>
          <w:rtl w:val="true"/>
          <w:lang w:bidi="ar-SA"/>
        </w:rPr>
        <w:t>امّا براى از دست ندادن رياست</w:t>
      </w:r>
    </w:p>
    <w:p>
      <w:pPr>
        <w:pStyle w:val="BookText"/>
        <w:rPr/>
      </w:pPr>
      <w:r>
        <w:rPr>
          <w:rFonts w:ascii="IRNazanin" w:hAnsi="IRNazanin" w:eastAsia="IRNazanin"/>
          <w:color w:val="111111"/>
          <w:sz w:val="28"/>
          <w:sz w:val="28"/>
          <w:szCs w:val="28"/>
          <w:rtl w:val="true"/>
          <w:lang w:bidi="fa-IR"/>
        </w:rPr>
        <w:t>و حفظ موقعيّت خود، او را تكذيب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كتاب‌هاى آسمانى به ما خبر داده شده است، هنوز نيامده و در آخر الزّمان خواهد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اثر اين تبليغ، قوم يهود و نصارا از رسول خدا صلى الله عليه و آله دورى جسته و تكذيبش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رسول خدا صلى الله عليه و آله و أئمّه هدى عليهم السلام آمدن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و مؤمنين مژده مى‌دادند و براى اين كه اذهان، از سوء تبليغ علماى يهود و نصارا، تخدير و تخريب نشود و جان امام مصون بماند،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ظهور او مجاز ندانسته و تحريمش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لايسمّيه إلّاكافر؛</w:t>
      </w:r>
      <w:r>
        <w:rPr>
          <w:rStyle w:val="FootnoteAnchor"/>
          <w:rtl w:val="true"/>
        </w:rPr>
        <w:footnoteReference w:id="28"/>
      </w:r>
      <w:r>
        <w:rPr>
          <w:rFonts w:ascii="IRNazanin" w:hAnsi="IRNazanin" w:eastAsia="IRNazanin"/>
          <w:color w:val="111111"/>
          <w:sz w:val="28"/>
          <w:sz w:val="28"/>
          <w:szCs w:val="28"/>
          <w:rtl w:val="true"/>
          <w:lang w:bidi="fa-IR"/>
        </w:rPr>
        <w:t>نام صاحب اين امر را نمى‌برد، مگر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سمّاني في مجمع من الناس باسمي؛</w:t>
      </w:r>
      <w:r>
        <w:rPr>
          <w:rStyle w:val="FootnoteAnchor"/>
          <w:rtl w:val="true"/>
        </w:rPr>
        <w:footnoteReference w:id="29"/>
      </w:r>
      <w:r>
        <w:rPr>
          <w:rFonts w:ascii="Amiri" w:hAnsi="Amiri" w:eastAsia="Amiri" w:cs="Amiri"/>
          <w:color w:val="111111"/>
          <w:sz w:val="28"/>
          <w:sz w:val="28"/>
          <w:szCs w:val="28"/>
          <w:rtl w:val="true"/>
          <w:lang w:bidi="ar-SA"/>
        </w:rPr>
        <w:t>ملعون است ملعون است كسى كه در جمع مردم، اسم مرا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بردن نام را در جمع مردم نهى نموده است كه اشاعه نيابد و وجود مبارك او، از آسيب و خطر محفوظ بماند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حسنى از جانب امام جواد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يخفى على الناس ولادته ويغيب عنهم شخصه ويحرم عليهم تسميته؛</w:t>
      </w:r>
      <w:r>
        <w:rPr>
          <w:rStyle w:val="FootnoteAnchor"/>
          <w:rtl w:val="true"/>
        </w:rPr>
        <w:footnoteReference w:id="30"/>
      </w:r>
      <w:r>
        <w:rPr>
          <w:rFonts w:ascii="Amiri" w:hAnsi="Amiri" w:eastAsia="Amiri" w:cs="Amiri"/>
          <w:color w:val="111111"/>
          <w:sz w:val="28"/>
          <w:sz w:val="28"/>
          <w:szCs w:val="28"/>
          <w:rtl w:val="true"/>
          <w:lang w:bidi="ar-SA"/>
        </w:rPr>
        <w:t>او كسى است كه ولادتش بر مردم مخفى مى‌ماند و شخص او از مردم غايب و بردن نامش حرام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كيست؟ آيا از اولاد شماست؟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ولايحلّ لكم تسميته</w:t>
      </w:r>
      <w:bookmarkStart w:id="42" w:name="pg1948_24728"/>
    </w:p>
    <w:p>
      <w:pPr>
        <w:pStyle w:val="BookText"/>
        <w:rPr/>
      </w:pPr>
      <w:bookmarkEnd w:id="42"/>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پنجمين فرزند امام هفتم است، شخص او از شما غايب و بردن نامش حرام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اباالحسن صاحب العسكر امام هادى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بعد از من، فرزندم حسن است، چگونه خواهيد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بعد از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كند، 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شخص او را نمى‌بينيد و بردن نام او هم براى شما حلال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چگونه نام ببريم؟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الحجّة من آل محمّد عليهم السلام</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43" w:name="__RefHeading___Toc3456212_3650668749"/>
      <w:bookmarkStart w:id="44" w:name="_Toc15"/>
      <w:bookmarkEnd w:id="43"/>
      <w:r>
        <w:rPr/>
        <w:t>10</w:t>
      </w:r>
      <w:r>
        <w:rPr>
          <w:rtl w:val="true"/>
        </w:rPr>
        <w:t xml:space="preserve">]- </w:t>
      </w:r>
      <w:r>
        <w:rPr>
          <w:rtl w:val="true"/>
        </w:rPr>
        <w:t>س</w:t>
      </w:r>
      <w:r>
        <w:rPr>
          <w:rtl w:val="true"/>
        </w:rPr>
        <w:t xml:space="preserve">- </w:t>
      </w:r>
      <w:r>
        <w:rPr>
          <w:rtl w:val="true"/>
        </w:rPr>
        <w:t>چرابايد امام زمان در آخرالزمان ظهور كند و عالم را نجات دهد؟</w:t>
      </w:r>
      <w:r>
        <w:rPr>
          <w:rtl w:val="true"/>
        </w:rPr>
        <w:t>.</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مى دانيم هر روز بلكه هرساعت كه از عمر دنيا سپرى مى شود، همه موجودات و تكنيك ها و صنعت ها به طور كلّى هرچيزى، رو به كمال و ترقى مى رود، مثلًا روزى بشر قدرت سوارشدن بر چهار پايان را هم نداشت، الان بافضا پيما در فضاى بيكران به پرواز در مى آيد و توان معالجه درد دندانى را نداشت، حالا سلولهاى بنيادى مى سازد و در اعمال ريزه كارى ها و مويرگهاى مغز</w:t>
      </w:r>
      <w:bookmarkStart w:id="45" w:name="pg1948_24732"/>
    </w:p>
    <w:p>
      <w:pPr>
        <w:pStyle w:val="BookText"/>
        <w:rPr/>
      </w:pPr>
      <w:bookmarkEnd w:id="45"/>
      <w:r>
        <w:rPr>
          <w:rFonts w:ascii="IRNazanin" w:hAnsi="IRNazanin" w:eastAsia="IRNazanin"/>
          <w:color w:val="111111"/>
          <w:sz w:val="28"/>
          <w:sz w:val="28"/>
          <w:szCs w:val="28"/>
          <w:rtl w:val="true"/>
          <w:lang w:bidi="fa-IR"/>
        </w:rPr>
        <w:t>بازى مى كند و از فاصله شش هزار كيلومترى عمل جراحى انجام مى‌دهد و مثال‌هاى نامتناهى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بشريت روزى و روزگارى از اين مسيرها به پايان راه و انتهاى آنها رسيده و سردوشى به كمال رسيدن را، بر دوش خود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اين حركت‌هاى مادى حركت‌هاى معنوى نيز روزى بايد، به كمال برسد و شايستگى پذيرش و ظرفيت قبول اين كمال را از هر جهت داشته باشد و آن نخواهد بود مگر در زمانى كه خداوند شخصيت برگزيده و ذخيره نهائى خود را به جامعه ابناء بشر ارزانى دارد تا بادست او دين واقعى و عدالت حقيقى را در روى زمين پياده كرده و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روايات داريم كه 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تازمان 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 پياده مى شود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به وسيله آخرين حجت الهى، پياده و به اجرا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علم و عقل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جريانهاى كمال مادى و معنوى، اين كره خاكى، در عرض هم و بموازات همديگر، پيش مى رود و بايد هم اين طور باشد پس الزاماً امام زمان عليه السلام بايد در آخر الزمان ظهور نمايد</w:t>
      </w:r>
      <w:r>
        <w:rPr>
          <w:rFonts w:eastAsia="IRNazanin" w:cs="IRNazanin"/>
          <w:color w:val="111111"/>
          <w:sz w:val="28"/>
          <w:szCs w:val="28"/>
          <w:rtl w:val="true"/>
          <w:lang w:bidi="fa-IR"/>
        </w:rPr>
        <w:t>.</w:t>
      </w:r>
    </w:p>
    <w:p>
      <w:pPr>
        <w:pStyle w:val="Heading3"/>
        <w:numPr>
          <w:ilvl w:val="2"/>
          <w:numId w:val="1"/>
        </w:numPr>
        <w:rPr/>
      </w:pPr>
      <w:bookmarkStart w:id="46" w:name="__RefHeading___Toc3456214_3650668749"/>
      <w:bookmarkStart w:id="47" w:name="_Toc16"/>
      <w:bookmarkEnd w:id="46"/>
      <w:r>
        <w:rPr/>
        <w:t>11</w:t>
      </w:r>
      <w:r>
        <w:rPr>
          <w:rtl w:val="true"/>
        </w:rPr>
        <w:t xml:space="preserve">]- </w:t>
      </w:r>
      <w:r>
        <w:rPr>
          <w:rtl w:val="true"/>
        </w:rPr>
        <w:t>س</w:t>
      </w:r>
      <w:r>
        <w:rPr>
          <w:rtl w:val="true"/>
        </w:rPr>
        <w:t xml:space="preserve">- </w:t>
      </w:r>
      <w:r>
        <w:rPr>
          <w:rtl w:val="true"/>
        </w:rPr>
        <w:t>آيا امام زمان متولد شده يا هنوز به دنيا نيامده است؟</w:t>
      </w:r>
      <w:r>
        <w:rPr>
          <w:rtl w:val="true"/>
        </w:rPr>
        <w:t>!</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طبق روايات شيعه و وبرخى از اهل تسنّن، آنحضرت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دنيا آمده و خيلى از اصحاب امام حسن عسكرى عليه السلام آن حضرت را ديده‌اند يا خود امام نيز او را به گروهى از</w:t>
      </w:r>
    </w:p>
    <w:p>
      <w:pPr>
        <w:pStyle w:val="BookText"/>
        <w:rPr/>
      </w:pPr>
      <w:r>
        <w:rPr>
          <w:rFonts w:ascii="IRNazanin" w:hAnsi="IRNazanin" w:eastAsia="IRNazanin"/>
          <w:color w:val="111111"/>
          <w:sz w:val="28"/>
          <w:sz w:val="28"/>
          <w:szCs w:val="28"/>
          <w:rtl w:val="true"/>
          <w:lang w:bidi="fa-IR"/>
        </w:rPr>
        <w:t>اصحاب،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معتبر، در مورد معرّفى حضرت مهدى موعود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وبعينه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حسن عسكرى عليه السلام براى اصحاب خاص و دوستان، روايات و سرگذشت‌هاى زياد ذكر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حكيم، محمّد بن ايوب و محمّد بن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فرزندش را در منزل خود به ما نشان داد، در حالى كه ما چهل نفر بوديم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امام شماست و جانشين من است، بعد از من، او را اطاعت كنيد و بعد از من متفرّق نشويد تا در دينتان هلاك شويد، آگاه باشيد شما بعد از امروز، او را نخواهيد ديد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اهوازى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فرزندش را به من نشان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بعدي اين بعد از من امام شماست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كنيزى از خانه بيرون آمد و همراه او چيز سرپوشيده‌اى بود، ابو محمّد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باتو است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 ديدم پسرى سفيد رويى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امام شما بعد از من است؛ ديگر بعد از آن او را نديدم</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بن موسى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سالخورده‌ترين اولاد امام كاظم عليه السلام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ابى محمّد عسكرى را ديدم، او پسر بچّه‌اى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مطهر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ابى محمّد را ديدم جليل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بن ابراهيم مدنى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ابى محمّد حسن رسيدم، پرده‌اى به درآويخته بود، بادى آمد و پرده را كنار زد ناگهان پسرى مانند ماه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به تو خبر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كه در جستجويش بودى، نشانت دادم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غانم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ابومحمّد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متولّد شد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در روز سوم آن را به اصحابش نشان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 شما بعد از من و جانشين من است و اوست قائمى كه كشيده مى شود به سوى او گردن ها با انتظار كشيدن پس زمانى كه زمين پر از ظلم و ستم شد او، خروج كرده و زمين را پر از عدل و داد مى‌كند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ادريس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مهدى را بعد از در گذشت ابى‌محمّد عليه السلام ديدم، در حالى كه پسر نوجوان بود و دست‌ها و سر شريفش را بوسيدم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منقوش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يعقوب بن منفوس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عسكرى عليه السلام داخل شدم، بر روى سكويى نشسته بود و از كنار آن حضرت پرده‌اى آويزان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كنار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كنار زدم، كودكى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زانوى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خطاب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إلى الوقت المعلوم، فدخل البيت وأنا أنظر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 داخل شو تا وقت تعيين شده، پس حجّت خدا در حالى كه من او را مى‌نگريستم داخل‌خانه شد؛ آن گاه امام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ببين چه كسى در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كسى را نيافتم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على بن محمّد بن قنبر بن قنبر الكبير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به سوى عمويش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زمانى كه به مال ابى محمّد متعرّض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حقوق من متعرّض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عمويش جعفر متحيّر و بهت زده شد و سپس حضرت غايب گرديد</w:t>
      </w:r>
      <w:r>
        <w:rPr>
          <w:rFonts w:eastAsia="IRNazanin" w:cs="IRNazanin"/>
          <w:color w:val="111111"/>
          <w:sz w:val="28"/>
          <w:szCs w:val="28"/>
          <w:rtl w:val="true"/>
          <w:lang w:bidi="fa-IR"/>
        </w:rPr>
        <w:t>.»</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صاحب‌الزمان فوت كرد، وصيت كرد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 السلام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جعفر نزاع</w:t>
      </w:r>
      <w:bookmarkStart w:id="48" w:name="pg1948_24744"/>
    </w:p>
    <w:p>
      <w:pPr>
        <w:pStyle w:val="BookText"/>
        <w:rPr/>
      </w:pPr>
      <w:bookmarkEnd w:id="48"/>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وارث نداشت به من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صاحب‌الزّمان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تو نيست، سپس حضرت غايب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قلانسى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عثمان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وليكن در ميان ما جانشينى گذاشت كه گردن‌هاى ما در زير بيعت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مهدى موعودعجل اللَّه تعالى فرجه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در كتاب‌هاى شيعه و سنّى از روايات فوق و جريان‌هاى مذكور، فراوان هست كه براى رعايت اختصار به اين تعداد اكتفا مى‌شود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456216_3650668749"/>
      <w:bookmarkStart w:id="50" w:name="_Toc17"/>
      <w:bookmarkEnd w:id="49"/>
      <w:r>
        <w:rPr/>
        <w:t>12</w:t>
      </w:r>
      <w:r>
        <w:rPr>
          <w:rtl w:val="true"/>
        </w:rPr>
        <w:t xml:space="preserve">]- </w:t>
      </w:r>
      <w:r>
        <w:rPr>
          <w:rtl w:val="true"/>
        </w:rPr>
        <w:t>س</w:t>
      </w:r>
      <w:r>
        <w:rPr>
          <w:rtl w:val="true"/>
        </w:rPr>
        <w:t xml:space="preserve">- </w:t>
      </w:r>
      <w:r>
        <w:rPr>
          <w:rtl w:val="true"/>
        </w:rPr>
        <w:t>در صورتى كه متولد شده، آيا امكان دارد بشر اين همه عمر طولانى را داشته باشد؟</w:t>
      </w:r>
      <w:r>
        <w:rPr>
          <w:rtl w:val="true"/>
        </w:rPr>
        <w:t>!.</w:t>
      </w:r>
      <w:bookmarkEnd w:id="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خداى قادر مطلقى كه اين همه نظام آفرينش را ميلياردها سال سرپا نگهداشته، آيانمى تواند يكفرد از اولياء خود را ميليون ها سال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پيرامون طول عمر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گوناگون و مقاله‌هاى مستقل و مطالب متقن و مبرهن زيادى نوشته شده است كه نيازى به اثبات آن نيست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امكان عمر طولانى، هم از نظرپزشكى و طبيعى و هم از نظر</w:t>
      </w:r>
    </w:p>
    <w:p>
      <w:pPr>
        <w:pStyle w:val="BookText"/>
        <w:rPr/>
      </w:pPr>
      <w:r>
        <w:rPr>
          <w:rFonts w:ascii="IRNazanin" w:hAnsi="IRNazanin" w:eastAsia="IRNazanin"/>
          <w:color w:val="111111"/>
          <w:sz w:val="28"/>
          <w:sz w:val="28"/>
          <w:szCs w:val="28"/>
          <w:rtl w:val="true"/>
          <w:lang w:bidi="fa-IR"/>
        </w:rPr>
        <w:t>نيروى مافوق طبيعى به اثبات رسيده است و جاى هيچ گونه ترديد و تشكيك وجود ندارد و عمر طبيعى به هيچ وجه، حدّ ثابتى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آزمايش‌هاى مختلف روى انسان‌ها و حيوان‌ها و گياهان ثابت كرده است كه عمر طولانى براى همه اين صنوف، امكان پذير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اين زمينه، دچار وسوسه مى‌شوند، فقط كافى است در اين باره به كتاب‌هاى علمى و تحقيقى مراجعه كرده و از كارشناسان فن جستجو نمايند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درحالى كه خود اين افراد اشكال كننده، به طول عمر از اولياى خدا اعتراف دارند، حضرات خضر</w:t>
      </w:r>
      <w:r>
        <w:rPr>
          <w:rStyle w:val="FootnoteAnchor"/>
          <w:rtl w:val="true"/>
        </w:rPr>
        <w:footnoteReference w:id="46"/>
      </w:r>
      <w:r>
        <w:rPr>
          <w:rFonts w:ascii="IRNazanin" w:hAnsi="IRNazanin" w:eastAsia="IRNazanin"/>
          <w:color w:val="111111"/>
          <w:sz w:val="28"/>
          <w:sz w:val="28"/>
          <w:szCs w:val="28"/>
          <w:rtl w:val="true"/>
          <w:lang w:bidi="fa-IR"/>
        </w:rPr>
        <w:t xml:space="preserve">و الياس و نوح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روايتى از امام صادق عليه السلام آمده است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بعثت خويش زيست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پيام رسانى گذرانيد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پس از طوفان و نابودى ستمكاران بود كه از كشتى معروف خود فرود آمد، آب فروكش كرد و بناى شهرهاو زندگى نوين رانهاد و فرزندان خويش را در شهرها سكونت داد</w:t>
      </w:r>
      <w:r>
        <w:rPr>
          <w:rStyle w:val="FootnoteAnchor"/>
          <w:rtl w:val="true"/>
        </w:rPr>
        <w:footnoteReference w:id="47"/>
      </w:r>
      <w:r>
        <w:rPr>
          <w:rFonts w:ascii="IRNazanin" w:hAnsi="IRNazanin" w:eastAsia="IRNazanin"/>
          <w:color w:val="111111"/>
          <w:sz w:val="28"/>
          <w:sz w:val="28"/>
          <w:szCs w:val="28"/>
          <w:rtl w:val="true"/>
          <w:lang w:bidi="fa-IR"/>
        </w:rPr>
        <w:t xml:space="preserve">و در روايت ديگرى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48"/>
      </w:r>
      <w:r>
        <w:rPr>
          <w:rFonts w:ascii="Amiri" w:hAnsi="Amiri" w:eastAsia="Amiri" w:cs="Amiri"/>
          <w:color w:val="111111"/>
          <w:sz w:val="28"/>
          <w:sz w:val="28"/>
          <w:szCs w:val="28"/>
          <w:rtl w:val="true"/>
          <w:lang w:bidi="ar-SA"/>
        </w:rPr>
        <w:t>و نيز به طول عمر شيطان تا يوم وقت معلوم و دجّال</w:t>
      </w:r>
    </w:p>
    <w:p>
      <w:pPr>
        <w:pStyle w:val="BookText"/>
        <w:rPr/>
      </w:pPr>
      <w:r>
        <w:rPr>
          <w:rFonts w:ascii="IRNazanin" w:hAnsi="IRNazanin" w:eastAsia="IRNazanin"/>
          <w:color w:val="111111"/>
          <w:sz w:val="28"/>
          <w:sz w:val="28"/>
          <w:szCs w:val="28"/>
          <w:rtl w:val="true"/>
          <w:lang w:bidi="fa-IR"/>
        </w:rPr>
        <w:t>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عليه السلام روايت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بنده صالح خدا خضر خداوند عمر اورا نه به خاطر رسالتش طولانى گردانيد و نه بخاطر كتابى كه به او نازل كند و نه به خاطر اين كه به وسيله او و شريعت او؛ شريعت پيامبران را نسخ كند و نه به خاطر امامتى كه بندگانش به او اقتدانمايند و نه به خاطر طاعتى كه خدا براو واجب ساخته بود، بلكه خداى جهان آفرين، بدان دليل كه اراده فرموده بود عمرگرامى قائم عليه السلام را در دوران غيبت او بسيار طولانى سازد و مى‌دانست كه بندگانش برطول عمر او، ايراد و اشكال خواهند نمود؛ به همين جهت عمر اين بنده صالح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طولانى ساخت كه به آن استدلال شود و عمر قائم عليه السلام بدان تشبيه گردد و بدينوسيله اشكال و ايراددشمنان و بد انديشان باطل گردد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امام سجاد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القائم سنّة من نوح وهى 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قائم خصلت و نشانى از نوح است و آن هم طول عمر مى‌باشد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قرآن كريم در بار ه حضرت يونس عليه السلام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التقمه الحوت و هو مليم، فلولا كان من المسبّحين للبث فى بطنه الى يوم يبعثون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ماهى اورا به كام خود فرو برد درحالى كه مورد ملامت بود و اگر نه اين بود كه او از تسبيح گويان بود، بى ترديد در شكم ماهى تا روز قيامت مى‌ماند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كشّاف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 فِي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به</w:t>
      </w:r>
    </w:p>
    <w:p>
      <w:pPr>
        <w:pStyle w:val="BookText"/>
        <w:rPr/>
      </w:pPr>
      <w:r>
        <w:rPr>
          <w:rFonts w:ascii="Amiri" w:hAnsi="Amiri" w:eastAsia="Amiri" w:cs="Amiri"/>
          <w:color w:val="111111"/>
          <w:sz w:val="28"/>
          <w:sz w:val="28"/>
          <w:szCs w:val="28"/>
          <w:rtl w:val="true"/>
          <w:lang w:bidi="ar-SA"/>
        </w:rPr>
        <w:t>صورت زنده است تاروز رستاخيز است؛ ونظير اين را تفسير بيضاوى دارد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عوج بن 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عمالقه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يا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ذومغ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عناق دختر حضرت آدم عليه السلام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ريّان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بخت نصر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مهرگان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ضحاك ماردوش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فريدون بالاى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مزيقيا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جلهمة بن أددبن زيد و يُحارب بن مالك هر كدام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يوشالفرس بن كالب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افرادى جزاين‌ها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پايين، از اشخاص عادى انسان‌ها زياد است كه به جهت روشنى آن، نيازى براى شمردن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بن عاد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لقمان حكيم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حضرت سليمان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شدادبن عاد </w:t>
      </w:r>
      <w:r>
        <w:rPr>
          <w:rFonts w:eastAsia="Amiri" w:cs="Amiri" w:ascii="Amiri" w:hAnsi="Amiri"/>
          <w:color w:val="111111"/>
          <w:sz w:val="28"/>
          <w:szCs w:val="28"/>
          <w:lang w:bidi="ar-SA"/>
        </w:rPr>
        <w:t>900</w:t>
      </w:r>
      <w:r>
        <w:rPr>
          <w:rStyle w:val="FootnoteAnchor"/>
          <w:rtl w:val="true"/>
        </w:rPr>
        <w:footnoteReference w:id="58"/>
      </w:r>
      <w:r>
        <w:rPr>
          <w:rFonts w:ascii="IRNazanin" w:hAnsi="IRNazanin" w:eastAsia="IRNazanin"/>
          <w:color w:val="111111"/>
          <w:sz w:val="28"/>
          <w:sz w:val="28"/>
          <w:szCs w:val="28"/>
          <w:rtl w:val="true"/>
          <w:lang w:bidi="fa-IR"/>
        </w:rPr>
        <w:t xml:space="preserve">عمربن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بن ساعدة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عزيزمصر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ريان پدر عزيز مصر </w:t>
      </w:r>
      <w:r>
        <w:rPr>
          <w:rFonts w:eastAsia="IRNazanin" w:cs="IRNazanin"/>
          <w:color w:val="111111"/>
          <w:sz w:val="28"/>
          <w:szCs w:val="28"/>
          <w:lang w:bidi="fa-IR"/>
        </w:rPr>
        <w:t>1700</w:t>
      </w:r>
      <w:r>
        <w:rPr>
          <w:rStyle w:val="FootnoteAnchor"/>
          <w:rtl w:val="true"/>
        </w:rPr>
        <w:footnoteReference w:id="59"/>
      </w:r>
      <w:r>
        <w:rPr>
          <w:rFonts w:ascii="Amiri" w:hAnsi="Amiri" w:eastAsia="Amiri" w:cs="Amiri"/>
          <w:color w:val="111111"/>
          <w:sz w:val="28"/>
          <w:sz w:val="28"/>
          <w:szCs w:val="28"/>
          <w:rtl w:val="true"/>
          <w:lang w:bidi="ar-SA"/>
        </w:rPr>
        <w:t xml:space="preserve">حضرت آدم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كيومرث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ميوشالح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قينان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جمشيد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عامر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مهلائل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متوشلح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لمك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 كرده‌اند وو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 چنين به وجود درختان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باقطر تنه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در اسكاتلند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طول قامت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طرف پايين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كاليفرنيا و بيش از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درختان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سياوش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جزاير كانارى و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اعتراف دارند، امّا در مورد يك ذخيره الهى، دچار وسواس و شك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استوايى زمين درختانى وجود دارند با عمر جاويدان؛ يعنى مرتباً در حال ريشه زدن و جوانه زدن هستند و هيچ گاه عمرشان پايان نمى‌پذيرد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گياهان و حلزون‌هاى باعمر چند هزارسال و كشف دانشمندان زيست شناس، ماهى‌هايى با عمر سه مليون سال در ميان</w:t>
      </w:r>
      <w:bookmarkStart w:id="51" w:name="pg1948_24759"/>
    </w:p>
    <w:p>
      <w:pPr>
        <w:pStyle w:val="BookText"/>
        <w:rPr/>
      </w:pPr>
      <w:bookmarkEnd w:id="51"/>
      <w:r>
        <w:rPr>
          <w:rFonts w:ascii="IRNazanin" w:hAnsi="IRNazanin" w:eastAsia="IRNazanin"/>
          <w:color w:val="111111"/>
          <w:sz w:val="28"/>
          <w:sz w:val="28"/>
          <w:szCs w:val="28"/>
          <w:rtl w:val="true"/>
          <w:lang w:bidi="fa-IR"/>
        </w:rPr>
        <w:t>حيوانات خزنده و غيره را مى‌پذيرند و به همه اين مطالب، در جاى خود اعتراف مى‌كنند، امّا شگفت آور است هنگامى كه در مورد طول عمر حضرت مهدى موعود عجل اللَّه تعالى فرجه باعقيده شيعه روبرو مى‌شوند، انگشت حيرت به دندان مى‌گيرند و سرخود را به علامت انكار، تكان مى‌دهند و لبخندهاى تمسخرآميز مى‌زنند كه آيا اين‌گونه عقايد غير عاقلانه و غير منطقى نيست و مى‌تواند پيروانى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 گونه كه مى‌دانيم مسأله طول عمر با قطع نظر از اعتقادات مذهبى خداپرستان، درباره اعجاز و قدرت خداوند، اگر ما به راستى خود را از قيد و بند پيش داورى‌ها، تعصب‌هاى خاص و عادات و رسومى كه به آن خو گرفته‌ايم، رها سازيم و با حرّيّت و آزادى كامل، تسليم دليل و منطق باشيم، با علوم طبيعى روز كاملًا مطابقت دارد؛</w:t>
      </w:r>
    </w:p>
    <w:p>
      <w:pPr>
        <w:pStyle w:val="Heading3"/>
        <w:numPr>
          <w:ilvl w:val="2"/>
          <w:numId w:val="1"/>
        </w:numPr>
        <w:rPr/>
      </w:pPr>
      <w:bookmarkStart w:id="52" w:name="__RefHeading___Toc3456218_3650668749"/>
      <w:bookmarkStart w:id="53" w:name="_Toc18"/>
      <w:bookmarkEnd w:id="52"/>
      <w:r>
        <w:rPr/>
        <w:t>13</w:t>
      </w:r>
      <w:r>
        <w:rPr>
          <w:rtl w:val="true"/>
        </w:rPr>
        <w:t xml:space="preserve">]- </w:t>
      </w:r>
      <w:r>
        <w:rPr>
          <w:rtl w:val="true"/>
        </w:rPr>
        <w:t>س</w:t>
      </w:r>
      <w:r>
        <w:rPr>
          <w:rtl w:val="true"/>
        </w:rPr>
        <w:t xml:space="preserve">- </w:t>
      </w:r>
      <w:r>
        <w:rPr>
          <w:rtl w:val="true"/>
        </w:rPr>
        <w:t>بنابر اين كه براى آن حضرت اين عمر طولانى امكان پذير است پس اين مدت را در كجا زندگى مى‌كند؟</w:t>
      </w:r>
      <w:r>
        <w:rPr>
          <w:rtl w:val="true"/>
        </w:rPr>
        <w:t>!.</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روايات وارده، حضرت در غيبت صغرى در مدينه، در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داشت‌</w:t>
      </w:r>
      <w:r>
        <w:rPr>
          <w:rStyle w:val="FootnoteAnchor"/>
          <w:rtl w:val="true"/>
        </w:rPr>
        <w:footnoteReference w:id="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آن حضرت اطّلاع داشتند، ولى بعد از غيبت كبرى، ديگر براى آن حضرت مكانى معيّن نگرديده است و احدى از محلّ وى اطّلاع ندارد يعنى آن حضرت در</w:t>
      </w:r>
    </w:p>
    <w:p>
      <w:pPr>
        <w:pStyle w:val="BookText"/>
        <w:rPr/>
      </w:pPr>
      <w:r>
        <w:rPr>
          <w:rFonts w:ascii="IRNazanin" w:hAnsi="IRNazanin" w:eastAsia="IRNazanin"/>
          <w:color w:val="111111"/>
          <w:sz w:val="28"/>
          <w:sz w:val="28"/>
          <w:szCs w:val="28"/>
          <w:rtl w:val="true"/>
          <w:lang w:bidi="fa-IR"/>
        </w:rPr>
        <w:t xml:space="preserve">محل معينى زندگى نمى كند بلكه به تمام زواياى كره زمين اشراف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پاسخ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بيان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حمزه از امام صادق عليه السلام روايت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ناچار براى صاحب اين امر، غيبتى و به ناچار در غيبتش، عزلتى خواهد بود و چه منزل خوبى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وحشتى نيست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از ابى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براى صاحب اين امر عزلتى و به ناچار در عزلتش قوّتى است و با سى نفر وحشتى نيست و چه خوب منزلى است طيبة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مولا سام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ابى عبد اللَّه عليه السلام بيرون رفتم،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 به سوى كوهى در آن جا نظر انداخت و به آن دقّت كرد،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را مى‌بينى؟ اين كوهى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كوه‌هاى فارس است، ما را دوست داشت، پس خداوند آن را براى ما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در آن از همه درختان غذائى وجود دارد و چه امان خوبى است براى ترسنده‌ها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اين امر در آن، دو غيبتى است، يكى كوتاه</w:t>
      </w:r>
      <w:bookmarkStart w:id="54" w:name="pg1948_24765"/>
    </w:p>
    <w:p>
      <w:pPr>
        <w:pStyle w:val="BookText"/>
        <w:rPr/>
      </w:pPr>
      <w:bookmarkEnd w:id="54"/>
      <w:r>
        <w:rPr>
          <w:rFonts w:ascii="IRNazanin" w:hAnsi="IRNazanin" w:eastAsia="IRNazanin"/>
          <w:color w:val="111111"/>
          <w:sz w:val="28"/>
          <w:sz w:val="28"/>
          <w:szCs w:val="28"/>
          <w:rtl w:val="true"/>
          <w:lang w:bidi="fa-IR"/>
        </w:rPr>
        <w:t>و ديگرى طولانى</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توجّه به روايات مختلف، چنين استفاده مى‌شود كه مكان زندگى آن حضرت در روزگاران غيبت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مكّه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حوالى مكّه و مدينه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درهمه جا هست و از ديده‌ها مستور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همه اين روايات صحيح باشد و در كوه‌هاى مكّه و مدينه منزل و مأوايى داشته و از نظرها غايب باشند، آن گونه كه درباره بهشت شداد و سدّ فولادين اسكندر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 خضراء گفته مى‌شود و يا در اماكن مختلف كره زمين استراحتگاه داشته باشند</w:t>
      </w:r>
      <w:r>
        <w:rPr>
          <w:rFonts w:eastAsia="IRNazanin" w:cs="IRNazanin"/>
          <w:color w:val="111111"/>
          <w:sz w:val="28"/>
          <w:szCs w:val="28"/>
          <w:rtl w:val="true"/>
          <w:lang w:bidi="fa-IR"/>
        </w:rPr>
        <w:t>».</w:t>
      </w:r>
    </w:p>
    <w:p>
      <w:pPr>
        <w:pStyle w:val="Heading3"/>
        <w:numPr>
          <w:ilvl w:val="2"/>
          <w:numId w:val="1"/>
        </w:numPr>
        <w:rPr/>
      </w:pPr>
      <w:bookmarkStart w:id="55" w:name="__RefHeading___Toc3456220_3650668749"/>
      <w:bookmarkStart w:id="56" w:name="_Toc19"/>
      <w:bookmarkEnd w:id="55"/>
      <w:r>
        <w:rPr/>
        <w:t>14</w:t>
      </w:r>
      <w:r>
        <w:rPr>
          <w:rtl w:val="true"/>
        </w:rPr>
        <w:t xml:space="preserve">]- </w:t>
      </w:r>
      <w:r>
        <w:rPr>
          <w:rtl w:val="true"/>
        </w:rPr>
        <w:t>س</w:t>
      </w:r>
      <w:r>
        <w:rPr>
          <w:rtl w:val="true"/>
        </w:rPr>
        <w:t xml:space="preserve">- </w:t>
      </w:r>
      <w:r>
        <w:rPr>
          <w:rtl w:val="true"/>
        </w:rPr>
        <w:t>آيا آن حضرت زن و فرزند دارد؟</w:t>
      </w:r>
      <w:r>
        <w:rPr>
          <w:rtl w:val="true"/>
        </w:rPr>
        <w:t>!.</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ازدواج و داشتن اولاد آن حضرت، از مسايلى است كه ندانستن آن مشكلى را به بار نمى‌آورد؛ زيرا از مسايل عقيدتى و اعتقادى نيست و نيز در اين باره به طور قطع و يقين، نمى‌توان اظهار نظر كرد، امّا آن چه مى‌توان گفت، طبق روايات زياد، آن حضرت تشابهى به انبياء سلف دارد و به صورت طبيعى زندگى مى‌كند و داشتن اهل و عيال و اولاد براى آن حضرت را قوّت مى‌بخشد؛ زيرا در زمان غيبت، ظاهر نبودن و شناخته نشدن آن حضرت منظور</w:t>
      </w:r>
    </w:p>
    <w:p>
      <w:pPr>
        <w:pStyle w:val="BookText"/>
        <w:rPr/>
      </w:pPr>
      <w:r>
        <w:rPr>
          <w:rFonts w:ascii="Amiri" w:hAnsi="Amiri" w:eastAsia="Amiri" w:cs="Amiri"/>
          <w:color w:val="111111"/>
          <w:sz w:val="28"/>
          <w:sz w:val="28"/>
          <w:szCs w:val="28"/>
          <w:rtl w:val="true"/>
          <w:lang w:bidi="ar-SA"/>
        </w:rPr>
        <w:t>است؛ نه بدون شناخت و حاضر نبودن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اين جمله در معناى غيبت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قطع نظر از جنبه ملكوتى وجود شريف امام، او يك بشر و يك انسان است و مانند آباء كرام و اجداد طاهرينش و مانند ساير انبيا و اوليا عليهم السلام غريزه انسانى دارد و هيچ انسانى مبرّاء از غريزه جنسى نيست و هم چنين ازدواج يك اصل مسلّم براى هر انسان است و اين كار يك سنّت مؤكّد در شريعت و تبعيّت از اين سنّت را با آن همه تأكيدات و امتيازات، مورد تشويق قرار داده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 ساختن را توبيخ و مذمّت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صحيح نمى‌آيد كه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طولانى را بدون تأهّل مانده باشد و عقل و شرع نيز، به ما حكم مى‌كند كه امام عليه السلام بايد در عمل به شريعت اسلام، از همه پيش قدم‌تر باشد، امّا اين‌كه اولاد و عيالاتش در كجا و چگونه و تحت چه شرايطى زندگى مى‌كنند و به چه صورتى با مردم معاشرت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است كه جوابش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كه به نظر قابل قبول مى‌آيد، اين است كه آن‌ها نيز باتربيت صحيح خانوادگى در بطن همين جامعه به زندگى خود ادامه مى‌دهند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دعاهايى كه براى سلامتى وجود مبارك امام عليه السلام و ذريّه‌اش، به ما مى‌آموزند كه آن حضرت، مانند ديگر انبيا و رُسُلْ، در پشت پرده غيبت زندگى طبيعى دارد و نبايد با برداشت اخلاقى و عاطفى و با فكر عاميانه، به زندگى آن حضرت از اين جهت، جنبه ملكوتى داده و از مواهب الهى بى‌نصيب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استدلال و دلايل ديگر، به نظر عاقلانه مى‌آيد كه عيال و اولاد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غايب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و هيچ مشكلى هم پيش نمى‌آيد و هم چنين با مسايل و تكاليف غيبت هيچ گونه منافاتى ندارد و بعيد نيست كه حضرت به طور ناشناس ازدواج نموده و اولاد ناشناسى هم داشته باشد و هر گونه صلاح بداند، عمل كند و بعيد نيست پس از يكى دو پشت، مانند سادات ديگر به زندگيشان ادامه دهند بدون اينكه پدر يا پدر بزرگشان را آن گونه كه هست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روايت‌هايى كه مشعر به داشتن اولاد آن حضرت است،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عليه السلام 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محلّ او كسى مطّلع نمى‌شود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ديگران، مگر خادمى كه به كارهايش مى‌رسد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برابر اين روايت آن حضرت در زمان غيبت، داراى اولاد مى‌باشد ولكن اولادش هم از محلّ استقرارش اطّلاعى ندارند؛ زيرا ايشان نيز جزء اين امّتند و معناى غيبت شامل حال آن‌ها نيز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بصير از ابى عبد اللَّه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همين اكنون مى‌بينم نزول قائم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اهل و عيالش در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جارا منزل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ابى عبد اللَّه عليه السلام صحبتى از مسجد سهله به ميان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مسجد سهله منزل صاحب ما است كه با اهلش آيد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جمله‌هاى دو روايت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 و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صراحت دارد بر اين‌كه آن حضرت، داراى اهل و عيال است كه هنگام ظهور در مسجد سهله ساكن خواهد شد، وگرنه بايد صحت روايت‌ها را مورد ترديد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صلواتى كه از ناحيه مقدّسه صادر شده است،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او عطا فرما، در جانش و ذريّه‌اش و شيعه‌اش و رعيتش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عامش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و تمامى اهل دنيا، آنچه را كه چشمان او را روشن سازد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امر مى‌فرمود، به دعا كردن از براى حضرت صاحب الأمر عليه السلام با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به او عطا فرما در خودش و اهلش و اولادش و ذريّه‌اش و امّت و جميع رعيّتش، آن چه را كه با آن، چشمش را روشن وخودش را شاد نمايى </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در اين دعاى شريف با صراحت تمام به اهل و عيال</w:t>
      </w:r>
    </w:p>
    <w:p>
      <w:pPr>
        <w:pStyle w:val="BookText"/>
        <w:rPr/>
      </w:pPr>
      <w:r>
        <w:rPr>
          <w:rFonts w:ascii="Amiri" w:hAnsi="Amiri" w:eastAsia="Amiri" w:cs="Amiri"/>
          <w:color w:val="111111"/>
          <w:sz w:val="28"/>
          <w:sz w:val="28"/>
          <w:szCs w:val="28"/>
          <w:rtl w:val="true"/>
          <w:lang w:bidi="ar-SA"/>
        </w:rPr>
        <w:t>و اولاد و ذريّه و تمام امّت و رعيّت امام زمان عليه السلام دعا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پرواضح است كه اين دعا براى اهل و عيالى كه هنوز وجود ندارند و به دنيا نيامده‌اند، به نظر بى‌معنا و عبث و بيهوده مى‌آيد، پس به احتمال قوى در دوران غيبت، آنها وجود دارند كه براى ايشان دستور دعا كردن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نوشته كتاب جنات الخلود، يك زوجه دايمى دارد كه نام و نشان او معلوم نيست و ايضاً معلوم نيست كه از او فرزند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تعداد اولاد آن حضرت و مكان ايشان معلوم نيست و محتمل است كه اولاد بسيار به هم رسانيده و در اطراف عالم منتشر شده باشند؛ چرا كه حضرت ارباع و اقطار ربع مسكون را سياحت مى‌نمايد، به دليل اين كه در شريعت، ترك تأهّل جايز نيست، مروى است كه مادام هزار پسر رشيد قابل سوارى از او به هم نرسد، وفات نيابد</w:t>
      </w:r>
      <w:r>
        <w:rPr>
          <w:rFonts w:eastAsia="IRNazanin" w:cs="IRNazanin"/>
          <w:color w:val="111111"/>
          <w:sz w:val="28"/>
          <w:szCs w:val="28"/>
          <w:rtl w:val="true"/>
          <w:lang w:bidi="fa-IR"/>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ممكن است آن حضرت در سال‌هاى طولانى، داراى همسر يا همسرانى باشد كه بر فرض آگاهى خود آن‌ها از شخصيّت واقعى امام عليه السلام، كسى را از آن مطّلع نساخته و موضوع را از فرزندانش بپوشاند و متناوباً با سپرى شدن دوران يك نسل، مسأله براى نسل بعد به صورت عادى در آيد</w:t>
      </w:r>
      <w:r>
        <w:rPr>
          <w:rFonts w:eastAsia="IRNazanin" w:cs="IRNazanin"/>
          <w:color w:val="111111"/>
          <w:sz w:val="28"/>
          <w:szCs w:val="28"/>
          <w:rtl w:val="true"/>
          <w:lang w:bidi="fa-IR"/>
        </w:rPr>
        <w:t>.</w:t>
      </w:r>
      <w:r>
        <w:rPr>
          <w:rStyle w:val="FootnoteAnchor"/>
          <w:rtl w:val="true"/>
        </w:rPr>
        <w:footnoteReference w:id="73"/>
      </w:r>
      <w:bookmarkStart w:id="57" w:name="pg1948_24782"/>
    </w:p>
    <w:p>
      <w:pPr>
        <w:pStyle w:val="Heading3"/>
        <w:numPr>
          <w:ilvl w:val="2"/>
          <w:numId w:val="1"/>
        </w:numPr>
        <w:rPr/>
      </w:pPr>
      <w:bookmarkStart w:id="58" w:name="__RefHeading___Toc3456222_3650668749"/>
      <w:bookmarkStart w:id="59" w:name="_Toc20"/>
      <w:bookmarkEnd w:id="57"/>
      <w:bookmarkEnd w:id="58"/>
      <w:r>
        <w:rPr/>
        <w:t>15</w:t>
      </w:r>
      <w:r>
        <w:rPr>
          <w:rtl w:val="true"/>
        </w:rPr>
        <w:t xml:space="preserve">]- </w:t>
      </w:r>
      <w:r>
        <w:rPr>
          <w:rtl w:val="true"/>
        </w:rPr>
        <w:t>س</w:t>
      </w:r>
      <w:r>
        <w:rPr>
          <w:rtl w:val="true"/>
        </w:rPr>
        <w:t xml:space="preserve">- </w:t>
      </w:r>
      <w:r>
        <w:rPr>
          <w:rtl w:val="true"/>
        </w:rPr>
        <w:t>اگر امام عجّل اللَّه تعالى فرجه الشّريف، وجود دارد پس چرا غايب شده و از منظر مردم، نامرئى گشته است اساساً غيبت چرا؟</w:t>
      </w:r>
      <w:r>
        <w:rPr>
          <w:rtl w:val="true"/>
        </w:rPr>
        <w:t>!.</w:t>
      </w:r>
      <w:bookmarkEnd w:id="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گوناگون آمده و علت‌هاى زياد گفته شده است،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بيعت كسى در ذمّه‌اش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امّت‌هاى گذشته بوده مانند غيبت‌هاى انبيا، در اين امّت نيز پيش مى‌آيد كه اين غيبت هم يكى از آن وقايع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از شوق آن شه گوى و سرّ غيبتش كم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 نگشود ونگشايد به حكمت اين‌معمارا</w:t>
      </w:r>
    </w:p>
    <w:p>
      <w:pPr>
        <w:pStyle w:val="BookText"/>
        <w:rPr/>
      </w:pPr>
      <w:r>
        <w:rPr>
          <w:rFonts w:ascii="IRNazanin" w:hAnsi="IRNazanin" w:eastAsia="IRNazanin"/>
          <w:color w:val="111111"/>
          <w:sz w:val="28"/>
          <w:sz w:val="28"/>
          <w:szCs w:val="28"/>
          <w:rtl w:val="true"/>
          <w:lang w:bidi="fa-IR"/>
        </w:rPr>
        <w:t>چيست باعث برخفاى مهدى آخر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معماهيچ دانا درجهان آگاه نيست</w:t>
      </w:r>
    </w:p>
    <w:p>
      <w:pPr>
        <w:pStyle w:val="BookText"/>
        <w:rPr/>
      </w:pPr>
      <w:r>
        <w:rPr>
          <w:rFonts w:ascii="IRNazanin" w:hAnsi="IRNazanin" w:eastAsia="IRNazanin"/>
          <w:color w:val="111111"/>
          <w:sz w:val="28"/>
          <w:sz w:val="28"/>
          <w:szCs w:val="28"/>
          <w:rtl w:val="true"/>
          <w:lang w:bidi="fa-IR"/>
        </w:rPr>
        <w:t>مپرس سرّ نهان بودن امام اى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كارهاى خدارا سؤال بى ادبيست</w:t>
      </w:r>
    </w:p>
    <w:p>
      <w:pPr>
        <w:pStyle w:val="BookText"/>
        <w:rPr/>
      </w:pPr>
      <w:r>
        <w:rPr>
          <w:rFonts w:ascii="IRNazanin" w:hAnsi="IRNazanin" w:eastAsia="IRNazanin"/>
          <w:color w:val="111111"/>
          <w:sz w:val="28"/>
          <w:sz w:val="28"/>
          <w:szCs w:val="28"/>
          <w:rtl w:val="true"/>
          <w:lang w:bidi="fa-IR"/>
        </w:rPr>
        <w:t>حديث سرّ نهان كه او چراست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 ايست كه هيچ آفريده نگشادست</w:t>
      </w:r>
    </w:p>
    <w:p>
      <w:pPr>
        <w:pStyle w:val="BookText"/>
        <w:rPr/>
      </w:pPr>
      <w:r>
        <w:rPr>
          <w:rFonts w:ascii="IRNazanin" w:hAnsi="IRNazanin" w:eastAsia="IRNazanin"/>
          <w:color w:val="111111"/>
          <w:sz w:val="28"/>
          <w:sz w:val="28"/>
          <w:szCs w:val="28"/>
          <w:rtl w:val="true"/>
          <w:lang w:bidi="fa-IR"/>
        </w:rPr>
        <w:t>سبب غيبت مهدى زخرد جستم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اين قصه دراز است به قرآن كه مپرس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مپرس فيض زمن سرّ غيبتش كه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جا سخن دل نشان نمى‌بينم‌</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حكمت و علّت غيبت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نظريه‌ها و برداشت‌هاى زيادى اظهار و ابراز شده و در روايات وارده نيز در اين باره سخن‌ها رفته است، امّا آن چه كه معقول و مقبول است، اين مسأله اختصاصاً مربوط به تشكيلات خداوند و حكمت آن نيز انحصاراً در اختيار آن تشكيلات است و ما هرچه گوييم، زاييده فكر و برداشت و دانش شخصى خود ما است و ره به جايى نمى‌بريم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سوره مباركه كهف مى‌خوانيم، حضرت موسى بن عمران عليه السلام با داشتن مقام رسالت و نبوّت و بودن يكى از پيامبران اولواالعزم و صاحب شريعت، از سرّ و حكمت، كارهاى حضرت خضر عليه السلام سر در نياورد و بر او مكشوف نگرديد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و سوراخ نمودن كشتى كه بر آن سوار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بچه نابالغى كه هنوز درحدّ تكليف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ديوار كسانى كه آن‌ها را به خانه‌هايشان، راه ندادند و مهمانشان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نهايتاً با اظهار عجز و ناتوانى از درك حكمت‌ها و كشف اسرار، از يكديگر جدا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زير سؤال بردن چنين مسايل، دور از منطق و ادب است، متأسفانه بعضى‌ها تا جايى پيش رفته و به خود جرأت داده است كه به كار خدا چون و چرا كرده و به خيال خود، ايراد گرفته و اشكال تراشى</w:t>
      </w:r>
    </w:p>
    <w:p>
      <w:pPr>
        <w:pStyle w:val="BookText"/>
        <w:rPr/>
      </w:pP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روايات ذيل، چشم پوشى از اين‌گونه سؤالات، مقرون به صواب است و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جولان نمودن در اين ميدان وسيع، در صلاحيت ما نيست و درك حكمت آن نيز بيرون از حيطه دانش من و شما و به گِلْ نشاننده مَركب فكر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عليه السلام از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و سرگذشت ما سخت و سخت‌تر است و براى درك آن متحمّل نمى‌شود، مگر فرشته مقرّب يا پيامبر مرسل و يا بنده‌اى كه خداوند، دل او را با ايمان سنجيده و آزمايش كرده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اين غيبت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از كارهاى خدا، و سرّى است از اسرار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فهميدن حكمت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خداست، مبادا در آن شك نمايى، چون شك در كارهاى خدا كفر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ضمن حديثى به جابر بن عبداللَّه انصارى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شيعيانش غايب مى‌شود، به عقيده امامت او ثابت نمى‌ماند، مگر كسى كه خداوند قلبش را با ايمان، امتحان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مكنونات اسرار خدا، و گنجينه علم اوست، پس آن را پنهان بدار، مگر از اهلش</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از عبداللَّه بن عباس از رسول خدا صلى الله عليه و آله در باره امام قايم عليه السلام بياناتى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جابر بن عبداللَّه انصارى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از اولاد تو غيبتى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پروردگار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مؤمنان را برگزيند و كافران را محو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است از كارهاى خدا و سرّى است از اسرار خدا،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مبادا در آن شك نمايى چون شك در كارهاى خدا كفر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عبداللَّه بن فضل هاشمى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كارهاى خداست و سرّى است از اسرار خدا، و غيبى است از غيب‌هاى خدا، وقتى كه مى‌دانيم خداى عزّ و جلّ حكيم است و كارهايش از روى حكمت انجام مى‌گيرد، تصديق مى‌كنيم همه كارهاى</w:t>
      </w:r>
    </w:p>
    <w:p>
      <w:pPr>
        <w:pStyle w:val="BookText"/>
        <w:rPr/>
      </w:pPr>
      <w:r>
        <w:rPr>
          <w:rFonts w:ascii="IRNazanin" w:hAnsi="IRNazanin" w:eastAsia="IRNazanin"/>
          <w:color w:val="111111"/>
          <w:sz w:val="28"/>
          <w:sz w:val="28"/>
          <w:szCs w:val="28"/>
          <w:rtl w:val="true"/>
          <w:lang w:bidi="fa-IR"/>
        </w:rPr>
        <w:t xml:space="preserve">او حكمت است، اگر چه سببش براى ما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آنچه كه بايد توجّه داشت و وجود مبارك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تأكيد دارد، ترك پرس و جو كردن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ضمن حديثى به احمد بن اسحاق قمى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احمد فرزند اسحاق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از كارهاى خدا و سرّيست از اسرار خدا و غيبى است از غيبهاى خدا، پس، بگير آنچه را كه به تو دادم و پنهانش دار و از شكركنان باش تا فردا در مقام عليين باشى</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عليه السلام در نامه‌اى به سفيرش محمّد بن عثمان رضى الله عنه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درهاى پرسش از آن چه را كه براى شما فايده ندارد، ببنديد و خود را به خاطر آن چه كه از شما خواسته نشده است، به زحمت نيندازيد و براى تعجيل فرج، زياد دعا كنيد، چون فرج شما در آن است</w:t>
      </w:r>
      <w:r>
        <w:rPr>
          <w:rFonts w:eastAsia="IRNazanin" w:cs="IRNazanin"/>
          <w:color w:val="111111"/>
          <w:sz w:val="28"/>
          <w:szCs w:val="28"/>
          <w:rtl w:val="true"/>
          <w:lang w:bidi="fa-IR"/>
        </w:rPr>
        <w:t>.»</w:t>
      </w:r>
      <w:r>
        <w:rPr>
          <w:rStyle w:val="FootnoteAnchor"/>
          <w:rtl w:val="true"/>
        </w:rPr>
        <w:footnoteReference w:id="81"/>
      </w:r>
      <w:bookmarkStart w:id="60" w:name="pg1948_24796"/>
    </w:p>
    <w:p>
      <w:pPr>
        <w:pStyle w:val="Heading3"/>
        <w:numPr>
          <w:ilvl w:val="2"/>
          <w:numId w:val="1"/>
        </w:numPr>
        <w:rPr/>
      </w:pPr>
      <w:bookmarkStart w:id="61" w:name="__RefHeading___Toc3456224_3650668749"/>
      <w:bookmarkStart w:id="62" w:name="_Toc21"/>
      <w:bookmarkEnd w:id="60"/>
      <w:bookmarkEnd w:id="61"/>
      <w:r>
        <w:rPr/>
        <w:t>16</w:t>
      </w:r>
      <w:r>
        <w:rPr>
          <w:rtl w:val="true"/>
        </w:rPr>
        <w:t xml:space="preserve">]- </w:t>
      </w:r>
      <w:r>
        <w:rPr>
          <w:rtl w:val="true"/>
        </w:rPr>
        <w:t>س</w:t>
      </w:r>
      <w:r>
        <w:rPr>
          <w:rtl w:val="true"/>
        </w:rPr>
        <w:t xml:space="preserve">- </w:t>
      </w:r>
      <w:r>
        <w:rPr>
          <w:rtl w:val="true"/>
        </w:rPr>
        <w:t>حجّتى كه غايب است و به درد جامعه نمى خورد؛ بود و نبودش چه فرقى داردو اگرتولّدش نزديك ظهور انجام مى‌گرفت و جامعه را رهبرى مى‌كرد چه مى شد؟</w:t>
      </w:r>
      <w:r>
        <w:rPr>
          <w:rtl w:val="true"/>
        </w:rPr>
        <w:t>!.</w:t>
      </w:r>
      <w:bookmarkEnd w:id="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بحث داغى است كه فعلًا در ميان مخالفين و بد خواهان شيعيان و گروهى از نادانان و يا كنجكاوان خود شيعه، در جريان و رواج پيدا كرده و طولانى شدن مدت غيبت نيز، اين بحث را داغ‌تر كرده و زياد مطرح مى‌شود، امام و رهبرى كه در دسترس مردم نيست و يا خود او اداره‌كارها را مستقيماً به دست نمى‌گيرد، چه فايده‌اى براى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دقيقاً به چند مطلب،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پرسش‌هاى گوناگون متوجه مى‌شويد كه، امام عجل اللَّه تعالى فرجه از ما غائب نيست، بلكه ما در اثر اعمال سوء خود، از او غائبيم و شايستگى ديدار او را نداريم، نه اين كه او از ما غائب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به معناى عدم ظهور است، نه عدم حضور، او، هميشه در بطن جامعه و در همه جاى حوزه مأموريّتش، كه به وسعت تمامى كره زمين است، حضور دارد، نه ظهور، و در همه جا حاضر است نه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مطالب بعداً مشروحاً بيان مى شود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هركارى را روى حكمت مخصوص خود انجام مى‌دهد، روزى و روزگارى بايد روى زمين، گلستان و پر از عدالت واقعى و امنيت فراگير باشد ولى نه مردم و نه اوضاع و روند طبيعى زمين، هنوز آن آمادگى را پيدا نكرده است كه، برنامه نهائى خداوند، پياده شود و جهان از يوغ اسارت و نا بسامانى، ستمگران، نجات يافته</w:t>
      </w:r>
    </w:p>
    <w:p>
      <w:pPr>
        <w:pStyle w:val="BookText"/>
        <w:rPr/>
      </w:pPr>
      <w:r>
        <w:rPr>
          <w:rFonts w:ascii="Amiri" w:hAnsi="Amiri" w:eastAsia="Amiri" w:cs="Amiri"/>
          <w:color w:val="111111"/>
          <w:sz w:val="28"/>
          <w:sz w:val="28"/>
          <w:szCs w:val="28"/>
          <w:rtl w:val="true"/>
          <w:lang w:bidi="ar-SA"/>
        </w:rPr>
        <w:t>و عدالت واقعى در روى زمين بر قرار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امام عليه السلام ظهور ندارد اما نمايندگان او با صفات و شرائط خاص تعيين شده،</w:t>
      </w:r>
      <w:r>
        <w:rPr>
          <w:rStyle w:val="FootnoteAnchor"/>
          <w:rtl w:val="true"/>
        </w:rPr>
        <w:footnoteReference w:id="82"/>
      </w:r>
      <w:r>
        <w:rPr>
          <w:rFonts w:ascii="IRNazanin" w:hAnsi="IRNazanin" w:eastAsia="IRNazanin"/>
          <w:color w:val="111111"/>
          <w:sz w:val="28"/>
          <w:sz w:val="28"/>
          <w:szCs w:val="28"/>
          <w:rtl w:val="true"/>
          <w:lang w:bidi="fa-IR"/>
        </w:rPr>
        <w:t>براى اداره كشور، در هر عصرى، حضور دارند و اگر مردم از برنامه‌هاى دينى آن نمايندگان، تبعيت نمايند، هيچگونه خللى به دين و امور دينى و مديريت كشور وارد نمى‌شود، اين مردمند كه بايد راه خود را، بسنجند و پيدا كنند و ربطى به غيبت و عدم ظهور امام‌عجل اللَّه تعالى فرجه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وجود امام عليه السلام در عصر عدم ظهور چه اثرات مثبت و منافعى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خورشيد يك سلسله اشعه نامرئى دارد كه از تركيب آنها باهم هفت رنگ معروف پيدا مى‌شود، و يك سلسله اشعه نامرئى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مافوق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يك رهبر بزرگ آسمانى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برتربيت تشريعى كه از طريق گفتار و رفتار و تعليم و تربيت عادى صورت مى‌گيرد، يك نوع تربيت روحانى و از راه نفوذ معنوى بر دلها و فكرها دارد كه، مى‌توان آن را تربيت تكوينى نام گذارى كرد، در آنجا الفاظ وكلمات و گفتار و كردار، كار نمى‌كند بلكه تنها جاذبه و كشش درونى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بسيارى از پيشوايان بزرگ الهى مى‌خوانيم كه گاه بعضى از افراد منحرف و آلوده با يك تماس مختصر با آنها، به كلى تغيير مسير مى‌دادند، و سرنوشتشان يكباره دگرگون مى‌شد، و به قول معروف با يك چرخش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راه كاملًا تازه‌اى را انتخاب مى‌كردند يك مرتبه، فردى پاك و مؤمن و فداكار، از آب در مى‌آمدند كه از بذل همه وجود خويش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مضايقه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دگرگونى تند و سريع و همه جانبه، اين انقلابهاى جهش آسا و فراگير، آن هم با يك تماس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آنهائى كه در عين آلودگى، يك نوع آمادگى هدايت يافتن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نتيجه تعليم و تربيت عادى باشد، بلكه معلول يك سلسله اثرات روانى نامرئى و يك جاذبه ناخود آگاه است كه گاهى از آن تعبير به نفوذ شخصيت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همسايه ابوبصير و حرّ و زهير و اسعد بن زراره و يا كنيز عشوه گر، كه هارون براى به انحراف كشاندن امام هفتم عليه السلام، مأمور كرده بود و مانند آنها كه در تاريخ فراوان آمده، شاهد و مؤيد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عليه السلام در پشت ابرهاى غيبت نيز اين اثر را دارد كه از اشعه نيرومند و پر دامنه نفوذ شخصيت خود، دلهاى آماده را در نزديك و دور، تحت تأثير جذبه مخصوص قرار داده و به تربيت و تكامل آنها مى‌پردازد و از آنها انسانهاى كامل مى‌سازند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قطب‌هاى مغناطيسى زمين را با چشم خود نمى‌بينيم ولى اثر آنهارا روى عقربه‌هاى قطب نما كه، در درياها راهنماى كشتى ها، و در</w:t>
      </w:r>
    </w:p>
    <w:p>
      <w:pPr>
        <w:pStyle w:val="BookText"/>
        <w:rPr/>
      </w:pPr>
      <w:r>
        <w:rPr>
          <w:rFonts w:ascii="IRNazanin" w:hAnsi="IRNazanin" w:eastAsia="IRNazanin"/>
          <w:color w:val="111111"/>
          <w:sz w:val="28"/>
          <w:sz w:val="28"/>
          <w:szCs w:val="28"/>
          <w:rtl w:val="true"/>
          <w:lang w:bidi="fa-IR"/>
        </w:rPr>
        <w:t>صحراها و آسمانها راهنماى هواپيماها و وسائل ديگر است، مى بينيم؛</w:t>
      </w:r>
    </w:p>
    <w:p>
      <w:pPr>
        <w:pStyle w:val="BookText"/>
        <w:rPr/>
      </w:pPr>
      <w:r>
        <w:rPr>
          <w:rFonts w:ascii="IRNazanin" w:hAnsi="IRNazanin" w:eastAsia="IRNazanin"/>
          <w:color w:val="111111"/>
          <w:sz w:val="28"/>
          <w:sz w:val="28"/>
          <w:szCs w:val="28"/>
          <w:rtl w:val="true"/>
          <w:lang w:bidi="fa-IR"/>
        </w:rPr>
        <w:t>در سرتاسر زمين از بركت اين امواج مغناطيسى، ميليونها مسافر راه خود را به سوى مقصد پيدا كرده، يا وسائل نقليه بزرگ و كوچك، با فرمان همين عقربه‌هاى سرگردان، رهائى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تعجب دارد اگر وجود امام عليه السلام در زمان غيبت با امواج جاذبه معنوى خود، افكار و جانهاى زيادى را كه در دور و نزديك قرار دارند، هدايت كرده و از سرگردانى رهائى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نمى‌توان و نبايد فراموش كرد كه همانگونه كه امواج مغناطيسى زمين روى هر آهن پاره بى ارزش اثر نمى‌گذارد بلكه روى عقربه‌هاى ظريف و حساسى كه آب مغناطيسى خورده‌اند و يك نوع سنخيت و شباهت با قطب فرستنده امواج مغناطيسى پيدا كرده‌اند اثر مى‌گذارد، همان طور دلهائى كه 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شباهتى را درخود ذخيره نموده‌اند، تحت تأثير آن جذبه غير قابل توصيف روحانى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آنچه دربالا گفتيم، يكى ديگر از آثار وفلسفه‌هاى وجودى امام عليه السلام در چنين دورانى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علاوه به بركت وجودى امام عليه السلام در زمان غيبت، به تعدادى از اثرات مهم فراوان ديگر نيز، توجه فرماييد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حجت الهى در روى زمين نباشد، زمين و زمان استقرار نخواهد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لولاالحجّة لساخت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نباشد، زمين فرومى‌ريزد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در جواب جابر بن عبداللَّه انصارى كه از اثر وجودى امام، در زمان غيبت پرسيد؟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سوگند به خدائى كه مرا به پيامبرى، بر انگيخته است، مردم از نور ولايتى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رهبرى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غيبتش بدانگونه بهره‌مند مى‌شوند كه در هواى ابرى از آفتاب، بهره مى‌برند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مى‌دانيم كه خورشيد دو گونه نور افشانى و منافع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و آشكار؛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افشانى پنهانى و غير مستقيم؛</w:t>
      </w:r>
    </w:p>
    <w:p>
      <w:pPr>
        <w:pStyle w:val="BookText"/>
        <w:rPr/>
      </w:pPr>
      <w:r>
        <w:rPr>
          <w:rFonts w:ascii="IRNazanin" w:hAnsi="IRNazanin" w:eastAsia="IRNazanin"/>
          <w:color w:val="111111"/>
          <w:sz w:val="28"/>
          <w:sz w:val="28"/>
          <w:szCs w:val="28"/>
          <w:rtl w:val="true"/>
          <w:lang w:bidi="fa-IR"/>
        </w:rPr>
        <w:t xml:space="preserve">در هر دو صورت اثرات و بركات خود را، در رشد و نموّ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حيوانات و گياهان مى‌بخشد، به همان منوال است وجود امام و حجت زمان عجل اللَّه تعالى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توقيع مبارك ناحيه مقدسه كه در پاسخ اسحق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 اين پرسش را نموده بود، صادر گرديده است نوشت؛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وجود من در زمان غيبت مانند انتفاع از خورشيد است زمانى كه ابر او را از چشمها پنهان مى‌سازد</w:t>
      </w:r>
      <w:r>
        <w:rPr>
          <w:rFonts w:eastAsia="IRNazanin" w:cs="IRNazanin"/>
          <w:color w:val="111111"/>
          <w:sz w:val="28"/>
          <w:szCs w:val="28"/>
          <w:rtl w:val="true"/>
          <w:lang w:bidi="fa-IR"/>
        </w:rPr>
        <w:t>.</w:t>
      </w:r>
      <w:r>
        <w:rPr>
          <w:rStyle w:val="FootnoteAnchor"/>
          <w:rtl w:val="true"/>
        </w:rPr>
        <w:footnoteReference w:id="84"/>
      </w:r>
      <w:bookmarkStart w:id="63" w:name="pg1948_24812"/>
    </w:p>
    <w:p>
      <w:pPr>
        <w:pStyle w:val="BookText"/>
        <w:rPr/>
      </w:pPr>
      <w:bookmarkEnd w:id="63"/>
      <w:r>
        <w:rPr>
          <w:rFonts w:ascii="IRNazanin" w:hAnsi="IRNazanin" w:eastAsia="IRNazanin"/>
          <w:color w:val="111111"/>
          <w:sz w:val="28"/>
          <w:sz w:val="28"/>
          <w:szCs w:val="28"/>
          <w:rtl w:val="true"/>
          <w:lang w:bidi="fa-IR"/>
        </w:rPr>
        <w:t>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كنايه از مخفى بودن عنوان و شخصيّت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تأثير سود بخش آن حضرت در جامعه انسانى</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اعمش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وجود حجت غائب مستور، چگونه بهره مند مى‌شوند؟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كه از خورشيد بهره‌مند مى‌شوند هنگامى كه ابر آن را مى‌پوشاند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وانگهى غيبت او مانع از ايفاى وظيفه امامت و حجيّت او نيست، بلكه هفته‌اى يك بار اعمال مردم به حضرتش عرضه مى‌شود و بر آن نظارت دارد، خلاصه پاسخ كوتاه و مختصر به اين گونه سؤالات اين است، بنا به 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مملكت خويش خسروان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عبديم و به اطاعت از مولا مأموريم و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مگس عرصه سيمرغ نه جولانگه‌توست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مى‌برى و زحمت ما مى‌دارى‌</w:t>
      </w:r>
    </w:p>
    <w:p>
      <w:pPr>
        <w:pStyle w:val="Heading3"/>
        <w:numPr>
          <w:ilvl w:val="2"/>
          <w:numId w:val="1"/>
        </w:numPr>
        <w:rPr/>
      </w:pPr>
      <w:bookmarkStart w:id="64" w:name="__RefHeading___Toc3456226_3650668749"/>
      <w:bookmarkStart w:id="65" w:name="_Toc22"/>
      <w:bookmarkEnd w:id="64"/>
      <w:r>
        <w:rPr/>
        <w:t>17</w:t>
      </w:r>
      <w:r>
        <w:rPr>
          <w:rtl w:val="true"/>
        </w:rPr>
        <w:t xml:space="preserve">]- </w:t>
      </w:r>
      <w:r>
        <w:rPr>
          <w:rtl w:val="true"/>
        </w:rPr>
        <w:t>س</w:t>
      </w:r>
      <w:r>
        <w:rPr>
          <w:rtl w:val="true"/>
        </w:rPr>
        <w:t xml:space="preserve">- </w:t>
      </w:r>
      <w:r>
        <w:rPr>
          <w:rtl w:val="true"/>
        </w:rPr>
        <w:t>لطفاً براى غيبت يك معناى صحيح ارائه نمائيد كه قابل قبول باشد؟</w:t>
      </w:r>
      <w:r>
        <w:rPr>
          <w:rtl w:val="true"/>
        </w:rPr>
        <w:t>.</w:t>
      </w:r>
      <w:bookmarkEnd w:id="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غيبت و چگونگى آن، از مسايل پيچيده و پر گفت و گو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عليه السلام در ايّام غيبت در جاى به خصوصى زندگى مى‌كند و از هر چه غير آن، چشم پوشيده و در گوشه انزوا نشسته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همه جا هست و فقط از انظار غايب و با مردم و در جمع</w:t>
      </w:r>
    </w:p>
    <w:p>
      <w:pPr>
        <w:pStyle w:val="BookText"/>
        <w:rPr/>
      </w:pPr>
      <w:r>
        <w:rPr>
          <w:rFonts w:ascii="IRNazanin" w:hAnsi="IRNazanin" w:eastAsia="IRNazanin"/>
          <w:color w:val="111111"/>
          <w:sz w:val="28"/>
          <w:sz w:val="28"/>
          <w:szCs w:val="28"/>
          <w:rtl w:val="true"/>
          <w:lang w:bidi="fa-IR"/>
        </w:rPr>
        <w:t>مردم حضور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مردم قطع رابطه كرده و در موارد ضرورى ارتباط بر قرار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پاسخ اين آياها، ابتدا به يك مطلب توجّه داشته باشيد، در روايات مربوط به حضرت قائم عليه السلام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فرق اين سه را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توضيح داده‌ام براى اطلاع بيشتر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اين جا لازم است بدانيم، فرق دو كلمه ظهور و حضور است، ظهور يعنى وجود آشكارى كه بايد ديده شود، ولى حضور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 حضرت غايب است و ظاهر نيست؛ يعنى ظهور فيزيكى ندارد، نه اين كه حضور عينى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غايب ناميده‌اند، چون ظاهر نيست، نه آن كه حاضر نيست و غيبت به معناى حاضر نبودن، تهمت نارواست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معناى غيبت او نامرئى بودن او نيست و نبايد چنين تصوّر شود كه حضرت در تمام مدّت غيبت تا وقت ظهور، يك وجود نامرئى است و ديده نمى‌شود، بلكه از روايات زياد استفاده مى‌شود، امام در ميان كوچه و بازار، در رفت و آمد، است و در مجالس مؤمنان و مردم شركت مى‌كند و به روى فرش‌هاى آن‌ها قدم مى‌گذارد، ولى شناخته نمى‌شود، نه اين كه به طور كلّى از ميان مردم خارج و در</w:t>
      </w:r>
    </w:p>
    <w:p>
      <w:pPr>
        <w:pStyle w:val="BookText"/>
        <w:rPr/>
      </w:pPr>
      <w:r>
        <w:rPr>
          <w:rFonts w:ascii="IRNazanin" w:hAnsi="IRNazanin" w:eastAsia="IRNazanin"/>
          <w:color w:val="111111"/>
          <w:sz w:val="28"/>
          <w:sz w:val="28"/>
          <w:szCs w:val="28"/>
          <w:rtl w:val="true"/>
          <w:lang w:bidi="fa-IR"/>
        </w:rPr>
        <w:t>گوشه‌اى از زمين زندگى مى‌كند و از جامعه بريده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نبايد از اوضاع دنيا اطّلاع داشته باشد، درست است كه هنوز به او ظهور و عمل به رهبريت ظاهرى اجازه داده نشده است، امّا رهبرى باطنى و تكوينى‌اش كه تعطيل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تا زمان ظهور در ميان مردم به طور ناشناس، زندگى و رفت و آمد مى‌كند و به وظايف محوّله ولايى و تكوينى خود عمل مى‌نمايد و در ميان جماعت حضور دارد و همه را مى‌بيند و مى‌شناسد و مردم او را مى‌بينند، ولى نمى‌شناسند، مگر عاشقانى كه دايم در آتش عشق او مى‌سوزند و خاكستر مى‌شوند و تا روز وصل، شوق ديدار او را در دل مى‌پرورانند، از منظر او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تفسير و توضيح بالا كه امام عليه السلام در ميان جمع حضور دارد و ظهور ندارد، معنا و مفهوم و مضمون احاديث ذيل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بن جعفر عليهما السلام در ضمن حديث طولانى كه در آن، آيات و نشانه هاى رسالت رسول خدا صلى الله عليه و آله را بيان داشته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آيات است كه امّ جميل زن ابولهب‌</w:t>
      </w:r>
      <w:r>
        <w:rPr>
          <w:rStyle w:val="FootnoteAnchor"/>
          <w:rtl w:val="true"/>
        </w:rPr>
        <w:footnoteReference w:id="88"/>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نزول سوره تبّت با عصبانيّت تمام، در حالى كه سنگى در دست داشت، به سوى رسول خدا صلى الله عليه و آله آمد و ابوبكر بن ابى قحافة نيز با او بود،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 است و با عصبانيّت، به دنبال تو مى‌گردد و مى‌خواهد تو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جميل آمد و كنار رسول خدا صلى الله عليه و آله 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رفيقت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مى ديدم، اين سنگ را به سوى او پرتاب مى‌كردم، او مرا هجو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شاعرم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هجو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ميان من و او حجاب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وپرده كشيد</w:t>
      </w:r>
      <w:r>
        <w:rPr>
          <w:rFonts w:eastAsia="IRNazanin" w:cs="IRNazanin"/>
          <w:color w:val="111111"/>
          <w:sz w:val="28"/>
          <w:szCs w:val="28"/>
          <w:rtl w:val="true"/>
          <w:lang w:bidi="fa-IR"/>
        </w:rPr>
        <w:t>).</w:t>
      </w:r>
      <w:r>
        <w:rPr>
          <w:rStyle w:val="FootnoteAnchor"/>
          <w:rtl w:val="true"/>
        </w:rPr>
        <w:footnoteReference w:id="8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عليه السلام به مسجد پيامبر صلى الله عليه و آله وارد شديم، در حالى كه مردم به مسجد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حضور مرا بپرس، آيا مرا مى‌بينند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كس مى‌پرسيدم، آيا امام باقر عليه السلام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حالى كه</w:t>
      </w:r>
    </w:p>
    <w:p>
      <w:pPr>
        <w:pStyle w:val="BookText"/>
        <w:rPr/>
      </w:pPr>
      <w:r>
        <w:rPr>
          <w:rFonts w:ascii="IRNazanin" w:hAnsi="IRNazanin" w:eastAsia="IRNazanin"/>
          <w:color w:val="111111"/>
          <w:sz w:val="28"/>
          <w:sz w:val="28"/>
          <w:szCs w:val="28"/>
          <w:rtl w:val="true"/>
          <w:lang w:bidi="fa-IR"/>
        </w:rPr>
        <w:t xml:space="preserve">ايشان همان جا ايستاده بود؛ تا اين كه ابوهارون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اباجعفر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جا نايستاده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در حالى كه نورى است درخشان، درست است كه من چشم ظاهرى‌ام را از دست داده‌ام، امّا چشم دلم باز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با توجّه به اين روايات، روشن مى‌شود كه ما از او غايبيم، نه او از ما، ما شايستگى ديدارش را نداريم، ولى او با ما و مراقب اعمال ماست، زيرا حجّت الهى زمان ما اوست، هر چند ظهور فيزيكى ندارد، امّا حضور دارد و از اعمال ما بى‌خبر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يوسف پادشاه مصر بود و ميان او و پدرش هيجده روز راه بود، اگر مى‌خواست جاى خود را به پدر نشان دهد،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با فرزندانش پس از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خود را به مصر رسانيد، پس چرا اين امّت، منكر آن هستند كه خداوند به حجّت خود،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كند كه به يوسف كرد و اين‌كه صاحب مظلوم و انكار حقّ شده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مانند يوسف باشد، در ميان آن‌ها تردّد كند و در بازارهايشان راه رود و روى فرش‌هايشان قدم زند، ولى او را نشناسند تا روزى كه خداوند اجازه دهد خود را بشناساند، هم چنان كه به يوسف اجازه داد و برادرانش كه او را فراموش كرده بودند، بعد از آن كه يوسف خود را به آن‌ها نشان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يوسفى؟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عليه السلام ايشان را به يوسف يعقوب تشبيه مى‌كند كه برادرانش او را مى ديدند، ولى نمى‌شناختند، يوسف زهرا عليها السلام نيز برادران دينى گناهكارش او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نيز ظهورش را به درست شدن كار يوسف با خواب ديدن پادشاه مصر، تشبيه مى‌نمايد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كه از سنّت‌هاى انبيا گذشته در مورد غيبت‌هايشان، به وقوع پيوسته است، همانا درباره قائم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خواهد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از امير آزادگان، على عليه السلام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زمين، در روى زمين وجود دارد، در راه‌هاى آن، راه مى‌رود، به خانه‌ها و قصرهاى زمين داخل مى‌شود و در شرق و غرب زمين مى‌چرخد، گفتار مردم را مى‌شنود و بر ايشان سلام مى‌كند و آن‌ها را مى‌بيند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او در همه جا حاضر است، امّا بر نامحرمان ظاهر نيست، نور دهنده و شمع جمع است، امّا جمع از او غايب هستند</w:t>
      </w:r>
      <w:r>
        <w:rPr>
          <w:rFonts w:eastAsia="Amiri" w:cs="Amiri" w:ascii="Amiri" w:hAnsi="Amiri"/>
          <w:color w:val="111111"/>
          <w:sz w:val="28"/>
          <w:szCs w:val="28"/>
          <w:rtl w:val="true"/>
          <w:lang w:bidi="ar-SA"/>
        </w:rPr>
        <w:t>!</w:t>
      </w:r>
      <w:r>
        <w:rPr>
          <w:rStyle w:val="FootnoteAnchor"/>
          <w:rtl w:val="true"/>
        </w:rPr>
        <w:footnoteReference w:id="95"/>
      </w:r>
      <w:bookmarkStart w:id="66" w:name="pg1948_24829"/>
    </w:p>
    <w:p>
      <w:pPr>
        <w:pStyle w:val="BookText"/>
        <w:rPr/>
      </w:pPr>
      <w:bookmarkEnd w:id="66"/>
      <w:r>
        <w:rPr>
          <w:rFonts w:ascii="Amiri" w:hAnsi="Amiri" w:eastAsia="Amiri" w:cs="Amiri"/>
          <w:color w:val="111111"/>
          <w:sz w:val="28"/>
          <w:sz w:val="28"/>
          <w:szCs w:val="28"/>
          <w:rtl w:val="true"/>
          <w:lang w:bidi="ar-SA"/>
        </w:rPr>
        <w:t>در كتاب‌هاى فراوان؛ مانند مكيال المكارم و غيره جهات مختلف شباهت امام به انبيا و ائمه عليهم السلام را به ترتيب از آدم تا حضرت سيد الشّهداء عليه السلام با استفاده از روايات، دسته بندى كرده و مرتّب نموده و بيان كرده است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456228_3650668749"/>
      <w:bookmarkStart w:id="68" w:name="_Toc23"/>
      <w:bookmarkEnd w:id="67"/>
      <w:r>
        <w:rPr/>
        <w:t>18</w:t>
      </w:r>
      <w:r>
        <w:rPr>
          <w:rtl w:val="true"/>
        </w:rPr>
        <w:t xml:space="preserve">]- </w:t>
      </w:r>
      <w:r>
        <w:rPr>
          <w:rtl w:val="true"/>
        </w:rPr>
        <w:t>س</w:t>
      </w:r>
      <w:r>
        <w:rPr>
          <w:rtl w:val="true"/>
        </w:rPr>
        <w:t xml:space="preserve">- </w:t>
      </w:r>
      <w:r>
        <w:rPr>
          <w:rtl w:val="true"/>
        </w:rPr>
        <w:t>آيا خود امام عجل اللَّه تعالى فرجه الشريف وقت ظهور را دقيقاً مى داند؟</w:t>
      </w:r>
      <w:r>
        <w:rPr>
          <w:rtl w:val="true"/>
        </w:rPr>
        <w:t>!.</w:t>
      </w:r>
      <w:bookmarkEnd w:id="6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كه خود حضرت مهدى موعود عليه السلام وقت ظهور را مى‌داند يانه؛ دو نظريه وجود دارد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استناد روايات وارده فراوان در باره حجج الهى بر اينكه خداوند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اختيار آنان قرار داده است وامتيازات زيادى برايشان،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 ظهور را هم به آنان روشن ساخته است</w:t>
      </w:r>
    </w:p>
    <w:p>
      <w:pPr>
        <w:pStyle w:val="BookText"/>
        <w:rPr/>
      </w:pPr>
      <w:r>
        <w:rPr>
          <w:rFonts w:ascii="IRNazanin" w:hAnsi="IRNazanin" w:eastAsia="IRNazanin"/>
          <w:color w:val="111111"/>
          <w:sz w:val="28"/>
          <w:sz w:val="28"/>
          <w:szCs w:val="28"/>
          <w:rtl w:val="true"/>
          <w:lang w:bidi="fa-IR"/>
        </w:rPr>
        <w:t>و در بعضى روايات از لحن جمله‌ها و تعبيرهاى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احدى وقت نگفته‌ايم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براين امر وقت‌گذارى نمى‌كنيم</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نيستيم كه وقت‌گذارى كنيم</w:t>
      </w:r>
      <w:r>
        <w:rPr>
          <w:rFonts w:eastAsia="IRNazanin" w:cs="IRNazanin"/>
          <w:color w:val="111111"/>
          <w:sz w:val="28"/>
          <w:szCs w:val="28"/>
          <w:rtl w:val="true"/>
          <w:lang w:bidi="fa-IR"/>
        </w:rPr>
        <w:t>»</w:t>
      </w:r>
      <w:r>
        <w:rPr>
          <w:rStyle w:val="FootnoteAnchor"/>
          <w:rtl w:val="true"/>
        </w:rPr>
        <w:footnoteReference w:id="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 آن‌ها شايبه دانستن امامان وقت ظهور را مى‌رساند، منتهى روى مصالحى كه خود مى‌دانند از تعيين دقيق وقت آن، خود دارى</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روايات وارده در اين مورد استفاده مى‌شود،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نمى‌داند، چون امامان پيشين و خود آن حضرت، زمانى كه در برابر اين سؤال قرار مى‌گرفتند، اظهار بى اطّلاعى مى‌كردند، ولى علايم نزديك ظهور را بيان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لَعَلَّ السَّاعَةَ قَرِيبٌ</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 جز آن‌ها را، در روايات به حالات و ظهور امام مهدى عليه السلام تأويل و معنا كرده‌اند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خداوند در قرآن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از وقت ساعت سؤال كنند، بگو علم آن نزد خداست‌</w:t>
      </w:r>
      <w:r>
        <w:rPr>
          <w:rStyle w:val="FootnoteAnchor"/>
          <w:rtl w:val="true"/>
        </w:rPr>
        <w:footnoteReference w:id="107"/>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خدا مى‌داند، پس علم ظهور هم مخصوص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و احاديثى كه فرموده است مسأله غيبت، سرّى از اسرار و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تفصيلى در اين مورد به پاسخ 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جهان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هميشه براى تعجيل فرج دعا مى‌كند و شيعيان را نيز بر دعا كردن دستور مى‌دهد و ثواب‌هاى بى شمارى براى منتظران و دعاكنندگان بر تعجيل فرج، بيان 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وقت دقيق ظهور را بداند، اين دعاها اثرى نداشته و عبث و بى‌معنا خواهد بود، مگر اين‌كه بگوييم، اين دعاها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 كشيدن وقت ظهور باشد، ولى اگر وقت دقيق برايش مشخّص شود، اين مسأله از جمله امور حتمية و تغييرناپذير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صورت عبث بودن دعاها پيش مى‌آيد، مگر اين كه وقت دقيق را نداند و دعا به تعجيل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به لحن روايات از لعن و تكذيب توقيت كنندگان و بيزارى از آن‌ها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مقدارى براى ما روشن مى شود و ما را از بلا تكليفى در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از آن روز و ساعت غير از پدر هيچ كس اطّلاع ندارد، نه فرشتگان در آسمان و نه پسر هم، پس برحذر باشيد و بيدار شده دعا كنيد؛ زيرا نمى‌دانيد كه آن وقت كى مى‌شود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امامان عليهم السلام طبق علايم حتميّه قريبه، وقت ظهور را تخمين مى‌زدند، نه به طور دقيق تعيين نمايند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 السلام از وقت خروج دجّال كه مقارن ظهور آن حضرت خواهد بود سؤال نمود،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المسؤول بأعلم من السآئل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به</w:t>
      </w:r>
      <w:bookmarkStart w:id="69" w:name="pg1948_24839"/>
    </w:p>
    <w:p>
      <w:pPr>
        <w:pStyle w:val="BookText"/>
        <w:rPr/>
      </w:pPr>
      <w:bookmarkEnd w:id="69"/>
      <w:r>
        <w:rPr>
          <w:rFonts w:ascii="IRNazanin" w:hAnsi="IRNazanin" w:eastAsia="IRNazanin"/>
          <w:color w:val="111111"/>
          <w:sz w:val="28"/>
          <w:sz w:val="28"/>
          <w:szCs w:val="28"/>
          <w:rtl w:val="true"/>
          <w:lang w:bidi="fa-IR"/>
        </w:rPr>
        <w:t xml:space="preserve">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شونده داناتر از سؤال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براى آن نشانه‌هاو جريان هائى است كه بعضى در پى بعضى مانند جاى نعل پاى اسب با همديگر،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اگر بخواهى آن علامت هارا به تو خبر مى‌دهم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حديث به تعدادى از آن علامت‌ها اشاره مى‌كند و لى از تعيين دقيق وقت خروج دجال خود دارى مى‌نمايد چون طبق سوگندى كه ياد كرد خودش نيز وقت معين آن را نمى‌دانست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طالبين تفصيل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مراجعه نمايند</w:t>
      </w:r>
      <w:r>
        <w:rPr>
          <w:rFonts w:eastAsia="IRNazanin" w:cs="IRNazanin"/>
          <w:color w:val="111111"/>
          <w:sz w:val="28"/>
          <w:szCs w:val="28"/>
          <w:rtl w:val="true"/>
          <w:lang w:bidi="fa-IR"/>
        </w:rPr>
        <w:t>).</w:t>
      </w:r>
    </w:p>
    <w:p>
      <w:pPr>
        <w:pStyle w:val="Heading3"/>
        <w:numPr>
          <w:ilvl w:val="2"/>
          <w:numId w:val="1"/>
        </w:numPr>
        <w:rPr/>
      </w:pPr>
      <w:bookmarkStart w:id="70" w:name="__RefHeading___Toc3456230_3650668749"/>
      <w:bookmarkStart w:id="71" w:name="_Toc24"/>
      <w:bookmarkEnd w:id="70"/>
      <w:r>
        <w:rPr/>
        <w:t>19</w:t>
      </w:r>
      <w:r>
        <w:rPr>
          <w:rtl w:val="true"/>
        </w:rPr>
        <w:t xml:space="preserve">]- </w:t>
      </w:r>
      <w:r>
        <w:rPr>
          <w:rtl w:val="true"/>
        </w:rPr>
        <w:t>س</w:t>
      </w:r>
      <w:r>
        <w:rPr>
          <w:rtl w:val="true"/>
        </w:rPr>
        <w:t xml:space="preserve">- </w:t>
      </w:r>
      <w:r>
        <w:rPr>
          <w:rtl w:val="true"/>
        </w:rPr>
        <w:t>آيا اساساً براى پيغمبر صلى الله عليه و آله و ائمه عليهم السلام وقتى براى ظهور او تعيين شده و دقيقاً وقت آن را مى‌دانستند يانه؟</w:t>
      </w:r>
      <w:r>
        <w:rPr>
          <w:rtl w:val="true"/>
        </w:rPr>
        <w:t>.</w:t>
      </w:r>
      <w:bookmarkEnd w:id="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مانند سؤال قبل و جوابش هم مشابه آن است ولى از روايات فراوان استفاده مى شود كه علم آن مانند روز قيامت مخصوص خداست و از بشر مخفى نگهداشته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يكون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لم‌يوقّت لنا فيه وقت، ولكن إذا حدّثناكم بشي‌ء فكان كما نقول،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بخلاف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توجروا مرتين؛</w:t>
      </w:r>
      <w:r>
        <w:rPr>
          <w:rStyle w:val="FootnoteAnchor"/>
          <w:rtl w:val="true"/>
        </w:rPr>
        <w:footnoteReference w:id="110"/>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وقتى تعيين نشده است، ولكن هر وقت به شما حديثى گفتيم و درست درآمد،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گفته‌اند و اگر برخلاف آن پيش آمد، باز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درست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در برابر اين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اجر ببريد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مهزم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عليه السلام سخن از پادشاهان فلان خاندان به ميان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بس براى اين كار شتاب زدگى كردند هلاك شدند، خداوند با شتاب بندگان عجله نمى‌كند، همانا اين كار را پايانى هست كه بايد به آن برسد، همين كه به آن مرحله رسيد، نه يك ساعت جلو مى‌افتد و نه يك ساعت عقب</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مهدى، آن مأمور منتظر وقت معيّنى هست كه مردم آن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للَّه‌كه وقت معيّنى باشد كه شيعه ما بدانند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w:t>
      </w:r>
    </w:p>
    <w:p>
      <w:pPr>
        <w:pStyle w:val="BookText"/>
        <w:rPr/>
      </w:pP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وقت ساعت سؤال كنند، بگو علم آن نزد خداست‌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چند آيه درباره انحصار علم ساعت كه براى خداست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تعيين وقتى بر آن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 تعيين وقت نمى‌كنم و هيچ وقتى هم براى آن گذاشته نمى‌شود، به تحقيق، هر كس براى مهدى ما وقتى معين كند، پس او خود را در علم خدا شريك قرار داده و ادّعا مى‌كند كه بر سرّ خدا ظفر يافته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توقيع مبارك صادر شده به اسحاق بن يعقوب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ظهور فرج،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تحقيقاً براى خداست و كذب الوقّاتون؛ وقت گذارندگان دروغ مى‌گويند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مسلم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هركس براى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درمورد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w:t>
      </w:r>
    </w:p>
    <w:p>
      <w:pPr>
        <w:pStyle w:val="BookText"/>
        <w:rPr/>
      </w:pPr>
      <w:r>
        <w:rPr>
          <w:rFonts w:ascii="IRNazanin" w:hAnsi="IRNazanin" w:eastAsia="IRNazanin"/>
          <w:color w:val="111111"/>
          <w:sz w:val="28"/>
          <w:sz w:val="28"/>
          <w:szCs w:val="28"/>
          <w:rtl w:val="true"/>
          <w:lang w:bidi="fa-IR"/>
        </w:rPr>
        <w:t>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معيّن كند، نترس او را تكذيب كن؛ چون ما براى احدى وقت نگفته‌ايم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وقّت لمهديّنا فقد شارك اللَّه في علمه وادّعى أنّه ظهر على سرّه؛</w:t>
      </w:r>
      <w:r>
        <w:rPr>
          <w:rStyle w:val="FootnoteAnchor"/>
          <w:rtl w:val="true"/>
        </w:rPr>
        <w:footnoteReference w:id="117"/>
      </w:r>
      <w:r>
        <w:rPr>
          <w:rFonts w:ascii="Amiri" w:hAnsi="Amiri" w:eastAsia="Amiri" w:cs="Amiri"/>
          <w:color w:val="111111"/>
          <w:sz w:val="28"/>
          <w:sz w:val="28"/>
          <w:szCs w:val="28"/>
          <w:rtl w:val="true"/>
          <w:lang w:bidi="ar-SA"/>
        </w:rPr>
        <w:t>هركس به مهدى ما وقت تعيين نمايد، به تحقيق در علم خدا مشاركت كرده و ادّعا نموده است كه به سرّ خدا دست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 روايت مفصّلى به دعبل خزاعى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مرا پدرم از آباء خود از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پيغمبر صلى الله عليه و آله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 چه وقت قائم خروج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مانند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يُجَلِّيها لِوَقْتِها إِلَّا هُوَ ثَقُلَتْ فِي السَّماواتِ وَ الْأَرْضِ لا تَأْتِيكُمْ إِلَّا بَغْتَةً؛</w:t>
      </w:r>
      <w:r>
        <w:rPr>
          <w:rStyle w:val="FootnoteAnchor"/>
          <w:rtl w:val="true"/>
        </w:rPr>
        <w:footnoteReference w:id="118"/>
      </w:r>
      <w:r>
        <w:rPr>
          <w:rFonts w:ascii="IRNazanin" w:hAnsi="IRNazanin" w:eastAsia="IRNazanin"/>
          <w:color w:val="111111"/>
          <w:sz w:val="28"/>
          <w:sz w:val="28"/>
          <w:szCs w:val="28"/>
          <w:rtl w:val="true"/>
          <w:lang w:bidi="fa-IR"/>
        </w:rPr>
        <w:t xml:space="preserve">پرده از روى وقت آن برنمى‌دارد 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قضيه وقت در آسمان‌ها و زمين سنگين است، نمى‌آيد براى شما مگر ناگهان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اين روايات نتيجه‌گيرى مى‌شود كه علم 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bookmarkStart w:id="72" w:name="pg1948_24851"/>
    </w:p>
    <w:p>
      <w:pPr>
        <w:pStyle w:val="BookText"/>
        <w:rPr/>
      </w:pPr>
      <w:bookmarkEnd w:id="72"/>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 است و جز او، كسى از آن اطّلاع ندارد و نتيجه آن، اين است كه اگر امام اطّلاع داشت، اصحاب، از كنجكاوى دست بر نمى‌داشتند يا اگر مدّتى معيّن مى‌شد و يا شايد در لوح محو اثبات تغييرى پيش مى‌آمد، مردم از دين برمى‌گشتند، مانند وقت معيّن كردن حضرت موسى عليه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تغيير كرد كه سبب شد بسيارى از قومش برگشتند و ساير مصالح ديگر كه از ما و بر ما، پوشيده است</w:t>
      </w:r>
      <w:r>
        <w:rPr>
          <w:rFonts w:eastAsia="IRNazanin" w:cs="IRNazanin"/>
          <w:color w:val="111111"/>
          <w:sz w:val="28"/>
          <w:szCs w:val="28"/>
          <w:rtl w:val="true"/>
          <w:lang w:bidi="fa-IR"/>
        </w:rPr>
        <w:t>.</w:t>
      </w:r>
    </w:p>
    <w:p>
      <w:pPr>
        <w:pStyle w:val="Heading3"/>
        <w:numPr>
          <w:ilvl w:val="2"/>
          <w:numId w:val="1"/>
        </w:numPr>
        <w:rPr/>
      </w:pPr>
      <w:bookmarkStart w:id="73" w:name="__RefHeading___Toc3456232_3650668749"/>
      <w:bookmarkStart w:id="74" w:name="_Toc25"/>
      <w:bookmarkEnd w:id="73"/>
      <w:r>
        <w:rPr/>
        <w:t>20</w:t>
      </w:r>
      <w:r>
        <w:rPr>
          <w:rtl w:val="true"/>
        </w:rPr>
        <w:t xml:space="preserve">]- </w:t>
      </w:r>
      <w:r>
        <w:rPr>
          <w:rtl w:val="true"/>
        </w:rPr>
        <w:t>س</w:t>
      </w:r>
      <w:r>
        <w:rPr>
          <w:rtl w:val="true"/>
        </w:rPr>
        <w:t xml:space="preserve">- </w:t>
      </w:r>
      <w:r>
        <w:rPr>
          <w:rtl w:val="true"/>
        </w:rPr>
        <w:t>چرا امام ظهور نمى‌كند آيا اين همه مدت براى غيبت كافى نيست؟</w:t>
      </w:r>
      <w:r>
        <w:rPr>
          <w:rtl w:val="true"/>
        </w:rPr>
        <w:t>!.</w:t>
      </w:r>
      <w:bookmarkEnd w:id="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بايد زمينه ظهور فراهم شود و جامعه براى پذيرش آن حضرت، آمادگى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در مورد زمينه ظهور نيز سخن فراوان است، كه به سه مورد آن متذكرمى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مهدى موعود عليه السلام ذخيره الهى است و ظهورش صرفاً به مشيّت و خواست خداوندى بستگى دارد، هروقت خود مصلحت ديد، اجازه ظهور را صادر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مملكت خويش خسروان 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گذشت زمان، استعداد و روحيّات و اخلاقيّات جوامع و انسان‌ها از جهت فكرى و روحى، به گونه‌اى ترقى يافت و به كمال رسيد كه شايستگى قبول و لياقت پذيرش حضرت بقيّة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اجازه ظهور و پياده كردن قوانين آسمانى در روى زمين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تا زمانى كه انسان تحمّل و برداشت و ظرفيّت پذيرفتن برنامه‌ها و آورده‌هاى مترقّيانه حجّت الهى را نداشته باشد و راه درك حقايق و دريافت دانش پيشرفته دولت حقّ را بر خود هموار نكند، هنوز زمينه ظهور فراهم نشده است و ظهور نيز به تأخير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روى زمين را فساد و ظلم و جور فرانگيرد و جوامع بشرى در انحطاط فكرى قرارنگيرد و در باتلاق شهوات و تجاوز فرو نرود و درلجن زار تباهى غرق نشود، هنوز زمينه ظهور فراهم نشده و بايد منتظر هم چون روزى بود و به انتظار چنين زمانى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گروه‌هايى از گفتار سه گانه بالا، نظريّه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كرده‌اند و روى آن تبليغ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روى زمين، پر از ظلم و ستم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نخواهد كرد، پس بهتر است كه هر چه زودتر فساد روى زمين را فراگيرد،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ناهموار از چند جهت مردود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ظهور حضرت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رهائى و آزادى مردم از بند اوامر و نواهى الهى و فرو رفتن در منجلاب فحشاء و فساد منكرات حيوانى، بستگى داشته باشد، بايد دَرِ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ضروريّات دين است، بست و آيات و روايات بى شمار آن را، از صفحات قرآن كريم و كتب معتبر مذهبى محو ونابود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آن همه تشويق و تحريص بزرگان و دانشمندان دين، به خصوص امامان بزرگوار عليهم السلام را، براى تبليغ</w:t>
      </w:r>
    </w:p>
    <w:p>
      <w:pPr>
        <w:pStyle w:val="BookText"/>
        <w:rPr/>
      </w:pPr>
      <w:r>
        <w:rPr>
          <w:rFonts w:ascii="IRNazanin" w:hAnsi="IRNazanin" w:eastAsia="IRNazanin"/>
          <w:color w:val="111111"/>
          <w:sz w:val="28"/>
          <w:sz w:val="28"/>
          <w:szCs w:val="28"/>
          <w:rtl w:val="true"/>
          <w:lang w:bidi="fa-IR"/>
        </w:rPr>
        <w:t>و تعليم و تربيت، كه از بزرگ‌ترين تكاليف و وظايف دينى بشمار آورده و تنبلى و كسالت در اين مورد را، مذمّت و نكوهش نموده اند، بايد ناديده گرفت و روى آن‌ها قلم سرخ كشيد و دور ريخت، زيرا ديگر نيازى به اين كار نيست و ظهور را نبايد به تأخير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گفته شود كه از زمان غيبت به بعد، شهدا و علما و صلحا و مؤمنين، همگى به بيراهه رفته‌اند و ره افسانه زده و معنا و مفهوم زمينه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نفهميده و تشخيص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آنان را زير ضربات توهين و سبّ و شتم قرار داد و زير سؤال بُرد كه چرا با فداكارى و زندان رفتن و شكنجه ديدن و صد هامسايل ديگر، ظهور امام را به تأخير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عاقل با وجدانى به خود اجازه مى‌دهد كه چنين فكرى را از مخيله خود گذرانده و در مغز خويش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روايات فراوانى كه پيرامون عباراتى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چيست؟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و روشن است كه بايد به وظايف شرعى و اخلاقى خود عمل كنيم و در به كار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كوشا باشيم و هرچه در توان داريم، در پيش برد فرامين دين و قرآن، از تلاش و كوشش خود، دست بر نداشته و عقب نشينى نكنيم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اين كه با گذشت زمان و در عين اينكه استعداد پذيرش و تشخيص و درك مردم بالا مى رود، ولى آن فساد و ستم هاپيش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سازى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منحصر به آن نيست كه اين گروه تشخيص داده‌اند،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و آن، اصلاح خود و جامعه</w:t>
      </w:r>
    </w:p>
    <w:p>
      <w:pPr>
        <w:pStyle w:val="BookText"/>
        <w:rPr/>
      </w:pPr>
      <w:r>
        <w:rPr>
          <w:rFonts w:ascii="IRNazanin" w:hAnsi="IRNazanin" w:eastAsia="IRNazanin"/>
          <w:color w:val="111111"/>
          <w:sz w:val="28"/>
          <w:sz w:val="28"/>
          <w:szCs w:val="28"/>
          <w:rtl w:val="true"/>
          <w:lang w:bidi="fa-IR"/>
        </w:rPr>
        <w:t xml:space="preserve">و عمل به دستورات قرآن و اسلام است، نه دورى جستن و دست برداشتن و كنار گذاشتن آن پس در مورد زمينه سازى ظهور از خود آن حضرت، الهام گرفته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رحمانى پيش برويم، نه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مطالب بعد توجه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مفصّلى به شيخ مفيد رضى الله عنه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ما كه خداوند به اطاعت خود موفّقشان بدارد، با اجتماع دل‌ها به عهد قديم، وفادار بودند، بركت ديدن ما از آن‌ها به تأخير نمى‌افتاد، و البتّه سعادت مشاهده ما به خاطر حقّ معرفت و راستگويى آن‌ها، براى آن‌ها شتاب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حبس نمى‌كند ما را از آنها مگر اعمالى كه از آن‌ها به ما مى‌رسد كه دوست نداريم و از آن‌ها انتظار نداريم و خدا كمك كننده است و براى ما بس است و چه نيكو وكيلى است خدا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مفصّل تشرّف علىّ بن مهزيار اهوازى رضى الله عنه به حضور مبارك مقام ولايت عظما، نكات مهمّ و جالبى را مى‌بينيم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 مأمور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بردن من به حضور مبارك امام عليه السلام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مرا در آغوش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اباالحسن 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امامى كه از عالم محجوب مانده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پنهان نيست، بلكه اعمال بد شما، او را از شما پنهان</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حضور حضرت رسيد،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ماشب و روز انتظار تو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تأخير چه بود كه دير آمدى؟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آقاى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 كنون كسى را نيافته بودم كه مرا راهنمايى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نيافته بودى راهنمايى‌ات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حالى كه با انگشت خود به زمين خط مى‌كشيد،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ولكن اموالتان را زياد كرديد و بر ناتوانان مؤمنان ستم نموديد و رَحِمى كه در ميانتان بود را قطع كرديد، پس حال چه عذرى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توبه توبه درگذريد درگذريد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مهزيار، اگر نبود استغفار شما براى همديگر، جز خواص شيعه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شبيه افعالشان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روى زمين است هلاك مى‌شد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سه فراز بالا گوياى اين مطلب است كه توجّه دقيق امام عليه السلام به اعمال خوب و مثبت مردم است، نه اعمال بد و منفى،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خوبان بعضى از شما نبود، در اثر اعمال بدِ بدان، همه مردم روى زمين به هلاكت مى‌رسيدند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مراتب بالا، امام عجل اللَّه تعالى فرجه به زمينه مثبت ظهور بيشتر علاقه‌مند است تا زمينه منفى آن و اگر زمينه منفى را مدّ نظر قرار</w:t>
      </w:r>
      <w:bookmarkStart w:id="75" w:name="pg1948_24867"/>
    </w:p>
    <w:p>
      <w:pPr>
        <w:pStyle w:val="BookText"/>
        <w:rPr/>
      </w:pPr>
      <w:bookmarkEnd w:id="75"/>
      <w:r>
        <w:rPr>
          <w:rFonts w:ascii="IRNazanin" w:hAnsi="IRNazanin" w:eastAsia="IRNazanin"/>
          <w:color w:val="111111"/>
          <w:sz w:val="28"/>
          <w:sz w:val="28"/>
          <w:szCs w:val="28"/>
          <w:rtl w:val="true"/>
          <w:lang w:bidi="fa-IR"/>
        </w:rPr>
        <w:t>دهيم، باز از حيطه فكر ما بيرون است كه كى و چه وقت انجام خواهد گرفت</w:t>
      </w:r>
      <w:r>
        <w:rPr>
          <w:rFonts w:eastAsia="IRNazanin" w:cs="IRNazanin"/>
          <w:color w:val="111111"/>
          <w:sz w:val="28"/>
          <w:szCs w:val="28"/>
          <w:rtl w:val="true"/>
          <w:lang w:bidi="fa-IR"/>
        </w:rPr>
        <w:t>!</w:t>
      </w:r>
    </w:p>
    <w:p>
      <w:pPr>
        <w:pStyle w:val="Heading3"/>
        <w:numPr>
          <w:ilvl w:val="2"/>
          <w:numId w:val="1"/>
        </w:numPr>
        <w:rPr/>
      </w:pPr>
      <w:bookmarkStart w:id="76" w:name="__RefHeading___Toc3456234_3650668749"/>
      <w:bookmarkStart w:id="77" w:name="_Toc26"/>
      <w:bookmarkEnd w:id="76"/>
      <w:r>
        <w:rPr/>
        <w:t>21</w:t>
      </w:r>
      <w:r>
        <w:rPr>
          <w:rtl w:val="true"/>
        </w:rPr>
        <w:t xml:space="preserve">]- </w:t>
      </w:r>
      <w:r>
        <w:rPr>
          <w:rtl w:val="true"/>
        </w:rPr>
        <w:t>س</w:t>
      </w:r>
      <w:r>
        <w:rPr>
          <w:rtl w:val="true"/>
        </w:rPr>
        <w:t xml:space="preserve">- </w:t>
      </w:r>
      <w:r>
        <w:rPr>
          <w:rtl w:val="true"/>
        </w:rPr>
        <w:t>آيا امام وقتى كه ظهور نمود، دست به كشتار بى امان، خواهد زد يا مسئله چيز ديگرى است؟</w:t>
      </w:r>
      <w:r>
        <w:rPr>
          <w:rtl w:val="true"/>
        </w:rPr>
        <w:t>!.</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همه مى‌دانيم كه خداى مهربان سنگ بناى جهان آفرينش را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چنان كه در آيات مكرّر قرآن كريم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حتم كرده است</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چيز را فرا گرفته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يا وسعت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سبقت نمى‌گرفت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نمى‌شديد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رحمتش بر غضبش پيشى گرفته‌است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مسئله را روشن نموده است آن گونه كه در زندگى مادّى، اصل را بر طهارت و پاكى بنا نهاده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تبارك و تعالى، خاتم الأنبيا صلى الله عليه و آله‌</w:t>
      </w:r>
      <w:r>
        <w:rPr>
          <w:rStyle w:val="FootnoteAnchor"/>
          <w:rtl w:val="true"/>
        </w:rPr>
        <w:footnoteReference w:id="127"/>
      </w:r>
      <w:r>
        <w:rPr>
          <w:rFonts w:ascii="Amiri" w:hAnsi="Amiri" w:eastAsia="Amiri" w:cs="Amiri"/>
          <w:color w:val="111111"/>
          <w:sz w:val="28"/>
          <w:sz w:val="28"/>
          <w:szCs w:val="28"/>
          <w:rtl w:val="true"/>
          <w:lang w:bidi="ar-SA"/>
        </w:rPr>
        <w:t>وخاتم الأوصيا عليه السلام‌</w:t>
      </w:r>
      <w:r>
        <w:rPr>
          <w:rStyle w:val="FootnoteAnchor"/>
          <w:rtl w:val="true"/>
        </w:rPr>
        <w:footnoteReference w:id="128"/>
      </w:r>
      <w:r>
        <w:rPr>
          <w:rFonts w:ascii="Amiri" w:hAnsi="Amiri" w:eastAsia="Amiri" w:cs="Amiri"/>
          <w:color w:val="111111"/>
          <w:sz w:val="28"/>
          <w:sz w:val="28"/>
          <w:szCs w:val="28"/>
          <w:rtl w:val="true"/>
          <w:lang w:bidi="ar-SA"/>
        </w:rPr>
        <w:t>را با آخرين درجه رحمت و رأفت و نهايى‌ترين رتبه كمال، مفتخر نموده</w:t>
      </w:r>
      <w:bookmarkStart w:id="78" w:name="pg1948_24870"/>
    </w:p>
    <w:p>
      <w:pPr>
        <w:pStyle w:val="BookText"/>
        <w:rPr/>
      </w:pPr>
      <w:bookmarkEnd w:id="78"/>
      <w:r>
        <w:rPr>
          <w:rFonts w:ascii="IRNazanin" w:hAnsi="IRNazanin" w:eastAsia="IRNazanin"/>
          <w:color w:val="111111"/>
          <w:sz w:val="28"/>
          <w:sz w:val="28"/>
          <w:szCs w:val="28"/>
          <w:rtl w:val="true"/>
          <w:lang w:bidi="fa-IR"/>
        </w:rPr>
        <w:t>و به اوج عظمت ارتقا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جدّ بزرگوارش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اين مقام خاص را به 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به پاسخ سؤال بعدى نيز توجه نماييد</w:t>
      </w:r>
      <w:r>
        <w:rPr>
          <w:rFonts w:eastAsia="IRNazanin" w:cs="IRNazanin"/>
          <w:color w:val="111111"/>
          <w:sz w:val="28"/>
          <w:szCs w:val="28"/>
          <w:rtl w:val="true"/>
          <w:lang w:bidi="fa-IR"/>
        </w:rPr>
        <w:t>.</w:t>
      </w:r>
    </w:p>
    <w:p>
      <w:pPr>
        <w:pStyle w:val="Heading3"/>
        <w:numPr>
          <w:ilvl w:val="2"/>
          <w:numId w:val="1"/>
        </w:numPr>
        <w:rPr/>
      </w:pPr>
      <w:bookmarkStart w:id="79" w:name="__RefHeading___Toc3456236_3650668749"/>
      <w:bookmarkStart w:id="80" w:name="_Toc27"/>
      <w:bookmarkEnd w:id="79"/>
      <w:r>
        <w:rPr/>
        <w:t>22</w:t>
      </w:r>
      <w:r>
        <w:rPr>
          <w:rtl w:val="true"/>
        </w:rPr>
        <w:t xml:space="preserve">]- </w:t>
      </w:r>
      <w:r>
        <w:rPr>
          <w:rtl w:val="true"/>
        </w:rPr>
        <w:t>س</w:t>
      </w:r>
      <w:r>
        <w:rPr>
          <w:rtl w:val="true"/>
        </w:rPr>
        <w:t xml:space="preserve">- </w:t>
      </w:r>
      <w:r>
        <w:rPr>
          <w:rtl w:val="true"/>
        </w:rPr>
        <w:t>آيا آن حضرت با مردم جهان چه رفتار و چگونه برخوردى خواهند داشت؟</w:t>
      </w:r>
      <w:r>
        <w:rPr>
          <w:rtl w:val="true"/>
        </w:rPr>
        <w:t>.</w:t>
      </w:r>
      <w:bookmarkEnd w:id="8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رفتار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بعد از ظهور و خروج، با مردم روى زمين، روايات و نظرهاى متفاوت به دست ما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به اندازه پَر پشه خون ريزى نخواهد شد و كل روى زمين، بدون مقاومت و سركشى به امام و ارتش او تسليم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بر اين باورند كه امام عليه السلام ستمگران و كافران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سؤال و جواب از دَم تيغ شرر بار خواهد گذراند و كافر و خارج از اسلام، با آتش قهر امام كه آتش قهر خداست، سوخته و نابود خواهند گرديد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اعتقاد اين گروه، تأويل بعضى از آيات و روايات و عباراتى؛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قاصم شوكة الجبّارين وأين هادم أبنية الشرك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است كه مورد استناد خود قرار داده‌اند و از آن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چهره سفّاك، خونريز، خشن و بدون گذشت ساخته‌اند، اما آن چه تأويل آيات، و صراحت اخبار و منطوق احاديث فراوان</w:t>
      </w:r>
    </w:p>
    <w:p>
      <w:pPr>
        <w:pStyle w:val="BookText"/>
        <w:rPr/>
      </w:pPr>
      <w:r>
        <w:rPr>
          <w:rFonts w:ascii="IRNazanin" w:hAnsi="IRNazanin" w:eastAsia="IRNazanin"/>
          <w:color w:val="111111"/>
          <w:sz w:val="28"/>
          <w:sz w:val="28"/>
          <w:szCs w:val="28"/>
          <w:rtl w:val="true"/>
          <w:lang w:bidi="fa-IR"/>
        </w:rPr>
        <w:t>و هم‌چنين عقل سليم، وجدان سالم و منطق صحيح حكم مى‌كند و عدلى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بر قرار خواهد ساخت و درايت كشور دارى و سيرت مديريتى كه خلاصه انبيا و چكيده اوليا، آن را داراست،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سومى وجود دارد كه جز آن دو راه است و درخور شأن مقام ولايت و بر گرفته شده از صفات خداوندى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رحمت عالميان براى جلوگيرى از تلفات و نابودى و خونريزى زياد با اتمام حجّت و تفهيم راه درست و صحيح به وسيله رسانه‌هاى گروهى پيشرفته آن روزگاران و در نهايت با ايجاد رعب و وحشت تلاش خواهد كرد كه بندگان خدا را، به خدا متوجّه نموده و به راه او برگرداند و آرامش كامل را برقرار سازد؛ مخصوصاً بانزول حضرت عيسى عليه السلام و پخش كيفيت تسليم و خواندن نماز پشت سر آن حضرت، اكثريت نصارا و ديگر فرقه ها، از آن حضرت اطاعت خواهند كرد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است كه دستورات دشمن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بجنگيد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برچيده شود و تمامى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باشد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پيدا كرديد آن‌ها را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كنيد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هرجا آن‌ها را يافتيد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حكمى همانند اين آيات، پس از طى مراحل تبليغ و و ايجاد رعب و وحشت و غيره، بدون گذشت و دلسوزى بادست قهّار آن قهر الهى به اجرا در آمده، ريشه ظلم و فساد سوخته و جهان روى خوشبختى را ديده و طعم</w:t>
      </w:r>
      <w:bookmarkStart w:id="81" w:name="pg1948_24876"/>
    </w:p>
    <w:p>
      <w:pPr>
        <w:pStyle w:val="BookText"/>
        <w:rPr/>
      </w:pPr>
      <w:bookmarkEnd w:id="81"/>
      <w:r>
        <w:rPr>
          <w:rFonts w:ascii="IRNazanin" w:hAnsi="IRNazanin" w:eastAsia="IRNazanin"/>
          <w:color w:val="111111"/>
          <w:sz w:val="28"/>
          <w:sz w:val="28"/>
          <w:szCs w:val="28"/>
          <w:rtl w:val="true"/>
          <w:lang w:bidi="fa-IR"/>
        </w:rPr>
        <w:t>زندگى درست را خواهد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كسانى كه از اخبار و روايات ظهور و قيام و خروج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عليه السلام آگاهند، مى‌دانند كه بعد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مردم، نه به صورت دست بسته و دربست تسليم خواهند شد و نه با خواهش و تمنا، چون از ارتش سفيانى گرفته تا مكّيان و اهل مدينه و خروجيان مسجد و زيدى‌ها و بُتريّه‌ها و متمرّدين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بصريان متكبّر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روى زمين، در برابر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و مقاومت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گونه نخواهد شد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سوزان الهى باشد و همه مخالفين خود را بى‌چون و چرا، به قتل عام رسانده و همه را يك جا بسوزاند و خاكستر كند، بلكه با همان راه سوم كه در بالا گفته شد، پيش خواهد رفت</w:t>
      </w:r>
      <w:r>
        <w:rPr>
          <w:rFonts w:eastAsia="IRNazanin" w:cs="IRNazanin"/>
          <w:color w:val="111111"/>
          <w:sz w:val="28"/>
          <w:szCs w:val="28"/>
          <w:rtl w:val="true"/>
          <w:lang w:bidi="fa-IR"/>
        </w:rPr>
        <w:t>.</w:t>
      </w:r>
    </w:p>
    <w:p>
      <w:pPr>
        <w:pStyle w:val="Heading3"/>
        <w:numPr>
          <w:ilvl w:val="2"/>
          <w:numId w:val="1"/>
        </w:numPr>
        <w:rPr/>
      </w:pPr>
      <w:bookmarkStart w:id="82" w:name="__RefHeading___Toc3456238_3650668749"/>
      <w:bookmarkStart w:id="83" w:name="_Toc28"/>
      <w:bookmarkEnd w:id="82"/>
      <w:r>
        <w:rPr/>
        <w:t>23</w:t>
      </w:r>
      <w:r>
        <w:rPr>
          <w:rtl w:val="true"/>
        </w:rPr>
        <w:t xml:space="preserve">]- </w:t>
      </w:r>
      <w:r>
        <w:rPr>
          <w:rtl w:val="true"/>
        </w:rPr>
        <w:t>س</w:t>
      </w:r>
      <w:r>
        <w:rPr>
          <w:rtl w:val="true"/>
        </w:rPr>
        <w:t xml:space="preserve">- </w:t>
      </w:r>
      <w:r>
        <w:rPr>
          <w:rtl w:val="true"/>
        </w:rPr>
        <w:t>آيا پيش از ظهور آن حضرت، در اوضاع جهان دگرگونى وتحول اساسى پيش خواهد آمد؟</w:t>
      </w:r>
      <w:r>
        <w:rPr>
          <w:rtl w:val="true"/>
        </w:rPr>
        <w:t>.</w:t>
      </w:r>
      <w:bookmarkEnd w:id="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عمومى جهان و پيشرفت اختراعات خطرناك و مسابقه تسليحاتى قدرت‌ها و تنزّل اخلاق بشريت، چنين به نظر مى‌رسد كه در طول زمان، دولت‌هاى بزرگ به يكديگر يورش خواهند برد و با سلاح‌هاى مخرّب و مرگ بار همديگر را در هم خواهند كوبيد و بسيارى از اقطار و اقشار را به خاك و خون خواهند كشيد و گروهى نيز در اثر اين جنگ‌ها، به امراض گوناگون از جمله طاعون مبتلا شده و جان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زلزله‌هاى مخرّب، جهان را فرا خواهد گرفت، به طورى كه مردم آرزوى مرگ خواهند نمود و بر سر قبرها آمده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من به جاى تو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زمان است كه اوضاع جهان بهم ريخته و خواسته و ناخواسته، گرفتار جنگ‌هاى ويران‌گر خواهد بود و زندگى به حدّى بر مردم فشار خواهد آورد كه همه مستأصل خواهند شد و دست به دعا برداشته و از خداوند راه نجات و رهايى خواهند خواست و زمينه براى پذيرش يك مصلح دلسوز و ارتش او فراهم خواهد شد به طورى كه با يك دعوت به او لبّيك گفته و تسليم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موقعيّت استثنايى است كه نداى آسمانى بلند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با او بيعت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ندا در سراسر گيتى طنين‌انداز مى‌شود مرد و زن، كوچك و بزرگ، ايستاده و نشسته، خوابيده و بيدار و حتّى زنان پشت پرده، اين ندا را مى‌شنوند و آماده پذيرش و پاسخ دادن خواهند 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اودى از پدرش، از جدّش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يدي القآئم موت أحمر وموت أبيض وجراد في حينه وجراد في غير حينه أحمر كألوان الدم، فأمّا الموت الأحمر فالسيف، وأمّا الموت الأبيض فالطاعون؛</w:t>
      </w:r>
      <w:r>
        <w:rPr>
          <w:rStyle w:val="FootnoteAnchor"/>
          <w:rtl w:val="true"/>
        </w:rPr>
        <w:footnoteReference w:id="133"/>
      </w:r>
      <w:r>
        <w:rPr>
          <w:rFonts w:ascii="IRNazanin" w:hAnsi="IRNazanin" w:eastAsia="IRNazanin"/>
          <w:color w:val="111111"/>
          <w:sz w:val="28"/>
          <w:sz w:val="28"/>
          <w:szCs w:val="28"/>
          <w:rtl w:val="true"/>
          <w:lang w:bidi="fa-IR"/>
        </w:rPr>
        <w:t>پيشاپيش قائم عجّل اللَّه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سرخ و مرگ سفيد و ملخ سرخ به رنگ خون، وقت و بى وقت خواهد بود، امّا مرگ سرخ شمشير و مرگ سفيد طاعون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پيش از ظهور دو گونه طاعون سفيد و سرخ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طاعون سفيد و سرخ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سفيد مرگ همگانى و سريع و طاعون سرخ مرگ با شمشير مى‌باشد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اين روايت، جنگ جهانى ويران‌گرى كه دو سوّم مردم را از بين خواهد برد و پى آمد آن جنگ، از قبيل بروز طاعون و هجوم همگانى به موقع و بى موقع ملخ قبل يا بعد از جنگ قحطى و مرگ سرخ را تشريح مى‌كند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اهل عراق و بغداد را فرا مى‌گيرد، مرگ و مير شايع مى‌شود، نقص اموال جان‌ها و ثمرات پيش مى‌آيد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بيوح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معناى بيوح را ندانستم تا اين كه به حج مشرّف شدم و شنيدم يك اعرابى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بيوح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بيوح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شديد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عبد اللَّه بن سنان نقل مى‌كند كه شنيدم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مرگ و كشته شدن فراگيرد تا اين‌كه به حرم پناهنده شوند و منادى از شدّت كشتار ندا كند چرا كشت و 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فلانى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هنگام اختلاف سال‌ها به وجود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رياست از اوّل روز و قتل و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و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خواهد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كشتار سه ميليونى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ابوبصير هردو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روز سه ميليون نفر بين مغرب و مشرق كشته مى‌شوند، آن‌ها يكديگر را مى‌كشند و در آن روز تأويل اين آيه ظاهر مى‌شود؛ همواره سخن ايشان اين بود تا آن گاه كه آنان را درو شده و خاموش گردانيديم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كشتار يك سوم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سنّى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درباره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نقل كرده است از جمله آن كه با سند خود از ابن عباس روايت نموده، اين است كه از حضرت على عليه السلام شنيدم،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حتّى يُقتل ثلث ويموت ثلث ويبقى ثلث؛ مهدى ظهور نمى‌كند تا اين كه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شوند و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طاعون و امراض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بميرند و يك سوم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 رواش از قول مولايش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قيام نخواهد كرد تا آن كه يك سوم مردم كشته شوند و يك سوم مرده و يك سوم آن‌ها زنده بماند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كشتار دو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ابى بصير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اباعبد اللَّه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تحقّق نمى‌يابد تا دو سوم مردم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از بين بروند پس چه كسى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نيستيد در يك سوم باقيمانده باشيد؟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مرگ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مرگ واقع خواهد شد؛ يكى مرگ سرخ و ديگرى مرگ سفيد تا از هر هفت نفر،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مرگ</w:t>
      </w:r>
      <w:bookmarkStart w:id="84" w:name="pg1948_24892"/>
    </w:p>
    <w:p>
      <w:pPr>
        <w:pStyle w:val="BookText"/>
        <w:rPr/>
      </w:pPr>
      <w:bookmarkEnd w:id="84"/>
      <w:r>
        <w:rPr>
          <w:rFonts w:ascii="IRNazanin" w:hAnsi="IRNazanin" w:eastAsia="IRNazanin"/>
          <w:color w:val="111111"/>
          <w:sz w:val="28"/>
          <w:sz w:val="28"/>
          <w:szCs w:val="28"/>
          <w:rtl w:val="true"/>
          <w:lang w:bidi="fa-IR"/>
        </w:rPr>
        <w:t>سرخ كشته شدن است مرگ سفيد به وسيله طاعون خواهد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كشتار هفت نهم</w:t>
      </w:r>
    </w:p>
    <w:p>
      <w:pPr>
        <w:pStyle w:val="BookText"/>
        <w:rPr/>
      </w:pPr>
      <w:r>
        <w:rPr>
          <w:rFonts w:ascii="IRNazanin" w:hAnsi="IRNazanin" w:eastAsia="IRNazanin"/>
          <w:color w:val="111111"/>
          <w:sz w:val="28"/>
          <w:sz w:val="28"/>
          <w:szCs w:val="28"/>
          <w:rtl w:val="true"/>
          <w:lang w:bidi="fa-IR"/>
        </w:rPr>
        <w:t>ابن شوذب از قول ابن سيرين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حتّى يقتل من كلّ تسعة سبعة؛</w:t>
      </w:r>
      <w:r>
        <w:rPr>
          <w:rStyle w:val="FootnoteAnchor"/>
          <w:rtl w:val="true"/>
        </w:rPr>
        <w:footnoteReference w:id="144"/>
      </w:r>
      <w:r>
        <w:rPr>
          <w:rFonts w:ascii="Amiri" w:hAnsi="Amiri" w:eastAsia="Amiri" w:cs="Amiri"/>
          <w:color w:val="111111"/>
          <w:sz w:val="28"/>
          <w:sz w:val="28"/>
          <w:szCs w:val="28"/>
          <w:rtl w:val="true"/>
          <w:lang w:bidi="ar-SA"/>
        </w:rPr>
        <w:t>مهدى خروج نمى‌كند تا هفت نفر از نُه نفر كشته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كشتار نُه دهم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هشام بن سالم، از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نداى آسمانى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خود بشنوند و اين نخواهد شد تا نُه دهم مردم از بين بروند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مجموع اين روايات نتيجه گرفته مى شود كه پيش از ظهور تحولات خونين زياد پيش خواهد آمد و بشريت گرفتار نابسامانى‌هاى خانمانسوز خواهدشد</w:t>
      </w:r>
      <w:r>
        <w:rPr>
          <w:rFonts w:eastAsia="IRNazanin" w:cs="IRNazanin"/>
          <w:color w:val="111111"/>
          <w:sz w:val="28"/>
          <w:szCs w:val="28"/>
          <w:rtl w:val="true"/>
          <w:lang w:bidi="fa-IR"/>
        </w:rPr>
        <w:t>.</w:t>
      </w:r>
    </w:p>
    <w:p>
      <w:pPr>
        <w:pStyle w:val="Heading3"/>
        <w:numPr>
          <w:ilvl w:val="2"/>
          <w:numId w:val="1"/>
        </w:numPr>
        <w:rPr/>
      </w:pPr>
      <w:bookmarkStart w:id="85" w:name="__RefHeading___Toc3456240_3650668749"/>
      <w:bookmarkStart w:id="86" w:name="_Toc29"/>
      <w:bookmarkEnd w:id="85"/>
      <w:r>
        <w:rPr/>
        <w:t>24</w:t>
      </w:r>
      <w:r>
        <w:rPr>
          <w:rtl w:val="true"/>
        </w:rPr>
        <w:t xml:space="preserve">]- </w:t>
      </w:r>
      <w:r>
        <w:rPr>
          <w:rtl w:val="true"/>
        </w:rPr>
        <w:t>س</w:t>
      </w:r>
      <w:r>
        <w:rPr>
          <w:rtl w:val="true"/>
        </w:rPr>
        <w:t xml:space="preserve">- </w:t>
      </w:r>
      <w:r>
        <w:rPr>
          <w:rtl w:val="true"/>
        </w:rPr>
        <w:t>آيا ظهور حضرت در اين گير ودار ها خواهد بود يا بعد ازآرامش؟</w:t>
      </w:r>
      <w:r>
        <w:rPr>
          <w:rtl w:val="true"/>
        </w:rPr>
        <w:t>.</w:t>
      </w:r>
      <w:bookmarkEnd w:id="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سؤال‌هاى قبل پاسخ اين پرسش مشخص است زيرا</w:t>
      </w:r>
    </w:p>
    <w:p>
      <w:pPr>
        <w:pStyle w:val="BookText"/>
        <w:rPr/>
      </w:pPr>
      <w:r>
        <w:rPr>
          <w:rFonts w:ascii="IRNazanin" w:hAnsi="IRNazanin" w:eastAsia="IRNazanin"/>
          <w:color w:val="111111"/>
          <w:sz w:val="28"/>
          <w:sz w:val="28"/>
          <w:szCs w:val="28"/>
          <w:rtl w:val="true"/>
          <w:lang w:bidi="fa-IR"/>
        </w:rPr>
        <w:t xml:space="preserve">ظهور آن امام همام، هنگامى خواهد بود كه روى زمين را فساد، فرا گيرد و مردم از نا امنى ها مستأصل شوند، در اين موقعيت، با اين كه دنيا از نظر مسائل مادى و صنايع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كمال، نزديك مى شوند، حضرت هم به ظهور مأموريت يافته و با برقرارى آرامش و امنيت كامل، جهان را به سوى كمال معنوى و دنيوى، سوق داده و رهنمون خواهد بود به روايات ذيل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را به شما مژده مى‌دهم در امّت من زمانى مبعوث مى‌شود كه اختلاف و زلزله مردم را فرا گيرد</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اختلاف مردم و زلزله شديد خروج مى‌نمايد </w:t>
      </w:r>
      <w:r>
        <w:rPr>
          <w:rFonts w:eastAsia="IRNazanin" w:cs="IRNazanin"/>
          <w:color w:val="111111"/>
          <w:sz w:val="28"/>
          <w:szCs w:val="28"/>
          <w:rtl w:val="true"/>
          <w:lang w:bidi="fa-IR"/>
        </w:rPr>
        <w:t>...»</w:t>
      </w:r>
      <w:r>
        <w:rPr>
          <w:rStyle w:val="FootnoteAnchor"/>
          <w:rtl w:val="true"/>
        </w:rPr>
        <w:footnoteReference w:id="14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نمى‌كند مگر در هنگام فراگيرى ترس و زلزله و فتنه و بلايى كه به مردم مى‌رسد، پيش از آن نيز طاعون و شمشير 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عرب اختلاف شديد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در ميان مردم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دينشان و تغييراتى در حالشان به وجود آيد كه مردم در ميان گرفتارى‌ها و خوردن مردم همديگر را صبح و شام مرگ را آرزو مى‌كنند و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يأس و نوميدى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خوشا به حال آنان كه او را درك نمايند و از ياران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با او مخالفت كند و به او</w:t>
      </w:r>
      <w:bookmarkStart w:id="87" w:name="pg1948_24897"/>
    </w:p>
    <w:p>
      <w:pPr>
        <w:pStyle w:val="BookText"/>
        <w:rPr/>
      </w:pPr>
      <w:bookmarkEnd w:id="87"/>
      <w:r>
        <w:rPr>
          <w:rFonts w:ascii="IRNazanin" w:hAnsi="IRNazanin" w:eastAsia="IRNazanin"/>
          <w:color w:val="111111"/>
          <w:sz w:val="28"/>
          <w:sz w:val="28"/>
          <w:szCs w:val="28"/>
          <w:rtl w:val="true"/>
          <w:lang w:bidi="fa-IR"/>
        </w:rPr>
        <w:t>دشمنى ورزد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پيش از ظهور حضرت، نابسامانى و كشتارهاى طاقت فرسا به گونه‌اى خواهد بود كه هر كس كنار قبرى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جاى تو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آرزو كننده‌اى از گرفتارى‌هاى مردم، صبح و شام مرگ را آرزو مى‌كند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آرزوى مرگ كند و به قبرستان مى‌رود و خود را بر روى قبر مى‌افكند و مانند چارپايان در خاك مى‌غلطد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به جاى تو بودم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يافتى و نجات يافتى، كاش من به جاى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نماند خانه‌اى مگر اين‌كه فتنه داخل آن شود و نماند هيچ مسلمانى مگر اين كه آسيبى به او مى‌رسد تا اين كه مردى از عترت من خروج كند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456242_3650668749"/>
      <w:bookmarkStart w:id="89" w:name="_Toc30"/>
      <w:bookmarkEnd w:id="88"/>
      <w:r>
        <w:rPr/>
        <w:t>25</w:t>
      </w:r>
      <w:r>
        <w:rPr>
          <w:rtl w:val="true"/>
        </w:rPr>
        <w:t xml:space="preserve">]- </w:t>
      </w:r>
      <w:r>
        <w:rPr>
          <w:rtl w:val="true"/>
        </w:rPr>
        <w:t>س</w:t>
      </w:r>
      <w:r>
        <w:rPr>
          <w:rtl w:val="true"/>
        </w:rPr>
        <w:t xml:space="preserve">- </w:t>
      </w:r>
      <w:r>
        <w:rPr>
          <w:rtl w:val="true"/>
        </w:rPr>
        <w:t>شنيده‌ايم در آن زمان در برابر يك مرد پنجاه زن خواهدبود كه در</w:t>
      </w:r>
      <w:bookmarkStart w:id="90" w:name="pg1948_24900"/>
      <w:bookmarkEnd w:id="89"/>
    </w:p>
    <w:p>
      <w:pPr>
        <w:pStyle w:val="BookText"/>
        <w:rPr/>
      </w:pPr>
      <w:bookmarkEnd w:id="90"/>
      <w:r>
        <w:rPr>
          <w:rFonts w:ascii="IRNazanin" w:hAnsi="IRNazanin" w:eastAsia="IRNazanin"/>
          <w:color w:val="111111"/>
          <w:sz w:val="28"/>
          <w:sz w:val="28"/>
          <w:szCs w:val="28"/>
          <w:rtl w:val="true"/>
          <w:lang w:bidi="fa-IR"/>
        </w:rPr>
        <w:t>خواست سرپستى خواهند نمود آيا اين گفتار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نزديك ظهور كه آن همه كشتارهاى فجيع، توسط حكومت‌ها و دولت‌هاى خود كامه آن زمان پيش خواهد آمد، علاوه بر اين قحطى‌ها و طاعون‌ها و مرگ سرخ و سفيد كه مردم را مستأصل نموده و تا از بين رفتن دو سوم يا پنج هفتم و يا نُه دهم مردم منجر خواهد شد، اكثريت زنده ها را بانوان تشكيل خواهند داد كه در نتيجه به سر پرست و چرخش دهنده زندگيشان نياز مبرم پيدا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از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جدا مى‌كند اوليا و اصفياى خود را تا اين كه زمين را پاك گرداند از منافقين و گمراهان و گمراه زادگان كه در اثر كشته شدن مردان، پنجاه زن به يك مرد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زنان به مردى مى‌رسند،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بخر و ديگرى مى‌گويد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جا و پناه بده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برداشته مى‌شود و جهل آشكار مى‌گردد و شراب خورده مى‌شود و زنا شيوع پيدا مى‌نمايد مردها كم و زنان بيشتر مى‌شود ميان پنجاه زن، يك مرد وجود خواهد داشت</w:t>
      </w:r>
      <w:r>
        <w:rPr>
          <w:rFonts w:eastAsia="IRNazanin" w:cs="IRNazanin"/>
          <w:color w:val="111111"/>
          <w:sz w:val="28"/>
          <w:szCs w:val="28"/>
          <w:rtl w:val="true"/>
          <w:lang w:bidi="fa-IR"/>
        </w:rPr>
        <w:t>.»</w:t>
      </w:r>
      <w:r>
        <w:rPr>
          <w:rStyle w:val="FootnoteAnchor"/>
          <w:rtl w:val="true"/>
        </w:rPr>
        <w:footnoteReference w:id="15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3456244_3650668749"/>
      <w:bookmarkStart w:id="92" w:name="_Toc31"/>
      <w:bookmarkEnd w:id="91"/>
      <w:r>
        <w:rPr/>
        <w:t>26</w:t>
      </w:r>
      <w:r>
        <w:rPr>
          <w:rtl w:val="true"/>
        </w:rPr>
        <w:t xml:space="preserve">]- </w:t>
      </w:r>
      <w:r>
        <w:rPr>
          <w:rtl w:val="true"/>
        </w:rPr>
        <w:t>س</w:t>
      </w:r>
      <w:r>
        <w:rPr>
          <w:rtl w:val="true"/>
        </w:rPr>
        <w:t xml:space="preserve">- </w:t>
      </w:r>
      <w:r>
        <w:rPr>
          <w:rtl w:val="true"/>
        </w:rPr>
        <w:t>لطفاً در باره كسانى كه در مناطق قطبى زندگى مى‌كنند و از همه جا بى خبرند توضيح دهيد كه تكليفشان چهِ خواهد شد؟</w:t>
      </w:r>
      <w:r>
        <w:rPr>
          <w:rtl w:val="true"/>
        </w:rPr>
        <w:t>!.</w:t>
      </w:r>
      <w:bookmarkEnd w:id="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با آن رسانه‌هاى گروهى پيشرفته، منطقه‌اى وجود نخواهد داشت كه از دنيا و جريانات مذهبى آن بى خبر بماند؛</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آخرين نقطه قطب شمال يا قطب جنوب و يا در بيابان‌هاى سرزمين سيبرى و امثال آن، زندگى مى‌كنند، از اسلام چيزى نشنيده‌اند و با روال عادى دين پدران و اجدادشان به وسيله پدران و مادران، به آن‌ها انتقال يافته و يا اساساً معتقد به دينى نيستند، بدون اتمام حجّت، و راههاى انسانى ديگر، برخورد نامناسب نخواهد شد بلكه با مهربانى و رأفت اسلامى و ولائى، روبرو گشته و تا آنجا كه ممكن است از خشونت و كشتار جلوگيرى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جلوگيرى از خونريزى بيشتر و مهار كردن افسار گسيختگان روى زمين، با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رعد و برق و باد و شايد با شكستن ديوار صوتى و بلكه با تجهيزات مافوق آن كه از فاصله يك ماه راه جلوتر از خود،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تكبر متكبران را شكسته و روحيه عموم مردم را متزلزل مى‌نمايد تا از تسليم و انقياد سرپيچى نكرده و با اظهار اطاعت و فرمانبردارى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شوند و از پايمال شدن زير سم اسبان و يا تانك و زره پوش‌هاى ارتش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مصون بمانند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عليه السلام بدون اتمام حجّت و پيش از آن كه از ايمان و هدايت مردم مأيوس شود، به جنگ و خونريزى اقدام نخواهد كرد، مگر اين كه راهى غير از آن پيدا نكند</w:t>
      </w:r>
      <w:r>
        <w:rPr>
          <w:rFonts w:eastAsia="IRNazanin" w:cs="IRNazanin"/>
          <w:color w:val="111111"/>
          <w:sz w:val="28"/>
          <w:szCs w:val="28"/>
          <w:rtl w:val="true"/>
          <w:lang w:bidi="fa-IR"/>
        </w:rPr>
        <w:t>.</w:t>
      </w:r>
      <w:bookmarkStart w:id="93" w:name="pg1948_24907"/>
    </w:p>
    <w:p>
      <w:pPr>
        <w:pStyle w:val="Heading3"/>
        <w:numPr>
          <w:ilvl w:val="2"/>
          <w:numId w:val="1"/>
        </w:numPr>
        <w:rPr/>
      </w:pPr>
      <w:bookmarkStart w:id="94" w:name="__RefHeading___Toc3456246_3650668749"/>
      <w:bookmarkStart w:id="95" w:name="_Toc32"/>
      <w:bookmarkEnd w:id="93"/>
      <w:bookmarkEnd w:id="94"/>
      <w:r>
        <w:rPr/>
        <w:t>27</w:t>
      </w:r>
      <w:r>
        <w:rPr>
          <w:rtl w:val="true"/>
        </w:rPr>
        <w:t xml:space="preserve">]- </w:t>
      </w:r>
      <w:r>
        <w:rPr>
          <w:rtl w:val="true"/>
        </w:rPr>
        <w:t>س</w:t>
      </w:r>
      <w:r>
        <w:rPr>
          <w:rtl w:val="true"/>
        </w:rPr>
        <w:t xml:space="preserve">- </w:t>
      </w:r>
      <w:r>
        <w:rPr>
          <w:rtl w:val="true"/>
        </w:rPr>
        <w:t>آيا امام براى فصل كردن و انتقام جوئى مى آيد يا وصل كردن و مهربانى كه خواسته تمام شرايع آسمانى است؟</w:t>
      </w:r>
      <w:r>
        <w:rPr>
          <w:rtl w:val="true"/>
        </w:rPr>
        <w:t>!.</w:t>
      </w:r>
      <w:bookmarkEnd w:id="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 رحمةً للعالمين است، او سلاله كرم و بخشش و صاحب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وصل كردن مى‌آيد، نه براى فصل كردن، او مى‌آيد صفات كمال را در جامعه پياده نمايد و خُلق و خوى انسانى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اعمال اسلامى خود، به جوامع بشرى، درس سيادت و آقايى و اعمال مثبت، خواهد آموخت، نه درّنده خويى و كينه توزى و انتقام جويى و كردار زشت و اعمال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كشور خود را روى پايه الفت و آرامش و نوع دوستى و هزاران كمالات انسانى بنا خواهد كرد و شالوده جاذبه را خواهد ريخت، نه دافعه و گريز از مركز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اوست كه سه بار با ياغيان مكّه و اعدام فرماندارش مواجه خواهد شد، اماباز خود براى مجازات و برانداختن آن‌ها نخواهد رفت،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ارتش خويش را مى‌فرستد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خدا همه موجودات را شامل است و من همان رحمتم نمى‌خواهم خودم براى تسويه آن‌ها بروم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مردم از خودشان سزاوارتر و از پدران و مادرانشان مهربان‌تر و در برابر خداوند از همه متواضع‌تر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مردم فرمان مى‌دهد، خود بيش از ديگران به آن عمل مى‌كند و از</w:t>
      </w:r>
      <w:bookmarkStart w:id="96" w:name="pg1948_24910"/>
    </w:p>
    <w:p>
      <w:pPr>
        <w:pStyle w:val="BookText"/>
        <w:rPr/>
      </w:pPr>
      <w:bookmarkEnd w:id="96"/>
      <w:r>
        <w:rPr>
          <w:rFonts w:ascii="IRNazanin" w:hAnsi="IRNazanin" w:eastAsia="IRNazanin"/>
          <w:color w:val="111111"/>
          <w:sz w:val="28"/>
          <w:sz w:val="28"/>
          <w:szCs w:val="28"/>
          <w:rtl w:val="true"/>
          <w:lang w:bidi="fa-IR"/>
        </w:rPr>
        <w:t>آن چه مردم را نهى كند، خود بيش از همگان از آن پرهيز مى‌كند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97" w:name="__RefHeading___Toc3456248_3650668749"/>
      <w:bookmarkStart w:id="98" w:name="_Toc33"/>
      <w:bookmarkEnd w:id="97"/>
      <w:r>
        <w:rPr/>
        <w:t>28</w:t>
      </w:r>
      <w:r>
        <w:rPr>
          <w:rtl w:val="true"/>
        </w:rPr>
        <w:t xml:space="preserve">]- </w:t>
      </w:r>
      <w:r>
        <w:rPr>
          <w:rtl w:val="true"/>
        </w:rPr>
        <w:t>س</w:t>
      </w:r>
      <w:r>
        <w:rPr>
          <w:rtl w:val="true"/>
        </w:rPr>
        <w:t xml:space="preserve">- </w:t>
      </w:r>
      <w:r>
        <w:rPr>
          <w:rtl w:val="true"/>
        </w:rPr>
        <w:t>آيا امام با چه سيرتى پيش خواهد رفت؟</w:t>
      </w:r>
      <w:r>
        <w:rPr>
          <w:rtl w:val="true"/>
        </w:rPr>
        <w:t>!.</w:t>
      </w:r>
      <w:bookmarkEnd w:id="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سيرت جدّ بزرگوارش رسول خدا صلى الله عليه و آله و سلم، رفتار خواهد نمود، و در جنگ‌ها مانند او سمت فرماندهى خواهد داشت زيرا او مانند جدش رحمة للعالمين است، براى توضيح بيشتر به روايات ذيل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آن‌ها با سيره رسول خدا صلى الله عليه و آله رفتار مى‌كند و در ميان آن‌ها راه و روش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سيره رسول خدا صلى الله عليه و آله پيروى مى‌كند و شيوه زندگى‌اش هم چون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فقها، يعنى امام صادق عليه السلام از سيرت مهدى سؤال كردم كه چگونه خواهد شد؟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كارى را مى‌كند كه رسول خدا صلى الله عليه و آله پيش از او مى‌كرد، ويران مى‌كند آن را كه پيش از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 و بناهاى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از نو مى‌سازد</w:t>
      </w:r>
      <w:r>
        <w:rPr>
          <w:rFonts w:eastAsia="IRNazanin" w:cs="IRNazanin"/>
          <w:color w:val="111111"/>
          <w:sz w:val="28"/>
          <w:szCs w:val="28"/>
          <w:rtl w:val="true"/>
          <w:lang w:bidi="fa-IR"/>
        </w:rPr>
        <w:t>.»</w:t>
      </w:r>
      <w:r>
        <w:rPr>
          <w:rStyle w:val="FootnoteAnchor"/>
          <w:rtl w:val="true"/>
        </w:rPr>
        <w:footnoteReference w:id="157"/>
      </w:r>
      <w:bookmarkStart w:id="99" w:name="pg1948_24913"/>
    </w:p>
    <w:p>
      <w:pPr>
        <w:pStyle w:val="BookText"/>
        <w:rPr/>
      </w:pPr>
      <w:bookmarkEnd w:id="9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روش مرا دنبال مى‌كند و هرگز از روش من خطا نمى‌كند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00" w:name="__RefHeading___Toc3456250_3650668749"/>
      <w:bookmarkStart w:id="101" w:name="_Toc34"/>
      <w:bookmarkEnd w:id="100"/>
      <w:r>
        <w:rPr/>
        <w:t>29</w:t>
      </w:r>
      <w:r>
        <w:rPr>
          <w:rtl w:val="true"/>
        </w:rPr>
        <w:t xml:space="preserve">]- </w:t>
      </w:r>
      <w:r>
        <w:rPr>
          <w:rtl w:val="true"/>
        </w:rPr>
        <w:t>س</w:t>
      </w:r>
      <w:r>
        <w:rPr>
          <w:rtl w:val="true"/>
        </w:rPr>
        <w:t xml:space="preserve">- </w:t>
      </w:r>
      <w:r>
        <w:rPr>
          <w:rtl w:val="true"/>
        </w:rPr>
        <w:t>آيا زندگى امام به چه صورتى خواهد بود، مانند مردم عادى و فقيرانه و يا طاغوتى و متكبرانه؟</w:t>
      </w:r>
      <w:r>
        <w:rPr>
          <w:rtl w:val="true"/>
        </w:rPr>
        <w:t>!.</w:t>
      </w:r>
      <w:bookmarkEnd w:id="1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متعدد چنين استفاده مى‌شود كه ائمّه عليهم السلام در دوران حكومت و زمامدارى خود تكليف خاصّ دارند، يكى از آن‌ها تطبيق دادن زندگى خود با فقيرترين افراد كشورش مى‌باشد تا اين قشر از جامعه از صبر بيرون نروند، چنان كه امير آزادگان على عليه السلام در پاسخ عاصم بن زياد بصرى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كنيد پس بايد ما از دنيا دست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ايام حكومت مكلّف به تطبيق زندگى خود با كمترين فرد مملكت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اميرمومنان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براى خلق خود امام قرار داد و بر من واجب گردانيده است كه در نفس و خوراك و نوشيدنى و پوشاك خود مانند ضعيفان مردم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نمايم تا كه فقير به فقر من اقتدا كند و ثروت غنى او را به طغيان وا ندارد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زندگى حكومتى، همان روش رسول خدا صلى الله عليه و آله و اميرمؤمنان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غذاى خشك و سخت و لباس زبر و خشن</w:t>
      </w:r>
      <w:r>
        <w:rPr>
          <w:rFonts w:eastAsia="IRNazanin" w:cs="IRNazanin"/>
          <w:color w:val="111111"/>
          <w:sz w:val="28"/>
          <w:szCs w:val="28"/>
          <w:rtl w:val="true"/>
          <w:lang w:bidi="fa-IR"/>
        </w:rPr>
        <w:t>.</w:t>
      </w:r>
      <w:bookmarkStart w:id="102" w:name="pg1948_24917"/>
    </w:p>
    <w:p>
      <w:pPr>
        <w:pStyle w:val="BookText"/>
        <w:rPr/>
      </w:pPr>
      <w:bookmarkEnd w:id="1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دست شما بود هر آينه با شما زندگى خوشى داشتيم؟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آيد، نخواهد بود مگر خوراك خشن و پوشاك درشت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مگر زندگى پيغمبر صلى الله عليه و آله و روش اميرمؤمنان عليه السلام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گويد كه 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آن لباس را در آن زمان مى‌پوشيد، بر او خرده نمى‌گرفتند و اگر امروز آن لباس را بپوشد، لباس شهرت خواهد بود، بهترين لباس هر زمان لباس مردم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ظهور مى‌كند، لباس على عليه السلام را مى‌پوشد و به شيوه آن حضرت عمل مى‌كند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03" w:name="__RefHeading___Toc3456252_3650668749"/>
      <w:bookmarkStart w:id="104" w:name="_Toc35"/>
      <w:bookmarkEnd w:id="103"/>
      <w:r>
        <w:rPr/>
        <w:t>30</w:t>
      </w:r>
      <w:r>
        <w:rPr>
          <w:rtl w:val="true"/>
        </w:rPr>
        <w:t xml:space="preserve">]- </w:t>
      </w:r>
      <w:r>
        <w:rPr>
          <w:rtl w:val="true"/>
        </w:rPr>
        <w:t>س</w:t>
      </w:r>
      <w:r>
        <w:rPr>
          <w:rtl w:val="true"/>
        </w:rPr>
        <w:t xml:space="preserve">- </w:t>
      </w:r>
      <w:r>
        <w:rPr>
          <w:rtl w:val="true"/>
        </w:rPr>
        <w:t>آيا خانه مسكونى امام در كجا خواهد بود؟</w:t>
      </w:r>
      <w:r>
        <w:rPr>
          <w:rtl w:val="true"/>
        </w:rPr>
        <w:t>.</w:t>
      </w:r>
      <w:bookmarkEnd w:id="10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روايات استفاده مى‌شود كه محل سكونت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كنار كوفه است،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w:t>
      </w:r>
    </w:p>
    <w:p>
      <w:pPr>
        <w:pStyle w:val="BookText"/>
        <w:rPr/>
      </w:pPr>
      <w:r>
        <w:rPr>
          <w:rFonts w:ascii="IRNazanin" w:hAnsi="IRNazanin" w:eastAsia="IRNazanin"/>
          <w:color w:val="111111"/>
          <w:sz w:val="28"/>
          <w:sz w:val="28"/>
          <w:szCs w:val="28"/>
          <w:rtl w:val="true"/>
          <w:lang w:bidi="fa-IR"/>
        </w:rPr>
        <w:t>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اهل و عيالش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آن‌جاست؟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ادريس عليه السلام است و پيغمبرى مبعوث نشده مگر اين كه در آن جا نماز خوانده است، اقامت كننده در آن مانند مقيم در چادر رسول خدا صلى الله عليه و آله است و مؤمن و مؤمنه‌اى نيست، مگر اين كه دلش به سوى آن پَر مى‌زند، شب و روزى نيست، مگر اين كه فرشته‌ها رو به سوى آن مسجد مى‌آورند و در آن جا به عبادت خدا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آن مسجد نزديك بودم، نمازى نمى‌خواندم، مگر در آن،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كرد، براى خدا و رسولش و براى ما انتقام مى‌گيرد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مى‌بينم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را با اهل و عيال خود در مسجد سهله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ابوبصير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فداى تو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منزل او در مسجد سهله خواهد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ادريس و ابراهيم خليل عليهما السلام در آن بوده و هيچ پيغمبرى را خداوند نفرستاده، مگر اين كه در آن نماز خوانده بود و</w:t>
      </w:r>
    </w:p>
    <w:p>
      <w:pPr>
        <w:pStyle w:val="BookText"/>
        <w:rPr/>
      </w:pPr>
      <w:r>
        <w:rPr>
          <w:rFonts w:ascii="IRNazanin" w:hAnsi="IRNazanin" w:eastAsia="IRNazanin"/>
          <w:color w:val="111111"/>
          <w:sz w:val="28"/>
          <w:sz w:val="28"/>
          <w:szCs w:val="28"/>
          <w:rtl w:val="true"/>
          <w:lang w:bidi="fa-IR"/>
        </w:rPr>
        <w:t>آن جا مسكن خضر عليه السلام است، اقامت كننده در آن مانند اقامت كننده در خيمه پيغمبر صلى الله عليه و آله است و هيچ مؤمن و مؤمنه‌اى نيست، مگر اين كه قلب او ميل كند به سوى آن و هيچ روز و شبى نيست، مگر اين كه ملايكه در آن مسجد وارد مى‌شوند، در آن عبادت خدا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قرب شما بودم، هيچ جا نماز نمى‌خواندم، مگر در آن جا</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فداى تو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عليه السلام همواره در آن جا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كسانى كه بعد از وى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تابع او باشد، چنين خواهد بود تا انقضاى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تكليف اهل ذمّة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مانند رسول خدا صلى الله عليه و آله مسالمت خواهد كرد و با حال حقارت دودستى جزيه پرداخت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دشمنان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ما مخالفت نمايد، در دولت ما جايگاهى نخواهد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آن‌ها را به ما حلال كرده است، اماامروز خون آن‌ها براى ما و شما حرام است، كسى شما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كرد، خداوند انتقام ما و مؤمنان را از آن‌ها مى‌گيرد</w:t>
      </w:r>
      <w:r>
        <w:rPr>
          <w:rFonts w:eastAsia="IRNazanin" w:cs="IRNazanin"/>
          <w:color w:val="111111"/>
          <w:sz w:val="28"/>
          <w:szCs w:val="28"/>
          <w:rtl w:val="true"/>
          <w:lang w:bidi="fa-IR"/>
        </w:rPr>
        <w:t>.</w:t>
      </w:r>
      <w:r>
        <w:rPr>
          <w:rStyle w:val="FootnoteAnchor"/>
          <w:rtl w:val="true"/>
        </w:rPr>
        <w:footnoteReference w:id="164"/>
      </w:r>
      <w:bookmarkStart w:id="105" w:name="pg1948_24927"/>
    </w:p>
    <w:p>
      <w:pPr>
        <w:pStyle w:val="Heading3"/>
        <w:numPr>
          <w:ilvl w:val="2"/>
          <w:numId w:val="1"/>
        </w:numPr>
        <w:rPr/>
      </w:pPr>
      <w:bookmarkStart w:id="106" w:name="__RefHeading___Toc3456254_3650668749"/>
      <w:bookmarkStart w:id="107" w:name="_Toc36"/>
      <w:bookmarkEnd w:id="105"/>
      <w:bookmarkEnd w:id="106"/>
      <w:r>
        <w:rPr/>
        <w:t>31</w:t>
      </w:r>
      <w:r>
        <w:rPr>
          <w:rtl w:val="true"/>
        </w:rPr>
        <w:t xml:space="preserve">]- </w:t>
      </w:r>
      <w:r>
        <w:rPr>
          <w:rtl w:val="true"/>
        </w:rPr>
        <w:t>س</w:t>
      </w:r>
      <w:r>
        <w:rPr>
          <w:rtl w:val="true"/>
        </w:rPr>
        <w:t xml:space="preserve">- </w:t>
      </w:r>
      <w:r>
        <w:rPr>
          <w:rtl w:val="true"/>
        </w:rPr>
        <w:t>آيا خانه امامان رجعت كننده بعد از او، كجا خواهد بود؟</w:t>
      </w:r>
      <w:r>
        <w:rPr>
          <w:rtl w:val="true"/>
        </w:rPr>
        <w:t>.</w:t>
      </w:r>
      <w:bookmarkEnd w:id="1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امامان و پيشوايان بعد از او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ابى‌بصير گويد به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بعدى‌ها 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منوال خواهد بود تا انقضاى خلق</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 در يادى از كوفه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جا مسجد سهيل‌</w:t>
      </w:r>
      <w:r>
        <w:rPr>
          <w:rStyle w:val="FootnoteAnchor"/>
          <w:rtl w:val="true"/>
        </w:rPr>
        <w:footnoteReference w:id="166"/>
      </w:r>
      <w:r>
        <w:rPr>
          <w:rFonts w:ascii="IRNazanin" w:hAnsi="IRNazanin" w:eastAsia="IRNazanin"/>
          <w:color w:val="111111"/>
          <w:sz w:val="28"/>
          <w:sz w:val="28"/>
          <w:szCs w:val="28"/>
          <w:rtl w:val="true"/>
          <w:lang w:bidi="fa-IR"/>
        </w:rPr>
        <w:t xml:space="preserve">است كه خداوند پيغمبرى را مبعوث نكرده، مگر اين كه در آن نماز خوانده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قائم‌هاى بعد از او ساكن خواهند شد و آن است منزل‌هاى پيغمبران و اوصيا و صالحين</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08" w:name="__RefHeading___Toc3456256_3650668749"/>
      <w:bookmarkStart w:id="109" w:name="_Toc37"/>
      <w:bookmarkEnd w:id="108"/>
      <w:r>
        <w:rPr/>
        <w:t>32</w:t>
      </w:r>
      <w:r>
        <w:rPr>
          <w:rtl w:val="true"/>
        </w:rPr>
        <w:t xml:space="preserve">]- </w:t>
      </w:r>
      <w:r>
        <w:rPr>
          <w:rtl w:val="true"/>
        </w:rPr>
        <w:t>س</w:t>
      </w:r>
      <w:r>
        <w:rPr>
          <w:rtl w:val="true"/>
        </w:rPr>
        <w:t xml:space="preserve">- </w:t>
      </w:r>
      <w:r>
        <w:rPr>
          <w:rtl w:val="true"/>
        </w:rPr>
        <w:t>آيا پايتخت امام كجا و در كدام شهر خواهد بود؟</w:t>
      </w:r>
      <w:r>
        <w:rPr>
          <w:rtl w:val="true"/>
        </w:rPr>
        <w:t>.</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وارده از ائمّه عليهم السلام بدون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نموده‌اند</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سوى كوفه روى مى‌آورد، پس منزلش در آن خواهد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كوفه متوجّه مى‌شود و خانه‌اش در آن است و خون هفتاد قبيله از قبايل عرب را مى‌ريزد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بنا به روايات فروان دارالملك امام، كوفه و مسجد جامع آن مجلس حكم او خواهد بود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 بخت‌ترين مردم در زمان ظهور، مردم كوفه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كوفه شود هيچ مؤمنى نخواهد بود، مگر اين‌كه در آن حضور خواهد داشت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زمان‌هاى پيشين نجف اشرف در يك فرسخى كوفه قرار داشت،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بعد، زمانى كه اين حقير تحصيلات خود را در جوار حرم ملكوتى مولاى متّقيان و امير آزادگان على عليه السلام، در شهر نجف اشرف مى‌گذراندم، ميان كوفه و نجف بيابان</w:t>
      </w:r>
      <w:bookmarkStart w:id="110" w:name="pg1948_24933"/>
    </w:p>
    <w:p>
      <w:pPr>
        <w:pStyle w:val="BookText"/>
        <w:rPr/>
      </w:pPr>
      <w:bookmarkEnd w:id="110"/>
      <w:r>
        <w:rPr>
          <w:rFonts w:ascii="IRNazanin" w:hAnsi="IRNazanin" w:eastAsia="IRNazanin"/>
          <w:color w:val="111111"/>
          <w:sz w:val="28"/>
          <w:sz w:val="28"/>
          <w:szCs w:val="28"/>
          <w:rtl w:val="true"/>
          <w:lang w:bidi="fa-IR"/>
        </w:rPr>
        <w:t xml:space="preserve">شن‌زارى بود و مزار حضرت كميل بن زياد بالاى تلّى از ريگ و شن قرار داشت و از دور منظره زيبايى را مجسّم مى‌نمود، ولى در سال‌هاى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زمان حكومت صدام حسين ديكتاتور عراق، و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پس از اشغال عراق توسط آمريكا، و در سال‌هاى بعد مكرر همراه خانواده كه براى زيارت عتبات عاليات مشرّف شدم، مشاهده نمودم با زمان تحصيلم، خيلى فرق دارد و هرسال هم بزرگ‌تر مى‌شود؛ زيرا الان كوفه به نجف اشرف متّصل شده و يك شهر حساب مى‌شود، بنابراين طبق روايات پايتخت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نجف مى‌باشد و در زمان ظهور آن حضرت كوفه به كربلا و حيره متّصل و شهر عظيم و بزرگى را تشكيل داده و محلّ پايتخت و مقرّ فرماندهى آن حضرت قرار خواهد گرفت</w:t>
      </w:r>
      <w:r>
        <w:rPr>
          <w:rFonts w:eastAsia="IRNazanin" w:cs="IRNazanin"/>
          <w:color w:val="111111"/>
          <w:sz w:val="28"/>
          <w:szCs w:val="28"/>
          <w:rtl w:val="true"/>
          <w:lang w:bidi="fa-IR"/>
        </w:rPr>
        <w:t>.</w:t>
      </w:r>
    </w:p>
    <w:p>
      <w:pPr>
        <w:pStyle w:val="Heading3"/>
        <w:numPr>
          <w:ilvl w:val="2"/>
          <w:numId w:val="1"/>
        </w:numPr>
        <w:rPr/>
      </w:pPr>
      <w:bookmarkStart w:id="111" w:name="__RefHeading___Toc3456258_3650668749"/>
      <w:bookmarkStart w:id="112" w:name="_Toc38"/>
      <w:bookmarkEnd w:id="111"/>
      <w:r>
        <w:rPr/>
        <w:t>33</w:t>
      </w:r>
      <w:r>
        <w:rPr>
          <w:rtl w:val="true"/>
        </w:rPr>
        <w:t xml:space="preserve">]- </w:t>
      </w:r>
      <w:r>
        <w:rPr>
          <w:rtl w:val="true"/>
        </w:rPr>
        <w:t>س</w:t>
      </w:r>
      <w:r>
        <w:rPr>
          <w:rtl w:val="true"/>
        </w:rPr>
        <w:t xml:space="preserve">- </w:t>
      </w:r>
      <w:r>
        <w:rPr>
          <w:rtl w:val="true"/>
        </w:rPr>
        <w:t>در روايات آمده است كه امام عجّل اللَّه تعالى فرجه الشّريف در اماكن مقدسة تغييراتى خواهد داد، در كجا و چرا؟</w:t>
      </w:r>
      <w:r>
        <w:rPr>
          <w:rtl w:val="true"/>
        </w:rPr>
        <w:t>!</w:t>
      </w:r>
      <w:bookmarkEnd w:id="1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مكه مكرمه و مدينه منوره و مسجد كوفه و ساير اماكن، تغييراتى خواهد داد زيرا روشن است كه تا ظهور امام عليه السلام اوضاع و كيفيّت ساختمان‌ها از نظر ساخت و ساز و مشرف بودن به حريم ديگران، بلند و مزاحم تغيير يافته و دگرگون خواهد شد، به خصوص در مساجد و اماكن مذهبى، محراب‌ها و سمت و سوى قبله‌ها تغييرات اساسى داده شده و احتمال دارد بر خلاف مقرّرات بنا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 عليه السلام به ناچار طبق دستور شريعت اقدام به تخريب و نوسازى</w:t>
      </w:r>
    </w:p>
    <w:p>
      <w:pPr>
        <w:pStyle w:val="BookText"/>
        <w:rPr/>
      </w:pPr>
      <w:r>
        <w:rPr>
          <w:rFonts w:ascii="IRNazanin" w:hAnsi="IRNazanin" w:eastAsia="IRNazanin"/>
          <w:color w:val="111111"/>
          <w:sz w:val="28"/>
          <w:sz w:val="28"/>
          <w:szCs w:val="28"/>
          <w:rtl w:val="true"/>
          <w:lang w:bidi="fa-IR"/>
        </w:rPr>
        <w:t xml:space="preserve">كرده و تغييراتى در آن‌ها خواهد داد وگرنه مساجد و امكنه‌اى كه بدعتى در آن به كار نرفته و از مال حرام بنا نشده و اشكال شرعى در آن نبوده و عنوان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نيامده باشد، لزومى ندارد كه امام عليه السلام امر به تخريب آن نمايد و يا مرتكب تضييع اموال عمومى و اسراف كارى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را انجام مى‌دهد كه رسول خدا صلى الله عليه و آله مى‌داد و ويران مى‌نمايد، آن‌گونه كه رسول خدا صلى الله عليه و آله كارهاى جاهليت را تخريب كرد و اسلام را از نو بنياد كند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مراد از تخريب در اين روايت و ساير روايات در اين زمينه، ويران ساختن آن چه كه از سنّت‌هاى بد و عادت‌هاى زشت و قواعد باطل و قانون‌هاى ناقص و ظالم كه در آخرالزّمان ظاهر خواهد شد، مى‌باشد و اسلام را تجديد مى‌كند؛ يعنى مردم را دعوت مى‌كند به اعتراف و عمل به آن چه كه از شرايع اسلام كهنه شده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فرازهايى در طول دعا وجود دارد كه همگى به محو آثار ستمگران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هادمُ أبنية الشرك والنفاق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طامسُ اثار الزيْغِ‌الأهواء؛</w:t>
      </w:r>
      <w:r>
        <w:rPr>
          <w:rStyle w:val="FootnoteAnchor"/>
          <w:rtl w:val="true"/>
        </w:rPr>
        <w:footnoteReference w:id="175"/>
      </w:r>
      <w:r>
        <w:rPr>
          <w:rFonts w:ascii="IRNazanin" w:hAnsi="IRNazanin" w:eastAsia="IRNazanin"/>
          <w:color w:val="111111"/>
          <w:sz w:val="28"/>
          <w:sz w:val="28"/>
          <w:szCs w:val="28"/>
          <w:rtl w:val="true"/>
          <w:lang w:bidi="fa-IR"/>
        </w:rPr>
        <w:t xml:space="preserve">كجاست ويران كننده بناهاى شرك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كننده آثار منحرفان و هوا پرستان كجاست</w:t>
      </w:r>
      <w:r>
        <w:rPr>
          <w:rFonts w:eastAsia="IRNazanin" w:cs="IRNazanin"/>
          <w:color w:val="111111"/>
          <w:sz w:val="28"/>
          <w:szCs w:val="28"/>
          <w:rtl w:val="true"/>
          <w:lang w:bidi="fa-IR"/>
        </w:rPr>
        <w:t>.»</w:t>
      </w:r>
      <w:bookmarkStart w:id="113" w:name="pg1948_24940"/>
    </w:p>
    <w:p>
      <w:pPr>
        <w:pStyle w:val="Heading3"/>
        <w:numPr>
          <w:ilvl w:val="2"/>
          <w:numId w:val="1"/>
        </w:numPr>
        <w:rPr/>
      </w:pPr>
      <w:bookmarkStart w:id="114" w:name="__RefHeading___Toc3456260_3650668749"/>
      <w:bookmarkStart w:id="115" w:name="_Toc39"/>
      <w:bookmarkEnd w:id="113"/>
      <w:bookmarkEnd w:id="114"/>
      <w:r>
        <w:rPr/>
        <w:t>34</w:t>
      </w:r>
      <w:r>
        <w:rPr>
          <w:rtl w:val="true"/>
        </w:rPr>
        <w:t xml:space="preserve">]- </w:t>
      </w:r>
      <w:r>
        <w:rPr>
          <w:rtl w:val="true"/>
        </w:rPr>
        <w:t>س</w:t>
      </w:r>
      <w:r>
        <w:rPr>
          <w:rtl w:val="true"/>
        </w:rPr>
        <w:t xml:space="preserve">- </w:t>
      </w:r>
      <w:r>
        <w:rPr>
          <w:rtl w:val="true"/>
        </w:rPr>
        <w:t xml:space="preserve">در روايات آمده است كه امام عليه السلام سقف مساجد را بر ميدارد در اين صورت آيا تكليف مردم مناطق سرد سيرى بيش از </w:t>
      </w:r>
      <w:r>
        <w:rPr/>
        <w:t>30</w:t>
      </w:r>
      <w:r>
        <w:rPr>
          <w:rtl w:val="true"/>
        </w:rPr>
        <w:t xml:space="preserve"> </w:t>
      </w:r>
      <w:r>
        <w:rPr>
          <w:rtl w:val="true"/>
        </w:rPr>
        <w:t xml:space="preserve">درجه زير صفر ياگرماى بالاى </w:t>
      </w:r>
      <w:r>
        <w:rPr/>
        <w:t>50</w:t>
      </w:r>
      <w:r>
        <w:rPr>
          <w:rtl w:val="true"/>
        </w:rPr>
        <w:t xml:space="preserve"> </w:t>
      </w:r>
      <w:r>
        <w:rPr>
          <w:rtl w:val="true"/>
        </w:rPr>
        <w:t>درجه چه خواهد شد؟ لطفاً در اين باره بيشتر توضيح دهيد تا از شبهه بيرون آئيم</w:t>
      </w:r>
      <w:r>
        <w:rPr>
          <w:rtl w:val="true"/>
        </w:rPr>
        <w:t>.</w:t>
      </w:r>
      <w:bookmarkEnd w:id="1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قبل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هدم مساجد آن طور كه از جمع بندى روايات استفاده مى‌شود، شامل مساجدى است كه از مال حرام و غصبى و ربا و به طور كلّى نامشروع ساخته شده باشد و يا از شكل مسجد بودن بيرون رفته و به شكل‌هاى غير اسلامى در آيد، يا آن قسمت‌هايى كه از مستحدثات و بدعت‌هاى بعد از رسول خداست، را از بين مى‌برد؛ زيرا مأموريتش آن است كه از بدعت جلوگيرى نمايد وگرنه مساجدى كه از راه مشروع و از مال حلال و مطابق شرع انور ساخته شده است، متعرّض آن‌ها نخواهد شد، به اين روايات دقت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با چه سيرتى با مردم رفتار خواهد كرد؟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 را خراب مى‌نمايد، همان طور كه رسول خدا صلى الله عليه و آله كرد و اسلام را از نو مى‌سازد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ظالمين را در مكه و مدينه و عراق و ساير اقاليم تخريب و نابود كند و قصر عتيق كوفه را ويران نمايد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عليه السلام در حديث طولانى، مواد پيمانى را كه هنگام بيعت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خواهد گرفت، مشروحاً بيان فرموده است كه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پيمان نامه از اقشار مختلف مردم تعهد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را خراب نكنند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عسكرى عليه السلام بودم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دستور مى‌دهد تمام مناره‌ها و جايگاه‌هاى مخصوص امام جماعت را در مساجد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آن‌ها نو ظهور و بدعت است، نه پيغمبرى و نه حجّتى آن‌ها را بنا كرد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مسجدهاى بلند را تخريب كرده و سايبانى مانند سايبان موسى عليه السلام قرار مى‌دهد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در اين مضمون روايات ديگر نيز آمده است و اين در صورتى امكان‌پذير است كه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پيشرفت‌هاى علمى آن روز، براى گرمايش و سرمايش مردم وسايلى اختراع شود كه نيازى به وسايل نگهدارنده امروز نباشد</w:t>
      </w:r>
      <w:r>
        <w:rPr>
          <w:rFonts w:eastAsia="IRNazanin" w:cs="IRNazanin"/>
          <w:color w:val="111111"/>
          <w:sz w:val="28"/>
          <w:szCs w:val="28"/>
          <w:rtl w:val="true"/>
          <w:lang w:bidi="fa-IR"/>
        </w:rPr>
        <w:t>.</w:t>
      </w:r>
      <w:bookmarkStart w:id="116" w:name="pg1948_24946"/>
    </w:p>
    <w:p>
      <w:pPr>
        <w:pStyle w:val="BookText"/>
        <w:rPr/>
      </w:pPr>
      <w:bookmarkEnd w:id="11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مناطق معتدل اين دستور اجرا شود وگرنه در جاهايى كه مردم در گرماى بالاتر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سرماى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زير صفر زندگى مى‌كنند، عاقلانه نيست كه امام سقف‌ها را بردارد و مردم را در هواى باز زير گرما و سرما به امان خدا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تا آن روز افق‌ها به گونه‌اى تغيير يابد كه هوا معتدل شود و براى عموم قابل زيست باشد و يا بدن‌ها مقاوم شود و سرما خوردگى و امراض گوناگون در بدن‌ها مؤثر نبوده و در سايه دانش كامل آن روز و پيشگيرى از بيمارى‌ها، نيازى به تشريفات كنونى نباشد، وگرنه در هواى سرد و گرم طاقت فرساى امروزى مناطق مختلف، به ديوار و سقف و وسايل گرما و سرما نياز مبرم مى باشد كه در آن صورت تخريب آنها معنائى نخواهد داشت مگر اينكه نوسازى شود</w:t>
      </w:r>
      <w:r>
        <w:rPr>
          <w:rFonts w:eastAsia="IRNazanin" w:cs="IRNazanin"/>
          <w:color w:val="111111"/>
          <w:sz w:val="28"/>
          <w:szCs w:val="28"/>
          <w:rtl w:val="true"/>
          <w:lang w:bidi="fa-IR"/>
        </w:rPr>
        <w:t>.</w:t>
      </w:r>
    </w:p>
    <w:p>
      <w:pPr>
        <w:pStyle w:val="Heading3"/>
        <w:numPr>
          <w:ilvl w:val="2"/>
          <w:numId w:val="1"/>
        </w:numPr>
        <w:rPr/>
      </w:pPr>
      <w:bookmarkStart w:id="117" w:name="__RefHeading___Toc3456262_3650668749"/>
      <w:bookmarkStart w:id="118" w:name="_Toc40"/>
      <w:bookmarkEnd w:id="117"/>
      <w:r>
        <w:rPr/>
        <w:t>35</w:t>
      </w:r>
      <w:r>
        <w:rPr>
          <w:rtl w:val="true"/>
        </w:rPr>
        <w:t xml:space="preserve">]- </w:t>
      </w:r>
      <w:r>
        <w:rPr>
          <w:rtl w:val="true"/>
        </w:rPr>
        <w:t>س</w:t>
      </w:r>
      <w:r>
        <w:rPr>
          <w:rtl w:val="true"/>
        </w:rPr>
        <w:t xml:space="preserve">- </w:t>
      </w:r>
      <w:r>
        <w:rPr>
          <w:rtl w:val="true"/>
        </w:rPr>
        <w:t>آيا اساساً اين كارها اسراف و به هدر دادن بيت المال نيست؟</w:t>
      </w:r>
      <w:r>
        <w:rPr>
          <w:rtl w:val="true"/>
        </w:rPr>
        <w:t>!.</w:t>
      </w:r>
      <w:bookmarkEnd w:id="1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مباحث يك نكته را فراموش نفرمائيد وقتى كه امام با سيره رسول خدا پيش خواهد رفت وخود نيز حجت خدا و امام زمان است، كارى كه انجام مى دهد، حق آن است و موافق شريعت؛ پس هر كارى را انجام دهد رضاى خدا در آن است؛ زيرا حفظ بيت المال را او عهده دار است و درس اسلاميت را او خواهد داد</w:t>
      </w:r>
      <w:r>
        <w:rPr>
          <w:rFonts w:eastAsia="IRNazanin" w:cs="IRNazanin"/>
          <w:color w:val="111111"/>
          <w:sz w:val="28"/>
          <w:szCs w:val="28"/>
          <w:rtl w:val="true"/>
          <w:lang w:bidi="fa-IR"/>
        </w:rPr>
        <w:t>.</w:t>
      </w:r>
      <w:bookmarkStart w:id="119" w:name="pg1948_24949"/>
    </w:p>
    <w:p>
      <w:pPr>
        <w:pStyle w:val="BookText"/>
        <w:rPr/>
      </w:pPr>
      <w:bookmarkEnd w:id="119"/>
      <w:r>
        <w:rPr>
          <w:rFonts w:ascii="IRNazanin" w:hAnsi="IRNazanin" w:eastAsia="IRNazanin"/>
          <w:color w:val="111111"/>
          <w:sz w:val="28"/>
          <w:sz w:val="28"/>
          <w:szCs w:val="28"/>
          <w:rtl w:val="true"/>
          <w:lang w:bidi="fa-IR"/>
        </w:rPr>
        <w:t>بنابراين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طبق دستور شريعت اقدام به تخريب و نوسازى كرده و تغييراتى در آن‌ها خواهد داد وگرنه مساجد و امكنه‌اى كه بدعتى در آن به كار نرفته و از مال حرام بنا نشده و اشكال شرعى در آن نبوده لزومى ندارد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تخريب آن نمايد و يا مرتكب تضييع اموال عمومى و اسراف كارى شود</w:t>
      </w:r>
      <w:r>
        <w:rPr>
          <w:rFonts w:eastAsia="IRNazanin" w:cs="IRNazanin"/>
          <w:color w:val="111111"/>
          <w:sz w:val="28"/>
          <w:szCs w:val="28"/>
          <w:rtl w:val="true"/>
          <w:lang w:bidi="fa-IR"/>
        </w:rPr>
        <w:t>.</w:t>
      </w:r>
    </w:p>
    <w:p>
      <w:pPr>
        <w:pStyle w:val="Heading3"/>
        <w:numPr>
          <w:ilvl w:val="2"/>
          <w:numId w:val="1"/>
        </w:numPr>
        <w:rPr/>
      </w:pPr>
      <w:bookmarkStart w:id="120" w:name="__RefHeading___Toc3456264_3650668749"/>
      <w:bookmarkStart w:id="121" w:name="_Toc41"/>
      <w:bookmarkEnd w:id="120"/>
      <w:r>
        <w:rPr/>
        <w:t>36</w:t>
      </w:r>
      <w:r>
        <w:rPr>
          <w:rtl w:val="true"/>
        </w:rPr>
        <w:t xml:space="preserve">]- </w:t>
      </w:r>
      <w:r>
        <w:rPr>
          <w:rtl w:val="true"/>
        </w:rPr>
        <w:t>س</w:t>
      </w:r>
      <w:r>
        <w:rPr>
          <w:rtl w:val="true"/>
        </w:rPr>
        <w:t xml:space="preserve">- </w:t>
      </w:r>
      <w:r>
        <w:rPr>
          <w:rtl w:val="true"/>
        </w:rPr>
        <w:t>آيا مساجد نقش دار كه بنا مى شود، آن حضرت تخريب خواهد نمود؟</w:t>
      </w:r>
      <w:r>
        <w:rPr>
          <w:rtl w:val="true"/>
        </w:rPr>
        <w:t>!</w:t>
      </w:r>
      <w:bookmarkEnd w:id="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مسجدى كه از صورت سجده گاه بودن خارج شود را تخريب و به صورت مسجد و محل سجده واقعى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جميع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نماز خواندن در مسجدهايى كه در آن نقاشى و تصوير شده است،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خوش ندارم وليكن امروز براى شما ضرر ندارد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قيام كند، خواهيد ديد چگونه رفتار خواهد كرد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22" w:name="__RefHeading___Toc3456266_3650668749"/>
      <w:bookmarkStart w:id="123" w:name="_Toc42"/>
      <w:bookmarkEnd w:id="122"/>
      <w:r>
        <w:rPr/>
        <w:t>37</w:t>
      </w:r>
      <w:r>
        <w:rPr>
          <w:rtl w:val="true"/>
        </w:rPr>
        <w:t xml:space="preserve">]- </w:t>
      </w:r>
      <w:r>
        <w:rPr>
          <w:rtl w:val="true"/>
        </w:rPr>
        <w:t>س</w:t>
      </w:r>
      <w:r>
        <w:rPr>
          <w:rtl w:val="true"/>
        </w:rPr>
        <w:t xml:space="preserve">- </w:t>
      </w:r>
      <w:r>
        <w:rPr>
          <w:rtl w:val="true"/>
        </w:rPr>
        <w:t>آيا در مقام ابراهيم عليه السلام تغييرى خواهد داد؟</w:t>
      </w:r>
      <w:r>
        <w:rPr>
          <w:rtl w:val="true"/>
        </w:rPr>
        <w:t>!.</w:t>
      </w:r>
      <w:bookmarkEnd w:id="12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زيرا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همان سنگى بود كه موقع بناى كعبه، حضرت ابراهيم و اسماعيل آن را زير پايشان مى‌گذاشتند و گِل و سنگ به ديوار بلند</w:t>
      </w:r>
    </w:p>
    <w:p>
      <w:pPr>
        <w:pStyle w:val="BookText"/>
        <w:rPr/>
      </w:pPr>
      <w:r>
        <w:rPr>
          <w:rFonts w:ascii="IRNazanin" w:hAnsi="IRNazanin" w:eastAsia="IRNazanin"/>
          <w:color w:val="111111"/>
          <w:sz w:val="28"/>
          <w:sz w:val="28"/>
          <w:szCs w:val="28"/>
          <w:rtl w:val="true"/>
          <w:lang w:bidi="fa-IR"/>
        </w:rPr>
        <w:t>مى‌كردند و به كعبه چسبيده بود، اعراب آن را بعدها به مقام فعلى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رسول خدا صلى الله عليه و آله مبعوث شد، آن را به جاى اوّلى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بيت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و ابوبكر به بيت چسبيده ماند، وقتى عمر به سر كار آمد، باز آن را به محلّ فعلى برگردانيد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مقام ابراهيم إلى موضعه الأوّل من موضعه الان الّذى وضعه عمر ويضع البدع ويقيم السنّة؛</w:t>
      </w:r>
      <w:r>
        <w:rPr>
          <w:rStyle w:val="FootnoteAnchor"/>
          <w:rtl w:val="true"/>
        </w:rPr>
        <w:footnoteReference w:id="183"/>
      </w:r>
      <w:r>
        <w:rPr>
          <w:rFonts w:ascii="IRNazanin" w:hAnsi="IRNazanin" w:eastAsia="IRNazanin"/>
          <w:color w:val="111111"/>
          <w:sz w:val="28"/>
          <w:sz w:val="28"/>
          <w:szCs w:val="28"/>
          <w:rtl w:val="true"/>
          <w:lang w:bidi="fa-IR"/>
        </w:rPr>
        <w:t>قائم عجل اللَّه تعالى فرجه، مقام ابراهيم را از مكان فعلى كه پس از رحلت رسول خدا صلى الله عليه و آله عمر آن را در آن جا قرار داد، به محلّ اوّلش برمى‌گرداند و بدعت ها را از بين مى برد و سنّت را اقامه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اجير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آن سنگى است كه براى بناى كعبه روى آن ايستاده بود، يا براى اعلان حج روى آن ايستاد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علوى و ابن جماعه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براى ندا كردن مأموريّت يافت، روى آن سنگ ايستاد و سنگ مانند بلندترين كوه‌هاى عالم شد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w:t>
      </w:r>
      <w:bookmarkStart w:id="124" w:name="pg1948_24955"/>
    </w:p>
    <w:p>
      <w:pPr>
        <w:pStyle w:val="BookText"/>
        <w:rPr/>
      </w:pPr>
      <w:bookmarkEnd w:id="124"/>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ابراهيم عليه السلام براى پيدا كردن پسرش اسماعيل آمد و او را پيدا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نيست، خانه‌اش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ده سرت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را كنار آن سنگ آورد، او در حالى كه سواره بود يك پايش را روى سنگ گذاشت و يك طرف سرش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به سنگ فرو رفته و پاى ديگرش را براى شستن طرف ديگر سرش روى سنگ گذاشت، دوباره آن يكى پايش نيز به سنگ فرو رفت و خداوند آن سنگ را از شعاير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25" w:name="__RefHeading___Toc3456268_3650668749"/>
      <w:bookmarkStart w:id="126" w:name="_Toc43"/>
      <w:bookmarkEnd w:id="125"/>
      <w:r>
        <w:rPr/>
        <w:t>38</w:t>
      </w:r>
      <w:r>
        <w:rPr>
          <w:rtl w:val="true"/>
        </w:rPr>
        <w:t xml:space="preserve">]- </w:t>
      </w:r>
      <w:r>
        <w:rPr>
          <w:rtl w:val="true"/>
        </w:rPr>
        <w:t>س</w:t>
      </w:r>
      <w:r>
        <w:rPr>
          <w:rtl w:val="true"/>
        </w:rPr>
        <w:t xml:space="preserve">- </w:t>
      </w:r>
      <w:r>
        <w:rPr>
          <w:rtl w:val="true"/>
        </w:rPr>
        <w:t>آيا در خود كعبه و مسجدالحرام تغييراتى خواهد داد يا نه؟</w:t>
      </w:r>
      <w:r>
        <w:rPr>
          <w:rtl w:val="true"/>
        </w:rPr>
        <w:t>.</w:t>
      </w:r>
      <w:bookmarkEnd w:id="1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تغييرات اساسى هم در خود كعبه و هم در مسجدالحرام انجام خواهد داد زيرا از روايت بعدى، معلوم مى شود تا آن روز در اين امكنه مقدسه تغييرات كلى پيش آمده و انجام مى گيرد آن گونه كه الان مى بينيم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كعبه را تخريب مى‌كند و آن را بر اساس ابراهيم و اسماعيل بنا مى‌نمايد و مسجدالحرام و مسجد رسول خدا صلى الله عليه و آله را خراب مى‌كند و آن دو را به صورتى كه در زمان پيغمبر بود مى‌سازد و مقام ابراهيم را از محلّ فعلى كه عمر گذاشته به محلّ اوّلش برمى‌گرداند و بدعت‌ها را مى‌نهد و سنّت‌ها را اقامه مى‌نمايد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با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مى‌كند و جز قواعد و پايه‌ها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چيزى باقى نمى‌گذارد، آن‌گونه كه در عهد آدم بود و آن چه را كه ابراهيم و اسماعيل بالا بردند، اما آن چه كه بعد از آن دو بنا شده و پيغمبر يا وصىّ پيغمبرى بنا نكرده است، سپس آن را آن‌گونه كه خدا خواسته بنا مى‌نمايد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بصير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را منهدم مى‌كند و به اساس اوّليه‌اش برمى‌گرداند و مسجد رسول صلى الله عليه و آله را تا بر اساسش و كعبه را به محلّش برمى‌گرداند و بر اساس نخستين آن بنا مى‌نمايد و دست‌هاى بنى شيبه، دزدان خانه خدا را قطع مى‌كند و به كعبه مى‌آويزد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ساختمان مسجد الحرام را خراب كند تا به صورت اوّليه‌اش برگردد و مقام ابراهيم</w:t>
      </w:r>
      <w:bookmarkStart w:id="127" w:name="pg1948_24961"/>
    </w:p>
    <w:p>
      <w:pPr>
        <w:pStyle w:val="BookText"/>
        <w:rPr/>
      </w:pPr>
      <w:bookmarkEnd w:id="127"/>
      <w:r>
        <w:rPr>
          <w:rFonts w:ascii="IRNazanin" w:hAnsi="IRNazanin" w:eastAsia="IRNazanin"/>
          <w:color w:val="111111"/>
          <w:sz w:val="28"/>
          <w:sz w:val="28"/>
          <w:szCs w:val="28"/>
          <w:rtl w:val="true"/>
          <w:lang w:bidi="fa-IR"/>
        </w:rPr>
        <w:t>را نيز به محلّى كه قبلًا بوده، برمى‌گرداند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مسجدالحرام را خراب نموده و به اساس نخست برمى‌گرداند و مقام را به محلّى كه بود، تغيير مى‌دهد و دستان بنى شيبه را بريده به دَرِ كعبه مى‌آويزد و بر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دزدان كعبه هستند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28" w:name="__RefHeading___Toc3456270_3650668749"/>
      <w:bookmarkStart w:id="129" w:name="_Toc44"/>
      <w:bookmarkEnd w:id="128"/>
      <w:r>
        <w:rPr/>
        <w:t>39</w:t>
      </w:r>
      <w:r>
        <w:rPr>
          <w:rtl w:val="true"/>
        </w:rPr>
        <w:t xml:space="preserve">]- </w:t>
      </w:r>
      <w:r>
        <w:rPr>
          <w:rtl w:val="true"/>
        </w:rPr>
        <w:t>س</w:t>
      </w:r>
      <w:r>
        <w:rPr>
          <w:rtl w:val="true"/>
        </w:rPr>
        <w:t xml:space="preserve">- </w:t>
      </w:r>
      <w:r>
        <w:rPr>
          <w:rtl w:val="true"/>
        </w:rPr>
        <w:t>آيا براى مسجد مدينه هم تغييراتى خواهد داد؟</w:t>
      </w:r>
      <w:r>
        <w:rPr>
          <w:rtl w:val="true"/>
        </w:rPr>
        <w:t>.</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زيرا مى بينيم كه هرچند مدتى اضافاتى بر آن مسجد انجام مى گيرد و خواهد گرفت، پس به اين خاطر آن حضرت به حالت زمان رسول خدا صلى الله عليه و آله مى آورد زيرا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يهدم مسجدالحرام ومسجد رسول اللَّه صلى الله عليه و آله ويصنعهما على ماكانا عليه في زمن النبىّ صلى الله عليه و آله؛</w:t>
      </w:r>
      <w:r>
        <w:rPr>
          <w:rStyle w:val="FootnoteAnchor"/>
          <w:rtl w:val="true"/>
        </w:rPr>
        <w:footnoteReference w:id="191"/>
      </w:r>
      <w:r>
        <w:rPr>
          <w:rFonts w:ascii="IRNazanin" w:hAnsi="IRNazanin" w:eastAsia="IRNazanin"/>
          <w:color w:val="111111"/>
          <w:sz w:val="28"/>
          <w:sz w:val="28"/>
          <w:szCs w:val="28"/>
          <w:rtl w:val="true"/>
          <w:lang w:bidi="fa-IR"/>
        </w:rPr>
        <w:t>و مسجدالحرام و مسجد رسول خدا صلى الله عليه و آله را خراب مى‌كند و آن‌ها را مى‌سازد، آن طور كه در زمان پيامبر صلى الله عليه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را درهم شكند، سپس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عريش كعريش موسى؛ سايه‌بانى باشد مانند سايبان موسى عليه السلام</w:t>
      </w:r>
      <w:r>
        <w:rPr>
          <w:rFonts w:eastAsia="IRNazanin" w:cs="IRNazanin"/>
          <w:color w:val="111111"/>
          <w:sz w:val="28"/>
          <w:szCs w:val="28"/>
          <w:rtl w:val="true"/>
          <w:lang w:bidi="fa-IR"/>
        </w:rPr>
        <w:t>.»</w:t>
      </w:r>
      <w:r>
        <w:rPr>
          <w:rStyle w:val="FootnoteAnchor"/>
          <w:rtl w:val="true"/>
        </w:rPr>
        <w:footnoteReference w:id="192"/>
      </w:r>
      <w:bookmarkStart w:id="130" w:name="pg1948_24964"/>
    </w:p>
    <w:p>
      <w:pPr>
        <w:pStyle w:val="Heading3"/>
        <w:numPr>
          <w:ilvl w:val="2"/>
          <w:numId w:val="1"/>
        </w:numPr>
        <w:rPr/>
      </w:pPr>
      <w:bookmarkStart w:id="131" w:name="__RefHeading___Toc3456272_3650668749"/>
      <w:bookmarkStart w:id="132" w:name="_Toc45"/>
      <w:bookmarkEnd w:id="130"/>
      <w:bookmarkEnd w:id="131"/>
      <w:r>
        <w:rPr/>
        <w:t>40</w:t>
      </w:r>
      <w:r>
        <w:rPr>
          <w:rtl w:val="true"/>
        </w:rPr>
        <w:t xml:space="preserve">]- </w:t>
      </w:r>
      <w:r>
        <w:rPr>
          <w:rtl w:val="true"/>
        </w:rPr>
        <w:t>س</w:t>
      </w:r>
      <w:r>
        <w:rPr>
          <w:rtl w:val="true"/>
        </w:rPr>
        <w:t xml:space="preserve">- </w:t>
      </w:r>
      <w:r>
        <w:rPr>
          <w:rtl w:val="true"/>
        </w:rPr>
        <w:t>آيا براى مسجد كوفه، مانند مكه و مدينه دگر گونى هائى انجام خواهد داد؟</w:t>
      </w:r>
      <w:r>
        <w:rPr>
          <w:rtl w:val="true"/>
        </w:rPr>
        <w:t>!.</w:t>
      </w:r>
      <w:bookmarkEnd w:id="1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اين مسجد نيز تغييراتى خواهد داد زيرا در اين مسجد اضافات هست و يا خواهد بود كه بادست حضرت اصلاح خواهد شد البته در نظر داشته باشيد اين تغييرات مساجد مانع از آن نخواهد بود كه حضرت مساجد خيلى بزرگتر از اينها را براى مردم‌در هرشهر و حتى در پايتخت مسجدهاى پانصد و هزار و دوازده هزار دَرى كه ظرفيت آن همه جمعيت پايتخت داشته باشد،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عُرنى از قول اميرمؤمنين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به شيعيان خودمان نگاه مى‌كنم كه در مسجد كوفه چادرها زده و قرآن را آن‌گونه كه نازل شده، آموزش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كند، مسجد كوفه را درهم شكند و قبله آن را راست گرداند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اكبر با پرچم هدايت و شمشير ذوالفقار مى‌رود، در حالى كه تازيانه در دست، دوبار به زمين هجرت كه كوفه است، فرود آيد و خانه‌هاى جبابره را كه در اطراف مسجد است، خراب نمايد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مسجد كوفه با گِل و كوزه شكسته و ظروف بنا شده بود، اميرمؤمنان عليه السلام به آن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w:t>
      </w:r>
    </w:p>
    <w:p>
      <w:pPr>
        <w:pStyle w:val="BookText"/>
        <w:rPr/>
      </w:pPr>
      <w:r>
        <w:rPr>
          <w:rFonts w:ascii="IRNazanin" w:hAnsi="IRNazanin" w:eastAsia="IRNazanin"/>
          <w:color w:val="111111"/>
          <w:sz w:val="28"/>
          <w:sz w:val="28"/>
          <w:szCs w:val="28"/>
          <w:rtl w:val="true"/>
          <w:lang w:bidi="fa-IR"/>
        </w:rPr>
        <w:t>آن كس كه تو را خراب كند و واى بر آن كس كه تو را با آجر پخته بناكند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نوح را تغيير خواهد داد؛ خوشا به حال آن كس كه خراب كردن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من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اخيار امتند با ابرار عترت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 را خراب كند و بر بنيان اوّل بنا كند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علاوه بر مسجد اعظم كوفه چندين مسجد ديگر را در كوفه ويران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در ضمن حديثى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نمود، وارد كوفه مى‌شود و دستور تخريب چهار</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يا ممكن است منظور مسجد چهارگانه‌اى باشد كه به شكرانه شهادت امام حسين عليه السلام بنا شده بود را تخريب نمايد و منظور از محلّ مرتفع مساجد، قسمت‌هاى بلند آن‌ها كه در داخل مسجد براى طبقه اشراف بنا مى‌كنند 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را تخريب نمايد تا اختلافات طبقاتى از بين برود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را صادر مى‌فرمايد</w:t>
      </w:r>
      <w:bookmarkStart w:id="133" w:name="pg1948_24970"/>
    </w:p>
    <w:p>
      <w:pPr>
        <w:pStyle w:val="BookText"/>
        <w:rPr/>
      </w:pPr>
      <w:bookmarkEnd w:id="133"/>
      <w:r>
        <w:rPr>
          <w:rFonts w:ascii="Amiri" w:hAnsi="Amiri" w:eastAsia="Amiri" w:cs="Amiri"/>
          <w:color w:val="111111"/>
          <w:sz w:val="28"/>
          <w:sz w:val="28"/>
          <w:szCs w:val="28"/>
          <w:rtl w:val="true"/>
          <w:lang w:bidi="ar-SA"/>
        </w:rPr>
        <w:t>تا به اساس برسد و آن‌ها را مانند عريش موسى قرار دهد و همه مساجد همانند زمان رسول خدا صلى الله عليه و آله بدون مشرف و ديوار بلند خواهد بود</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134" w:name="__RefHeading___Toc3456274_3650668749"/>
      <w:bookmarkStart w:id="135" w:name="_Toc46"/>
      <w:bookmarkEnd w:id="134"/>
      <w:r>
        <w:rPr/>
        <w:t>41</w:t>
      </w:r>
      <w:r>
        <w:rPr>
          <w:rtl w:val="true"/>
        </w:rPr>
        <w:t xml:space="preserve">]- </w:t>
      </w:r>
      <w:r>
        <w:rPr>
          <w:rtl w:val="true"/>
        </w:rPr>
        <w:t>س</w:t>
      </w:r>
      <w:r>
        <w:rPr>
          <w:rtl w:val="true"/>
        </w:rPr>
        <w:t xml:space="preserve">- </w:t>
      </w:r>
      <w:r>
        <w:rPr>
          <w:rtl w:val="true"/>
        </w:rPr>
        <w:t>با مأنوس بودن مسلمانها به اين امكنة آيا اين تغييرات ضرورت خواهد داشت؟</w:t>
      </w:r>
      <w:r>
        <w:rPr>
          <w:rtl w:val="true"/>
        </w:rPr>
        <w:t>!</w:t>
      </w:r>
      <w:bookmarkEnd w:id="1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 خيلى از اعمال نامشروع خو گرفته و عادت كرده و خواهند كرد، امام براى برچيدن بدعت‌ها و پايان دادن به نامشروع‌ها، مى‌آيد، مشركين خود و نياكانشان به بت پرستى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مردم، مانع از ريشه كن ساختن آن عادت ها و بدعتها وپياده كردن اسلام واقعى نخواهد بود</w:t>
      </w:r>
      <w:r>
        <w:rPr>
          <w:rFonts w:eastAsia="IRNazanin" w:cs="IRNazanin"/>
          <w:color w:val="111111"/>
          <w:sz w:val="28"/>
          <w:szCs w:val="28"/>
          <w:rtl w:val="true"/>
          <w:lang w:bidi="fa-IR"/>
        </w:rPr>
        <w:t>.</w:t>
      </w:r>
    </w:p>
    <w:p>
      <w:pPr>
        <w:pStyle w:val="Heading3"/>
        <w:numPr>
          <w:ilvl w:val="2"/>
          <w:numId w:val="1"/>
        </w:numPr>
        <w:rPr/>
      </w:pPr>
      <w:bookmarkStart w:id="136" w:name="__RefHeading___Toc3456276_3650668749"/>
      <w:bookmarkStart w:id="137" w:name="_Toc47"/>
      <w:bookmarkEnd w:id="136"/>
      <w:r>
        <w:rPr/>
        <w:t>42</w:t>
      </w:r>
      <w:r>
        <w:rPr>
          <w:rtl w:val="true"/>
        </w:rPr>
        <w:t xml:space="preserve">]- </w:t>
      </w:r>
      <w:r>
        <w:rPr>
          <w:rtl w:val="true"/>
        </w:rPr>
        <w:t>س</w:t>
      </w:r>
      <w:r>
        <w:rPr>
          <w:rtl w:val="true"/>
        </w:rPr>
        <w:t xml:space="preserve">- </w:t>
      </w:r>
      <w:r>
        <w:rPr>
          <w:rtl w:val="true"/>
        </w:rPr>
        <w:t>شنيده‌ايم كه در وسط مسجد كوفه چشمه‌هاى آب و نفت وجود دارد و در زمان آن حضرت بيرون مى آيد آيا اين مطلب صحت دارد يانه؟</w:t>
      </w:r>
      <w:r>
        <w:rPr>
          <w:rtl w:val="true"/>
        </w:rPr>
        <w:t>!</w:t>
      </w:r>
      <w:bookmarkEnd w:id="13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رواياتى مانند روايت‌هاى ذيل در اين مورد، آمده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اميرمؤمنان عليه السلام در وصف مسجد كوفه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وسطه عين من دهن و عين من ماء شراب للمؤمنين و عين من ماء طهور للمؤمنين؛ در وسط مسجد چشمه‌اى از روغن</w:t>
      </w:r>
    </w:p>
    <w:p>
      <w:pPr>
        <w:pStyle w:val="BookText"/>
        <w:rPr/>
      </w:pPr>
      <w:r>
        <w:rPr>
          <w:rFonts w:ascii="IRNazanin" w:hAnsi="IRNazanin" w:eastAsia="IRNazanin"/>
          <w:color w:val="111111"/>
          <w:sz w:val="28"/>
          <w:sz w:val="28"/>
          <w:szCs w:val="28"/>
          <w:rtl w:val="true"/>
          <w:lang w:bidi="fa-IR"/>
        </w:rPr>
        <w:t>و چشمه‌اى از شير و چشمه‌اى از آب براى نوشيدن مؤمنان و چشمه‌اى از آب براى شستشوى مؤمنان وجود 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في مسجد الكوفة عين من دهن وعين من ماء للطّهور وعين من ماء للشّرب؛</w:t>
      </w:r>
      <w:r>
        <w:rPr>
          <w:rStyle w:val="FootnoteAnchor"/>
          <w:rtl w:val="true"/>
        </w:rPr>
        <w:footnoteReference w:id="200"/>
      </w:r>
      <w:r>
        <w:rPr>
          <w:rFonts w:ascii="IRNazanin" w:hAnsi="IRNazanin" w:eastAsia="IRNazanin"/>
          <w:color w:val="111111"/>
          <w:sz w:val="28"/>
          <w:sz w:val="28"/>
          <w:szCs w:val="28"/>
          <w:rtl w:val="true"/>
          <w:lang w:bidi="fa-IR"/>
        </w:rPr>
        <w:t xml:space="preserve">و ظاهر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چشمه‌اى از روغن و چشمه‌اى براى شستشو و ديگرى براى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چشمه‌هاى چهار گانه مذكور در مطالب فوق از دست آوردهاى مهم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هر كدام از آن‌ها فراوان و جواب گوى نفوس پايتخت به آن عظمت را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در حديث طولانى به اصحابش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اللَّه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الكوفة عيناً من دهن وعيناً من ماء وعيناً من لبن؛</w:t>
      </w:r>
      <w:r>
        <w:rPr>
          <w:rStyle w:val="FootnoteAnchor"/>
          <w:rtl w:val="true"/>
        </w:rPr>
        <w:footnoteReference w:id="201"/>
      </w:r>
      <w:r>
        <w:rPr>
          <w:rFonts w:ascii="IRNazanin" w:hAnsi="IRNazanin" w:eastAsia="IRNazanin"/>
          <w:color w:val="111111"/>
          <w:sz w:val="28"/>
          <w:sz w:val="28"/>
          <w:szCs w:val="28"/>
          <w:rtl w:val="true"/>
          <w:lang w:bidi="fa-IR"/>
        </w:rPr>
        <w:t>سپس خداوند از مسجد كوفه چشمه‌اى از روغن و چشمه‌اى از آب و چشمه‌اى از شير بيرون مى‌آورد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اين گونه روايت ها از نظر فنى اشكال نداشته باشد، مى دانيم كه عراق سرشار از معدن نفت است كه با حفّارى‌هاى گوناگون به مرور زمان آن را كشف كرده و مورد استفاده قرار مى‌دهند، از اين رو هيچ بُعدى ندارد كه در وسط مسجد كوفه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انبارهاى طبيعى نفت وجود داشته باشد كه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آن</w:t>
      </w:r>
      <w:bookmarkStart w:id="138" w:name="pg1948_24976"/>
    </w:p>
    <w:p>
      <w:pPr>
        <w:pStyle w:val="BookText"/>
        <w:rPr/>
      </w:pPr>
      <w:bookmarkEnd w:id="138"/>
      <w:r>
        <w:rPr>
          <w:rFonts w:ascii="IRNazanin" w:hAnsi="IRNazanin" w:eastAsia="IRNazanin"/>
          <w:color w:val="111111"/>
          <w:sz w:val="28"/>
          <w:sz w:val="28"/>
          <w:szCs w:val="28"/>
          <w:rtl w:val="true"/>
          <w:lang w:bidi="fa-IR"/>
        </w:rPr>
        <w:t>حضرت كشف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من 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چشمه‌اى از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نفت معنا كرده‌اند؛ چون نفت روغن معدنى و قابل احتراق سريع است و به آن طلاى سياه نيز گفته مى‌شود و در بعضى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الكبريت والنفط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شده‌است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39" w:name="__RefHeading___Toc3456278_3650668749"/>
      <w:bookmarkStart w:id="140" w:name="_Toc48"/>
      <w:bookmarkEnd w:id="139"/>
      <w:r>
        <w:rPr/>
        <w:t>43</w:t>
      </w:r>
      <w:r>
        <w:rPr>
          <w:rtl w:val="true"/>
        </w:rPr>
        <w:t xml:space="preserve">]- </w:t>
      </w:r>
      <w:r>
        <w:rPr>
          <w:rtl w:val="true"/>
        </w:rPr>
        <w:t>س</w:t>
      </w:r>
      <w:r>
        <w:rPr>
          <w:rtl w:val="true"/>
        </w:rPr>
        <w:t xml:space="preserve">- </w:t>
      </w:r>
      <w:r>
        <w:rPr>
          <w:rtl w:val="true"/>
        </w:rPr>
        <w:t>آيا در دولت كريمه نسبت به اماكن خصوصى يا عمومى اصلاحاتى انجام‌خواهد گرفت؟</w:t>
      </w:r>
      <w:r>
        <w:rPr>
          <w:rtl w:val="true"/>
        </w:rPr>
        <w:t>!.</w:t>
      </w:r>
      <w:bookmarkEnd w:id="1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روايات بسيارى پيرامون اصلاحات عمومى كه توسط مقام ولايت كبراى الهى انجام خواهد گرفت، آمده است و بزرگانى مانند شيخ طوسى رضى الله عنه در كتاب غيبت و نيز نعمانى قدس سره در كتاب غيبت خود، شيخ حرّ عاملى قدس سره در وسايل الشّيعه و مرحوم مجلسى قدس سره در بحارالانوار و ساير بزرگان در كتب خود آورده‌اند كه به پاره‌اى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 كشى‌ها و بزرگراه‌ها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پيشرفت و آبادانى كشور، وجود راه‌ها و بزرگراه‌ها و خيابان‌هاى وسيع و تحرّك وسايل نقليه و رفت و آمد و تردّد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محيط زيست آن‌ها را به شريان و رگ‌هاى بدن تشبيه كرده‌اند،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كننده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بدن و خون رسانى به ريشه‌هاى ريز و درشت آن است،</w:t>
      </w:r>
    </w:p>
    <w:p>
      <w:pPr>
        <w:pStyle w:val="BookText"/>
        <w:rPr/>
      </w:pPr>
      <w:r>
        <w:rPr>
          <w:rFonts w:ascii="IRNazanin" w:hAnsi="IRNazanin" w:eastAsia="IRNazanin"/>
          <w:color w:val="111111"/>
          <w:sz w:val="28"/>
          <w:sz w:val="28"/>
          <w:szCs w:val="28"/>
          <w:rtl w:val="true"/>
          <w:lang w:bidi="fa-IR"/>
        </w:rPr>
        <w:t>همان گونه بزرگراه‌ها و خيابان‌هاى آباد و كوچه‌هاى گشاد و وسيع، عهده دار عمران و آبادانى كشور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و گردانندگان كشور و در رأس آن مقام عظماى ولايت حضرت بقيّة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اجراى پروژه‌هاى مهم ارتباطات زمينى و هوايى اقدام خواهد كرد، تا بندگان خدا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رفاه و آسايش و با خاطر آسوده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يوسّع الطريق الأعظم؛</w:t>
      </w:r>
      <w:r>
        <w:rPr>
          <w:rStyle w:val="FootnoteAnchor"/>
          <w:rtl w:val="true"/>
        </w:rPr>
        <w:footnoteReference w:id="203"/>
      </w:r>
      <w:r>
        <w:rPr>
          <w:rFonts w:ascii="IRNazanin" w:hAnsi="IRNazanin" w:eastAsia="IRNazanin"/>
          <w:color w:val="111111"/>
          <w:sz w:val="28"/>
          <w:sz w:val="28"/>
          <w:szCs w:val="28"/>
          <w:rtl w:val="true"/>
          <w:lang w:bidi="fa-IR"/>
        </w:rPr>
        <w:t>و بزرگ راه‌ها را توسعه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موانع از سر راه‌ها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ويهدم كلّ مسجد في الطريق؛</w:t>
      </w:r>
      <w:r>
        <w:rPr>
          <w:rStyle w:val="FootnoteAnchor"/>
          <w:rtl w:val="true"/>
        </w:rPr>
        <w:footnoteReference w:id="204"/>
      </w:r>
      <w:r>
        <w:rPr>
          <w:rFonts w:ascii="IRNazanin" w:hAnsi="IRNazanin" w:eastAsia="IRNazanin"/>
          <w:color w:val="111111"/>
          <w:sz w:val="28"/>
          <w:sz w:val="28"/>
          <w:szCs w:val="28"/>
          <w:rtl w:val="true"/>
          <w:lang w:bidi="fa-IR"/>
        </w:rPr>
        <w:t xml:space="preserve">و هر مسجدى كه در مسير راه قرار گرفته است خراب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جايى كه سد راه نمايد، صلاحيت مسجد شدن را ندارد و خواندن نماز در مسير مردم و سدّ معبر و ايجاد مزاحمت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پنجره‌هاى مشرف به راه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پنجره‌هاى مشرف بر گذرگاه‌ها نقش بزرگى در فساد و خيانت‌هاى جنسى و نظاير آن دارد كه وجود آن‌ها سبب مى‌شود هرچه در درون خانه‌ها مى‌گذرد، به بيرون انتقال يابد، به خصوص در تابستان‌ها</w:t>
      </w:r>
    </w:p>
    <w:p>
      <w:pPr>
        <w:pStyle w:val="BookText"/>
        <w:rPr/>
      </w:pPr>
      <w:r>
        <w:rPr>
          <w:rFonts w:ascii="IRNazanin" w:hAnsi="IRNazanin" w:eastAsia="IRNazanin"/>
          <w:color w:val="111111"/>
          <w:sz w:val="28"/>
          <w:sz w:val="28"/>
          <w:szCs w:val="28"/>
          <w:rtl w:val="true"/>
          <w:lang w:bidi="fa-IR"/>
        </w:rPr>
        <w:t>و روزهاى گرم سال كه در معرض ديد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كلّ كوّة إلى الطريق؛</w:t>
      </w:r>
      <w:r>
        <w:rPr>
          <w:rStyle w:val="FootnoteAnchor"/>
          <w:rtl w:val="true"/>
        </w:rPr>
        <w:footnoteReference w:id="205"/>
      </w:r>
      <w:r>
        <w:rPr>
          <w:rFonts w:ascii="IRNazanin" w:hAnsi="IRNazanin" w:eastAsia="IRNazanin"/>
          <w:color w:val="111111"/>
          <w:sz w:val="28"/>
          <w:sz w:val="28"/>
          <w:szCs w:val="28"/>
          <w:rtl w:val="true"/>
          <w:lang w:bidi="fa-IR"/>
        </w:rPr>
        <w:t xml:space="preserve">قائم عليه السلام دريچه‌ها و پنجره‌هاى باز شده به خيابان‌ها و كوچه‌ها را مسدود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پنجره‌هاى جديد را به شوارع ممنوع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برچيده شدن بالكن‌ها و ناودان‌ها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ويسدّ كلّ جناح وكنيف وميزاب إلى الطريق؛</w:t>
      </w:r>
      <w:r>
        <w:rPr>
          <w:rStyle w:val="FootnoteAnchor"/>
          <w:rtl w:val="true"/>
        </w:rPr>
        <w:footnoteReference w:id="206"/>
      </w:r>
      <w:r>
        <w:rPr>
          <w:rFonts w:ascii="Amiri" w:hAnsi="Amiri" w:eastAsia="Amiri" w:cs="Amiri"/>
          <w:color w:val="111111"/>
          <w:sz w:val="28"/>
          <w:sz w:val="28"/>
          <w:szCs w:val="28"/>
          <w:rtl w:val="true"/>
          <w:lang w:bidi="ar-SA"/>
        </w:rPr>
        <w:t>تمامى بالكن‌ها و فاضلاب‌ها و ناودان‌هايى كه مشرف و يا واقع در راه‌هاست را مى‌بندد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فضاى باز خيابان‌ها و كوچه‌ها حقّ مسلّم عموم است و اين كارها تجاوز به حقّ عمومى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يخرّب كلّ رازونة وجناح إلى الطريق وكذاالميازيب؛</w:t>
      </w:r>
      <w:r>
        <w:rPr>
          <w:rStyle w:val="FootnoteAnchor"/>
          <w:rtl w:val="true"/>
        </w:rPr>
        <w:footnoteReference w:id="207"/>
      </w:r>
      <w:r>
        <w:rPr>
          <w:rFonts w:ascii="IRNazanin" w:hAnsi="IRNazanin" w:eastAsia="IRNazanin"/>
          <w:color w:val="111111"/>
          <w:sz w:val="28"/>
          <w:sz w:val="28"/>
          <w:szCs w:val="28"/>
          <w:rtl w:val="true"/>
          <w:lang w:bidi="fa-IR"/>
        </w:rPr>
        <w:t xml:space="preserve">و همه روزنه‌ها و ايوان‌ها را تخريب مى‌نمايد، هم چنين ناودان‌ها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وجود اين عمليات باعث آلودگى محيط زيست و سبب لغزندگى و افتادن افراد سالخورده و زنان هنگام بارندگى و ده‌ها مسايل ديگر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وكسر كل جناح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الطريق؛</w:t>
      </w:r>
      <w:r>
        <w:rPr>
          <w:rStyle w:val="FootnoteAnchor"/>
          <w:rtl w:val="true"/>
        </w:rPr>
        <w:footnoteReference w:id="208"/>
      </w:r>
      <w:r>
        <w:rPr>
          <w:rFonts w:ascii="Amiri" w:hAnsi="Amiri" w:eastAsia="Amiri" w:cs="Amiri"/>
          <w:color w:val="111111"/>
          <w:sz w:val="28"/>
          <w:sz w:val="28"/>
          <w:szCs w:val="28"/>
          <w:rtl w:val="true"/>
          <w:lang w:bidi="ar-SA"/>
        </w:rPr>
        <w:t>تمام بالكن‌هاى مزاحم بر راه‌ها را مى‌شكند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أبطل الكنيف والميازيب إلى</w:t>
      </w:r>
      <w:bookmarkStart w:id="141" w:name="pg1948_24985"/>
    </w:p>
    <w:p>
      <w:pPr>
        <w:pStyle w:val="BookText"/>
        <w:rPr/>
      </w:pPr>
      <w:bookmarkEnd w:id="141"/>
      <w:r>
        <w:rPr>
          <w:rFonts w:ascii="Amiri" w:hAnsi="Amiri" w:eastAsia="Amiri" w:cs="Amiri"/>
          <w:color w:val="111111"/>
          <w:sz w:val="28"/>
          <w:sz w:val="28"/>
          <w:szCs w:val="28"/>
          <w:rtl w:val="true"/>
          <w:lang w:bidi="ar-SA"/>
        </w:rPr>
        <w:t>الطرقات و لا يترك بدعة إلا أزالها ولا سنة إلا أقامها؛</w:t>
      </w:r>
      <w:r>
        <w:rPr>
          <w:rStyle w:val="FootnoteAnchor"/>
          <w:rtl w:val="true"/>
        </w:rPr>
        <w:footnoteReference w:id="209"/>
      </w:r>
      <w:r>
        <w:rPr>
          <w:rFonts w:ascii="IRNazanin" w:hAnsi="IRNazanin" w:eastAsia="IRNazanin"/>
          <w:color w:val="111111"/>
          <w:sz w:val="28"/>
          <w:sz w:val="28"/>
          <w:szCs w:val="28"/>
          <w:rtl w:val="true"/>
          <w:lang w:bidi="fa-IR"/>
        </w:rPr>
        <w:t xml:space="preserve">فاضلاب و ناودان‌هاى مشرف بر راه‌ها را نابود مى‌كند و بدعتى نمى‌گذارد، مگر اين كه آن را زايل مى‌گرداند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مگر اين كه آن را پايدار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تخريب خانه‌هاى مشرف به همسايه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والبيوت الّتى تشرع إلى الجوار؛</w:t>
      </w:r>
      <w:r>
        <w:rPr>
          <w:rStyle w:val="FootnoteAnchor"/>
          <w:rtl w:val="true"/>
        </w:rPr>
        <w:footnoteReference w:id="210"/>
      </w:r>
      <w:r>
        <w:rPr>
          <w:rFonts w:ascii="Amiri" w:hAnsi="Amiri" w:eastAsia="Amiri" w:cs="Amiri"/>
          <w:color w:val="111111"/>
          <w:sz w:val="28"/>
          <w:sz w:val="28"/>
          <w:szCs w:val="28"/>
          <w:rtl w:val="true"/>
          <w:lang w:bidi="ar-SA"/>
        </w:rPr>
        <w:t xml:space="preserve">و خانه‌هايى كه مشرف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 است را مسدود و يا تخريب مى‌نمايد</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456280_3650668749"/>
      <w:bookmarkStart w:id="143" w:name="_Toc49"/>
      <w:bookmarkEnd w:id="142"/>
      <w:r>
        <w:rPr/>
        <w:t>44</w:t>
      </w:r>
      <w:r>
        <w:rPr>
          <w:rtl w:val="true"/>
        </w:rPr>
        <w:t xml:space="preserve">]- </w:t>
      </w:r>
      <w:r>
        <w:rPr>
          <w:rtl w:val="true"/>
        </w:rPr>
        <w:t>س</w:t>
      </w:r>
      <w:r>
        <w:rPr>
          <w:rtl w:val="true"/>
        </w:rPr>
        <w:t xml:space="preserve">- </w:t>
      </w:r>
      <w:r>
        <w:rPr>
          <w:rtl w:val="true"/>
        </w:rPr>
        <w:t>آيا در دولت كريمه قوانين راهنمايى و رانندگى خواهد بود، در صورت مثبت بودن جواب، به چه صورتى در خواهد آمد؟</w:t>
      </w:r>
      <w:r>
        <w:rPr>
          <w:rtl w:val="true"/>
        </w:rPr>
        <w:t>!</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قوانين راهنمائى يكى از عوامل ايجاد امنيت اجتماعى و زندگى همگانى است، هر دولتى بايد اين قوانين را داشته باشد و گرنه نظم بهم مى خورد و عبور و مرور با مشكلات زياد، روبرو مى گردد، حكومت امام هم از اين قانون مستثنى نخواهد بود، به روايت بعدتوجه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سواره‌ها از وسط و پياده‌ها از كنار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سويد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موسى بن جعفر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سواره‌ها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يا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و اى گروه پياده‌ها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دو طرف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سواره‌اى از پياده رو برود و كسى را معيوب كند، به پرداخت ديه الزام مى‌كنم و هر پياده‌اى از 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مسير دهد و عيبى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ديه پرداخت نمى‌شود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الهداة از قول امام كاظم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قيام نمايد،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جاده و اى پيادگان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طرف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پياده‌روها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آقايان از ميانه راه و بانوان از كنار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ينبغى للمرأة أن تمشى في وسط الطريق ولكنّها تمشى إلى جانب الحائط؛</w:t>
      </w:r>
      <w:r>
        <w:rPr>
          <w:rStyle w:val="FootnoteAnchor"/>
          <w:rtl w:val="true"/>
        </w:rPr>
        <w:footnoteReference w:id="213"/>
      </w:r>
      <w:r>
        <w:rPr>
          <w:rFonts w:ascii="IRNazanin" w:hAnsi="IRNazanin" w:eastAsia="IRNazanin"/>
          <w:color w:val="111111"/>
          <w:sz w:val="28"/>
          <w:sz w:val="28"/>
          <w:szCs w:val="28"/>
          <w:rtl w:val="true"/>
          <w:lang w:bidi="fa-IR"/>
        </w:rPr>
        <w:t xml:space="preserve">شايسته نيست زنان از وسط راه بروند ولكن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ديوار رهسپار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مردان در راه تلاقى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 صبيح گويد كه امام صادق عليه السلام از قول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للنّساء من سروات الطريق شي‌ء تمشى في جانب الحائط والطريق؛</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مشابه اين روايت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قدس سره نيز اين روايت را در كتاب معانى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از رسول خدا صلى الله عليه و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الأحكام المختصّة بالنّساء از خصال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بانوان حق ندارند از وسط راه‌ها راه بروند، بلكه از كنار</w:t>
      </w:r>
      <w:bookmarkStart w:id="144" w:name="pg1948_24992"/>
    </w:p>
    <w:p>
      <w:pPr>
        <w:pStyle w:val="BookText"/>
        <w:rPr/>
      </w:pPr>
      <w:bookmarkEnd w:id="144"/>
      <w:r>
        <w:rPr>
          <w:rFonts w:ascii="IRNazanin" w:hAnsi="IRNazanin" w:eastAsia="IRNazanin"/>
          <w:color w:val="111111"/>
          <w:sz w:val="28"/>
          <w:sz w:val="28"/>
          <w:szCs w:val="28"/>
          <w:rtl w:val="true"/>
          <w:lang w:bidi="fa-IR"/>
        </w:rPr>
        <w:t>ديوار و راه رهسپار شوند</w:t>
      </w:r>
      <w:r>
        <w:rPr>
          <w:rFonts w:eastAsia="IRNazanin" w:cs="IRNazanin"/>
          <w:color w:val="111111"/>
          <w:sz w:val="28"/>
          <w:szCs w:val="28"/>
          <w:rtl w:val="true"/>
          <w:lang w:bidi="fa-IR"/>
        </w:rPr>
        <w:t>.»</w:t>
      </w:r>
    </w:p>
    <w:p>
      <w:pPr>
        <w:pStyle w:val="Heading3"/>
        <w:numPr>
          <w:ilvl w:val="2"/>
          <w:numId w:val="1"/>
        </w:numPr>
        <w:rPr/>
      </w:pPr>
      <w:bookmarkStart w:id="145" w:name="__RefHeading___Toc3456282_3650668749"/>
      <w:bookmarkStart w:id="146" w:name="_Toc50"/>
      <w:bookmarkEnd w:id="145"/>
      <w:r>
        <w:rPr/>
        <w:t>45</w:t>
      </w:r>
      <w:r>
        <w:rPr>
          <w:rtl w:val="true"/>
        </w:rPr>
        <w:t xml:space="preserve">]- </w:t>
      </w:r>
      <w:r>
        <w:rPr>
          <w:rtl w:val="true"/>
        </w:rPr>
        <w:t>س</w:t>
      </w:r>
      <w:r>
        <w:rPr>
          <w:rtl w:val="true"/>
        </w:rPr>
        <w:t xml:space="preserve">- </w:t>
      </w:r>
      <w:r>
        <w:rPr>
          <w:rtl w:val="true"/>
        </w:rPr>
        <w:t>آيا درست است كه امام عجّل اللَّه تعالى فرجه الشّريف براى مستحبى‌ها اجازه‌طواف مستحبى نخواهد داد؟</w:t>
      </w:r>
      <w:r>
        <w:rPr>
          <w:rtl w:val="true"/>
        </w:rPr>
        <w:t>!.</w:t>
      </w:r>
      <w:bookmarkEnd w:id="1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زيرا مى‌دانيم كه اداى يك عمل واجب، هزاران مرتبه از عمل مستحبّى مهم‌تر است؛ چون به جا نياوردن واجبات مسؤوليت شرعى دارد و در ذمّه فرد مى‌ماند، اما انجام ندادن مستحب هيچ گونه مسؤوليت و گناه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زمين يكپارچه كشور واحد اسلامى خواهد بود و مسلمان‌ها موظف به انجام مناسك حج، بدون تشريفات گذرنامه و گمرك و غيره خواهند شد؛ در نتيجه محلّ طواف هر چه هم توسعه يابد، مقام ابراهيم از وسط برداشته شده و به محلّ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شود، باز هم جا تنگ و ظرفيت آن همه جمعيت حجاج را نخواهد داشت، پس اگر بنا باشد آنهائى كه با انجام اعمال مستحبى مطاف را اشغال كنند، واجبى ها از بجا آوردن اعمال واجب، ناتوان مانده و موفق نخواهند شد، در اين صورت ضرورت ايجاب خواهد كرد آن حضرت مستحبى هارا از اشغال جاى واجبى ها، منع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از دستورهاى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مى‌باشد، كسانى كه عمل واجب را به پايان رسانيده‌اند، محل را به نفع آن‌هايى كه عمل واجب را تمام نكرده‌اند، ترك نمايند</w:t>
      </w:r>
      <w:bookmarkStart w:id="147" w:name="pg1948_24995"/>
    </w:p>
    <w:p>
      <w:pPr>
        <w:pStyle w:val="BookText"/>
        <w:rPr/>
      </w:pPr>
      <w:bookmarkEnd w:id="147"/>
      <w:r>
        <w:rPr>
          <w:rFonts w:ascii="IRNazanin" w:hAnsi="IRNazanin" w:eastAsia="IRNazanin"/>
          <w:color w:val="111111"/>
          <w:sz w:val="28"/>
          <w:sz w:val="28"/>
          <w:szCs w:val="28"/>
          <w:rtl w:val="true"/>
          <w:lang w:bidi="fa-IR"/>
        </w:rPr>
        <w:t>و با مستحبات جا را اشغال نكنند تا مسلمان‌هاى ديگر به اعمال واجب خود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يظهر القائم عليه السلام من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ينادى مناديه أن يسلم صاحب النافلة لصاحب الفريضة الحجر الأسود والطواف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اوّلين قانون عدل كه از فرداى روز ظهور اعلام مى‌شود، اين است كه صاحبان اعمال مستحبّى در حج، حجرالاسود و محلّ طواف را به صاحبان اعمال واجب واگذارند و مزاحم آن‌ها نشوند</w:t>
      </w:r>
      <w:r>
        <w:rPr>
          <w:rFonts w:eastAsia="IRNazanin" w:cs="IRNazanin"/>
          <w:color w:val="111111"/>
          <w:sz w:val="28"/>
          <w:szCs w:val="28"/>
          <w:rtl w:val="true"/>
          <w:lang w:bidi="fa-IR"/>
        </w:rPr>
        <w:t>.»</w:t>
      </w:r>
    </w:p>
    <w:p>
      <w:pPr>
        <w:pStyle w:val="Heading3"/>
        <w:numPr>
          <w:ilvl w:val="2"/>
          <w:numId w:val="1"/>
        </w:numPr>
        <w:rPr/>
      </w:pPr>
      <w:bookmarkStart w:id="148" w:name="__RefHeading___Toc3456284_3650668749"/>
      <w:bookmarkStart w:id="149" w:name="_Toc51"/>
      <w:bookmarkEnd w:id="148"/>
      <w:r>
        <w:rPr/>
        <w:t>46</w:t>
      </w:r>
      <w:r>
        <w:rPr>
          <w:rtl w:val="true"/>
        </w:rPr>
        <w:t xml:space="preserve">]- </w:t>
      </w:r>
      <w:r>
        <w:rPr>
          <w:rtl w:val="true"/>
        </w:rPr>
        <w:t>س</w:t>
      </w:r>
      <w:r>
        <w:rPr>
          <w:rtl w:val="true"/>
        </w:rPr>
        <w:t xml:space="preserve">- </w:t>
      </w:r>
      <w:r>
        <w:rPr>
          <w:rtl w:val="true"/>
        </w:rPr>
        <w:t xml:space="preserve">روايات در بيان تسليحات نظامى امام در جنگ‌ها و پيكارها كه كُلًاّ با كلمه </w:t>
      </w:r>
      <w:r>
        <w:rPr>
          <w:rtl w:val="true"/>
        </w:rPr>
        <w:t>«</w:t>
      </w:r>
      <w:r>
        <w:rPr>
          <w:rtl w:val="true"/>
        </w:rPr>
        <w:t>سيف و سيوف</w:t>
      </w:r>
      <w:r>
        <w:rPr>
          <w:rtl w:val="true"/>
        </w:rPr>
        <w:t>»</w:t>
      </w:r>
      <w:r>
        <w:rPr>
          <w:rtl w:val="true"/>
        </w:rPr>
        <w:t>؛ يعنى شمشير و شمشيرها، آمده است‌</w:t>
      </w:r>
      <w:r>
        <w:rPr>
          <w:rtl w:val="true"/>
        </w:rPr>
        <w:t>(</w:t>
      </w:r>
      <w:r>
        <w:rPr/>
        <w:t>2</w:t>
      </w:r>
      <w:r>
        <w:rPr>
          <w:rtl w:val="true"/>
        </w:rPr>
        <w:t>)</w:t>
      </w:r>
      <w:r>
        <w:rPr>
          <w:rtl w:val="true"/>
        </w:rPr>
        <w:t>آيا همان شمشيرهاى قديم و عهد عتيق است و ارتش آن حضرت در برابر تسليحات پيشرفته و فوق مدرن جهان با اعجاز پيش روى خواهد كرد يا بگونه‌اى ديگر، لطفاً اين را روشن و شفاف بيان فرمائيد؟</w:t>
      </w:r>
      <w:r>
        <w:rPr>
          <w:rtl w:val="true"/>
        </w:rPr>
        <w:t>.</w:t>
      </w:r>
      <w:bookmarkEnd w:id="1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يك نكته توجه نمائيد، در محاورات روز مره مثل هائى هست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فلان موضوع سر تسليم فرود 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شما باشمشير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زور شمشير، حق خود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قديم معروف بود، كشور با دو چيز اداره مى‌شود، قلم 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تعبيرها جنبه سمبوليك دارند و مفهوم آن تكيه بر قدرت و استفاده از نيروى نظامى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المثل‌هاى بسيارى امروز در اين زمينه در دست است،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شمشير را از رو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آشكارا قدرت نمايى مى‌كند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ميان ما و شما 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بر اين كه جز از راه جنگ مسأله حل نمى‌شود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را غلاف نمى‌كنيم تا به هدف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است كه مبارزه را تا آخر ادامه مى‌دهيم،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شمشيرش را غلاف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از پيكار برداشته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شمشير دو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دو سو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تعبيرات از شمشير، كنايه از قدرت و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نيز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زير سايه شمشيرها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مقاليد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 كليدهاى بهشتند؛ همه اين عبارات اشاره به جهاد و جانبازى و استفاده از قدرت است و اين گونه تعبيرات سمبوليك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زبان‌هاى مختلف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جا روشن مى‌شود كه منظور از قيام مهدى عليه السلام با شمشير، همان اتّكا به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اين‌گونه تعبيرها دو نوع معنا نهفته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ائمّه معصومين عليهم السلام، أسلحه كلاسيك و مدرن امروز</w:t>
      </w:r>
    </w:p>
    <w:p>
      <w:pPr>
        <w:pStyle w:val="BookText"/>
        <w:rPr/>
      </w:pPr>
      <w:r>
        <w:rPr>
          <w:rFonts w:ascii="IRNazanin" w:hAnsi="IRNazanin" w:eastAsia="IRNazanin"/>
          <w:color w:val="111111"/>
          <w:sz w:val="28"/>
          <w:sz w:val="28"/>
          <w:szCs w:val="28"/>
          <w:rtl w:val="true"/>
          <w:lang w:bidi="fa-IR"/>
        </w:rPr>
        <w:t xml:space="preserve">وجود نداشت، براى تفهيم مردم ناچاراً، از همان اسلحه مألوف و معهود، نام مى‌بردند چون راهى ديگر وجود نداشت، در اين صورت مى‌توان گفت، كه حضرت از تسليحات نظامى روز، استفاده خواهد كرد؛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چون هيچ مانعى در كار نيست، بلكه به طور قطع و يقين خداوند دانش تمامى علوم بالأخص علم تسليحات مدرن و مترقى، تا آن روز را به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عطافرمايد و با تعليم آن به متخصصين فنّ، در مقابل تمام سلاح‌هاى مدرن آن روز ايستادگى كرده و با قدرت سريع و قوى و برتر، عمليات آن‌ها را از دور و نزديك، خنثى كرده و تباه سازد؛ وانگهى مگر اميرمومنان عليه السلام به كميل نفرمود كه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علم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 تا زمان قائم تفسير و در عهد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 تفسير خواهد شد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دَرِعلم را باز كردم و مهدى آن را كامل خواهد كرد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پس كمال علم با وجود او و تمام فرمول‌هاى انواع علوم؛ از جمله تسليحات نظامى، در اختيار او قرار خواهد گرفت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گرفتار جنگ خانمان‌سوز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سوّم جهانى يا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كه در اثر اين تسليحات مدرن و فوق مدرن؛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زير و زبر شده و همه اين تكنولوژى‌ها محو و نابود خواهد شد و بشريت دوباره با آن تسليحات ابتدايى و قديمى، سر و كار خواهند داشت</w:t>
      </w:r>
      <w:r>
        <w:rPr>
          <w:rFonts w:eastAsia="IRNazanin" w:cs="IRNazanin"/>
          <w:color w:val="111111"/>
          <w:sz w:val="28"/>
          <w:szCs w:val="28"/>
          <w:rtl w:val="true"/>
          <w:lang w:bidi="fa-IR"/>
        </w:rPr>
        <w:t>.</w:t>
      </w:r>
      <w:bookmarkStart w:id="150" w:name="pg1948_25004"/>
    </w:p>
    <w:p>
      <w:pPr>
        <w:pStyle w:val="BookText"/>
        <w:rPr/>
      </w:pPr>
      <w:bookmarkEnd w:id="150"/>
      <w:r>
        <w:rPr>
          <w:rFonts w:ascii="IRNazanin" w:hAnsi="IRNazanin" w:eastAsia="IRNazanin"/>
          <w:color w:val="111111"/>
          <w:sz w:val="28"/>
          <w:sz w:val="28"/>
          <w:szCs w:val="28"/>
          <w:rtl w:val="true"/>
          <w:lang w:bidi="fa-IR"/>
        </w:rPr>
        <w:t xml:space="preserve">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صحيح خود را باز خواهد يافت و امام عليه السلام نيز طبق اوضاع زمان خود، براى فراگيرى و برقرارى دين حق، از آلات و ادوات جنگى آن روز استفاده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داشته باشيد</w:t>
      </w:r>
    </w:p>
    <w:p>
      <w:pPr>
        <w:pStyle w:val="BookText"/>
        <w:rPr/>
      </w:pPr>
      <w:r>
        <w:rPr>
          <w:rFonts w:ascii="IRNazanin" w:hAnsi="IRNazanin" w:eastAsia="IRNazanin"/>
          <w:color w:val="111111"/>
          <w:sz w:val="28"/>
          <w:sz w:val="28"/>
          <w:szCs w:val="28"/>
          <w:rtl w:val="true"/>
          <w:lang w:bidi="fa-IR"/>
        </w:rPr>
        <w:t xml:space="preserve">كه زمان هيچ وقت، عقب گرد نخواهد داشت و تسليحات فعلى و فورمول‌هاى آن، نابود نخواهد شد پس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همان جريان سمبليك بودن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همواره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قيام مى‌كند، چه بسا مراد، اقدام آن حضرت از موضع قدرت و قيام مسلّحانه باشد، نه در خصوص خود شمشير، و همچنين بعد از اتمام حجتها و تبليغات گوناگون و ارعاب و غيره، اگر تسليم نشدند، ديگر با مماشات و گذشت رفتار نخواهد كرد چون بيش از دو راه براى انسان‌ها باقى نمى‌ماند؛ ايمان آورده و تسليم شوند يا ايمان نياورده و نابود گردند؛ زيرا براى همه اتمام حجت خواهد شد، و چنين مقدّر است كه جهان بايد روزى روى خوشى و خرّمى و بسط عدالت و امنيّت فراگير وجز آن را ببيند و لمس نمايد</w:t>
      </w:r>
      <w:r>
        <w:rPr>
          <w:rFonts w:eastAsia="IRNazanin" w:cs="IRNazanin"/>
          <w:color w:val="111111"/>
          <w:sz w:val="28"/>
          <w:szCs w:val="28"/>
          <w:rtl w:val="true"/>
          <w:lang w:bidi="fa-IR"/>
        </w:rPr>
        <w:t>.</w:t>
      </w:r>
    </w:p>
    <w:p>
      <w:pPr>
        <w:pStyle w:val="Heading3"/>
        <w:numPr>
          <w:ilvl w:val="2"/>
          <w:numId w:val="1"/>
        </w:numPr>
        <w:rPr/>
      </w:pPr>
      <w:bookmarkStart w:id="151" w:name="__RefHeading___Toc3456286_3650668749"/>
      <w:bookmarkStart w:id="152" w:name="_Toc52"/>
      <w:bookmarkEnd w:id="151"/>
      <w:r>
        <w:rPr/>
        <w:t>47</w:t>
      </w:r>
      <w:r>
        <w:rPr>
          <w:rtl w:val="true"/>
        </w:rPr>
        <w:t xml:space="preserve">]- </w:t>
      </w:r>
      <w:r>
        <w:rPr>
          <w:rtl w:val="true"/>
        </w:rPr>
        <w:t>س</w:t>
      </w:r>
      <w:r>
        <w:rPr>
          <w:rtl w:val="true"/>
        </w:rPr>
        <w:t xml:space="preserve">- </w:t>
      </w:r>
      <w:r>
        <w:rPr>
          <w:rtl w:val="true"/>
        </w:rPr>
        <w:t xml:space="preserve">آيا امام </w:t>
      </w:r>
      <w:r>
        <w:rPr>
          <w:rtl w:val="true"/>
        </w:rPr>
        <w:t>(</w:t>
      </w:r>
      <w:r>
        <w:rPr>
          <w:rtl w:val="true"/>
        </w:rPr>
        <w:t>عج</w:t>
      </w:r>
      <w:r>
        <w:rPr>
          <w:rtl w:val="true"/>
        </w:rPr>
        <w:t xml:space="preserve">) </w:t>
      </w:r>
      <w:r>
        <w:rPr>
          <w:rtl w:val="true"/>
        </w:rPr>
        <w:t>در مدت طولانى كره زمين را تسخير خواهد نمود يا كوتاه مدت؟</w:t>
      </w:r>
      <w:r>
        <w:rPr>
          <w:rtl w:val="true"/>
        </w:rPr>
        <w:t>!.</w:t>
      </w:r>
      <w:bookmarkEnd w:id="1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مدّت جنگ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تصفيه جوامع بشرى و برگشتن به حالت عادى، روايات گوناگون</w:t>
      </w:r>
    </w:p>
    <w:p>
      <w:pPr>
        <w:pStyle w:val="BookText"/>
        <w:rPr/>
      </w:pPr>
      <w:r>
        <w:rPr>
          <w:rFonts w:ascii="IRNazanin" w:hAnsi="IRNazanin" w:eastAsia="IRNazanin"/>
          <w:color w:val="111111"/>
          <w:sz w:val="28"/>
          <w:sz w:val="28"/>
          <w:szCs w:val="28"/>
          <w:rtl w:val="true"/>
          <w:lang w:bidi="fa-IR"/>
        </w:rPr>
        <w:t xml:space="preserve">و متفاوت،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نقل شده است ولى با در نظر گرفتن قدرت فوق مدرن آسمانى و زمينى و انسى و جنّى و جمادى و حيوانى و نظاير آن‌ها، كيفيت تسخير كره زمين در كمترين مدت ممكن روشن مى‌شود چون حركت ارتش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هوا پيماهاى مافوق سرعت صوت و بلكه چندين برابر بيشتر كه تا آن روز پيشرفت خواهد كرد يا با وسايل سرعت سير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خواهد يافت و دستور العمل فرماندهان، هر وقت نياز داشتند، در كف دستشان نوشته خواهدشد و چون امام عليه السلام به پشت و سينه آن‌ها دست كشيده و احتياجات آن‌ها را برايشان روشن و شفاف ساخته و به هر سوى كره زمين اعزام مى‌كند، ترديدى باقى نمى‌ماند كه در كلّ روى زمين صداى دلنواز حق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إلّااللَّه وأشهد أنّ محمّداً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كمترين مدت و زمان پيش بينى شده در گفتارهاى حجج الهى، طنين أفكنده و جاى جاى دور و نزديك اين كره خاكى را فرا خواهد گرفت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معقول و قابل قبول است؛ زيرا اين ترقيات و تكامل روز افزون در ابعاد مختلف و هم‌چنين تكامل رشد فكرى انسان‌ها و قدرت نظامى و نيروى تهاجمى و واكنش سريع و وسعت تبليغاتى امام عليه السلام و تسلّط كامل آن حضرت به زواياى اسرارآميز گيتى و بلوغ افكار بشريّت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كه، همان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براى تسخير و تصرّف كره زمين و پياده كردن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w:t>
      </w:r>
      <w:bookmarkStart w:id="153" w:name="pg1948_25010"/>
    </w:p>
    <w:p>
      <w:pPr>
        <w:pStyle w:val="BookText"/>
        <w:rPr/>
      </w:pPr>
      <w:bookmarkEnd w:id="153"/>
      <w:r>
        <w:rPr>
          <w:rFonts w:ascii="IRNazanin" w:hAnsi="IRNazanin" w:eastAsia="IRNazanin"/>
          <w:color w:val="111111"/>
          <w:sz w:val="28"/>
          <w:sz w:val="28"/>
          <w:szCs w:val="28"/>
          <w:rtl w:val="true"/>
          <w:lang w:bidi="fa-IR"/>
        </w:rPr>
        <w:t xml:space="preserve">مگر اين‌كه با پيش آمد غير مترقّبه و ناگهانى، اين همه تشكيلات و ترقيات و پيشرفت‌هاى بشريّت از جوامع جهانى رخت بر بسته و نابود شود و دوباره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با آهن پاره‌هايى بنام شمشير و نيزه، جنگ و ستيز و پيكار شروع شود كه در آن صورت، مدّت زياد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طور كه قبلًا نيز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 گرد و ازبين رفتن تمامى فورمول‌هاى پيشرفته بشر، نه از جهت علمى قابل قبول است و نه عقل آن را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حديث از امام باقر عليه السلام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شمشير بر دوش مى‌گذارد و آشوب گران و فتنه جويان را مى‌كشد و همواره دشمنان خدارا نابود مى‌سازد تا خدا راضى شود ابوبصير عرض كرد چگونه مى‌فهمد كه خدا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رحمت مى‌افكند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3456288_3650668749"/>
      <w:bookmarkStart w:id="155" w:name="_Toc53"/>
      <w:bookmarkEnd w:id="154"/>
      <w:r>
        <w:rPr/>
        <w:t>48</w:t>
      </w:r>
      <w:r>
        <w:rPr>
          <w:rtl w:val="true"/>
        </w:rPr>
        <w:t xml:space="preserve">]- </w:t>
      </w:r>
      <w:r>
        <w:rPr>
          <w:rtl w:val="true"/>
        </w:rPr>
        <w:t>س</w:t>
      </w:r>
      <w:r>
        <w:rPr>
          <w:rtl w:val="true"/>
        </w:rPr>
        <w:t xml:space="preserve">- </w:t>
      </w:r>
      <w:r>
        <w:rPr>
          <w:rtl w:val="true"/>
        </w:rPr>
        <w:t>اساساً كيفيت پيشروى و تسخير كره زمين و تسليم قدرت‌هاى جهان در برابر ارتش آن حضرت به چه صورتى خواهد بود؟</w:t>
      </w:r>
      <w:r>
        <w:rPr>
          <w:rtl w:val="true"/>
        </w:rPr>
        <w:t>.</w:t>
      </w:r>
      <w:bookmarkEnd w:id="1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تسليحات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نيروهاى ديگر نيز برخوردار خواهد بود؛ مانند أبر و باد و رعد و برق و ساير وسايل رُعب آور طبيعى و هم‌چنين از نيروهاى ماوراء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نامرئى‌ها و أجنّة و يا از عوامل آسمانى و نيروى غيبى؛ مانند فرشتگان و برگشت كنند گان مُردگان مؤمن و خورشيد و ماه در اختيار اوست و رُعب به مسافت مدت يك ماه پيشاپيش و در عقب او، حركت مى‌كند شمشيرها براى اصحاب او كه نام هركس روى آن نوشته شده است، از آسمان فرود آيد، اگر دشمن و كافرى در ميان درخت و يا سنگى، پنهان شود آن درخت يا سنگ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خدا در من مخفى شده، آب زير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نيز در طاعت اوست و عصاى موسى كه دريا را با آن شكافت و در دست او اژدها گرديد،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 او، بر كف پاى خود چيزى بنويسند و بر روى آب حركت مى‌كنند،</w:t>
      </w:r>
    </w:p>
    <w:p>
      <w:pPr>
        <w:pStyle w:val="BookText"/>
        <w:rPr/>
      </w:pPr>
      <w:r>
        <w:rPr>
          <w:rFonts w:ascii="IRNazanin" w:hAnsi="IRNazanin" w:eastAsia="IRNazanin"/>
          <w:color w:val="111111"/>
          <w:sz w:val="28"/>
          <w:sz w:val="28"/>
          <w:szCs w:val="28"/>
          <w:rtl w:val="true"/>
          <w:lang w:bidi="fa-IR"/>
        </w:rPr>
        <w:t>اين‌ها همه اسلحه تهاجمى جنگى و نيروهاى نظامى او را تشكيل مى‌دهد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 آمده است كه حضرت با عصاى موسى عليه السلام و انگشتر سليمان عليه السلام و تابوت سكينة و ساير ودايع انبياء عليهم السلام مى‌آيد كه هر يك از اين‌ها، از اسلحه‌هاى قوى نبوّت و رسالت است كه امثال فرعون را، محو و نابود ساخت مخصوصاً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يكى از اسرار الهى است كه آن را به هر شهرى بفرستند، تمام شهر را طعمه حريق مى‌سازد، به هر طرف آن را ارسال كنند، آن كشور را از صفحه تاريخ بر مى‌دارد،، درست؛ مانند</w:t>
      </w:r>
    </w:p>
    <w:p>
      <w:pPr>
        <w:pStyle w:val="BookText"/>
        <w:rPr/>
      </w:pPr>
      <w:r>
        <w:rPr>
          <w:rFonts w:ascii="IRNazanin" w:hAnsi="IRNazanin" w:eastAsia="IRNazanin"/>
          <w:color w:val="111111"/>
          <w:sz w:val="28"/>
          <w:sz w:val="28"/>
          <w:szCs w:val="28"/>
          <w:rtl w:val="true"/>
          <w:lang w:bidi="fa-IR"/>
        </w:rPr>
        <w:t>بمب‌هاى اتمى و هيدروژنى و نيترونى امروز و قوى‌تر از آن‌ها و بدينسان خداوند حجّت خود را با اين تسليحات مسلّح مى‌سازد كه تسليحات مجهّز قرن حاضر، در برابر آن‌ها از هر واكنشى ناتوان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خلاصه با ايجاد رعب و وحشت در بين دشمنان پيش مى‌رود تا كشتار و خونريزى و تلفات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حركت به منطقه‌اى يك ماه جلوتر، از وسايل ارتباط جمعى فوق مدرن كه در اختيار خواهد داشت، تبليغات شروع مى شود، نيروى زمينى و آسمانى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فرشته‌هاى آسمانى است كه نازل شده به يارى انبياء عليهم السلام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نيروهاى مختلف جنّيان عموماً، به يارى او خواهند شتافت،</w:t>
      </w:r>
    </w:p>
    <w:p>
      <w:pPr>
        <w:pStyle w:val="BookText"/>
        <w:rPr/>
      </w:pPr>
      <w:r>
        <w:rPr>
          <w:rFonts w:ascii="IRNazanin" w:hAnsi="IRNazanin" w:eastAsia="IRNazanin"/>
          <w:color w:val="111111"/>
          <w:sz w:val="28"/>
          <w:sz w:val="28"/>
          <w:szCs w:val="28"/>
          <w:rtl w:val="true"/>
          <w:lang w:bidi="fa-IR"/>
        </w:rPr>
        <w:t>باوزيدن بادهاى ترسناك و با صداى وحشتناك رعد و برق و شايد با شكستن ديوار صوتى و ما فوق صوت وغيره، ايجاد ترس و وحشت نموده و مردم را آماده تسليم و پذيرش سلطنت امامت مى‌نمايد و تلفات و خونريزى را، به حد اقل ممكن، مى‌رساند، پر واضح است كه هيچ نيرويى و لو با قدرت نجومى و فوق مدرن، در برابر اين ارتش مقتدر مطلق الهى، ياراى مقاومت و پايدارى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مضمون روايات ذيل دقت نمائيد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يارى شده است باسپاه ترس و تأييد شده 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زمين براى او، در هم پيچيده شود</w:t>
      </w:r>
    </w:p>
    <w:p>
      <w:pPr>
        <w:pStyle w:val="BookText"/>
        <w:rPr/>
      </w:pPr>
      <w:r>
        <w:rPr>
          <w:rFonts w:ascii="IRNazanin" w:hAnsi="IRNazanin" w:eastAsia="IRNazanin"/>
          <w:color w:val="111111"/>
          <w:sz w:val="28"/>
          <w:sz w:val="28"/>
          <w:szCs w:val="28"/>
          <w:rtl w:val="true"/>
          <w:lang w:bidi="fa-IR"/>
        </w:rPr>
        <w:t>و تمام گنجينه‌هاى خود را بر او آشكار سازد خداوند به دست او دينش را بر تمام اديان برترى بخشد، هرچند مشركان كراهت داشته باشند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گويد كه 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رعب از پيش و راست و چپ او در مسير يك ماه راه حركت كند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وسيله ترسى كه از او در دل دشمنان مى‌افتد، يارى مى‌شود و با كمك و نصرت الهى پيروز گردد و زمين در برابر اراده او خاضع شود و گنجهايش را در مقابل او ظاهر سازد و تسلطش بر شرق و غرب گسترش يابد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هر سختى را براى او آسان نمايد</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معراج خداوند به پيامبر عليهم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بادهارا مسخّر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گردانم و ابرهاى سخت را براى او رام مى‌كنم و او را به همه اسباب، ترقى دهم</w:t>
      </w:r>
      <w:r>
        <w:rPr>
          <w:rFonts w:eastAsia="IRNazanin" w:cs="IRNazanin"/>
          <w:color w:val="111111"/>
          <w:sz w:val="28"/>
          <w:szCs w:val="28"/>
          <w:rtl w:val="true"/>
          <w:lang w:bidi="fa-IR"/>
        </w:rPr>
        <w:t>.</w:t>
      </w:r>
      <w:r>
        <w:rPr>
          <w:rStyle w:val="FootnoteAnchor"/>
          <w:rtl w:val="true"/>
        </w:rPr>
        <w:footnoteReference w:id="224"/>
      </w:r>
      <w:bookmarkStart w:id="156" w:name="pg1948_25022"/>
    </w:p>
    <w:p>
      <w:pPr>
        <w:pStyle w:val="BookText"/>
        <w:rPr/>
      </w:pPr>
      <w:bookmarkEnd w:id="15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موسى بن جعفر عليهما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تمام سركش‌ها را به او 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مسيح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روى حكمتى كه خود مى‌داند، عيسى عليه السلام را به آسمان برده و ذخيره نمود تا در روز موعود به زمين فرود آيد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 نماز بخواند و در رسانه‌هاى گروهى آن روز پخش گردد و مردم آگاهى يابند، در اين صورت است كه، تمامى پيروان او كه بيشترين افراد روى زمين از نظر تعداد و مذهب خواهند بود، با ديدن اين منظره و با بيان خود عيسى عليه السلام تسليم امام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يهود نيز با خواندن و بيرون آوردن تورات و بيان احكام آن تسليم شده و پيرامون امام را خواهند گرفت</w:t>
      </w:r>
      <w:r>
        <w:rPr>
          <w:rFonts w:eastAsia="IRNazanin" w:cs="IRNazanin"/>
          <w:color w:val="111111"/>
          <w:sz w:val="28"/>
          <w:szCs w:val="28"/>
          <w:rtl w:val="true"/>
          <w:lang w:bidi="fa-IR"/>
        </w:rPr>
        <w:t>.</w:t>
      </w:r>
    </w:p>
    <w:p>
      <w:pPr>
        <w:pStyle w:val="Heading3"/>
        <w:numPr>
          <w:ilvl w:val="2"/>
          <w:numId w:val="1"/>
        </w:numPr>
        <w:rPr/>
      </w:pPr>
      <w:bookmarkStart w:id="157" w:name="__RefHeading___Toc3456290_3650668749"/>
      <w:bookmarkStart w:id="158" w:name="_Toc54"/>
      <w:bookmarkEnd w:id="157"/>
      <w:r>
        <w:rPr/>
        <w:t>49</w:t>
      </w:r>
      <w:r>
        <w:rPr>
          <w:rtl w:val="true"/>
        </w:rPr>
        <w:t xml:space="preserve">]- </w:t>
      </w:r>
      <w:r>
        <w:rPr>
          <w:rtl w:val="true"/>
        </w:rPr>
        <w:t>س</w:t>
      </w:r>
      <w:r>
        <w:rPr>
          <w:rtl w:val="true"/>
        </w:rPr>
        <w:t xml:space="preserve">- </w:t>
      </w:r>
      <w:r>
        <w:rPr>
          <w:rtl w:val="true"/>
        </w:rPr>
        <w:t>آيا براى شناخته شدن كشور يك پارچه كره زمين، پرچم مخصوص خواهد بود</w:t>
      </w:r>
      <w:bookmarkEnd w:id="1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نشانه هويّت، استقلال، ارزش اجتماعى و شناسنامه هر ملّت، قوم و قبيله و كشورى است كه در آن زندگى مى‌كنند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نيز با به اهتزاز در آوردن پرچم، استقلال و حضور خود را</w:t>
      </w:r>
    </w:p>
    <w:p>
      <w:pPr>
        <w:pStyle w:val="BookText"/>
        <w:rPr/>
      </w:pPr>
      <w:r>
        <w:rPr>
          <w:rFonts w:ascii="IRNazanin" w:hAnsi="IRNazanin" w:eastAsia="IRNazanin"/>
          <w:color w:val="111111"/>
          <w:sz w:val="28"/>
          <w:sz w:val="28"/>
          <w:szCs w:val="28"/>
          <w:rtl w:val="true"/>
          <w:lang w:bidi="fa-IR"/>
        </w:rPr>
        <w:t>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ظهور و خروج قائم عليه السلام پرچم بهشتى شناخته شده رسول خدا صلى الله عليه و آله برافراشته خواهد شد، با اين تفاوت كه در آن زمان پرچم متعدد وجود نخواهد داشت، بلكه در سراسر گيتى، يك كشور و يك پرچم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عَلم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ذيل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براى ما اهل بيت پرچمى است، هر كس از آن جلوتر رود، دزديده شود و هر كس از آن تأخير كند، نابود شود و هر كس پيرو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پرچم را به اهتزاز در آورد، مابين مشرق و مغرب زمين روشن مى‌شود و خداوند دستان مهدى عليه السلام را به سر بندگان مى‌گذارد و او را بر آن‌ها مسلّط مى‌نمايد، پس با ايمانى نماند، مگر اين‌كه دل او از پاره‌هاى آهن سخت‌تر مى‌شود و نيروى چهل مرد به او عطا شود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اميرمؤمنان عليه السلام با اهل بصره به هم رسيدند، آن حضرت پرچم رسول خدا صلى الله عليه و آله را برافراشت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باديدن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قدم‌هايشان لرزيد و هنوز</w:t>
      </w:r>
      <w:bookmarkStart w:id="159" w:name="pg1948_25029"/>
    </w:p>
    <w:p>
      <w:pPr>
        <w:pStyle w:val="BookText"/>
        <w:rPr/>
      </w:pPr>
      <w:bookmarkEnd w:id="159"/>
      <w:r>
        <w:rPr>
          <w:rFonts w:ascii="IRNazanin" w:hAnsi="IRNazanin" w:eastAsia="IRNazanin"/>
          <w:color w:val="111111"/>
          <w:sz w:val="28"/>
          <w:sz w:val="28"/>
          <w:szCs w:val="28"/>
          <w:rtl w:val="true"/>
          <w:lang w:bidi="fa-IR"/>
        </w:rPr>
        <w:t>شعاع آفتاب زرد نشده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حضرت دستور داد اسيران را نكشند، كار زخمى‌ها را يكسره نكنند و آن را كه از ميدان جنگ فرار كرده‌اند، دنبال نكنند و هر كس اسلحه به زمين گذاشت، در امان است و هركس دَر خانه‌اش را ببندد،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صفين فرا رسيد، از حضرت خواستند كه دوباره آن پرچم را بگشايد، حضرت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و عمّار رضى الله عنه را واسطه قرار دادند، اميرمؤمنان عليه السلام به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براى مردم مدّتى معين شده است، كه به آن خواهند رسيد و اين پرچم پرچمى است كه بعد از من كسى آن را جز امام قائم عليه السلام نخواهد گشود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60" w:name="__RefHeading___Toc3456292_3650668749"/>
      <w:bookmarkStart w:id="161" w:name="_Toc55"/>
      <w:bookmarkEnd w:id="160"/>
      <w:r>
        <w:rPr/>
        <w:t>50</w:t>
      </w:r>
      <w:r>
        <w:rPr>
          <w:rtl w:val="true"/>
        </w:rPr>
        <w:t xml:space="preserve">]- </w:t>
      </w:r>
      <w:r>
        <w:rPr>
          <w:rtl w:val="true"/>
        </w:rPr>
        <w:t>س</w:t>
      </w:r>
      <w:r>
        <w:rPr>
          <w:rtl w:val="true"/>
        </w:rPr>
        <w:t xml:space="preserve">- </w:t>
      </w:r>
      <w:r>
        <w:rPr>
          <w:rtl w:val="true"/>
        </w:rPr>
        <w:t>آيا رنگ و جنس پرچم آن حضرت چگونه خواهد بود؟</w:t>
      </w:r>
      <w:r>
        <w:rPr>
          <w:rtl w:val="true"/>
        </w:rPr>
        <w:t>.</w:t>
      </w:r>
      <w:bookmarkEnd w:id="1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قائم عليه السلام، پرچم هاى زرد وسفيد و سياه خواهدبود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او از مخمل ندوخته سياه، چهار گوشى است كه در آن گشادگى هست، از روزى كه رسول خدا صلى الله عليه و آله وفات</w:t>
      </w:r>
      <w:bookmarkStart w:id="162" w:name="pg1948_25032"/>
    </w:p>
    <w:p>
      <w:pPr>
        <w:pStyle w:val="BookText"/>
        <w:rPr/>
      </w:pPr>
      <w:bookmarkEnd w:id="162"/>
      <w:r>
        <w:rPr>
          <w:rFonts w:ascii="IRNazanin" w:hAnsi="IRNazanin" w:eastAsia="IRNazanin"/>
          <w:color w:val="111111"/>
          <w:sz w:val="28"/>
          <w:sz w:val="28"/>
          <w:szCs w:val="28"/>
          <w:rtl w:val="true"/>
          <w:lang w:bidi="fa-IR"/>
        </w:rPr>
        <w:t>كرده، گشوده نشده است و باز نمى‌شود تا مهدى عليه السلام خروج نمايد، خداوند او را با سه هزار فرشته مدد مى‌كند كه به صورت دشمنانش مى‌كوبند و آن‌ها را نابود سازند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پرچم رسول خدا صلى الله عليه و آله است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آن فرود آمد و با آن سير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نه از پنبه وكتان است ونه قزّ و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بهشتى است </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63" w:name="__RefHeading___Toc3456294_3650668749"/>
      <w:bookmarkStart w:id="164" w:name="_Toc56"/>
      <w:bookmarkEnd w:id="163"/>
      <w:r>
        <w:rPr/>
        <w:t>51</w:t>
      </w:r>
      <w:r>
        <w:rPr>
          <w:rtl w:val="true"/>
        </w:rPr>
        <w:t xml:space="preserve">]- </w:t>
      </w:r>
      <w:r>
        <w:rPr>
          <w:rtl w:val="true"/>
        </w:rPr>
        <w:t>س</w:t>
      </w:r>
      <w:r>
        <w:rPr>
          <w:rtl w:val="true"/>
        </w:rPr>
        <w:t xml:space="preserve">- </w:t>
      </w:r>
      <w:r>
        <w:rPr>
          <w:rtl w:val="true"/>
        </w:rPr>
        <w:t>آيا پرچم آن حضرت آرم بخصوصى هم خواهد داشت؟</w:t>
      </w:r>
      <w:r>
        <w:rPr>
          <w:rtl w:val="true"/>
        </w:rPr>
        <w:t>.</w:t>
      </w:r>
      <w:bookmarkEnd w:id="1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روايتى‌از نوف بكالى و صدوق قدس سره آمده است، در پرچم مهدى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روايتى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للَّه‌عزّوجلّ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بن شاذان آمده است كه دررايت مهدى عليه السلام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واطيعوا</w:t>
      </w:r>
      <w:r>
        <w:rPr>
          <w:rFonts w:eastAsia="Amiri" w:cs="Amiri" w:ascii="Amiri" w:hAnsi="Amiri"/>
          <w:color w:val="111111"/>
          <w:sz w:val="28"/>
          <w:szCs w:val="28"/>
          <w:rtl w:val="true"/>
          <w:lang w:bidi="ar-SA"/>
        </w:rPr>
        <w:t>.»</w:t>
      </w:r>
      <w:r>
        <w:rPr>
          <w:rStyle w:val="FootnoteAnchor"/>
          <w:rtl w:val="true"/>
        </w:rPr>
        <w:footnoteReference w:id="233"/>
      </w:r>
      <w:bookmarkStart w:id="165" w:name="pg1948_25035"/>
    </w:p>
    <w:p>
      <w:pPr>
        <w:pStyle w:val="Heading3"/>
        <w:numPr>
          <w:ilvl w:val="2"/>
          <w:numId w:val="1"/>
        </w:numPr>
        <w:rPr/>
      </w:pPr>
      <w:bookmarkStart w:id="166" w:name="__RefHeading___Toc3456296_3650668749"/>
      <w:bookmarkStart w:id="167" w:name="_Toc57"/>
      <w:bookmarkEnd w:id="165"/>
      <w:bookmarkEnd w:id="166"/>
      <w:r>
        <w:rPr/>
        <w:t>52</w:t>
      </w:r>
      <w:r>
        <w:rPr>
          <w:rtl w:val="true"/>
        </w:rPr>
        <w:t xml:space="preserve">]- </w:t>
      </w:r>
      <w:r>
        <w:rPr>
          <w:rtl w:val="true"/>
        </w:rPr>
        <w:t>س</w:t>
      </w:r>
      <w:r>
        <w:rPr>
          <w:rtl w:val="true"/>
        </w:rPr>
        <w:t xml:space="preserve">- </w:t>
      </w:r>
      <w:r>
        <w:rPr>
          <w:rtl w:val="true"/>
        </w:rPr>
        <w:t xml:space="preserve">آيا دنياى امروز با پيش كشيدن جنگ اتمى </w:t>
      </w:r>
      <w:r>
        <w:rPr>
          <w:rtl w:val="true"/>
        </w:rPr>
        <w:t>(</w:t>
      </w:r>
      <w:r>
        <w:rPr>
          <w:rtl w:val="true"/>
        </w:rPr>
        <w:t>چنان كه برخى پيش بينى كرده‌اند</w:t>
      </w:r>
      <w:r>
        <w:rPr>
          <w:rtl w:val="true"/>
        </w:rPr>
        <w:t xml:space="preserve">) </w:t>
      </w:r>
      <w:r>
        <w:rPr>
          <w:rtl w:val="true"/>
        </w:rPr>
        <w:t>آن چنان درهم كوبيده خواهد شد كه چاره‌اى جز باز گشت به گذشته نخواهند داشت يا با اين منوال، به مسابقه تسليحاتى خود ادامه خواهند داد كه سرانجام آن معلوم نخواهد بود؟</w:t>
      </w:r>
      <w:r>
        <w:rPr>
          <w:rtl w:val="true"/>
        </w:rPr>
        <w:t>!</w:t>
      </w:r>
      <w:bookmarkEnd w:id="1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گفته‌ايم دليلى ندارد، پيشرفت و ترقّى جامعه انسانى كه به سوى حق و عدالت پيش مى‌رود، ناگهان متوقف گردد و ياعقب گرد نمايد؛ زيرا عقب نشينى و گذشته گرايى با جهش و پيشرفت هيچ گونه تناسبى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قيام مصلح بزرگ براى استقرار عدل و آزادى در سراسر جهان، هيچ گاه سبب نمى‌شود كه جنبش صنعتى و ماشينى در شكل سالم و مفيدش برچيده و متوقف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نشود صنايع كنونى، نه تنها بسيارى از گره‌ها را از زندگى انسان‌ها گشوده است، بلكه يكى از پايه‌هاى استقرار حكومت واحد جهانى؛ از قبيل نزديكى و به هم پيوستگى دنيا از نظر وسايل ارتباطى و پيوندهاى اجتماعى است و اين موضوع بدون تكامل صنعتى ممكن نيست، ولى شكى نيست كه اين جنبش صنعتى و تكامل تكنولوژى، بايد از صافى دقيق بگذرد تا جنبه‌هاى ناسالم و زيان بخش آن حذف گردد و سرانجام در مسير منافع انسان‌ها و صلح</w:t>
      </w:r>
      <w:bookmarkStart w:id="168" w:name="pg1948_25038"/>
    </w:p>
    <w:p>
      <w:pPr>
        <w:pStyle w:val="BookText"/>
        <w:rPr/>
      </w:pPr>
      <w:bookmarkEnd w:id="168"/>
      <w:r>
        <w:rPr>
          <w:rFonts w:ascii="IRNazanin" w:hAnsi="IRNazanin" w:eastAsia="IRNazanin"/>
          <w:color w:val="111111"/>
          <w:sz w:val="28"/>
          <w:sz w:val="28"/>
          <w:szCs w:val="28"/>
          <w:rtl w:val="true"/>
          <w:lang w:bidi="fa-IR"/>
        </w:rPr>
        <w:t>و عدالت بسيج شود و روزى يك حكومت طرفدار حق و عدالت اين كار را خواهد كرد، اين مطلب در مورد اصل پيشرفت صنعت و تكنولوژى است</w:t>
      </w:r>
      <w:r>
        <w:rPr>
          <w:rFonts w:eastAsia="IRNazanin" w:cs="IRNazanin"/>
          <w:color w:val="111111"/>
          <w:sz w:val="28"/>
          <w:szCs w:val="28"/>
          <w:rtl w:val="true"/>
          <w:lang w:bidi="fa-IR"/>
        </w:rPr>
        <w:t>.</w:t>
      </w:r>
    </w:p>
    <w:p>
      <w:pPr>
        <w:pStyle w:val="Heading3"/>
        <w:numPr>
          <w:ilvl w:val="2"/>
          <w:numId w:val="1"/>
        </w:numPr>
        <w:rPr/>
      </w:pPr>
      <w:bookmarkStart w:id="169" w:name="__RefHeading___Toc3456298_3650668749"/>
      <w:bookmarkStart w:id="170" w:name="_Toc58"/>
      <w:bookmarkEnd w:id="169"/>
      <w:r>
        <w:rPr/>
        <w:t>53</w:t>
      </w:r>
      <w:r>
        <w:rPr>
          <w:rtl w:val="true"/>
        </w:rPr>
        <w:t xml:space="preserve">]- </w:t>
      </w:r>
      <w:r>
        <w:rPr>
          <w:rtl w:val="true"/>
        </w:rPr>
        <w:t>س</w:t>
      </w:r>
      <w:r>
        <w:rPr>
          <w:rtl w:val="true"/>
        </w:rPr>
        <w:t xml:space="preserve">- </w:t>
      </w:r>
      <w:r>
        <w:rPr>
          <w:rtl w:val="true"/>
        </w:rPr>
        <w:t xml:space="preserve">آيا رهبر اين نهضت بزرگ، براى تحقّق بخشيدن به آرمان‌هاى انبيا و پيروزى ارتش حق، از سلاح‌هاى سنّتى اعصار پيشين </w:t>
      </w:r>
      <w:r>
        <w:rPr>
          <w:rtl w:val="true"/>
        </w:rPr>
        <w:t>(</w:t>
      </w:r>
      <w:r>
        <w:rPr>
          <w:rtl w:val="true"/>
        </w:rPr>
        <w:t>از اسلحه سرد</w:t>
      </w:r>
      <w:r>
        <w:rPr>
          <w:rtl w:val="true"/>
        </w:rPr>
        <w:t xml:space="preserve">) </w:t>
      </w:r>
      <w:r>
        <w:rPr>
          <w:rtl w:val="true"/>
        </w:rPr>
        <w:t>استفاده خواهد كرد يا با سلاحى مدرن‌تر از آن چه كه امروز در اختيار بشريت در پيشرفته‌ترين كشورهاى صنعتى قرار دارد، دست به مبارزه مى‌زند؟</w:t>
      </w:r>
      <w:r>
        <w:rPr>
          <w:rtl w:val="true"/>
        </w:rPr>
        <w:t>!</w:t>
      </w:r>
      <w:bookmarkEnd w:id="1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تسليحات آن حضرت قبلا هم سؤلاتى بود و جواب داديم علاوه بر آنها، در اين باره بايد گفت، حضرت كه براى استقرار چنان حكومتى، بايد حكومت‌هاى خود كامه و بيدادگر را از صحنه گيتى برچيند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براى نابودى آن‌ها در شرايط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شايد تصورش امروز براى ما ممكن نيست، ولى آيا اين سلاح چيزى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ليزرى يا ماوراء بنفش يا مادون قرمز و يا يك اشعه مرموز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كاربرد آن ماوراى سلاح‌هاى كنونى است و مى‌تواند همه آن‌ها را خنثى كند و نقشه استفاده ابر قدرت‌ها را از آن عقيم بگذارد؟ يا يك نوع تأثير مرموز روانى و از كار انداختن دستگاه‌هاى فكرى آن‌ها حتّى از راه‌هاى دور است كه نتوانند هيچ گونه فكرى براى به كار انداختن سلاح‌هاى مخرّب كنونى بنمايند؟ و يا چيزى از قبيل احساس يك نوع ترس و وحشت فوق العاده كه مانع هرگونه تصميم‌گيرى در اين زمينه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و نمى‌توانيم نوع اين سلاح را، نه از نظر مادى يا روانى بودن و نه از جهات ديگر تعيين كنيم؛ همين اندازه اجمالًا</w:t>
      </w:r>
      <w:bookmarkStart w:id="171" w:name="pg1948_25040"/>
    </w:p>
    <w:p>
      <w:pPr>
        <w:pStyle w:val="BookText"/>
        <w:rPr/>
      </w:pPr>
      <w:bookmarkEnd w:id="171"/>
      <w:r>
        <w:rPr>
          <w:rFonts w:ascii="IRNazanin" w:hAnsi="IRNazanin" w:eastAsia="IRNazanin"/>
          <w:color w:val="111111"/>
          <w:sz w:val="28"/>
          <w:sz w:val="28"/>
          <w:szCs w:val="28"/>
          <w:rtl w:val="true"/>
          <w:lang w:bidi="fa-IR"/>
        </w:rPr>
        <w:t>مى‌توانيم بگوييم كه سلاح حضرت در آن زمان برتر خواهد بود و نيز مى‌دانيم آن سلاح، سلاحى نيست كه گناهكار و بى‌گناه را با هم نابود نمايد و پايه‌هاى عدالت آينده را بر ظلم و ستم امروز بگذارد</w:t>
      </w:r>
      <w:r>
        <w:rPr>
          <w:rFonts w:eastAsia="IRNazanin" w:cs="IRNazanin"/>
          <w:color w:val="111111"/>
          <w:sz w:val="28"/>
          <w:szCs w:val="28"/>
          <w:rtl w:val="true"/>
          <w:lang w:bidi="fa-IR"/>
        </w:rPr>
        <w:t>.</w:t>
      </w:r>
    </w:p>
    <w:p>
      <w:pPr>
        <w:pStyle w:val="Heading3"/>
        <w:numPr>
          <w:ilvl w:val="2"/>
          <w:numId w:val="1"/>
        </w:numPr>
        <w:rPr/>
      </w:pPr>
      <w:bookmarkStart w:id="172" w:name="__RefHeading___Toc3456300_3650668749"/>
      <w:bookmarkStart w:id="173" w:name="_Toc59"/>
      <w:bookmarkEnd w:id="172"/>
      <w:r>
        <w:rPr/>
        <w:t>54</w:t>
      </w:r>
      <w:r>
        <w:rPr>
          <w:rtl w:val="true"/>
        </w:rPr>
        <w:t xml:space="preserve">]- </w:t>
      </w:r>
      <w:r>
        <w:rPr>
          <w:rtl w:val="true"/>
        </w:rPr>
        <w:t>س</w:t>
      </w:r>
      <w:r>
        <w:rPr>
          <w:rtl w:val="true"/>
        </w:rPr>
        <w:t xml:space="preserve">- </w:t>
      </w:r>
      <w:r>
        <w:rPr>
          <w:rtl w:val="true"/>
        </w:rPr>
        <w:t>آيا آن حضرت مانند بعضى از انبياء عظام عليهم السلام با فرشتگان يارى خواهد شد؟</w:t>
      </w:r>
      <w:r>
        <w:rPr>
          <w:rtl w:val="true"/>
        </w:rPr>
        <w:t>.</w:t>
      </w:r>
      <w:bookmarkEnd w:id="1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طبق روايات وارده، تمامى فرشتگان يارى كننده به پيامبران گذشته همگى يارى كننده آن حضرت نيز خواهند بود، در اين باره روايات زياد آمده است كه براى نمونه به چندتاى آن اكتفاء مى نمائيم يكى از كنيزان امام حسن عسكرى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از آسمان مى‌آمدند و بال‌هاى خود را به سر و صورت و ساير بدن او مى‌ماليدند و پرواز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امام عسكرى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فرشته‌هاى آسمانى‌اند كه خود را متبرّك مى‌سازند و در هنگام خروج ياوران او خواهند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امرنموده كه براى تحقّق آن شتاب به خرج ندهيم،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سه لشكر يارى خواهد كرد، ملائكه و مؤمنين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او مانند خروج رسول خدا صلى الله عليه و آله خواهد بود و اين است منظور از گفته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أَخْرَجَكَ رَبُّكَ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نمود، فرشته‌ها فرود آيند با سى صد و سيزده نفر، يك سوّم سوار بر اسبان سفيد آميخته به نقطه‌هاى سياه و يك سوّم بر اسبان با پاى سفيد و سياه يا به رنگ سياه و سفيد و يك سوّم بر اسبان سرخ رنگ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او را كه از مكّه به سوى كوفه حركت كرده با پنج هزار ملائكه، جبرئيل از راست و ميكائيل از چپ و مؤمنين در جلوى او و لشكر خود را در شهرها پراكنده مى‌سازد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نمايد، فرشتگان بدر فرود خواهند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نفرند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مُنزلين سه هزار</w:t>
      </w:r>
      <w:r>
        <w:rPr>
          <w:rStyle w:val="FootnoteAnchor"/>
          <w:rtl w:val="true"/>
        </w:rPr>
        <w:footnoteReference w:id="239"/>
      </w:r>
      <w:r>
        <w:rPr>
          <w:rFonts w:ascii="Amiri" w:hAnsi="Amiri" w:eastAsia="Amiri" w:cs="Amiri"/>
          <w:color w:val="111111"/>
          <w:sz w:val="28"/>
          <w:sz w:val="28"/>
          <w:szCs w:val="28"/>
          <w:rtl w:val="true"/>
          <w:lang w:bidi="ar-SA"/>
        </w:rPr>
        <w:t>، ملائكه كرّوبيّين‌</w:t>
      </w:r>
      <w:r>
        <w:rPr>
          <w:rStyle w:val="FootnoteAnchor"/>
          <w:rtl w:val="true"/>
        </w:rPr>
        <w:footnoteReference w:id="240"/>
      </w:r>
      <w:r>
        <w:rPr>
          <w:rFonts w:ascii="Amiri" w:hAnsi="Amiri" w:eastAsia="Amiri" w:cs="Amiri"/>
          <w:color w:val="111111"/>
          <w:sz w:val="28"/>
          <w:sz w:val="28"/>
          <w:szCs w:val="28"/>
          <w:rtl w:val="true"/>
          <w:lang w:bidi="ar-SA"/>
        </w:rPr>
        <w:t>ملائكه مقرّبين‌</w:t>
      </w:r>
      <w:r>
        <w:rPr>
          <w:rStyle w:val="FootnoteAnchor"/>
          <w:rtl w:val="true"/>
        </w:rPr>
        <w:footnoteReference w:id="241"/>
      </w:r>
      <w:r>
        <w:rPr>
          <w:rFonts w:ascii="Amiri" w:hAnsi="Amiri" w:eastAsia="Amiri" w:cs="Amiri"/>
          <w:color w:val="111111"/>
          <w:sz w:val="28"/>
          <w:sz w:val="28"/>
          <w:szCs w:val="28"/>
          <w:rtl w:val="true"/>
          <w:lang w:bidi="ar-SA"/>
        </w:rPr>
        <w:t>خواهند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دو قسم آخر تعداد بيان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74" w:name="pg1948_25046"/>
    </w:p>
    <w:p>
      <w:pPr>
        <w:pStyle w:val="BookText"/>
        <w:rPr/>
      </w:pPr>
      <w:bookmarkEnd w:id="174"/>
      <w:r>
        <w:rPr>
          <w:rFonts w:ascii="IRNazanin" w:hAnsi="IRNazanin" w:eastAsia="IRNazanin"/>
          <w:color w:val="111111"/>
          <w:sz w:val="28"/>
          <w:sz w:val="28"/>
          <w:szCs w:val="28"/>
          <w:rtl w:val="true"/>
          <w:lang w:bidi="fa-IR"/>
        </w:rPr>
        <w:t>اين ها سَرخيلان فرشته‌ها، وفرماندهان ملائكند و همه اينها تحت فرمان امام عليه السلام خواهند بود، اماتعداد كلّ ملك‌ها از مرز چهل و شش هزار نفر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انصار او از ملائكه چهل و شش هزار خواهد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اين تعداد ملائكه در طول تاريخ، براى انبيا و امامان عليهم السلام تا موقع تولّد خود امام عليه السلام كه از آسمان نازل شده‌اند، مى‌باشند</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روايتى، مجموع اين چند مورد، طبق فرموده امام صادق عليه السلام به سيزده هزار و سى صد و سيزده تن خواهد بود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با اين حساب، خداوند نيروهايى كه براى همه انبياء داده بود؛ از قبيل تسخير باد براى سليمان و طوفان نوح و عصاى موسى عليهم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يكجا در اختيار آخرين حجّت خود قرار خواهد داد</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456302_3650668749"/>
      <w:bookmarkStart w:id="176" w:name="_Toc60"/>
      <w:bookmarkEnd w:id="175"/>
      <w:r>
        <w:rPr/>
        <w:t>55</w:t>
      </w:r>
      <w:r>
        <w:rPr>
          <w:rtl w:val="true"/>
        </w:rPr>
        <w:t xml:space="preserve">]- </w:t>
      </w:r>
      <w:r>
        <w:rPr>
          <w:rtl w:val="true"/>
        </w:rPr>
        <w:t>س</w:t>
      </w:r>
      <w:r>
        <w:rPr>
          <w:rtl w:val="true"/>
        </w:rPr>
        <w:t xml:space="preserve">- </w:t>
      </w:r>
      <w:r>
        <w:rPr>
          <w:rtl w:val="true"/>
        </w:rPr>
        <w:t>آيا امام عجّل اللَّه تعالى فرجه الشّريف از جنيان نيز كمك خواهد گرفت يانه؟</w:t>
      </w:r>
      <w:r>
        <w:rPr>
          <w:rtl w:val="true"/>
        </w:rPr>
        <w:t>.</w:t>
      </w:r>
      <w:bookmarkEnd w:id="1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امام عليه السلام چون امام جنيان و پريان نيز هست، آنها هم به آن حضرت يارى مى رسانند و در خدمت او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 پريان و جنّيان</w:t>
      </w:r>
      <w:bookmarkStart w:id="177" w:name="pg1948_25049"/>
    </w:p>
    <w:p>
      <w:pPr>
        <w:pStyle w:val="BookText"/>
        <w:rPr/>
      </w:pPr>
      <w:bookmarkEnd w:id="177"/>
      <w:r>
        <w:rPr>
          <w:rFonts w:ascii="IRNazanin" w:hAnsi="IRNazanin" w:eastAsia="IRNazanin"/>
          <w:color w:val="111111"/>
          <w:sz w:val="28"/>
          <w:sz w:val="28"/>
          <w:szCs w:val="28"/>
          <w:rtl w:val="true"/>
          <w:lang w:bidi="fa-IR"/>
        </w:rPr>
        <w:t>امام صادق عليه السلام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جن او را يارى خواهند نمود،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ملائكه و جن براى مردم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گفت و گو مى‌كنند، مانند اين كه شخصى با اهل و عيال و حواشى خود صحبت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مى‌روند؟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ارض هجرت مابين كوفه و نجف فرود مى‌آيند و تعداد اصحابش از ملائكه چهل و شش هزار و از جنّيان شش هزار است</w:t>
      </w:r>
    </w:p>
    <w:p>
      <w:pPr>
        <w:pStyle w:val="BookText"/>
        <w:rPr/>
      </w:pP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ومثلُها من الجنّ وبهم ينصر اللَّه ويفتح على يديه؛</w:t>
      </w:r>
      <w:r>
        <w:rPr>
          <w:rStyle w:val="FootnoteAnchor"/>
          <w:rtl w:val="true"/>
        </w:rPr>
        <w:footnoteReference w:id="245"/>
      </w:r>
      <w:r>
        <w:rPr>
          <w:rFonts w:ascii="IRNazanin" w:hAnsi="IRNazanin" w:eastAsia="IRNazanin"/>
          <w:color w:val="111111"/>
          <w:sz w:val="28"/>
          <w:sz w:val="28"/>
          <w:szCs w:val="28"/>
          <w:rtl w:val="true"/>
          <w:lang w:bidi="fa-IR"/>
        </w:rPr>
        <w:t>عدد ايشان، به تعداد فرشته‌ها، چهل و شش هزار خواهد بود، به وسيله آن‌ها به او كمك مى‌كند و با دست او فتح مى‌نمايد</w:t>
      </w:r>
      <w:r>
        <w:rPr>
          <w:rFonts w:eastAsia="IRNazanin" w:cs="IRNazanin"/>
          <w:color w:val="111111"/>
          <w:sz w:val="28"/>
          <w:szCs w:val="28"/>
          <w:rtl w:val="true"/>
          <w:lang w:bidi="fa-IR"/>
        </w:rPr>
        <w:t>.»</w:t>
      </w:r>
    </w:p>
    <w:p>
      <w:pPr>
        <w:pStyle w:val="Heading3"/>
        <w:numPr>
          <w:ilvl w:val="2"/>
          <w:numId w:val="1"/>
        </w:numPr>
        <w:rPr/>
      </w:pPr>
      <w:bookmarkStart w:id="178" w:name="__RefHeading___Toc3456304_3650668749"/>
      <w:bookmarkStart w:id="179" w:name="_Toc61"/>
      <w:bookmarkEnd w:id="178"/>
      <w:r>
        <w:rPr/>
        <w:t>56</w:t>
      </w:r>
      <w:r>
        <w:rPr>
          <w:rtl w:val="true"/>
        </w:rPr>
        <w:t xml:space="preserve">]- </w:t>
      </w:r>
      <w:r>
        <w:rPr>
          <w:rtl w:val="true"/>
        </w:rPr>
        <w:t>س</w:t>
      </w:r>
      <w:r>
        <w:rPr>
          <w:rtl w:val="true"/>
        </w:rPr>
        <w:t xml:space="preserve">- </w:t>
      </w:r>
      <w:r>
        <w:rPr>
          <w:rtl w:val="true"/>
        </w:rPr>
        <w:t>لطفاً مقدارى از كيفيت و كميت كمك‌هاى انسيان براى ما توضيح دهيد متشكريم‌</w:t>
      </w:r>
      <w:bookmarkEnd w:id="1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ياران امام عليه السلام از انسيان، بى‌شمار است؛ مانند يمانى با لشكرش و خراسانى با سپاهش و سيد حسنى با يارانش و گيلانى با اعوانش و جعفرى با جمعيّتش و شعيب بن صالح با بيرق‌هاى سياهش‌</w:t>
      </w:r>
      <w:r>
        <w:rPr>
          <w:rStyle w:val="FootnoteAnchor"/>
          <w:rtl w:val="true"/>
        </w:rPr>
        <w:footnoteReference w:id="246"/>
      </w:r>
      <w:r>
        <w:rPr>
          <w:rFonts w:ascii="IRNazanin" w:hAnsi="IRNazanin" w:eastAsia="IRNazanin"/>
          <w:color w:val="111111"/>
          <w:sz w:val="28"/>
          <w:sz w:val="28"/>
          <w:szCs w:val="28"/>
          <w:rtl w:val="true"/>
          <w:lang w:bidi="fa-IR"/>
        </w:rPr>
        <w:t>و ده هزار نفر اهل عقد</w:t>
      </w:r>
      <w:r>
        <w:rPr>
          <w:rStyle w:val="FootnoteAnchor"/>
          <w:rtl w:val="true"/>
        </w:rPr>
        <w:footnoteReference w:id="247"/>
      </w:r>
      <w:r>
        <w:rPr>
          <w:rFonts w:ascii="Amiri" w:hAnsi="Amiri" w:eastAsia="Amiri" w:cs="Amiri"/>
          <w:color w:val="111111"/>
          <w:sz w:val="28"/>
          <w:sz w:val="28"/>
          <w:szCs w:val="28"/>
          <w:rtl w:val="true"/>
          <w:lang w:bidi="ar-SA"/>
        </w:rPr>
        <w:t>و هفتادهزار نفر صدّيق</w:t>
      </w:r>
    </w:p>
    <w:p>
      <w:pPr>
        <w:pStyle w:val="BookText"/>
        <w:rPr/>
      </w:pPr>
      <w:r>
        <w:rPr>
          <w:rFonts w:ascii="IRNazanin" w:hAnsi="IRNazanin" w:eastAsia="IRNazanin"/>
          <w:color w:val="111111"/>
          <w:sz w:val="28"/>
          <w:sz w:val="28"/>
          <w:szCs w:val="28"/>
          <w:rtl w:val="true"/>
          <w:lang w:bidi="fa-IR"/>
        </w:rPr>
        <w:t xml:space="preserve">برانگيخته شده از پشت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نجبا از مصر و ابدال از شام و دسته هاى عراق بيرون مى‌آيند، راهبان شب، شيران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دل‌هاى آن‌ها، پاره‌هاى آهن است، بين ركن و مقام با او بيعت مى‌نمايند و دوازده هزار ازموالى از عجم‌</w:t>
      </w:r>
      <w:r>
        <w:rPr>
          <w:rStyle w:val="FootnoteAnchor"/>
          <w:rtl w:val="true"/>
        </w:rPr>
        <w:footnoteReference w:id="249"/>
      </w:r>
      <w:r>
        <w:rPr>
          <w:rFonts w:ascii="IRNazanin" w:hAnsi="IRNazanin" w:eastAsia="IRNazanin"/>
          <w:color w:val="111111"/>
          <w:sz w:val="28"/>
          <w:sz w:val="28"/>
          <w:szCs w:val="28"/>
          <w:rtl w:val="true"/>
          <w:lang w:bidi="fa-IR"/>
        </w:rPr>
        <w:t xml:space="preserve">و خزاين و مردانى ازطالقان كه دل‌هايشان مانند پاره‌هاى آهن است، در شناختن خدا شكّى بر دل‌هايشان راه پيدا نمى‌كند و از سنگ سخت‌تر است، اگر به كوه‌ها حمله كنند، از جا مى‌كَنند، با پرچم‌هايشان به شهرى رو نمى‌آورند، مگر اين كه آن را ويران سازند، نشستن آن‌ها بر اسبانشان، مثل اين كه روى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محبّتشان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زين امام مى‌مالند، با اين كار طلب بركت مى‌نمايند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مى‌آيد پرچم‌هاى سياه از سوى مشرق، گويى دلهايشان از آهن است، هر كس آمدن آن‌ها را بشنود، به سوى آنان برود، اگرچه با چهار</w:t>
      </w:r>
    </w:p>
    <w:p>
      <w:pPr>
        <w:pStyle w:val="BookText"/>
        <w:rPr/>
      </w:pPr>
      <w:r>
        <w:rPr>
          <w:rFonts w:ascii="IRNazanin" w:hAnsi="IRNazanin" w:eastAsia="IRNazanin"/>
          <w:color w:val="111111"/>
          <w:sz w:val="28"/>
          <w:sz w:val="28"/>
          <w:szCs w:val="28"/>
          <w:rtl w:val="true"/>
          <w:lang w:bidi="fa-IR"/>
        </w:rPr>
        <w:t>دست و پا باشد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سر به زين گذاران امام صادق عليه السلام به ابى‌بصير در مورد حضور واحدى از خراسان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پايت به زمين بزن، ناگهان درياى آن زمين را مى‌بينى كه اطرافش را سوارانى گرفته‌اند كه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زينهايشان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ياران مهدى هستند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سايراحزاب شيعه كه در آن سال قيام خواهند كرد و يا آنان كه بعد از خروج به لشكرش ملحق مى‌شوند، ولى آن چه كه لازم به ذكر است، ياران خاصّ او است كه در هنگام ظهور و بيعت و خروج همراه امام عليه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ياران در مراحل اوليه بر دو قسمند؛ يكى خاصّ الخاص كه سى صد و سيزده نفرند و خاص كه ده هزار نفرند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گويد امام محمد تقى عليه السلام در ضمن خبرى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كمل له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عشرة آلاف رجل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فلايزال يقتل أعدآء اللَّه حتّى يرضى اللَّه تعالى، قال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يعلم أنّ اللَّه 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اللَّه على قلبه الرحمة؛ پس وقتى كه عقد تكميل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هزار است، با اذن خدا، خروج كند پيوسته دشمنان خدا را مى‌كشد تاخدا راضى شود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از كجا مى‌داند كه خدا راضى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دلش مهربانى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مى‌شود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تعدادى خروج خواهند نمود، مردم مى‌گويند به تعداد اهل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نمى‌كند مگر با أولى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ده هزار نيستند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نمى‌كند تا اين‌كه حلقه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خروج كند به كعبه، تكيه دهد و سيصد و سيزده تن بر او جمع شوند، اوّل كلمه‌اى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قتى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آيد و آن ده هزار نفر است، خروج نمايد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فرق اين دو قسم از چند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از طرف امام عليه السلام در نواحى مختلف زمين در هنگام خروج و جنگ، فرمانداران و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و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سى صد و سيزده نفر براى او آماده مى‌شوند، آنان پرچمدارانند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دوّم، تا زمانى كه گروه اوّل در مكّه گرد هم نيايند، خود را</w:t>
      </w:r>
      <w:bookmarkStart w:id="180" w:name="pg1948_25062"/>
    </w:p>
    <w:p>
      <w:pPr>
        <w:pStyle w:val="BookText"/>
        <w:rPr/>
      </w:pPr>
      <w:bookmarkEnd w:id="180"/>
      <w:r>
        <w:rPr>
          <w:rFonts w:ascii="IRNazanin" w:hAnsi="IRNazanin" w:eastAsia="IRNazanin"/>
          <w:color w:val="111111"/>
          <w:sz w:val="28"/>
          <w:sz w:val="28"/>
          <w:szCs w:val="28"/>
          <w:rtl w:val="true"/>
          <w:lang w:bidi="fa-IR"/>
        </w:rPr>
        <w:t>ظاهر و آشكار نمى‌كنند و در مسجدالحرام براى اخذ بيعت حاضر نمى‌شوند، ظهور و بيعت بر اجتماع دسته اوّل خواهد شد، اما دسته دوّم اين گونه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پيش از بيعت همگانى، از عده‌اى از گروه اوّل بيعت خصوصى اخذ خواهد شد و آن‌ها اطراف امام عليه السلام را خواهند گرفت و از او دفاع خواهند نمود، اما گروه دوّم در بيعت عمومى و يا بعد از آن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گروه اشخاص معيّنى هستند كه نام و نام پدرانشان و نام محلهايشان در كتابى مسطور و در نزد آن حضرت و ائمّه اطهار عليهم السلام مانند اصحاب سيّد الشهدا عليه السلام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امتياز آن‌ها در اين است كه بايد سى صد و سيزده تن جمع شوند تا حضرت خود را آشكار سازد و آن‌ها فرماندهان و پرچمدارانند و ده هزار نفر هم بايد باشند تا از مكّه بيرون شده و خروج نمايد و آن‌ها برگزيدگان سرى دوّم هستند، نه اين كه انصار و ياران امام، منحصر به اين افراد است و نه وجود سى صد و سيزده تن در اصل ظهور آن حضرت مدخليّت داشته باشد، بلكه اجتماع آن‌ها در بروز و ظهور مدخليّت دارد؛ چون ظهور آن حضرت، به انقضاى مدّت معيّن و سرآمد حكمت و تحقق شرايط و ظهور علامات بستگى دارد؛ زيرا براى غيبت مدّتى و براى حجاب مصلحتى و ظهور را شرايطى هست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456306_3650668749"/>
      <w:bookmarkStart w:id="182" w:name="_Toc62"/>
      <w:bookmarkEnd w:id="181"/>
      <w:r>
        <w:rPr/>
        <w:t>57</w:t>
      </w:r>
      <w:r>
        <w:rPr>
          <w:rtl w:val="true"/>
        </w:rPr>
        <w:t xml:space="preserve">]- </w:t>
      </w:r>
      <w:r>
        <w:rPr>
          <w:rtl w:val="true"/>
        </w:rPr>
        <w:t>س</w:t>
      </w:r>
      <w:r>
        <w:rPr>
          <w:rtl w:val="true"/>
        </w:rPr>
        <w:t xml:space="preserve">- </w:t>
      </w:r>
      <w:r>
        <w:rPr>
          <w:rtl w:val="true"/>
        </w:rPr>
        <w:t>آيا دردولت كريمه آن حضرت وزير يا حاكم ايرانى وجود خواهد</w:t>
      </w:r>
      <w:bookmarkEnd w:id="182"/>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اخبار و احاديث مربوط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مبارك رسول خدا صلى الله عليه و آله و ائمّه معصومين عليهم السلام تعاريف و توصيفاتى درباره عجم‌ها و به خصوص فارس بيان شده است كه اگر بخواهيم در اين رابطه، وارد تحقيق و بررسى شويم، از مطالب اصلى دور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طور گذرا به آوردن چند روايت اكتفانموده و تفصيل آن را به كتاب‌هاى مربوطه ارجاع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از قول 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رسول خدا صلى الله عليه و آله سخنى از فارس به ميان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گروه ما و قدرت ما اهل بيت هستند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وزيران مهدى عليه السلام از عجم‌هاست، در ميان آن‌ها عربى نباشد، اما با عربى صحبت مى‌كنند، در حالى كه آن‌ها خالص‌ترين وزرا و بافضيلت‌ترين وزيرانند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آبار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هواى عرب را داشته باش، براى آن‌ها خبر بدى است، بدان كه يك نفر از عرب‌ها با قائم عليه السلام خروج نخواهند كرد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پرچم‌هاى سياه آمدند،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اكرام نماييد،</w:t>
      </w:r>
      <w:bookmarkStart w:id="183" w:name="pg1948_25068"/>
    </w:p>
    <w:p>
      <w:pPr>
        <w:pStyle w:val="BookText"/>
        <w:rPr/>
      </w:pPr>
      <w:bookmarkEnd w:id="183"/>
      <w:r>
        <w:rPr>
          <w:rFonts w:ascii="IRNazanin" w:hAnsi="IRNazanin" w:eastAsia="IRNazanin"/>
          <w:color w:val="111111"/>
          <w:sz w:val="28"/>
          <w:sz w:val="28"/>
          <w:szCs w:val="28"/>
          <w:rtl w:val="true"/>
          <w:lang w:bidi="fa-IR"/>
        </w:rPr>
        <w:t>همانا دولت شما با آنان است</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184" w:name="__RefHeading___Toc3456308_3650668749"/>
      <w:bookmarkStart w:id="185" w:name="_Toc63"/>
      <w:bookmarkEnd w:id="184"/>
      <w:r>
        <w:rPr/>
        <w:t>58</w:t>
      </w:r>
      <w:r>
        <w:rPr>
          <w:rtl w:val="true"/>
        </w:rPr>
        <w:t xml:space="preserve">]- </w:t>
      </w:r>
      <w:r>
        <w:rPr>
          <w:rtl w:val="true"/>
        </w:rPr>
        <w:t>س</w:t>
      </w:r>
      <w:r>
        <w:rPr>
          <w:rtl w:val="true"/>
        </w:rPr>
        <w:t xml:space="preserve">- </w:t>
      </w:r>
      <w:r>
        <w:rPr>
          <w:rtl w:val="true"/>
        </w:rPr>
        <w:t>آيا در ميان فرماندهان ارتش آن حضرت، از ايرانى ها هم خواهند بود؟</w:t>
      </w:r>
      <w:r>
        <w:rPr>
          <w:rtl w:val="true"/>
        </w:rPr>
        <w:t>.</w:t>
      </w:r>
      <w:bookmarkEnd w:id="18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اسامى و ياران درجه يك آن حضرت كه به دست ما رسيده است، بيشترشان ايرانى هستند</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اميران ايرانى ارتش امام عجل اللَّه تعالى فرجه</w:t>
      </w:r>
    </w:p>
    <w:p>
      <w:pPr>
        <w:pStyle w:val="BookText"/>
        <w:rPr/>
      </w:pPr>
      <w:r>
        <w:rPr>
          <w:rFonts w:ascii="IRNazanin" w:hAnsi="IRNazanin" w:eastAsia="IRNazanin"/>
          <w:color w:val="111111"/>
          <w:sz w:val="28"/>
          <w:sz w:val="28"/>
          <w:szCs w:val="28"/>
          <w:rtl w:val="true"/>
          <w:lang w:bidi="fa-IR"/>
        </w:rPr>
        <w:t xml:space="preserve">رواياتى كه درباره سى صد و سيزده تن ياران خاص الخاص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همگى گواه بر اين است كه آن‌ها حاكمان و واليان و اميران ارتش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 آن‌ها از عجم‌ها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ابى‌الجارود گويد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صد و سيزده مرد از فرزندان عجم خواهند بود كه بعضى از آن‌ها در روز در ميان ابر حمل مى‌شود و به نام خود و به نام پدرش با خصوصياتش معروف است و بعضى از آنان در بستر به خواب باشند و بدون قرار قبلى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3456310_3650668749"/>
      <w:bookmarkStart w:id="187" w:name="_Toc64"/>
      <w:bookmarkEnd w:id="186"/>
      <w:r>
        <w:rPr/>
        <w:t>59</w:t>
      </w:r>
      <w:r>
        <w:rPr>
          <w:rtl w:val="true"/>
        </w:rPr>
        <w:t xml:space="preserve">]- </w:t>
      </w:r>
      <w:r>
        <w:rPr>
          <w:rtl w:val="true"/>
        </w:rPr>
        <w:t>س</w:t>
      </w:r>
      <w:r>
        <w:rPr>
          <w:rtl w:val="true"/>
        </w:rPr>
        <w:t xml:space="preserve">- </w:t>
      </w:r>
      <w:r>
        <w:rPr>
          <w:rtl w:val="true"/>
        </w:rPr>
        <w:t>آيا نام‌هاى ياران خاص و خاص الخاص امام عليه السلام مانند ياران امام حسين عليه السلام قبلًا براى آن حضرت مشخص است يانه؟</w:t>
      </w:r>
      <w:r>
        <w:rPr>
          <w:rtl w:val="true"/>
        </w:rPr>
        <w:t>.</w:t>
      </w:r>
      <w:bookmarkEnd w:id="1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نه تنها به امام زمان عجل اللَّه تعالى فرجه بلكه به ساير امامان هم روشن بود كه در بعضى از روايات اسماء آنها را با ذكر مشخصات محل زندگى و غيره بيان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جهان درعصر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آن را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مهر شده‌اى است كه در آن تعداد و نام و شهرها و طبيعت‌ها و زينت‌ها و كنيه‌هايشان نوشته شده است، آنان هجوم برنده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دشمن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كننده در طاعت خدا و طاعت او هستند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آن‌ها و پدرانشان ونام اسبانشان را مى‌شناسم، آن‌ها بهترين سواران روى زمين يا از بهترين سواران بر روى زمين هستند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از قول اميرمؤمنان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دايم در ناقص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دينشان رو 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نمى‌شود، پس وقتى كه اين گونه پيش آمد، پادشاه دين خود را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قومى را از اطراف زمين بر انگيزاند و مى‌آيند مانند پاره‌هاى ابرهاى متفرّق پاييز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مى‌شناسم، نام و نام قبيله هايشان و نام اميرشان را مى‌دانم و آن‌ها گروهى هستند كه خداوند هر طور بخواهد آن‌ها را حمل مى‌كند، از قبيله‌اى يك و دو نفر تا به نُه نفر برسد و از</w:t>
      </w:r>
      <w:bookmarkStart w:id="188" w:name="pg1948_25073"/>
    </w:p>
    <w:p>
      <w:pPr>
        <w:pStyle w:val="BookText"/>
        <w:rPr/>
      </w:pPr>
      <w:bookmarkEnd w:id="188"/>
      <w:r>
        <w:rPr>
          <w:rFonts w:ascii="IRNazanin" w:hAnsi="IRNazanin" w:eastAsia="IRNazanin"/>
          <w:color w:val="111111"/>
          <w:sz w:val="28"/>
          <w:sz w:val="28"/>
          <w:szCs w:val="28"/>
          <w:rtl w:val="true"/>
          <w:lang w:bidi="fa-IR"/>
        </w:rPr>
        <w:t xml:space="preserve">آفاق، سى صد و سيزده نفر به تعداد اهل بدر به هم مى‌پيوندند و آن است منظور از فرمايش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مرد جامه‌اش را مى‌بندد و آن را نمى‌گشايد تا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ابى‌بصير وقتى كه حديث اميرمؤمنان عليه السلام را از حضرت شنيد، از امام صادق عليه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اميرمؤمنان عليه السلام هم، نام‌هاى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كه تعدادشان را مى‌دانست، 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نام‌هاى آن‌ها و پدرانشان را مى‌شناخت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اضافه كرد هر آن چه را كه اميرمؤمنان عليه السلام شناخته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نيز مى‌شناخت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امامان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مى‌شناختند و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محفوظ در قلب است و ثبت شده در ذكر و فراموش شدنى نيست، نوشته شده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3456312_3650668749"/>
      <w:bookmarkStart w:id="190" w:name="_Toc65"/>
      <w:bookmarkEnd w:id="189"/>
      <w:r>
        <w:rPr/>
        <w:t>60</w:t>
      </w:r>
      <w:r>
        <w:rPr>
          <w:rtl w:val="true"/>
        </w:rPr>
        <w:t xml:space="preserve">]- </w:t>
      </w:r>
      <w:r>
        <w:rPr>
          <w:rtl w:val="true"/>
        </w:rPr>
        <w:t>س</w:t>
      </w:r>
      <w:r>
        <w:rPr>
          <w:rtl w:val="true"/>
        </w:rPr>
        <w:t xml:space="preserve">- </w:t>
      </w:r>
      <w:r>
        <w:rPr>
          <w:rtl w:val="true"/>
        </w:rPr>
        <w:t>لطفاً درباره اوصاف و مشخصه‌هاى خاص ياوران و فرماندهان وارتشيان‌</w:t>
      </w:r>
      <w:bookmarkEnd w:id="190"/>
    </w:p>
    <w:p>
      <w:pPr>
        <w:pStyle w:val="BookText"/>
        <w:rPr/>
      </w:pPr>
      <w:r>
        <w:rPr>
          <w:rFonts w:ascii="IRNazanin" w:hAnsi="IRNazanin" w:eastAsia="IRNazanin"/>
          <w:color w:val="111111"/>
          <w:sz w:val="28"/>
          <w:sz w:val="28"/>
          <w:szCs w:val="28"/>
          <w:rtl w:val="true"/>
          <w:lang w:bidi="fa-IR"/>
        </w:rPr>
        <w:t>امام عجل اللَّه تعالى فرجه براى ما بيشتر توضيح دهيد تا از اين جهت نيز آگاهى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كمى از اوصاف زياد مورد سؤال را بيان مى كنيم و مشروح آن را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سيماى جهان درعصر امام زمان 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مى‌دانيم، شرط مهم پيروزى بر دشمن، برترى نيروهاست و اين نيروها تنها شامل نيروهاى نظامى نمى‌شود، بلكه برترى از نظر روحى و ايمان و استحكام پايه‌هاى اقتصادى و اجتماعى نيز نقش اساسى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حضرت مهدى موعود عجل اللَّه تعالى فرجه عليه السلام را علاوه بر ملائكه و جن و حيوانات، اعم از چرنده و پرنده و خزنده و همچنين از جمادات، كوه و دشت و بيابان كه با مقام تكوينى و ولايى خود در اختيار خواهد داشت، انسيان زنده و مرده نيز تشكيل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كلّ در زره رسول خدا صلى الله عليه و آله</w:t>
      </w:r>
    </w:p>
    <w:p>
      <w:pPr>
        <w:pStyle w:val="BookText"/>
        <w:rPr/>
      </w:pPr>
      <w:r>
        <w:rPr>
          <w:rFonts w:ascii="IRNazanin" w:hAnsi="IRNazanin" w:eastAsia="IRNazanin"/>
          <w:color w:val="111111"/>
          <w:sz w:val="28"/>
          <w:sz w:val="28"/>
          <w:szCs w:val="28"/>
          <w:rtl w:val="true"/>
          <w:lang w:bidi="fa-IR"/>
        </w:rPr>
        <w:t xml:space="preserve">فرمانده كلّ ارتش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قائم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پايتختش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ياران با زره رسول خدا صلى الله عليه و آله ظاهر شده و ارتش را فرماندهى و رهبرى خواهد نمود؛ زيرا خَلق و خُلق و منطق او شبيه رسول خدا صلى الله عليه و آله است و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وخروجه كخروج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خروج او مانند خروج رسول خداست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قائم رامى‌بينم كه چون به پشت نجف برسد، زره سفيد رسول خدا صلى الله عليه و آله را مى‌پوشد، بدن او به آن زره قالب مى‌گردد، به طورى كه تمام بدن را فرا مى‌گيرد، پس</w:t>
      </w:r>
    </w:p>
    <w:p>
      <w:pPr>
        <w:pStyle w:val="BookText"/>
        <w:rPr/>
      </w:pPr>
      <w:r>
        <w:rPr>
          <w:rFonts w:ascii="IRNazanin" w:hAnsi="IRNazanin" w:eastAsia="IRNazanin"/>
          <w:color w:val="111111"/>
          <w:sz w:val="28"/>
          <w:sz w:val="28"/>
          <w:szCs w:val="28"/>
          <w:rtl w:val="true"/>
          <w:lang w:bidi="fa-IR"/>
        </w:rPr>
        <w:t xml:space="preserve">جامه‌اى از حرير بهشتى زره را مى‌پوشاند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ياران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شعار ياوران، أمت، أمت،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توصيف نيروهاى طالقان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شعارهم يالثارات الحسين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شعار آن‌ها يالثارات الحسين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ياران و ارتشيان</w:t>
      </w:r>
    </w:p>
    <w:p>
      <w:pPr>
        <w:pStyle w:val="BookText"/>
        <w:rPr/>
      </w:pPr>
      <w:r>
        <w:rPr>
          <w:rFonts w:ascii="IRNazanin" w:hAnsi="IRNazanin" w:eastAsia="IRNazanin"/>
          <w:color w:val="111111"/>
          <w:sz w:val="28"/>
          <w:sz w:val="28"/>
          <w:szCs w:val="28"/>
          <w:rtl w:val="true"/>
          <w:lang w:bidi="fa-IR"/>
        </w:rPr>
        <w:t>در معرّفى واحدها و يگان‌هاى ارتش امام عليه السلام از نظر مشخّصه‌هاى جسمى و روحى و شناساندن كمالات وجودى آن‌ها، روايت‌هاى فراوان وارد شده است كه تعدادى از آن هارا در جواب سؤال‌هاى گذشته گفتم و براى اطّلاع بيشتر عزيزان، تعداد ديگرى را نيز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ياكوهان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حكّام آن هستند، به هر مردى، نيروى چهل مرد داده مى‌شود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الرّعب فى قلوب شيعتنا من عدوّنا، فاذا وقع أمرنا و خرج مهديّنا كان أحدهم أجرى من اللّيث و أمضى من السّنان،</w:t>
      </w:r>
    </w:p>
    <w:p>
      <w:pPr>
        <w:pStyle w:val="BookText"/>
        <w:rPr/>
      </w:pPr>
      <w:r>
        <w:rPr>
          <w:rFonts w:ascii="Amiri" w:hAnsi="Amiri" w:eastAsia="Amiri" w:cs="Amiri"/>
          <w:color w:val="111111"/>
          <w:sz w:val="28"/>
          <w:sz w:val="28"/>
          <w:szCs w:val="28"/>
          <w:rtl w:val="true"/>
          <w:lang w:bidi="ar-SA"/>
        </w:rPr>
        <w:t>يطأ عدوّنا بقدميه ويقتله بكفّيه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دشمنان ما به دل‌هاى شيعيان ما انداخته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امر ما واقع شد و مهدى ما خروج كرد، هر يك از آن‌ها بى‌باك‌تر از شير و تيزتر از نيزه مى‌شوند، دشمنان ما را با دو پايش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با دستانش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مابين مشرق و مغرب را احاطه كرده‌اند و هيچ چيز نيست مگر اين كه مطيع ايشان شده است، حتى درّندگان زمين و درّندگان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چيز طالب رضاى ايشانند، حتى اين‌كه زمين بر زمين فخر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مردى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من عبور كرد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عليه السلام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اى كاش من بر شما نيرويى داشتم يا به ركن استوارى، پناهنده مى‌شدم؛ اين را نمى‌گفت، مگر قوّت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آرزو مى‌كرد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تمنّا مى‌نمود، چون بر هر مردى از آن‌ها قوّت چهل مرد داده مى‌شود و قلب او سخت‌تر</w:t>
      </w:r>
    </w:p>
    <w:p>
      <w:pPr>
        <w:pStyle w:val="BookText"/>
        <w:rPr/>
      </w:pPr>
      <w:r>
        <w:rPr>
          <w:rFonts w:ascii="IRNazanin" w:hAnsi="IRNazanin" w:eastAsia="IRNazanin"/>
          <w:color w:val="111111"/>
          <w:sz w:val="28"/>
          <w:sz w:val="28"/>
          <w:szCs w:val="28"/>
          <w:rtl w:val="true"/>
          <w:lang w:bidi="fa-IR"/>
        </w:rPr>
        <w:t>از پاره آهن است، اگر به كوه‌هاى آهنين گذر كنند، آن‌ها را پاره پاره مى‌نمايند، شمشيرهاى خود را باز نگيرند تا خداوند عزّ و جلّ راضى 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خداوند از شيعيان آفت و مرض را ببرد و دل‌هاى ايشان را مانند پاره‌هاى آهن سازد و به هر مردى از آن‌ها قوّت چهل مرد دهد و حكّام زمين و بلند رتبه‌ها خواهند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ما سخت و سخت‌تر است، آن را تحمّل نكند، مگر ملك مقرّب يا نبى مرسل يا بنده‌اى كه از امتحان در آمده يا شهرى داراى دژ محكم باشد، پس زمانى كه امر ما واقع شد و مهدى عليه السلام ما آمد، هر مردى از شيعيان ما بى‌باك‌تر از شير و با نفوذتر از نيزه مى‌شود و دشمن ما را لگد كوب كند و با دستانش مى‌زند و اين قضايا هنگام نزول رحمت خدا و گشايشش بر بندگان خواهد شد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فراوان ديگر است كه به همين تعداد اكتفا مى‌شود، اين اخبار شامل حال همه ياران، بلكه همه شيعيان، حتى بعد از انقضاى جنگ هم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شب‌ها نمى‌خوابند، زمزمه‌شان در نماز مانند زمزمه زنبوران عسل است و شب تا صبح روى پايشان مى‌ايستند و سوار بر اسبان به صبح مى‌رسانند، راهبان شب و شيران روزند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از حذيفه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نجبا از مصر و ابدال از شام و دسته‌هاى عراق بيرون مى‌آيند، راهبان شب، شيران روزند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نثاران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جنگ‌ها به دور او مى‌پيچند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واطراف او را مى‌گيرند و حلقه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جانشان از او نگهدارى مى‌كنند و هرچه از آن‌ها بخواهد، كفايت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او از كنيزان برده نسبت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فرمانبردارترند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دل‌هاى فروزان دارند و آرزويشان شهادت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چراغ‌هاى فروزان در قلب‌هايشان مانند قنديل‌ها آويزان است و آن‌ها از ترس خدا حيرانند و براى شهادت دعا مى‌كنند و آرزويشان كشته شدن در راه</w:t>
      </w:r>
    </w:p>
    <w:p>
      <w:pPr>
        <w:pStyle w:val="BookText"/>
        <w:rPr/>
      </w:pPr>
      <w:r>
        <w:rPr>
          <w:rFonts w:ascii="Amiri" w:hAnsi="Amiri" w:eastAsia="Amiri" w:cs="Amiri"/>
          <w:color w:val="111111"/>
          <w:sz w:val="28"/>
          <w:sz w:val="28"/>
          <w:szCs w:val="28"/>
          <w:rtl w:val="true"/>
          <w:lang w:bidi="ar-SA"/>
        </w:rPr>
        <w:t xml:space="preserve">خداست، شعارشان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زمانى كه سير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مسافت يك ماه راه در جلويشان در حركت است و به سوى مولا مى‌روند، رفتنى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به وسيله آن‌ها امام حق را نصرت دهد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اميرمؤمنان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مهدى جوان‌ها هستند كه پير و كامل در ميان آن‌ها مانند سرمه در چشم و يا نمك در طعام است و نمك در طعام كم‌ترين چيزى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جوانان شيعه در پشت بام‌هاى خود در خوابند، ناگهان در يك شب بدون مواعده قبلى در مكّه نزد صاحب خود جمع مى‌شوند مانند ابر پاييزى از قبيله‌ها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غضب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ابى‌جميله، از جابر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كرد كسى كه مسيّب بن نجبه را ديده بود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پيش اميرمؤمنان عليه السلام آمد 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دستگير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كه به او فرزند سياه</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اميرمؤمنان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خدا و رسولش دروغ مى‌بندد و تو را نيز به دروغش شاهد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عريض و طويل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حرف زيادى زده است كه او را تكذيب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ارتش غضب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ارتش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كه در آخرالزّمان مى‌آيند مانند ابرهاى پاييزى، يكى، دوتا و سه تا در هر قبيله‌اى تا جمع شوند و به نُه نفر برسند، آگاه باش،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آن‌ها و اسم و محلّ خوابيدن مركب‌هايشان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بلند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 باقراً، باقراً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از ذريّه 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مى‌شكافد، چه شكافتنى</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حاجتى به خدمت على عليه السلام رسيدم، پس ابن كوّا و شبث بن ربعى آمدند و اجازه ورود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گفتن حاجت ابتدا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اوّل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مانعى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پس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خروج كرديد؟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داشتيم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آيا در</w:t>
      </w:r>
    </w:p>
    <w:p>
      <w:pPr>
        <w:pStyle w:val="BookText"/>
        <w:rPr/>
      </w:pPr>
      <w:r>
        <w:rPr>
          <w:rFonts w:ascii="Amiri" w:hAnsi="Amiri" w:eastAsia="Amiri" w:cs="Amiri"/>
          <w:color w:val="111111"/>
          <w:sz w:val="28"/>
          <w:sz w:val="28"/>
          <w:szCs w:val="28"/>
          <w:rtl w:val="true"/>
          <w:lang w:bidi="ar-SA"/>
        </w:rPr>
        <w:t>ولايت من غضب هست؟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مفاد دو روايت فوق، معلوم مى‌شود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جا افتاده بوده است و در روايت دوّم آن دو نفر از بزرگان خوارج نهروان هم آرزو داشتند كه جزء جيش غضب باشند كه اميرمؤمنان عليه السلام آن‌ها را آگاه ساخت كه هنوز شرايطش موجود نيست، بايد امتحان‌ها پيش آيد تا ارتش غضب پيرامون فرماندهشان گرد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الغضب خواهد بود يا همان سى صد و سيزده نفرند كه در روايات بسيارى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ناشناخته و در آسمان معروفند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فداى كسانى باد كه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معروف و در زمين مجهول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كفّار مى‌جنگند قومى كه نزد متكبّران ذليلند، در زمين ناشناخته و در آسمان شناخته شدگانند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 شبيه همديگرند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من به آن‌ها مى‌نگرم در حالى كه شكل و قدّ و جمال و لباس يكى است، مانند اين است در جستجوى گمشده‌اى</w:t>
      </w:r>
      <w:bookmarkStart w:id="191" w:name="pg1948_25090"/>
    </w:p>
    <w:p>
      <w:pPr>
        <w:pStyle w:val="BookText"/>
        <w:rPr/>
      </w:pPr>
      <w:bookmarkEnd w:id="191"/>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چيزى‌اند كه گم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در كارشان متحيّرند تا اين‌كه در آخر روز از زير استار كعبه بيرون مى‌آيد مردى كه شبيه‌ترين خلق است به رسول خدا صلى الله عليه و آله از جهت آفرينش و اخلاق و زيبايى و جمال، پس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مهدى، بيعت كنيد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192" w:name="__RefHeading___Toc3456314_3650668749"/>
      <w:bookmarkStart w:id="193" w:name="_Toc66"/>
      <w:bookmarkEnd w:id="192"/>
      <w:r>
        <w:rPr/>
        <w:t>61</w:t>
      </w:r>
      <w:r>
        <w:rPr>
          <w:rtl w:val="true"/>
        </w:rPr>
        <w:t xml:space="preserve">]- </w:t>
      </w:r>
      <w:r>
        <w:rPr>
          <w:rtl w:val="true"/>
        </w:rPr>
        <w:t>س</w:t>
      </w:r>
      <w:r>
        <w:rPr>
          <w:rtl w:val="true"/>
        </w:rPr>
        <w:t xml:space="preserve">- </w:t>
      </w:r>
      <w:r>
        <w:rPr>
          <w:rtl w:val="true"/>
        </w:rPr>
        <w:t>آيا هزينه ارتش قوى امام از كجا تأمين و با چه وسيله‌اى حركت خواهند نمود؟</w:t>
      </w:r>
      <w:r>
        <w:rPr>
          <w:rtl w:val="true"/>
        </w:rPr>
        <w:t>.</w:t>
      </w:r>
      <w:bookmarkEnd w:id="1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مفاد روايات ذيل، معلوم مى‌شود مشكلات، آذوقه ارتش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 و هيچ گونه كمبودى در لشكريان امام مشاهده نخواهد شد و زحمتى براى حمل وسايل سنگين آشپز خانه و خورد و خوراك و علوفه، نخواهد بود، و در پشت كوفه پايتخت و مقرّ سلطنتى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سنگ حضرت موسى عليه السلام كه با آن حضرت است آب و شير دائماً جريان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ابى‌الجارود مى‌گويد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با پرچم رسول خدا صلى الله عليه و آله و انگشتر سليمان و سنگ و عصاى موسى، ظهور مى‌نمايد سپس منادى را امر مى‌كند كه اعلان نمايد،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آب و غذا و علوفه، با خود برندارد، اصحابش مى‌گويند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مى‌خواهد ما و حيواناتمان را از گرسنگى و تشنگى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مى‌رود و مى‌روند تا به منزل اوّل كه رسيدند، فرود مى‌آيند و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ضربتى به آن مى‌زند، از آن غذا، آب و علف، مى‌جوشد و مى‌خورند و مى‌نوشند و حيوانات را، سير مى‌كنند تا در پشت كوفه، به نجف فرود آيند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روايت مشابه اين روايت باكمى تفاوت از امام باقرو صادق عليهما السلام در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الكتاب؛ غيبت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ابى‌سعيد خراسانى گويد كه جعفربن محمد از قول پدرش عليهما السلام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قيام نمود و خواست متوجه كوفه شود، منادى‌اش ندا كند، آگاه باشيد، هيچ كس، با خود آب و طعام برندارد و سنگ موسى بن عمران عليه السلام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 دارد، پس در هر منزلى فرود آمدند، آن را نصب مى‌كند و چشمه‌ها از آن مى‌جوشد، پس هركس گرسنه باشد، سير شود و تشنه باشد، سيراب شود، اين توشه آن‌ها است، تا در كنار كوفه به نجف وارد شود، آن‌جا كه نزول كردند، از آن سنگ، به طور دائم، آب و شير مى‌جوشد، هركس از آن بخورد، سير</w:t>
      </w:r>
      <w:bookmarkStart w:id="194" w:name="pg1948_25094"/>
    </w:p>
    <w:p>
      <w:pPr>
        <w:pStyle w:val="BookText"/>
        <w:rPr/>
      </w:pPr>
      <w:bookmarkEnd w:id="194"/>
      <w:r>
        <w:rPr>
          <w:rFonts w:ascii="Amiri" w:hAnsi="Amiri" w:eastAsia="Amiri" w:cs="Amiri"/>
          <w:color w:val="111111"/>
          <w:sz w:val="28"/>
          <w:sz w:val="28"/>
          <w:szCs w:val="28"/>
          <w:rtl w:val="true"/>
          <w:lang w:bidi="ar-SA"/>
        </w:rPr>
        <w:t>و سيراب مى‌شود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ديگرمشابه اين روايت در همان مدرك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منتخب الأنوارالمضيئة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95" w:name="__RefHeading___Toc3456316_3650668749"/>
      <w:bookmarkStart w:id="196" w:name="_Toc67"/>
      <w:bookmarkEnd w:id="195"/>
      <w:r>
        <w:rPr/>
        <w:t>62</w:t>
      </w:r>
      <w:r>
        <w:rPr>
          <w:rtl w:val="true"/>
        </w:rPr>
        <w:t xml:space="preserve">]- </w:t>
      </w:r>
      <w:r>
        <w:rPr>
          <w:rtl w:val="true"/>
        </w:rPr>
        <w:t>س</w:t>
      </w:r>
      <w:r>
        <w:rPr>
          <w:rtl w:val="true"/>
        </w:rPr>
        <w:t xml:space="preserve">- </w:t>
      </w:r>
      <w:r>
        <w:rPr>
          <w:rtl w:val="true"/>
        </w:rPr>
        <w:t>آيا فرماندهان و ياوران درجه يك حضرت كه در آن زمان هريك درگوشه‌اى از جهان خواهد بود، چگونه گردهم خواهند آمد؟</w:t>
      </w:r>
      <w:r>
        <w:rPr>
          <w:rtl w:val="true"/>
        </w:rPr>
        <w:t>.</w:t>
      </w:r>
      <w:bookmarkEnd w:id="1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ابرهاى پائيزى، گردهم آيند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اصحابش را بدون قرار قبلى؛ مانند ابر پاييزى، جمع مى‌كند و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باشيد، خداوند شما را دسته جمعى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ميان ركن و مقام با او بيعت مى‌كنند و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قبول آن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پيش آيد، از صوت آسمانى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نام پدرش ندا شود كه، مشكلى پيش نمى‌آيد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قسم مى‌آيد سيصد و چند ده نفر مرد و در ميان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خواهد بود و بدون قرار قبلى در مكّه جمع شوند؛ مانند پاره‌هاى ابر پاييزى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است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قزعا كقزع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سفرهاى آسمانى از فكر متفكّرترين شخصيت‌هاى بشر هم، خطور نمى‌كرد و به ذهنشان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آئى با اين شرايط، ياباپيشرفته‌ترين وسايل مسافرتى آن زمان، خواهد بود و يا از طريق قدرت مافوق بشرى؛ مانند آوردن آصف بن برخيا تخت سلطنت بلقيس را در يك چشم به هم زدن، صورت خواهد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فصل بعد دقت كنيد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چشم به هم زدن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سوى آن مى‌آيند و بر آن‌ها كم‌تر از يك چشم به هم زدن نمى‌گذرد مگر همگى در برابر امام عليه السلام بين ركن و مقام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به هم مى‌رسانند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از مشرق زمين تا مغربش، در كم‌تر از دو چشم به هم زدن، نزد بيت اللَّه حرام، دورهم جمع مى‌نمايد</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اين روايت از اميرمؤمنان عليه السلام نيز آمده است</w:t>
      </w:r>
      <w:r>
        <w:rPr>
          <w:rFonts w:eastAsia="Amiri" w:cs="Amiri" w:ascii="Amiri" w:hAnsi="Amiri"/>
          <w:color w:val="111111"/>
          <w:sz w:val="28"/>
          <w:szCs w:val="28"/>
          <w:rtl w:val="true"/>
          <w:lang w:bidi="ar-SA"/>
        </w:rPr>
        <w:t>.</w:t>
      </w:r>
      <w:bookmarkStart w:id="197" w:name="pg1948_25098"/>
    </w:p>
    <w:p>
      <w:pPr>
        <w:pStyle w:val="BookText"/>
        <w:rPr/>
      </w:pPr>
      <w:bookmarkEnd w:id="197"/>
      <w:r>
        <w:rPr>
          <w:rFonts w:ascii="IRNazanin" w:hAnsi="IRNazanin" w:eastAsia="IRNazanin"/>
          <w:color w:val="111111"/>
          <w:sz w:val="28"/>
          <w:sz w:val="28"/>
          <w:szCs w:val="28"/>
          <w:rtl w:val="true"/>
          <w:lang w:bidi="fa-IR"/>
        </w:rPr>
        <w:t xml:space="preserve">اگر به عبارات اوليّه روايت دقت شود خيلى واضح و روشن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پيش، گرد آمدن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مشرق تا مغرب در يك چشم به هم زدن يا باطى الارض و يا مانند آمدن تخت بلقيس از سبا به اصطخر در يك چشم بهم زدن، با وسايل فضايى مدرن يا با هواپيماهاى فوق مدرن و مافوق سرعت صوت، هزاران كيلو متر را طىّ كرده و سريعاً در نزد امام عليه السلام حضور به هم مى‌رسانند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وعده قبلى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ابى‌جارود مى‌گويد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اولاد عجم هستند، بعضى‌ها در روز روشن، با ابر حمل مى‌شود نام ونام پدرش و نسبش و آرايشش، شناخته مى‌شود، بعضى‌ها، در رختخوابشان خوابيده اند و خود را بدون وعده قبلى، در مكّه مى‌بينند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198" w:name="__RefHeading___Toc3456318_3650668749"/>
      <w:bookmarkStart w:id="199" w:name="_Toc68"/>
      <w:bookmarkEnd w:id="198"/>
      <w:r>
        <w:rPr/>
        <w:t>63</w:t>
      </w:r>
      <w:r>
        <w:rPr>
          <w:rtl w:val="true"/>
        </w:rPr>
        <w:t xml:space="preserve">]- </w:t>
      </w:r>
      <w:r>
        <w:rPr>
          <w:rtl w:val="true"/>
        </w:rPr>
        <w:t>س</w:t>
      </w:r>
      <w:r>
        <w:rPr>
          <w:rtl w:val="true"/>
        </w:rPr>
        <w:t xml:space="preserve">- </w:t>
      </w:r>
      <w:r>
        <w:rPr>
          <w:rtl w:val="true"/>
        </w:rPr>
        <w:t>آيا از همديگر چگونه مطّلع مى‌شوند و آيا آنها از نظر درجات ايمانى در يك سطح هستند يا متفاوت؟</w:t>
      </w:r>
      <w:r>
        <w:rPr>
          <w:rtl w:val="true"/>
        </w:rPr>
        <w:t>!.</w:t>
      </w:r>
      <w:bookmarkEnd w:id="1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كسى در رختخوابش مى خوابد و صبح بلند شد مى بيند زير سرش نوشته‌اى ايست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فرمانبردارى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رمز مى فهمند كه امام عجل اللَّه تعالى فرجه ظهورش فرا رسيده است و درجه ايمانشان نيز متفاوت است</w:t>
      </w:r>
      <w:r>
        <w:rPr>
          <w:rFonts w:eastAsia="Amiri" w:cs="Amiri" w:ascii="Amiri" w:hAnsi="Amiri"/>
          <w:color w:val="111111"/>
          <w:sz w:val="28"/>
          <w:szCs w:val="28"/>
          <w:rtl w:val="true"/>
          <w:lang w:bidi="ar-SA"/>
        </w:rPr>
        <w:t>.</w:t>
      </w:r>
      <w:bookmarkStart w:id="200" w:name="pg1948_25100"/>
    </w:p>
    <w:p>
      <w:pPr>
        <w:pStyle w:val="BookText"/>
        <w:rPr/>
      </w:pPr>
      <w:bookmarkEnd w:id="200"/>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يادى از خروج قائم عليه السلام پيش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خواهيم 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از شما صبح بيدار شود زير سرش صحيفه‌اى است كه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أينما تكونوا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گم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شب از رختخواب گم مى‌شوند و صبح در مكّه حضور يابند و بعضى‌ها روز با ابر حاضر مى‌شوند، نام و نام پدر و شمايل و نام خانوادگى شان،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كدام يك از آن‌ها ايمانش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شدگان، يا با ابر آيندگان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روز با ابر آيند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201" w:name="__RefHeading___Toc3456320_3650668749"/>
      <w:bookmarkStart w:id="202" w:name="_Toc69"/>
      <w:bookmarkEnd w:id="201"/>
      <w:r>
        <w:rPr/>
        <w:t>64</w:t>
      </w:r>
      <w:r>
        <w:rPr>
          <w:rtl w:val="true"/>
        </w:rPr>
        <w:t xml:space="preserve">]- </w:t>
      </w:r>
      <w:r>
        <w:rPr>
          <w:rtl w:val="true"/>
        </w:rPr>
        <w:t>س</w:t>
      </w:r>
      <w:r>
        <w:rPr>
          <w:rtl w:val="true"/>
        </w:rPr>
        <w:t xml:space="preserve">- </w:t>
      </w:r>
      <w:r>
        <w:rPr>
          <w:rtl w:val="true"/>
        </w:rPr>
        <w:t>لطفاً اوصاف اوتاد و ابدال را براى ما توضيح دهيد؟</w:t>
      </w:r>
      <w:r>
        <w:rPr>
          <w:rtl w:val="true"/>
        </w:rPr>
        <w:t>.</w:t>
      </w:r>
      <w:bookmarkEnd w:id="2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سؤال‌هاى قبل مقدارى از صفات آنان بيان گرديد علاوه بر آن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ابراهيم كفعمى در حاشيه جنّة الواقيه در دعاى امّ داود در آن جا كه مى‌فرمايد، بعد از صلوات بر اوصيا و سعدا و شهدا و ائمّه 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الابدال و الاوتاد السيّاح و العباد و المخلصين و الزهاد و اهل الجدّ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كه زمين خالى نيست از قطب و چهار اوتاد و چهل ابدال و هفتاد نجيب و سى صد و شصت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قطب مهدى عليه السلام است و اوتاد كمتر از چهار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دنيا مانند خيمه است و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عمود است و اين چهار نفر طناب‌هاى آن خيمه‌اند و گاه مى‌شود كه اوتاد بيشتر از چهاراند و ابدال بيشتر از چهل و نجبا بيشتر از هفتاد و صلحا بيشتر از سى صد و شصت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خضر و الياس از اوتادند، پس ايشان دائم با دايره قطب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صفت 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قومى هستند كه غفلت نمى‌كنند از پروردگار خودشان طرفة العينى و جمع نمى‌كنند از دنيا مگر قوت روز و صادر نمى‌شود از ايشان لغزش‌هاى بد و شرط نيست در ايشان عصمت از سهو و 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عصمت از فعل قبيح و شرط است اين، يعنى عصمت از سهو و نسيان در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مقامشان پست‌تر از ايشانند در مراقبت و گاهى صادر مى‌شود از ايشان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تدارك مى‌كنند آن را با تذكّر و عمداً معصيتى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ايشان پست‌تر از ابدال‌اند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پرهيزگارانند كه موصوفند به عدالت و گاهى صادر مى‌شود از ايشان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تدارك مى‌كنند آن را به استغفار و</w:t>
      </w:r>
      <w:bookmarkStart w:id="203" w:name="pg1948_25104"/>
    </w:p>
    <w:p>
      <w:pPr>
        <w:pStyle w:val="BookText"/>
        <w:rPr/>
      </w:pPr>
      <w:bookmarkEnd w:id="203"/>
      <w:r>
        <w:rPr>
          <w:rFonts w:ascii="IRNazanin" w:hAnsi="IRNazanin" w:eastAsia="IRNazanin"/>
          <w:color w:val="111111"/>
          <w:sz w:val="28"/>
          <w:sz w:val="28"/>
          <w:szCs w:val="28"/>
          <w:rtl w:val="true"/>
          <w:lang w:bidi="fa-IR"/>
        </w:rPr>
        <w:t>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456322_3650668749"/>
      <w:bookmarkStart w:id="205" w:name="_Toc70"/>
      <w:bookmarkEnd w:id="204"/>
      <w:r>
        <w:rPr/>
        <w:t>65</w:t>
      </w:r>
      <w:r>
        <w:rPr>
          <w:rtl w:val="true"/>
        </w:rPr>
        <w:t xml:space="preserve">]- </w:t>
      </w:r>
      <w:r>
        <w:rPr>
          <w:rtl w:val="true"/>
        </w:rPr>
        <w:t>س</w:t>
      </w:r>
      <w:r>
        <w:rPr>
          <w:rtl w:val="true"/>
        </w:rPr>
        <w:t xml:space="preserve">- </w:t>
      </w:r>
      <w:r>
        <w:rPr>
          <w:rtl w:val="true"/>
        </w:rPr>
        <w:t>آيا اعلان ظهور در كجا و چگونه خواهد بود؟</w:t>
      </w:r>
      <w:r>
        <w:rPr>
          <w:rtl w:val="true"/>
        </w:rPr>
        <w:t>.</w:t>
      </w:r>
      <w:bookmarkEnd w:id="2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 السلام در حديث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ركن و مقام مى‌ايستد، با صداى بلند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دسته نقيبان من و اى اهل مخصوص من و اى كسانى كه خداوند پيش از ظهور من، آن‌ها را در روى زمين براى يارى من ذخيره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به سوى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صداى او به همه آن‌ها مى‌رسد در حالى كه آن‌ها در محراب‌ها و روى فرشهايشان در شرق و غرب زمين هستند، پس آن‌ها، آن صدا را در گوش هر فرد و فرد با يك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 و تُنِ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مى‌شنوند و به سوى آن مى‌آيند و بر آن‌ها كم‌تر از يك چشم به هم زدن نمى‌گذرد مگر همگى در برابر امام عليه السلام بين ركن و مقام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به هم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امر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زمين تا آسمان به صورت عمود در آيد و هرمؤمنى در روى زمين است از آن نور روشنايى مى‌گيرند و به خانه‌اش مى‌تابد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همه خوشحال مى‌شوند در حالى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بى‌اطلاعند ولى بامداد خود را در ركاب او ايستاده مى‌بينند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اصحاب رسول خدا صلى الله عليه و آله در روز بدر مى‌باشند</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 xml:space="preserve">توضيح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فيسمعونه في صيحة واحدة في أذن</w:t>
      </w:r>
      <w:bookmarkStart w:id="206" w:name="pg1948_25107"/>
    </w:p>
    <w:p>
      <w:pPr>
        <w:pStyle w:val="BookText"/>
        <w:rPr/>
      </w:pPr>
      <w:bookmarkEnd w:id="206"/>
      <w:r>
        <w:rPr>
          <w:rFonts w:ascii="IRNazanin" w:hAnsi="IRNazanin" w:eastAsia="IRNazanin"/>
          <w:color w:val="111111"/>
          <w:sz w:val="28"/>
          <w:sz w:val="28"/>
          <w:szCs w:val="28"/>
          <w:rtl w:val="true"/>
          <w:lang w:bidi="fa-IR"/>
        </w:rPr>
        <w:t xml:space="preserve">كل رجل؛ پس آن‌ها آن صدا را در گوش هر فرد فرد با يك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و تُنِ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رسانه‌هاى پيشرفته آن روز استفاده مى‌كند و نيازى به اظهار اعجاز نخواهد داشت</w:t>
      </w:r>
      <w:r>
        <w:rPr>
          <w:rFonts w:eastAsia="IRNazanin" w:cs="IRNazanin"/>
          <w:color w:val="111111"/>
          <w:sz w:val="28"/>
          <w:szCs w:val="28"/>
          <w:rtl w:val="true"/>
          <w:lang w:bidi="fa-IR"/>
        </w:rPr>
        <w:t>.</w:t>
      </w:r>
    </w:p>
    <w:p>
      <w:pPr>
        <w:pStyle w:val="Heading3"/>
        <w:numPr>
          <w:ilvl w:val="2"/>
          <w:numId w:val="1"/>
        </w:numPr>
        <w:rPr/>
      </w:pPr>
      <w:bookmarkStart w:id="207" w:name="__RefHeading___Toc3456324_3650668749"/>
      <w:bookmarkStart w:id="208" w:name="_Toc71"/>
      <w:bookmarkEnd w:id="207"/>
      <w:r>
        <w:rPr/>
        <w:t>66</w:t>
      </w:r>
      <w:r>
        <w:rPr>
          <w:rtl w:val="true"/>
        </w:rPr>
        <w:t xml:space="preserve">]- </w:t>
      </w:r>
      <w:r>
        <w:rPr>
          <w:rtl w:val="true"/>
        </w:rPr>
        <w:t>س</w:t>
      </w:r>
      <w:r>
        <w:rPr>
          <w:rtl w:val="true"/>
        </w:rPr>
        <w:t xml:space="preserve">- </w:t>
      </w:r>
      <w:r>
        <w:rPr>
          <w:rtl w:val="true"/>
        </w:rPr>
        <w:t>آيا اداره كشورى به وسعت كره زمين، به چه صورتى خواهد بود؟</w:t>
      </w:r>
      <w:r>
        <w:rPr>
          <w:rtl w:val="true"/>
        </w:rPr>
        <w:t>.</w:t>
      </w:r>
      <w:bookmarkEnd w:id="2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پيشرفت‌هاى روز افزون جهان در همه زمينه‌ها، نشان مى‌دهد كه در زمان امام اداره كشورى به وسعت كره زمين، مشكلى پيش نخواهد آورد، زيرا وقتى كه امام عليه السلام به كار گزارانش دستور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به مشكلى برخورديد كه حكم آن را ندانيد، به كف دستتان نگاه كنيد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خواهند ديد كه تكليف چيست و وظيفه كدام، و جريانات اعجازآميز فراوان ديگر، پس كوچك‌ترين مشكلى در مديريت و اداره كشور، باقى نخواهد ماند</w:t>
      </w:r>
      <w:r>
        <w:rPr>
          <w:rFonts w:eastAsia="IRNazanin" w:cs="IRNazanin"/>
          <w:color w:val="111111"/>
          <w:sz w:val="28"/>
          <w:szCs w:val="28"/>
          <w:rtl w:val="true"/>
          <w:lang w:bidi="fa-IR"/>
        </w:rPr>
        <w:t>.)</w:t>
      </w:r>
    </w:p>
    <w:p>
      <w:pPr>
        <w:pStyle w:val="Heading3"/>
        <w:numPr>
          <w:ilvl w:val="2"/>
          <w:numId w:val="1"/>
        </w:numPr>
        <w:rPr/>
      </w:pPr>
      <w:bookmarkStart w:id="209" w:name="__RefHeading___Toc3456326_3650668749"/>
      <w:bookmarkStart w:id="210" w:name="_Toc72"/>
      <w:bookmarkEnd w:id="209"/>
      <w:r>
        <w:rPr/>
        <w:t>67</w:t>
      </w:r>
      <w:r>
        <w:rPr>
          <w:rtl w:val="true"/>
        </w:rPr>
        <w:t xml:space="preserve">]- </w:t>
      </w:r>
      <w:r>
        <w:rPr>
          <w:rtl w:val="true"/>
        </w:rPr>
        <w:t>س</w:t>
      </w:r>
      <w:r>
        <w:rPr>
          <w:rtl w:val="true"/>
        </w:rPr>
        <w:t xml:space="preserve">- </w:t>
      </w:r>
      <w:r>
        <w:rPr>
          <w:rtl w:val="true"/>
        </w:rPr>
        <w:t>آيا در زمان امام قسمت فرهنگى كشور به چه صورتى در خواهد آمد؟</w:t>
      </w:r>
      <w:r>
        <w:rPr>
          <w:rtl w:val="true"/>
        </w:rPr>
        <w:t>!.</w:t>
      </w:r>
      <w:bookmarkEnd w:id="2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در زندگى بشر مسأله آموزش و پرورش از</w:t>
      </w:r>
    </w:p>
    <w:p>
      <w:pPr>
        <w:pStyle w:val="BookText"/>
        <w:rPr/>
      </w:pPr>
      <w:r>
        <w:rPr>
          <w:rFonts w:ascii="IRNazanin" w:hAnsi="IRNazanin" w:eastAsia="IRNazanin"/>
          <w:color w:val="111111"/>
          <w:sz w:val="28"/>
          <w:sz w:val="28"/>
          <w:szCs w:val="28"/>
          <w:rtl w:val="true"/>
          <w:lang w:bidi="fa-IR"/>
        </w:rPr>
        <w:t>مسايل كليدى و قابل اهميّت است؛ زيرا علم و تربيت است كه كشور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و جامعه‌اى كه آموزش و پرورش ضعيف باشد، آن كشور قابليّت زندگى را ندارد، چون انسانيّت و وجدان و در رأس آن دين و ايمان در چنين جامعه‌اى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عيار هر مجموعه‌اى با ميزان دانش و تربيت آن سنجيده مى‌شود و بهاى هر فرد و يا اجتماع با ميزان آموزش و پرورش آن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و تربيت به كمال مطلق و به حدّ اعلاى خود خواهد رسيد و در زواياى علم و تربيت چيزى مبهم و يا ناشناخته نخواهد ماند كه اسرار آن گشوده نشود چون تمامى بخش‌هاى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علم با دست او تفسير خواهد شد و تمامى فرمول‌هاى مربوط به جهان آفرينش در زمان او و تحت نظر آن حضرت تعريف و توضيح داده مى‌شود و همه رؤياهاى دانشمندان در آن زمان تعبير شده و به حقيقت خواهد پيوست، زيرا هيچ برنامه انقلابى بدون يك جهش فكرى و فرهنگى، پويا نشده و تحقّق نيافته و بدون آن به رشد و تكامل لازم خود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نخستين گام در تحقّق بخشيدن به چنين هدفى اقدام به يك انقلاب فرهنگى است كه افكار را از دو سو به حركت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علوم و دانش‌هايى كه مورد نياز يك جامعه آباد، آزاد و سالم از نظر مادّى و رو بنايى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آگاهى به اصول يك زندگى صحيح انسانى آميخته با</w:t>
      </w:r>
    </w:p>
    <w:p>
      <w:pPr>
        <w:pStyle w:val="BookText"/>
        <w:rPr/>
      </w:pPr>
      <w:r>
        <w:rPr>
          <w:rFonts w:ascii="Amiri" w:hAnsi="Amiri" w:eastAsia="Amiri" w:cs="Amiri"/>
          <w:color w:val="111111"/>
          <w:sz w:val="28"/>
          <w:sz w:val="28"/>
          <w:szCs w:val="28"/>
          <w:rtl w:val="true"/>
          <w:lang w:bidi="ar-SA"/>
        </w:rPr>
        <w:t>ايمان در جهت معنوى و زير بنايى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مطلب فوق، به نمونه‌هايى ازروايات پيشوايان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بيست و هفت حرف است، تمام آن چه پيغمبران آورده‌اند دو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جهت عدم استعداد و آمادگى مردم بيش از اين نگفته‌اند، نه اين كه بلد نبودند؛ چون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كلّموا الناس على قدر عقولهم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رعايت شود، ولى در زمان قائم عليه السلام استعدادها شكوفا مى‌شود و مردم توانايى حمل هر گونه علم را خواهند داشت و مردم تا امروز، هنوز بيش از دو حرف آن را نشناخته‌اند و چون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كند، بيست و پنج حرف ديگر را بيرون آورد و آن دو حرف را به آن‌ها اضافه مى‌كند تا اين كه تمام بيست و هفت حرف را نشر دهد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به كميل بن زياد نخعى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اين كه من آن را مى‌گشايم و هيچ چيزى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ختم مى‌كند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علمى، مگر اين كه من گشاينده آنم و سرّى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آن خواهد 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در دل‌هاى مؤمنان مى‌اندازد پس هيچ مؤمنى به برادر خود در هيچ علمى نياز نخواهد داشت و در آن روز تأويل اين آيه ظاهر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 اللَّهُ كُلًّا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خداوند هر كس را از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وگشايش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مى‌سازد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زمان او حكمت داده خواهيد شد، حتى اين كه زن در خانه خود به كتاب خدا و سنّت رسول صلى الله عليه و آله قضاوت مى‌كند</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سؤالات راهب از امام كاظم عليه السلام از هشت حرفى كه از آسمان نازل شده، چهار حرف آن در زمين ظاهر شد و چهار حرف ديگر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آن‌ها بر چه كسى فرود آيد و چگونه تفسير خواهد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خداوند آن‌ها را بر او نازل مى‌نمايد و او تفسير خواهد كرد و چيزى را به او فرو فرستد كه بر هيچ يك از صدّيقان و رسولان و هدايت شوندگان نازل نكرده است </w:t>
      </w:r>
      <w:r>
        <w:rPr>
          <w:rFonts w:eastAsia="IRNazanin" w:cs="IRNazanin"/>
          <w:color w:val="111111"/>
          <w:sz w:val="28"/>
          <w:szCs w:val="28"/>
          <w:rtl w:val="true"/>
          <w:lang w:bidi="fa-IR"/>
        </w:rPr>
        <w:t>....</w:t>
      </w:r>
      <w:r>
        <w:rPr>
          <w:rStyle w:val="FootnoteAnchor"/>
          <w:rtl w:val="true"/>
        </w:rPr>
        <w:footnoteReference w:id="3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bookmarkStart w:id="211" w:name="pg1948_25114"/>
    </w:p>
    <w:p>
      <w:pPr>
        <w:pStyle w:val="BookText"/>
        <w:rPr/>
      </w:pPr>
      <w:bookmarkEnd w:id="211"/>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در هر اقليمى از اقاليم زمين مردى را مى‌فرستد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تو در كف دست تو است، هرگاه چيزى براى تو پيش آيد كه حكم آن را نمى‌دانى، به كف دستت نگاه كن و به آن چه در آن است عمل كن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اين احاديث به روشنى جهش علمى فوق العاده عصر پر بركت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زمينه‌اى مشخص مى‌سازد كه تحوّلى به ميزان بيش از دوازده برابر نسبت به تمام علوم و دانش‌هايى كه در عصر همه پيامبران راستين تا به آن روز به بشريّت اعطا شده، پيش مى‌آيد و درهاى همه شاخه‌هاى علوم مفيد و سازنده به روى انسان‌ها گشوده مى‌شود و راهى را كه بشر طى هزاران سال پيموده، به ميزان دوازده برابر در دوران آن امام عليه السلام مى‌پيمايد، چه جهشى از اين سريع‌تر و بالاتر و چه پيشرفتى از اين برتر و والاتر؟</w:t>
      </w:r>
      <w:r>
        <w:rPr>
          <w:rFonts w:eastAsia="IRNazanin" w:cs="IRNazanin"/>
          <w:color w:val="111111"/>
          <w:sz w:val="28"/>
          <w:szCs w:val="28"/>
          <w:rtl w:val="true"/>
          <w:lang w:bidi="fa-IR"/>
        </w:rPr>
        <w:t>!</w:t>
      </w:r>
    </w:p>
    <w:p>
      <w:pPr>
        <w:pStyle w:val="Heading3"/>
        <w:numPr>
          <w:ilvl w:val="2"/>
          <w:numId w:val="1"/>
        </w:numPr>
        <w:rPr/>
      </w:pPr>
      <w:bookmarkStart w:id="212" w:name="__RefHeading___Toc3456328_3650668749"/>
      <w:bookmarkStart w:id="213" w:name="_Toc73"/>
      <w:bookmarkEnd w:id="212"/>
      <w:r>
        <w:rPr/>
        <w:t>68</w:t>
      </w:r>
      <w:r>
        <w:rPr>
          <w:rtl w:val="true"/>
        </w:rPr>
        <w:t xml:space="preserve">]- </w:t>
      </w:r>
      <w:r>
        <w:rPr>
          <w:rtl w:val="true"/>
        </w:rPr>
        <w:t>س</w:t>
      </w:r>
      <w:r>
        <w:rPr>
          <w:rtl w:val="true"/>
        </w:rPr>
        <w:t xml:space="preserve">- </w:t>
      </w:r>
      <w:r>
        <w:rPr>
          <w:rtl w:val="true"/>
        </w:rPr>
        <w:t>مى‌گويند در زمان آن حضرت بيمارى‌ها برچيده خواهد شد و مرضى وجود نخواهد داشت آيا اين گفتارها درست است؟</w:t>
      </w:r>
      <w:r>
        <w:rPr>
          <w:rtl w:val="true"/>
        </w:rPr>
        <w:t>!.</w:t>
      </w:r>
      <w:bookmarkEnd w:id="2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با پيش رفت محيّرالعقول روزانه، تكنيك‌ها و علوم مختلف جامعه تا زمان آن حضرت به گونه‌اى خواهد بود و به مقامى</w:t>
      </w:r>
    </w:p>
    <w:p>
      <w:pPr>
        <w:pStyle w:val="BookText"/>
        <w:rPr/>
      </w:pPr>
      <w:r>
        <w:rPr>
          <w:rFonts w:ascii="IRNazanin" w:hAnsi="IRNazanin" w:eastAsia="IRNazanin"/>
          <w:color w:val="111111"/>
          <w:sz w:val="28"/>
          <w:sz w:val="28"/>
          <w:szCs w:val="28"/>
          <w:rtl w:val="true"/>
          <w:lang w:bidi="fa-IR"/>
        </w:rPr>
        <w:t>مى‌رسد كه عامه مردم، از زن و مرد و پير و جوان و كوچك و بزرگ، از نظر حفظ بهداشت و ساير مسائل طبى براى پيش‌گيرى و معالجه، خود كفا شده و نيازى به پزشك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خداوند از تمامى مؤمنان آفت و مرض را مى‌برد و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برمى‌گرداند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ابى‌بكر حضرمى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صاحب نقاهت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مرا درك كند، بهبود يافته و توانا مى‌شود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نمود،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ما بيمارى را مى‌برد و دل‌هاى آنان را مانند پاره‌هاى آهن قرار مى‌دهد و به هر يك از آن‌ها قدرت چهل مرد مى‌دهد و فرمانروايان زمين و اركان آن مى‌شوند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در تشريح رجعت خود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214" w:name="pg1948_25118"/>
    </w:p>
    <w:p>
      <w:pPr>
        <w:pStyle w:val="BookText"/>
        <w:rPr/>
      </w:pPr>
      <w:bookmarkEnd w:id="214"/>
      <w:r>
        <w:rPr>
          <w:rFonts w:ascii="IRNazanin" w:hAnsi="IRNazanin" w:eastAsia="IRNazanin"/>
          <w:color w:val="111111"/>
          <w:sz w:val="28"/>
          <w:sz w:val="28"/>
          <w:szCs w:val="28"/>
          <w:rtl w:val="true"/>
          <w:lang w:bidi="fa-IR"/>
        </w:rPr>
        <w:t>اصحاب خود در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باقى نمى‌ماند در روى زمين نابينايى و زمين‌گيرى و گرفتارى، مگر اين كه خداوند بلا را به خاطر ما اهل بيت عليهم السلام از او برمى‌دارد </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15" w:name="__RefHeading___Toc3456330_3650668749"/>
      <w:bookmarkStart w:id="216" w:name="_Toc74"/>
      <w:bookmarkEnd w:id="215"/>
      <w:r>
        <w:rPr/>
        <w:t>69</w:t>
      </w:r>
      <w:r>
        <w:rPr>
          <w:rtl w:val="true"/>
        </w:rPr>
        <w:t xml:space="preserve">]- </w:t>
      </w:r>
      <w:r>
        <w:rPr>
          <w:rtl w:val="true"/>
        </w:rPr>
        <w:t>س</w:t>
      </w:r>
      <w:r>
        <w:rPr>
          <w:rtl w:val="true"/>
        </w:rPr>
        <w:t xml:space="preserve">- </w:t>
      </w:r>
      <w:r>
        <w:rPr>
          <w:rtl w:val="true"/>
        </w:rPr>
        <w:t>آيا در كشورى به وسعت كره زمين، ملاقات با آن حضرت چگونه خواهد بود؟</w:t>
      </w:r>
      <w:r>
        <w:rPr>
          <w:rtl w:val="true"/>
        </w:rPr>
        <w:t>!.</w:t>
      </w:r>
      <w:bookmarkEnd w:id="2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و تجربه، ثابت شده است كه در زندگى طبيعى، دو عنصر زمان و مكان، به وجود ما حكومت دارد، يعنى بشر هيچ وقت نمى‌تواند، در آن واحد و در يك چشم به هم زدن، بدون دخالت زمان و مكان، در فاصله دور يا نزديك حضور، يابد؛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كسى در اثر عبوديت و بندگى و در سايه سلوك الى اللَّه، خود را به جائى و مقامى برساند كه حاكم به آن دو عنصر باشد و زمان و مكان را تحت سيطره خود در آورد، ديگر مسئله برايش حل شده است چون اين گونه اشخاص مى‌توانند در آن واحد، در همه جا حاضر شده و در برابر ديد انسان‌ها قرار گيرند، كه نمونه هائى از آن در قرآن كريم بيان شده است، مانند حاضر كردن آصف بن برخياء تخت عظيم بلقيس ملكه سبا را در يك چشم به هم زدن، از مسافت دوماه راه، در نزد حضرت سليمان عليه السلام و امثال اين خارق العادات‌ها، چون خداوند متعال در حديث قدسى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أطعنى حتّى أجعلك مَثَلى</w:t>
      </w:r>
    </w:p>
    <w:p>
      <w:pPr>
        <w:pStyle w:val="BookText"/>
        <w:rPr/>
      </w:pPr>
      <w:r>
        <w:rPr>
          <w:rFonts w:ascii="IRNazanin" w:hAnsi="IRNazanin" w:eastAsia="IRNazanin"/>
          <w:color w:val="111111"/>
          <w:sz w:val="28"/>
          <w:sz w:val="28"/>
          <w:szCs w:val="28"/>
          <w:rtl w:val="true"/>
          <w:lang w:bidi="fa-IR"/>
        </w:rPr>
        <w:t>بنده من مرا فرمان بر، تا ترا همانند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در روايات زياد براى تقريب ذهن و تفهيم مطالبى كه براى اهل آن زمان قابل فهم نبود، كلمات و تعبيرهايى بيان شده است كه در ذهن آن‌ها جا بگيرد و براى آيندگان نقل كنند تا گذشت زمان پرده از روى اسرار آن بردارد و به حقيقت بپيوندد، مثلًا از فضا پيماها و وسايل كيهان نورد با عبارت اسباب سماوات و ابر غرّش كنان و سخت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نيز مركبى را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مى‌شود با توصيف ابلق و ادهم كه ميان دو چشمش سفيدى است و اسبش را حركت مى‌دهد، همه بلاد او را مى‌بينند و چيزى مى‌پوشد كه قالب بدنش مى‌شود و حركتى مى‌كند كه اهل همه شهرها او را مشاهده مى‌كنند و امثال اين تعبيرها، كه مى‌خواهد چيزى را به ما و انسان‌هاى پيش از ما و بشريت بعد از ما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مركب سوارى امام از چه جنسى خواهد بود و چگونه تركيب مى‌شود كه با يك حركت تمامى مردم دنيا او را خواهند ديد و آن زره يا پوشاك چيست كه با پوشيدن آن، آن همه نيرو و تحولات پيش مى‌آيد؟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دقت مى‌خواهد كه براى فهم اين‌گونه روايت‌ها از چه منبع و تكنيكى استفاده كرده و با پيشرفت علوم تطبيق نموده و معنا كنيم وگرنه آن تعبيرهاى عجيب و غريب چه لزومى داشت، آن هم براى زمانى كه تمام علوم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 روى زمين پياده خواهد شد ودانش روز، تمام فرمول‌هاى پنهانى را تفسير و آشكار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مركب سياه و سفيد كه ميان دو چشمش سفيدى هست سوار مى‌شود، پس حركتى مى‌كند كه اهل شهرى نمى‌ماند، مگر اين‌كه او را مى‌بينند كه با آن‌هاست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رامى بينم كه چون بر پشت نجف برسد، زره سفيد رسول خدا صلى الله عليه و آله را بپوشد و بدن او به آن زره قالب آيد، به طورى كه تمام بدن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جامه‌اى از حرير بهشتى آن زره را مى‌پوشاند و اسب سياه و سفيدى كه او راست و در ميان دو چشمش سفيدى است سوار مى‌شود و با آن اسب چنان گردش كند كه اهل هيچ شهرى نمى‌ماند، مگر اين كه مى‌بينند حضرت با آن‌هاست و در شهر آن‌ها و پرچم رسول خدا صلى الله عليه و آله را مى‌گشايد كه عمودش از عمودهاى عرش خداست و بقيّه‌اش نصرت خداست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امور به صاحب اين امر منتهى شود، خداوند براى او هر پستى را بلند و هر بلند را پست كند تا اين كه دنيا در نزد او به منزله كف دست او باشد، پس كدام يك از شما اگر در كف دست او مويى باشد، او را نمى بيند</w:t>
      </w:r>
      <w:r>
        <w:rPr>
          <w:rStyle w:val="FootnoteAnchor"/>
          <w:rtl w:val="true"/>
        </w:rPr>
        <w:footnoteReference w:id="317"/>
      </w:r>
      <w:bookmarkStart w:id="217" w:name="pg1948_25124"/>
    </w:p>
    <w:p>
      <w:pPr>
        <w:pStyle w:val="Heading3"/>
        <w:numPr>
          <w:ilvl w:val="2"/>
          <w:numId w:val="1"/>
        </w:numPr>
        <w:rPr/>
      </w:pPr>
      <w:bookmarkStart w:id="218" w:name="__RefHeading___Toc3456332_3650668749"/>
      <w:bookmarkStart w:id="219" w:name="_Toc75"/>
      <w:bookmarkEnd w:id="217"/>
      <w:bookmarkEnd w:id="218"/>
      <w:r>
        <w:rPr/>
        <w:t>70</w:t>
      </w:r>
      <w:r>
        <w:rPr>
          <w:rtl w:val="true"/>
        </w:rPr>
        <w:t xml:space="preserve">]- </w:t>
      </w:r>
      <w:r>
        <w:rPr>
          <w:rtl w:val="true"/>
        </w:rPr>
        <w:t>س</w:t>
      </w:r>
      <w:r>
        <w:rPr>
          <w:rtl w:val="true"/>
        </w:rPr>
        <w:t xml:space="preserve">- </w:t>
      </w:r>
      <w:r>
        <w:rPr>
          <w:rtl w:val="true"/>
        </w:rPr>
        <w:t>آيا وضع اجتماعى مردم در آن زمان چگونه خواهد بود؟</w:t>
      </w:r>
      <w:r>
        <w:rPr>
          <w:rtl w:val="true"/>
        </w:rPr>
        <w:t>.</w:t>
      </w:r>
      <w:bookmarkEnd w:id="2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آيد آن زمان كه در زير سايه‌ات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درنده را زعطوفت شبان كنى</w:t>
      </w:r>
    </w:p>
    <w:p>
      <w:pPr>
        <w:pStyle w:val="BookText"/>
        <w:rPr/>
      </w:pPr>
      <w:r>
        <w:rPr>
          <w:rFonts w:ascii="IRNazanin" w:hAnsi="IRNazanin" w:eastAsia="IRNazanin"/>
          <w:color w:val="111111"/>
          <w:sz w:val="28"/>
          <w:sz w:val="28"/>
          <w:szCs w:val="28"/>
          <w:rtl w:val="true"/>
          <w:lang w:bidi="fa-IR"/>
        </w:rPr>
        <w:t>دنيا در انتظار قدوم شريف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كى گذر به مجمع دل‌خستگان كنى</w:t>
      </w:r>
    </w:p>
    <w:p>
      <w:pPr>
        <w:pStyle w:val="BookText"/>
        <w:rPr/>
      </w:pPr>
      <w:r>
        <w:rPr>
          <w:rFonts w:ascii="IRNazanin" w:hAnsi="IRNazanin" w:eastAsia="IRNazanin"/>
          <w:color w:val="111111"/>
          <w:sz w:val="28"/>
          <w:sz w:val="28"/>
          <w:szCs w:val="28"/>
          <w:rtl w:val="true"/>
          <w:lang w:bidi="fa-IR"/>
        </w:rPr>
        <w:t>اصلاح عالمى نبود كار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هيچ كس نتواند تو آن كنى</w:t>
      </w:r>
    </w:p>
    <w:p>
      <w:pPr>
        <w:pStyle w:val="BookText"/>
        <w:rPr/>
      </w:pPr>
      <w:r>
        <w:rPr>
          <w:rFonts w:ascii="IRNazanin" w:hAnsi="IRNazanin" w:eastAsia="IRNazanin"/>
          <w:color w:val="111111"/>
          <w:sz w:val="28"/>
          <w:sz w:val="28"/>
          <w:szCs w:val="28"/>
          <w:rtl w:val="true"/>
          <w:lang w:bidi="fa-IR"/>
        </w:rPr>
        <w:t>مقدارى از وضع اجتماعى آن زمان، در پاسخ پرسش‌هاى قبلى بيان گرديد، علاوه بر آن، ارزش انسان‌ها و صفات پسنديده آن آشكار و به واقعيت خواهد رسيد از قبيل، امنيت كامل و فراوانى و حسن همجوارى، اعتماد به همديگر، احترام متقابل، زندگى سالم، دستگيرى از يكديگر، شكوفائى تمام ابعاد و زواياى دوست داشتنى زندگى و هزاران مسايل ديگر؛</w:t>
      </w:r>
    </w:p>
    <w:p>
      <w:pPr>
        <w:pStyle w:val="BookText"/>
        <w:rPr/>
      </w:pPr>
      <w:r>
        <w:rPr>
          <w:rFonts w:ascii="IRNazanin" w:hAnsi="IRNazanin" w:eastAsia="IRNazanin"/>
          <w:color w:val="111111"/>
          <w:sz w:val="28"/>
          <w:sz w:val="28"/>
          <w:szCs w:val="28"/>
          <w:rtl w:val="true"/>
          <w:lang w:bidi="fa-IR"/>
        </w:rPr>
        <w:t>براى توضيح بيشتر به اين مطلب توجه نمائيد، امنيت و آرامش در هر جامعه‌اى حرف اوّل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يا ولايتى اين دو از بين برود، هيچ چيز روى پاى خود بند نمى‌شود و عزّت و شرافت و وجدان سالم از آن اجتماع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نعمتان مجهولتان الصحّة والأمان؛ دو نعمت مجهول القدر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يك از اين‌ها از بين نرود، ارزش و قيمتش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بدون امنيت، ارزش و بها ندارد و مردن بهتر از زنده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امنيت نيز به يكى از عوامل زير برمى‌گردد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محروميّت و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عامل باعث مى‌شود كه شخص به دزدى</w:t>
      </w:r>
    </w:p>
    <w:p>
      <w:pPr>
        <w:pStyle w:val="BookText"/>
        <w:rPr/>
      </w:pPr>
      <w:r>
        <w:rPr>
          <w:rFonts w:ascii="IRNazanin" w:hAnsi="IRNazanin" w:eastAsia="IRNazanin"/>
          <w:color w:val="111111"/>
          <w:sz w:val="28"/>
          <w:sz w:val="28"/>
          <w:szCs w:val="28"/>
          <w:rtl w:val="true"/>
          <w:lang w:bidi="fa-IR"/>
        </w:rPr>
        <w:t>و امثال آن مرتكب شود؛ زيرا فقير محروم هميشه در تلاش است كه با هر وسيله‌اى از راه مشروع و نامشروع براى خود و خانواده‌اش زندگى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 ممكن است در بعض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دزدى نباشد، اما ضعف ايمان و پليدى روح و زيادى حرص و طمع او را وادار مى‌كند كه به كارهاى خلاف و ناشايست دست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دولت از تعقيب مجرمان و مجازات گروه‌هاى بدكار عاجز بماند، ناامنى و جرم و جنايت و ده‌ها اقدامات انحرافى همه جا را فرا مى‌گيرد و زندگى را ناممكن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حكومت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به كلّى از بين مى‌رود، ديگر موردى براى اين‌گونه جرم و جنايت باقى نمى‌ماند، علاوه براين مردم نيز به مرحله والاى تكامل نفسى و علّو روانى و شرافت وجدانى مى‌رسند، به طورى كه خود را بالاتر از آن مى‌بينند كه خويشتن را به انواع گناه‌ها آلوده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چگونگى تحقّق امنيت و آرامش را در عهد امامت در مى‌يابيم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در آن روز مقطعى و آميخته با خوف و هراس نيست، مانند امنيتى كه‌گاهى اوقات در جهان امروز پيدا مى‌شود و زاييده ترس از سلاح‌هاى مخوف و وحشت زاى طرف مقابل است، اين تعادل وحشت است نه امنيت و اين آرامش ناشى از خوف عظيم از عواقب دردناك جنگ است، نه آرامش واقعى؛ لذا هر روز تعادل وحشت به هم بخورد، پايه‌هاى امنيت و آرامش كاذب نيز فرو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ترسى وجود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 واللَّه حتى يوحّد اللَّه ولا يشرك به شيئى وحتى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من المشرق تريد المغرب ولا ينهاها أحد؛</w:t>
      </w:r>
      <w:r>
        <w:rPr>
          <w:rStyle w:val="FootnoteAnchor"/>
          <w:rtl w:val="true"/>
        </w:rPr>
        <w:footnoteReference w:id="318"/>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مى‌جنگند تا مردم خدا را به يگانگى بپذيرند و براى او شريك قرار ندهند و حتى پيرزنى از مشرق بيرون مى‌رود كه به مغرب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خوف و ترس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مانع او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يقاتلون حتى يوحّدو اللَّه ولايشرك به شيئاً وتخرج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العجوزة الضعيفة من المشرق تريد المغرب لايؤذيها أحد؛</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مى‌كنند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به يگانگى بپذيرند و چيزى را شريك او قرار ندهند و زن پيرناتوان از مشرق بيرون مى‌رود و تا مغرب برود، كسى او را اذيت نمى‌كند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تمشي المرأة بين العراق إلى الشام لا تضع قدميها إلّاعلى النبات وعلى رأسها زُبّيلها لا يهيّجها سبُع ولا تخافه؛</w:t>
      </w:r>
      <w:r>
        <w:rPr>
          <w:rStyle w:val="FootnoteAnchor"/>
          <w:rtl w:val="true"/>
        </w:rPr>
        <w:footnoteReference w:id="320"/>
      </w:r>
      <w:r>
        <w:rPr>
          <w:rFonts w:ascii="IRNazanin" w:hAnsi="IRNazanin" w:eastAsia="IRNazanin"/>
          <w:color w:val="111111"/>
          <w:sz w:val="28"/>
          <w:sz w:val="28"/>
          <w:szCs w:val="28"/>
          <w:rtl w:val="true"/>
          <w:lang w:bidi="fa-IR"/>
        </w:rPr>
        <w:t xml:space="preserve">زنى بين عراق و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ترس از انسان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مى‌پيمايد و قدم‌هايش را نمى‌گذارد، مگر روى سبزى‌ها و زنبيلش در سر و درنده‌اى او را به وحشت نمى‌آورد و</w:t>
      </w:r>
    </w:p>
    <w:p>
      <w:pPr>
        <w:pStyle w:val="BookText"/>
        <w:rPr/>
      </w:pPr>
      <w:r>
        <w:rPr>
          <w:rFonts w:ascii="IRNazanin" w:hAnsi="IRNazanin" w:eastAsia="IRNazanin"/>
          <w:color w:val="111111"/>
          <w:sz w:val="28"/>
          <w:sz w:val="28"/>
          <w:szCs w:val="28"/>
          <w:rtl w:val="true"/>
          <w:lang w:bidi="fa-IR"/>
        </w:rPr>
        <w:t>نمى‌ترساند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جايى كه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عراق و شام را مى‌پيمايد و در اين مسير جز بر روى گياهان گام نخواهد نهاد و زيورآلاتش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درنده‌اى او را ناراحت نمايد و نه از درنده‌اى مى‌ترسد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يطفي‌ى‌ءُ به الفتنة الصمّاء وتأمن الأرض حتى أنّ المرئة لَتَحج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نسوة ما معهنّ رجل لايتّقينّ إلّااللَّه؛</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فتنه سخت را خاموش مى‌نمايد و زمين امن مى‌شود تا جايى كه زن با پنج زن ديگر حج به جا مى‌آورند و مردى با آن‌ها نيست و غير از خدا از كسى هراس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درنده خوئى از درندگان برداشته 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گرگ و ميش، گاو و شير و انسان و مار از يكديگر در امان باشند، به گونه‌اى كه موش به انبان صدمه نمى‌زند و سوراخ نمى‌نمايد و تا اين كه جزيه برداشته شود و صليب شكسته شود و خوك كشته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درنده‌اى كسى را آزار رساند و نه او از درنده بترسد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وحشى‌ها ايمن باشند تا اين‌كه در همه اطراف زمين، مانند چارپايان مى‌چرند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با بهايم صلح كنند تا اين كه زن از عراق تا شام برود، قدم خود را نگذارد، مگر بر گياه و زينت او بر بالاى 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درنده‌اى كسى را آزار كند و نه او از درنده بترسد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وحشى بااهلى دوست شوند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مجتبى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وتصطلح في ملكه السباع؛</w:t>
      </w:r>
      <w:r>
        <w:rPr>
          <w:rStyle w:val="FootnoteAnchor"/>
          <w:rtl w:val="true"/>
        </w:rPr>
        <w:footnoteReference w:id="327"/>
      </w:r>
      <w:r>
        <w:rPr>
          <w:rFonts w:ascii="Amiri" w:hAnsi="Amiri" w:eastAsia="Amiri" w:cs="Amiri"/>
          <w:color w:val="111111"/>
          <w:sz w:val="28"/>
          <w:sz w:val="28"/>
          <w:szCs w:val="28"/>
          <w:rtl w:val="true"/>
          <w:lang w:bidi="ar-SA"/>
        </w:rPr>
        <w:t>در فرمانروايى او درنده‌ها با هم از درِ دوستى در آيند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وتأمن وحوشها وسباعها؛</w:t>
      </w:r>
      <w:r>
        <w:rPr>
          <w:rStyle w:val="FootnoteAnchor"/>
          <w:rtl w:val="true"/>
        </w:rPr>
        <w:footnoteReference w:id="328"/>
      </w:r>
      <w:r>
        <w:rPr>
          <w:rFonts w:ascii="IRNazanin" w:hAnsi="IRNazanin" w:eastAsia="IRNazanin"/>
          <w:color w:val="111111"/>
          <w:sz w:val="28"/>
          <w:sz w:val="28"/>
          <w:szCs w:val="28"/>
          <w:rtl w:val="true"/>
          <w:lang w:bidi="fa-IR"/>
        </w:rPr>
        <w:t>وحشى‌ها و درندگانش در امنيت خواهند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اصطلحت السباع والبهائم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با اهلى‌ها هماهنگ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مولى الموحّدين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 و گرگ در يك محل مى‌چرند و كودكان با مار و عقرب‌ها بازى مى‌كنند و اين گزندگان به آنان آسيبى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از بين رفته و نيكى باقى خواهد</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دوران او ستمگرى برداشته شود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وارتفع في أيّامه الجور وأمنت السبل؛</w:t>
      </w:r>
      <w:r>
        <w:rPr>
          <w:rStyle w:val="FootnoteAnchor"/>
          <w:rtl w:val="true"/>
        </w:rPr>
        <w:footnoteReference w:id="330"/>
      </w:r>
      <w:r>
        <w:rPr>
          <w:rFonts w:ascii="IRNazanin" w:hAnsi="IRNazanin" w:eastAsia="IRNazanin"/>
          <w:color w:val="111111"/>
          <w:sz w:val="28"/>
          <w:sz w:val="28"/>
          <w:szCs w:val="28"/>
          <w:rtl w:val="true"/>
          <w:lang w:bidi="fa-IR"/>
        </w:rPr>
        <w:t>و در روزگار او ستم‌ها برداشته شود و راه‌ها امن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كامل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امانت را به زمين فرو مى‌ريزم، پس هيچ شيئى به شيئى ضرر نمى‌رساند و چيزى از چيزى نمى‌ترسد و درندگان و چارپايان بين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بعض ديگر را اذيّت نمى‌كند و درنده خويى را از درنده مى‌گيرم و سَم همه گزندگان را</w:t>
      </w:r>
    </w:p>
    <w:p>
      <w:pPr>
        <w:pStyle w:val="BookText"/>
        <w:rPr/>
      </w:pPr>
      <w:r>
        <w:rPr>
          <w:rFonts w:ascii="Amiri" w:hAnsi="Amiri" w:eastAsia="Amiri" w:cs="Amiri"/>
          <w:color w:val="111111"/>
          <w:sz w:val="28"/>
          <w:sz w:val="28"/>
          <w:szCs w:val="28"/>
          <w:rtl w:val="true"/>
          <w:lang w:bidi="ar-SA"/>
        </w:rPr>
        <w:t>مى‌بَرم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حكم بالعدل وارتفع في أيّامه الجور وأمنت السبل؛</w:t>
      </w:r>
      <w:r>
        <w:rPr>
          <w:rStyle w:val="FootnoteAnchor"/>
          <w:rtl w:val="true"/>
        </w:rPr>
        <w:footnoteReference w:id="332"/>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نمايد، به عدل حكم و در ايام او جور برداشته شود و راه‌ها امن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سؤالى به ذهن خطور مى‌كند كه چگونه در حال صلح درندگان با يكديگر به سر مى‌برند با اين كه غريزه و سرشت آن‌ها درنده خويى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هنگام سرازيرى قهرمان توحيد حضرت ابراهيم عليه السلام به سوى آتش با يك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 سَلاماً عَلى إِبْراهِيمَ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سالم باش براى ابراهيم، خاصيت سوزندگى را از آتش گرفت،</w:t>
      </w:r>
      <w:r>
        <w:rPr>
          <w:rStyle w:val="FootnoteAnchor"/>
          <w:rtl w:val="true"/>
        </w:rPr>
        <w:footnoteReference w:id="334"/>
      </w:r>
      <w:r>
        <w:rPr>
          <w:rFonts w:ascii="IRNazanin" w:hAnsi="IRNazanin" w:eastAsia="IRNazanin"/>
          <w:color w:val="111111"/>
          <w:sz w:val="28"/>
          <w:sz w:val="28"/>
          <w:szCs w:val="28"/>
          <w:rtl w:val="true"/>
          <w:lang w:bidi="fa-IR"/>
        </w:rPr>
        <w:t>خو و سرشت حيوانات موذى را نيز با يك فرمان از آن‌ها مى‌گيرد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در اين گفتارها يا در واقع حقيقت پيدا خواهد كرد و يا در اثر بركت وجود امام عليه السلام درنده خويى از بين رفته و به اين حالت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امثال آن در مقام بيان شدّت امنيت كه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حكم فرما خواهد شد را ارايه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آن زمان جامعه در امنيت قرار مى‌گيرد و گرگ صفتان خون خوار نخواهند توانست از وجود مستضعفان جامعه بهره‌كشى نمايند و در اين‌گونه احاديث اشاره به برقرارى عدالت كامل در جهان و تغيير روش گرگ صفتان خون خوار است كه در طول تاريخ در سايه سازش با حكومت‌هاى جبّار، قرن‌ها به خوردن خون قشرهاى مستضعف جامعه انسانى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لحن روايات و تصريحات آن، گوياى به حقيقت پيوستن اين تغييرات خواهد بود كه حيوانات وحشى و درنده اهلى شده و خواص طبع آن‌ها دگرگون خواهد شد و حيوانات گوشت‌خوار سبزه‌خوار خواهند شد و از نعمت‌هاى ديگر خداوند استفاده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مارهاى سمّى بازى مى‌كنند و مارها به آن‌ها ضرر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سختى‌ها برچيده شود</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بالمهدى عن الأمّة يملأقلوب العبد عبادتاً ويسعهم عدله به يمحق اللَّه الكذب ويذهبُ الزمان الكَلَب؛</w:t>
      </w:r>
      <w:r>
        <w:rPr>
          <w:rStyle w:val="FootnoteAnchor"/>
          <w:rtl w:val="true"/>
        </w:rPr>
        <w:footnoteReference w:id="335"/>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نجات دهد و دل‌هاى مردم از عبادت پر شود و عدالتش همه را فرا گيرد و با او دروغ از بين رود و با وجود او زمان سختى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نابود شود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تهلك الأشرار وتبقى الأخيار؛</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اشرار به هلاكت مى‌رسند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از شرّ آنان رهايى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خوبان باقى مى‌ماند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يذهب الشرّ ويبقى الخير؛</w:t>
      </w:r>
      <w:r>
        <w:rPr>
          <w:rStyle w:val="FootnoteAnchor"/>
          <w:rtl w:val="true"/>
        </w:rPr>
        <w:footnoteReference w:id="337"/>
      </w:r>
      <w:r>
        <w:rPr>
          <w:rFonts w:ascii="Amiri" w:hAnsi="Amiri" w:eastAsia="Amiri" w:cs="Amiri"/>
          <w:color w:val="111111"/>
          <w:sz w:val="28"/>
          <w:sz w:val="28"/>
          <w:szCs w:val="28"/>
          <w:rtl w:val="true"/>
          <w:lang w:bidi="ar-SA"/>
        </w:rPr>
        <w:t>شر مى‌رود و خير مى‌ماند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وتعدم الفتن والغارات ويكثر الخير والبركات؛</w:t>
      </w:r>
      <w:r>
        <w:rPr>
          <w:rStyle w:val="FootnoteAnchor"/>
          <w:rtl w:val="true"/>
        </w:rPr>
        <w:footnoteReference w:id="338"/>
      </w:r>
      <w:r>
        <w:rPr>
          <w:rFonts w:ascii="IRNazanin" w:hAnsi="IRNazanin" w:eastAsia="IRNazanin"/>
          <w:color w:val="111111"/>
          <w:sz w:val="28"/>
          <w:sz w:val="28"/>
          <w:szCs w:val="28"/>
          <w:rtl w:val="true"/>
          <w:lang w:bidi="fa-IR"/>
        </w:rPr>
        <w:t>و فتنه و غارتگرى‌ها معدوم مى‌شود و خير و بركت‌ها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اداى امانات</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يُقبل الناس على العبادات وتؤدى الأمانات؛</w:t>
      </w:r>
      <w:r>
        <w:rPr>
          <w:rStyle w:val="FootnoteAnchor"/>
          <w:rtl w:val="true"/>
        </w:rPr>
        <w:footnoteReference w:id="339"/>
      </w:r>
      <w:r>
        <w:rPr>
          <w:rFonts w:ascii="IRNazanin" w:hAnsi="IRNazanin" w:eastAsia="IRNazanin"/>
          <w:color w:val="111111"/>
          <w:sz w:val="28"/>
          <w:sz w:val="28"/>
          <w:szCs w:val="28"/>
          <w:rtl w:val="true"/>
          <w:lang w:bidi="fa-IR"/>
        </w:rPr>
        <w:t>مردم به عبادت رو مى‌آورند و امانت‌ها به صاحبانش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 و شراب و ربا ازبين رود</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يذهب الزنى وشرب الخمر ويذهب الربا؛</w:t>
      </w:r>
      <w:r>
        <w:rPr>
          <w:rStyle w:val="FootnoteAnchor"/>
          <w:rtl w:val="true"/>
        </w:rPr>
        <w:footnoteReference w:id="340"/>
      </w:r>
      <w:r>
        <w:rPr>
          <w:rFonts w:ascii="IRNazanin" w:hAnsi="IRNazanin" w:eastAsia="IRNazanin"/>
          <w:color w:val="111111"/>
          <w:sz w:val="28"/>
          <w:sz w:val="28"/>
          <w:szCs w:val="28"/>
          <w:rtl w:val="true"/>
          <w:lang w:bidi="fa-IR"/>
        </w:rPr>
        <w:t>و زنا و شراب خوارى نابود شده و ربا نابود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كينه از دل‌ها زدوده مى‌شود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كند، بغض و كينه از دل‌هاى بندگان زدوده شود و چارپايان و درندگان در</w:t>
      </w:r>
    </w:p>
    <w:p>
      <w:pPr>
        <w:pStyle w:val="BookText"/>
        <w:rPr/>
      </w:pPr>
      <w:r>
        <w:rPr>
          <w:rFonts w:ascii="IRNazanin" w:hAnsi="IRNazanin" w:eastAsia="IRNazanin"/>
          <w:color w:val="111111"/>
          <w:sz w:val="28"/>
          <w:sz w:val="28"/>
          <w:szCs w:val="28"/>
          <w:rtl w:val="true"/>
          <w:lang w:bidi="fa-IR"/>
        </w:rPr>
        <w:t>حال صلح با يكديگر به سر خواهند برد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وتذهب الشحناء من قلوب العباد؛</w:t>
      </w:r>
      <w:r>
        <w:rPr>
          <w:rStyle w:val="FootnoteAnchor"/>
          <w:rtl w:val="true"/>
        </w:rPr>
        <w:footnoteReference w:id="342"/>
      </w:r>
      <w:r>
        <w:rPr>
          <w:rFonts w:ascii="IRNazanin" w:hAnsi="IRNazanin" w:eastAsia="IRNazanin"/>
          <w:color w:val="111111"/>
          <w:sz w:val="28"/>
          <w:sz w:val="28"/>
          <w:szCs w:val="28"/>
          <w:rtl w:val="true"/>
          <w:lang w:bidi="fa-IR"/>
        </w:rPr>
        <w:t>كينه‌ها از دل بندگان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به حق دار رساند</w:t>
      </w:r>
    </w:p>
    <w:p>
      <w:pPr>
        <w:pStyle w:val="BookText"/>
        <w:rPr/>
      </w:pPr>
      <w:r>
        <w:rPr>
          <w:rFonts w:ascii="IRNazanin" w:hAnsi="IRNazanin" w:eastAsia="IRNazanin"/>
          <w:color w:val="111111"/>
          <w:sz w:val="28"/>
          <w:sz w:val="28"/>
          <w:szCs w:val="28"/>
          <w:rtl w:val="true"/>
          <w:lang w:bidi="fa-IR"/>
        </w:rPr>
        <w:t>در صورت امكان احياى حقوق پايمال شده ديگران، يكى از وظايف انسانيّت و ديانت است و نيز براى هر شخص با وجدان كه صاحب غيرت است، در از بين رفتن حقّ ناتوانان و بيچارگان جلوگيرى كرده و از لگدمال شدن آن‌ها ممانعت به عمل آورد كه در آن زمان اين وظيفه با همه ابعاد آن به طور كامل به اجرا در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كسى زير دندان ديگرى باشد، از زير دندان انسان متجاوز و غاصب بيرون كشد و به صاحب حق باز گرداند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كلّ حق إلى أهله؛</w:t>
      </w:r>
      <w:r>
        <w:rPr>
          <w:rStyle w:val="FootnoteAnchor"/>
          <w:rtl w:val="true"/>
        </w:rPr>
        <w:footnoteReference w:id="344"/>
      </w:r>
      <w:r>
        <w:rPr>
          <w:rFonts w:ascii="IRNazanin" w:hAnsi="IRNazanin" w:eastAsia="IRNazanin"/>
          <w:color w:val="111111"/>
          <w:sz w:val="28"/>
          <w:sz w:val="28"/>
          <w:szCs w:val="28"/>
          <w:rtl w:val="true"/>
          <w:lang w:bidi="fa-IR"/>
        </w:rPr>
        <w:t>و تمام حق را به صاحبانش برمى‌گرداند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محو 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او مردى است از فرزندان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عليه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نابود</w:t>
      </w:r>
    </w:p>
    <w:p>
      <w:pPr>
        <w:pStyle w:val="BookText"/>
        <w:rPr/>
      </w:pPr>
      <w:r>
        <w:rPr>
          <w:rFonts w:ascii="IRNazanin" w:hAnsi="IRNazanin" w:eastAsia="IRNazanin"/>
          <w:color w:val="111111"/>
          <w:sz w:val="28"/>
          <w:sz w:val="28"/>
          <w:szCs w:val="28"/>
          <w:rtl w:val="true"/>
          <w:lang w:bidi="fa-IR"/>
        </w:rPr>
        <w:t>مى‌كند و فشار زمان و گاز گيرندگى آن را محو مى‌نمايد و به سبب او ذلّت را از گردن‌هاى شما برمى‌دارد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ضمن جواب ابليس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وألقى في تلك الزمان الأمانة على الأرض‌فلايضرّ شي‌ء شيئاً ولايخاف شي‌ء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الرأفة والرحمة بينهم فيتواسون ويقتسمون بالسوية فيستغنى الفقير ولايعلو بعضهم بعضاً ويرحم الكبير الصغيرويوقر الصغير الكبير ويدينون بالحقّ وبه يعدلون ويحكمون أولئك أوليآئي؛</w:t>
      </w:r>
      <w:r>
        <w:rPr>
          <w:rStyle w:val="FootnoteAnchor"/>
          <w:rtl w:val="true"/>
        </w:rPr>
        <w:footnoteReference w:id="346"/>
      </w:r>
      <w:r>
        <w:rPr>
          <w:rFonts w:ascii="IRNazanin" w:hAnsi="IRNazanin" w:eastAsia="IRNazanin"/>
          <w:color w:val="111111"/>
          <w:sz w:val="28"/>
          <w:sz w:val="28"/>
          <w:szCs w:val="28"/>
          <w:rtl w:val="true"/>
          <w:lang w:bidi="fa-IR"/>
        </w:rPr>
        <w:t xml:space="preserve">و در آن زمان امانت و امنيت را به زمين مى‌اندازم، پس هيچ چيز به چيز ديگر ضرر نمى‌رساند و هيچ چيزى از ديگرى نمى‌ترسد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مهربانى و محبت را در ميان آن‌ها قرار مى‌دهم، پس به همديگر مواسات مى‌كنند و به طور مساوى تقسيم مى‌كنند، پس فقير غنى مى‌شود و به همديگر فخر فروشى نمى‌كنند و بزرگ به كوچك رحم و كوچك به بزرگ احترام مى‌نمايد و پيرو دين حق مى‌شوند و با آن معتدل مى‌شوند و حكم مى‌كنند، آن‌هايند دوستان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دشمنى و كينه و حسدنابودشود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ولتذهبن الشحناء والتباغض والتحاسد؛</w:t>
      </w:r>
      <w:r>
        <w:rPr>
          <w:rStyle w:val="FootnoteAnchor"/>
          <w:rtl w:val="true"/>
        </w:rPr>
        <w:footnoteReference w:id="347"/>
      </w:r>
      <w:r>
        <w:rPr>
          <w:rFonts w:ascii="Amiri" w:hAnsi="Amiri" w:eastAsia="Amiri" w:cs="Amiri"/>
          <w:color w:val="111111"/>
          <w:sz w:val="28"/>
          <w:sz w:val="28"/>
          <w:szCs w:val="28"/>
          <w:rtl w:val="true"/>
          <w:lang w:bidi="ar-SA"/>
        </w:rPr>
        <w:t>دشمنى و كينه و حسد از بين مى‌رود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روايات و مطالب فوق در زمان دولت كريمه امام زمان روحى</w:t>
      </w:r>
      <w:bookmarkStart w:id="220" w:name="pg1948_25147"/>
    </w:p>
    <w:p>
      <w:pPr>
        <w:pStyle w:val="BookText"/>
        <w:rPr/>
      </w:pPr>
      <w:bookmarkEnd w:id="220"/>
      <w:r>
        <w:rPr>
          <w:rFonts w:ascii="IRNazanin" w:hAnsi="IRNazanin" w:eastAsia="IRNazanin"/>
          <w:color w:val="111111"/>
          <w:sz w:val="28"/>
          <w:sz w:val="28"/>
          <w:szCs w:val="28"/>
          <w:rtl w:val="true"/>
          <w:lang w:bidi="fa-IR"/>
        </w:rPr>
        <w:t>لتراب مقدمه الفداء تمام صفات رذيله و ناپسند، رخت بر بسته و برچيده خواهد شد مانند؛ ستمگرى، دروغ، شرارت، تجاوز به حق ديگران، و زنا و شراب و ربا و صدها صفات زشت و دوست نداشتنى ديگر</w:t>
      </w:r>
      <w:r>
        <w:rPr>
          <w:rFonts w:eastAsia="IRNazanin" w:cs="IRNazanin"/>
          <w:color w:val="111111"/>
          <w:sz w:val="28"/>
          <w:szCs w:val="28"/>
          <w:rtl w:val="true"/>
          <w:lang w:bidi="fa-IR"/>
        </w:rPr>
        <w:t>.</w:t>
      </w:r>
    </w:p>
    <w:p>
      <w:pPr>
        <w:pStyle w:val="Heading3"/>
        <w:numPr>
          <w:ilvl w:val="2"/>
          <w:numId w:val="1"/>
        </w:numPr>
        <w:rPr/>
      </w:pPr>
      <w:bookmarkStart w:id="221" w:name="__RefHeading___Toc3456334_3650668749"/>
      <w:bookmarkStart w:id="222" w:name="_Toc76"/>
      <w:bookmarkEnd w:id="221"/>
      <w:r>
        <w:rPr/>
        <w:t>71</w:t>
      </w:r>
      <w:r>
        <w:rPr>
          <w:rtl w:val="true"/>
        </w:rPr>
        <w:t xml:space="preserve">]- </w:t>
      </w:r>
      <w:r>
        <w:rPr>
          <w:rtl w:val="true"/>
        </w:rPr>
        <w:t>س</w:t>
      </w:r>
      <w:r>
        <w:rPr>
          <w:rtl w:val="true"/>
        </w:rPr>
        <w:t xml:space="preserve">- </w:t>
      </w:r>
      <w:r>
        <w:rPr>
          <w:rtl w:val="true"/>
        </w:rPr>
        <w:t>آيا در آن زمان ارتباطات مردم با امام به چه صورتى‌خواهد بود؟</w:t>
      </w:r>
      <w:r>
        <w:rPr>
          <w:rtl w:val="true"/>
        </w:rPr>
        <w:t>.</w:t>
      </w:r>
      <w:bookmarkEnd w:id="2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ارتباطات احاديث به ما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در بطن مادر مى‌شنود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امر ولايت و امامت به او تفويض گرديد، خداوند براى او عمودى از نور قرار مى‌دهد كه اعمال شهرها را به او نشان مى‌دهد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او اسطوانه‌اى از نور نصب مى‌شود از زمين تا آسمان، تمام اعمال بندگان در آن منعكس و همه آن‌ها را خواهد ديد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مؤمنى در شرق و غرب عالم پنهان نمى ماند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به امام موسى بن جعفر عليهما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بيش از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نفر بر آن‌ها مسلّط شود و اداره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اراده كند، زياد را كم و كم را زياد مى‌نمايد</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اداره يك كشور به وسعت زمين مانند كف دست او است و برقرارى ارتباط با همه جاى زمين بر او مانند يك سينى در برابر چشم يك فرد عادى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كوچكترين اعمال بندگان از دوربين‌ها و ماهواره‌هاى تمام عيار دولت او، مخفى نمانده و همه عمل‌هاى ريز و درشت انسان‌ها، به تصوير كشيده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آسمان‌ها و زمين نزد امام، مانند كف دست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ظاهرش را از باطنش مى‌شناسد و بدكاران را از نيكوكاران تشخيص مى‌دهد</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دنيا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گردو جلوه مى‌كند، پس از نظر او هيچ چيز مخفى نمى‌ماند و به اطراف زمين دسترسى دارد، مانند دسترسى يكى از شما به سفره خود، هر گونه كه دل‌بخواه اوست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از ابى بصير روايت مى‌كند كه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زمانى كه كارها به صاحب اين امر منتهى شود خداى تبارك و تعالى براى او هر پستى را بلند و هر بلندى را پست خواهد كرد تا اين‌كه دنيا نزد او، مانند كف دستش خواهد بود، كدام يك از شما اگر مويى در كف دستش باشد آن را نمى‌بيند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آن‌هايى كه اهل فنّ و متخصّص دانش‌هاى جديد هستند، مى‌دانند كه پستى و بلندى زمين در خيلى از رسانه‌ها و وسايل مخابراتى و ارتباطات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كليدى دارد،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مسايل به گونه‌اى حل مى‌شود كه ديگر كوچك‌ترين مشكلى باقى نمى‌ماند، به خصوص از نظر رسانه‌اى ماهواره‌هاى مخابراتى و اطّلاعاتى و 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دقيق خواهد بود كه كوچك‌ترين حركتى به اندازه سر مويى از آن‌ها پنهان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دستگاه‌ها با پيشرفته‌ترين و مجهّزترين نوع خود زير نظر مستقيم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مى‌گيرد كه در زبان روايات به سينى يا مجموعه و گردو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 كه در جلوى همه امامان گذاشته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ظريف‌تر وكوچك‌تر از آن، يعنى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شده و گوياى آن است كه حضرت به تمامى زوايا و گوشه‌هاى پنهان و آشكار مناطق كلّ كره زمين با اشعّه‌هاى حرارتى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آن شب و روز نظارت مستقيم خواهد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زمينه سخن زياد است و بيرون از تخصّص ما، تفسير و توضيح</w:t>
      </w:r>
      <w:bookmarkStart w:id="223" w:name="pg1948_25153"/>
    </w:p>
    <w:p>
      <w:pPr>
        <w:pStyle w:val="BookText"/>
        <w:rPr/>
      </w:pPr>
      <w:bookmarkEnd w:id="223"/>
      <w:r>
        <w:rPr>
          <w:rFonts w:ascii="IRNazanin" w:hAnsi="IRNazanin" w:eastAsia="IRNazanin"/>
          <w:color w:val="111111"/>
          <w:sz w:val="28"/>
          <w:sz w:val="28"/>
          <w:szCs w:val="28"/>
          <w:rtl w:val="true"/>
          <w:lang w:bidi="fa-IR"/>
        </w:rPr>
        <w:t>اين روايت و امثال آن را كه در كتاب‌هاى مفصّل روايى كم نيست، به متخصصين فنّ و دانشمندان مربوطه واگذارمى كنيم</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24" w:name="__RefHeading___Toc3456336_3650668749"/>
      <w:bookmarkStart w:id="225" w:name="_Toc77"/>
      <w:bookmarkEnd w:id="224"/>
      <w:r>
        <w:rPr/>
        <w:t>72</w:t>
      </w:r>
      <w:r>
        <w:rPr>
          <w:rtl w:val="true"/>
        </w:rPr>
        <w:t xml:space="preserve">]- </w:t>
      </w:r>
      <w:r>
        <w:rPr>
          <w:rtl w:val="true"/>
        </w:rPr>
        <w:t>س</w:t>
      </w:r>
      <w:r>
        <w:rPr>
          <w:rtl w:val="true"/>
        </w:rPr>
        <w:t xml:space="preserve">- </w:t>
      </w:r>
      <w:r>
        <w:rPr>
          <w:rtl w:val="true"/>
        </w:rPr>
        <w:t>آيا كشور امام از نظر اقتصادى، به چه صورتى در مى آيد وچه فورمولهائى پياده مى شود؟</w:t>
      </w:r>
      <w:r>
        <w:rPr>
          <w:rtl w:val="true"/>
        </w:rPr>
        <w:t>!.</w:t>
      </w:r>
      <w:bookmarkEnd w:id="2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زمينى كه ما در آن زندگى مى‌كنيم، امكانات فراوان براى ما و نسل آينده و جمعيتى بسيار زيادتر از جمعيت كنونى دارد، اما عدم آگاهى كافى به منابع موجود و منابع بالقوه آن از يك سو و عدم وجود يك نظام صحيح براى تقسيم ثروت زمين از سوى ديگر، از جنبه‌هاى مختلف، سبب احساس كمبودى مى‌شود، تا آن جا كه در عصر ما همه روزه گروهى از انسان‌هاى گرفتار، از گرسنگى مى‌ميرند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نظام حاكم بر اقتصاد جهان امروز، يك نظام استعمارى است كه در كنار خود يك نظام جنگى ظالمانه را هم پرورش مى‌دهد كه قسمت مهمّى از نيروهاى فكرى و انسانى را كه مى‌بايست به طور مداوم و پويا در جست و جوى منابع جديد براى بهسازى زندگى انسان‌ها به تلاش برخيزند، مى‌بلعد و نابود مى‌كند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هنگامى كه اين نظام و نظام جنبى آن دگرگون شود، نيروها براى استخراج منابع بى‌شمار زمين به كار گرفته مى‌شود و علم و دانش پيشرو در اختيار اين برنامه قرار مى‌گيرد و به سرعت منابع جديدى كشف مى‌گردد و شكوفايى خاصّى به اقتصاد بشريت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روايات مربوط به حكومت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اشاره‌هاى پر معنايى به اين توسعه اقتصادى ديده مى‌شود كه از هرگونه توضيح بى‌نياز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براستى بايد چنين شود؛ زيرا ويرانى‌هاى زمين، نه به خاطر كمبود نيروى انسانى است و نه كمبود مالى، بلكه مولود ويرانگرى انسان‌ها و صرف بيهوده منابع مالى و انسانى و عدم احساس مسؤوليت است و هنگامى كه اين‌ها در پناه يك نظام صحيح اجتماعى برطرف گردد، آبادانى گفته شده محقّق و حتمى خواهد شد، به خصوص كه از پشتوانه منابع جديد فوق‌العاده‌اى نيز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مشكل اقتصادى و مسايل جنبى آن از گرفتارى‌هاى روزمّره و سنگين جوامع بشرى است كه هميشه بشريّت با آن دست و پنجه نرم مى‌كند و از حلّ كامل اين معضل، ناتوان و عاجز مانده است و هر طرح و برنامه‌اى ريخته مى‌شود، باز مشكل ديگرى به صورت ديگرى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بى‌كارى، فقر، گرانى، تورّم، به هم خوردن تعادل تجارى و كمى توليد و زيادى تقاضا و حتى مسأله ازدواج و پيامدهاى آن و ده‌ها مسايل ديگر از مشكلات حل نشدنى جامعه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زمان حكومت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محدوديت‌هاى تجارى و اقتصادى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مى‌رود و ميدان براى فعاليت‌هاى</w:t>
      </w:r>
    </w:p>
    <w:p>
      <w:pPr>
        <w:pStyle w:val="BookText"/>
        <w:rPr/>
      </w:pPr>
      <w:r>
        <w:rPr>
          <w:rFonts w:ascii="IRNazanin" w:hAnsi="IRNazanin" w:eastAsia="IRNazanin"/>
          <w:color w:val="111111"/>
          <w:sz w:val="28"/>
          <w:sz w:val="28"/>
          <w:szCs w:val="28"/>
          <w:rtl w:val="true"/>
          <w:lang w:bidi="fa-IR"/>
        </w:rPr>
        <w:t>خصوصى باز مى‌گردد و بهره‌بردارى از مواهب و بركات زمين آزاد مى‌شود، خيرات و بركات بر مردم فرو باريده و همه اقشار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محروميت و گرسنگى و ندارى و نگرانى از آينده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 برچيده مى‌شود و به طور معمول جرايمى كه هر روزه در جهان بر اثر ندارى و محروميت و بى‌كارى پيش مى‌آيد، ريشه‌كن شده و سوزانده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در اين زمينه فراوان است كه در اثر تقسيم عادلانه و مساوى ثروت و در ماه دوبار شهريه و عطاى عمومى امام كه دو مرتبه در سال است و نزول خيرات و بركات آسمانى و به بيرون انداختن زمين خزاين خود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بى‌نيازى و بى‌احتياجى كامل به سر خواهند برد و هيچ كس براى زكات و مصرف وجوه شرعى مستحقّى پيدا نخواهد كرد، هم چنين از طرف مقام عظماى ولايت، منادى ندا مى‌دهد كه هركس به مالى نياز دارد بيايد و تحويل بگيرد، كسى نخواهد آمد، فقط يك نفر كه آن هم پشيمان شده و مال را برمى‌گرداند، اما خزينه‌دار هم نمى‌پذيرد و پس نمى‌گيرد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امام چيزى بخواهد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مهدى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كند، امام عليه السلام بر دامنش آن قدر مى‌ريزد كه توان حمل آن را نخواهد داشت</w:t>
      </w:r>
      <w:r>
        <w:rPr>
          <w:rFonts w:eastAsia="IRNazanin" w:cs="IRNazanin"/>
          <w:color w:val="111111"/>
          <w:sz w:val="28"/>
          <w:szCs w:val="28"/>
          <w:rtl w:val="true"/>
          <w:lang w:bidi="fa-IR"/>
        </w:rPr>
        <w:t>.</w:t>
      </w:r>
      <w:r>
        <w:rPr>
          <w:rStyle w:val="FootnoteAnchor"/>
          <w:rtl w:val="true"/>
        </w:rPr>
        <w:footnoteReference w:id="358"/>
      </w:r>
      <w:bookmarkStart w:id="226" w:name="pg1948_25160"/>
    </w:p>
    <w:p>
      <w:pPr>
        <w:pStyle w:val="Heading3"/>
        <w:numPr>
          <w:ilvl w:val="2"/>
          <w:numId w:val="1"/>
        </w:numPr>
        <w:rPr/>
      </w:pPr>
      <w:bookmarkStart w:id="227" w:name="__RefHeading___Toc3456338_3650668749"/>
      <w:bookmarkStart w:id="228" w:name="_Toc78"/>
      <w:bookmarkEnd w:id="226"/>
      <w:bookmarkEnd w:id="227"/>
      <w:r>
        <w:rPr/>
        <w:t>73</w:t>
      </w:r>
      <w:r>
        <w:rPr>
          <w:rtl w:val="true"/>
        </w:rPr>
        <w:t xml:space="preserve">]- </w:t>
      </w:r>
      <w:r>
        <w:rPr>
          <w:rtl w:val="true"/>
        </w:rPr>
        <w:t>س</w:t>
      </w:r>
      <w:r>
        <w:rPr>
          <w:rtl w:val="true"/>
        </w:rPr>
        <w:t xml:space="preserve">- </w:t>
      </w:r>
      <w:r>
        <w:rPr>
          <w:rtl w:val="true"/>
        </w:rPr>
        <w:t>آيا وضع معيشتى و بطور كلّى وضع زندگى مردم چگونه خواهد بود؟</w:t>
      </w:r>
      <w:r>
        <w:rPr>
          <w:rtl w:val="true"/>
        </w:rPr>
        <w:t>.</w:t>
      </w:r>
      <w:bookmarkEnd w:id="2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برنامه‌هاى اوّليه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سريع نياز فقرا و ريشه كن ساختن فقر از جامعه حكومت علوى و فاطمى خواهد بود، هر ماه دو مرتبه حقوق براى عموم پرداخت خواهد شد و مردم در بى‌نيازى مطلق مادى زندگى مى‌كنند؛ به نوعى كه صاحبان وجوهات و صدقات بدهى‌هاى خود را در دست مى‌گيرند و در شهر مى‌چرخند، اما مستحقّى پيدا نمى‌كنند كه دَين خود را ادا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خزاين دولتى به طور آزاد در اختيار همگان است و سكه‌هاى طلا و نقره و زر و سيم در دسترس عموم قرار مى‌گيرد و هر كس به اندازه احتياج خود استفاده مى‌كند و اعلان مى‌شود برداشت از آن‌ها براى عموم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ذخيره سازى و انباشتن ثروت و زر اندوزى معنا و مفهوم خود را از دست خواهد داد؛ چون شب و روز هزينه زندگى دلخواه را مدام در اختيار دارد، ديگر دليلى ندارد كه جاى خودش را تنگ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تعليم و تربيت و فرهنگ مردم نيز به نوعى بالا مى‌رود كه كسى پيدا نمى‌شود بيش از احتياج و نياز خود از خزاين دولتى برداشت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براى چه زحمت نگهدارى و حمل و نقل مال و منال را به خود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انشاءاللَّه تعالى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در كتاب شرح السنّه با سندهاى خود از رسول خدا صلى الله عليه و آله نقل كرده است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w:t>
      </w:r>
    </w:p>
    <w:p>
      <w:pPr>
        <w:pStyle w:val="BookText"/>
        <w:rPr/>
      </w:pPr>
      <w:r>
        <w:rPr>
          <w:rFonts w:ascii="Amiri" w:hAnsi="Amiri" w:eastAsia="Amiri" w:cs="Amiri"/>
          <w:color w:val="111111"/>
          <w:sz w:val="28"/>
          <w:sz w:val="28"/>
          <w:szCs w:val="28"/>
          <w:rtl w:val="true"/>
          <w:lang w:bidi="ar-SA"/>
        </w:rPr>
        <w:t>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سوى برداشتن مال فرا مى‌خواند اما كسى نمى‌پذيرد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ندا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حاجة الىّ، فما يأتيه أحد إلّارجل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احتياج دارد؟ كسى نمى‌آيد، مگر يك نفر كه از حضرت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پيش خزينه دار تا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پيش خزينه دار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به من مالى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دلت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جواهرات و سكه‌هاى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كند كه توان حمل ندارد، مقدارى مى‌ريزد و برمى‌دارد و در راه به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آزمندترين امّت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طمع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را فرا خواندند از اين جواهرات بردارند جز من كسى نيامد و سپس پشيمان مى‌شود و جواهرات را برمى‌گرداند و آن حضرت قبول نمى‌كند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كه داديم پس نمى‌گيريم</w:t>
      </w:r>
      <w:r>
        <w:rPr>
          <w:rFonts w:eastAsia="IRNazanin" w:cs="IRNazanin"/>
          <w:color w:val="111111"/>
          <w:sz w:val="28"/>
          <w:szCs w:val="28"/>
          <w:rtl w:val="true"/>
          <w:lang w:bidi="fa-IR"/>
        </w:rPr>
        <w:t>.»</w:t>
      </w:r>
      <w:r>
        <w:rPr>
          <w:rStyle w:val="FootnoteAnchor"/>
          <w:rtl w:val="true"/>
        </w:rPr>
        <w:footnoteReference w:id="360"/>
      </w:r>
      <w:bookmarkStart w:id="229" w:name="pg1948_25164"/>
    </w:p>
    <w:p>
      <w:pPr>
        <w:pStyle w:val="BookText"/>
        <w:rPr/>
      </w:pPr>
      <w:bookmarkEnd w:id="2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را بدون شمارش تقسيم مى‌نمايد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را فراوان مى‌دهد و بى‌حساب مى‌ريزد و بى‌شمار مى‌دهد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سعيد خدرى گويد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خليفه‌اى خروج مى‌كند كه مال را بى‌شمار مى‌دهد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230" w:name="__RefHeading___Toc3456340_3650668749"/>
      <w:bookmarkStart w:id="231" w:name="_Toc79"/>
      <w:bookmarkEnd w:id="230"/>
      <w:r>
        <w:rPr/>
        <w:t>74</w:t>
      </w:r>
      <w:r>
        <w:rPr>
          <w:rtl w:val="true"/>
        </w:rPr>
        <w:t xml:space="preserve">]- </w:t>
      </w:r>
      <w:r>
        <w:rPr>
          <w:rtl w:val="true"/>
        </w:rPr>
        <w:t>س</w:t>
      </w:r>
      <w:r>
        <w:rPr>
          <w:rtl w:val="true"/>
        </w:rPr>
        <w:t xml:space="preserve">- </w:t>
      </w:r>
      <w:r>
        <w:rPr>
          <w:rtl w:val="true"/>
        </w:rPr>
        <w:t>آيا در كشور امام عجّل اللَّه تعالى فرجه الشّريف قسمت قضائى به چه حالتى در مى‌آيد؟</w:t>
      </w:r>
      <w:r>
        <w:rPr>
          <w:rtl w:val="true"/>
        </w:rPr>
        <w:t>.</w:t>
      </w:r>
      <w:bookmarkEnd w:id="2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تأمين امنيت و آرامش زندگى هر جامعه، تشكيلات قضايى قوى و اجراى صحيح قوانين آن جامعه يا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در آن عصر، آموزش‌هاى اخلاقى با وسايل ارتباط جمعى فوق العاده پيشرفته، آن چنان وسعت مى‌گيرد كه اكثريت قاطع مردم جهان را براى يك زندگى صحيح انسانى آميخته باپاكى و عدالت اجتماعى آماده مى‌سازد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الموحّدين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ميش و گرگ در يك محل</w:t>
      </w:r>
    </w:p>
    <w:p>
      <w:pPr>
        <w:pStyle w:val="BookText"/>
        <w:rPr/>
      </w:pPr>
      <w:r>
        <w:rPr>
          <w:rFonts w:ascii="IRNazanin" w:hAnsi="IRNazanin" w:eastAsia="IRNazanin"/>
          <w:color w:val="111111"/>
          <w:sz w:val="28"/>
          <w:sz w:val="28"/>
          <w:szCs w:val="28"/>
          <w:rtl w:val="true"/>
          <w:lang w:bidi="fa-IR"/>
        </w:rPr>
        <w:t>مى‌چرند وكودكان با مار و عقرب‌ها بازى مى‌كنند و اين گزندگان به آنان آسيبى نخواهند رسانيد، بدى از بين رفته و نيكى باقى خواهد ماند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اين مطلب مى‌توان گفت كه در اثر بركت وجود امام عليه السلام؛ با يك فرمان، درنده‌خويى از بين رفته و نابود خواهد شد، مانند از بين رفتن حرارت آتش با يك دستور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كونى برداً وسلاماً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گرگ‌هاى بيابان تغيير ماهيت مى‌دهند و ميش‌ها از حالت كنونى درمى‌آيند و مردم در اثر تربيت و تعليم صحيح و آشنائى با قوانين شرعى خود، در صورت داشتن جرمى، خود را به مراكز قضائى، معرّفى مى نمايد و اين مراكز، آن اندازه گسترده خواهد شد كه حتى بانوان در خانه‌هاى خود به قضاوت درست و حل كردن امور قضايى خواهند نشست؛ ديگر نيازى به اين دستگاههاى عريض و طويل و پرهزينه نخواهد بود؛ در هر صورت، جامعه در امنيت كامل به سر مى برند و گرگ صفتان خون خوار، وجود نخواهند داشت تا از وجود مستضعفان جامعه بهره‌كشى نمايند و در پرتو برقرارى عدالت واقعى در جهان، جامعه روى سعادت و رفاه و آسايش و آرامش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پناه نظام جديد يا به كلى تغيير روحيه مى‌دهند؛ چرا كه گرگ صفتى هيچ وقت جزء سرشتش نبوده و نيست و از نهادهاى عَرَضى قابل تغيير است، و يا حد اقل بر سر جاى خود مى‌نشينند و به جاى خوردن منافع ديگران در كنار آن‌ها از مواهب</w:t>
      </w:r>
    </w:p>
    <w:p>
      <w:pPr>
        <w:pStyle w:val="BookText"/>
        <w:rPr/>
      </w:pPr>
      <w:r>
        <w:rPr>
          <w:rFonts w:ascii="IRNazanin" w:hAnsi="IRNazanin" w:eastAsia="IRNazanin"/>
          <w:color w:val="111111"/>
          <w:sz w:val="28"/>
          <w:sz w:val="28"/>
          <w:szCs w:val="28"/>
          <w:rtl w:val="true"/>
          <w:lang w:bidi="fa-IR"/>
        </w:rPr>
        <w:t xml:space="preserve">الهى، به طور عادلانه بهره مى‌گيرند، همان گونه كه گرگ در كنار ميش بر سَرِ يك چشمه آب مى‌نوشند، در غير اين صورت مشمول تصفيه مى‌شوند و وجودشان از ميان برداشته خواهد شد و به خاطر مراقبت‌هاى شديد، حتى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خانه خود نيز در امان نخواهند بود، چرا كه ممكن است با وسايل پيشرفته‌اى كه در اختيار خواهند داشت، تحت كنترل باشند و حتى امواج صوتى آن‌ها بر روى ديوار قابل كنترل گردد كه اين خود اشاره ديگرى به وسعت ابعاد مبارزه با فساد در عصر حكومت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او بر طبق قانون دادرسى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از طرق روانى و علمى براى كشف مجرمان اصلى آن‌چنان كه از عصر داود عليه السلام نقل شده است، اقدام مى كند نه تنها با گواه وشاهد، به علاوه در عصر امام عليه السلام به موازات پيشرفت علوم و دانش‌ها و تكنيك و صنعت، آن قدر وسايل كشف جرم تكامل مى‌يابد كه هيچ مجرمى نمى‌تواند ردّپايى كه با آن شناخته مى‌شود، و از خود به جا مى‌گذارد، از دست قانون گريخته و رهائى يابد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مطبوعات خبرى پيرامون شگفتى‌هاى مغز آدمى نوشته بود كه مغز انسان امواجى برابر اعتقادات درونى بيرون مى‌فرستد كه با اندازه‌گيرى آن مى‌توان به راستگويى و دروغگويى افراد دراظهاراتشان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اين وسايل تكامل مى‌يابد و وسايل ديگرى نيز اختراع مى‌گردد و با استفاده از روش‌هاى پيشرفته روانى، مجرمان كاملًا مهار مى‌شوند، هر چند مجرم در چنين جامعه‌اى اصولًا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همان كم نيز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يادآور مى‌شويم اين اشتباه است كه ما تصوّر كنيم در عصر حكومت او همه اين مسايل از طريق اعجاز حل شود؛ چرا كه اعجاز، حكم يك استثنا را دارد و براى مواقع ضرورى به خصوص اثبات حقّانيت دعوت پيامبر صلى الله عليه و آله يا امام عليه السلام است، نه براى تنظيم زندگى روزمرّه و جريان عادى كه هيچ پيامبرى براى اين مقصد از معجزه استفاده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مسير حكومت جهانى او از همان نمونه است كه اشاره نموديم، نه از نمونه اعجاز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آن چنان امنيتى در سايه حكومت او، جهان را فرا مى‌گيرد كه طبق روايتى يك زن تنها مى‌تواند از شرق جهان به غرب عالم برود، بدون اين كه كسى مزاحم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ساده زيستن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روايات آمده، بر آن بيفزاييم، باز مسأله از اين روشن‌تر مى‌گردد؛ چرا كه عمل او سرمشق و الگويى مى‌شود براى مردمى كه تحت حكومت وى قرار دارند؛ يعنى براى مردم جهان، جهانى كه همه زير لواى اسلام به سرپرستى حجّت‌هاى الهى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قسمت مهمى از جرايم و جنايات و مفاسد اجتماعى از تجمل پرستى و پرزرق و برق شدن زندگى و تشريفات بيهوده و پر خرج كمر شكن سرچشمه مى‌گيرد، يكى ديگر از دلايل برچيده شدن مفاسد در دوران حكومت او روشن مى‌شود</w:t>
      </w:r>
      <w:r>
        <w:rPr>
          <w:rFonts w:eastAsia="IRNazanin" w:cs="IRNazanin"/>
          <w:color w:val="111111"/>
          <w:sz w:val="28"/>
          <w:szCs w:val="28"/>
          <w:rtl w:val="true"/>
          <w:lang w:bidi="fa-IR"/>
        </w:rPr>
        <w:t>.</w:t>
      </w:r>
      <w:r>
        <w:rPr>
          <w:rStyle w:val="FootnoteAnchor"/>
          <w:rtl w:val="true"/>
        </w:rPr>
        <w:footnoteReference w:id="365"/>
      </w:r>
      <w:bookmarkStart w:id="232" w:name="pg1948_25171"/>
    </w:p>
    <w:p>
      <w:pPr>
        <w:pStyle w:val="Heading3"/>
        <w:numPr>
          <w:ilvl w:val="2"/>
          <w:numId w:val="1"/>
        </w:numPr>
        <w:rPr/>
      </w:pPr>
      <w:bookmarkStart w:id="233" w:name="__RefHeading___Toc3456342_3650668749"/>
      <w:bookmarkStart w:id="234" w:name="_Toc80"/>
      <w:bookmarkEnd w:id="232"/>
      <w:bookmarkEnd w:id="233"/>
      <w:r>
        <w:rPr/>
        <w:t>75</w:t>
      </w:r>
      <w:r>
        <w:rPr>
          <w:rtl w:val="true"/>
        </w:rPr>
        <w:t xml:space="preserve">]- </w:t>
      </w:r>
      <w:r>
        <w:rPr>
          <w:rtl w:val="true"/>
        </w:rPr>
        <w:t>س</w:t>
      </w:r>
      <w:r>
        <w:rPr>
          <w:rtl w:val="true"/>
        </w:rPr>
        <w:t xml:space="preserve">- </w:t>
      </w:r>
      <w:r>
        <w:rPr>
          <w:rtl w:val="true"/>
        </w:rPr>
        <w:t>آيا در زمان امام زنان داراى مقام و يا مصدر كارى خواهند شد؟</w:t>
      </w:r>
      <w:r>
        <w:rPr>
          <w:rtl w:val="true"/>
        </w:rPr>
        <w:t>!.</w:t>
      </w:r>
      <w:bookmarkEnd w:id="2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اشتغال زنان در آن زمان، روايت مشروح به دست نرسيده است تنها موردى كه به نظر حقير رسيده، مسئله قضاوت زنان است، مسأله مهم قضاوت و حكم سريع در دوران حكومت ولايت به گونه‌اى فراگير و گسترده خواهد شد كه حتى بانوان در خانه‌هايشان براى قضاوت و صدور حكم قطعى مجاز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اين سرعت و وسعت، هيچ كس درباره دريافت نتيجه داورى و غيره كوچك‌ترين نگرانى و ناراحتى از نظر مدّت و احياى حق خود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قضاوت بانوان در عصر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در خانه خود براى بانوان يكى از مسايل رايج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زنان در خانه‌ها با كتاب خدا و سنّت پيامبر قضاوت مى‌كنند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از امام باقر عليه السلام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در زمان او به شما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مى‌شود، به طورى كه زن‌ها در خانه‌هايشان با كتاب خدا و سنّت رسول خدا صلى الله عليه و آله قضاوت مى‌نمايند</w:t>
      </w:r>
      <w:r>
        <w:rPr>
          <w:rFonts w:eastAsia="Amiri" w:cs="Amiri" w:ascii="Amiri" w:hAnsi="Amiri"/>
          <w:color w:val="111111"/>
          <w:sz w:val="28"/>
          <w:szCs w:val="28"/>
          <w:rtl w:val="true"/>
          <w:lang w:bidi="ar-SA"/>
        </w:rPr>
        <w:t>.»</w:t>
      </w:r>
      <w:r>
        <w:rPr>
          <w:rStyle w:val="FootnoteAnchor"/>
          <w:rtl w:val="true"/>
        </w:rPr>
        <w:footnoteReference w:id="367"/>
      </w:r>
      <w:bookmarkStart w:id="235" w:name="pg1948_25173"/>
    </w:p>
    <w:p>
      <w:pPr>
        <w:pStyle w:val="Heading3"/>
        <w:numPr>
          <w:ilvl w:val="2"/>
          <w:numId w:val="1"/>
        </w:numPr>
        <w:rPr/>
      </w:pPr>
      <w:bookmarkStart w:id="236" w:name="__RefHeading___Toc3456344_3650668749"/>
      <w:bookmarkStart w:id="237" w:name="_Toc81"/>
      <w:bookmarkEnd w:id="235"/>
      <w:bookmarkEnd w:id="236"/>
      <w:r>
        <w:rPr/>
        <w:t>76</w:t>
      </w:r>
      <w:r>
        <w:rPr>
          <w:rtl w:val="true"/>
        </w:rPr>
        <w:t xml:space="preserve">]- </w:t>
      </w:r>
      <w:r>
        <w:rPr>
          <w:rtl w:val="true"/>
        </w:rPr>
        <w:t>س</w:t>
      </w:r>
      <w:r>
        <w:rPr>
          <w:rtl w:val="true"/>
        </w:rPr>
        <w:t xml:space="preserve">- </w:t>
      </w:r>
      <w:r>
        <w:rPr>
          <w:rtl w:val="true"/>
        </w:rPr>
        <w:t>آيا در دولت امام عجّل اللَّه تعالى فرجه الشّريف عوامل نفوذى از منافقين و كفار، مى‌توانند خود را جا زنند و با نقاب دوستى وارد دستگاه شوند؟</w:t>
      </w:r>
      <w:r>
        <w:rPr>
          <w:rtl w:val="true"/>
        </w:rPr>
        <w:t>!.</w:t>
      </w:r>
      <w:bookmarkEnd w:id="23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وجود خواهد داشت،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از بعضى از رجالش روايت مى كند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مردى بالاى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امر و نهى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به كارهايى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دستور مى‌دهد كه او را بچرخانيد و مى‌چرخانند به طرف جلوى او و امر مى‌كند كه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شرق و غرب كسى نماند، مگر اين كه از امام مى‌ترسد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مى‌برد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گويد كه امام باقر عليه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قضايايى حكم مى‌كند، بعضى از اصحابش كه در جلوى او شمشير زده، آن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او را به قتل برسانند در حالى كه آن حكم قضاوت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مرتبه دوّم قضاوتى مى‌كند، باز عده ديگرى از كسانى كه در جلويش شمشير مى‌زنند،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 زده مى‌شوند در حالى كه آن قضاوت داود عليه السلام بود و در مرتبه سوم نيز حكم مى‌كند باز دسته ديگر انكار نمايند، باز گردن زده مى‌شوند با اين كه آن حكم قضاوت ابراهيم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حكم مى‌كند و آن هم قضاوت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ديگر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 اعتراض نمى‌كند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لحن و سياق روايت فوق نشان مى‌دهد كه آن منكرين و معترضين به حكم امام از اشخاص نفوذى خواهند بود كه خود را به صورت دوست جا زده‌اند و امام عليه السلام با آن‌ها مدارا مى‌كرده است، اما وقتى كه ماهيت خود را در موقعيت مناسب آشكار كردند و به حكم و قضاوت امام عليه السلام اعتراض كردند با اين‌كه حكم يكى از انبيا بود و آن حضرت نيز چون از باطن آن‌ها مطّلع بود و ماندنشان در ارتش و جامعه غير از كارشكنى و به هم زدن آرامش مردم سودى نخواهد داشت، يا به علّت نزديك بودنشان با امام در صدد صدمه زدن ناگهانى به امام عليه السلام در مى‌آيند، دستور مى‌دهد كه همه آن‌ها را قلع و قمع نمايند، چون راه ديگرى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چرا كه به امر پنهان هدايت مى‌شود، حتى او كسى را مى‌فرستد به سوى مردى كه مردم براى او گناهى نمى‌دانند، پس او را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ديگر كسى از ترسش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حرف نمى‌زند؛ زيرا مى‌ترسد ديوار عليه او شهادت دهد</w:t>
      </w:r>
      <w:r>
        <w:rPr>
          <w:rFonts w:eastAsia="IRNazanin" w:cs="IRNazanin"/>
          <w:color w:val="111111"/>
          <w:sz w:val="28"/>
          <w:szCs w:val="28"/>
          <w:rtl w:val="true"/>
          <w:lang w:bidi="fa-IR"/>
        </w:rPr>
        <w:t>.»</w:t>
      </w:r>
      <w:r>
        <w:rPr>
          <w:rStyle w:val="FootnoteAnchor"/>
          <w:rtl w:val="true"/>
        </w:rPr>
        <w:footnoteReference w:id="37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كسى غير از اسلام دينى را نمى‌پذيرد،</w:t>
      </w:r>
      <w:bookmarkStart w:id="238" w:name="pg1948_25177"/>
    </w:p>
    <w:p>
      <w:pPr>
        <w:pStyle w:val="BookText"/>
        <w:rPr/>
      </w:pPr>
      <w:bookmarkEnd w:id="238"/>
      <w:r>
        <w:rPr>
          <w:rFonts w:ascii="IRNazanin" w:hAnsi="IRNazanin" w:eastAsia="IRNazanin"/>
          <w:color w:val="111111"/>
          <w:sz w:val="28"/>
          <w:sz w:val="28"/>
          <w:szCs w:val="28"/>
          <w:rtl w:val="true"/>
          <w:lang w:bidi="fa-IR"/>
        </w:rPr>
        <w:t xml:space="preserve">اى بسا مردى بالاى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منتظر امتثال امر و نهى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نگاه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مى‌دهد كه گردن او را بزنند، براى اين كه عمل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يا ترور امام عليه السلام يا عملى كه خونش را هدر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پنهان ساخته است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239" w:name="__RefHeading___Toc3456346_3650668749"/>
      <w:bookmarkStart w:id="240" w:name="_Toc82"/>
      <w:bookmarkEnd w:id="239"/>
      <w:r>
        <w:rPr/>
        <w:t>77</w:t>
      </w:r>
      <w:r>
        <w:rPr>
          <w:rtl w:val="true"/>
        </w:rPr>
        <w:t xml:space="preserve">]- </w:t>
      </w:r>
      <w:r>
        <w:rPr>
          <w:rtl w:val="true"/>
        </w:rPr>
        <w:t>س</w:t>
      </w:r>
      <w:r>
        <w:rPr>
          <w:rtl w:val="true"/>
        </w:rPr>
        <w:t xml:space="preserve">- </w:t>
      </w:r>
      <w:r>
        <w:rPr>
          <w:rtl w:val="true"/>
        </w:rPr>
        <w:t>آيا در زمان آن حضرت قانون اساسى بخصوصى وضع و تنظيم خواهد شد؟</w:t>
      </w:r>
      <w:r>
        <w:rPr>
          <w:rtl w:val="true"/>
        </w:rPr>
        <w:t>.</w:t>
      </w:r>
      <w:bookmarkEnd w:id="2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اساسى دولت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سنّت رسول خدا صلى الله عليه و آله، بدون هيچ كم و زياد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مطلب مى گوئيم قوانين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ثابت و همگانى و تغيير ناپذير و به اصطلاح ابدى كه دگرگونى به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هر انسانى با قطع نظر از شرايط مختلف مكانى و زمانى، داراى يك سلسله غرايز و روحيات و خواسته‌هاى درونى است كه معرّف وجود او بوده و او را از حيوانات جدا مى‌سازد و اين غرايز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حقيقت وجود او است و با گذشت زمان هرگز تغيير نمى‌يابد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اجتماعى بودن انسان، هم چنين او در زندگى خود به تشكيل خانواده نياز دارد اين دو اصل جزء حقيقت وجود او است و هرگز از او جدا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زندگى انسان بر اساس قانون تكامل نهاده شده است، بنابراين قوانين مربوط به اصول اجتماعى بودن و تكامل اجتماع بايد هميشه ثابت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پدر و مادر به فرزندان، يك علاقه فطرى و طبيعى است و حقوقى كه بر اين اساس؛ مانند ارث و تربيت وضع مى‌گردد، بايد ثابت و ابدى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نمونه‌هاى فراوان ديگرى وجود دارد</w:t>
      </w:r>
    </w:p>
    <w:p>
      <w:pPr>
        <w:pStyle w:val="BookText"/>
        <w:rPr/>
      </w:pPr>
      <w:r>
        <w:rPr>
          <w:rFonts w:ascii="IRNazanin" w:hAnsi="IRNazanin" w:eastAsia="IRNazanin"/>
          <w:color w:val="111111"/>
          <w:sz w:val="28"/>
          <w:sz w:val="28"/>
          <w:szCs w:val="28"/>
          <w:rtl w:val="true"/>
          <w:lang w:bidi="fa-IR"/>
        </w:rPr>
        <w:t>يك سلسله امورى هم هست كه براى مصالح و مفاسد فردى و اجتماعى ثابت و پايدارند و باگذشت زمان تغيير نمى‌يابد و طبعاً بايد قوانين ثابت داشته باشند؛ مثلا دروغ، خيانت، هرزگى، بى‌بند و بارى، همواره زشت و تباه كننده اجتماع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بايد تحريم و ممنوعيت آن‌ها ابدى و دايمى باشد؛ زيرا اگر چه قيافه اجتماع عوض مى‌شود، ولى زيان اين اعمال، همان است كه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قوانين مربوط به تهذيب نفس و فضايل اخلاقى و سجاياى انسانى؛ مانند وظيفه‌شناسى، نوع دوستى و رعايت عدالت و ده‌ها مانند اين مسايل، بايد هميشگى و دايمى باشد و تغيير و تبديل در آن‌ها راه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همين دليل در اين موارد براى اجتماع، اصول حقوق افراد، روابط عمومى مردم، روابط خانوادگى، ازدواج، تجارت، مسايل مالى، و مانند آن‌ها قوانين ثابتى وضع نموده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مقررات متغيّر و متحوّل كه با تغيير شرايط و مقتضيات</w:t>
      </w:r>
    </w:p>
    <w:p>
      <w:pPr>
        <w:pStyle w:val="BookText"/>
        <w:rPr/>
      </w:pPr>
      <w:r>
        <w:rPr>
          <w:rFonts w:ascii="IRNazanin" w:hAnsi="IRNazanin" w:eastAsia="IRNazanin"/>
          <w:color w:val="111111"/>
          <w:sz w:val="28"/>
          <w:sz w:val="28"/>
          <w:szCs w:val="28"/>
          <w:rtl w:val="true"/>
          <w:lang w:bidi="fa-IR"/>
        </w:rPr>
        <w:t>زمان، تغيير و تبديل پيدا مى‌كند و آن چه مهم است، بيان ملاك قوانين ثابت و مقرّرات متغيّر و تشخيص اين دو نوع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علاوه بر غرايز ثابت و تغيير ناپذير داراى سلسله شرايط زمانى و مكانى است كه با دگرگونى آن‌ها وضع او نيز تغيير خواهد نمود، در اين صورت كليه مقرّرات مربوط به اين موضوع بايد در حال تغيير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در اسلام براى اين نوع موضوعات، احكام خاصّى وضع نشده است و همواره تابع شرايطى است كه پيرامون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تغيير و تحوّل در اين موضوعات به آن معنى نيست كه تحت هيچ قانونى داخل نباشد، بلكه اين قسم مقرّرات بايد با توجّه به يك سلسله اصول كلّى ثابت، استنباط و اجراگردند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روشن‌تر اين نوع مقرّرات به مثال‌هاى زير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اسلامى درباره مناسبات خود با اجانب نمى‌تواند براى ابد نظر واحدى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شرايط ايجاب مى‌كند كه از در دوستى وارد گردد و مناسبات دوستانه‌اى برقرار سازد و روابط تجارى وسيعى به وجود آورد و گاهى شرايط ايجاب مى‌كند كه شدّت عمل به خرج داده و روابط خود را قطع كند و روابط تجارى را تا مدّتى تحريم يا محدود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معروف تحريم تنباكو كه به وسيله يكى از مراجع بزرگ پيشين در برابر يك دولت انحصار طلب استعمارى يكى از همين مواردى است كه در تاريخ معاصر رخ داده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مسايل دفاعى و نوع اسلحه جنگى و نحوه حفظ استقلال و تماميت ارضى و جلوگيرى از نفوذ دشمنان، احكام خاصّى ندارد،</w:t>
      </w:r>
    </w:p>
    <w:p>
      <w:pPr>
        <w:pStyle w:val="BookText"/>
        <w:rPr/>
      </w:pPr>
      <w:r>
        <w:rPr>
          <w:rFonts w:ascii="IRNazanin" w:hAnsi="IRNazanin" w:eastAsia="IRNazanin"/>
          <w:color w:val="111111"/>
          <w:sz w:val="28"/>
          <w:sz w:val="28"/>
          <w:szCs w:val="28"/>
          <w:rtl w:val="true"/>
          <w:lang w:bidi="fa-IR"/>
        </w:rPr>
        <w:t>بلكه با در نظر گرفتن اوضاع و احوال موجود، مقرّرات و احكامى از طرف حكومت اسلامى در نظر گرفته شود و از راهى كه به حفظ مقاصد اسلام كمك كند،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نظر اسلام در تقويت بنيه دفاعى به وضع يك اصل كلّى دست زده و مصداق و نوع سلاح و تاكتيك را معين نمى‌كند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نيرويى مى توانيد 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ذيل آيه فرموده است كه اسبان نيرومندى تهيه نماييد، براى بيان مصداق رايج آن زمان بوده؛ زيرا نيرومندترين وسيله نقل و انتقال در آن زمان، 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مسايل مربوط به فرهنگ و توسعه علوم و غيره حفظ امنيت داخلى و برقرارى نظم و آرامش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خاصّى وضع نكرده است و تمام اين امور را به نظر حكومت اسلامى و مقامى كه از نظر قوانين اسلام صلاحيت حكومت را دارد، موكول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فقط به تحصيل دانش‌هاى مفيد دعوت نموده و توسعه و گسترش فرهنگ اسلامى و انسانى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وسايل گسترش و نحوه تحصيل نسبت به شرايط مكانى و زمانى تغيير مى‌يابد و دگرگون مى‌گردد و هم چنين موضوع برقرارى نظم و حفظ آرامش و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نمود كه تشخيص احكام ثابت، از مقرّرات متغيّر در صلاحيت مراجع عالى شرع است و هيچ شخص و مقامى نمى‌تواند</w:t>
      </w:r>
      <w:bookmarkStart w:id="241" w:name="pg1948_25185"/>
    </w:p>
    <w:p>
      <w:pPr>
        <w:pStyle w:val="BookText"/>
        <w:rPr/>
      </w:pPr>
      <w:bookmarkEnd w:id="241"/>
      <w:r>
        <w:rPr>
          <w:rFonts w:ascii="Amiri" w:hAnsi="Amiri" w:eastAsia="Amiri" w:cs="Amiri"/>
          <w:color w:val="111111"/>
          <w:sz w:val="28"/>
          <w:sz w:val="28"/>
          <w:szCs w:val="28"/>
          <w:rtl w:val="true"/>
          <w:lang w:bidi="ar-SA"/>
        </w:rPr>
        <w:t>بدون مراجعه و تصديق اين مقامات عالى شرع در اين موارد اظهار نظر كند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456348_3650668749"/>
      <w:bookmarkStart w:id="243" w:name="_Toc83"/>
      <w:bookmarkEnd w:id="242"/>
      <w:r>
        <w:rPr/>
        <w:t>78</w:t>
      </w:r>
      <w:r>
        <w:rPr>
          <w:rtl w:val="true"/>
        </w:rPr>
        <w:t xml:space="preserve">]- </w:t>
      </w:r>
      <w:r>
        <w:rPr>
          <w:rtl w:val="true"/>
        </w:rPr>
        <w:t>س</w:t>
      </w:r>
      <w:r>
        <w:rPr>
          <w:rtl w:val="true"/>
        </w:rPr>
        <w:t xml:space="preserve">- </w:t>
      </w:r>
      <w:r>
        <w:rPr>
          <w:rtl w:val="true"/>
        </w:rPr>
        <w:t>آيا تكليف آنهائى كه ساليان طولانى در انتظار ظهور آن حضرت بودند و از دنيارفتند، چه خواهد شد؟</w:t>
      </w:r>
      <w:r>
        <w:rPr>
          <w:rtl w:val="true"/>
        </w:rPr>
        <w:t>.</w:t>
      </w:r>
      <w:bookmarkEnd w:id="2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آنهارا براى زنده شدن و در ركاب آن حضرت قرار گرفتن دعوت مى نمايند هركس دوست داشت زنده شده و 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حضرت صادق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انتظار مُردند، يادى كرديم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به نزد قبر مؤمن مى‌آيند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ظهور كرده، اكنون اگر مى‌خواهى برخيز و بر او ملحق شو و اگر مى‌خواهى هم‌چنين در كرامت حق بمان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البته مى‌دانيد تعداد منتظران در مقايسه با ديگر مردم جهان، خيلى كم و حتّى از خود شيعيان نيز، درصد منتظران كم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خثعمى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ماه جمادى آخر و ده روز از رجب، براى مردم، باران مى‌بارد كه؛ مانند آن را نديده اند پس خداوند با آن باران گوشت‌هاى مؤمنان و بدن‌هاى آن‌ها را در قبرهايشان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مى‌بينم آن‌ها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در حالى كه خاك سرهايشان را مى‌تكانند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مى‌كنند</w:t>
      </w:r>
      <w:r>
        <w:rPr>
          <w:rFonts w:eastAsia="IRNazanin" w:cs="IRNazanin"/>
          <w:color w:val="111111"/>
          <w:sz w:val="28"/>
          <w:szCs w:val="28"/>
          <w:rtl w:val="true"/>
          <w:lang w:bidi="fa-IR"/>
        </w:rPr>
        <w:t>).»</w:t>
      </w:r>
      <w:r>
        <w:rPr>
          <w:rStyle w:val="FootnoteAnchor"/>
          <w:rtl w:val="true"/>
        </w:rPr>
        <w:footnoteReference w:id="374"/>
      </w:r>
      <w:bookmarkStart w:id="244" w:name="pg1948_25188"/>
    </w:p>
    <w:p>
      <w:pPr>
        <w:pStyle w:val="Heading3"/>
        <w:numPr>
          <w:ilvl w:val="2"/>
          <w:numId w:val="1"/>
        </w:numPr>
        <w:rPr/>
      </w:pPr>
      <w:bookmarkStart w:id="245" w:name="__RefHeading___Toc3456350_3650668749"/>
      <w:bookmarkStart w:id="246" w:name="_Toc84"/>
      <w:bookmarkEnd w:id="244"/>
      <w:bookmarkEnd w:id="245"/>
      <w:r>
        <w:rPr/>
        <w:t>79</w:t>
      </w:r>
      <w:r>
        <w:rPr>
          <w:rtl w:val="true"/>
        </w:rPr>
        <w:t xml:space="preserve">]- </w:t>
      </w:r>
      <w:r>
        <w:rPr>
          <w:rtl w:val="true"/>
        </w:rPr>
        <w:t>س</w:t>
      </w:r>
      <w:r>
        <w:rPr>
          <w:rtl w:val="true"/>
        </w:rPr>
        <w:t xml:space="preserve">- </w:t>
      </w:r>
      <w:r>
        <w:rPr>
          <w:rtl w:val="true"/>
        </w:rPr>
        <w:t xml:space="preserve">در روايات آمده است كه مثلًا مدت خلافت امام </w:t>
      </w:r>
      <w:r>
        <w:rPr>
          <w:rtl w:val="true"/>
        </w:rPr>
        <w:t>(</w:t>
      </w:r>
      <w:r>
        <w:rPr>
          <w:rtl w:val="true"/>
        </w:rPr>
        <w:t>عج</w:t>
      </w:r>
      <w:r>
        <w:rPr>
          <w:rtl w:val="true"/>
        </w:rPr>
        <w:t xml:space="preserve">) </w:t>
      </w:r>
      <w:r>
        <w:rPr>
          <w:rtl w:val="true"/>
        </w:rPr>
        <w:t>هفت سال برابر هفتاد سال خواهد بود، آيا اين جريان امكان‌پذير است و به نظام آفرينش لطمه نمى‌زند و بهم نمى‌خورد و چندين سؤال ديگر در اين زمينه؟</w:t>
      </w:r>
      <w:r>
        <w:rPr>
          <w:rtl w:val="true"/>
        </w:rPr>
        <w:t>!.</w:t>
      </w:r>
      <w:bookmarkEnd w:id="2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عالم خلقت چيزى محال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گذراندن شتر از سوراخ سوزن بدون كوچك و بزرگ شدن آن‌ها و يا خلق شريك براى خدا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تبديل شكل و يا صفات كاينات براى خدا و حجّت‌هاى خدا، چه از طريق اعجاز و چه از مجارى طبيعى امكان‌پذير و ميسور است و هيچ مشكلى براى آن‌ها پيش نمى‌آيد؛</w:t>
      </w:r>
    </w:p>
    <w:p>
      <w:pPr>
        <w:pStyle w:val="BookText"/>
        <w:rPr/>
      </w:pPr>
      <w:r>
        <w:rPr>
          <w:rFonts w:ascii="IRNazanin" w:hAnsi="IRNazanin" w:eastAsia="IRNazanin"/>
          <w:color w:val="111111"/>
          <w:sz w:val="28"/>
          <w:sz w:val="28"/>
          <w:szCs w:val="28"/>
          <w:rtl w:val="true"/>
          <w:lang w:bidi="fa-IR"/>
        </w:rPr>
        <w:t>زيرا آن‌ها حاكم بركاينات هستند و بر زمان و مكان حكومت دارند و در اثر حكومت خود مى‌توانند زمان را به عقب و جلو بكشند و تُند و كُند نمايند كه مشابه آن را آصف بن برخيا در آوردن تخت بلقيس در يك چشم بهم زدن و برگرداندن خورشيد توسط يوشع بن نون، وصى موسى بن عمران عليهما السلام و دو نيم كردن رسول خدا صلى الله عليه و آله ماه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اعمال نشان دادند كه در جهان آفرينش غير از محالات، هيچ ناممكنى وجود ندارد، بلكه به قدرت ايمان و ميزان عبوديّت و ارزش معنوى عاملان آن‌ها در پيشگاه خداوند متعال بستگى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مسأله از جهت دينى براى مؤمنان به اديان الهى و معتقدان به نيروى غيبى، حل و از نظر علمى نيز امكان‌پذير است، چنان كه امام</w:t>
      </w:r>
    </w:p>
    <w:p>
      <w:pPr>
        <w:pStyle w:val="BookText"/>
        <w:rPr/>
      </w:pPr>
      <w:r>
        <w:rPr>
          <w:rFonts w:ascii="IRNazanin" w:hAnsi="IRNazanin" w:eastAsia="IRNazanin"/>
          <w:color w:val="111111"/>
          <w:sz w:val="28"/>
          <w:sz w:val="28"/>
          <w:szCs w:val="28"/>
          <w:rtl w:val="true"/>
          <w:lang w:bidi="fa-IR"/>
        </w:rPr>
        <w:t xml:space="preserve">باقر عليه السلام در روايت ذيل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سجده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اين جهان را از آسمان به سوى زمين تدبير مى‌كند؛ سپس در روزى كه كه مقدار آن هزار سال از سال‌هايى است كه شما مى‌شمريد به سوى او بالا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دنيا پايان مى‌يابد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يا در سوره معارج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به سوى او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در آن روزى كه مقدارش پنجاه هزار سال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پس كوتاه و بلند شدن روز و ماه و سال از مجارى طبيعى هم ممكن است زمان‌ها و روز و شب ستارگان بى‌شمار كه دانشمندان با شفافيّت تمام بيان داشته‌اند، اين است كه يك روز ستاره زهره همين منظومه شمسى و همسايه ما معادل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زمين است و يك سال پلوتون معادل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مى‌باشد و ميلياردها مشابه بالاتر از آن‌ها كه هنوز علم به صورت قطعى آن‌ها را حلّ نكرده است و در آينده به آسانى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حجّت خود، مى‌تواند شرايطى را كه در كرات ديگر كه روزهاى بلند و سال‌هاى طولانى دارد، به وجود آورده، در اين منظومه يا يكى دو تا از اعضاى خانواده آن نيز ايجاد كرده و حاكم نمايد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بلند شدن سال‌ها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تغييرات كونى در آن</w:t>
      </w:r>
    </w:p>
    <w:p>
      <w:pPr>
        <w:pStyle w:val="BookText"/>
        <w:rPr/>
      </w:pPr>
      <w:r>
        <w:rPr>
          <w:rFonts w:ascii="Amiri" w:hAnsi="Amiri" w:eastAsia="Amiri" w:cs="Amiri"/>
          <w:color w:val="111111"/>
          <w:sz w:val="28"/>
          <w:sz w:val="28"/>
          <w:szCs w:val="28"/>
          <w:rtl w:val="true"/>
          <w:lang w:bidi="ar-SA"/>
        </w:rPr>
        <w:t xml:space="preserve">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آرام افلاك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 از تحقيق نمى‌باشد؛</w:t>
      </w:r>
    </w:p>
    <w:p>
      <w:pPr>
        <w:pStyle w:val="BookText"/>
        <w:rPr/>
      </w:pPr>
      <w:r>
        <w:rPr>
          <w:rFonts w:ascii="IRNazanin" w:hAnsi="IRNazanin" w:eastAsia="IRNazanin"/>
          <w:color w:val="111111"/>
          <w:sz w:val="28"/>
          <w:sz w:val="28"/>
          <w:szCs w:val="28"/>
          <w:rtl w:val="true"/>
          <w:lang w:bidi="fa-IR"/>
        </w:rPr>
        <w:t xml:space="preserve">به علاوه تا آن روز چه مبانى علمى شگرفى پيش خواهد آمد و علوم بى‌پايان تفسير شده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چه چيزهاى محيّر العقول را پيش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باقر عليه السلام در حديث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مى‌ماند به اندازه هر سال، ده سال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هرچه بخواهد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چگونه طولانى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فلك‌ها دستور تأنى و كندى حركت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روزها و سال‌ها طولانى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اختر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تغيير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عالم بهم مى‌خورد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زنديقها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را به همه چيز قادر و توانا مى‌دانند و به قدرت مطلقه خدا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اين طور عقايد ندارند، در حالى كه خداوند ماه را با درخواست پيامبرش شكافت و آفتاب را براى يوشع بن نون برگردانيد و به طولانى شدن روز قيامت خبر داده است و اين كه آن روز به اندازه هزار سال خواهد بود</w:t>
      </w:r>
      <w:r>
        <w:rPr>
          <w:rFonts w:eastAsia="IRNazanin" w:cs="IRNazanin"/>
          <w:color w:val="111111"/>
          <w:sz w:val="28"/>
          <w:szCs w:val="28"/>
          <w:rtl w:val="true"/>
          <w:lang w:bidi="fa-IR"/>
        </w:rPr>
        <w:t>.»</w:t>
      </w:r>
      <w:r>
        <w:rPr>
          <w:rStyle w:val="FootnoteAnchor"/>
          <w:rtl w:val="true"/>
        </w:rPr>
        <w:footnoteReference w:id="377"/>
      </w:r>
      <w:bookmarkStart w:id="247" w:name="pg1948_25195"/>
    </w:p>
    <w:p>
      <w:pPr>
        <w:pStyle w:val="Heading3"/>
        <w:numPr>
          <w:ilvl w:val="2"/>
          <w:numId w:val="1"/>
        </w:numPr>
        <w:rPr/>
      </w:pPr>
      <w:bookmarkStart w:id="248" w:name="__RefHeading___Toc3456352_3650668749"/>
      <w:bookmarkStart w:id="249" w:name="_Toc85"/>
      <w:bookmarkEnd w:id="247"/>
      <w:bookmarkEnd w:id="248"/>
      <w:r>
        <w:rPr/>
        <w:t>80</w:t>
      </w:r>
      <w:r>
        <w:rPr>
          <w:rtl w:val="true"/>
        </w:rPr>
        <w:t xml:space="preserve">]- </w:t>
      </w:r>
      <w:r>
        <w:rPr>
          <w:rtl w:val="true"/>
        </w:rPr>
        <w:t>س</w:t>
      </w:r>
      <w:r>
        <w:rPr>
          <w:rtl w:val="true"/>
        </w:rPr>
        <w:t xml:space="preserve">- </w:t>
      </w:r>
      <w:r>
        <w:rPr>
          <w:rtl w:val="true"/>
        </w:rPr>
        <w:t>آيا مدت امامت آن حضرت هفتاد سال است يا چه مدتى طول خواهد كشيد؟</w:t>
      </w:r>
      <w:r>
        <w:rPr>
          <w:rtl w:val="true"/>
        </w:rPr>
        <w:t>.</w:t>
      </w:r>
      <w:bookmarkEnd w:id="2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مسايل مبهم در روايات و احاديث، مدّت واقعى دوران امامت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مى‌باشد و تاكنون مدّت آن به طور قطع و يقين به دست نيامده است؛ لذا پيش از تحقيق و بررسى درباره آن، نخست تعدادى از روايات وارده را مى‌آوريم و سپس به جمع بندى آن‌ها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 تا 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فرمانروايى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خواهد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شَقِيٌّ 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و زمان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 رسد هيچ كس جز به اجازه او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بدبخت و گروهى خوش بختند، اما آن‌ها كه بدبخت</w:t>
      </w:r>
    </w:p>
    <w:p>
      <w:pPr>
        <w:pStyle w:val="BookText"/>
        <w:rPr/>
      </w:pPr>
      <w:r>
        <w:rPr>
          <w:rFonts w:ascii="IRNazanin" w:hAnsi="IRNazanin" w:eastAsia="IRNazanin"/>
          <w:color w:val="111111"/>
          <w:sz w:val="28"/>
          <w:sz w:val="28"/>
          <w:szCs w:val="28"/>
          <w:rtl w:val="true"/>
          <w:lang w:bidi="fa-IR"/>
        </w:rPr>
        <w:t xml:space="preserve">شدند در آتشند و براى آنان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 و شهيق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ناله‌هاى طولانى دم و باز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آتش جاودانه خواهند ماند تا روزى كه آسمان‌ها و زمين برپاست، مگر آن 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هر چه بخواهد، انجام مى‌دهد و اما آن‌هايى كه خوشبخت و سعادتمند شدند، در بهشت جاودانه خواهند ماند تا آسمان‌ها و زمين برپاست، مگر آن چه پروردگارت بخواهد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بخششى است قطع نشدنى، بلكه دايم و ابدى است و ملكى است تمام نشدنى، و حكمى است پايان ناپذير، و فرمانروائى است كه باطل نمى‌شود، مگر با اختيار و اراده و خواست خداى عزّوجلّ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نمى‌داند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قيامت است، به گونه‌اى كه خداوند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توصيف نموده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امام صادق عليه السلام از مدّت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جواب به طور مجمل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مشيت خداست، جز او كسى نمى‌داند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روايت دلالت دارد براين‌كه مدّت سلطنت و فرمانروايى آن حضرت نامحدود است و تا روز قيامت امتداد خواهد يافت و پايان نمى‌پذيرد، مگر با اختيار خداوند و احتمال دارد منظور روايت اين باشد كه مملكت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و ساير امامان كه</w:t>
      </w:r>
    </w:p>
    <w:p>
      <w:pPr>
        <w:pStyle w:val="BookText"/>
        <w:rPr/>
      </w:pPr>
      <w:r>
        <w:rPr>
          <w:rFonts w:ascii="IRNazanin" w:hAnsi="IRNazanin" w:eastAsia="IRNazanin"/>
          <w:color w:val="111111"/>
          <w:sz w:val="28"/>
          <w:sz w:val="28"/>
          <w:szCs w:val="28"/>
          <w:rtl w:val="true"/>
          <w:lang w:bidi="fa-IR"/>
        </w:rPr>
        <w:t>بعد از او در رجعت، بازگشت خواهند كرد، با سلسله مراتب تا روز قيامت كشيده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احتمال در روايات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خود آن حضرت نيز رجعت خواهد كرد و آخرين رجعت كننده و آخرين دولت باشد كه پايانش به قيامت منتهى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صد و نه سال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به تعداد ماندن اصحاب كهف در غارشان و زمين را لبريز از عدل و داد مى‌كند، آن‌گونه كه از ظلم و جور لبريز شده باشد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عمر ابراهيم عليه السلام يك صد و بيست سال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روايات گوناگون ديگر و در اخبار سنّى‌ها هفت و نه سال‌</w:t>
      </w:r>
      <w:r>
        <w:rPr>
          <w:rStyle w:val="FootnoteAnchor"/>
          <w:rtl w:val="true"/>
        </w:rPr>
        <w:footnoteReference w:id="382"/>
      </w:r>
      <w:r>
        <w:rPr>
          <w:rFonts w:ascii="Amiri" w:hAnsi="Amiri" w:eastAsia="Amiri" w:cs="Amiri"/>
          <w:color w:val="111111"/>
          <w:sz w:val="28"/>
          <w:sz w:val="28"/>
          <w:szCs w:val="28"/>
          <w:rtl w:val="true"/>
          <w:lang w:bidi="ar-SA"/>
        </w:rPr>
        <w:t>و هشت سال نيز آمده است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جمع بندى روايات</w:t>
      </w:r>
    </w:p>
    <w:p>
      <w:pPr>
        <w:pStyle w:val="BookText"/>
        <w:rPr/>
      </w:pPr>
      <w:r>
        <w:rPr>
          <w:rFonts w:ascii="IRNazanin" w:hAnsi="IRNazanin" w:eastAsia="IRNazanin"/>
          <w:color w:val="111111"/>
          <w:sz w:val="28"/>
          <w:sz w:val="28"/>
          <w:szCs w:val="28"/>
          <w:rtl w:val="true"/>
          <w:lang w:bidi="fa-IR"/>
        </w:rPr>
        <w:t xml:space="preserve">در ميان روايات، آنچه مى‌تواند به واقعيت نزديك باشد، اين است كه مدّت سلطنت امام عليه السلام برابر روايات متعدّد سى صد و نه سال خواهد بود و روايات هفت و هشت و نُه كه موافق با عامّه است را مازاد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اين‌گونه مى توان خلاصه كرد، احاديث گوناگون درباره مدّت حكومت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گوناگون ديده مى‌شود كه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آغاز شكل گرفتن و پياده شدن و دوران نهائيش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سؤالى پيش مى آيد كه آيا دور ازانصاف نيست بگوييم شيعيان و عاشقان آن حضرت، قرن ها براى ظهور و ديدار وجود مقدّس مولا و سرور خود امام زمان عليه السلام، انتظار كشيده وكشته ها داده و شكنجه ها كشيده و محروميت‌هاى بى شمار را تحمل كرده وزندان ها رفته‌اند و هزاران مصايب و تهمت و افترا را بجان خريده و سپرى كرده اند، به خاطر اين كه زمامدارى آن حضرت را در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كمتر و يا كمى بيشتر ببينند و ديگر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عاقل اين را</w:t>
      </w:r>
      <w:bookmarkStart w:id="250" w:name="pg1948_25203"/>
    </w:p>
    <w:p>
      <w:pPr>
        <w:pStyle w:val="BookText"/>
        <w:rPr/>
      </w:pPr>
      <w:bookmarkEnd w:id="250"/>
      <w:r>
        <w:rPr>
          <w:rFonts w:ascii="IRNazanin" w:hAnsi="IRNazanin" w:eastAsia="IRNazanin"/>
          <w:color w:val="111111"/>
          <w:sz w:val="28"/>
          <w:sz w:val="28"/>
          <w:szCs w:val="28"/>
          <w:rtl w:val="true"/>
          <w:lang w:bidi="fa-IR"/>
        </w:rPr>
        <w:t>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در دعاى سلامتى آن حضرت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تمتّعه فيها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مدّت طولانى حكومت را براى آن حضرت درخواست مى‌كنيم، در صورتى كه تعيين اين مدّت‌هاى كوتاه درست باشد، اين درخواست‌ها عبث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قدس سره نيز در حلّ روايات مربوطه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مختلفى درباره مدّت سلطنت آن حضرت آمده است، بعضى به تمام مدّت سلطنت و بعضى به زمان استقرار دولتش و بعضى با حساب ماه و سال‌هاى ما مى‌باشد و بعضى با حساب سال‌ها و ماه‌هاى طولانى است كه فقط خدا مى‌داند</w:t>
      </w:r>
      <w:r>
        <w:rPr>
          <w:rFonts w:eastAsia="Amiri" w:cs="Amiri" w:ascii="Amiri" w:hAnsi="Amiri"/>
          <w:color w:val="111111"/>
          <w:sz w:val="28"/>
          <w:szCs w:val="28"/>
          <w:rtl w:val="true"/>
          <w:lang w:bidi="ar-SA"/>
        </w:rPr>
        <w:t>.</w:t>
      </w:r>
      <w:r>
        <w:rPr>
          <w:rStyle w:val="FootnoteAnchor"/>
          <w:rtl w:val="true"/>
        </w:rPr>
        <w:footnoteReference w:id="384"/>
      </w:r>
    </w:p>
    <w:p>
      <w:pPr>
        <w:pStyle w:val="Heading3"/>
        <w:numPr>
          <w:ilvl w:val="2"/>
          <w:numId w:val="1"/>
        </w:numPr>
        <w:rPr/>
      </w:pPr>
      <w:bookmarkStart w:id="251" w:name="__RefHeading___Toc3456354_3650668749"/>
      <w:bookmarkStart w:id="252" w:name="_Toc86"/>
      <w:bookmarkEnd w:id="251"/>
      <w:r>
        <w:rPr/>
        <w:t>81</w:t>
      </w:r>
      <w:r>
        <w:rPr>
          <w:rtl w:val="true"/>
        </w:rPr>
        <w:t xml:space="preserve">]- </w:t>
      </w:r>
      <w:r>
        <w:rPr>
          <w:rtl w:val="true"/>
        </w:rPr>
        <w:t>س</w:t>
      </w:r>
      <w:r>
        <w:rPr>
          <w:rtl w:val="true"/>
        </w:rPr>
        <w:t xml:space="preserve">- </w:t>
      </w:r>
      <w:r>
        <w:rPr>
          <w:rtl w:val="true"/>
        </w:rPr>
        <w:t>مى‌گويند شيطان در دست آن حضرت به هلاكت خواهد رسيد آيا اين سخن صحت دارد؟</w:t>
      </w:r>
      <w:r>
        <w:rPr>
          <w:rtl w:val="true"/>
        </w:rPr>
        <w:t>!.</w:t>
      </w:r>
      <w:bookmarkEnd w:id="25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بندى مجموع روايات چنين استفاده مى‌شود كه چون خداوند در آيات قرآن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قطعى داده است كه روزى بندگان صالح خدا وارثين زمين خواهند بود و روزى فرا مى‌رسد كه دين كامل خدا با تمام جوانب آن با دست مصلح جهانى در سراسر گيتى پياده مى‌شود و در آن زمان هيچ گونه نافرمانى انجام نمى‌گيرد و تحقّق يافتن اين برنامه، مستلزم آن است كه ابليس و اصحابش از روى زمين، نابود و ريشه فساد سوزانده شود؛ زيرا او و لشكرش از فساد و گمراهى دست برنخواهند</w:t>
      </w:r>
    </w:p>
    <w:p>
      <w:pPr>
        <w:pStyle w:val="BookText"/>
        <w:rPr/>
      </w:pPr>
      <w:r>
        <w:rPr>
          <w:rFonts w:ascii="Amiri" w:hAnsi="Amiri" w:eastAsia="Amiri" w:cs="Amiri"/>
          <w:color w:val="111111"/>
          <w:sz w:val="28"/>
          <w:sz w:val="28"/>
          <w:szCs w:val="28"/>
          <w:rtl w:val="true"/>
          <w:lang w:bidi="ar-SA"/>
        </w:rPr>
        <w:t>داشت و از بنى آدم انتقام جويى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جهت شيطان و اولادش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نخواهد داشت وگرنه وعده الهى محقّق نخواهد شد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طالح نيز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برچيده شدن نژاد شيطان از روى زمين، ضرورت خواهد داشت، هم چنان كه روايات مكرر، كشته شدن و از بين رفتن آن نسل را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ذهن انسان را مشغول مى‌سازد و قابل بحث است، اين است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تكاليف عباد برچيده نشده، بايد شيطان وجود داشته باشد، تا صالح از طالح متمايز شود اگر بعد از ظهور كشته شود، پس مردم آن زمان شيطانى و يا امتحانى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ايراد و اشكال‌ها در صورتى وارد و صحيح است كه به سوى كمال رفتن انسان‌ها مانند امروز باشد، ولى بايد توجّه داشته باشيم در آن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و جنود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كبر، حسد، سخن چينى، مردم آزارى و ده‌ها صفات زشت ديگر از افراد لشكرآن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نمى‌روند و تا روز نفخه صور رفيق راه انسان‌ها هستند؛ زيرا شيطان بيش از يك سوت زننده‌اى از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اين‌ها محرّك درونى براى عصيان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ديگرى به نظر مى آيد و آن اينكه ممكن است بعد از رجعت امام زمان عجل اللَّه تعالى فرجه كه حكومت حضرت منتهى مى شود</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مانده به قيامت،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وفاة القائم وبين القيامة أربعون يوماً؛</w:t>
      </w:r>
      <w:r>
        <w:rPr>
          <w:rStyle w:val="FootnoteAnchor"/>
          <w:rtl w:val="true"/>
        </w:rPr>
        <w:footnoteReference w:id="385"/>
      </w:r>
      <w:r>
        <w:rPr>
          <w:rFonts w:ascii="IRNazanin" w:hAnsi="IRNazanin" w:eastAsia="IRNazanin"/>
          <w:color w:val="111111"/>
          <w:sz w:val="28"/>
          <w:sz w:val="28"/>
          <w:szCs w:val="28"/>
          <w:rtl w:val="true"/>
          <w:lang w:bidi="fa-IR"/>
        </w:rPr>
        <w:t xml:space="preserve">ميان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چهل روز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كشته شدن شيطان نيز آن وقت در دست حضرت انجام گيرد</w:t>
      </w:r>
      <w:r>
        <w:rPr>
          <w:rStyle w:val="FootnoteAnchor"/>
          <w:rtl w:val="true"/>
        </w:rPr>
        <w:footnoteReference w:id="387"/>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قدرتش را بر سر بندگان كشيده و آنان را به كمال خواهد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علاوه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حجّت خدا در جامعه آن روز تفسير و پياده خواهد شد، بنابراين جهالتى نمى‌ماند تا شيطان از نادانى آن‌ها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انسان‌هاى آن زمان مانند انبيا و اوليا با وجود شهوات و نفس امّاره و زمينه نافرمانى منيّت‌هاى شيطانى، به مقام عصمت رسيده و با درجات بالاتر از فرشتگان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ابزار و وسيله گناه و معصيت وجود دارد، اما به دنبال آن نخواهند 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ياد خاطره‌اى افتادم كه ذكر آن خالى از لطف نيست؛ علّامه بزرگوار حضرت آيت اللَّه العظمى آقاى سيّد محمّد حجّت كوه كمرى قدس سره كه از بزرگان فقها و مراجع تقليد در زمان ما بود، روزى</w:t>
      </w:r>
      <w:bookmarkStart w:id="253" w:name="pg1948_25208"/>
    </w:p>
    <w:p>
      <w:pPr>
        <w:pStyle w:val="BookText"/>
        <w:rPr/>
      </w:pPr>
      <w:bookmarkEnd w:id="253"/>
      <w:r>
        <w:rPr>
          <w:rFonts w:ascii="IRNazanin" w:hAnsi="IRNazanin" w:eastAsia="IRNazanin"/>
          <w:color w:val="111111"/>
          <w:sz w:val="28"/>
          <w:sz w:val="28"/>
          <w:szCs w:val="28"/>
          <w:rtl w:val="true"/>
          <w:lang w:bidi="fa-IR"/>
        </w:rPr>
        <w:t>در جلسه درس از مقدّس اردبيلى قدس سره و ملكات قدسى او تمجيد مى‌كرد و اين كه پيرامون گناه و معصيت و مكروه نگشت، حتى به مباحات هم نپرداخت و فقط اعمالش واجب و مستحب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اعتراض كرد كه چگونه ممكن است يك فرد عادى تا اين حد به مقام قدسى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كه به دستشويى مى‌رويد، آيا به مغزتان خطور مى‌كند كه يك انگشت از مدفوع خود را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كمال تنفر و بيزارى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هم چون چيزى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 و مقامات قدسى خود را به جايى رسانيده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و گناهان و حتى مكروهات و مباح را به آن صورت مى‌ديد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254" w:name="__RefHeading___Toc3456356_3650668749"/>
      <w:bookmarkStart w:id="255" w:name="_Toc87"/>
      <w:bookmarkEnd w:id="254"/>
      <w:r>
        <w:rPr/>
        <w:t>82</w:t>
      </w:r>
      <w:r>
        <w:rPr>
          <w:rtl w:val="true"/>
        </w:rPr>
        <w:t xml:space="preserve">]- </w:t>
      </w:r>
      <w:r>
        <w:rPr>
          <w:rtl w:val="true"/>
        </w:rPr>
        <w:t>س</w:t>
      </w:r>
      <w:r>
        <w:rPr>
          <w:rtl w:val="true"/>
        </w:rPr>
        <w:t xml:space="preserve">- </w:t>
      </w:r>
      <w:r>
        <w:rPr>
          <w:rtl w:val="true"/>
        </w:rPr>
        <w:t xml:space="preserve">آيا در زمان امام </w:t>
      </w:r>
      <w:r>
        <w:rPr>
          <w:rtl w:val="true"/>
        </w:rPr>
        <w:t>(</w:t>
      </w:r>
      <w:r>
        <w:rPr>
          <w:rtl w:val="true"/>
        </w:rPr>
        <w:t>عج</w:t>
      </w:r>
      <w:r>
        <w:rPr>
          <w:rtl w:val="true"/>
        </w:rPr>
        <w:t xml:space="preserve">) </w:t>
      </w:r>
      <w:r>
        <w:rPr>
          <w:rtl w:val="true"/>
        </w:rPr>
        <w:t>مردم مانند امروز اشتغالات فكرى و گرفتارى‌هاى فعلى را خواهند داشت يابا خيال راحت زندگى خواهند كرد؟</w:t>
      </w:r>
      <w:r>
        <w:rPr>
          <w:rtl w:val="true"/>
        </w:rPr>
        <w:t>!.</w:t>
      </w:r>
      <w:bookmarkEnd w:id="2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دنيوى و مادى تنها چيزى كه انسان‌ها را به اسارت و درماندگى مى‌كشد، نيازها و احتياجات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به چيزى نياز داشت، فكرش و ذهنش به سوى آن مشغول خواهد شد و اين اشتغالات فكرى سبب به اسارت كشيده شدن او خواهد بود</w:t>
      </w:r>
      <w:r>
        <w:rPr>
          <w:rFonts w:eastAsia="IRNazanin" w:cs="IRNazanin"/>
          <w:color w:val="111111"/>
          <w:sz w:val="28"/>
          <w:szCs w:val="28"/>
          <w:rtl w:val="true"/>
          <w:lang w:bidi="fa-IR"/>
        </w:rPr>
        <w:t>.</w:t>
      </w:r>
      <w:bookmarkStart w:id="256" w:name="pg1948_25210"/>
    </w:p>
    <w:p>
      <w:pPr>
        <w:pStyle w:val="BookText"/>
        <w:rPr/>
      </w:pPr>
      <w:bookmarkEnd w:id="256"/>
      <w:r>
        <w:rPr>
          <w:rFonts w:ascii="IRNazanin" w:hAnsi="IRNazanin" w:eastAsia="IRNazanin"/>
          <w:color w:val="111111"/>
          <w:sz w:val="28"/>
          <w:sz w:val="28"/>
          <w:szCs w:val="28"/>
          <w:rtl w:val="true"/>
          <w:lang w:bidi="fa-IR"/>
        </w:rPr>
        <w:t xml:space="preserve">در دولت و سلطنت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برنامه‌هايى كه پياده خواهد شد، اقدام به رفع نيازها و گرفتارى‌ها، به خصوص نيازهاى مادّى انسان‌ها خواهد بود،</w:t>
      </w:r>
    </w:p>
    <w:p>
      <w:pPr>
        <w:pStyle w:val="BookText"/>
        <w:rPr/>
      </w:pPr>
      <w:r>
        <w:rPr>
          <w:rFonts w:ascii="IRNazanin" w:hAnsi="IRNazanin" w:eastAsia="IRNazanin"/>
          <w:color w:val="111111"/>
          <w:sz w:val="28"/>
          <w:sz w:val="28"/>
          <w:szCs w:val="28"/>
          <w:rtl w:val="true"/>
          <w:lang w:bidi="fa-IR"/>
        </w:rPr>
        <w:t xml:space="preserve">وقتى كه انسان از هر جهت تأمين و گرفتارى‌هايش برطرف شد، ديگر لزومى به انباشتن ثروت و يا تلاش فراگير در به دست آوردن آن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سؤال‌هاى پيشين مشروحاً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كه فكرها آزاد و هنرها آشكار و استعدادها شكوفا خواهد شد، هر كس در هر مقام و مرتبه‌اى است، در فكر سازندگى و هنرنمايى و خلّاقيت و حتى عبوديت و بندگى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كريمه بى‌كارى وجود ندارد، براى همه كار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و باطل زيستن معنايى نخواهد داشت و اين خصلت‌ها مورد نكوهش قرار خواهد گرفت، كارها بابرنامه صحيح و منظم و عاقلانه و خردمندانه و در ساعت معين و وقت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خسته كننده و تلاش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زندگى به صورت ايده آل ادامه خواهد يافت</w:t>
      </w:r>
      <w:r>
        <w:rPr>
          <w:rFonts w:eastAsia="IRNazanin" w:cs="IRNazanin"/>
          <w:color w:val="111111"/>
          <w:sz w:val="28"/>
          <w:szCs w:val="28"/>
          <w:rtl w:val="true"/>
          <w:lang w:bidi="fa-IR"/>
        </w:rPr>
        <w:t>.</w:t>
      </w:r>
    </w:p>
    <w:p>
      <w:pPr>
        <w:pStyle w:val="Heading3"/>
        <w:numPr>
          <w:ilvl w:val="2"/>
          <w:numId w:val="1"/>
        </w:numPr>
        <w:rPr/>
      </w:pPr>
      <w:bookmarkStart w:id="257" w:name="__RefHeading___Toc3456358_3650668749"/>
      <w:bookmarkStart w:id="258" w:name="_Toc88"/>
      <w:bookmarkEnd w:id="257"/>
      <w:r>
        <w:rPr/>
        <w:t>83</w:t>
      </w:r>
      <w:r>
        <w:rPr>
          <w:rtl w:val="true"/>
        </w:rPr>
        <w:t xml:space="preserve">]- </w:t>
      </w:r>
      <w:r>
        <w:rPr>
          <w:rtl w:val="true"/>
        </w:rPr>
        <w:t>س</w:t>
      </w:r>
      <w:r>
        <w:rPr>
          <w:rtl w:val="true"/>
        </w:rPr>
        <w:t xml:space="preserve">- </w:t>
      </w:r>
      <w:r>
        <w:rPr>
          <w:rtl w:val="true"/>
        </w:rPr>
        <w:t>آيا باپيشرفت زمان، علم و دانش امام هم روز افزون خواهد بود يانه؟</w:t>
      </w:r>
      <w:r>
        <w:rPr>
          <w:rtl w:val="true"/>
        </w:rPr>
        <w:t>.</w:t>
      </w:r>
      <w:bookmarkEnd w:id="25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چنين استفاده مى‌شود كه براى حجّت خدا در روى زمين هر روز، هر هفته و هر سال از مجارى مختلف، علوم مورد نياز به سوى او سرازير مى‌شود و از علوم گوناگون آگاهى پيدا مى‌كند وگرنه علمشان به پايان رسيده و بى‌دفاع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ذيل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وحى مى‌شود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عليه السلام در مورد قائم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سيرت سليمان بن داود سير مى‌كند و آفتاب و ماه را مى‌خواند تا به او جواب دهند و زمين زير پايش پيچيده مى‌شود و به او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را با وحى عمل مى‌كند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شب و روز به سوى او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مى‌شود به سوى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نبوّت نيست، ليكن به او وحى مى‌شود، چنان كه به مريم و مادر موسى و زنبور عسل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مريم و مادر موسى و زنبور گرامى‌تر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مجموع موارد استعمال وحى و مشتقات آن مى‌توان نتيجه گرفت كه وحى از سوى پروردگار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تشريعى همان است كه بر پيامبران فرستاده مى‌شد و رابطه خاصّى ميان آن‌ها و خدا بود كه فرمان‌هاى الهى و حقايق را از اين طريق دريافت مى‌داشتند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همان غرايز و استعدادها و شرايط و قوانين تكوينى خاصّى است كه خداوند درون موجودات مختلف جهان قرار داده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دانش روز</w:t>
      </w:r>
    </w:p>
    <w:p>
      <w:pPr>
        <w:pStyle w:val="BookText"/>
        <w:rPr/>
      </w:pPr>
      <w:r>
        <w:rPr>
          <w:rFonts w:ascii="IRNazanin" w:hAnsi="IRNazanin" w:eastAsia="IRNazanin"/>
          <w:color w:val="111111"/>
          <w:sz w:val="28"/>
          <w:sz w:val="28"/>
          <w:szCs w:val="28"/>
          <w:rtl w:val="true"/>
          <w:lang w:bidi="fa-IR"/>
        </w:rPr>
        <w:t>امام باقر عليه السلام 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كه براى ولىّ امر، غير از اين 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وحى مى‌شود و شب قدر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ديگر نيز هر روز پيش مى‌آيد از علم خاص خداى عزّوجلّ و علم مكنون عجيب و پنهان او به مقدار آن شب كه از كارها به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پروردگارم مركّب شود، دريا تمام مى‌شود پيش از آن كه كلمات پروردگارم پايان يابد، هر چند همانند آن دريا هفت درياى ديگر به آن مدد رسانند، كلمات پروردگار تمام نمى‌شود و خداوند بلند مرتبه و داناست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عمر مباركش حدّاقل هر روز با دانش روز مسلّح مى‌شود؛ چون حجّت خدا نبايد خلع سلاح شده و دست خالى و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و علم مستفاد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هر شب جمعه خوشحالى تازه‌اى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سرور و شادى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اين خوشحالى چيست؟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شب جمعه مى‌رسد، رسول خدا صلى الله عليه و آله در عرش حضور مى‌يابد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نيز با او ملاقات مى‌كنند و ما نيز با آن‌ها در آن جا حضور مى‌يابيم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به بدن ما باز نمى‌گردد،</w:t>
      </w:r>
    </w:p>
    <w:p>
      <w:pPr>
        <w:pStyle w:val="BookText"/>
        <w:rPr/>
      </w:pPr>
      <w:r>
        <w:rPr>
          <w:rFonts w:ascii="IRNazanin" w:hAnsi="IRNazanin" w:eastAsia="IRNazanin"/>
          <w:color w:val="111111"/>
          <w:sz w:val="28"/>
          <w:sz w:val="28"/>
          <w:szCs w:val="28"/>
          <w:rtl w:val="true"/>
          <w:lang w:bidi="fa-IR"/>
        </w:rPr>
        <w:t>مگر با علم و دانش جديد و اگر چنين نبود، دانش ما به پايان مى‌رسيد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روايت ديگر از امام باقر و امام صادق عليهما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أنّا نزداد لأنفدنا؛</w:t>
      </w:r>
      <w:r>
        <w:rPr>
          <w:rStyle w:val="FootnoteAnchor"/>
          <w:rtl w:val="true"/>
        </w:rPr>
        <w:footnoteReference w:id="394"/>
      </w:r>
      <w:r>
        <w:rPr>
          <w:rFonts w:ascii="IRNazanin" w:hAnsi="IRNazanin" w:eastAsia="IRNazanin"/>
          <w:color w:val="111111"/>
          <w:sz w:val="28"/>
          <w:sz w:val="28"/>
          <w:szCs w:val="28"/>
          <w:rtl w:val="true"/>
          <w:lang w:bidi="fa-IR"/>
        </w:rPr>
        <w:t xml:space="preserve">اگر نبود زياد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پايان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شيئى از نزد خدا بيرون نمى آيد، مگر اين كه اوّل به رسول خدا صلى الله عليه و آله و سپس به اميرالمؤمنين عليه السلام داده مى‌شود و بعد از آن به يك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آخرى ما از اولى ما با علم‌تر نشود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شب قدر و دانش جديد</w:t>
      </w:r>
    </w:p>
    <w:p>
      <w:pPr>
        <w:pStyle w:val="BookText"/>
        <w:rPr/>
      </w:pPr>
      <w:r>
        <w:rPr>
          <w:rFonts w:ascii="IRNazanin" w:hAnsi="IRNazanin" w:eastAsia="IRNazanin"/>
          <w:color w:val="111111"/>
          <w:sz w:val="28"/>
          <w:sz w:val="28"/>
          <w:szCs w:val="28"/>
          <w:rtl w:val="true"/>
          <w:lang w:bidi="fa-IR"/>
        </w:rPr>
        <w:t>در روايات شرح و بسط زيادى در مورد شب قدر و فضيلت آن وارد شده است و نسبت به آن شب سؤالاتى مطرح شده؛ از جمله اين كه آيا شب قدر مقطعى و منحصر به زمان پيامبر بود و بعد از رحلت آن حضرت برداشته شد يا در زمان ائمّه هم ادامه داشته و دارد؟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كه از تصريح روايات و كلمات علما استفاده مى‌شود، از نخستين روز خلقت شب قدر بوده و بر اوّلين پيامبر ابلاغ شده و تا قيام قيامت نيز ادامه خواهد داشت‌</w:t>
      </w:r>
      <w:r>
        <w:rPr>
          <w:rStyle w:val="FootnoteAnchor"/>
          <w:rtl w:val="true"/>
        </w:rPr>
        <w:footnoteReference w:id="396"/>
      </w:r>
      <w:r>
        <w:rPr>
          <w:rFonts w:ascii="Amiri" w:hAnsi="Amiri" w:eastAsia="Amiri" w:cs="Amiri"/>
          <w:color w:val="111111"/>
          <w:sz w:val="28"/>
          <w:sz w:val="28"/>
          <w:szCs w:val="28"/>
          <w:rtl w:val="true"/>
          <w:lang w:bidi="ar-SA"/>
        </w:rPr>
        <w:t>زيرا در آن شب، مقدّرات يك ساله</w:t>
      </w:r>
    </w:p>
    <w:p>
      <w:pPr>
        <w:pStyle w:val="BookText"/>
        <w:rPr/>
      </w:pPr>
      <w:r>
        <w:rPr>
          <w:rFonts w:ascii="IRNazanin" w:hAnsi="IRNazanin" w:eastAsia="IRNazanin"/>
          <w:color w:val="111111"/>
          <w:sz w:val="28"/>
          <w:sz w:val="28"/>
          <w:szCs w:val="28"/>
          <w:rtl w:val="true"/>
          <w:lang w:bidi="fa-IR"/>
        </w:rPr>
        <w:t xml:space="preserve">مخلوقات تقدير و به وسيله فرشتگان همراه ملك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تحويل مى‌گردد و به اطّلاع او مى‌رسد، چون اين منصب از مناصب خاصّه حجّت خداست و زمين حتى يك روز از حجّت خالى نمى‌ماند، پس شب قدر با مشخصّات خاصّ خود تا قيامت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استدلال و دلايل ديگر،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فرشتگان در آن شب به آن حضرت نازل و مقدّرات هر سال را عرضه و تسليم مى‌دارند با اين تفاوت كه در آن اختلاف نظر وجود دارد؛ آيا امام عليه السلام فرشتگان را مى‌بيند يا فقط صدايشان را مى‌شنود؟ آن چه كه مسلّم است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 و با آن‌ها حرف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قدس سره در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به رسول خدا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شب قدر در زمان انبيا بوده و امور مربوط به آن‌ها نازل مى‌گرديد و وقتى كه از دنيا مى‌رفتند، برداشته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 شب تا روز قيامت هست</w:t>
      </w:r>
      <w:r>
        <w:rPr>
          <w:rFonts w:eastAsia="IRNazanin" w:cs="IRNazanin"/>
          <w:color w:val="111111"/>
          <w:sz w:val="28"/>
          <w:szCs w:val="28"/>
          <w:rtl w:val="true"/>
          <w:lang w:bidi="fa-IR"/>
        </w:rPr>
        <w:t>.»</w:t>
      </w:r>
      <w:r>
        <w:rPr>
          <w:rStyle w:val="FootnoteAnchor"/>
          <w:rtl w:val="true"/>
        </w:rPr>
        <w:footnoteReference w:id="39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بزگوارش عليهما السلام در ادامه حديثى از اميرمؤمنان عليه السلام خطاب به عبداللَّه 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شب قدر در هر سال هست و در آن شب كارهاى مربوط به آن سال نازل مى‌شود و يقيناً بعد از رسول خدا صلى الله عليه و آله براى اين كار ولىّ امرى است</w:t>
      </w:r>
      <w:r>
        <w:rPr>
          <w:rFonts w:eastAsia="IRNazanin" w:cs="IRNazanin"/>
          <w:color w:val="111111"/>
          <w:sz w:val="28"/>
          <w:szCs w:val="28"/>
          <w:rtl w:val="true"/>
          <w:lang w:bidi="fa-IR"/>
        </w:rPr>
        <w:t>.</w:t>
      </w:r>
      <w:bookmarkStart w:id="259" w:name="pg1948_25221"/>
    </w:p>
    <w:p>
      <w:pPr>
        <w:pStyle w:val="BookText"/>
        <w:rPr/>
      </w:pPr>
      <w:bookmarkEnd w:id="259"/>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يازده نفر امامان حديث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w:t>
      </w:r>
      <w:r>
        <w:rPr>
          <w:rFonts w:eastAsia="IRNazanin" w:cs="IRNazanin"/>
          <w:color w:val="111111"/>
          <w:sz w:val="28"/>
          <w:szCs w:val="28"/>
          <w:rtl w:val="true"/>
          <w:lang w:bidi="fa-IR"/>
        </w:rPr>
        <w:t>.»</w:t>
      </w:r>
    </w:p>
    <w:p>
      <w:pPr>
        <w:pStyle w:val="Heading3"/>
        <w:numPr>
          <w:ilvl w:val="2"/>
          <w:numId w:val="1"/>
        </w:numPr>
        <w:rPr/>
      </w:pPr>
      <w:bookmarkStart w:id="260" w:name="__RefHeading___Toc3456360_3650668749"/>
      <w:bookmarkStart w:id="261" w:name="_Toc89"/>
      <w:bookmarkEnd w:id="260"/>
      <w:r>
        <w:rPr/>
        <w:t>84</w:t>
      </w:r>
      <w:r>
        <w:rPr>
          <w:rtl w:val="true"/>
        </w:rPr>
        <w:t xml:space="preserve">]- </w:t>
      </w:r>
      <w:r>
        <w:rPr>
          <w:rtl w:val="true"/>
        </w:rPr>
        <w:t>س</w:t>
      </w:r>
      <w:r>
        <w:rPr>
          <w:rtl w:val="true"/>
        </w:rPr>
        <w:t xml:space="preserve">- </w:t>
      </w:r>
      <w:r>
        <w:rPr>
          <w:rtl w:val="true"/>
        </w:rPr>
        <w:t>آيا در زمان امام ارتباط با كرات آسمانى برقرار خواهد شد و دانش فضائى مورد استفاده قرار مى گيرد؟</w:t>
      </w:r>
      <w:r>
        <w:rPr>
          <w:rtl w:val="true"/>
        </w:rPr>
        <w:t>.</w:t>
      </w:r>
      <w:bookmarkEnd w:id="2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مى‌دانيد بشر پس از چندين هزار سال سعى و كوشش در راه تجربه و شناخت طبيعت جهان و پس از قرن‌ها آزمايش و تفكّر و عمل و تحمّل مشقّت و رنج و تعب و قربانى دادن و صرف هزينه‌هاى سنگين و تربيت هزاران دانشمند و متفكّر و آزمايش‌گر در طول قرون و اعصار و در علوم و فنون مختلف نتايج و حاصل كشش و كوشش‌ها و تلاش‌هاى خويش را به انسان‌هاى بعد از خود و آيندگان سپردند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در اين راستا، به خصوص طبيعى‌دان‌ها و شيمى‌دان‌ها و ستاره‌شناسان و صاحبان رصدخانه‌ها و در نهايت صدها دانشمندان مسلمان و غير مسلمان؛ امثال خواجه نصيرالدين طوسى و زكريّاى رازى‌ها در كشف راز و رمز جهان خلقت، زحمت كشيده و فتح الباب نموده و چكيده پيگيرى‌هاى طاقت فرساى خود را به نسل‌هاى بعد تحويل دادند و به جهان باقى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چند سالى بيش نيست كه انسان مسأله سفر به فضا و نقل و انتقال‌هاى كيهانى و آسمانى، آن هم به صورت ابتدايى و بسيار محدود را آغاز نموده و رسيدن به آن را از اهداف خود قرار داده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سخنى از سفر انسان به آسمان‌ها و عملى ساختن آن در</w:t>
      </w:r>
    </w:p>
    <w:p>
      <w:pPr>
        <w:pStyle w:val="BookText"/>
        <w:rPr/>
      </w:pPr>
      <w:r>
        <w:rPr>
          <w:rFonts w:ascii="IRNazanin" w:hAnsi="IRNazanin" w:eastAsia="IRNazanin"/>
          <w:color w:val="111111"/>
          <w:sz w:val="28"/>
          <w:sz w:val="28"/>
          <w:szCs w:val="28"/>
          <w:rtl w:val="true"/>
          <w:lang w:bidi="fa-IR"/>
        </w:rPr>
        <w:t xml:space="preserve">جوامع بشرى مطرح نبود، بلكه سفر به آسمان و گذر از ضخامت آن‌ها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والتيام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شكافته شدن و به هم ريختن نظام آفرينش و در نهايت محال و كفر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اطلاعات كيهان شناسى آن روز در محور هيأت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پيازى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بطلميوس دور مى‌زد كه گاليله و امثال او را بالاى چوبه دار برد و يا در آتش سوزاند و تبديل به خاكسترشان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آنان فضا و كيهان را چيزى قابل مسافرت نمى‌دانستند، آن هم در مراكز تمدن آن روز نه جاهايى مانند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جوّى و با معلومات ابتدايى و يا حتى نبودن كمترين دانشى در آن روزها، ناگهان مسأله سفر به آسمان‌ها و ابزار و وسايل و اسباب آن مسافرت‌ها و رفتن به كرات ديگر به سادگى و صراحت از حلقوم مبارك شخصيّت آسمانى و شماره يك جهان آفرينش، حضرت محمّد بن عبداللَّه صلى الله عليه و آله مطرح و با عبارت رساى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مى‌توانيد از مرزهاى آسمان‌هاو زمين بگذريد، پس بگذريد ولى هرگز نمى‌توانيد، مگر با تسلّط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فوق العاده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امكان مسافرت به آسمان‌ها و مجوّز سفر فضايى را صادر و اعلان نمود و همه معادلات آن زمان را به هم ريخت و افكار آگاه را به مسايل بنيادين و زير بناهاى اساسى متوجّه ساخت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بنازم به اين دين و صاحب اين آيين كه پس از گذشت بيش از هزار و چهارصد سال از اين اعلان هنوز بشريّت مى‌خواهد به پلّه نخست</w:t>
      </w:r>
    </w:p>
    <w:p>
      <w:pPr>
        <w:pStyle w:val="BookText"/>
        <w:rPr/>
      </w:pPr>
      <w:r>
        <w:rPr>
          <w:rFonts w:ascii="IRNazanin" w:hAnsi="IRNazanin" w:eastAsia="IRNazanin"/>
          <w:color w:val="111111"/>
          <w:sz w:val="28"/>
          <w:sz w:val="28"/>
          <w:szCs w:val="28"/>
          <w:rtl w:val="true"/>
          <w:lang w:bidi="fa-IR"/>
        </w:rPr>
        <w:t>بيش از ميلياردها پله‌هاى آن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سخن از گفتارهاى خارق العاده و اعجاز برانگيز با بررسى آگاهانه در مورد موضوع سؤال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علوم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بر مركب‌هاى پر صدايى كه آتش و نور در آن‌ها تعبيه شده است سوار مى‌شود و به آسمان‌ها همه آسمان‌ها سفر مى‌نمايد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روايات معراجيّه خطاب به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 آخرين وصىّ تو زمين را از وجود دشمنان خود پاك خواهم ساخت و حكومت شرق و غرب عالم را به او خواهم داد و البته بادها را مسخّر او خواهم نمود، ابرهاى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 آگين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را به او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ساخت و حتماً او را به اسباب بالا مى‌برم و با لشكر خود او را نصرت و با فرشته‌هايم او را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كرد</w:t>
      </w:r>
      <w:r>
        <w:rPr>
          <w:rFonts w:eastAsia="IRNazanin" w:cs="IRNazanin"/>
          <w:color w:val="111111"/>
          <w:sz w:val="28"/>
          <w:szCs w:val="28"/>
          <w:rtl w:val="true"/>
          <w:lang w:bidi="fa-IR"/>
        </w:rPr>
        <w:t>.» ...</w:t>
      </w:r>
      <w:r>
        <w:rPr>
          <w:rStyle w:val="FootnoteAnchor"/>
          <w:rtl w:val="true"/>
        </w:rPr>
        <w:footnoteReference w:id="4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آسمان‌ها و به صورت جمع است، نه آسمان اوّل و يا كوچك‌ترين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دو تا از اعضاى آن خانواده ماه و مرّيخ و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روايت سخن از ابر سختى كه رعد و برق و صاعقه دارد به آسمان‌ها خواهد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 بسيار مناسب است كه اين تعبير كنايه از مركبى باشد از نوع مركب‌هاى فضا پيماى جديد، يا مركبى سريع‌تر و مهم‌تر و پسشرفته تر كه بعدها ساخته خواهد شد و يا خود امام دستور ساخت آن را صادر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ابر طبيعى منظور باشد، اهميّت خارق العاده بودن آن را روشن مى‌كند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هر دو روايت آمده است، شايسته دقّت بسيار است؛ زيرا اين تعبير صرفاً در مورد سفر به آسمان به كار مى‌رود چنان كه در قرآن كريم در اين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ص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ابراز اين‌گونه مطالب علمى مدرن و فوق مدرن در آن روزگاران كه جز عبادت به هيكل‌هاى سنگى و چوبى و اعدام دختران و خوردن سوسمار و ده‌ها فجايع ديگر محصولى نداشت، ممكن نبود مگر با علم به غيب و اطّلاع از واقعيت بزرگ عالم هستى و كشف فرمول‌هاى مرموز و ناشناخته جهان آفرينش و اين حاصل نمى‌شود، مگر با اتّصال به منبع وحى و گرفتن سخن از آن مركز بى‌نهايت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باقر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 همانا ذوالقرنين را ميان دو گونه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ساختند، آرام را برگزيد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شما ذخيره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كه در آن رعد و برق و صاعقه صاحب شما سوار مى‌شود و به هفت آسمان و هفت زمين پنج آباد و دو ويران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 زمان دو قارّه از زمين در اثر جنگ يا حوادث و عوامل</w:t>
      </w:r>
    </w:p>
    <w:p>
      <w:pPr>
        <w:pStyle w:val="BookText"/>
        <w:rPr/>
      </w:pPr>
      <w:r>
        <w:rPr>
          <w:rFonts w:ascii="IRNazanin" w:hAnsi="IRNazanin" w:eastAsia="IRNazanin"/>
          <w:color w:val="111111"/>
          <w:sz w:val="28"/>
          <w:sz w:val="28"/>
          <w:szCs w:val="28"/>
          <w:rtl w:val="true"/>
          <w:lang w:bidi="fa-IR"/>
        </w:rPr>
        <w:t>ديگر ويران خواهد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يا عوامل ديگر كه فعلًا از آن بى خبريم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ابى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ذوالقرنين را ميان دو ابر آرام و سركش مخيّر ساخت و او آرام را اختيار كرد در حالى كه رعد و برق در آن نبود و اگر سركش را اختيار مى‌كرد، به او داده نمى‌شد؛ چون آن ابر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شده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در اين روايات منظور از ابر، ابرهاى معمولى نيست كه بتوان با آن سفر فضايى كرد؛ چون آن‌ها در داخل جوّ و نزديك زمين در حركتند و با زمين فاصله ناچيز دارند و نمى‌توانند از آن بالاتر بروند، بلكه به اندازه فهم انسان‌هاى آن روز، اشاراتى به وسايل فوق العاده و سريع السيرى نموده‌اند كه در آسمان‌ها به صورت توده‌اى ابر فشرده كه غرّشى همانند رعد و قدرت و شدّتى هم چون صاعقه و برق داشته باشد و به هنگام حركت، دل آسمان‌هارا با نيروى فوق العاده خود بشكافد و هم چنان به پيش رود كه به هر نقطه از تمامى آسمان‌هاى هفتگانه بخواهد، بتواند برسد و آن را تسخير نمايد، همان‌گونه كه تمامى كره زمين را تسخير خواهد كرد؛ وسايل فوق العاده مدرنى است كه دانش‌هاى گوناگون امروز، حتى خوابش را</w:t>
      </w:r>
      <w:bookmarkStart w:id="262" w:name="pg1948_25231"/>
    </w:p>
    <w:p>
      <w:pPr>
        <w:pStyle w:val="BookText"/>
        <w:rPr/>
      </w:pPr>
      <w:bookmarkEnd w:id="262"/>
      <w:r>
        <w:rPr>
          <w:rFonts w:ascii="Amiri" w:hAnsi="Amiri" w:eastAsia="Amiri" w:cs="Amiri"/>
          <w:color w:val="111111"/>
          <w:sz w:val="28"/>
          <w:sz w:val="28"/>
          <w:szCs w:val="28"/>
          <w:rtl w:val="true"/>
          <w:lang w:bidi="ar-SA"/>
        </w:rPr>
        <w:t>نديده و به مغزش خطور نمى‌كند؛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3456362_3650668749"/>
      <w:bookmarkStart w:id="264" w:name="_Toc90"/>
      <w:bookmarkEnd w:id="263"/>
      <w:r>
        <w:rPr/>
        <w:t>85</w:t>
      </w:r>
      <w:r>
        <w:rPr>
          <w:rtl w:val="true"/>
        </w:rPr>
        <w:t xml:space="preserve">]- </w:t>
      </w:r>
      <w:r>
        <w:rPr>
          <w:rtl w:val="true"/>
        </w:rPr>
        <w:t>س</w:t>
      </w:r>
      <w:r>
        <w:rPr>
          <w:rtl w:val="true"/>
        </w:rPr>
        <w:t xml:space="preserve">- </w:t>
      </w:r>
      <w:r>
        <w:rPr>
          <w:rtl w:val="true"/>
        </w:rPr>
        <w:t>آيا امام بركرات ديگر حكومت خواهد داشت؟</w:t>
      </w:r>
      <w:r>
        <w:rPr>
          <w:rtl w:val="true"/>
        </w:rPr>
        <w:t>.</w:t>
      </w:r>
      <w:bookmarkEnd w:id="2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قبل در برقرارى رابطه با كرات ديگربود و در اين پرسش صحبت از حكومت بر كرات آسمانى است، بنا به اعتقاد شيعيان آل محمّد عليهم السلام امامان معصوم در جهان آفرينش، خَلق نخست خدايند</w:t>
      </w:r>
      <w:r>
        <w:rPr>
          <w:rStyle w:val="FootnoteAnchor"/>
          <w:rtl w:val="true"/>
        </w:rPr>
        <w:footnoteReference w:id="404"/>
      </w:r>
      <w:r>
        <w:rPr>
          <w:rFonts w:ascii="IRNazanin" w:hAnsi="IRNazanin" w:eastAsia="IRNazanin"/>
          <w:color w:val="111111"/>
          <w:sz w:val="28"/>
          <w:sz w:val="28"/>
          <w:szCs w:val="28"/>
          <w:rtl w:val="true"/>
          <w:lang w:bidi="fa-IR"/>
        </w:rPr>
        <w:t xml:space="preserve">و نيز در همه كاينات ولايت تكوينى و تشريعى دارند؛ يعنى مى‌توانند با اذن و قدرت خدا در همه مخلوقات تصرّف ولايى و امامى بنمايند و اگر بخواهند مى توانند بدون به هم خوردن نظام آفرينش و يا جايگزين نمودن نيروى ديگر در اوضاع كونيّه تصرّفاتى بنمايند؛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كه در كتاب‌هاى مهم مذهبى و در ميان اعجازهاى نبوّت به طور وضوح بيان گرديده و مشهور است و نيازى به تكرار آن نيست و مسأله اطاعت خورشيد و ماه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معنا مستثنى نمى‌باشد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بيان روشن مى‌شود كه مقام عظماى ولايت مى‌تواند با قدرت و فضل خداوند تبارك و تعالى در آسمان‌ها و زمين تصرّفاتى داشته باشد، پس حكومت بر كرات ديگر نيز جزء همان قلمروهاى ولايى هستند؛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شكّى در آن نيست</w:t>
      </w:r>
      <w:r>
        <w:rPr>
          <w:rFonts w:eastAsia="IRNazanin" w:cs="IRNazanin"/>
          <w:color w:val="111111"/>
          <w:sz w:val="28"/>
          <w:szCs w:val="28"/>
          <w:rtl w:val="true"/>
          <w:lang w:bidi="fa-IR"/>
        </w:rPr>
        <w:t>.</w:t>
      </w:r>
      <w:bookmarkStart w:id="265" w:name="pg1948_25233"/>
    </w:p>
    <w:p>
      <w:pPr>
        <w:pStyle w:val="BookText"/>
        <w:rPr/>
      </w:pPr>
      <w:bookmarkEnd w:id="26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گويد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عليه السلام را به شما مژده مى‌دهم زمين را پر از عدل و داد مى‌كند، آن طور كه از ظلم و جور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راضى مى‌شوند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اين حديث استفاده مى‌شود كه منظور از رضايت ساكنان آسمان‌ها از حكومت او اشاره به فرشتگان آسمان و ملائكه مقرّب پروردگار است و يا اشاره بر گسترش حكومت او بر كرات ديگر مسكونى و گشوده شدن راه آسمان‌ها و مسافرت‌هاى فضايى به نقاط دور دست جهان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تفسير آيه مباركه سوره ق، آيه </w:t>
      </w:r>
      <w:r>
        <w:rPr>
          <w:rFonts w:eastAsia="IRNazanin" w:cs="IRNazanin"/>
          <w:color w:val="111111"/>
          <w:sz w:val="28"/>
          <w:szCs w:val="28"/>
          <w:lang w:bidi="fa-IR"/>
        </w:rPr>
        <w:t>15</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هزار هزار عالم و هزار هزار آدم آفريده است تا آن جا كه مى‌فرمايد و حجّت آن‌ها هم منم</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3456364_3650668749"/>
      <w:bookmarkStart w:id="267" w:name="_Toc91"/>
      <w:bookmarkEnd w:id="266"/>
      <w:r>
        <w:rPr/>
        <w:t>86</w:t>
      </w:r>
      <w:r>
        <w:rPr>
          <w:rtl w:val="true"/>
        </w:rPr>
        <w:t xml:space="preserve">]- </w:t>
      </w:r>
      <w:r>
        <w:rPr>
          <w:rtl w:val="true"/>
        </w:rPr>
        <w:t>س</w:t>
      </w:r>
      <w:r>
        <w:rPr>
          <w:rtl w:val="true"/>
        </w:rPr>
        <w:t xml:space="preserve">- </w:t>
      </w:r>
      <w:r>
        <w:rPr>
          <w:rtl w:val="true"/>
        </w:rPr>
        <w:t>در روايت آمده است كه در زمان آن حضرت، مردم از نور خورشيد بى نياز خواهند بود، اين مطلب به چه معناست؟</w:t>
      </w:r>
      <w:r>
        <w:rPr>
          <w:rtl w:val="true"/>
        </w:rPr>
        <w:t>.</w:t>
      </w:r>
      <w:bookmarkEnd w:id="2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تعبيرهاى روايات چنين بر مى‌آيد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ولايت به نوعى حل مى‌شود كه انسان در روز و شب از قوى‌ترين نورها كه مى‌تواند جانشين نور آفتاب گردد، بهره مند شود و ديگر به نور خورشيد نيازى نباشد، يا نور پرقدرت مقام عظماى ولايت با انعكاس به فضا و تابش از فضا به سوى زمين جهانيان را از نور خورشيد و روشنايى كره جامد و خاكى ديگر، مانند ماه مستغنى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زمانى كه خروج كرد، زمين از نور او نورانى شود و در ميان مردم ميزان عدالت گذاشته مى‌شود، پس كسى به كسى ظلم نمى‌كند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جعفى گويد كه شنيدم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زمين به نور پروردگارش روشن مى‌شود و بندگان خدا از نور آفتاب بى‌نياز مى‌شوند و شب و روز يكى مى‌شود و تاريكى از بين مى‌رود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روايت فوق تكامل علوم و صنايع به حدّى مى رسد كه</w:t>
      </w:r>
      <w:bookmarkStart w:id="268" w:name="pg1948_25237"/>
    </w:p>
    <w:p>
      <w:pPr>
        <w:pStyle w:val="BookText"/>
        <w:rPr/>
      </w:pPr>
      <w:bookmarkEnd w:id="268"/>
      <w:r>
        <w:rPr>
          <w:rFonts w:ascii="IRNazanin" w:hAnsi="IRNazanin" w:eastAsia="IRNazanin"/>
          <w:color w:val="111111"/>
          <w:sz w:val="28"/>
          <w:sz w:val="28"/>
          <w:szCs w:val="28"/>
          <w:rtl w:val="true"/>
          <w:lang w:bidi="fa-IR"/>
        </w:rPr>
        <w:t>مردم با رهبرى آن رهبر بزرگ و توانا، قادر به كشف منبع نور و انرژى فوق العاده‌اى مى‌شوند كه حتى مى‌تواند جانشين نور خورشيد گردد</w:t>
      </w:r>
      <w:r>
        <w:rPr>
          <w:rFonts w:eastAsia="IRNazanin" w:cs="IRNazanin"/>
          <w:color w:val="111111"/>
          <w:sz w:val="28"/>
          <w:szCs w:val="28"/>
          <w:rtl w:val="true"/>
          <w:lang w:bidi="fa-IR"/>
        </w:rPr>
        <w:t>.</w:t>
      </w:r>
    </w:p>
    <w:p>
      <w:pPr>
        <w:pStyle w:val="Heading3"/>
        <w:numPr>
          <w:ilvl w:val="2"/>
          <w:numId w:val="1"/>
        </w:numPr>
        <w:rPr/>
      </w:pPr>
      <w:bookmarkStart w:id="269" w:name="__RefHeading___Toc3456366_3650668749"/>
      <w:bookmarkStart w:id="270" w:name="_Toc92"/>
      <w:bookmarkEnd w:id="269"/>
      <w:r>
        <w:rPr/>
        <w:t>87</w:t>
      </w:r>
      <w:r>
        <w:rPr>
          <w:rtl w:val="true"/>
        </w:rPr>
        <w:t xml:space="preserve">]- </w:t>
      </w:r>
      <w:r>
        <w:rPr>
          <w:rtl w:val="true"/>
        </w:rPr>
        <w:t>آيا از بانوان نيز در ارتش حضرت نقشى خواهند داشت يانه؟</w:t>
      </w:r>
      <w:r>
        <w:rPr>
          <w:rtl w:val="true"/>
        </w:rPr>
        <w:t>.</w:t>
      </w:r>
      <w:bookmarkEnd w:id="2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قسم مى‌آيد سيصد و چند ده نفر مرد و در ميان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خواهد بود، بدون قرار قبلى در مكّه جمع شوند؛ مانند پاره‌هاى ابر پاييزى، بعضى پشت سر بعضى و اين است منظور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قريه‌اى كه اهلش ستم گرانند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زن خواهد بود، عرض كرد آن‌ها چه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مجروحين را مداوا و مريض ها را پرستارى مى‌كنند چنان كه با پيغمبر صلى الله عليه و آله بودند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درخصائص 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محمدباقر بن اسماعيل كجوئى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در دولت حق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براى معالجه زخمى‌هاى ياران مهدى عليه السلام به دنيا برمى گردند از جمله آن‌هاست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 دختر فرعون و همسر حزبيل مؤمن آل فرعون پسر عمو و خزينه دار فرعون، اين زن در ثبات ايمان و صبر و تحمل كارى كرد كه نظير آن در تواريخ كمتر ديده شده و شوهرش حزبيل بنا</w:t>
      </w:r>
    </w:p>
    <w:p>
      <w:pPr>
        <w:pStyle w:val="BookText"/>
        <w:rPr/>
      </w:pPr>
      <w:r>
        <w:rPr>
          <w:rFonts w:ascii="IRNazanin" w:hAnsi="IRNazanin" w:eastAsia="IRNazanin"/>
          <w:color w:val="111111"/>
          <w:sz w:val="28"/>
          <w:sz w:val="28"/>
          <w:szCs w:val="28"/>
          <w:rtl w:val="true"/>
          <w:lang w:bidi="fa-IR"/>
        </w:rPr>
        <w:t xml:space="preserve">به روايت على بن ابراهيم، ششصد سال خدا را پنهانى مى پرستيد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بركة بنت ثعلبة بن عمرو بن حسن بن مالك بن سلمة بن عمرو بن جلائل بود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أمةالعزيز و كنيه‌اش ام جعفر و دختر جعفر بن ابى جعفر منصور و همسر هرون الرشيد، پسر عموى خود بود كه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وى ازدواج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بانوان شناخته شده و معروف به ولايت و تشيع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سميّة مادر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ابوحذيفة المخزومى بود، چون ياسر او را تزويج نمود، ابوحذيفة او را آزاد نمود و عمّار از او متولد شد سميّه و شوهرش ياسر اوّل شهيدان اسلام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رُشيد هَجَرى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اصحاب با وفا و فدائى اميرمؤمنان عليه السلام بوده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نُسَيبة بنت كعب بن عمرو بن عوف بن مازن بن النجّار الأنصارية است كنيه او، ام عمارة است</w:t>
      </w:r>
      <w:r>
        <w:rPr>
          <w:rFonts w:eastAsia="Amiri" w:cs="Amiri" w:ascii="Amiri" w:hAnsi="Amiri"/>
          <w:color w:val="111111"/>
          <w:sz w:val="28"/>
          <w:szCs w:val="28"/>
          <w:rtl w:val="true"/>
          <w:lang w:bidi="ar-SA"/>
        </w:rPr>
        <w:t>.</w:t>
      </w:r>
      <w:bookmarkStart w:id="271" w:name="pg1948_25241"/>
    </w:p>
    <w:p>
      <w:pPr>
        <w:pStyle w:val="Heading3"/>
        <w:numPr>
          <w:ilvl w:val="2"/>
          <w:numId w:val="1"/>
        </w:numPr>
        <w:rPr/>
      </w:pPr>
      <w:bookmarkStart w:id="272" w:name="__RefHeading___Toc3456368_3650668749"/>
      <w:bookmarkStart w:id="273" w:name="_Toc93"/>
      <w:bookmarkEnd w:id="271"/>
      <w:bookmarkEnd w:id="272"/>
      <w:r>
        <w:rPr/>
        <w:t>88</w:t>
      </w:r>
      <w:r>
        <w:rPr>
          <w:rtl w:val="true"/>
        </w:rPr>
        <w:t xml:space="preserve">]- </w:t>
      </w:r>
      <w:r>
        <w:rPr>
          <w:rtl w:val="true"/>
        </w:rPr>
        <w:t>س</w:t>
      </w:r>
      <w:r>
        <w:rPr>
          <w:rtl w:val="true"/>
        </w:rPr>
        <w:t xml:space="preserve">- </w:t>
      </w:r>
      <w:r>
        <w:rPr>
          <w:rtl w:val="true"/>
        </w:rPr>
        <w:t>آيا از انبياء عليهم السلام در ارتش حضرت حضور خواهند داشت؟</w:t>
      </w:r>
      <w:r>
        <w:rPr>
          <w:rtl w:val="true"/>
        </w:rPr>
        <w:t>.</w:t>
      </w:r>
      <w:bookmarkEnd w:id="27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روايات از حضور رسول خدا صلى الله عليه و آله و حضرت خضر نبى عليه السلام و حضرت عيسى عليه السلام نام برده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ياران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هميشه با اوست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البته نه در آغاز خروج بلكه بعد از چند ماه، هنگامى كه براى جنگ سفيانى به شام عزيمت مى‌نمايد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پيغمبر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274" w:name="__RefHeading___Toc3456370_3650668749"/>
      <w:bookmarkStart w:id="275" w:name="_Toc94"/>
      <w:bookmarkEnd w:id="274"/>
      <w:r>
        <w:rPr/>
        <w:t>89</w:t>
      </w:r>
      <w:r>
        <w:rPr>
          <w:rtl w:val="true"/>
        </w:rPr>
        <w:t xml:space="preserve">]- </w:t>
      </w:r>
      <w:r>
        <w:rPr>
          <w:rtl w:val="true"/>
        </w:rPr>
        <w:t>س</w:t>
      </w:r>
      <w:r>
        <w:rPr>
          <w:rtl w:val="true"/>
        </w:rPr>
        <w:t xml:space="preserve">- </w:t>
      </w:r>
      <w:r>
        <w:rPr>
          <w:rtl w:val="true"/>
        </w:rPr>
        <w:t>آيا حضور رسول خدا صلى الله عليه و آله و اميرمؤمنان عليه السلام و دادن دستور العمل به آن حضرت صحت دارد؟</w:t>
      </w:r>
      <w:r>
        <w:rPr>
          <w:rtl w:val="true"/>
        </w:rPr>
        <w:t>.</w:t>
      </w:r>
      <w:bookmarkEnd w:id="2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 شيعه اين مطلب بسيار نقل شده است كه برنامه كار و دستور العمل دوران امامت هر يك از امامان، از سوى خداوند تعيين شده و توسط پيامبراكرم صلى الله عليه و آله به آن‌ها ابلاغ گرديده</w:t>
      </w:r>
    </w:p>
    <w:p>
      <w:pPr>
        <w:pStyle w:val="BookText"/>
        <w:rPr/>
      </w:pPr>
      <w:r>
        <w:rPr>
          <w:rFonts w:ascii="IRNazanin" w:hAnsi="IRNazanin" w:eastAsia="IRNazanin"/>
          <w:color w:val="111111"/>
          <w:sz w:val="28"/>
          <w:sz w:val="28"/>
          <w:szCs w:val="28"/>
          <w:rtl w:val="true"/>
          <w:lang w:bidi="fa-IR"/>
        </w:rPr>
        <w:t>است و هر امامى در زمان امامت خود طبق وظايفى عمل مى‌كرد كه بر عهده‌اش گذاشته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شريف اصول كافى، بابى را با اين عنوان اختصاص داده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جز به عهد و فرمان خدا، چيزى را انجام نداده و نمى‌دهند و از آن تجاوز نمى‌كنند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رواياتى را در اين زمينه آورده است كه چكيده‌اى از احاديث را نقل مى‌كنيم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مى‌گيرد و مصافحه مى‌نمايد و بر او سلام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اسبى مى‌آورد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گويند،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محمد صلى الله عليه و آله و على عليه السلام مى‌آيند و عهد و منشورى برايش مى‌نويسند كه آن را براى مردم بخواند، و سپس به سوى مكه بيرون شود در حالى كه مردم درآن گرد آمده‌اند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گويد كه امام باقر عليه السلام در ضمن حديث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نخستين كسى كه به دست او زده و بيعت مى‌نمايد جبرئيل و ميكائيل هستند و با آن‌ها رسول خدا صلى الله عليه و آله و اميرالمؤمنين عليه السلام بلند شده، كتاب جديد مهر شده‌اى كه هنوز مهرش خشك نشده، به او مى‌دهند كه براى عرب‌ها خيلى سخت خواهد شد، پس به او مى‌فرمايند، عمل كن هرچه در آن كتاب است، آن سى صد نفر با نفرات كمى از اهل مكّه با او بيعت مى‌كنند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روايت‌هاى فوق تصريح دارد بر اين كه در مراحل اوليه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پيغمبر و على عليهما السلام حضور يافته و منشورى كه از سوى خداوند به آن‌ها تحويل گرديده بود، به قائم آل محمد عليهم السلام تسليم مى‌نمايند تا برابر آن به كار خود شروع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امام صادق عليه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نمى‌گذرد، مگر اين كه رسول خدا صلى الله عليه و آله و اميرالمومنين عليه السلام، بر مى‌گردند و در نجف به همديگر مى‌رسند و در ثويّة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محلى است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دوازده هزار دَرى بنا مى‌كند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ذيل حديث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اين است كه رسول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وعده گاه بين من</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وعده‌گاه تو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پشت كوفه است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يعنى امام باقر عليه السلام همانا رسول خدا صلى الله عليه و آله و على عليه السلام به زودى برمى‌گردند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عليهم السلام خروج نمايد، البتّه خداوند او را با فرشتگان كمك مى‌نمايد و اوّل كس كه به او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محمد صلى الله عليه و آله و على عليه السلام 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ضمن حديث طولانى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محمّد و على عليهما السلام نازل شوند و من و برادرم و تمامى آنان كه خداوند به آن‌ها منّت گذاشته است، فرود آيند، در مركب‌هايى از مراكب خدا، اسبانى ابلق از نور كه مخلوقى به آن‌ها سوار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صلى الله عليه و آله پرچم خود را به اهتزاز درآورد و با شمشيرش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ما تحويل دهد،</w:t>
      </w:r>
      <w:bookmarkStart w:id="276" w:name="pg1948_25249"/>
    </w:p>
    <w:p>
      <w:pPr>
        <w:pStyle w:val="BookText"/>
        <w:rPr/>
      </w:pPr>
      <w:bookmarkEnd w:id="276"/>
      <w:r>
        <w:rPr>
          <w:rFonts w:ascii="IRNazanin" w:hAnsi="IRNazanin" w:eastAsia="IRNazanin"/>
          <w:color w:val="111111"/>
          <w:sz w:val="28"/>
          <w:sz w:val="28"/>
          <w:szCs w:val="28"/>
          <w:rtl w:val="true"/>
          <w:lang w:bidi="fa-IR"/>
        </w:rPr>
        <w:t>سپس بعد از آن مقدار كه خدا خواهد مى‌مانيم</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277" w:name="__RefHeading___Toc3456372_3650668749"/>
      <w:bookmarkStart w:id="278" w:name="_Toc95"/>
      <w:bookmarkEnd w:id="277"/>
      <w:r>
        <w:rPr/>
        <w:t>90</w:t>
      </w:r>
      <w:r>
        <w:rPr>
          <w:rtl w:val="true"/>
        </w:rPr>
        <w:t xml:space="preserve">]- </w:t>
      </w:r>
      <w:r>
        <w:rPr>
          <w:rtl w:val="true"/>
        </w:rPr>
        <w:t>س</w:t>
      </w:r>
      <w:r>
        <w:rPr>
          <w:rtl w:val="true"/>
        </w:rPr>
        <w:t xml:space="preserve">- </w:t>
      </w:r>
      <w:r>
        <w:rPr>
          <w:rtl w:val="true"/>
        </w:rPr>
        <w:t>مى گويند حضرت سايه ندارد و پشت سر خود را مى بيند آيا اين حرف ممكن است؟</w:t>
      </w:r>
      <w:r>
        <w:rPr>
          <w:rtl w:val="true"/>
        </w:rPr>
        <w:t>!.</w:t>
      </w:r>
      <w:bookmarkEnd w:id="27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امام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من خلفه كما يرى من بين يديه؛</w:t>
      </w:r>
      <w:r>
        <w:rPr>
          <w:rStyle w:val="FootnoteAnchor"/>
          <w:rtl w:val="true"/>
        </w:rPr>
        <w:footnoteReference w:id="428"/>
      </w:r>
      <w:r>
        <w:rPr>
          <w:rFonts w:ascii="IRNazanin" w:hAnsi="IRNazanin" w:eastAsia="IRNazanin"/>
          <w:color w:val="111111"/>
          <w:sz w:val="28"/>
          <w:sz w:val="28"/>
          <w:szCs w:val="28"/>
          <w:rtl w:val="true"/>
          <w:lang w:bidi="fa-IR"/>
        </w:rPr>
        <w:t>پشت سرش را مى‌بيند مانند ديدن روبروى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سايه در صورتى پيدا مى‌شود كه تابش نور به جسمى ضعيف‌تر و كم نورتر باشد، اما اگر نور، مساوى يا قوى‌تر از نور مقابل باشد، سايه‌اى وجود نخواهد داشت مانند انوار تابناك امامان عليهم السلام به خصوص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امام از نور خورشيد قوى‌تر و پر نورتر است، پس سايه‌اى هم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ضمن حديثى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له ظلّ؛</w:t>
      </w:r>
      <w:r>
        <w:rPr>
          <w:rStyle w:val="FootnoteAnchor"/>
          <w:rtl w:val="true"/>
        </w:rPr>
        <w:footnoteReference w:id="429"/>
      </w:r>
      <w:r>
        <w:rPr>
          <w:rFonts w:ascii="Amiri" w:hAnsi="Amiri" w:eastAsia="Amiri" w:cs="Amiri"/>
          <w:color w:val="111111"/>
          <w:sz w:val="28"/>
          <w:sz w:val="28"/>
          <w:szCs w:val="28"/>
          <w:rtl w:val="true"/>
          <w:lang w:bidi="ar-SA"/>
        </w:rPr>
        <w:t xml:space="preserve">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نخواهد بود</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456374_3650668749"/>
      <w:bookmarkStart w:id="280" w:name="_Toc96"/>
      <w:bookmarkEnd w:id="279"/>
      <w:r>
        <w:rPr/>
        <w:t>91</w:t>
      </w:r>
      <w:r>
        <w:rPr>
          <w:rtl w:val="true"/>
        </w:rPr>
        <w:t xml:space="preserve">]- </w:t>
      </w:r>
      <w:r>
        <w:rPr>
          <w:rtl w:val="true"/>
        </w:rPr>
        <w:t>س</w:t>
      </w:r>
      <w:r>
        <w:rPr>
          <w:rtl w:val="true"/>
        </w:rPr>
        <w:t xml:space="preserve">- </w:t>
      </w:r>
      <w:r>
        <w:rPr>
          <w:rtl w:val="true"/>
        </w:rPr>
        <w:t>آيا ظهور حضرت در چه روزى رخ خواهد داد؟</w:t>
      </w:r>
      <w:r>
        <w:rPr>
          <w:rtl w:val="true"/>
        </w:rPr>
        <w:t>.</w:t>
      </w:r>
      <w:bookmarkEnd w:id="2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در ماه رمضان ندا داده مى‌شود و ايشان از محل غيبت بيرون آمده و در مكّه ساكن خواهد شد، شوال و ذى قعده و ذى حجه را در مكّه بوده‌امابراى كسى ظاهر نيست و بعد</w:t>
      </w:r>
    </w:p>
    <w:p>
      <w:pPr>
        <w:pStyle w:val="BookText"/>
        <w:rPr/>
      </w:pPr>
      <w:r>
        <w:rPr>
          <w:rFonts w:ascii="Amiri" w:hAnsi="Amiri" w:eastAsia="Amiri" w:cs="Amiri"/>
          <w:color w:val="111111"/>
          <w:sz w:val="28"/>
          <w:sz w:val="28"/>
          <w:szCs w:val="28"/>
          <w:rtl w:val="true"/>
          <w:lang w:bidi="ar-SA"/>
        </w:rPr>
        <w:t>از ماه ذى حجه قيام عام نموده و براى عموم ظاهر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از ابى‌بصير نقل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به نام قائم عليه السلام در شب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شود و روز عاشورا، روزى كه حسين بن على عليهما السلام شهيد شد، قيام مى‌كند</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 گويد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عاشورا قيام مى‌كند و روز شنبه دهم محرم ظهور مى‌كند و ميان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روايات ظهور آن حضرت را روز جمعه گفته‌اند، جمعه‌اى كه با گردش سال به روز عاشورا افتاده باشد و از قديم الايّام شيعيانش</w:t>
      </w:r>
    </w:p>
    <w:p>
      <w:pPr>
        <w:pStyle w:val="BookText"/>
        <w:rPr/>
      </w:pPr>
      <w:r>
        <w:rPr>
          <w:rFonts w:ascii="Amiri" w:hAnsi="Amiri" w:eastAsia="Amiri" w:cs="Amiri"/>
          <w:color w:val="111111"/>
          <w:sz w:val="28"/>
          <w:sz w:val="28"/>
          <w:szCs w:val="28"/>
          <w:rtl w:val="true"/>
          <w:lang w:bidi="ar-SA"/>
        </w:rPr>
        <w:t>در هر روز جمعه منتظر خروج امام عليه السلام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روز جمعه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الجمعة وهو يومك المتوقّع فيه ظهورك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يديك</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بيت، روز جمعه خروج مى‌نمايد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جمع بين روايات</w:t>
      </w:r>
    </w:p>
    <w:p>
      <w:pPr>
        <w:pStyle w:val="BookText"/>
        <w:rPr/>
      </w:pPr>
      <w:r>
        <w:rPr>
          <w:rFonts w:ascii="IRNazanin" w:hAnsi="IRNazanin" w:eastAsia="IRNazanin"/>
          <w:color w:val="111111"/>
          <w:sz w:val="28"/>
          <w:sz w:val="28"/>
          <w:szCs w:val="28"/>
          <w:rtl w:val="true"/>
          <w:lang w:bidi="fa-IR"/>
        </w:rPr>
        <w:t>اين روايات همگى ناطق بر اين است كه خروج و قيام آن حضرت روز عاشورا خواهد بود، اماروز نوروز به احتمال قوى درگردش سال قمرى مصادف با دهم محرم مى‌شود و شنبه و جمعه را به چند صورت مى‌توان احتمال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جمعه ابتداى خروج ايشان است براى عدّه‌اى، و فرداى آن روز شنبه خروج عام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اوّل هفته براى عدّه‌اى ظاهر و روز جمعه آخر هفته ظهور عام 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تاسوعا ظهور و روز شنبه عاشورا قيام خواهد كرد و بيعت عام خواهد گرفت</w:t>
      </w:r>
      <w:r>
        <w:rPr>
          <w:rFonts w:eastAsia="IRNazanin" w:cs="IRNazanin"/>
          <w:color w:val="111111"/>
          <w:sz w:val="28"/>
          <w:szCs w:val="28"/>
          <w:rtl w:val="true"/>
          <w:lang w:bidi="fa-IR"/>
        </w:rPr>
        <w:t>.</w:t>
      </w:r>
      <w:bookmarkStart w:id="281" w:name="pg1948_25256"/>
    </w:p>
    <w:p>
      <w:pPr>
        <w:pStyle w:val="BookText"/>
        <w:rPr/>
      </w:pPr>
      <w:bookmarkEnd w:id="28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روايات را برابر مشهور تنظيم كرده است، چون معروف است عاشوراى شهادت امام حسين عليه السلام روز شنبه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به اشتباه جمعه را شنبه گفته است و عاشورا هم روز جمعه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يوم عاشورا و يظهر يوم السّبت، قيام روز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روز شنبه خواهد بود واللَّه العالم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456376_3650668749"/>
      <w:bookmarkStart w:id="283" w:name="_Toc97"/>
      <w:bookmarkEnd w:id="282"/>
      <w:r>
        <w:rPr/>
        <w:t>92</w:t>
      </w:r>
      <w:r>
        <w:rPr>
          <w:rtl w:val="true"/>
        </w:rPr>
        <w:t xml:space="preserve">]- </w:t>
      </w:r>
      <w:r>
        <w:rPr>
          <w:rtl w:val="true"/>
        </w:rPr>
        <w:t>س</w:t>
      </w:r>
      <w:r>
        <w:rPr>
          <w:rtl w:val="true"/>
        </w:rPr>
        <w:t xml:space="preserve">- </w:t>
      </w:r>
      <w:r>
        <w:rPr>
          <w:rtl w:val="true"/>
        </w:rPr>
        <w:t>آيا در زمان امام اقليت مذهبى وجود خواهد داشت؟</w:t>
      </w:r>
      <w:r>
        <w:rPr>
          <w:rtl w:val="true"/>
        </w:rPr>
        <w:t>!.</w:t>
      </w:r>
      <w:bookmarkEnd w:id="2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روايت‌هاى گوناگون مى‌توان اين بحث را بدين گونه معنا كرد كه مسأله پياده كردن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نقاط روى زمين مراحل گوناگون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كار با اقشار مختلف با رأفت اسلامى و نرمش نبوى وارد مذاكره خواهد شد و با عطوفت و بزرگ منشى رفتار خواهد كرد و از گروه هائى، جزيه قبول كرده و در زير لواى اسلام زندگى خواهند نمود ولى با گذشت زمان يا در اثر تبليغات آزاد و آرام رسانه‌هاى گروهى متأثّر شده و به اسلام خواهند گرويد و يا خباثت و عدم شايستگى وجودى آنان باعث مى‌شود كه از مهربانى و گذشت مسؤولين امر و مسلمان‌ها سوء استفاده كرده و ايجاد مزاحمت نمايند، در اين صورت به مرحله دوّم اقدام خواهد نمود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ضمن روايتى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فمايكون من أهل الذمّة عنده؟ قال يسالمهم كما سالم رسول اللّه صلى الله عليه و آله و سلم و يؤدّون الجزيه</w:t>
      </w:r>
    </w:p>
    <w:p>
      <w:pPr>
        <w:pStyle w:val="BookText"/>
        <w:rPr/>
      </w:pPr>
      <w:r>
        <w:rPr>
          <w:rFonts w:ascii="Amiri" w:hAnsi="Amiri" w:eastAsia="Amiri" w:cs="Amiri"/>
          <w:color w:val="111111"/>
          <w:sz w:val="28"/>
          <w:sz w:val="28"/>
          <w:szCs w:val="28"/>
          <w:rtl w:val="true"/>
          <w:lang w:bidi="ar-SA"/>
        </w:rPr>
        <w:t>عن يد وهم صاغرون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چگونه خواهد بود اهل ذمه نزد آن حضرت؟</w:t>
      </w:r>
    </w:p>
    <w:p>
      <w:pPr>
        <w:pStyle w:val="BookText"/>
        <w:rPr/>
      </w:pPr>
      <w:r>
        <w:rPr>
          <w:rFonts w:ascii="IRNazanin" w:hAnsi="IRNazanin" w:eastAsia="IRNazanin"/>
          <w:color w:val="111111"/>
          <w:sz w:val="28"/>
          <w:sz w:val="28"/>
          <w:szCs w:val="28"/>
          <w:rtl w:val="true"/>
          <w:lang w:bidi="fa-IR"/>
        </w:rPr>
        <w:t xml:space="preserve">فرمود با آنها مسالمت نمايد آن گونه كه رسول خدا صلى الله عليه و آله و سلم مسالمت نمود بادست خود با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دهند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عرض الإيمان على كلّ ناصب فان دخل فيه بحقيقة وإلّا ضرب عنقه أو يؤدّالجزية كما يودّيها اليوم أهل الذمّة ويشدّ على وسطه الهميان ويخرجهم من الأمصار إلى السواد؛</w:t>
      </w:r>
      <w:r>
        <w:rPr>
          <w:rStyle w:val="FootnoteAnchor"/>
          <w:rtl w:val="true"/>
        </w:rPr>
        <w:footnoteReference w:id="437"/>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ايمان را به همه ناصبى‌ها ارايه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حقيقت قلب قبول نمود، چه بهتر وگرنه گردن زده مى‌شوند و يا مانند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پرداخت نمايند و به كمرش هميان مى‌بندد و آن‌ها را از شهرها به كوه و دشت بيرون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 مى‌نمايد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أهل البيت و يستخرج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وسائر كتب اللَّه عزّوجلّ مِنْ غارٍ بأنطاكية يحكم بين أهل التوراة بالتّوراة وبين أهل الإنجيل بالإنجيل وبين أهل الزبور بالزّبور وبين أهل القرآن بالقرآن؛</w:t>
      </w:r>
      <w:r>
        <w:rPr>
          <w:rStyle w:val="FootnoteAnchor"/>
          <w:rtl w:val="true"/>
        </w:rPr>
        <w:footnoteReference w:id="438"/>
      </w:r>
      <w:r>
        <w:rPr>
          <w:rFonts w:ascii="Amiri" w:hAnsi="Amiri" w:eastAsia="Amiri" w:cs="Amiri"/>
          <w:color w:val="111111"/>
          <w:sz w:val="28"/>
          <w:sz w:val="28"/>
          <w:szCs w:val="28"/>
          <w:rtl w:val="true"/>
          <w:lang w:bidi="ar-SA"/>
        </w:rPr>
        <w:t xml:space="preserve">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قيام كرد، تورات و ساير كتاب‌هاى آسمانى را از غارى در انطاكيه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شهرهاى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 و بين</w:t>
      </w:r>
    </w:p>
    <w:p>
      <w:pPr>
        <w:pStyle w:val="BookText"/>
        <w:rPr/>
      </w:pPr>
      <w:r>
        <w:rPr>
          <w:rFonts w:ascii="Amiri" w:hAnsi="Amiri" w:eastAsia="Amiri" w:cs="Amiri"/>
          <w:color w:val="111111"/>
          <w:sz w:val="28"/>
          <w:sz w:val="28"/>
          <w:szCs w:val="28"/>
          <w:rtl w:val="true"/>
          <w:lang w:bidi="ar-SA"/>
        </w:rPr>
        <w:t>اهل تورات با تورات و با اهل انجيل با انجيل و اهل زبور با زبور و بين اهل قرآن با قرآن قضاوت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روايت فوق استفاد مى‌شود كه اقليّت‌ها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كامل برخوردار گشته و از نظر قضايى و غيره آزاد خواهند بود و در دعاوى و منازعات و اختلافات مخصوص خود خواهند توانست به دادگاه‌هاى خود مراجعه كنند و چنان چه دادگاه ويژه نداشته باشند و يا با افراد مسلمان نزاعى داشته باشند با اطمينان خاطر و اعتماد كامل به حاكم مسلمان‌ها مراجعه مى‌كنند و او نيز طبق عدل واقعى در ميان آن‌ها برابر كتاب خودشان قضاوت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قوى اين خوش رفتارى و زندگى مسالمت آميز مسلمان‌ها با اقليّت‌ها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خواهد شد؛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مدّت طولانى دوام بياورند و باقى بمانند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مرور زمان به دين اسلام و مسلمان‌ها عادت نموده و در دراز مدّت يا كوتاه مدّت دين اسلام را بپذيرند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خونريزى زياد با ارعاب و ايجاد ترس و وحشت كه به وسيله ابرهاى خشن و شديد و با ايجاد رعد و برق و صاعقه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شايد تعبير از شكستن ديوار صوتى يا مافوق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كشاندن آنان زير لواى اسلام اقدام خواهد نمود و در اين مرحله نيز بدون شك گروه ديگرى زير لواى قرآن قرار گرفته و به مسلمان‌ها خواهند پيوست و اگر در اين مرحله هم عدّه‌اى در مقام عناد و لجاجت ايستادگى كردند، آن وقت است كه مرحله سوّم شروع خواهد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گويد امام باقر عليه السلام فرمود ألقائم منّا منصور</w:t>
      </w:r>
    </w:p>
    <w:p>
      <w:pPr>
        <w:pStyle w:val="BookText"/>
        <w:rPr/>
      </w:pPr>
      <w:r>
        <w:rPr>
          <w:rFonts w:ascii="Amiri" w:hAnsi="Amiri" w:eastAsia="Amiri" w:cs="Amiri"/>
          <w:color w:val="111111"/>
          <w:sz w:val="28"/>
          <w:sz w:val="28"/>
          <w:szCs w:val="28"/>
          <w:rtl w:val="true"/>
          <w:lang w:bidi="ar-SA"/>
        </w:rPr>
        <w:t xml:space="preserve">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ما يارى شده با ترس است</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ينصره بالرّعب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 را با ترس كمك مى‌كند</w:t>
      </w:r>
      <w:r>
        <w:rPr>
          <w:rStyle w:val="FootnoteAnchor"/>
          <w:rtl w:val="true"/>
        </w:rPr>
        <w:footnoteReference w:id="4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رعب از پيش و راست و چپ او، در فاصله يك ماه راه حركت نمايد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مرحله غربال نمودن، ريشه كن كردن، نابود ساختن و به فنا دادن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كه شمشير شرر بار غضب و انتقام خداوندى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تمامى انبياء و اوصياء از آدم تا خاتم و از خاتم‌الانبياء تا خود خاتم‌الاوصياء عليهم السلام كشيده خواهد شد و برگردن ستمگران و ياغيان و منافقان و زورگويان فرود خواهد آمد و بر پيكر سوء استفاده كنندگان از سيادت و بزرگوارى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فيفتح اللَّه شرق الأرض وغربها ويقتل الناس حتى لايبقى إلّادين محمّد؛</w:t>
      </w:r>
      <w:r>
        <w:rPr>
          <w:rStyle w:val="FootnoteAnchor"/>
          <w:rtl w:val="true"/>
        </w:rPr>
        <w:footnoteReference w:id="442"/>
      </w:r>
      <w:r>
        <w:rPr>
          <w:rFonts w:ascii="IRNazanin" w:hAnsi="IRNazanin" w:eastAsia="IRNazanin"/>
          <w:color w:val="111111"/>
          <w:sz w:val="28"/>
          <w:sz w:val="28"/>
          <w:szCs w:val="28"/>
          <w:rtl w:val="true"/>
          <w:lang w:bidi="fa-IR"/>
        </w:rPr>
        <w:t xml:space="preserve">پس خداوند شرق و غرب زمين را براى او مى‌گشايد و مردم را مى‌كُشد و جز دين محمّد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لم يكن بينه وبين العرب</w:t>
      </w:r>
    </w:p>
    <w:p>
      <w:pPr>
        <w:pStyle w:val="BookText"/>
        <w:rPr/>
      </w:pPr>
      <w:r>
        <w:rPr>
          <w:rFonts w:ascii="Amiri" w:hAnsi="Amiri" w:eastAsia="Amiri" w:cs="Amiri"/>
          <w:color w:val="111111"/>
          <w:sz w:val="28"/>
          <w:sz w:val="28"/>
          <w:szCs w:val="28"/>
          <w:rtl w:val="true"/>
          <w:lang w:bidi="ar-SA"/>
        </w:rPr>
        <w:t>والفرس إلّاالسيف لايأخذها إلّابالسّيف ولا يعطيها إلّابه؛</w:t>
      </w:r>
      <w:r>
        <w:rPr>
          <w:rStyle w:val="FootnoteAnchor"/>
          <w:rtl w:val="true"/>
        </w:rPr>
        <w:footnoteReference w:id="443"/>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نمود، بين او و عرب و فارس غير از شمشير هيچ چيز نخواهد بود و آن را نمى‌گيرد، مگر با شمشير و عطا نمى‌كند، مگر با شمشير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اللَّه في زمانه الملل كلهاإلّاالاسلام؛</w:t>
      </w:r>
      <w:r>
        <w:rPr>
          <w:rStyle w:val="FootnoteAnchor"/>
          <w:rtl w:val="true"/>
        </w:rPr>
        <w:footnoteReference w:id="444"/>
      </w:r>
      <w:r>
        <w:rPr>
          <w:rFonts w:ascii="Amiri" w:hAnsi="Amiri" w:eastAsia="Amiri" w:cs="Amiri"/>
          <w:color w:val="111111"/>
          <w:sz w:val="28"/>
          <w:sz w:val="28"/>
          <w:szCs w:val="28"/>
          <w:rtl w:val="true"/>
          <w:lang w:bidi="ar-SA"/>
        </w:rPr>
        <w:t xml:space="preserve">خداوند در زمان او غير از اسلام تمام 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نابود مى‌سازد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صبّان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پاى رسول خدا صلى الله عليه و آله مى‌رود و خطا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است كه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را با او بعد از ذلّت، عزّت مى‌بخشد و بعد از مرگش آن را زنده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ويضع الجزية ويدعوا إلى اللَّه بالسّيف فمن أبي قُتِلَ ومن نازعه خذل؛ و جزيه را فرو گذارد و با شمشير به سوى خدا فرا خواند، هر كس سرپيچى نمايد، كشته شود و هر كس با او مبارزه كند، خوار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قاصم شوكة المعتدين أين هادم أبنية الشرك و النفاق أين مُبيد أهل الفسوق والعصيان والطغيان وأين حاصد فروع الغىّ والشقاق‌أين طامس آثار الزيغ والأهواء أين قاطع حبائل الكذب والإفتراء أين مُبيد العتاة والمردة أين مستأصل أهل العناد والتضليل والإلحاد؛ كجاست درهم شكننده شوكت متجاوزان، كجاست ويران كننده بناهاى شرك و نفاق، كجاست نابود كننده اهل نادرستى و عصيان و طغيان، كجاست درو كننده شاخه‌هاى متمرّدان و تفرقه افكنان، كجاست محو كننده آثار گمراهان و</w:t>
      </w:r>
    </w:p>
    <w:p>
      <w:pPr>
        <w:pStyle w:val="BookText"/>
        <w:rPr/>
      </w:pPr>
      <w:r>
        <w:rPr>
          <w:rFonts w:ascii="IRNazanin" w:hAnsi="IRNazanin" w:eastAsia="IRNazanin"/>
          <w:color w:val="111111"/>
          <w:sz w:val="28"/>
          <w:sz w:val="28"/>
          <w:szCs w:val="28"/>
          <w:rtl w:val="true"/>
          <w:lang w:bidi="fa-IR"/>
        </w:rPr>
        <w:t>هوس بازان، كجاست قطع كننده طناب‌هاى دروغ گويان و تهمت زنان، كجاست از ميان بردارنده گردنكشان و تمرّد كنندگان، كجاست از بنيان كن اهل عناد و گمراه كنندگان و ملحدان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فضيل گويد از امام سجاد عليه السلام درباره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أمراللَّه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هوالّذى أمر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 لوصيّه والولاية هي دين الحق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ليظهره على جميع الأديان عند قيام القائم عليه السلام؛</w:t>
      </w:r>
      <w:r>
        <w:rPr>
          <w:rStyle w:val="FootnoteAnchor"/>
          <w:rtl w:val="true"/>
        </w:rPr>
        <w:footnoteReference w:id="445"/>
      </w:r>
      <w:r>
        <w:rPr>
          <w:rFonts w:ascii="Amiri" w:hAnsi="Amiri" w:eastAsia="Amiri" w:cs="Amiri"/>
          <w:color w:val="111111"/>
          <w:sz w:val="28"/>
          <w:sz w:val="28"/>
          <w:szCs w:val="28"/>
          <w:rtl w:val="true"/>
          <w:lang w:bidi="ar-SA"/>
        </w:rPr>
        <w:t xml:space="preserve">آن امر خدا و رسول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وصىّ‌اش و ولايت دين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دين را به تمام اديان غالب گرداند، بعد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 عليه السلام مبلّغين فراوان به طور عادلانه، نه آمرانه اقشار مختلف جامعه را به دين اسلام دعوت كرده و فرا مى‌خوانند و به صورت گوناگون اتمام حجّت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روش زير بار نرفتند با تشكيلات مخوف رعد و برق و صاعقه و غيره كه در فاصله يك ماه راه پيش از امام عليه السلام در حركت خواهد بود، رفتار خواهند كرد كه شايد با رعب و وحشت متنبّه شده و زير پرچم اسلام درآيند و اگر باز زير بار نرفته و اسلام و قوانين آن را نپذيرند، ديگر جز اعدام و نابودى و تطهير روى زمين از پيكرهاى كثيف آن‌ها راهى وجود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بين بردن طواغيت</w:t>
      </w:r>
      <w:bookmarkStart w:id="284" w:name="pg1948_25268"/>
    </w:p>
    <w:p>
      <w:pPr>
        <w:pStyle w:val="BookText"/>
        <w:rPr/>
      </w:pPr>
      <w:bookmarkEnd w:id="284"/>
      <w:r>
        <w:rPr>
          <w:rFonts w:ascii="IRNazanin" w:hAnsi="IRNazanin" w:eastAsia="IRNazanin"/>
          <w:color w:val="111111"/>
          <w:sz w:val="28"/>
          <w:sz w:val="28"/>
          <w:szCs w:val="28"/>
          <w:rtl w:val="true"/>
          <w:lang w:bidi="fa-IR"/>
        </w:rPr>
        <w:t>و تخريب آثار و نابود ساختن نشانه‌هاى آنان، زمين را از وجود مضرّ آن‌ها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ناگزير بايد به آن اشاره شود، اين است كه ممكن است رشد و كمال دولت‌ها و ملّت‌هاى اسلامى تا آن روز به صورتى درآيد كه اكثريت مردم در اثر ترّقيات فكرى و كمال والاى خود، امام عليه السلام را با آغوش باز بپذيرند و يا در اثر خونريزى‌هاى وحشت‌زاى قبل از ظهور به تنگ آمده و هر روز چندين بار آرزوى مرگ خواهند كرد و به صداى يك منجى و يك مصلح، پاسخ مثبت داده و به نداى او لبيك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456378_3650668749"/>
      <w:bookmarkStart w:id="286" w:name="_Toc98"/>
      <w:bookmarkEnd w:id="285"/>
      <w:r>
        <w:rPr/>
        <w:t>93</w:t>
      </w:r>
      <w:r>
        <w:rPr>
          <w:rtl w:val="true"/>
        </w:rPr>
        <w:t xml:space="preserve">]- </w:t>
      </w:r>
      <w:r>
        <w:rPr>
          <w:rtl w:val="true"/>
        </w:rPr>
        <w:t>س</w:t>
      </w:r>
      <w:r>
        <w:rPr>
          <w:rtl w:val="true"/>
        </w:rPr>
        <w:t xml:space="preserve">- </w:t>
      </w:r>
      <w:r>
        <w:rPr>
          <w:rtl w:val="true"/>
        </w:rPr>
        <w:t>آيا سلام كردن به امام كيفيت خاصى خواهد داشت ياطبق معمول؟</w:t>
      </w:r>
      <w:r>
        <w:rPr>
          <w:rtl w:val="true"/>
        </w:rPr>
        <w:t>.</w:t>
      </w:r>
      <w:bookmarkEnd w:id="28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كتاب خدا و سنّت پيغمبرش صلى الله عليه و آله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مى‌رويد، چنان چه كشت و زرع با بهترين وجه مى‌رويد، پس هر كس باقى ماند تا او را ببيند، هنگام ديدن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 الرحمة والنبوة، ومعدن العلم وموضع الرسالة، السلام عليك يا بقيّة اللَّه في أرضه</w:t>
      </w:r>
      <w:r>
        <w:rPr>
          <w:rFonts w:eastAsia="IRNazanin" w:cs="IRNazanin"/>
          <w:color w:val="111111"/>
          <w:sz w:val="28"/>
          <w:szCs w:val="28"/>
          <w:rtl w:val="true"/>
          <w:lang w:bidi="fa-IR"/>
        </w:rPr>
        <w:t>.»</w:t>
      </w:r>
      <w:r>
        <w:rPr>
          <w:rStyle w:val="FootnoteAnchor"/>
          <w:rtl w:val="true"/>
        </w:rPr>
        <w:footnoteReference w:id="446"/>
      </w:r>
      <w:bookmarkStart w:id="287" w:name="pg1948_25269"/>
    </w:p>
    <w:p>
      <w:pPr>
        <w:pStyle w:val="Heading3"/>
        <w:numPr>
          <w:ilvl w:val="2"/>
          <w:numId w:val="1"/>
        </w:numPr>
        <w:rPr/>
      </w:pPr>
      <w:bookmarkStart w:id="288" w:name="__RefHeading___Toc3456380_3650668749"/>
      <w:bookmarkStart w:id="289" w:name="_Toc99"/>
      <w:bookmarkEnd w:id="287"/>
      <w:bookmarkEnd w:id="288"/>
      <w:r>
        <w:rPr/>
        <w:t>94</w:t>
      </w:r>
      <w:r>
        <w:rPr>
          <w:rtl w:val="true"/>
        </w:rPr>
        <w:t xml:space="preserve">]- </w:t>
      </w:r>
      <w:r>
        <w:rPr>
          <w:rtl w:val="true"/>
        </w:rPr>
        <w:t>س</w:t>
      </w:r>
      <w:r>
        <w:rPr>
          <w:rtl w:val="true"/>
        </w:rPr>
        <w:t xml:space="preserve">- </w:t>
      </w:r>
      <w:r>
        <w:rPr>
          <w:rtl w:val="true"/>
        </w:rPr>
        <w:t>قبلًا فرموديد</w:t>
      </w:r>
      <w:r>
        <w:rPr>
          <w:rtl w:val="true"/>
        </w:rPr>
        <w:t xml:space="preserve">: </w:t>
      </w:r>
      <w:r>
        <w:rPr>
          <w:rtl w:val="true"/>
        </w:rPr>
        <w:t xml:space="preserve">در وجود مبارك امام </w:t>
      </w:r>
      <w:r>
        <w:rPr>
          <w:rtl w:val="true"/>
        </w:rPr>
        <w:t>(</w:t>
      </w:r>
      <w:r>
        <w:rPr>
          <w:rtl w:val="true"/>
        </w:rPr>
        <w:t>ع</w:t>
      </w:r>
      <w:r>
        <w:rPr>
          <w:rtl w:val="true"/>
        </w:rPr>
        <w:t xml:space="preserve">) </w:t>
      </w:r>
      <w:r>
        <w:rPr>
          <w:rtl w:val="true"/>
        </w:rPr>
        <w:t>زمان و مكان، اثر نخواهد گذاشت بلكه او حاكم بر زمان و مكان مى‌باشد، در نتيجه در همه جا حضور عينى خواهد داشت، آيا با مردم با چه زبانى صحبت مى‌نمايد و يا زبان بين المللى آن زمان كدام زبان خواهد بود؟</w:t>
      </w:r>
      <w:r>
        <w:rPr>
          <w:rtl w:val="true"/>
        </w:rPr>
        <w:t>!.</w:t>
      </w:r>
      <w:bookmarkEnd w:id="2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روايات وارده، امامان عليهم السلام همگى به تمام لغات و زبان‌ها، آشنا هستند و با هر قومى با زبان خودشان صحبت مى‌كنند، مخصوصاً حضرت بقيّة اللَّه الأعظم روحى و أرواح العالمين لتراب مقدمه الفداء كه بر كلّ كره زمين حكومت خواهد نمود به صورت كامل باهمه گفتگو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حجّتش را از ساير خلقش جدا ساخته و به او شناختن همه اشيا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تمامى لغت‌ها و نسب‌ها و حوادث را مى‌شناسد و اگر اين‌گونه نبود، ميان حجّت و كسى كه براى او حجّت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پرسيده مى‌شود و پاسخ مى‌گويد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او ساكت شوند، او ابتدا به گفتن سخن مى‌كند و با قوم با هر زبانى حرف مى‌زند</w:t>
      </w:r>
      <w:r>
        <w:rPr>
          <w:rFonts w:eastAsia="IRNazanin" w:cs="IRNazanin"/>
          <w:color w:val="111111"/>
          <w:sz w:val="28"/>
          <w:szCs w:val="28"/>
          <w:rtl w:val="true"/>
          <w:lang w:bidi="fa-IR"/>
        </w:rPr>
        <w:t>!»</w:t>
      </w:r>
      <w:r>
        <w:rPr>
          <w:rStyle w:val="FootnoteAnchor"/>
          <w:rtl w:val="true"/>
        </w:rPr>
        <w:footnoteReference w:id="448"/>
      </w:r>
      <w:bookmarkStart w:id="290" w:name="pg1948_25271"/>
    </w:p>
    <w:p>
      <w:pPr>
        <w:pStyle w:val="Heading3"/>
        <w:numPr>
          <w:ilvl w:val="2"/>
          <w:numId w:val="1"/>
        </w:numPr>
        <w:rPr/>
      </w:pPr>
      <w:bookmarkStart w:id="291" w:name="__RefHeading___Toc3456382_3650668749"/>
      <w:bookmarkStart w:id="292" w:name="_Toc100"/>
      <w:bookmarkEnd w:id="290"/>
      <w:bookmarkEnd w:id="291"/>
      <w:r>
        <w:rPr/>
        <w:t>95</w:t>
      </w:r>
      <w:r>
        <w:rPr>
          <w:rtl w:val="true"/>
        </w:rPr>
        <w:t xml:space="preserve">]- </w:t>
      </w:r>
      <w:r>
        <w:rPr>
          <w:rtl w:val="true"/>
        </w:rPr>
        <w:t>س</w:t>
      </w:r>
      <w:r>
        <w:rPr>
          <w:rtl w:val="true"/>
        </w:rPr>
        <w:t xml:space="preserve">- </w:t>
      </w:r>
      <w:r>
        <w:rPr>
          <w:rtl w:val="true"/>
        </w:rPr>
        <w:t>آيا در زمان امام ترس و وحشت و نا امنى وجود خواهد داشت؟</w:t>
      </w:r>
      <w:r>
        <w:rPr>
          <w:rtl w:val="true"/>
        </w:rPr>
        <w:t>.</w:t>
      </w:r>
      <w:bookmarkEnd w:id="2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سؤال‌هاى گذشته در اين مورد جواب هائى به عرض رساندم كه فقدان امنيت به يكى از عوامل زير برمى‌گردد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محروميّت و فقر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دولت</w:t>
      </w:r>
    </w:p>
    <w:p>
      <w:pPr>
        <w:pStyle w:val="BookText"/>
        <w:rPr/>
      </w:pPr>
      <w:r>
        <w:rPr>
          <w:rFonts w:ascii="IRNazanin" w:hAnsi="IRNazanin" w:eastAsia="IRNazanin"/>
          <w:color w:val="111111"/>
          <w:sz w:val="28"/>
          <w:sz w:val="28"/>
          <w:szCs w:val="28"/>
          <w:rtl w:val="true"/>
          <w:lang w:bidi="fa-IR"/>
        </w:rPr>
        <w:t xml:space="preserve">در زمان حكومت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به كلّى از بين مى‌رود، ديگر موردى براى جرم و جنايت باقى نمى‌ماند، علاوه براين مردم نيز به مرحله والاى تكامل نفسى و علّو روانى و شرافت وجدانى مى‌رسند، به طورى كه خود را بالاتر از آن مى‌بينند كه خويشتن را به انواع گناهان 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روايات فراوان و تصريحات آن، گوياى اين حقيقت است كه حيوانات وحشى و درنده اهلى شده و خاصيت‌هاى طبيعى آن‌ها دگرگون خواهد شد و حيوانات گوشت خوار سبزه خوار مى شوند و از نعمت‌هاى ديگر خداوند استفاده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با مارهاى سمّى بازى مى‌كنند، مارها نيش نمى‌زنند و به آن‌ها ضرر نمى‌رساند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كى آيد آن زمان كه در زير سايه‌ات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درنده را زعطوفت شبان كنى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در انتظار قدوم شريف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كى گذر به مجمع دل‌خستگان كنى</w:t>
      </w:r>
      <w:bookmarkStart w:id="293" w:name="pg1948_25273"/>
    </w:p>
    <w:p>
      <w:pPr>
        <w:pStyle w:val="BookText"/>
        <w:rPr/>
      </w:pPr>
      <w:bookmarkEnd w:id="293"/>
      <w:r>
        <w:rPr>
          <w:rFonts w:ascii="IRNazanin" w:hAnsi="IRNazanin" w:eastAsia="IRNazanin"/>
          <w:color w:val="111111"/>
          <w:sz w:val="28"/>
          <w:sz w:val="28"/>
          <w:szCs w:val="28"/>
          <w:rtl w:val="true"/>
          <w:lang w:bidi="fa-IR"/>
        </w:rPr>
        <w:t>اصلاح عالمى نبود كار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هيچ كس نتواند تو آن كنى‌</w:t>
      </w:r>
    </w:p>
    <w:p>
      <w:pPr>
        <w:pStyle w:val="Heading3"/>
        <w:numPr>
          <w:ilvl w:val="2"/>
          <w:numId w:val="1"/>
        </w:numPr>
        <w:rPr/>
      </w:pPr>
      <w:bookmarkStart w:id="294" w:name="__RefHeading___Toc3456384_3650668749"/>
      <w:bookmarkStart w:id="295" w:name="_Toc101"/>
      <w:bookmarkEnd w:id="294"/>
      <w:r>
        <w:rPr/>
        <w:t>96</w:t>
      </w:r>
      <w:r>
        <w:rPr>
          <w:rtl w:val="true"/>
        </w:rPr>
        <w:t xml:space="preserve">]- </w:t>
      </w:r>
      <w:r>
        <w:rPr>
          <w:rtl w:val="true"/>
        </w:rPr>
        <w:t>س</w:t>
      </w:r>
      <w:r>
        <w:rPr>
          <w:rtl w:val="true"/>
        </w:rPr>
        <w:t xml:space="preserve">- </w:t>
      </w:r>
      <w:r>
        <w:rPr>
          <w:rtl w:val="true"/>
        </w:rPr>
        <w:t>آيا مسئله برقرارى ارتباط مردم با يكديگر در زمان امام چگونه خواهد بود؟</w:t>
      </w:r>
      <w:r>
        <w:rPr>
          <w:rtl w:val="true"/>
        </w:rPr>
        <w:t>.</w:t>
      </w:r>
      <w:bookmarkEnd w:id="2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ارتباطات را بيان كرديم علاوه برآن در هر دولتى ارتباطات از مسايل مهم و كليدى است؛ زيرا قسمت اعظم اداره كشور مربوط به قوى بودن، منظم بودن، وسيع و فراگير بودن آن است، به خصوص ارتباط مستقيم با رئيس و زمامدار مملكت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تكنولوژى قوى و صنعت نيرومند و پيشرفت عظيم علم و دانش مردم كره زمين از هر گوشه و كنار آن مى‌توانند به طور مستقيم با امام عليه السلام و با همديگر رابطه بر قرار نموده و رفع نياز نمايند، همان‌گونه كه آفتاب را مى‌بينند امام را نيز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ذيل توجّه نماييد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الربيع الشامى گويد كه 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نمود، خداوند گوش‌ها و چشم‌هاى شيعيان مارا يارى دهد، به طورى كه ميان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نمى‌باشد و مى‌شنوند و به او نگاه مى‌كنند در حالى كه او در جاى خودش است</w:t>
      </w:r>
      <w:r>
        <w:rPr>
          <w:rFonts w:eastAsia="IRNazanin" w:cs="IRNazanin"/>
          <w:color w:val="111111"/>
          <w:sz w:val="28"/>
          <w:szCs w:val="28"/>
          <w:rtl w:val="true"/>
          <w:lang w:bidi="fa-IR"/>
        </w:rPr>
        <w:t>.»</w:t>
      </w:r>
      <w:r>
        <w:rPr>
          <w:rStyle w:val="FootnoteAnchor"/>
          <w:rtl w:val="true"/>
        </w:rPr>
        <w:footnoteReference w:id="450"/>
      </w:r>
      <w:bookmarkStart w:id="296" w:name="pg1948_25276"/>
    </w:p>
    <w:p>
      <w:pPr>
        <w:pStyle w:val="BookText"/>
        <w:rPr/>
      </w:pPr>
      <w:bookmarkEnd w:id="29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گويد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در مغرب مى‌بيند در حالى كه خود در مشرق باشد و هم چنين آن كه در مغرب است، برادرش را در مشرق مى‌بيند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البته اين ديدنها باوسايل ارتباط و تكنولوژى هزاران بار بيشتر و بهتر و پيشرفته تر از حالا خواهدبود</w:t>
      </w:r>
      <w:r>
        <w:rPr>
          <w:rFonts w:eastAsia="IRNazanin" w:cs="IRNazanin"/>
          <w:color w:val="111111"/>
          <w:sz w:val="28"/>
          <w:szCs w:val="28"/>
          <w:rtl w:val="true"/>
          <w:lang w:bidi="fa-IR"/>
        </w:rPr>
        <w:t>.</w:t>
      </w:r>
    </w:p>
    <w:p>
      <w:pPr>
        <w:pStyle w:val="Heading3"/>
        <w:numPr>
          <w:ilvl w:val="2"/>
          <w:numId w:val="1"/>
        </w:numPr>
        <w:rPr/>
      </w:pPr>
      <w:bookmarkStart w:id="297" w:name="__RefHeading___Toc3456386_3650668749"/>
      <w:bookmarkStart w:id="298" w:name="_Toc102"/>
      <w:bookmarkEnd w:id="297"/>
      <w:r>
        <w:rPr/>
        <w:t>97</w:t>
      </w:r>
      <w:r>
        <w:rPr>
          <w:rtl w:val="true"/>
        </w:rPr>
        <w:t xml:space="preserve">]- </w:t>
      </w:r>
      <w:r>
        <w:rPr>
          <w:rtl w:val="true"/>
        </w:rPr>
        <w:t>س</w:t>
      </w:r>
      <w:r>
        <w:rPr>
          <w:rtl w:val="true"/>
        </w:rPr>
        <w:t xml:space="preserve">- </w:t>
      </w:r>
      <w:r>
        <w:rPr>
          <w:rtl w:val="true"/>
        </w:rPr>
        <w:t>آيا در دولت امام اداره اطلاعات و امنيت وجود خواهد داشت، اگر جواب مثبت است، چگونه خواهد بود و اگر منفى است، پس كشور از نظر اطلاعاتى، به چه صورتى اداره خواهد شد؟</w:t>
      </w:r>
      <w:r>
        <w:rPr>
          <w:rtl w:val="true"/>
        </w:rPr>
        <w:t>!.</w:t>
      </w:r>
      <w:bookmarkEnd w:id="2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مثبت است زيرا؛ امام كه ظهور كرد،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ظهور او اكراه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اگر كافر يا مشركى در دل سنگى برود، آن سنگ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من كافرى است، مرا بشكن و او را بكش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كه كسى پشت من مخفى شده يا اندرون سنگ‌هاى تو خالى پنهان شده باشد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مأمورين اطلاعاتى امام جز جن و انس، از سنگ و درخت و كوه و در و ديوار و هوا با امواجش و حتى حيوانات خواهند بود مگر تشكيلات او از حضرت سليمان كمتر است كه همه چيز، چرنده و</w:t>
      </w:r>
      <w:bookmarkStart w:id="299" w:name="pg1948_25278"/>
    </w:p>
    <w:p>
      <w:pPr>
        <w:pStyle w:val="BookText"/>
        <w:rPr/>
      </w:pPr>
      <w:bookmarkEnd w:id="299"/>
      <w:r>
        <w:rPr>
          <w:rFonts w:ascii="IRNazanin" w:hAnsi="IRNazanin" w:eastAsia="IRNazanin"/>
          <w:color w:val="111111"/>
          <w:sz w:val="28"/>
          <w:sz w:val="28"/>
          <w:szCs w:val="28"/>
          <w:rtl w:val="true"/>
          <w:lang w:bidi="fa-IR"/>
        </w:rPr>
        <w:t xml:space="preserve">پرنده و خزنده و كوه و صخره ها و بالاخرة جن و انس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تسخير او بودند</w:t>
      </w:r>
      <w:r>
        <w:rPr>
          <w:rFonts w:eastAsia="IRNazanin" w:cs="IRNazanin"/>
          <w:color w:val="111111"/>
          <w:sz w:val="28"/>
          <w:szCs w:val="28"/>
          <w:rtl w:val="true"/>
          <w:lang w:bidi="fa-IR"/>
        </w:rPr>
        <w:t>.</w:t>
      </w:r>
    </w:p>
    <w:p>
      <w:pPr>
        <w:pStyle w:val="Heading3"/>
        <w:numPr>
          <w:ilvl w:val="2"/>
          <w:numId w:val="1"/>
        </w:numPr>
        <w:rPr/>
      </w:pPr>
      <w:bookmarkStart w:id="300" w:name="__RefHeading___Toc3456388_3650668749"/>
      <w:bookmarkStart w:id="301" w:name="_Toc103"/>
      <w:bookmarkEnd w:id="300"/>
      <w:r>
        <w:rPr/>
        <w:t>98</w:t>
      </w:r>
      <w:r>
        <w:rPr>
          <w:rtl w:val="true"/>
        </w:rPr>
        <w:t xml:space="preserve">]- </w:t>
      </w:r>
      <w:r>
        <w:rPr>
          <w:rtl w:val="true"/>
        </w:rPr>
        <w:t>س</w:t>
      </w:r>
      <w:r>
        <w:rPr>
          <w:rtl w:val="true"/>
        </w:rPr>
        <w:t xml:space="preserve">- </w:t>
      </w:r>
      <w:r>
        <w:rPr>
          <w:rtl w:val="true"/>
        </w:rPr>
        <w:t>آيا در دولت امام عجّل اللَّه تعالى فرجه‌الشريف، نارضايتى وجود خواهد داشت؟</w:t>
      </w:r>
      <w:r>
        <w:rPr>
          <w:rtl w:val="true"/>
        </w:rPr>
        <w:t>!.</w:t>
      </w:r>
      <w:bookmarkEnd w:id="3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آدمى زمانى زندگى شيرين و دلچسب و رضايت بخش است كه توأم با مهربانى و الفت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سفيران الهى در دوران نبوّت خود به اين موضوع تأكيد داشته‌اند و جوامع بشرى را به سوى اين خصلت خدا پسندانه راهنمايى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اين‌كه در اثر تربيت تشكيلات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مردم داراى اين صفت خواهند بود، خداوند نيز با نظر لطف خود محبت را در ميان مردم ارزانى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بيان صفات مؤمنان آخرالزّمان براى ابليس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الرأفة والرحمة بينهم؛</w:t>
      </w:r>
      <w:r>
        <w:rPr>
          <w:rStyle w:val="FootnoteAnchor"/>
          <w:rtl w:val="true"/>
        </w:rPr>
        <w:footnoteReference w:id="453"/>
      </w:r>
      <w:r>
        <w:rPr>
          <w:rFonts w:ascii="IRNazanin" w:hAnsi="IRNazanin" w:eastAsia="IRNazanin"/>
          <w:color w:val="111111"/>
          <w:sz w:val="28"/>
          <w:sz w:val="28"/>
          <w:szCs w:val="28"/>
          <w:rtl w:val="true"/>
          <w:lang w:bidi="fa-IR"/>
        </w:rPr>
        <w:t>مهربانى و رحمت به همديگر را در بين آن‌ها مى‌اندازم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اطاعت از امامان به طور عموم و اطاعت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خاص و رضايت از كارها و نافرمانى نكردن از او بسيار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صد هزار درهم داد و به ديگرى يك درهم، در سينه تو بزرگ نيايد، زيرا كه امر به او تفويض شده است</w:t>
      </w:r>
      <w:r>
        <w:rPr>
          <w:rFonts w:eastAsia="IRNazanin" w:cs="IRNazanin"/>
          <w:color w:val="111111"/>
          <w:sz w:val="28"/>
          <w:szCs w:val="28"/>
          <w:rtl w:val="true"/>
          <w:lang w:bidi="fa-IR"/>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رفتار و كردار</w:t>
      </w:r>
      <w:bookmarkStart w:id="302" w:name="pg1948_25280"/>
    </w:p>
    <w:p>
      <w:pPr>
        <w:pStyle w:val="BookText"/>
        <w:rPr/>
      </w:pPr>
      <w:bookmarkEnd w:id="302"/>
      <w:r>
        <w:rPr>
          <w:rFonts w:ascii="IRNazanin" w:hAnsi="IRNazanin" w:eastAsia="IRNazanin"/>
          <w:color w:val="111111"/>
          <w:sz w:val="28"/>
          <w:sz w:val="28"/>
          <w:szCs w:val="28"/>
          <w:rtl w:val="true"/>
          <w:lang w:bidi="fa-IR"/>
        </w:rPr>
        <w:t>و گفتارش خدايى و آسمانى و جزء وظايفى است از پيش تعيين شده و مأمور به اجراى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يرضى عن خلافته أهل الأرض وأهل السماء والطير في الجوّ؛</w:t>
      </w:r>
      <w:r>
        <w:rPr>
          <w:rStyle w:val="FootnoteAnchor"/>
          <w:rtl w:val="true"/>
        </w:rPr>
        <w:footnoteReference w:id="455"/>
      </w:r>
      <w:r>
        <w:rPr>
          <w:rFonts w:ascii="IRNazanin" w:hAnsi="IRNazanin" w:eastAsia="IRNazanin"/>
          <w:color w:val="111111"/>
          <w:sz w:val="28"/>
          <w:sz w:val="28"/>
          <w:szCs w:val="28"/>
          <w:rtl w:val="true"/>
          <w:lang w:bidi="fa-IR"/>
        </w:rPr>
        <w:t>از خلافت او اهل آسمان و زمين و پرندگان هوا راضى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يُلعقُ المساكين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 دولته تطيب الدنيا وأهلها؛</w:t>
      </w:r>
      <w:r>
        <w:rPr>
          <w:rStyle w:val="FootnoteAnchor"/>
          <w:rtl w:val="true"/>
        </w:rPr>
        <w:footnoteReference w:id="456"/>
      </w:r>
      <w:r>
        <w:rPr>
          <w:rFonts w:ascii="IRNazanin" w:hAnsi="IRNazanin" w:eastAsia="IRNazanin"/>
          <w:color w:val="111111"/>
          <w:sz w:val="28"/>
          <w:sz w:val="28"/>
          <w:szCs w:val="28"/>
          <w:rtl w:val="true"/>
          <w:lang w:bidi="fa-IR"/>
        </w:rPr>
        <w:t>به مساكين كره مى‌خوراند و در روزگاران دولت او دنيا و اهل دنيا به پاكى مى‌رسند</w:t>
      </w:r>
      <w:r>
        <w:rPr>
          <w:rFonts w:eastAsia="IRNazanin" w:cs="IRNazanin"/>
          <w:color w:val="111111"/>
          <w:sz w:val="28"/>
          <w:szCs w:val="28"/>
          <w:rtl w:val="true"/>
          <w:lang w:bidi="fa-IR"/>
        </w:rPr>
        <w:t>.»</w:t>
      </w:r>
    </w:p>
    <w:p>
      <w:pPr>
        <w:pStyle w:val="Heading3"/>
        <w:numPr>
          <w:ilvl w:val="2"/>
          <w:numId w:val="1"/>
        </w:numPr>
        <w:rPr/>
      </w:pPr>
      <w:bookmarkStart w:id="303" w:name="__RefHeading___Toc3456390_3650668749"/>
      <w:bookmarkStart w:id="304" w:name="_Toc104"/>
      <w:bookmarkEnd w:id="303"/>
      <w:r>
        <w:rPr/>
        <w:t>99</w:t>
      </w:r>
      <w:r>
        <w:rPr>
          <w:rtl w:val="true"/>
        </w:rPr>
        <w:t xml:space="preserve">]- </w:t>
      </w:r>
      <w:r>
        <w:rPr>
          <w:rtl w:val="true"/>
        </w:rPr>
        <w:t>س</w:t>
      </w:r>
      <w:r>
        <w:rPr>
          <w:rtl w:val="true"/>
        </w:rPr>
        <w:t xml:space="preserve">- </w:t>
      </w:r>
      <w:r>
        <w:rPr>
          <w:rtl w:val="true"/>
        </w:rPr>
        <w:t>آيا در حكومت آن حضرت، آزادى بيان و انديشه، وجود خواهد داشت؟</w:t>
      </w:r>
      <w:r>
        <w:rPr>
          <w:rtl w:val="true"/>
        </w:rPr>
        <w:t>!.</w:t>
      </w:r>
      <w:bookmarkEnd w:id="30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آزادى بيان در دين مقدّس اسلام از جمله مسايلى است كه براى زنده نگه داشتن آن اهميّت بسيارى داده شده و از آن پشتيبانى نموده است و براى انسان‌ها آزادى بيان و نقد و بررسى عالمانه را مجاز دانسته، از ايجاد محيط خفقان و اعمال خشونت با بيان‌هاى گوناگون جلوگيرى كرده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دين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درست از راه انحرافى روشن شده است </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داديم، خواه شكر گذار باشد يا ناسپاس‌</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و مساوات در حقوق فردى و اجتماعى را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 و داستان‌هاى آموزنده در عصر رسول خدا صلى الله عليه و آله و هر يك از امامان در مورد آزادى بيان پيش آمده است كه براى هر شخص منصف و صاحب وجدانى جاى شك و ترديد نگذاشته است كه دين اسلام مدافع سرسخت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قضاياى فراوان يكى را براى نمونه ياد 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قومى به حضور اميرمؤمنان عليه السّلام آمدند كه در حال خطبه خواندن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أن تفقدوني؛ از من سؤال كنيد، پيش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عرش پايين‌تر از هر چه بپرسيد، جواب مى‌دهم و بعد از من هر كسى اين حرف را بزند، او يا مدّعى محض و تو خالى است و يا دروغگوى تهمت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مردى با موهاى فِر، قد بلند و چاق كه كتابى مانند مصحف در گردن آويخته بود، بلند شده و با صداى رسا خطاب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ادّعا كننده نادان و اقدام كننده بر چيزى كه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شيعيان آن حضرت به سوى آن مرد خيز برداشتند و قصد او را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جلوى جسارت‌ها و حرف زشتش را بگيرند و يا اذيّتش كنند، شايد هم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شده و جلوى آن‌ها را</w:t>
      </w:r>
    </w:p>
    <w:p>
      <w:pPr>
        <w:pStyle w:val="BookText"/>
        <w:rPr/>
      </w:pPr>
      <w:r>
        <w:rPr>
          <w:rFonts w:ascii="IRNazanin" w:hAnsi="IRNazanin" w:eastAsia="IRNazanin"/>
          <w:color w:val="111111"/>
          <w:sz w:val="28"/>
          <w:sz w:val="28"/>
          <w:szCs w:val="28"/>
          <w:rtl w:val="true"/>
          <w:lang w:bidi="fa-IR"/>
        </w:rPr>
        <w:t>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دور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او را آزاد 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 و حجّت‌هاى الهى با اكراه و اجبار پايدار نمى‌ماند و برهان‌هاى خدا با برخورد عجولانه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خشونت موذيانه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مبارك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علمى و با هر زبانى كه مى‌توانى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باعلمى پاسخ مى‌گويم كه شك بر او راه نيابد و شبهه اى آن را خراب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لاحول ولاقوة إلّاباللَّه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سؤالات گوناگون نموده و جواب كافى شنيد و در هر جوابى كه مى‌شنيد،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تا اين‌كه اين سؤال را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خدا پيش از آفرينش زمين و آسمان چه مدّت بر روى آب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كردن را خوب بلدى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حسابگرى را خوب ندانى؟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حساب كردن را به خوبى بلدم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زمين و آسمان را پر از خردل كنند و مدّت عمرت را به آن اندازه طولانى نمايند 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ناتوانى كه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دهند كه دانه دانه آن خردل‌ها را از مغرب تا مشرق ببرى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اين كار را هم به تو بدهند، اين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 قدرت و طول عمر خردل‌ها را جابه جا كرده و بشمارى، برايت آسان‌تر از شمارش سال‌هاى مدّت توقّف عرش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آفرينش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توصيف برايت تقريب ذهن بود وگر نه يك دهم از ده جزء يك صد هزارم</w:t>
      </w:r>
      <w:bookmarkStart w:id="305" w:name="pg1948_25286"/>
    </w:p>
    <w:p>
      <w:pPr>
        <w:pStyle w:val="BookText"/>
        <w:rPr/>
      </w:pPr>
      <w:bookmarkEnd w:id="305"/>
      <w:r>
        <w:rPr>
          <w:rFonts w:ascii="IRNazanin" w:hAnsi="IRNazanin" w:eastAsia="IRNazanin"/>
          <w:color w:val="111111"/>
          <w:sz w:val="28"/>
          <w:sz w:val="28"/>
          <w:szCs w:val="28"/>
          <w:rtl w:val="true"/>
          <w:lang w:bidi="fa-IR"/>
        </w:rPr>
        <w:t xml:space="preserve">آن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من التقليل والتحديد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كم‌گويى و بيان مدّت كم از خدا طلب مغفرت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سرش را تكان داده و اين شعر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أصل العلم يا هادي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 من الشك الغياهيبا</w:t>
      </w:r>
    </w:p>
    <w:p>
      <w:pPr>
        <w:pStyle w:val="BookText"/>
        <w:rPr/>
      </w:pPr>
      <w:r>
        <w:rPr>
          <w:rFonts w:ascii="Amiri" w:hAnsi="Amiri" w:eastAsia="Amiri" w:cs="Amiri"/>
          <w:color w:val="111111"/>
          <w:sz w:val="28"/>
          <w:sz w:val="28"/>
          <w:szCs w:val="28"/>
          <w:rtl w:val="true"/>
          <w:lang w:bidi="ar-SA"/>
        </w:rPr>
        <w:t>حُزتَ أقاصي كلّ علم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 أن غولبت مغلوباً</w:t>
      </w:r>
    </w:p>
    <w:p>
      <w:pPr>
        <w:pStyle w:val="BookText"/>
        <w:rPr/>
      </w:pPr>
      <w:r>
        <w:rPr>
          <w:rFonts w:ascii="Amiri" w:hAnsi="Amiri" w:eastAsia="Amiri" w:cs="Amiri"/>
          <w:color w:val="111111"/>
          <w:sz w:val="28"/>
          <w:sz w:val="28"/>
          <w:szCs w:val="28"/>
          <w:rtl w:val="true"/>
          <w:lang w:bidi="ar-SA"/>
        </w:rPr>
        <w:t>لا تنثني عن كلّ أشكولة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إذا حلّت أعاجيبا</w:t>
      </w:r>
    </w:p>
    <w:p>
      <w:pPr>
        <w:pStyle w:val="BookText"/>
        <w:rPr/>
      </w:pPr>
      <w:r>
        <w:rPr>
          <w:rFonts w:ascii="Amiri" w:hAnsi="Amiri" w:eastAsia="Amiri" w:cs="Amiri"/>
          <w:color w:val="111111"/>
          <w:sz w:val="28"/>
          <w:sz w:val="28"/>
          <w:szCs w:val="28"/>
          <w:rtl w:val="true"/>
          <w:lang w:bidi="ar-SA"/>
        </w:rPr>
        <w:t>للَّه درّ العلم من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انساناً ومطلوباً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تويى اصل و ريشه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هدايت كننده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تاريكى‌هاى شب را كنار مى‌زنى و دور دورها را مى‌بينى تمامى و همه علم را تصاحب كرده‌اى و هيچ وقت ديده نمى‌شود كه در مصارعه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گيرى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نمى‌شوى از حلّ هيچ مشكلى و سر باز نمى‌زنى و هر اعجوبه و مشكلى كه پيش آيد، آن را از پرده بيرون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جزاى خير دهد بر علم از صاحب علمى كه انسان‌ها را مى‌خواند و مورد توجّه انسان هاست</w:t>
      </w:r>
      <w:r>
        <w:rPr>
          <w:rFonts w:eastAsia="IRNazanin" w:cs="IRNazanin"/>
          <w:color w:val="111111"/>
          <w:sz w:val="28"/>
          <w:szCs w:val="28"/>
          <w:rtl w:val="true"/>
          <w:lang w:bidi="fa-IR"/>
        </w:rPr>
        <w:t>!</w:t>
      </w:r>
    </w:p>
    <w:p>
      <w:pPr>
        <w:pStyle w:val="Heading3"/>
        <w:numPr>
          <w:ilvl w:val="2"/>
          <w:numId w:val="1"/>
        </w:numPr>
        <w:rPr/>
      </w:pPr>
      <w:bookmarkStart w:id="306" w:name="__RefHeading___Toc3456392_3650668749"/>
      <w:bookmarkStart w:id="307" w:name="_Toc105"/>
      <w:bookmarkEnd w:id="306"/>
      <w:r>
        <w:rPr/>
        <w:t>100</w:t>
      </w:r>
      <w:r>
        <w:rPr>
          <w:rtl w:val="true"/>
        </w:rPr>
        <w:t xml:space="preserve">]- </w:t>
      </w:r>
      <w:r>
        <w:rPr>
          <w:rtl w:val="true"/>
        </w:rPr>
        <w:t>س</w:t>
      </w:r>
      <w:r>
        <w:rPr>
          <w:rtl w:val="true"/>
        </w:rPr>
        <w:t xml:space="preserve">- </w:t>
      </w:r>
      <w:r>
        <w:rPr>
          <w:rtl w:val="true"/>
        </w:rPr>
        <w:t>آيا در زمان امام مردم حق انتقاد و اظهار نظر دارد يا كسى حق سخن گفتن نخواهند داشت و بايد سكوت كامل باشد و تعبد صرف؟</w:t>
      </w:r>
      <w:r>
        <w:rPr>
          <w:rtl w:val="true"/>
        </w:rPr>
        <w:t>!.</w:t>
      </w:r>
      <w:bookmarkEnd w:id="3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و انتقاد در صورتى پيش مى آيد كه در جامعه نيازها و</w:t>
      </w:r>
      <w:bookmarkStart w:id="308" w:name="pg1948_25288"/>
    </w:p>
    <w:p>
      <w:pPr>
        <w:pStyle w:val="BookText"/>
        <w:rPr/>
      </w:pPr>
      <w:bookmarkEnd w:id="308"/>
      <w:r>
        <w:rPr>
          <w:rFonts w:ascii="IRNazanin" w:hAnsi="IRNazanin" w:eastAsia="IRNazanin"/>
          <w:color w:val="111111"/>
          <w:sz w:val="28"/>
          <w:sz w:val="28"/>
          <w:szCs w:val="28"/>
          <w:rtl w:val="true"/>
          <w:lang w:bidi="fa-IR"/>
        </w:rPr>
        <w:t>گرفتارى‌ها، به خصوص نيازهاى مادّى گوناگون حكمفرما شود،</w:t>
      </w:r>
    </w:p>
    <w:p>
      <w:pPr>
        <w:pStyle w:val="BookText"/>
        <w:rPr/>
      </w:pPr>
      <w:r>
        <w:rPr>
          <w:rFonts w:ascii="IRNazanin" w:hAnsi="IRNazanin" w:eastAsia="IRNazanin"/>
          <w:color w:val="111111"/>
          <w:sz w:val="28"/>
          <w:sz w:val="28"/>
          <w:szCs w:val="28"/>
          <w:rtl w:val="true"/>
          <w:lang w:bidi="fa-IR"/>
        </w:rPr>
        <w:t xml:space="preserve">وقتى كه انسان از هر جهت تأمين و گرفتارى‌هايش برطرف شد، وقتى كه فرهنگ مردم به معرفت واقعى و امام خود استقرار يافت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انتقاد كردن معنائى نخواهد داشت و وقتى كه برنامه‌هاى امام از آسمان تعيين مى شود، جائى براى اظهار نظر نمى ماند؛</w:t>
      </w:r>
    </w:p>
    <w:p>
      <w:pPr>
        <w:pStyle w:val="BookText"/>
        <w:rPr/>
      </w:pPr>
      <w:r>
        <w:rPr>
          <w:rFonts w:ascii="IRNazanin" w:hAnsi="IRNazanin" w:eastAsia="IRNazanin"/>
          <w:color w:val="111111"/>
          <w:sz w:val="28"/>
          <w:sz w:val="28"/>
          <w:szCs w:val="28"/>
          <w:rtl w:val="true"/>
          <w:lang w:bidi="fa-IR"/>
        </w:rPr>
        <w:t>كراراً گفتيم كه در دولت كريمه بى‌كارى وجود ندارد، براى همه كار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و باطل زيستن بى معناخواهد بود و اين خصلت‌ها مورد نكوهش قرار خواهد گرفت، كارها بابرنامه صحيح و منظم و عاقلانه و خردمندانه و در ساعت معين و وقت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خسته كننده و تلاش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زندگى به صورت ايده آل ادامه خواهد يافت</w:t>
      </w:r>
      <w:r>
        <w:rPr>
          <w:rFonts w:eastAsia="IRNazanin" w:cs="IRNazanin"/>
          <w:color w:val="111111"/>
          <w:sz w:val="28"/>
          <w:szCs w:val="28"/>
          <w:rtl w:val="true"/>
          <w:lang w:bidi="fa-IR"/>
        </w:rPr>
        <w:t>.</w:t>
      </w:r>
    </w:p>
    <w:p>
      <w:pPr>
        <w:pStyle w:val="Heading3"/>
        <w:numPr>
          <w:ilvl w:val="2"/>
          <w:numId w:val="1"/>
        </w:numPr>
        <w:rPr/>
      </w:pPr>
      <w:bookmarkStart w:id="309" w:name="__RefHeading___Toc3456394_3650668749"/>
      <w:bookmarkStart w:id="310" w:name="_Toc106"/>
      <w:bookmarkEnd w:id="309"/>
      <w:r>
        <w:rPr/>
        <w:t>101</w:t>
      </w:r>
      <w:r>
        <w:rPr>
          <w:rtl w:val="true"/>
        </w:rPr>
        <w:t xml:space="preserve">]- </w:t>
      </w:r>
      <w:r>
        <w:rPr>
          <w:rtl w:val="true"/>
        </w:rPr>
        <w:t>س</w:t>
      </w:r>
      <w:r>
        <w:rPr>
          <w:rtl w:val="true"/>
        </w:rPr>
        <w:t xml:space="preserve">- </w:t>
      </w:r>
      <w:r>
        <w:rPr>
          <w:rtl w:val="true"/>
        </w:rPr>
        <w:t>لطفاً از دوران حكومت امام و همچنين از اوضاع عمومى كشور، و ابعاد مختلف آن، ترسيم و تابلوئى براى ما بيان فرمائيد؟</w:t>
      </w:r>
      <w:r>
        <w:rPr>
          <w:rtl w:val="true"/>
        </w:rPr>
        <w:t>.</w:t>
      </w:r>
      <w:bookmarkEnd w:id="3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پاسخ ها به تعدادى از اوضاع و احوال، دوران زمامدارى امام عليه السلام بيان گرديد مضافاً بر آن نخست روايتى كه قسمتى از دوران عصر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نموده است نقل مى‌شود با اين كه قسمتى از آن‌ها نيز، ضمن سؤال ها، گذشت اما خواندن يك جا و كامل آن مسرّت بخش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مؤمن پرنده را از هوا پايين كشيده و ذبح مى‌نمايد و آن را مى‌پزد و گوشتش را مى‌خورد و استخوانش را نمى‌شكند، سپس به آن پرنده دستور مى‌دهد كه زنده</w:t>
      </w:r>
    </w:p>
    <w:p>
      <w:pPr>
        <w:pStyle w:val="BookText"/>
        <w:rPr/>
      </w:pPr>
      <w:r>
        <w:rPr>
          <w:rFonts w:ascii="IRNazanin" w:hAnsi="IRNazanin" w:eastAsia="IRNazanin"/>
          <w:color w:val="111111"/>
          <w:sz w:val="28"/>
          <w:sz w:val="28"/>
          <w:szCs w:val="28"/>
          <w:rtl w:val="true"/>
          <w:lang w:bidi="fa-IR"/>
        </w:rPr>
        <w:t>شو 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زنده شده و به پرواز در مى‌آيد و هم چنين آهوان صحراها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زمين و نور آن مى‌شود و محتاج خورشيد و ماه نمى‌شوند و در روى زمين اذيت كننده و شرّ و فساد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آسمانى است و زمينى نيست و براى شيطان در زمين وسوسه و فعّاليت و حسد و چيزى از فساد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خار و درخت بيهوده پيدا نمى‌شود و زمين هميشه زنده مى‌ماند و هر چه از آن چيده شود از جايش روييده مى‌شود و به حالت اوّليه برمى گردد و مرد براى بچه‌اش لباس مى‌پوشاند و هرچه بزرگ‌تر شود، آن هم بلند مى‌شود و به هر رنگى دوست دارد و بخواهد درمى‌آيد و اگر كافرى به سوراخ موشى داخل شود يا در پشت سنگى و يا درختى پنهان شود، خداوند آن را به سخن در مى‌آورد و ندا دهد كه 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در پشت سر من است، او را گرفته و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مى‌گيرند و مى‌كشند و براى ابليس هيكلى نباشد كه در آن سكونت نمايد و هيكل به معناى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فرشتگان مصافحه مى‌كنند و براى آن‌ها وحى مى‌نمايند و با اذن خدا مرده‌ها را زنده كرده و گرد هم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مردم مى‌آيد مؤمن يا در كوفه مى‌باشد و يا دلش براى آن مى‌تپد</w:t>
      </w:r>
      <w:r>
        <w:rPr>
          <w:rFonts w:eastAsia="IRNazanin" w:cs="IRNazanin"/>
          <w:color w:val="111111"/>
          <w:sz w:val="28"/>
          <w:szCs w:val="28"/>
          <w:rtl w:val="true"/>
          <w:lang w:bidi="fa-IR"/>
        </w:rPr>
        <w:t>.»</w:t>
      </w:r>
      <w:r>
        <w:rPr>
          <w:rStyle w:val="FootnoteAnchor"/>
          <w:rtl w:val="true"/>
        </w:rPr>
        <w:footnoteReference w:id="46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حكومت حق، تربيت فردى و اجتماعى به تدريج، به گونه‌اى پياده خواهد شد كه جامعه آن روز معناى واقعى امنيت، آرامش، رفاه، خودسازى و اعمال خدا پسندانه، نوع دوستى، ادب،</w:t>
      </w:r>
    </w:p>
    <w:p>
      <w:pPr>
        <w:pStyle w:val="BookText"/>
        <w:rPr/>
      </w:pPr>
      <w:r>
        <w:rPr>
          <w:rFonts w:ascii="IRNazanin" w:hAnsi="IRNazanin" w:eastAsia="IRNazanin"/>
          <w:color w:val="111111"/>
          <w:sz w:val="28"/>
          <w:sz w:val="28"/>
          <w:szCs w:val="28"/>
          <w:rtl w:val="true"/>
          <w:lang w:bidi="fa-IR"/>
        </w:rPr>
        <w:t xml:space="preserve">معرفت، انسانيت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صحيح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چشم باز كرده، جامعه‌اى را لمس مى‌كنند كه همه آمال و آرزوهاى خود را در آن فراهم مى‌بينند؛ ديگر از جهت مادى، بى‌كارى و بى‌خانمانى و فقر و تنگدستى و غم و غصه و قحطى و خشكسالى و بدبيارى و در نهايت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اخلاقى، از كبر، نخوت، دغل، حيله، مكر، بى‌وفايى، مردم‌آزارى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خبرى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مردم عابدان شب و شيران روز خواهند بود،</w:t>
      </w:r>
    </w:p>
    <w:p>
      <w:pPr>
        <w:pStyle w:val="BookText"/>
        <w:rPr/>
      </w:pPr>
      <w:r>
        <w:rPr>
          <w:rFonts w:ascii="IRNazanin" w:hAnsi="IRNazanin" w:eastAsia="IRNazanin"/>
          <w:color w:val="111111"/>
          <w:sz w:val="28"/>
          <w:sz w:val="28"/>
          <w:szCs w:val="28"/>
          <w:rtl w:val="true"/>
          <w:lang w:bidi="fa-IR"/>
        </w:rPr>
        <w:t>هنگام كسب و كار همه كاسب و كارگرانند،</w:t>
      </w:r>
    </w:p>
    <w:p>
      <w:pPr>
        <w:pStyle w:val="BookText"/>
        <w:rPr/>
      </w:pPr>
      <w:r>
        <w:rPr>
          <w:rFonts w:ascii="IRNazanin" w:hAnsi="IRNazanin" w:eastAsia="IRNazanin"/>
          <w:color w:val="111111"/>
          <w:sz w:val="28"/>
          <w:sz w:val="28"/>
          <w:szCs w:val="28"/>
          <w:rtl w:val="true"/>
          <w:lang w:bidi="fa-IR"/>
        </w:rPr>
        <w:t>و هنگام حفظ امنيت جامعه، همه نيروى انتظامى و نگهبانان اجراى قوانين</w:t>
      </w:r>
    </w:p>
    <w:p>
      <w:pPr>
        <w:pStyle w:val="BookText"/>
        <w:rPr/>
      </w:pPr>
      <w:r>
        <w:rPr>
          <w:rFonts w:ascii="Amiri" w:hAnsi="Amiri" w:eastAsia="Amiri" w:cs="Amiri"/>
          <w:color w:val="111111"/>
          <w:sz w:val="28"/>
          <w:sz w:val="28"/>
          <w:szCs w:val="28"/>
          <w:rtl w:val="true"/>
          <w:lang w:bidi="ar-SA"/>
        </w:rPr>
        <w:t>و براى حفظ بهداشت و سلامتى محيط زيست، همه احساس مسؤليت مى كنند و از صميم قلب، مراقب نظافت و تميزى، كوتاه سخن اين كه همه يك انسان كامل و صاحب عقل سالم مى‌باشند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دست قدرت خدا و دست رأفت و مهربانى ولىّ خدا بر سر مردم كشيده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كملت عقولهم وأحلامهم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گذشت يك قرن و سپرى شدن يك نسل، ديگر نشانى از ناملايمت و مردم آزارى، تحقير، بى‌احترامى، شكستن حرمت‌ها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باز كرده جامعه‌اى سالم و پويا، پر از ايمان و معنويت و ايثار و از خود گذشتگى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با آن تربيت خواهند شد و تمام رذايل اخلاقى و خلق و خوى حيوانى رخت بر بسته و به دست فراموشى</w:t>
      </w:r>
    </w:p>
    <w:p>
      <w:pPr>
        <w:pStyle w:val="BookText"/>
        <w:rPr/>
      </w:pPr>
      <w:r>
        <w:rPr>
          <w:rFonts w:ascii="IRNazanin" w:hAnsi="IRNazanin" w:eastAsia="IRNazanin"/>
          <w:color w:val="111111"/>
          <w:sz w:val="28"/>
          <w:sz w:val="28"/>
          <w:szCs w:val="28"/>
          <w:rtl w:val="true"/>
          <w:lang w:bidi="fa-IR"/>
        </w:rPr>
        <w:t>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لواى اسلام و پرچم قرآن و در سايه رهبرى آسمانى و الهى آن دوران از هيچ گونه بيمارى و افسردگى و فرسايش بيهوده جسم و ناراحتى روح و روان، نشانى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دوست داشتنى و زندگى لذت بخش و بهره‌بردارى صحيح از عمر طولانى و غيره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كار گرفتن تكنيك‌هاى فوق مدرن آن روز و استفاده از مواهب كرات ديگر و دسترسى به بركات خلقت و جهان آفرينش، براى همگان ميسر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لحظه‌اى كه دلت بخواهد امامِ خود و يوسف زهرا عليها السلام را آشكار وبى پرده و حايل و مانع، خواهى ديد و چهره به چهره سخن خواهى گفت و نيازهاى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زنده و روبرو اظهار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براى عدّه‌اى پذيرفتن اين گفت و گوى رو در رو مشكل باشد، اما مى‌دانيم كه فرمول ابتدايى و ضعيف اين‌گونه سخن گفتن را پيدا كرده در تلفن‌هاى تصويرى متقابل پياده كرده‌اند، البته تا آن روز هزاران بار پيشرفته‌تر از امروز خواهد بود؛ چون تمامى حروف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علم در آن دوران تفسير و معنا خواهد شد و دانش بشرى به كمال نهايى خود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دوران تكامل و كمال عقل و انسانيت و دورى از جهل و نادانى و ساير رذايل اخلاقى و غيره است كه در آن زمان اثرى از آن‌ها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ان‌شاءاللَّه تعالى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زمان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تمامى صفات رذيله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 و درنده</w:t>
      </w:r>
    </w:p>
    <w:p>
      <w:pPr>
        <w:pStyle w:val="BookText"/>
        <w:rPr/>
      </w:pPr>
      <w:r>
        <w:rPr>
          <w:rFonts w:ascii="Amiri" w:hAnsi="Amiri" w:eastAsia="Amiri" w:cs="Amiri"/>
          <w:color w:val="111111"/>
          <w:sz w:val="28"/>
          <w:sz w:val="28"/>
          <w:szCs w:val="28"/>
          <w:rtl w:val="true"/>
          <w:lang w:bidi="ar-SA"/>
        </w:rPr>
        <w:t>خويى، اذيت و آزار رساندن، بالاخره بدرفتارى و بدكردارى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خود دور نموده و جامعه سالم و دوست داشتنى به وجود مى‌آورند و خداوند نيز به آن‌ها كمك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ضمن جواب ابليس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زمان امانت و امنيت را به زمين مى‌اندازم، پس هيچ چيز به چيز ديگر ضرر نمى‌رساند و هيچ چيزى از ديگرى نمى‌ترسد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مهربانى و محبت را در ميان آن‌ها قرار مى‌دهم، پس به همديگر مواسات مى‌كنند و به طور مساوى تقسيم مى‌كنند، پس فقير غنى مى‌شود و به همديگر فخر فروشى نمى‌كنند و بزرگ به كوچك رحم و كوچك به بزرگ احترام مى‌نمايد و پيرو دين حق مى‌شوند و با آن معتدل مى‌گردند و حكم مى‌كنند، آن‌هايند دوستان من</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ولتذهبن الشحناء والتباغض والتحاسد؛</w:t>
      </w:r>
      <w:r>
        <w:rPr>
          <w:rStyle w:val="FootnoteAnchor"/>
          <w:rtl w:val="true"/>
        </w:rPr>
        <w:footnoteReference w:id="462"/>
      </w:r>
      <w:r>
        <w:rPr>
          <w:rFonts w:ascii="Amiri" w:hAnsi="Amiri" w:eastAsia="Amiri" w:cs="Amiri"/>
          <w:color w:val="111111"/>
          <w:sz w:val="28"/>
          <w:sz w:val="28"/>
          <w:szCs w:val="28"/>
          <w:rtl w:val="true"/>
          <w:lang w:bidi="ar-SA"/>
        </w:rPr>
        <w:t>دشمنى و كينه و حسد از بين مى‌رود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حكم بالعدل وارتفع في أيّامه الجور و أمنت السبل؛</w:t>
      </w:r>
      <w:r>
        <w:rPr>
          <w:rStyle w:val="FootnoteAnchor"/>
          <w:rtl w:val="true"/>
        </w:rPr>
        <w:footnoteReference w:id="463"/>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نمايد، به عدل حكم و در ايام او جور و ستم برداشته شود و راه‌ها امن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تمشي المرأة بين العراق إلى الشام لا تضع قدميها إلّاعلى النبات وعلى رأسها زُبّيلها لا يهيّجها سبُع ولا تخافه؛</w:t>
      </w:r>
      <w:r>
        <w:rPr>
          <w:rStyle w:val="FootnoteAnchor"/>
          <w:rtl w:val="true"/>
        </w:rPr>
        <w:footnoteReference w:id="464"/>
      </w:r>
      <w:r>
        <w:rPr>
          <w:rFonts w:ascii="Amiri" w:hAnsi="Amiri" w:eastAsia="Amiri" w:cs="Amiri"/>
          <w:color w:val="111111"/>
          <w:sz w:val="28"/>
          <w:sz w:val="28"/>
          <w:szCs w:val="28"/>
          <w:rtl w:val="true"/>
          <w:lang w:bidi="ar-SA"/>
        </w:rPr>
        <w:t xml:space="preserve">زنى بين عراق و شام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bookmarkStart w:id="311" w:name="pg1948_25298"/>
    </w:p>
    <w:p>
      <w:pPr>
        <w:pStyle w:val="BookText"/>
        <w:rPr/>
      </w:pPr>
      <w:bookmarkEnd w:id="311"/>
      <w:r>
        <w:rPr>
          <w:rFonts w:ascii="IRNazanin" w:hAnsi="IRNazanin" w:eastAsia="IRNazanin"/>
          <w:color w:val="111111"/>
          <w:sz w:val="28"/>
          <w:sz w:val="28"/>
          <w:szCs w:val="28"/>
          <w:rtl w:val="true"/>
          <w:lang w:bidi="fa-IR"/>
        </w:rPr>
        <w:t>ترس از انسان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مى‌پيمايد و قدم‌هايش را نمى‌گذارد، مگر روى سبزى‌ها و زنبيلش در سر و درنده‌اى او را به وحشت نمى‌آورد و نمى‌ترساند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نمونه‌اى از دوران زندگى در زمان فرمان روائى امام زمان است</w:t>
      </w:r>
      <w:r>
        <w:rPr>
          <w:rFonts w:eastAsia="IRNazanin" w:cs="IRNazanin"/>
          <w:color w:val="111111"/>
          <w:sz w:val="28"/>
          <w:szCs w:val="28"/>
          <w:rtl w:val="true"/>
          <w:lang w:bidi="fa-IR"/>
        </w:rPr>
        <w:t>.</w:t>
      </w:r>
    </w:p>
    <w:p>
      <w:pPr>
        <w:pStyle w:val="Heading3"/>
        <w:numPr>
          <w:ilvl w:val="2"/>
          <w:numId w:val="1"/>
        </w:numPr>
        <w:rPr/>
      </w:pPr>
      <w:bookmarkStart w:id="312" w:name="__RefHeading___Toc3456396_3650668749"/>
      <w:bookmarkStart w:id="313" w:name="_Toc107"/>
      <w:bookmarkEnd w:id="312"/>
      <w:r>
        <w:rPr/>
        <w:t>102</w:t>
      </w:r>
      <w:r>
        <w:rPr>
          <w:rtl w:val="true"/>
        </w:rPr>
        <w:t xml:space="preserve">]- </w:t>
      </w:r>
      <w:r>
        <w:rPr>
          <w:rtl w:val="true"/>
        </w:rPr>
        <w:t>س</w:t>
      </w:r>
      <w:r>
        <w:rPr>
          <w:rtl w:val="true"/>
        </w:rPr>
        <w:t xml:space="preserve">- </w:t>
      </w:r>
      <w:r>
        <w:rPr>
          <w:rtl w:val="true"/>
        </w:rPr>
        <w:t>آيا امام با مرگ طبيعى از دنيا مى‌رود، يا او هم به شهادت مى‌رسد؟</w:t>
      </w:r>
      <w:r>
        <w:rPr>
          <w:rtl w:val="true"/>
        </w:rPr>
        <w:t>!.</w:t>
      </w:r>
      <w:bookmarkEnd w:id="3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شهادت آن حضرت مانند بعضى از مسايل ديگر كه با دست چه كسى پيش خواهد آمد و چگونه انجام مى‌گيرد، از جمله اسرار و مسايل حل نشده است، ولى در ميان محدّثين شيعه و علماى مذهب، مشهور است كه اهل بيت عليهم السلام به طور عام و همگى با مقام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مى‌روند، نه با مرگ طبيعى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 ذيل توجّه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يازده امام از صلب على و فاطمه عليهما السلام مالك خواهند شد، هيچ يك از ما نيست، مگر اين‌كه مسموم يا مقتول گردد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به جُناده بن اميّه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رسول خدا صلى الله عليه و آله به ما خبر داده است كه اين امر را يازده امام از فرزندان على و فاطمه عليهما السلام مالك خواهند شد و هيچ يك از ما نيست، مگر آن كه مسموم يا مقتول مى‌شود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گويد 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مؤمن إلّاوله</w:t>
      </w:r>
    </w:p>
    <w:p>
      <w:pPr>
        <w:pStyle w:val="BookText"/>
        <w:rPr/>
      </w:pPr>
      <w:r>
        <w:rPr>
          <w:rFonts w:ascii="Amiri" w:hAnsi="Amiri" w:eastAsia="Amiri" w:cs="Amiri"/>
          <w:color w:val="111111"/>
          <w:sz w:val="28"/>
          <w:sz w:val="28"/>
          <w:szCs w:val="28"/>
          <w:rtl w:val="true"/>
          <w:lang w:bidi="ar-SA"/>
        </w:rPr>
        <w:t>قتلة وموتةإنّه من قُتل نُشر حتّى يموت ومن مات نُشر حتّى يقُتل؛</w:t>
      </w:r>
      <w:r>
        <w:rPr>
          <w:rStyle w:val="FootnoteAnchor"/>
          <w:rtl w:val="true"/>
        </w:rPr>
        <w:footnoteReference w:id="466"/>
      </w:r>
      <w:r>
        <w:rPr>
          <w:rFonts w:ascii="IRNazanin" w:hAnsi="IRNazanin" w:eastAsia="IRNazanin"/>
          <w:color w:val="111111"/>
          <w:sz w:val="28"/>
          <w:sz w:val="28"/>
          <w:szCs w:val="28"/>
          <w:rtl w:val="true"/>
          <w:lang w:bidi="fa-IR"/>
        </w:rPr>
        <w:t>از مؤمنان نيست، مگر اين كه براى او يك كشته شدن و يك مرگى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كسى كه كشته شده، برمى‌گردد و با مرگ طبيعى مى‌ميرد و اگر با مرگ طبيعى رفته، برمى‌گردد تا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اين عمومات مستثنى نيست و مسموم يا مقتول بالاخره شهيد از دنيا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آن حضرت از راهى، زنى از بنى تميم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 ريشى مانند ريش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بام بر آن حضرت پرتاب كرده و او را شهيد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ايشان از دنيا رفت، مراسم غسل و كفن و دفن او توسط امام حسين عليه السلام رجعت مى‌كند، انجام مى‌شود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تقتله امرأة اسمها سعيدة بجاون من حديد من فوق سطحها؛</w:t>
      </w:r>
      <w:r>
        <w:rPr>
          <w:rStyle w:val="FootnoteAnchor"/>
          <w:rtl w:val="true"/>
        </w:rPr>
        <w:footnoteReference w:id="468"/>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نام سعيده با هاون آهنى كه از پشت بام خانه‌اش مى‌اندازد، شهيد خواهد كرد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كار به اتمام رسيد، مرگ حجّت خدا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زنى از بنى تميم كه به نام سعيده است و مانند مردان ريش و سبيل دارد، سنگ بزرگى را هنگام عبور امام از پشت بام به</w:t>
      </w:r>
      <w:bookmarkStart w:id="314" w:name="pg1948_25302"/>
    </w:p>
    <w:p>
      <w:pPr>
        <w:pStyle w:val="BookText"/>
        <w:rPr/>
      </w:pPr>
      <w:bookmarkEnd w:id="314"/>
      <w:r>
        <w:rPr>
          <w:rFonts w:ascii="IRNazanin" w:hAnsi="IRNazanin" w:eastAsia="IRNazanin"/>
          <w:color w:val="111111"/>
          <w:sz w:val="28"/>
          <w:sz w:val="28"/>
          <w:szCs w:val="28"/>
          <w:rtl w:val="true"/>
          <w:lang w:bidi="fa-IR"/>
        </w:rPr>
        <w:t>سوى آن حضرت پرتاب مى‌كند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در كتاب جنّات الخلود فوت آن حضرت را به عنوان شهادت از ضربتِ زنى ريش دار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 واللَّه العالم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برخى روايات قاتل را زن زاغ چشم و سرخ مو با زهر، معرفى شده است؛ شايد صفات همين زن باشد كه با آهن مسموم يا با وسيله ديگر سمّى حضرت را به شهادت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حساب رجعت آن حضرت نيز محرز مى‌شود زيرا تمام شهدا براى گذراندن بقيه عمر خود، باز خواهند گشت و روايت مشهور از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يقل برجعتنا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بازگشت ما قائل نشود ازما نيست، آن حضرت نيز باز مى‌گردد تا بقيه عمر و امامت خود را سپرى نموده و درنهايت تشكيلات اين جهان بامرگ او، برچيده خواهد شد و رستاخيز برپامى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نطوى السّماء كطىّ السّجل للكتب كما بدئكم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آسمان را مى‌پيچيم مانند پيچيدن طومار بر نوشته‌ها آن گونه كه شروع كرد به همان حال بر مى‌گرديد</w:t>
      </w:r>
      <w:r>
        <w:rPr>
          <w:rFonts w:eastAsia="IRNazanin" w:cs="IRNazanin"/>
          <w:color w:val="111111"/>
          <w:sz w:val="28"/>
          <w:szCs w:val="28"/>
          <w:rtl w:val="true"/>
          <w:lang w:bidi="fa-IR"/>
        </w:rPr>
        <w:t>».</w:t>
      </w:r>
    </w:p>
    <w:p>
      <w:pPr>
        <w:pStyle w:val="Heading3"/>
        <w:numPr>
          <w:ilvl w:val="2"/>
          <w:numId w:val="1"/>
        </w:numPr>
        <w:rPr/>
      </w:pPr>
      <w:bookmarkStart w:id="315" w:name="__RefHeading___Toc3456398_3650668749"/>
      <w:bookmarkStart w:id="316" w:name="_Toc108"/>
      <w:bookmarkEnd w:id="315"/>
      <w:r>
        <w:rPr/>
        <w:t>103</w:t>
      </w:r>
      <w:r>
        <w:rPr>
          <w:rtl w:val="true"/>
        </w:rPr>
        <w:t xml:space="preserve">]- </w:t>
      </w:r>
      <w:r>
        <w:rPr>
          <w:rtl w:val="true"/>
        </w:rPr>
        <w:t>س</w:t>
      </w:r>
      <w:r>
        <w:rPr>
          <w:rtl w:val="true"/>
        </w:rPr>
        <w:t xml:space="preserve">- </w:t>
      </w:r>
      <w:r>
        <w:rPr>
          <w:rtl w:val="true"/>
        </w:rPr>
        <w:t>امام به هر وسيله‌اى از دنيا رفت، تكفين و تغسيل و تدفين و نماز او را چه كسى متكفل خواهد بود؟</w:t>
      </w:r>
      <w:r>
        <w:rPr>
          <w:rtl w:val="true"/>
        </w:rPr>
        <w:t>!.</w:t>
      </w:r>
      <w:bookmarkEnd w:id="31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معتقدات شيعه، از جمله مطالب جا افتاده و مورد قبول اين است كه امام معصوم عليهم السلام را بايد معصوم تغسيل و تكفين نمايد و به</w:t>
      </w:r>
    </w:p>
    <w:p>
      <w:pPr>
        <w:pStyle w:val="BookText"/>
        <w:rPr/>
      </w:pPr>
      <w:r>
        <w:rPr>
          <w:rFonts w:ascii="IRNazanin" w:hAnsi="IRNazanin" w:eastAsia="IRNazanin"/>
          <w:color w:val="111111"/>
          <w:sz w:val="28"/>
          <w:sz w:val="28"/>
          <w:szCs w:val="28"/>
          <w:rtl w:val="true"/>
          <w:lang w:bidi="fa-IR"/>
        </w:rPr>
        <w:t>او نماز بخواند اگرچه بعضى‌ها اين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عقيده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معصوم كارهاى فوق را انجام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تأويل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آيه مباركه به خروج حسين عليه السلام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اصحابش كه بر سر آن‌ها كلاه‌خود طلايى است و بر هر كلاهى دو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به مردم اعلام مى‌كنند كه اين حسين عليه السلام است كه خروج كرده است تا مؤمنان به او شك نكنند كه او دجّال و شيطان است، در حالى كه حجّت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يافتن شناسايى در دل‌هاى مؤمنان كه او خود حسين عليه السلام است، مرگ حجّت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عهده‌دار غسل و كفن و حنوط و دفنش مى‌شود، حسين بن على عليهما السلام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را وصى غسل دهد و كفن و دفن مى‌كند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 السلام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خاتم سليمان كه جزء مواريث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تسليم مى‌كند و امام حسين عليه السلام نيز عهده‌دار غسل و كفن و دفن و حنوط وى مى‌باشد و آن حضرت را درون قبر مى‌گذارد</w:t>
      </w:r>
      <w:r>
        <w:rPr>
          <w:rFonts w:eastAsia="IRNazanin" w:cs="IRNazanin"/>
          <w:color w:val="111111"/>
          <w:sz w:val="28"/>
          <w:szCs w:val="28"/>
          <w:rtl w:val="true"/>
          <w:lang w:bidi="fa-IR"/>
        </w:rPr>
        <w:t>.</w:t>
      </w:r>
      <w:r>
        <w:rPr>
          <w:rStyle w:val="FootnoteAnchor"/>
          <w:rtl w:val="true"/>
        </w:rPr>
        <w:footnoteReference w:id="472"/>
      </w:r>
      <w:bookmarkStart w:id="317" w:name="pg1948_25306"/>
    </w:p>
    <w:p>
      <w:pPr>
        <w:pStyle w:val="Heading3"/>
        <w:numPr>
          <w:ilvl w:val="2"/>
          <w:numId w:val="1"/>
        </w:numPr>
        <w:rPr/>
      </w:pPr>
      <w:bookmarkStart w:id="318" w:name="__RefHeading___Toc3456400_3650668749"/>
      <w:bookmarkStart w:id="319" w:name="_Toc109"/>
      <w:bookmarkEnd w:id="317"/>
      <w:bookmarkEnd w:id="318"/>
      <w:r>
        <w:rPr/>
        <w:t>104</w:t>
      </w:r>
      <w:r>
        <w:rPr>
          <w:rtl w:val="true"/>
        </w:rPr>
        <w:t xml:space="preserve">]- </w:t>
      </w:r>
      <w:r>
        <w:rPr>
          <w:rtl w:val="true"/>
        </w:rPr>
        <w:t>س</w:t>
      </w:r>
      <w:r>
        <w:rPr>
          <w:rtl w:val="true"/>
        </w:rPr>
        <w:t xml:space="preserve">- </w:t>
      </w:r>
      <w:r>
        <w:rPr>
          <w:rtl w:val="true"/>
        </w:rPr>
        <w:t>آيا محل شهادت و دفن آن حضرت دركجا خواهد بود؟</w:t>
      </w:r>
      <w:r>
        <w:rPr>
          <w:rtl w:val="true"/>
        </w:rPr>
        <w:t>.</w:t>
      </w:r>
      <w:bookmarkEnd w:id="3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محلّ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صريحى را نديده‌ام كه آيا در پايتخت و مركز حكومت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كه در آن صورت انتقال بدن مبارك از عراق به مدينه منوّره صحيح به نظر نمى‌آيد و در اصل بايد در آن جا دفن شود؛ چون مرقدهاى مطهّر اجداد طاهرينش در عراق واقع شده است و بى‌اعتنايى به آن‌ها تلقى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از اميرمؤمنان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يموت ويدفن عند قبر جدّه رسول اللَّه صلى الله عليه و آله؛</w:t>
      </w:r>
      <w:r>
        <w:rPr>
          <w:rStyle w:val="FootnoteAnchor"/>
          <w:rtl w:val="true"/>
        </w:rPr>
        <w:footnoteReference w:id="473"/>
      </w:r>
      <w:r>
        <w:rPr>
          <w:rFonts w:ascii="IRNazanin" w:hAnsi="IRNazanin" w:eastAsia="IRNazanin"/>
          <w:color w:val="111111"/>
          <w:sz w:val="28"/>
          <w:sz w:val="28"/>
          <w:szCs w:val="28"/>
          <w:rtl w:val="true"/>
          <w:lang w:bidi="fa-IR"/>
        </w:rPr>
        <w:t>سپس مرگش فرا رسد و در كنار جدّش رسول خدا صلى الله عليه و آله دفن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مرگ طبيعى بعد از رجعتش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محلّ دفن را كه مدينه منوّره ذكر نموده است، يا سفرى به مدينه خواهد داشت كه در آن جا از راهى كه عبور مى‌كند، هاون را بر او پرتاب كرده و شهيد مى‌نمايند و در كنار جدّ بزرگوارش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اتفاق در شام مى‌افتد و بدن شريف به مدينه منتقل مى‌شود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فراموش نشود اين سخنان و اظهار نظرها در حدّ احتمال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320" w:name="pg1948_25308"/>
    </w:p>
    <w:p>
      <w:pPr>
        <w:pStyle w:val="Heading3"/>
        <w:numPr>
          <w:ilvl w:val="2"/>
          <w:numId w:val="1"/>
        </w:numPr>
        <w:rPr/>
      </w:pPr>
      <w:bookmarkStart w:id="321" w:name="__RefHeading___Toc3456402_3650668749"/>
      <w:bookmarkStart w:id="322" w:name="_Toc110"/>
      <w:bookmarkEnd w:id="320"/>
      <w:bookmarkEnd w:id="321"/>
      <w:r>
        <w:rPr/>
        <w:t>105</w:t>
      </w:r>
      <w:r>
        <w:rPr>
          <w:rtl w:val="true"/>
        </w:rPr>
        <w:t xml:space="preserve">]- </w:t>
      </w:r>
      <w:r>
        <w:rPr>
          <w:rtl w:val="true"/>
        </w:rPr>
        <w:t>س</w:t>
      </w:r>
      <w:r>
        <w:rPr>
          <w:rtl w:val="true"/>
        </w:rPr>
        <w:t xml:space="preserve">- </w:t>
      </w:r>
      <w:r>
        <w:rPr>
          <w:rtl w:val="true"/>
        </w:rPr>
        <w:t>در صورتى كه مسئله بازگشت امامان عليهم السلام به اثبات برسد، خود امام مهدى عليه السلام نيز بازگشتى خواهد داشت يانه؟</w:t>
      </w:r>
      <w:r>
        <w:rPr>
          <w:rtl w:val="true"/>
        </w:rPr>
        <w:t>!.</w:t>
      </w:r>
      <w:bookmarkEnd w:id="3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مطالبى در پاسخ پرسش‌هاى گذشته گفته شد علاوه بر آن، بعد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و برهان‌هاى مذكور در كتاب‌هاى مربوطه و برگرفته از قرآن و احاديث، رجعت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پيش آمده و محقّق خواهد شد، زيرا از عموم روايات در اين باره استفاده مى‌شود كه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رجعتى خواهد بود، چون آن حضرت نيز به وسيله زنى به نام سعيده شهيد خواهد شد، پس بايد برگشته و عمر طبيعى خود را بگذراند و هم چنين دوران كامل امامت خود را پايان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رواياتى كه آخرين حجّت را با عبارت‌هاى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رُفِعَتِ الحجّة أغلق باب التوبة فلاينفع نفساً ايمانها لم تكن آمنت من قبل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الحجّة</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بيان كرده و چهل روز بعد از آن متعاقباً قيامت برپا خواهد شد، مشعر بر اين است كه اين جريان در پايان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خواهد آمد؛ و رواياتى كه نقل مى‌كند آخرين دولت، دولت او خواهد بود نيز مؤيّد اين مطلب است كه پايان دنيا با پايان يافتن دولت او انجام مى‌يابد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لزوماً بالا برده شدن آخرين حجت در پايان برنامه و اصل مسلّم رجعت انجام مى گيرد و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دنيا به آخر خواهد رسيد</w:t>
      </w:r>
      <w:r>
        <w:rPr>
          <w:rFonts w:eastAsia="IRNazanin" w:cs="IRNazanin"/>
          <w:color w:val="111111"/>
          <w:sz w:val="28"/>
          <w:szCs w:val="28"/>
          <w:rtl w:val="true"/>
          <w:lang w:bidi="fa-IR"/>
        </w:rPr>
        <w:t>.</w:t>
      </w:r>
      <w:bookmarkStart w:id="323" w:name="pg1948_25310"/>
    </w:p>
    <w:p>
      <w:pPr>
        <w:pStyle w:val="BookText"/>
        <w:rPr/>
      </w:pPr>
      <w:bookmarkEnd w:id="323"/>
      <w:r>
        <w:rPr>
          <w:rFonts w:ascii="IRNazanin" w:hAnsi="IRNazanin" w:eastAsia="IRNazanin"/>
          <w:color w:val="111111"/>
          <w:sz w:val="28"/>
          <w:sz w:val="28"/>
          <w:szCs w:val="28"/>
          <w:rtl w:val="true"/>
          <w:lang w:bidi="fa-IR"/>
        </w:rPr>
        <w:t xml:space="preserve">در اين مورد من تحقيقات مفصل قابل قبول ومتقن دارم كه حتماً به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مراجعه و از مطالب مفيد آن بهره مند شويد و به پاسخ و روايات سؤال بعدى نيز توجه نمائيد</w:t>
      </w:r>
      <w:r>
        <w:rPr>
          <w:rFonts w:eastAsia="IRNazanin" w:cs="IRNazanin"/>
          <w:color w:val="111111"/>
          <w:sz w:val="28"/>
          <w:szCs w:val="28"/>
          <w:rtl w:val="true"/>
          <w:lang w:bidi="fa-IR"/>
        </w:rPr>
        <w:t>.</w:t>
      </w:r>
    </w:p>
    <w:p>
      <w:pPr>
        <w:pStyle w:val="Heading3"/>
        <w:numPr>
          <w:ilvl w:val="2"/>
          <w:numId w:val="1"/>
        </w:numPr>
        <w:rPr/>
      </w:pPr>
      <w:bookmarkStart w:id="324" w:name="__RefHeading___Toc3456404_3650668749"/>
      <w:bookmarkStart w:id="325" w:name="_Toc111"/>
      <w:bookmarkEnd w:id="324"/>
      <w:r>
        <w:rPr/>
        <w:t>106</w:t>
      </w:r>
      <w:r>
        <w:rPr>
          <w:rtl w:val="true"/>
        </w:rPr>
        <w:t xml:space="preserve">]- </w:t>
      </w:r>
      <w:r>
        <w:rPr>
          <w:rtl w:val="true"/>
        </w:rPr>
        <w:t>س</w:t>
      </w:r>
      <w:r>
        <w:rPr>
          <w:rtl w:val="true"/>
        </w:rPr>
        <w:t xml:space="preserve">- </w:t>
      </w:r>
      <w:r>
        <w:rPr>
          <w:rtl w:val="true"/>
        </w:rPr>
        <w:t>با توجه به مطالبى كه بيان فرموديد، پس آخرين دولت، دولت امام مهدى خواهد بود؟</w:t>
      </w:r>
      <w:r>
        <w:rPr>
          <w:rtl w:val="true"/>
        </w:rPr>
        <w:t>.</w:t>
      </w:r>
      <w:bookmarkEnd w:id="3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استفاده مى‌شود كه آخرين دولت و حكومت در دنيا براى اهل بيت عليهم السلام اختصاص دارد و طبق نظريّه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روايات، آخرين دولت نيز با وفات طبيعى او پايان مى‌پذيرد و بعد از چهل روز قيامت برپا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دولة القائم لأحد دولة؛</w:t>
      </w:r>
      <w:r>
        <w:rPr>
          <w:rStyle w:val="FootnoteAnchor"/>
          <w:rtl w:val="true"/>
        </w:rPr>
        <w:footnoteReference w:id="476"/>
      </w:r>
      <w:r>
        <w:rPr>
          <w:rFonts w:ascii="Amiri" w:hAnsi="Amiri" w:eastAsia="Amiri" w:cs="Amiri"/>
          <w:color w:val="111111"/>
          <w:sz w:val="28"/>
          <w:sz w:val="28"/>
          <w:szCs w:val="28"/>
          <w:rtl w:val="true"/>
          <w:lang w:bidi="ar-SA"/>
        </w:rPr>
        <w:t xml:space="preserve">نيست بعد از دولت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احدى دولتى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انتهاء ملكه من أشراط الساعة اذ جاء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انذار بها واشارة اليها؛</w:t>
      </w:r>
      <w:r>
        <w:rPr>
          <w:rStyle w:val="FootnoteAnchor"/>
          <w:rtl w:val="true"/>
        </w:rPr>
        <w:footnoteReference w:id="477"/>
      </w:r>
      <w:r>
        <w:rPr>
          <w:rFonts w:ascii="IRNazanin" w:hAnsi="IRNazanin" w:eastAsia="IRNazanin"/>
          <w:color w:val="111111"/>
          <w:sz w:val="28"/>
          <w:sz w:val="28"/>
          <w:szCs w:val="28"/>
          <w:rtl w:val="true"/>
          <w:lang w:bidi="fa-IR"/>
        </w:rPr>
        <w:t xml:space="preserve">پايان ملك او از شرايط قيامت است؛ چون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ترساندن و اشاره به قيامت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هو المهدىّ يكون في آخر</w:t>
      </w:r>
    </w:p>
    <w:p>
      <w:pPr>
        <w:pStyle w:val="BookText"/>
        <w:rPr/>
      </w:pPr>
      <w:r>
        <w:rPr>
          <w:rFonts w:ascii="Amiri" w:hAnsi="Amiri" w:eastAsia="Amiri" w:cs="Amiri"/>
          <w:color w:val="111111"/>
          <w:sz w:val="28"/>
          <w:sz w:val="28"/>
          <w:szCs w:val="28"/>
          <w:rtl w:val="true"/>
          <w:lang w:bidi="ar-SA"/>
        </w:rPr>
        <w:t>الزمان وبعد خروجه يكون قيام الساعة وإماراتها ودلالاتها وقيامها؛</w:t>
      </w:r>
      <w:r>
        <w:rPr>
          <w:rStyle w:val="FootnoteAnchor"/>
          <w:rtl w:val="true"/>
        </w:rPr>
        <w:footnoteReference w:id="478"/>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نشانه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زمان مى‌باشد و بعد از خروج او، قيام قيامت و نشانه‌ها و دلالت‌هاى آن پيش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دولته آخر الدول وخير الدول تعقب جميع الملوك بحيث لم يبق أهل بيتٍ لهم دولة إلّاملكوا قبله لئلّا يقولوا إذا رأو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بسيرة هؤلاء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Style w:val="FootnoteAnchor"/>
          <w:rtl w:val="true"/>
        </w:rPr>
        <w:footnoteReference w:id="479"/>
      </w:r>
      <w:r>
        <w:rPr>
          <w:rFonts w:ascii="IRNazanin" w:hAnsi="IRNazanin" w:eastAsia="IRNazanin"/>
          <w:color w:val="111111"/>
          <w:sz w:val="28"/>
          <w:sz w:val="28"/>
          <w:szCs w:val="28"/>
          <w:rtl w:val="true"/>
          <w:lang w:bidi="fa-IR"/>
        </w:rPr>
        <w:t>دولت او آخرين دولت‌ها و بهترين دولت‌هاست كه پشت سر همه پادشاهان مى‌آيد، به طورى كه خانواده‌اى نمى‌ماند كه برايشان سلطنت نوشته شده باشد، همگى پيش از او سلطنت مى‌نمايند تا وقتى كه سيرت او را ديدند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به رياست مى‌رسيديم، مانند اين‌ها رفتار مى‌كرديم و آن است منظور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براى پرهيزكاران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الأمّة مرحومة فمنها نبيّها ومنها مُهديّها بنا فتح هذالأمر وبنا يُختم ولنا مُلكٌ مؤجّل وليس بعد ملكنا ملكٌ لأنّنا أهل العاقبة والعاقبة للمتّقين</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اين امّت رحمت شده است، پيامبرش از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نيز از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ما گشوده شد و با ما نيز</w:t>
      </w:r>
    </w:p>
    <w:p>
      <w:pPr>
        <w:pStyle w:val="BookText"/>
        <w:rPr/>
      </w:pPr>
      <w:r>
        <w:rPr>
          <w:rFonts w:ascii="IRNazanin" w:hAnsi="IRNazanin" w:eastAsia="IRNazanin"/>
          <w:color w:val="111111"/>
          <w:sz w:val="28"/>
          <w:sz w:val="28"/>
          <w:szCs w:val="28"/>
          <w:rtl w:val="true"/>
          <w:lang w:bidi="fa-IR"/>
        </w:rPr>
        <w:t>پايان مى‌پذيرد و براى ماست رياست مهلت داده شده و بعد از ملك ما سلطنتى نخواهد بود؛ زيرا ما اهل عاقبتيم و عاقبت نيز براى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فُتح الأمر و بنا يختم وبنا استنقذاللَّه الناس في أوّل الزمان وبنا يكون العدل في آخر الزمان؛</w:t>
      </w:r>
      <w:r>
        <w:rPr>
          <w:rStyle w:val="FootnoteAnchor"/>
          <w:rtl w:val="true"/>
        </w:rPr>
        <w:footnoteReference w:id="481"/>
      </w:r>
      <w:r>
        <w:rPr>
          <w:rFonts w:ascii="IRNazanin" w:hAnsi="IRNazanin" w:eastAsia="IRNazanin"/>
          <w:color w:val="111111"/>
          <w:sz w:val="28"/>
          <w:sz w:val="28"/>
          <w:szCs w:val="28"/>
          <w:rtl w:val="true"/>
          <w:lang w:bidi="fa-IR"/>
        </w:rPr>
        <w:t>با ما گشوده شد و با ما بسته مى‌شود و خداوند در آغاز اين امر به وسيله ما مردم را نجات داد و عدالت در آخرالزّمان با ما مى‌باشد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از قول امام باقر عليهما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دولت ما آخرين دولت‌هاست و اهل بيتى باقى نمى‌ماند كه براى آن‌ها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مگر اين كه پيش از ما سلطنت كنند تا وقتى كه سيرت ما را ديدند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صاحب ملك بوديم، اين‌گونه رفتار مى‌كرديم و اين است گفته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براى پرهيزكاران است</w:t>
      </w:r>
      <w:r>
        <w:rPr>
          <w:rFonts w:eastAsia="IRNazanin" w:cs="IRNazanin"/>
          <w:color w:val="111111"/>
          <w:sz w:val="28"/>
          <w:szCs w:val="28"/>
          <w:rtl w:val="true"/>
          <w:lang w:bidi="fa-IR"/>
        </w:rPr>
        <w:t>».</w:t>
      </w:r>
      <w:bookmarkStart w:id="326" w:name="pg1948_25317"/>
    </w:p>
    <w:p>
      <w:pPr>
        <w:pStyle w:val="Heading3"/>
        <w:numPr>
          <w:ilvl w:val="2"/>
          <w:numId w:val="1"/>
        </w:numPr>
        <w:rPr/>
      </w:pPr>
      <w:bookmarkStart w:id="327" w:name="__RefHeading___Toc3456406_3650668749"/>
      <w:bookmarkStart w:id="328" w:name="_Toc112"/>
      <w:bookmarkEnd w:id="326"/>
      <w:bookmarkEnd w:id="327"/>
      <w:r>
        <w:rPr/>
        <w:t>107</w:t>
      </w:r>
      <w:r>
        <w:rPr>
          <w:rtl w:val="true"/>
        </w:rPr>
        <w:t xml:space="preserve">]- </w:t>
      </w:r>
      <w:r>
        <w:rPr>
          <w:rtl w:val="true"/>
        </w:rPr>
        <w:t>س</w:t>
      </w:r>
      <w:r>
        <w:rPr>
          <w:rtl w:val="true"/>
        </w:rPr>
        <w:t xml:space="preserve">- </w:t>
      </w:r>
      <w:r>
        <w:rPr>
          <w:rtl w:val="true"/>
        </w:rPr>
        <w:t>بنا به فرمايش شما، آخرين حجت كهِ خواهد بود كه با رفتن او بعد از مدت كمى قيامت برپا مى شود؟</w:t>
      </w:r>
      <w:r>
        <w:rPr>
          <w:rtl w:val="true"/>
        </w:rPr>
        <w:t>!.</w:t>
      </w:r>
      <w:bookmarkEnd w:id="3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تعيين آخرين حجّت الهى در روى زمين كه از دنيا مى‌رود و متعاقباً قيامت برپا مى‌شود، روايات و برداشت‌هاى گوناگون به دست ما رسيده است كه خلاصه آن‌ها را بدون اظهار نظر در اختيار عزيزان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مانند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حجّت بدون رجعت خواهد بود كه از دنيا مى‌رود و چهل روز بعد از او قيامت برپا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رجعت امامان،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امام مى‌باشد كه رجوع مى‌نمايد و مالكيت و سلطنت دوره دوّم او شروع و پايان آن چهل روز قبل از قيامت يا همزمان با شروع قيامت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حجّت خدا اميرمؤمنان عليه السلام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آخرين حجت حضرت قائم عليه السلام و آخرين دولت، دولت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آخرين قبض روح شونده طبق روايت معراج و غيره امير آزادگان امير مؤمنان على عليه السلام بوده باشد، بايد آخر اضافى بدانيم يعنى آخرين حجت از برگشت كنندگان اميرمؤمنان عليه السلام و متعاقب آن آخرين شخصيت به معناى حقيقى حضرت بقيّةاللَّه عليه السلام باشد</w:t>
      </w:r>
      <w:bookmarkStart w:id="329" w:name="pg1948_25319"/>
    </w:p>
    <w:p>
      <w:pPr>
        <w:pStyle w:val="Heading3"/>
        <w:numPr>
          <w:ilvl w:val="2"/>
          <w:numId w:val="1"/>
        </w:numPr>
        <w:rPr/>
      </w:pPr>
      <w:bookmarkStart w:id="330" w:name="__RefHeading___Toc3456408_3650668749"/>
      <w:bookmarkStart w:id="331" w:name="_Toc113"/>
      <w:bookmarkEnd w:id="329"/>
      <w:bookmarkEnd w:id="330"/>
      <w:r>
        <w:rPr/>
        <w:t>108</w:t>
      </w:r>
      <w:r>
        <w:rPr>
          <w:rtl w:val="true"/>
        </w:rPr>
        <w:t xml:space="preserve">]- </w:t>
      </w:r>
      <w:r>
        <w:rPr>
          <w:rtl w:val="true"/>
        </w:rPr>
        <w:t>س</w:t>
      </w:r>
      <w:r>
        <w:rPr>
          <w:rtl w:val="true"/>
        </w:rPr>
        <w:t xml:space="preserve">- </w:t>
      </w:r>
      <w:r>
        <w:rPr>
          <w:rtl w:val="true"/>
        </w:rPr>
        <w:t>آيا امامان باز گشت كننده كه هريك پس از سپرى ساختن دوران امامت خود كه با اجل طبيعى از دنيا رفتند، در مراقد فعلى خود دفن مى‌شوند يا در قبرهاى تازه؟</w:t>
      </w:r>
      <w:r>
        <w:rPr>
          <w:rtl w:val="true"/>
        </w:rPr>
        <w:t>!.</w:t>
      </w:r>
      <w:bookmarkEnd w:id="3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مدفن رجعت كنندگان به طور عام و ر سول خدا صلى الله عليه و آله و امامان به طور خاص، حقير در اين مورد، روايت بخصوصى نديده‌ام، اما بنا به دلايل ذيل و آن چه كه با عقل و منطق منطبق و از روايات استفاده مى‌شود، اين است كه در آن زمان نيز دوباره در حرم‌هاى فعلى خود دفن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 كه هركس از هر تربتى آفريده شود، در آن جا نيز دفن مى‌شود</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نطفه كه در رَحِم واقع شد، خداى عزّوجلّ ملكى را مبعوث مى‌كند از تربتى كه در آن دفن خواهد شد برمى‌دارد و با نطفه مخلوط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مدام دلش به سوى آن خاك مشتاق است تا در آن دفن شود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نقل شده است كه ملك الموت در حضور حضرت سليمان عليه السلام به يكى از هم نشينان او با تعجّب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او مرا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باد دستور دهيد تا مرا به دور دست‌ترين نقطه هندوستان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نيز از اين بود كه من تا به حال مأمور بودم او را در هندوستان قبض روح كنم، ولى ديدم پيش تو است، ولى با درخواست خود به آنجا انتقال يافت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 در نظر گرفتن روايات فوق مى‌توان گفت كه محلّ دفن انسان از قبل معيّن شده است، چنان كه در روايات فراوان آمده است كه اميرمؤمنان عليه السلام و خود امام حسين عليهما السلام اين اماكن را قبل از شهادتشان و همچنين محل و كيفيّت شهادت و نخل را به اصحاب خود همانند ميثم تمّار و رشيد هجرى و حبيب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نمى‌توان گفت تربت كسى را از دو محل برداشته و به نطفه ممزوج كرده‌اند و از اين تعبيرها استفاده مى‌شود كه رجعت كنندگان پس از مرگ طبيعى باز در همان محل اولى دفن خواهند شد</w:t>
      </w:r>
      <w:r>
        <w:rPr>
          <w:rFonts w:eastAsia="IRNazanin" w:cs="IRNazanin"/>
          <w:color w:val="111111"/>
          <w:sz w:val="28"/>
          <w:szCs w:val="28"/>
          <w:rtl w:val="true"/>
          <w:lang w:bidi="fa-IR"/>
        </w:rPr>
        <w:t>.</w:t>
      </w:r>
      <w:bookmarkStart w:id="332" w:name="pg1948_25323"/>
    </w:p>
    <w:p>
      <w:pPr>
        <w:pStyle w:val="Heading3"/>
        <w:numPr>
          <w:ilvl w:val="2"/>
          <w:numId w:val="1"/>
        </w:numPr>
        <w:rPr/>
      </w:pPr>
      <w:bookmarkStart w:id="333" w:name="__RefHeading___Toc3456410_3650668749"/>
      <w:bookmarkStart w:id="334" w:name="_Toc114"/>
      <w:bookmarkEnd w:id="332"/>
      <w:bookmarkEnd w:id="333"/>
      <w:r>
        <w:rPr/>
        <w:t>109</w:t>
      </w:r>
      <w:r>
        <w:rPr>
          <w:rtl w:val="true"/>
        </w:rPr>
        <w:t xml:space="preserve">]- </w:t>
      </w:r>
      <w:r>
        <w:rPr>
          <w:rtl w:val="true"/>
        </w:rPr>
        <w:t>برابر اعتقاد اكثريت شيعيان كه معصوم را بايد معصوم تجهيز نموده و دفن نمايد، آيا آخرين حجت خداوند و آخرين امام كه از دنيا رفت، چه كسى به او نماز خوانده و تجهيز مى‌كند؟</w:t>
      </w:r>
      <w:r>
        <w:rPr>
          <w:rtl w:val="true"/>
        </w:rPr>
        <w:t>!.</w:t>
      </w:r>
      <w:bookmarkEnd w:id="3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پذيرش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بررسى‌هاى مورد قبول، آخرين نفر از امامانى كه رجعت مى‌كند،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آخرين حجّت قبض روح شده نيز او مى‌باشد؛ چون با مرگ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حجّت، نظام فعلى جهان به هم مى‌خورد و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چندين بار عرض كرده‌ام دانستن اين‌گونه مطالب براى ما ضرورتى ندارد و ندانستش هم مسؤوليت‌آور نيست و در اين موارد نيز نمى‌توان نظر قطعى داد؛ چون از معصوم عليهم السلام مستقلًا چيزى به دست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آخرين حجّت چهل روز قبل از قيامت از روى زمين بالا برده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وفاة القائم وبين القيامة أربعون يوماً؛</w:t>
      </w:r>
      <w:r>
        <w:rPr>
          <w:rStyle w:val="FootnoteAnchor"/>
          <w:rtl w:val="true"/>
        </w:rPr>
        <w:footnoteReference w:id="486"/>
      </w:r>
      <w:r>
        <w:rPr>
          <w:rFonts w:ascii="IRNazanin" w:hAnsi="IRNazanin" w:eastAsia="IRNazanin"/>
          <w:color w:val="111111"/>
          <w:sz w:val="28"/>
          <w:sz w:val="28"/>
          <w:szCs w:val="28"/>
          <w:rtl w:val="true"/>
          <w:lang w:bidi="fa-IR"/>
        </w:rPr>
        <w:t xml:space="preserve">ميان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چهل روز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روايات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 الحجّة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باب التّوبة </w:t>
      </w:r>
      <w:r>
        <w:rPr>
          <w:rFonts w:eastAsia="Amiri" w:cs="Amiri" w:ascii="Amiri" w:hAnsi="Amiri"/>
          <w:color w:val="111111"/>
          <w:sz w:val="28"/>
          <w:szCs w:val="28"/>
          <w:rtl w:val="true"/>
          <w:lang w:bidi="ar-SA"/>
        </w:rPr>
        <w:t>...</w:t>
      </w:r>
      <w:r>
        <w:rPr>
          <w:rStyle w:val="FootnoteAnchor"/>
          <w:rtl w:val="true"/>
        </w:rPr>
        <w:footnoteReference w:id="487"/>
      </w:r>
      <w:bookmarkStart w:id="335" w:name="pg1948_25325"/>
    </w:p>
    <w:p>
      <w:pPr>
        <w:pStyle w:val="BookText"/>
        <w:rPr/>
      </w:pPr>
      <w:bookmarkEnd w:id="335"/>
      <w:r>
        <w:rPr>
          <w:rFonts w:ascii="IRNazanin" w:hAnsi="IRNazanin" w:eastAsia="IRNazanin"/>
          <w:color w:val="111111"/>
          <w:sz w:val="28"/>
          <w:sz w:val="28"/>
          <w:szCs w:val="28"/>
          <w:rtl w:val="true"/>
          <w:lang w:bidi="fa-IR"/>
        </w:rPr>
        <w:t xml:space="preserve">بنابراين اگر منظور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باشد، پس تشريفات مخصوص به او هم در جايى كه برده‌اند، انجام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معناى آن برداشته شدن باشد، ديگر بودن حجّت در روى زمين لزومى ندارد؛ چون تكليف برچيده شده و باب توبه هم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هركس از موجودين ميتواند آن حضرت را تجهيز و تدفين نموده و نماز بخواند اگر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ديگر مطلبى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36" w:name="__RefHeading___Toc3456412_3650668749"/>
      <w:bookmarkStart w:id="337" w:name="_Toc115"/>
      <w:bookmarkEnd w:id="336"/>
      <w:r>
        <w:rPr/>
        <w:t>110</w:t>
      </w:r>
      <w:r>
        <w:rPr>
          <w:rtl w:val="true"/>
        </w:rPr>
        <w:t xml:space="preserve">]- </w:t>
      </w:r>
      <w:r>
        <w:rPr>
          <w:rtl w:val="true"/>
        </w:rPr>
        <w:t>س</w:t>
      </w:r>
      <w:r>
        <w:rPr>
          <w:rtl w:val="true"/>
        </w:rPr>
        <w:t xml:space="preserve">- </w:t>
      </w:r>
      <w:r>
        <w:rPr>
          <w:rtl w:val="true"/>
        </w:rPr>
        <w:t>آيا مى‌توانيد از برنامه‌هاى بعد از شهادت امام عجّل اللَّه تعالى فرجه الشّريف مطالبى براى ما بيان نماييد؟</w:t>
      </w:r>
      <w:r>
        <w:rPr>
          <w:rtl w:val="true"/>
        </w:rPr>
        <w:t>.</w:t>
      </w:r>
      <w:bookmarkEnd w:id="33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داشته باشيد مورد سؤال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بعد از شهادت است كه در اين صورت مواردى در روايات وجود دارد كه به چند مورد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امامان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سجّاد عليه السلام در تأويل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اميرالمؤمنين و ائمّه عليهم السلام دوباره باز مى‌گردند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رجعت برمى‌گردد، حسين بن على عليهما السلام است و چهل سال زندگى مى‌كند، به گونه‌اى كه ابروانش بر</w:t>
      </w:r>
    </w:p>
    <w:p>
      <w:pPr>
        <w:pStyle w:val="BookText"/>
        <w:rPr/>
      </w:pPr>
      <w:r>
        <w:rPr>
          <w:rFonts w:ascii="IRNazanin" w:hAnsi="IRNazanin" w:eastAsia="IRNazanin"/>
          <w:color w:val="111111"/>
          <w:sz w:val="28"/>
          <w:sz w:val="28"/>
          <w:szCs w:val="28"/>
          <w:rtl w:val="true"/>
          <w:lang w:bidi="fa-IR"/>
        </w:rPr>
        <w:t>روى دو چشمش مى‌ريزد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از حضرت صادق عليه السلام درباره رجعت سؤال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برمى‌گردد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 كه 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مهدى</w:t>
      </w:r>
    </w:p>
    <w:p>
      <w:pPr>
        <w:pStyle w:val="BookText"/>
        <w:rPr/>
      </w:pPr>
      <w:r>
        <w:rPr>
          <w:rFonts w:ascii="IRNazanin" w:hAnsi="IRNazanin" w:eastAsia="IRNazanin"/>
          <w:color w:val="111111"/>
          <w:sz w:val="28"/>
          <w:sz w:val="28"/>
          <w:szCs w:val="28"/>
          <w:rtl w:val="true"/>
          <w:lang w:bidi="fa-IR"/>
        </w:rPr>
        <w:t xml:space="preserve">دسته‌اى از روايات اين‌گونه آمده 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مهدى پشت سرهم با برنامه‌هاى از پيش تعيين شده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حكومت خواهند نمود و در نهايت رستاخيز به وقوع مى‌پيوندد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قدس سره با سند خود در ضمن روايت طولانى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ابوحمزه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انّ منّا بعد القائم أحد عشر مهديّاً؛</w:t>
      </w:r>
      <w:r>
        <w:rPr>
          <w:rStyle w:val="FootnoteAnchor"/>
          <w:rtl w:val="true"/>
        </w:rPr>
        <w:footnoteReference w:id="492"/>
      </w:r>
      <w:r>
        <w:rPr>
          <w:rFonts w:ascii="Amiri" w:hAnsi="Amiri" w:eastAsia="Amiri" w:cs="Amiri"/>
          <w:color w:val="111111"/>
          <w:sz w:val="28"/>
          <w:sz w:val="28"/>
          <w:szCs w:val="28"/>
          <w:rtl w:val="true"/>
          <w:lang w:bidi="ar-SA"/>
        </w:rPr>
        <w:t>اى اباحمزه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سمعت من أبيك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 القائم اثنى عشر مهديّاً؟ فقال إنّما قال اثنى عشر مهديّاً ولم يقل‌اثنا عشر إماماً ولكنّهم قوم من شيعتنا يدعون الناس إلى موالاتنا ومعرفة حقّنا؛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اعلم هداك اللَّه بهداه أن علم آل محمّد ليس فيه اختلاف بل بعضه يصدق بعضا وقد روينا أحاديث عنهم صلوات اللَّه عليهم جمة فى رجعة الأئمة الاثنى عشر فكأنه عليه السلام عرف من السائل الضعف عن احتمال هذا العلم الخاص الذى خص اللَّه سبحانه من شاء من خاصته وتكرم به على من أراد من بريته كما قال سبحانه وتعالى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بتأويل حسن بحيث لا يصعب عليه فينكر قلبه فيكفر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فى الحديث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يعلم يقال ولا كل ما يقال حان وقته ولا كل ما حان وقته حضر أهله 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الجبت والطاغوت وتقولوا الرّجعة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كنتم تقولون؟ قولوا الآن لا نقول وهذا من باب التّقيّة التى تعبد اللَّه بها عباده فى زمن الأوصياء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رسول خدا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شنيدم كه</w:t>
      </w:r>
    </w:p>
    <w:p>
      <w:pPr>
        <w:pStyle w:val="BookText"/>
        <w:rPr/>
      </w:pP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مهدى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مهدى فرموده است، نه دوازده امام ولكن آن‌ها گروهى از شيعيان ما هستند كه مردم را به دوستى و معرفت ما دعوت مى‌كنند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از اميرالمؤمنين عليه السلام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في الليلة الّتى كانت فيها وفاته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أحضر صحيفة ودواة؛ فأملى رسول اللَّه صلى الله عليه و آله وصيّته حتى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سيكون بعدى إثنا عشر إماماً وبعدهم إثناعشر مهديّاً فأنت يا على أوّل الإثناعشر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وليسلّمها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الإمام العسكرى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المستحفظ من آل محمّد صلى الله عليه و آله فذلك إثنى عشر اماماً ثمّ يكون من بعده إثنا عشر مهديّاً فإذا حضرته الوفاةفليسلّمها إلى إبنه أوّل المهديّين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رسول خدا صلى الله عليه و آله در شبى كه وفات نمود،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دوات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وصيّتش را املا كرد تا رسيد به اين محل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دوازده امام</w:t>
      </w:r>
    </w:p>
    <w:p>
      <w:pPr>
        <w:pStyle w:val="BookText"/>
        <w:rPr/>
      </w:pPr>
      <w:r>
        <w:rPr>
          <w:rFonts w:ascii="IRNazanin" w:hAnsi="IRNazanin" w:eastAsia="IRNazanin"/>
          <w:color w:val="111111"/>
          <w:sz w:val="28"/>
          <w:sz w:val="28"/>
          <w:szCs w:val="28"/>
          <w:rtl w:val="true"/>
          <w:lang w:bidi="fa-IR"/>
        </w:rPr>
        <w:t>و بعد از آن‌ها دوازده مهدى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اى على اوّل دوازده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شده از آل محمّد تسليم مى‌كند، اين است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آن‌ها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مرگ او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نخستين نفر از مهدييّن تسليم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دولت</w:t>
      </w:r>
    </w:p>
    <w:p>
      <w:pPr>
        <w:pStyle w:val="BookText"/>
        <w:rPr/>
      </w:pPr>
      <w:r>
        <w:rPr>
          <w:rFonts w:ascii="IRNazanin" w:hAnsi="IRNazanin" w:eastAsia="IRNazanin"/>
          <w:color w:val="111111"/>
          <w:sz w:val="28"/>
          <w:sz w:val="28"/>
          <w:szCs w:val="28"/>
          <w:rtl w:val="true"/>
          <w:lang w:bidi="fa-IR"/>
        </w:rPr>
        <w:t xml:space="preserve">اگر منظور بعداز رجعت امام زمان عليه السلام و بعد از حكومت ائمه عليهم السلام است در اين صورت از روايات استفاده مى‌شود كه آخرين دولت و حكومت در دنيا براى قائم عليه السلام اختصاص دارد و طبق نظريّه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روايات، آخرين دولت نيز با وفات طبيعى او پايان مى‌پذيرد و بعد از چهل روز قيامت برپا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دولة القائم لأحد دولة؛</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شيخ حرّ عاملى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روايت بعد از چهل روز قيامت برپا مى‌شود،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چهل روز ايّام رجعت باشد و اين عدد اشاره به كمى دوران حضرتش باشد؛ چون مقدار زياد را هفتاد و مقدار كم را با عدد كمتر معرّفى مى‌كنند و يا اين‌كه هر روز از آن چهل روز برابر هزار سال باشد، چنان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نزد پروردگار، مثل هزار سالى است كه شما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مراد از قيامت، قيامت صغرا باشد و البتّه اطلاق قيامت بر رجعت مانعى ندارد؛ زيرا قيامت بر هر دو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بعد از دولت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احدى دولتى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انتهاء ملكه من أشراط الساعة اذ جاء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انذار بها واشارة اليها؛</w:t>
      </w:r>
      <w:r>
        <w:rPr>
          <w:rStyle w:val="FootnoteAnchor"/>
          <w:rtl w:val="true"/>
        </w:rPr>
        <w:footnoteReference w:id="496"/>
      </w:r>
      <w:r>
        <w:rPr>
          <w:rFonts w:ascii="IRNazanin" w:hAnsi="IRNazanin" w:eastAsia="IRNazanin"/>
          <w:color w:val="111111"/>
          <w:sz w:val="28"/>
          <w:sz w:val="28"/>
          <w:szCs w:val="28"/>
          <w:rtl w:val="true"/>
          <w:lang w:bidi="fa-IR"/>
        </w:rPr>
        <w:t>پايان ملك او از</w:t>
      </w:r>
    </w:p>
    <w:p>
      <w:pPr>
        <w:pStyle w:val="BookText"/>
        <w:rPr/>
      </w:pPr>
      <w:r>
        <w:rPr>
          <w:rFonts w:ascii="IRNazanin" w:hAnsi="IRNazanin" w:eastAsia="IRNazanin"/>
          <w:color w:val="111111"/>
          <w:sz w:val="28"/>
          <w:sz w:val="28"/>
          <w:szCs w:val="28"/>
          <w:rtl w:val="true"/>
          <w:lang w:bidi="fa-IR"/>
        </w:rPr>
        <w:t xml:space="preserve">شرايط قيامت است؛ چون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ترساندن و اشاره به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هو المهدىّ يكون في آخر الزمان وبعد خروجه يكون قيام الساعة وإماراتها ودلالاتها وقيامها؛</w:t>
      </w:r>
      <w:r>
        <w:rPr>
          <w:rStyle w:val="FootnoteAnchor"/>
          <w:rtl w:val="true"/>
        </w:rPr>
        <w:footnoteReference w:id="497"/>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نشانه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زمان مى‌باشد و بعد از خروج او، قيام قيامت و نشانه‌ها و دلالت‌هاى آن پيش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دولته آخر الدول وخير الدول تعقب جميع الملوك بحيث لم يبق أهل بيتٍ لهم دولة إلّاملكوا قبله لئلّا يقولوا إذا رأو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بسيرة هؤلاء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Style w:val="FootnoteAnchor"/>
          <w:rtl w:val="true"/>
        </w:rPr>
        <w:footnoteReference w:id="498"/>
      </w:r>
      <w:r>
        <w:rPr>
          <w:rFonts w:ascii="IRNazanin" w:hAnsi="IRNazanin" w:eastAsia="IRNazanin"/>
          <w:color w:val="111111"/>
          <w:sz w:val="28"/>
          <w:sz w:val="28"/>
          <w:szCs w:val="28"/>
          <w:rtl w:val="true"/>
          <w:lang w:bidi="fa-IR"/>
        </w:rPr>
        <w:t>دولت او آخرين دولت‌ها و بهترين دولت‌هاست كه پشت سر همه پادشاهان مى‌آيد، به طورى كه خانواده‌اى نمى‌ماند كه برايشان سلطنت نوشته شده باشد، همگى پيش از او سلطنت مى‌نمايند تا وقتى كه سيرت او را ديدند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به رياست مى‌رسيديم، مانند اين‌ها رفتار مى‌كرديم و آن است منظور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براى پرهيزكاران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الأمّة مرحومة فمنها نبيّها ومنها مُهديّها بنا فتح هذالأمر وبنا يُختم ولنا مُلكٌ مؤجّل وليس بعد ملكنا ملكٌ لأنّنا أهل</w:t>
      </w:r>
    </w:p>
    <w:p>
      <w:pPr>
        <w:pStyle w:val="BookText"/>
        <w:rPr/>
      </w:pPr>
      <w:r>
        <w:rPr>
          <w:rFonts w:ascii="Amiri" w:hAnsi="Amiri" w:eastAsia="Amiri" w:cs="Amiri"/>
          <w:color w:val="111111"/>
          <w:sz w:val="28"/>
          <w:sz w:val="28"/>
          <w:szCs w:val="28"/>
          <w:rtl w:val="true"/>
          <w:lang w:bidi="ar-SA"/>
        </w:rPr>
        <w:t>العاقبة والعاقبة للمتّقين</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اين امّت رحمت شده است، پيامبرش از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نيز از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ما گشوده شد و با ما نيز پايان مى‌پذيرد و براى ماست رياست مهلت داده شده و بعد از ملك ما سلطنتى نخواهد بود؛ زيرا ما اهل عاقبتيم و عاقبت نيز براى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فُتح الأمر و بنا يختم وبنا استنقذاللَّه الناس في أوّل الزمان وبنا يكون العدل في آخر الزمان؛</w:t>
      </w:r>
      <w:r>
        <w:rPr>
          <w:rStyle w:val="FootnoteAnchor"/>
          <w:rtl w:val="true"/>
        </w:rPr>
        <w:footnoteReference w:id="500"/>
      </w:r>
      <w:r>
        <w:rPr>
          <w:rFonts w:ascii="IRNazanin" w:hAnsi="IRNazanin" w:eastAsia="IRNazanin"/>
          <w:color w:val="111111"/>
          <w:sz w:val="28"/>
          <w:sz w:val="28"/>
          <w:szCs w:val="28"/>
          <w:rtl w:val="true"/>
          <w:lang w:bidi="fa-IR"/>
        </w:rPr>
        <w:t>با ما گشوده شد و با ما بسته مى‌شود و خداوند در آغاز اين امر به وسيله ما مردم را نجات داد و عدالت در آخرالزّمان با ما مى‌باشد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از قول امام باقر عليهما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دولت ما آخرين دولت‌هاست و اهل بيتى باقى نمى‌ماند كه براى آن‌ها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مگر اين كه پيش از ما سلطنت كنند تا وقتى كه سيرت ما را ديدند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صاحب ملك بوديم، اين‌گونه رفتار مى‌كرديم و اين است گفته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براى پرهيزكاران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حديث معراج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لأداولنّ الأيّام بين أوليائى إلى يوم القيامة؛</w:t>
      </w:r>
      <w:r>
        <w:rPr>
          <w:rStyle w:val="FootnoteAnchor"/>
          <w:rtl w:val="true"/>
        </w:rPr>
        <w:footnoteReference w:id="502"/>
      </w:r>
      <w:r>
        <w:rPr>
          <w:rFonts w:ascii="IRNazanin" w:hAnsi="IRNazanin" w:eastAsia="IRNazanin"/>
          <w:color w:val="111111"/>
          <w:sz w:val="28"/>
          <w:sz w:val="28"/>
          <w:szCs w:val="28"/>
          <w:rtl w:val="true"/>
          <w:lang w:bidi="fa-IR"/>
        </w:rPr>
        <w:t xml:space="preserve">و البتّه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مى‌گردانم تا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رسول خدا صلى الله عليه و آله در حديث معروف ثقلين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ما ان تمسكتم بهما لن تضلّوابعدى احدهما اعظم من الاخر كتاب اللَّه وعترتى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من در ميان شما دو وزنه سنگين ترك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بعد از من به آن دو چنگ زده‌ايد، گمراه نمى‌شويد، يكى بزرگ‌تر از ديگرى است؛ كتاب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اين حديث، بزرگانى از علما و محقّقان اهل سنّت بيانات بسيار مهمّى دارند كه به يكى از آن‌ها اشاره مى‌شود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معروف ابن حجر هيتمى مكّى شافعى، مؤلّف كتاب‌هاى متعدّد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احاديث الحثّ على التمسك بأهل البيت اشارة إلى عدم انقطاع متأهّل منه التمسّك به إلى يوم القيامة كما أنّ كتاب اللَّه العزيز كذالك وبهذا كانوا أماناً لأهل الأرض؛</w:t>
      </w:r>
      <w:r>
        <w:rPr>
          <w:rStyle w:val="FootnoteAnchor"/>
          <w:rtl w:val="true"/>
        </w:rPr>
        <w:footnoteReference w:id="504"/>
      </w:r>
      <w:r>
        <w:rPr>
          <w:rFonts w:ascii="Amiri" w:hAnsi="Amiri" w:eastAsia="Amiri" w:cs="Amiri"/>
          <w:color w:val="111111"/>
          <w:sz w:val="28"/>
          <w:sz w:val="28"/>
          <w:szCs w:val="28"/>
          <w:rtl w:val="true"/>
          <w:lang w:bidi="ar-SA"/>
        </w:rPr>
        <w:t xml:space="preserve">در احاديث تشويق به تمسّك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جمله آن‌ها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غير از اثبات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تداوم امامت را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نبوى بيان مى‌دارد كه هدايت با دو ركن تحقّق مى‌يابد، همان‌گونه نيز تداوم بقاى امام و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تداوم بقاى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مى‌رساند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پايان عمر شريف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قيامت بر 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وفاة القائم وبين القيامة أربعون يوماً؛</w:t>
      </w:r>
      <w:r>
        <w:rPr>
          <w:rStyle w:val="FootnoteAnchor"/>
          <w:rtl w:val="true"/>
        </w:rPr>
        <w:footnoteReference w:id="506"/>
      </w:r>
      <w:r>
        <w:rPr>
          <w:rFonts w:ascii="IRNazanin" w:hAnsi="IRNazanin" w:eastAsia="IRNazanin"/>
          <w:color w:val="111111"/>
          <w:sz w:val="28"/>
          <w:sz w:val="28"/>
          <w:szCs w:val="28"/>
          <w:rtl w:val="true"/>
          <w:lang w:bidi="fa-IR"/>
        </w:rPr>
        <w:t xml:space="preserve">ميان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ديگر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قدس سره نيز در اين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دولة القائم لأحد دولة إلا ما جاءت به الرواية من قيام ولده إنشاء اللَّه ذلك لم يرد على القطع والثبات وأكثر الروايات أنّه لن يمضى مهدىّ الأمّة إلا قبل القيامة بأربعين يوماً يكون فيها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الأموات وقيام الساعة للحساب والجزاء واللَّه أعلم؛</w:t>
      </w:r>
      <w:r>
        <w:rPr>
          <w:rStyle w:val="FootnoteAnchor"/>
          <w:rtl w:val="true"/>
        </w:rPr>
        <w:footnoteReference w:id="507"/>
      </w:r>
      <w:r>
        <w:rPr>
          <w:rFonts w:ascii="IRNazanin" w:hAnsi="IRNazanin" w:eastAsia="IRNazanin"/>
          <w:color w:val="111111"/>
          <w:sz w:val="28"/>
          <w:sz w:val="28"/>
          <w:szCs w:val="28"/>
          <w:rtl w:val="true"/>
          <w:lang w:bidi="fa-IR"/>
        </w:rPr>
        <w:t xml:space="preserve">بعد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احدى دولتى نيست، مگر رواياتى كه آمده است از قيام برخى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قطعيّت و ثبوت وارد نشده است و اكثر روايات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نمى‌رود، مگر چهل روز پيش از قيامت و در آن چهل روز هم هرج و علامت خروج مردگان و قيام قيامت براى حساب و پاداش خواهد بود و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قدس سره نيز در اعلام الورى در آخر باب الرابع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جائت الرواية الصحيحة أنّه ليس بعد دولة المهدىّ عليه السلام دولة إلّاماورد من قيام ولده مقامه إلّاماشاءاللَّه ولم‌ترد القطع والبتّ وأكثر الروايات أنّه لن يمضى من الدنياإلّاقبل القيامة بأربعين يوماً يكون فيها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الأموات وقيام الساعة واللَّه أعلم؛</w:t>
      </w:r>
      <w:r>
        <w:rPr>
          <w:rStyle w:val="FootnoteAnchor"/>
          <w:rtl w:val="true"/>
        </w:rPr>
        <w:footnoteReference w:id="508"/>
      </w:r>
      <w:r>
        <w:rPr>
          <w:rFonts w:ascii="IRNazanin" w:hAnsi="IRNazanin" w:eastAsia="IRNazanin"/>
          <w:color w:val="111111"/>
          <w:sz w:val="28"/>
          <w:sz w:val="28"/>
          <w:szCs w:val="28"/>
          <w:rtl w:val="true"/>
          <w:lang w:bidi="fa-IR"/>
        </w:rPr>
        <w:t xml:space="preserve">روايت صحيحه‌اى آمده است بر اين كه بعد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نخواهد بود، مگر روايات قيام فرزندانش در مقام او و در اين باره نيز روايت قطعى و حتمى وارد نشده است؛ چون بيشترين روايات با عبارت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نمى‌رود، مگر چهل روز پيش از قيامت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مى‌گيرد و علامت بيرون آمدن اموات و قيام قيامت براى حساب پس دادن و پاداش گرفتن است و خدا به همه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معاصرين نيز نظريه شيخ مفيد قدس سره و گفتار شيخ طبرسى قدس سره را در اين باره‌تأييد كرده است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كاملًا رد مى‌كند؛ چون بيان او تصريح دارد بر اين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دولت و قيامت نيز چهل روز بعد از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حجّت يا وفات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اشكالات و انتقاداتى كه متوجّه قائلين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كاملًا مرتفع خواهد شد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عبارات روايات كه با تأكيد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ليملكنّ منّا أهل البيت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فليُسلّمها إلى ابنه اوّل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خلاف اين بيان است و با آن</w:t>
      </w:r>
      <w:bookmarkStart w:id="338" w:name="pg1948_25343"/>
    </w:p>
    <w:p>
      <w:pPr>
        <w:pStyle w:val="BookText"/>
        <w:rPr/>
      </w:pPr>
      <w:bookmarkEnd w:id="338"/>
      <w:r>
        <w:rPr>
          <w:rFonts w:ascii="IRNazanin" w:hAnsi="IRNazanin" w:eastAsia="IRNazanin"/>
          <w:color w:val="111111"/>
          <w:sz w:val="28"/>
          <w:sz w:val="28"/>
          <w:szCs w:val="28"/>
          <w:rtl w:val="true"/>
          <w:lang w:bidi="fa-IR"/>
        </w:rPr>
        <w:t>نظريه هم خوان نيست، مگر اين كه چنين روايت‌ها از نظر فنّى و رجالى مردود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بعد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دوازده مهدى و دوازده امام و رجعت امام حسين عليه السلام و رسول خدا صلى الله عليه و آله و اميرمؤمنان عليه السلام، به خصوص آمدن اميرمؤمنان عليه السلام به دفعات و كرّات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رسول خدا صلى الله عليه و آله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ساله اميرمؤمنان عليه السلام و كمك همه انبيا به او و يا هيچ كدام، بلكه با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بعد قيامت برپا مى‌شود، از مشكلات اخبار و غوامض آثار و مطالبى است كه به تحقيق و بررسى بيشتر نياز دارد كه در اين مجالس براى آن فرصتى نيست، طالبين تفصيل و اسناد و مدارك، به كتاب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pStyle w:val="Heading3"/>
        <w:numPr>
          <w:ilvl w:val="2"/>
          <w:numId w:val="1"/>
        </w:numPr>
        <w:rPr/>
      </w:pPr>
      <w:bookmarkStart w:id="339" w:name="__RefHeading___Toc3456414_3650668749"/>
      <w:bookmarkStart w:id="340" w:name="_Toc116"/>
      <w:bookmarkEnd w:id="339"/>
      <w:r>
        <w:rPr/>
        <w:t>111</w:t>
      </w:r>
      <w:r>
        <w:rPr>
          <w:rtl w:val="true"/>
        </w:rPr>
        <w:t xml:space="preserve">]- </w:t>
      </w:r>
      <w:r>
        <w:rPr>
          <w:rtl w:val="true"/>
        </w:rPr>
        <w:t>س</w:t>
      </w:r>
      <w:r>
        <w:rPr>
          <w:rtl w:val="true"/>
        </w:rPr>
        <w:t xml:space="preserve">- </w:t>
      </w:r>
      <w:r>
        <w:rPr>
          <w:rtl w:val="true"/>
        </w:rPr>
        <w:t>طبق عقيده شيعيان، روى زمين بدون حجت نمى‌ماند آيا آخرين حجت الهى كه از دنيا رفت و حجت تمام شد، تكليف زمين و زمينيان چه مى‌شود؟</w:t>
      </w:r>
      <w:r>
        <w:rPr>
          <w:rtl w:val="true"/>
        </w:rPr>
        <w:t>!.</w:t>
      </w:r>
      <w:bookmarkEnd w:id="3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ازپاسخ پرسش‌هاى قبل بايد متوجه مى شديد كه بعد از رفتن آخرين حجت نه كسى مى ماند و نه تكليفى خواهد بود و نه به اين سؤال جوابى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دو نفر باشد، يكى بر ديگرى امام مى‌شود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 كه مى‌ميرد امام است، تا احدى به خدا</w:t>
      </w:r>
    </w:p>
    <w:p>
      <w:pPr>
        <w:pStyle w:val="BookText"/>
        <w:rPr/>
      </w:pPr>
      <w:r>
        <w:rPr>
          <w:rFonts w:ascii="Amiri" w:hAnsi="Amiri" w:eastAsia="Amiri" w:cs="Amiri"/>
          <w:color w:val="111111"/>
          <w:sz w:val="28"/>
          <w:sz w:val="28"/>
          <w:szCs w:val="28"/>
          <w:rtl w:val="true"/>
          <w:lang w:bidi="ar-SA"/>
        </w:rPr>
        <w:t>احتجاج نكند كه او را بدون حجّت خدا ترك كرده است</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روايت رسيده است كه زمين بدون امام نمى‌ماند، مگر آن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 خشم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و هنگامى كه زمين بى‌امام باشد، فرو مى‌ريزد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توجيه روايت اين است كه اگر امام نباشد، تكليف برداشته مى‌شود؛ وقتى كه تكليف برداشته شد، قيامت فرا مى‌رسد، بنا براين آن چهل روز فاصله مرگ آخرين حجت و قيام قيامت، دوران بلا تكليفى است كه در بعضى از روايات هم آمده، قيامت برشرار خلق برپا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عواقب أمورنا خيراً ولا تسلّط علينا من لاير حمنا و لا تجعل الدّنيا أكبر همّنا و لامبلغ علمنا واحفظنا عن شرور أنفسنا بمحمّد و آله الطّاهرين عليهم الصّلوات و السّلام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برتر از هزاران يوسف كنعانى</w:t>
      </w:r>
    </w:p>
    <w:p>
      <w:pPr>
        <w:pStyle w:val="BookText"/>
        <w:rPr/>
      </w:pPr>
      <w:r>
        <w:rPr>
          <w:rFonts w:ascii="IRNazanin" w:hAnsi="IRNazanin" w:eastAsia="IRNazanin"/>
          <w:color w:val="111111"/>
          <w:sz w:val="28"/>
          <w:sz w:val="28"/>
          <w:szCs w:val="28"/>
          <w:rtl w:val="true"/>
          <w:lang w:bidi="fa-IR"/>
        </w:rPr>
        <w:t>اگر راز دلم گويم حديثش را تو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لطف خود هردم به بزم خويش مى‌خوانى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خليلى، يوسفى، نوحى، سليمانى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پاك مسيحا و كف موسى بن عمرانى</w:t>
      </w:r>
    </w:p>
    <w:p>
      <w:pPr>
        <w:pStyle w:val="BookText"/>
        <w:rPr/>
      </w:pPr>
      <w:r>
        <w:rPr>
          <w:rFonts w:ascii="Amiri" w:hAnsi="Amiri" w:eastAsia="Amiri" w:cs="Amiri"/>
          <w:color w:val="111111"/>
          <w:sz w:val="28"/>
          <w:sz w:val="28"/>
          <w:szCs w:val="28"/>
          <w:rtl w:val="true"/>
          <w:lang w:bidi="ar-SA"/>
        </w:rPr>
        <w:t>حديث ليلة القدرى هزاران ماه را ماهى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آيه سبز و صفابخش بهارانى</w:t>
      </w:r>
    </w:p>
    <w:p>
      <w:pPr>
        <w:pStyle w:val="BookText"/>
        <w:rPr/>
      </w:pPr>
      <w:r>
        <w:rPr>
          <w:rFonts w:ascii="IRNazanin" w:hAnsi="IRNazanin" w:eastAsia="IRNazanin"/>
          <w:color w:val="111111"/>
          <w:sz w:val="28"/>
          <w:sz w:val="28"/>
          <w:szCs w:val="28"/>
          <w:rtl w:val="true"/>
          <w:lang w:bidi="fa-IR"/>
        </w:rPr>
        <w:t>اگر حسن تو را وصفى شود من فاش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برتر از هزاران يوسف كنعانى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جمالت را در اين عالم اگر تمثيل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تفسير تمام آيه‌هاى لوح پنهانى</w:t>
      </w:r>
    </w:p>
    <w:p>
      <w:pPr>
        <w:pStyle w:val="BookText"/>
        <w:rPr/>
      </w:pPr>
      <w:r>
        <w:rPr>
          <w:rFonts w:ascii="IRNazanin" w:hAnsi="IRNazanin" w:eastAsia="IRNazanin"/>
          <w:color w:val="111111"/>
          <w:sz w:val="28"/>
          <w:sz w:val="28"/>
          <w:szCs w:val="28"/>
          <w:rtl w:val="true"/>
          <w:lang w:bidi="fa-IR"/>
        </w:rPr>
        <w:t>لبت گر وا شود اى مخزن علم خداوندى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حكيمان را بياموزى زحكمت‌هاى لقمانى</w:t>
      </w:r>
    </w:p>
    <w:p>
      <w:pPr>
        <w:pStyle w:val="BookText"/>
        <w:rPr/>
      </w:pPr>
      <w:r>
        <w:rPr>
          <w:rFonts w:ascii="IRNazanin" w:hAnsi="IRNazanin" w:eastAsia="IRNazanin"/>
          <w:color w:val="111111"/>
          <w:sz w:val="28"/>
          <w:sz w:val="28"/>
          <w:szCs w:val="28"/>
          <w:rtl w:val="true"/>
          <w:lang w:bidi="fa-IR"/>
        </w:rPr>
        <w:t>الا روح مجسّم در كنار آيه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آن كه جمالت را ز ناپاكان بپوشانى</w:t>
      </w:r>
    </w:p>
    <w:p>
      <w:pPr>
        <w:pStyle w:val="BookText"/>
        <w:rPr/>
      </w:pPr>
      <w:r>
        <w:rPr>
          <w:rFonts w:ascii="IRNazanin" w:hAnsi="IRNazanin" w:eastAsia="IRNazanin"/>
          <w:color w:val="111111"/>
          <w:sz w:val="28"/>
          <w:sz w:val="28"/>
          <w:szCs w:val="28"/>
          <w:rtl w:val="true"/>
          <w:lang w:bidi="fa-IR"/>
        </w:rPr>
        <w:t>بيا اى مهر بى همتا لواى نور برپا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غمخوار تمام بى پناهان و ضعيفانى</w:t>
      </w:r>
    </w:p>
    <w:p>
      <w:pPr>
        <w:pStyle w:val="BookText"/>
        <w:rPr/>
      </w:pPr>
      <w:r>
        <w:rPr>
          <w:rFonts w:ascii="IRNazanin" w:hAnsi="IRNazanin" w:eastAsia="IRNazanin"/>
          <w:color w:val="111111"/>
          <w:sz w:val="28"/>
          <w:sz w:val="28"/>
          <w:szCs w:val="28"/>
          <w:rtl w:val="true"/>
          <w:lang w:bidi="fa-IR"/>
        </w:rPr>
        <w:t>تو آن گنجينه لطف و عطا و جود واحسانى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دارم گدايان را ز دربارت نمى‌رانى</w:t>
      </w:r>
    </w:p>
    <w:p>
      <w:pPr>
        <w:pStyle w:val="BookText"/>
        <w:rPr/>
      </w:pPr>
      <w:r>
        <w:rPr>
          <w:rFonts w:ascii="IRNazanin" w:hAnsi="IRNazanin" w:eastAsia="IRNazanin"/>
          <w:color w:val="111111"/>
          <w:sz w:val="28"/>
          <w:sz w:val="28"/>
          <w:szCs w:val="28"/>
          <w:rtl w:val="true"/>
          <w:lang w:bidi="fa-IR"/>
        </w:rPr>
        <w:t>تويى مرهم به زخم بى شمار مادرت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با مقدمت روشن نما آن قبر پنهانى</w:t>
      </w:r>
    </w:p>
    <w:p>
      <w:pPr>
        <w:pStyle w:val="BookText"/>
        <w:rPr/>
      </w:pPr>
      <w:r>
        <w:rPr>
          <w:rFonts w:ascii="IRNazanin" w:hAnsi="IRNazanin" w:eastAsia="IRNazanin"/>
          <w:color w:val="111111"/>
          <w:sz w:val="28"/>
          <w:sz w:val="28"/>
          <w:szCs w:val="28"/>
          <w:rtl w:val="true"/>
          <w:lang w:bidi="fa-IR"/>
        </w:rPr>
        <w:t>تو كه ناگفته مى‌دانى حكايت‌هاى پنهان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راز دلم گويم حديثش را تو مى‌دانى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عبّاس صدرالدينى</w:t>
      </w:r>
      <w:bookmarkStart w:id="341" w:name="pg1948_25349"/>
    </w:p>
    <w:p>
      <w:pPr>
        <w:pStyle w:val="Heading2"/>
        <w:numPr>
          <w:ilvl w:val="1"/>
          <w:numId w:val="1"/>
        </w:numPr>
        <w:rPr/>
      </w:pPr>
      <w:bookmarkStart w:id="342" w:name="__RefHeading___Toc3456416_3650668749"/>
      <w:bookmarkStart w:id="343" w:name="_Toc117"/>
      <w:bookmarkEnd w:id="341"/>
      <w:bookmarkEnd w:id="342"/>
      <w:r>
        <w:rPr>
          <w:rtl w:val="true"/>
        </w:rPr>
        <w:t>فهرست منابع و مآخذ</w:t>
      </w:r>
      <w:bookmarkEnd w:id="343"/>
    </w:p>
    <w:p>
      <w:pPr>
        <w:pStyle w:val="BookText"/>
        <w:rPr/>
      </w:pPr>
      <w:r>
        <w:rPr>
          <w:rFonts w:ascii="Amiri" w:hAnsi="Amiri" w:eastAsia="Amiri" w:cs="Amiri"/>
          <w:color w:val="111111"/>
          <w:sz w:val="28"/>
          <w:sz w:val="28"/>
          <w:szCs w:val="28"/>
          <w:rtl w:val="true"/>
          <w:lang w:bidi="ar-SA"/>
        </w:rPr>
        <w:t>منابع و مئاخذى كه از آن هابيواسطه يا با واسطه نقل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المضيئه فى أحوال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عَلَم‌الدين المرتضى على بن جلال الدين عبدالحميد النسّابة بن شمس الدين فخاربن معدالموسوى الحائرى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بن عبداللَّه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انتشارات شركت چاپ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تقى شوشترى، مؤلّف قاموس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خاتون آبادى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منصور احمد بن على بن ابى طالب طبرسى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دانشمندان قرن ششم،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أعلمى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المهدى من الولادة الى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قزوينى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دكترحسين فريدنى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على دخيل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محمّد بن محمّد بن نعمان عكبرى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محمّد بن محمّد نعمان عكبرى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فى علامات مهدى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علىّ‌بن حسام الدين مشهور به متقى هندى جونپورى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فى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امام صادق محمّد بن يوسف بن محمّد نوفلى گنجى شافعى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التّشريف بالمنن فى التّعريف بالفتن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الملاحم والفتن، رضى الدين على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عيسى محمد بن سوره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ازمنابع كتاب 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نجفى المكتبة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فى ليلةالقدر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الحاوى على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 العرف الوردى فى أخبارالمهدى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ابى الحسين سعيدبن هبةاللَّه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تهران انتشارات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عبدالعزيزبن يحيى الجلّودى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ازمنابع 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نجفى المكتبة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بن سعد بن منيع بصرى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الهادى ابيارى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الوردى فى أخبار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البحرانى 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ابراهيم بن ابى جمهرالشّيبانى الاحسائى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احمدبن‌حجر هيثمى شافعى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جاراللَّه محمود زمخشرى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ابى عبداللَّه محمّد بن على، معروف به ابن عربى الحاتمى الطايى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فى معرفة احوال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احمد مغربى مالكى ابن صبّاغ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ازمنابع 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نجفى المكتبة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ازمنابع 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نجفى المكتبة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صدرالدّين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ايران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جامعه 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اسلام و 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هبة الدّين شهرستانى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فيما نزل فى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بن اسماعيل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 المشهدى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مطهر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المعارف الأسلاميه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ابى القاسم على بن موسى بن جعفر بن محمّد سيد بن طاووس الحسنى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مروزى معروف به فارضى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 فى احوال امام الغايب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تقى بن على محمّد نورى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انوار الهدى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عبدالوهاب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الدّول وآثارالأول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ابوعباس احمد بن يوسف قرمانى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عكبرى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الرّاغبين فى سيرة المصطفى و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نور الأبصار چاپ مصر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 اتمام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 فى اثبات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يزدى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رضى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 للإمام علىّ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على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فضل بن حسن طبرسى از علماى قرن ششم صاحب تفسير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عبدالوهاب شعرانى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حسن بن على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محمّد بن يعقوب كلينى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دارالكتب الإسلاميه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مصطفى آل سيّد حيدر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مؤسسه بعثت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صلى الله عليه و آله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جعفرمحمد بن ابى القاسم محمد بن على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علماى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حسن صفّار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اعلمى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نجفى المكتبة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احمد الكاتب سيّد سامى بدرى،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ربيعى، چاپ اول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علىّ بن حسن هبة اللَّه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صدر، چاپ دوم دار التعارف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الكرم الشّيبانى ابن أثير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جريرطبرى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ابونصرمحمّد بن مسعود بن عياش سلمى سمرقندى از دانشمندان قرن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اعلمى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طريحى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محمّدالمشهدى بن محمّدرضابن جمال الدين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ابوالفتوح 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بهامام حسن عسكرى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احمد الأنصارى القرطبى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الدّرّالمنثور 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المفتى شهاب الدين سيّد محمود بن عبداللَّه آلوسى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طريحى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فى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فضل بن حسن طبرسى از علماى قرن ششم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فرات بن ابراهيم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كلينى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دارالمعرفة بيروت؛</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على بن جمعة عروزى الحويزى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 خضراء، افسانه يا واقعيّت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طريقه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 خضراء در ترازوى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جعفر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محمدرضامدرّس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الامان الواقيه و جنّة الايمان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ابراهيم كفعمى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فى شرح شرايع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محمّد حسن النّجفى</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چشم‌اندازى به حكومت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طبسى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جهانى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شيرازى چاپ هشتم،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خريطةالعجائب وفريدةالغرائب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زين الدين بن عمربن‌الوردى البكرى القرشى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فضائل فاطمة، مولى محمّد باقربن اسماعيل كجويى متوفى</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هيجده،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جرير طبرى صغير از دانشمندان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حسن بن على طوسى كشّى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ذبيح اللَّه محلاتى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يوم الخلاص، على اكبر مهدى پور، نشر آفاق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الإسلاميه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على محمّد 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انتشارات شريف 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مهدى صادقى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آزادى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كريميان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أمينى 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مكتب اسلام، چاپ دوم، زمستان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جهان در عصر اما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 قم انتشارات مسجد مقدس جمكران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سعدالسّعود ابن طاووس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ابى الحديد معتزلى مداينى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كتابفروشى 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ابوالحسين مسلم بن الحجاج القشيرى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حضرت مهدى عليه السلام سيد اسدالله هاشمى انتشارات مسجد جمكران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الكورانى العاملى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فى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محيى بن على بن عبدالعزيز مقدسى شافعى سلمى از دانشمندان قرن هفتم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كتابفروشى داورى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أخبارالرّضاء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قم كتابفروشى طوس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غايةالمرام فى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ابى جعفر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مؤسسه معارف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جعفر نعمانى، ابن ابى زينب از دانشمندان قرن سوم 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أعلمى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ثقة الإسلام محمّد بن يعقوب كلينى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دارالكتب الإسلاميه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بن مؤيد ذهبى جوينى خراسانى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ابى‌جعفر محمّدبن‌عبداللَّه‌بن جعفرالحميرى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هادى حسينى ميلانى،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أبى الرّضا فضل اللَّه الرّاوندى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ميرزاحسين محدث نورى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سرور أهل‌الايمان فى علامات ظهورصاحب الزّمان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بهاءالدين على بن عبدالكريم النيلى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الخطب عبدالعزيز بن يحيى جلودّى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السُّترة عن وجه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وحيدى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وفايى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عيسى أربلى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چاپخانه علميه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الأثرفى النّصوص على الأئمّة الإثنى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القاسم على بن محمّد بن على الخزّاز الرازى، به او قمى هم مى‌گويند و از شاگردان شيخ صدوق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علىّ‌بن حسام الدين مشهور به متقى هندى جونپورى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چاپ كوثر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ابوالفضل محمّد بن مكرّم ابن منظور 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مأثرالنّفيسة</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 بن 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حسن بن سليمان حلّى از بزرگان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الحيدريه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عبدالقادر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احاديث الإمام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محمودبن سيّد مهدى موسوى ده سرخى اصفهانى، معاصر،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 و تفصيل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خويى؛ چاپ مركز نشر آثار 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المكارم فى فوائد الدعا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تقى موسوى اصفهانى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شيخ برسى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جواد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الأصفياء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ابى نصر حسن بن فضل بن حسن طبرسى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رشيد الدين محمّدبن على بن ابن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 نعيم اصفهانى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المعصومة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 فى ذكر القائم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بهاءالدين على بن عبد الكريم النيلى النّجفى از دانشمندان قرن نهم،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قرنى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ميرزا تقي سپهر،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نورالابصار، في مناقب آل البيت النبي المختار، سيد مومن بن حسن بن مومن الشبلنجي؛</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مسجد مقدس جمكران،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دو جلدى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ابوالقاسم پاينده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فى مناقب آل بيت النّبىّ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بيروت‌دار احياء التّراث العربى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خادمى شيرازى، انتشارات مسجد جمكران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ابراهيم قندوزى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اسوه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الخلاص في ظلّ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سليمان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گنجى فرد، چاپ نگين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مختصرى از زندگى نامه مؤلّف كتاب</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امينى گلستانى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فقه و اصول، تفسير،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فقه و اصول و 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استادان 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زادگاهش قريه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اردبيل به مدرسه علميه ملا ابراهيم اردبيل وارد و پس از گذراندن دوره مقدماتي صرف و نحو و منطق از استاد سيد مسلم خلخالي و شيخ سعيد اصغري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علميه قم وارد شده و نزد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شيخ عبدالكريم ملائي و سيد جواد خطيبي و ميرزا احمد پاياني و مسلم ملكوتي و ميرزا محسن دوزدوزاني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نيمه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سيد ابوالقاسم خويي و سيد محسن حكيم و شيخ مجتبي لنكراني و عارف بزرگ شيخ محمدعلي سرابي و آقاي تسوجي وسيد اسدالله مدني آذرشهري و غيرهم دروس فقه و اصول و فلسفه و تفسير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درتاريخ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توريستي سرعين اردبيل با صبيه آيت الله حاج شيخ علي عرفانى از شاگردان علامه محمدحسين نائيني و هم دوره آيات عظام سيد ابوالقاسم خوئي و سيد محسن حكيم ازدواج كرده و به مدت يازده سال در آن شهر كه آن وقت يك روستاي كوچك بيش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مشغول كارهاي تبليغي و علمي و فرهنگي شده و بناهاي مفيد و مجلل از خود به يادگار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و بزرگ حضرت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اضافه كتابخانه و شبستان زنانه و ساير متعلقات و فضاى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چشمه هاي آب شرب چندين روستاي اطراف سرعين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صندوق هاي خيريه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بيشتر مناطق استان اردبيل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سرعين به اردبيل مهاجرت نموده و مقيم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اردبيل به كارهاي روحانيت و تبليغاتي اسلامي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سرپرستي حجاج بيت الله الحرام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از اردبيل به تهران مهاجرت كرده و در بحبوحه انقلاب اسلامي در نازي آباد ساكن شده و پس از پيروزي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برگشته مشغول كارهاي روحانيت خود شده و به تدريس و تفسير قرآن مجيد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خيابان دانشگاه جنگ ساكن گشته و مشغول تبليغ و تفسير وكارهاي مربوط به روحانيت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سيما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اردبيل زلزله ويرانگر به وقوع پيوست كه در اثر آن تعداد يك صد و يازده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ويران و گروه زيادي را به كام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سرعين جهت تبليغ ماه مبارك رمضان، به آنجارفته و با ديدن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زلزله مقاومت خود را از دست داده بود بازسازي و تقويت و توسعه داده و تعداد چهار باب مغازه براي هزينه مسجد، و ايجاد گنبد و مناره‌هاو كاشيكاريهاى آنرا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سفر باز به كارهاى امور خير شروع و ادامه داده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باب الحوائج حضرت ابوالفضل عليه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كرد، و الان مورد استفاده مردم محل و دهها هزار مسافر شهرتوريستي مي باشد و در نظر است كه تأسيس حوزه علميه و درمانگاه عمومي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براي هزينه هاي مسجد را شروع نمايند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روستاي گلستان، كه در اثر زلزله دو مسجد آنجا خراب شده بود، مسجد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تأسيس نموده و به پايان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هاي يورتچي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اتمام رسيد و مورد استفاده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غسال خانه هاي متعدد در روستاهاي اطراف سرعين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حصاركشى قبرستان سرعين كه در وسط شهر، زير پاي حيوانات و مورد تجاوز ساكنين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سكونت جديد قم مشغول تأليفات متعدد گشته كه تعدادي از آنها را از نظر خوانندگان عزيز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تاليفات چاپ شده از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يك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مطالب ارزنده علمى و دينى و فلسفى و طبى، درباره آب و آفرينش مخلوقات از آن از نظر قرآن و روايات و كلمات بزرگان فن كه مورد استقبال دانشمندان و محققان داخل و خارج كشور قرار گرفت كه در مدت كوتاه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كمياب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جهان در عصر امام زمان عجل الله تعالي فرجه الشريف در دوجلد ضخيم وزيري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كيفيت كشورداري و مديريت آن حضرت كشوري به وسعت كره زمين را از نظر فرهنگي و قضائي واقتصادي و نظامي و اجتماعي و هزاران مطالب نو و متنوع در اين مورد كه امتيازش را به انتشارات مسجد مقدس جمكران، واگذار و آن را چاپ و نشر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سيده سكينه خانم طباطبائى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روضه دخترم امينه خانم در شهر قدس من صحبت كردم و براى خانمها مسائل گفته و موعظه كرده و درنهايت چون روز شهادت امام رضا عليه السلام بود، به امام رضا عليه السلام توسل نمودم، چند روز بعد دخترم امينه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يك نفر سيده خانم هست به نام سكينه طباطبائى كه آن روز در مجلس روضه حضور داشت باگريه شديد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شما كه رفتم شب خوابيدم در خواب ديدم درمجلس روضه شما هستم، ناگهان يك نفر سيد نورانى كه من تا آن روز شخصيت چنانى با آن نورانيت نديده بودم وارد شد و مستقيماً رفت پيش حاجى آقا روبرو نشست و حاجى آقا در دستش دو جلد كتاب بود و با زبان عربى باهم صحبت زياد نمودند و من هم پشت سر آن آقا نشسته گريه مى كردم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گريه نكن چشمهايت خراب مى شود تو كه هرهفته نزد من هستى، دوباره با حاجى آقا به صحبت ادامه دادند و مى دانستم راجع به آن كتاب صحبت مى كردند، حاجى آقا آن دو جلد كتاب را به آن آقا تحويل داد و ايشان هم تحويل گرفتند و چون آش شما را من تقسيم مى كردم آن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كه از آش مى دهيد هم نامش را بنويسيد و هم آن را مهر نموده به من دهيد و ما هم به اين دستور عمل كرديم و تمامى آنها را لاى كتاب حاجى آقا گذاشت و با خود برد، در اين حال من به صداى گريه خودم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باره حالات و نحوه مديريت و حكومت آن حضرت بعد از ظهور نوشته‌ام كه انشاء اللّه مورد قبول آن آخرين اميد قرار گرفته است و امتياز آن را مسجد مقدس جمكران قم از من گرفت و خودشان چاپ كردند كه خدا را شكر مورد قبول اقشارمختلف جامعه قرار گرفته است كه در مدت يك سال دوبار با تيراژ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صلى الله عليه و آله و سلم با نصاراي نجران و سر انجام تسليم آنها و مقايسه آن جريان باسرگذشت پنج تن آل عبا عليهم السلام و عدم تسليم مسلمان نماهاي دشت كربلا به امام حسين عليه السلام فرزند آن حضرت و شهيد كردن آن امام را با مظلوميت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حاوي مطالب جالب و مفيد فراوان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والدين و اولاد در برابر هم از نظر آيات و اخبار وگفتار بزرگان و مطالب فراوان در اين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ازدواج و زندگي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كتابيست تحقيقي و تحليلى درباره ازدواج جوانان عزيز و راهنمائى آنها در انتخاب همسر و كيفيت زندگى مادام العمر، از منظر آيات و اخبار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واقع مكمّل كتاب والدين دو فرشته جهان آفرينش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مهم 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كسانى است كه ايراد نموده و اشكال مى‌گيرند، دين اسلام چگونه مى‌تواند تا دامنه قيامت، دنياى رو به ترقى روزانه را اداره نمايد و اساساً رهبران اين دين چه جايگاهى از علم و دانش داشتند كه مديريت جهان را تا آخر دنيا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قسمت مهمى از پيشگوئيهاى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فرمايش اميرمؤمنان عليه السلام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هاهنا موضع قبرك ثمّ أشار بيده المباركة يميناً و شمالًا و قال ستبنى من هاهنا و هاهنا دور و قصور ما من بيت فى ذلك الزّمان الّا و فيه شيطاناً أريل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أريل لغت انگليسى است كه به گيرنده و آنتن أريال گويند،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نه انگليسى بود و نه از صنعت آنتن اثرى اين بيان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على أمّتى يُخربون قباب الأئمّة بالبناديق به زودى مى‌آيد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قبرهاى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بفرمائيد اين كلام در زمانى گفته شده است كه نه امامى شهيد شده و نه در جائى مدفون شده بود و نه از گنبد حرمها و اختراع بمب خبرى بود كه پس از قرنها در سامرا و قبلًا نيز در بقيع اتفاق افتاد يا روايت در مورد ازدواج همجنسها يتزوّج الرّجال بالرّجال و يتزوّج النساء بالنساء، و روايت لعن اللَّه المتشبّهين من الرّجال بالنّساء و المتشبّهات من النّساء بالرّجال درباره تغيير جنسيت دهندگان و صدها امثال اين روايتها،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 هاى آيات و روايات، از بزرگان دين در باره پيشرفت علوم آيندگان و اوضاع حيرت انگيز جهان، اين كتاب در نوع خود منحصر به فرد و حاوي مطالب نو آوري زياد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آغلار 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گريان يا سبلان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زبان آذري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اردبيل و تخريب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كه يكي از آنها روستاي گلستان زادگاه مؤلف و كشته شدن و زير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نزديكان نسبي و سببي او و بيان نام تك تك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بار امام زمان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رقعي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هاي متنوع در طول سال هاي تبليغي مؤلف در شهر توريستي و ييلاقي سرعين اردبيل و بيان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جيبي در باره اين كه چرا بعضي از آن بزرگواران قيام و اكثرشان قعود نمودند و اساسا قيامى از آنها وجود داشت يا برايشان تحميل نمودند و مطالب متنوع و مفيد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در دو جلد وزيرى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چكيده‌اى از تبليغات متنوع مؤلف چاپ و در دسترس عزيزان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آماده چاپ و در دست تأليف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زير سؤال بردن برادران اهل سنت و علماي آنان و آوردن دلايل فراوان از كتاب هاي معتبر خود آنان در بار ه اميرمؤمنان و فاطمه زهراء عليهماالسلام و به زير سوال بردن آنها در عمل نكردن به اين دليلها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از منبرهاي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بيان مطالب متنوع ديني و اسناد و روايات فراوان در هر مقوله، كه سخنرانان مذهبي و منبري هاي محترم را از مراجعه به كتاب هاي متفرقه و جمع آوري مطالب براي بيان در سخنراني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تنظيم و آماده سازيست و بخواست خدا، بتدريج به چاپ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عالمگير و فراگير خداي متعال و آوردن آيات و روايات متنوع و جريان هاي توبه كنند گان و شمول غفران الهي در 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اميد دهنده گناهكاران و دور ساختن آنان از يأس و نوميدي و جذب دور شدگان از خدا را به سوي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بركات و فضايل و امتيازات شب و اينكه شب مردان خدا روز جهان افروز است و شب خود از مورد توجه بزرگان عالم و خلوتگه راز و نياز آنان با معبودشان و مطالب فراوان در اين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چرا خداوند متعال بعضي از انبياء عليهم السلام را، مورد عتاب قرار داده و آيا اين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مسئله چيز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زندگي يا سرگذشت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حاوي شرح حال دوران زندگي از بدو تولد تا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رسيده است و هنوز هم خلاصه و امهات اوضاع و زواياي زندگي اش را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عرشيان‌برفرشيان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براي بني آدم به استناد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ساير آيات، نزديك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آيات بيان كننده نشانه هاي خدا شناسي و روايات پيرامون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آيات و روايات و سيره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مرزخوراكى‌ها و نوشيدنى‌ها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آيات و احاديث و پزشكى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سرگذشت ها و نوادر جريان هاي گوناگون به صورت كشكول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وجودى او و پرسش و پاسخهائى درباره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مطالب گلچينى شده از كتاب‌هاى فراوان گوناگون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چندين كتاب ديگر ناتمام و در دست تأليف و مقاله‌هاى زياد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توجه داشته باشيد درباره آن حضرت وكيفيت حكومتشان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اقتصادى و اجتماعى و قضائى و فرهنگى و نظامى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مفصلى در دو جلد با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عجل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 تنظيم نموده‌ام كه علاوه بر مطالب مربوطه، سؤالات نوين زياد با پاسخ‌هاى مفصل، در آن كتاب مطرح گرديده و توسط انتشارات مسجد مقدس جمكران چاپ و دردسترس علاقمندان قرار گرفته است؛ طالبين تفصيل به آنجا مراجعه نمايند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از نام‌هاى فراوان آن حضرت را در اديان مختلف جهان،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آورده‌ام كه بعد از اين با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اختصار نام مى‌بريم، مراجعه نماييد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المقتضب ابن عياش فيما أخبر به الكهنة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فهناك يظهر مباركا زكيا، وهاديا مهديا، وسيدا علويا فيفرج الناس إذا أتاهم بمن الله الذي هداهم، فيكشف بنوره الظلماء، ويظهر به الحق بعد الخفاء، ويفرق الاموال في الناس بالسواء، ويغمه السيف فلا يسفك الدماء، ويعيش الناس في البشر والهناء، ويغسل بماء عدله عين الدهر من القذاء ويرد الحق على أهل القرى، ويكثر في الناس الضيافة والقرى، ويرفع بعدله الغواية والعمى، كأنه كان غبار فانجلى، فيملا الارض عدلا وقسطا والايام حباء، وهو علم للساعة بلا امتراء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مذكور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فتوحات المكّيّة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منتظر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در معجم الاحاديث المهدى بيش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وبعضى بيش‌چهارصد آيه نيز ذكر كرده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روشن شدن مطلب و تحقيق بيشتر به كتاب‌هاى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فى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امام زمان در آئينه قرآن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بحرانى و كتب فراوان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آن نيز 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بصير از امام صادق عليه السلام هردو روايت به نقل از كمال الدّين ولى در روايت امام صادق عليه السلام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غيبة و حيرة تضلّ فيه الامم ثمّ يقبل كاالشهاب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جابر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حيرة حتى يضلّ الخلق عن أديانهم فعند ذلك يقبل كاالشّهاب الثّاقب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ازآن؛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الطرائف؛ عقدالدرر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به اين مضمون در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 عامه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 خاصه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راويان اين حديث از طريق اهل سنّت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راويان اين حديث از طريق اهل سنّت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ياد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ألّذين آتيناهم الكتاب، يعرفونه كما يعرفون أبنائهم و إنّ فريقاً منهم يكتمون الحق و هم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كتاب آسمانى به آن‌ها داده‌ايم،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چون فرزندان خود مى‌شناسند؛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آنان، حقّ را آگاهانه، كتمان مى‌كنند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كفاية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كمال الدّين با دو طريق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عيون أخبار الرّضاء 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حرمت بردن نام مهدى موعود عليه السلام روايات زياد است كه در منابع معتبر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او هم از كتاب الغيبة و از ساير كتب نقل كرده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إمامكم من بعدي فما رأيته بعد ذلك؛ 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ولد أبي محمّد الحسن العسكريّ وهو غلام؛ 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ولد أبي محمّد وله قدر جليل؛ 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أنبئتك بحاجتك هذا الحجّة من بعدي؛ 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الحسن بن هارون عن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بن منقوش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آخرين 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تفصيل؛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دارك هي، ثمّ غاب؛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ولكن قد خلّف فينا من رقبتنا في بيعته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از آب حيات نوشيد و اينك زنده است و تا روز رستاخيز ودميده شدن صور، زنده خواهد بود او هرسال در مراسم حج حاضر مى‌گردد، و در عرفه مى‌ايستد و به دعاى مردم آمين مى‌گويد و خداوند به وسيله او تنهائى قائم ما را در دوران غيبتش بر طرف مى‌كند و او به قائم ما مى‌پيونددن 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ذيل آيه شريفه و 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 ازولادت تاظهور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بلحارالانوار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امام 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معجم أحاديث الامام المهدى عليه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 بيروت؛ تفسيربيضاوى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أعلمى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منتظر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موعود اديان منتظرى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 از ولادت تا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تأليف‌محمد رضا حكيمى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 حماسه‌اى از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نويد امن وامان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رهبربزرگترين انقلاب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شجاعان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مهدى پورو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زيستى حضرت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كامران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سيد احمد علم الهدى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طباطبائى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صدوق و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در مروج الذهب آورده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توراة براى نوضيح بيشتر در باره طول عمرها به كتاب اكمال الدين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و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مراجعه شود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مكّه و مدينه و در يك مرحله‌اى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كمى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لايطّلع على موضعه أحد من ولده ولا غيره إلّاالمولى الّذي يلي أمره؛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و از غيبت نعمانى باتفاوت كمى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أرى نزول القآئم في مسجد السهلة بأهله وعياله،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الأنبياء و از مزار بعضى قدماء اصحاب باتغيير كمى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جزيره خضراء افسانه يا واقعيّت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أعطه في نفسه وأهله وولده وذرّيّته وأمّته وجميع رعيّته ما تقرّ به عينه وتسرّ به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جزيره خضراء در ترازوى 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چهارم در دعا براى امام زمان عليه السلام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شيخ طوسى قدس سره در اعمال روز جمعه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عن وجه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پاسخ اين مطلب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گرديده است كه در اينجا مجال بيش از اين نيست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علامه بزرگوار فيض كاشانى قدس سره بترتيب اشعار در صفحات متفرقه آن كتاب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اشعار و سروده‌ها زياد است به چند خط آن اكتفا گرديد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 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مستصعب، لايحتمله إلّاملك مقرّب، أو نبيّ مرسل، أو عبد امتحن اللَّه قلبه بالإيمان؛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ديگر كه از فريقين در دسترس اين حقير است و با عبارت‌هاى متفاوت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من أمر اللَّه وسرّ من سرّ اللَّه مطويّ من عباد اللَّه، فإيّاك والشكّ فيه، فإنّ الشّكّ في أمر اللَّه عزّوجلّ كفر؛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فرائد السّمطين و در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در كتاب‌هاى ديگراز سنّى و شيعه اين روايت را، آورده‌اند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يغيب عن شيعته، لايثبت على القول بإمامته إلّامن امتحن اللَّه قلبه بالإيمان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مكنون سرّ اللَّه ومخزون علم اللَّه، فاكتمه إلّاعن أهله؛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غاية المرام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جابر بن عبداللَّه الأنصاري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وللقائم من ولدك غيبة؟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إي‌وربّي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لَيُمَحِّصَ اللَّهُ الَّذِينَ آمَنُوا وَيَمْحَقَ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من أمر اللَّه وسرّ من سرّ اللَّه مطويّ من عباد اللَّه، فإيّاك والشكّ فيه، فإنّ الشكّ في أمر اللَّه عزّوجلّ كفر؛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فرائد السّمطين و در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در كتاب‌هاى ديگراز سنّى و شيعه اين روايت را، آورده‌اند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أمر من اللَّه وسرّ من سرّ اللَّه وغيب من غيب اللَّه، ومتى علمنا أنّه عزّوجلّ حكيم، صدّقنا بأنّ أفعاله كلّها حكمة، وإن كان وجهها غير منكشف لنا؛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لاتَسْأَلُوا عَنْ أَشْيآءَ إِنْ تُبْدِلْكُمْ تَسُوؤُكُمْ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فأغلقوا أبواب السؤال عمّا لايعنيكم، ولاتتكّلفوا على ما قد كفيتم، وأكثروا الدعاء بتعجيل الفرج فإنّ ذلك فرجكم؛ ابن عصام، عن الكلينى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الى روات أحاديثنا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حجّتى‌عليكم و أنا حجّةاللَّه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كان من الفقهاء صائناً لنفسه، حافظاً لدينه، مخالفاً لهواه، مطيعاً لأمر مولاه، فللعوام ان يقلّدوه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والّذى بعثنى بالنّبوّة، إنّهم ينتفعون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ولايته فى غيبته كانتفاع النّاس بالشّمس و ان جلّلها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و امالى؛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غايةالمرام و غيره؛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روايت را از امام صادق عليه السلام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گفتمان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الإنتفاع فى غيبتى فكالإنتفاع بالشّمس اذا غيّبها عن الأبصار،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طبرسى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امالى؛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منشورات مكتبة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فرائدالسّمطين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بنفسى أنت من مغيّب، لم يخل منّا بنفسى أنت من نازح مانزح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فداى توباد كه از ما بى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نيستى، جانم فداى آن كوچ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 گزيده‌اى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مادور نگشته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قمى قدس سره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وامرأته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جميل دخترصخر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ابى سفيان و عمه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چينى مى‌كرد هرچه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مى‌ديد به كفّار سخن چينى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مى‌داد و از اسرار رسول خدا آگاه مى‌كرد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تفسيرالميزان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الأسناد؛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تفسير كبير فخرالرّازى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تبّت؛ و تفسير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ابوالفتوح رازى و تفسير فى ظلال القرآن در تفسير سوره تبّت؛ تاريخ الكامل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مشابه اين حديث را در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قَرَأْتَ الْقُرْآنَ جَعَلْنا بَيْنَكَ وَ بَيْنَ الَّذِينَ لا يُؤْمِنُونَ بِالْآخِرَةِ حِجاباً مَسْتُوراً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آورده است و در بحارالأنوار هم اين جريان را از امام رضا از پدران بزرگوارش عليهم السلام نقل كرده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وقت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روايت كمى كوتاهتر رااز سدير صيرفى آورده است اوگويد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امام صادق عليه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الإمامة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ربّ علىّ، انّ حجتها عليها قائمة، ماشية فى طرقاتها، داخلة فى دورها و قصورها، جوّالة فى شرق الأرض و غربها، تسمع الكلام و تسلّم على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روزگار رهايى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طالبين به كتاب سيماى جهان درعصرامام زمان عجّل اللَّه تعالى فرجه الشّريف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ظهور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در 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و از كتاب‌هاى ديگر با تغييراتى؛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زخرف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المحجّة فيما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 بن سبرة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عليّ بن أبي‌طالب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سلوني‌أيّها الناس قبل أن تفقدونى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صعصعة بن صوحان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يخرج الدجّال؟ 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فقد سمع اللَّه كلامك وعلم ما أردت، واللَّه ما المسؤول عنه بأعلم من السائل، ولكن لذلك علامات وهيئات يتبع بعضها بعضاً كحذو النعل بالنعل وإن‌شئت أنبأتك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أميرالمؤمنين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على بن ابراهيم؛ مشابه اين روايت از محمّد بن حنفيّة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نعمانى و در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ز كتاب سرور الإيمان نقل كرده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روايت در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شما كى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از تعيين وقت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مقصود از اولاد فلان خاندان، عباسيان و مقصود از هلاكت مردم در شتاب زدگى، جمعى مانند زيد بن على و بنى حسن كه مى‌خواستند پيش از پايان دوران حكومت باطل، آن را سرنگون نمايند كه خود كشته شدند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موردروايات قريب المضامين زياد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نهى از تعيين وقت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وكتاب الامامة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در اين مضامين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و از كتاب‌هاى ديگر با تغييراتى؛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در سوره مباركه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المحجّة فيما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المحجّة فيما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المحجّة فيما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نَفْسِهِ الرَّحْمَةَ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رَحْمَتِي وَسِعَتْ كُلَّ شَيْ‌ءٍ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كَلِمَةٌ سَبَقَتْ مِنْ رَبِّكَ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حم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سبقت رحمته غضبه؛ از دعاهاست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أَرْسَلْناكَ إِلَّا رَحْمَةً لِلْعالَمِينَ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جز براى رحمت جهانيان نفرستاديم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أكمّل ذلك بإبنه رحمةً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پسر رحمةً للعالمينش، به كمال مى‌رسانم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قاتِلُوهُمْ حَتَّى لا تَكُونَ فِتْنَةٌ وَ يَكُونَ الدِّينُ كُلُّهُ 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بناى ما بر اختصار است و در مورد فتنه‌هاى قبل از ظهور روايات زيادى با تعبيرها و الفاظ گوناگون آمده براى اطّلاعات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مربوطه مراجعه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امام مهدى ازولادت تاظهور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فصول المهمة،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ديگر از امام صادق عليه السلام 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الزام النّاصب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المهدى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و ارشاد و غيبت نعمانى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در روايت ديگر حضرت بيوح را به دائم و بلاانطاع معنا 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است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قرب الأسناد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از كتاب سرور الإيمان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پاسخ به شبهات احمدالكاتب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اين روايت را در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البرهان فى علامات مهدى آخر الزمان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الأستار و بشارة الإسلام و عقدالدرر از على عليه السلام نقل كرده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طوسى 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الملاحم و الفتن 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پاسخ به شبهات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برهان المتّقى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ملاحم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اين روايت را نيز كيسان رواش از اميرمؤمنان عليه السلام آورده است عقد الدّرر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نعيم بن حماد استاد بخارى در كتاب فتن و مقرى در سنن خود آورده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ياد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دفعت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أذاه و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يسير فيهم بسيرة رسول اللَّه ويعمل بينهم بعمله؛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روزگار رهائى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دعوات‌راوندى؛ در اين مضمون روايات آمده است 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الأنبياء و از مزار بعضى قدماء اصحاب باتغيير كمى؛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در مورد بودن آن مسجد منزل قائم عليه السلام رواياتى أما إنّه منزل صاحبنا إذا قدم بأهله؛ درارشاد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فروع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اميرمؤمنان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كأنّني به قد عبر من وادي السلام إلى مسيل السهلة على فرس محجّل له شمراخ يزهر،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العدد؛ معجم احاديث الإمام المهدى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لا يزال القآئم فيه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من بعده إلى انقضاء الخلق؛ معجم احاديث الامام المهدى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مزار بعضى از قدماء اصحاب 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از مزار كبير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مسجد سهله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كامل الزّيارة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غيبت نعمانى؛ 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فى اثبات الحجّةالغائب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يوم الخلاص؛ حديث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زندگانى امام زمان عليه السلام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قسمتى از پيمان نامه را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 صدوق؛ نوائب الدّهور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فروع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سيوطى در تاريخ الخلفاء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شرح نهج البلاغه ء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حياةالحيوان دميرى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باز رواياتى با كمى تفاوت در مدارك ديگر آمده است؛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بيان‌الأئمّة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جمع بدعة و هو ادخال ماليس من الدين فى الدّين و السّنن جمع سنّة و هى فى الصناعة طريقة النّبىّ صلى الله عليه و آله قولًا و فعلًا و تقريراً أصالة أو نيابة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 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 اين مورد روايات متفاوت و قريب المضمون در منابع ديگر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بالفظ ديگر؛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زياد؛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اولش؛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بالفظ ديگر؛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زياد؛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اولش؛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ارشاد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راجع به حدود مسجد الحرام كه بزرگتر از فعلى بوده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روايات و تحقيقات مفيد دارد، مراجعه نمائيد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مساجد ممكن است مسجد كوفه و سهله و مسجد زيدبن صوحان‌و صعصعة بن صوحان باشد؛ وقتى كه اين‌ها تخريب شد آن‌ها را؛ مانند عريش موسى عليه السلام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عريش خيمه مانندى است كه به طور سايه بان زده مى‌شود و يا ستون‌هاى چوبى است كه روى آن‌ها را با ليف خرما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اين كه ديوار بلند و يا مناره داشته باشد آن‌گونه كه در زمان رسول خدا صلى الله عليه و آله بود چنان كه 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المساجد لا تشرف تُبنى جماء اى لا تشرف جدرانها؛ مساجد بدون مشرف ساخته مى‌شود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روايت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از امام باقر عليه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كافى؛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الكتاب المبين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صدوق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الخرايج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معجم 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معجم 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سروات الّريق اى‌ظهر الطّريق و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 كمى 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بالابرآمدگى روز ميانه راه و جاى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لغت سراة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اين روايات كه در بخش آموزش و پرورش سيماى جهان آورده‌ام به آنجا مراجعه شود وضمن پرسشهاى آتى نيز چند حديث خواهد آمد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عجل اللَّه تعالى فرجه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غيبت‌نعمانى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اين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اميرمؤمنان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سيّد الشّهدا و امام زين العابدين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يجرّد السيف على عاتقه ثمانية أشهر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يرضى اللَّه؛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روز گار رهائى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يوم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ظهور حضرت مهدى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به نقل از اثباة الوصيّة و مشابه آن روايت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اثباة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وينصره بالرعب؛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معجم‌احاديث الامام‌المهدى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غيبت‌نعمانى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يوم وقت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ويذلّل له كلّ صعب؛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كفاية الأثرص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المحجّة في ما نزل فى‌القائم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ديگر 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در باره پرچم روايات زياد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از كمال الدّين 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از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راية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طالبين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عيون 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البيان؛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مشابه آن در اسناد گوناگون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زندگانى حضرت مهدى عليه 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 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ياوران فرشته آن حضرت روايات كوتاه و مفصل زياد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و صادق عليهما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از امام صادق عليه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كمال الدّين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معجم احاديث الامام امهدى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معجم 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غايةالمرام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حافظ ابونعيم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 و فروشنده سوزن‌ها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امام زمان،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راموز الأحاديث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اسامى ياوران حضرت در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تا مطلب روشن گردد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مشابه اين روايت باكمى تغيير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مضمون رواياتى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ازآن؛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يوم‌الخلاص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مذكور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 روايات ديگر در آدرس‌هاى ذيل قريب به اين مضمون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كشف الغمّة؛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غيبت طوسى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بالفظ ديگر؛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روايت؛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معجم احاديث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اولش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أعرض وأطول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قال لك قولا عريضا طويلا تنسبه إلى الكذب فيه و يحتمل أن يكون المعنى إنّ السائل أعرض و أطول فى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نعمانى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اوّل 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خبر؛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آخر؛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را؛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آخرش 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قسمتى ازمنابع فوق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و هم مضمون اين حديث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على عليه السلام؛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كمى؛ المهدى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اميرمؤمنان عليه السلام؛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ازآن؛ و مانند آن در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توصيف قدرت آن‌ها 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ينابيع المودّة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عياشى؛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كمى؛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 از مصادر گوناگون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كمى؛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مضمون روايات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منبع اخير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باكمى تغيير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مقدارى متفاوت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عياشى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الدّى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الواقيه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منبع اخير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احاديث مشابه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أُمرناأن نُكلّم النّاس على قدرعقولهم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گروه پيامبران مأمور هستيم كه با مردم به اندازه عقل آن‌ها حرف بزنيم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كتابالعقل والجهل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روضة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تفسير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الخرائج؛ منتخب الأنوار المضيئه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علم إلّاوأنا أفتحه ما من شي‌ء إلّاوالقآئم يختمه؛ 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دارالسّلام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علم إلّاوأنا فاتحه وما من سرّ إلّاوالقآئم يكشفه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وتؤتون الحكمة في زمانه حتّى إنّ المرأة لتقضى في بيتها بكتاب اللَّه تعالى وسنّة رسوله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مكيال المكارم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حالات امام كاظم عليه السلام در اواخر فصل دوم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احاديث مشابه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أذهب اللَّه عن كلّ مؤمن العاهة وردّ إليه قوّته؛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 با تغييرى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قائم من أهل بيتى من ذى عاهة برأ و من ذى ضعف 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الخرايج و الجرايح؛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أبى فاختة از برادرش از على بن الحسين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أذهب اللَّه عزّوجلّ عن شيعتنا العاهة وجعل قلوبهم كزبر الحديد وجعل قوة الرجل منهم قوة أربعين رجلا ويكونون حكام الارض وسنامها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ولايبقى على وجه الأرض أعمى ولا مقعد ولا مبتلى إلّاكشف اللَّه عنه بلائه بنا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الخرايج؛ تمام حديث در فصل رجعت و حكومت امامان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أدهم الأسود و أبلق الّذى فيه سواد و بياض و شمراخ غرّة الفرس يا رأس الجبل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 </w:t>
      </w:r>
      <w:r>
        <w:rPr>
          <w:rFonts w:eastAsia="IRNazanin" w:cs="IRNazanin"/>
          <w:b w:val="false"/>
          <w:bCs w:val="false"/>
          <w:i w:val="false"/>
          <w:iCs w:val="false"/>
          <w:color w:val="333333"/>
          <w:sz w:val="20"/>
          <w:szCs w:val="20"/>
        </w:rPr>
        <w:t>415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ديگر؛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ينابيع المودة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 فراوان ديگر؛ و روايت مشابه ديگر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صدوق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يوم‌الخلاص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المحجة فيما نزل فى القائم الحجة عليه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اربعمأة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منتخب الأنوارالمضيئة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اربعمأة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قادتنا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اميرالمؤمنين عليه السلام و همچنين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ر از اسعاف الرّاغبين؛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منن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ديگرو تفصيلًا 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عقدالدّرر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در روايات آمده است اگر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كونى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نمى‌آمد، ابراهيم‌در ميان آتش از سرما تلف مى‌شد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مضمون؛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عقدالدرر؛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مضمون؛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مضمون؛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شيخ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ازعقدالدرر؛ الحاوى‌للفتاوى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الزام‌النّاصب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يوم‌الخلاص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عقدالدرر؛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ذالك خروج المهدى و هو رجل من ولد هذا و أشار الى على بن ابى طالب عليهما السلام به يمحق اللَّه الكذب ويزهب الزّمان الكَلِبُ به يخرج ذلّ الرّق من أعناقكم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سعد السّعود سيّد بن طاووس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 السعود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الإمام ليسمع من بطن أمّه فإذا وُلِدَ خُطَّ بين كتفي‌ه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 كلمتُ ربّك صدقاً وعدلًا لا مبدّل لكلماته وهو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صار الأمر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الولاية على الناس بعد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له عموداًمن نور يبصر به ما يعمل أهل كلّ بلدة؛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 تفاصيل زياد 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فيه الخلائق و أعمالهم و سرائرهم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عيون 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وينصب له عمود من نورٍ من الأرض إلى السماء يرى فيه أعمال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يغيب عنّا مؤمن في شرق الأرض ولا في غربها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اجتماعى به فصل اطّلاعات و ارتباطات 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هموارى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توضيحات ديگر مراجعه نمائيد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او شرق و غرب جهان را فرا مى‌گيرد و گنج هاى زمين براى او ظاهر مى‌گردد و در سرتاسر جهان جاى ويرانى باقى نخواهد ماند، مگر اين كه آباد 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ينابيع المودة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وليدعون إلى المال فلا يقبله أحد؛ رواه مسلم وهكذا رواه البخارى فى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 آله؛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الرّاغبين؛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نورالأبصار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العرف الوردى في أخبارالمهدى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مجموعه فتاوى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قادتنا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يقسّم المال ولا يعدّه؛ صحيح مسلم به شرح النّووى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 المال فيضاً ويحثوالمال حثواً ولايعدّ عدّاً؛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في آخر الزمان خليفة يعطى المال بغير عدد؛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كشف الغمّة از محمّد بن طلحه هذا حديث صحيح أخرجه مسلم؛ براى اطلاعات بيشتر و فراوان در اين موارد،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نماييد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اين مورد به بخش اجتماعى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امنيت فراكير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قضائى 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 و پوشاك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 المرأه لتقضى في بيتها بكتاب اللَّه تعالى وسنّة رسول اللَّه‌بحارالانوار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وتؤتون الحكمة في زمانه حتى أن المرأة لتقضى في بيتها بكتاب اللَّه تعالى وسنة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مكيال المكارم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 سيّد علىّ بن عبدالحميد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مفيد؛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يدبّرالأمر من السّماء الى الأرض ثمّ يعرج إليه فى يوم كان مقداره 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 الملئكة و الرّوح اليه فى يومٍ كان مقداره خمسين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فيمكث على ذلك سبع سنين مقدار كل سنة عشر سنين من سنيكم هذه ثم يفعل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فكيف تطول السنون؟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اللَّه تعالى الفلك باللبوث وقلة الحركة فتطول الأيام لذلك والسنون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الفلك إذا تغيّر فسد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قول الزنادقة فأمّا المسلمون فلا سبيل لهم إلى ذلك وقد شقّ اللَّه القمر لنبيّه وردّ الشمس من قبله ليوشع بن نون‌وأخبر بطول يوم القيامة وأنّه كألف سنة ما تعدون؛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مشابه اين روايت در چندين روايت و مدارك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وخثعمى 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مفيد؛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آن مضمون از اسعاف الرّاغبين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الإمامة ابن جرير الطّبرى؛ مشابه و مضمون چندين روايت در اين زمينه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كمى؛ وهمچنين در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تفاوت؛ المهد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طوسى 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ازغيبت نعمانى 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فيمكث فيما بين خروجه إلى يوم موته ثلاثمأة سنة ونيّف؛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مختصر بصائرالدّرجات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الغوالى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طبرسى؛ طالبين تحقيق بيشتر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زيادتى يكون فيهاالهرج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جهان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اعدام شيطان بادست‌امام عليه السلام از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الاختصاص مفيد، معجم أحاديث الامام المهدى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نقل يكى از شاگردان آن بزرگوار؛ طالبين تفصيل در مورد كشته شدن شيطان به دست آن حضرت ومطالب ديگر در اين محور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الامام المهدى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الكتاب المبين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فى شأن ليلة القدر؛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أنّ الأئمة يزدادون فى ليلة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كمى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البرهان؛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درتفسير سوره قدر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الجنّ والإنس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استطعتم أن تنفذوا من أقطار السموات والأرض‌فانفذوا لاتنفذون إلّابسلطان؛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صفّار و اختصاص شيخ مفيد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روايت در مدارك ديگر از امام رضا عليه السلام نيز آمده است؛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أنوارالنّعمانيّة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اختصاص و سراير با سندهاى متعدد؛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خيّر ذاالقرنين السحابين الذلول والصعب فاختار الذلول وهو ما ليس فيه برق ولا رعد ولو اختار الصعب لم‌يكن له ذلك لأنّ اللَّه ادّخره للقائم عليه السلام؛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نظرها و گفتارهاى اديان ديگر درباره دانش و سفر فضايى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اديان پيشينيان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اين باره به مصادر مهم شيعه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ازهمين مؤلّف مراجعه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فى مناقب آل بيت النّبىّ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حكومت جهانى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جهانى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أفعيينا بالخلق الأوّل بل هم فى لبس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ما از آفرينش نخستين‌عاجز مانديم، بلكه آن‌ها در آفرينش جديد ترديد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ألف ألف عالم وألف ألف آدم‌أنت فى آخر تلك العوالم و اولئك الادميّين وإنّى الحجّة عليهم؛ به تفاسير گوناگون در تفسير آيه مذكور مراجعه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أشرقت الأرض بنوره ووضع ميزان العدل بين الناس فلايظلم أحد أحداً؛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با طريق ديگر نيز روايت كرده است؛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و نيز در منابع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يعني إمام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زمين يعنى امام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يكون ماذا؟ قال يستغنى الناس عن ضوء الشمس ونور القمر ويجتزون بنور الأمام؛ 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المحجّة فى 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عياشى و معجم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خصائص فاطميه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چشم اندازى بر حكومت 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منهاج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باتلخيص و اصلاح ادبى؛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سيره 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ماروى من حديث الخضر عليه السلام؛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أكرم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اميرمؤمنان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اسبى است كه رسول خدا صلى الله عليه و آله در شب معراج بر آن سوار شد و از آسمان‌هاگذشت و در مدّت كمى به قاب قوسين أو أدنى رسيد، از اسم اين اسب يا مركب پيداست كه از برق تشكيل يافته است و به احتمال قوى وسيله فضايى است كه با نيروى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مى‌كند و با سرعت مافوق 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مى‌كند كه رسول خدا صلى الله عليه و آله را در مدّت خيلى كوتاه، از آسمان‌ها و حجابات گذراند و به فاصله عرض دو تير، به قُرب عزّت و جلالت رسانيد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حديث در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بر 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سيماى جهان؛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فضل بن شاذان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السّرّ المكنون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بصائرالدّرجات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بصائرالدّرجات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نعمانى در پاورقى مصدر على اكبر غفّارى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 اوّل من يبايعه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الخرايج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الورى؛ عيون‌أخبار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 و در اين مفاد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الأربعون خاتون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القائم صلوات اللَّه عليه ينادى باسمه ليلة ثلاث و عشرين ويقوم يوم عاشورا يوم قتل فيه الحسين بن على عليهماالسلام، لكأنّى فى يوم السّبت العاشر من المحرّم قائماً بين الرّكن و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معجم أحاديث الامام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كشف الأستار از اخبار الدّول؛ در اين مفاد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و غيبت نعمانى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روز جمعه قبل از دعاى صباح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الامام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المهذّب ابن فهد؛ سرچشمه حيات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المهذّب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مزار كبير يشارة الاسلام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اين مورد متعدد است طالبين به كتاب سيماى جهان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كمال الدين، اثباةالهداة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الامام المهدى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ئفيبت نعمانى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اين مورد متعدد است طالبين به كتاب سيماى جهان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اين روايت با اضافات در 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عُدد، مشابه اين روايت رواياتى با كمى تفاوت درمدارك؛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مناقب آل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ديگر؛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طالبين تفصيل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جهان در عصر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مراجعه نمايند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الخرايج و اصول كافى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حق اليقين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الغيبة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سعدالسّعود ابن طاووس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بشارةالإسلام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الحاوى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عقدالدرر؛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لاإكراه فى الدّين قد تبيّن الرّشد من الغىّ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هديناه السّبيل امّا شاكراً و امّا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 يا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سليمان آن هم از كتاب الخطب عبدالعزيز بن يحيى جلودّى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معجم‌الملاحم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سعد السّعود سيّد بن طاووس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سعد السعود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إالّا مقتول أو مسموم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فى اثبات 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چهره درخشان امام زمان عليه السلام ترجمه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ترجمه الإمام المهدى سيّد كاظم 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الجوهر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خريطةالعجائب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السّترة عن وجه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مصدر فوق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ذيل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المحجّة فيما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تفسيرعياشى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 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معجم احاديث الإمام المهدى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ومضمون روايت در منابع ديگر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المحجّة فيما نزل فى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السّترة عن وجه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ديگر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رجعت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خطبة البيان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من رآه؛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الاية نزلت‌فى المهدى و مثل آن در 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منتخب‌الأثر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امام باقر عليه السلام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ناچيزى؛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باتفصيل؛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اميرالمؤمنين عليه السلام؛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 الدرر؛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ارشاد مفيد ره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طوسى 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أحمد بن محمّد بن عيسى عن ابن مسكان عن محمّد بن مسلم عن أحدهما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 من تربةٍ 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الحجّال عن ابن بكير عن أبى منهال عن الحارث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النّطفة إذا وقعت فى الرّحم بعث اللَّه عزّ و جلّ ملكاً فأخذ من التّربة الّتى يدفن فيها فماثّها فى النّطفة فلا يزال قلبه يحنّ إليها حتّى يدفن فيهاو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تفسير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زيادتى يكون فيهاالهرج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 ابراهيم يكى از راويان اضافه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يقع حاجباه على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وابروانش به روى چشمانش مى‌ريزد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 و اختصاص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بصائرالدّرجات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غيبت طوسى؛ تاريخ ما بعدالظّهور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الاية نزلت‌فى المهدى و مثل آن در 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منتخب‌الأثر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امام باقر عليه السلام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غيبت طوسى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ناچيزى؛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باتفصيل؛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ديگر؛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اميرالمؤمنين عليه السلام؛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 الدرر؛ 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غيبت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ارشاد مفيد ره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طوسى 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مجلّدات حديث ثقلين چاپ اصفهان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زيادتى يكون فيها الهرج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مفيد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الرّابع ص؛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پاورقى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 آن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بصائرالدّرجات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32064</Words>
  <Characters>124665</Characters>
  <CharactersWithSpaces>155711</CharactersWithSpaces>
  <Paragraphs>1019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2026-08-16T19:50:41Z</dcterms:created>
  <dc:creator>ghaemiyeh.com</dc:creator>
  <dc:description/>
  <dc:language>en-US</dc:language>
  <cp:lastModifiedBy/>
  <dcterms:modified xsi:type="dcterms:W3CDTF">2026-08-16T23:20:50Z</dcterms:modified>
  <cp:revision>1</cp:revision>
  <dc:subject/>
  <dc:title>111 پرسش و پاسخ درباره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