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document.xml" ContentType="application/vnd.openxmlformats-officedocument.wordprocessingml.document.main+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الرسول الاعظم صلی الله علیه و آله یبشر بظهور الامام المهدی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1378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9138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91382_3650668749">
            <w:r>
              <w:rPr>
                <w:webHidden/>
                <w:rStyle w:val="IndexLink"/>
                <w:rtl w:val="true"/>
              </w:rPr>
              <w:t>الرسول الأعظم صلى الله عليه و آله و سلم يبشِّر بظهور الإمام المهدي عليه السلام‌</w:t>
            </w:r>
            <w:r>
              <w:rPr>
                <w:rStyle w:val="IndexLink"/>
                <w:rtl w:val="true"/>
              </w:rPr>
              <w:tab/>
            </w:r>
            <w:r>
              <w:rPr>
                <w:rStyle w:val="IndexLink"/>
              </w:rPr>
              <w:t>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2_24067"/>
      <w:bookmarkStart w:id="1" w:name="pg1872_24067"/>
      <w:bookmarkEnd w:id="1"/>
    </w:p>
    <w:p>
      <w:pPr>
        <w:pStyle w:val="Heading2"/>
        <w:numPr>
          <w:ilvl w:val="1"/>
          <w:numId w:val="1"/>
        </w:numPr>
        <w:rPr/>
      </w:pPr>
      <w:bookmarkStart w:id="2" w:name="pg1872_24067"/>
      <w:bookmarkStart w:id="3" w:name="__RefHeading___Toc2991378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الأعظم صلى الله عليه و آله يبشر بظهور الإمام المهدي عجل الله تعالى فرجه الشريف</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علي دخيل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2"/>
        <w:numPr>
          <w:ilvl w:val="1"/>
          <w:numId w:val="1"/>
        </w:numPr>
        <w:rPr/>
      </w:pPr>
      <w:bookmarkStart w:id="5" w:name="__RefHeading___Toc2991380_3650668749"/>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محمّد علي دخيّل</w:t>
      </w:r>
      <w:bookmarkStart w:id="7" w:name="pg1872_24071"/>
    </w:p>
    <w:p>
      <w:pPr>
        <w:pStyle w:val="Heading2"/>
        <w:numPr>
          <w:ilvl w:val="1"/>
          <w:numId w:val="1"/>
        </w:numPr>
        <w:rPr/>
      </w:pPr>
      <w:bookmarkStart w:id="8" w:name="__RefHeading___Toc2991382_3650668749"/>
      <w:bookmarkStart w:id="9" w:name="_Toc3"/>
      <w:bookmarkEnd w:id="7"/>
      <w:bookmarkEnd w:id="8"/>
      <w:r>
        <w:rPr>
          <w:rtl w:val="true"/>
        </w:rPr>
        <w:t>الرسول الأعظم صلى الله عليه و آله و سلم يبشِّر بظهور الإمام المهدي عليه السلام‌</w:t>
      </w:r>
      <w:bookmarkEnd w:id="9"/>
    </w:p>
    <w:p>
      <w:pPr>
        <w:pStyle w:val="BookText"/>
        <w:rPr/>
      </w:pPr>
      <w:r>
        <w:rPr>
          <w:rFonts w:ascii="Amiri" w:hAnsi="Amiri" w:eastAsia="Amiri" w:cs="Amiri"/>
          <w:color w:val="111111"/>
          <w:sz w:val="28"/>
          <w:sz w:val="28"/>
          <w:szCs w:val="28"/>
          <w:rtl w:val="true"/>
          <w:lang w:bidi="ar-SA"/>
        </w:rPr>
        <w:t>تواتر الحديث عن الرسول الأعظم صلى الله عليه و آله و سلم في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إسمه إسم النبيّ صلى الله عليه و آله و سلم، وكنيته كنيته،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الأحاديث بكثرة لا يمكن حصرها، وبتواتر يقطع بصحّتها فلا يكاد يخلو منها كتاب في الحديث، أو معجم في التراجم والسِّير ولو تصدّينا لجمع ما أمكن منها لكانت موسوعة كبرى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وتمشّياً مع هذا المختصر سجّلنا منها خمسين حديثاً من أحاديثه صلى الله عليه و آله و سلم يختلف كلّ واحدٍ عن الآخر لفظاً ومعنىً أخذناها من خمسين كتاباً وقد حذفنا سند هذه الأحاديث مكتفين بذكر المصدر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إن دلَّ على شي‌ءٍ فإنّما يدلّ على تواتر حديث المهدي عليه السلام، وأنّ الرسول الأعظم صلى الله عليه و آله و سلم كان يبشِّر الامّة الإسلاميّة بظهوره في كلّ ناد ومحفل، ومنتدىً ومجمع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تنقضي الأيّام والليالي حتّى يبعث اللَّه رجلًا من أهل بيتي يواطى‌ء إسمه إسمي يملؤها عدلًا وقسطاً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والترمذي وأبو داود وابن ماجة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إلّايوم لبعث اللَّه فيه رجلًا من أهل بيتي يملؤها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المعلّى بن زياد عن العلاء 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بالمهدي يُبعث في امّتي على اختلاف من الناس وزلازل فيملأ الأرض قسطاً وعدلًا كما ملئت جوراً وظلماً، يرضى عنه ساكن السماء وساكن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المال صحاحاً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صحاحاً؟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بالسويّة بين الناس؛ ويملأ اللَّه قلوب امّة محمّد صلى الله عليه و آله و سلم غنىً ويسعهم عدله حتّى يأمر منادياً فيُنادي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المال حاجة؟</w:t>
      </w:r>
    </w:p>
    <w:p>
      <w:pPr>
        <w:pStyle w:val="BookText"/>
        <w:rPr/>
      </w:pPr>
      <w:r>
        <w:rPr>
          <w:rFonts w:ascii="Amiri" w:hAnsi="Amiri" w:eastAsia="Amiri" w:cs="Amiri"/>
          <w:color w:val="111111"/>
          <w:sz w:val="28"/>
          <w:sz w:val="28"/>
          <w:szCs w:val="28"/>
          <w:rtl w:val="true"/>
          <w:lang w:bidi="ar-SA"/>
        </w:rPr>
        <w:t>فما يقوم من الناس إلّارجل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السدان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يأمرك أن تعطيني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جعله في حجره وأبرزه ندم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أجشع امّة محمّد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عجز عنّي ما وسعهم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فلا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شيئاً أعطيناه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كذلك سبع سنين أو ثمان سنين أو تسع سنين، ثمّ لا خير في العيش بعده،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الحياة بعده</w:t>
      </w:r>
      <w:r>
        <w:rPr>
          <w:rFonts w:eastAsia="Amiri" w:cs="Amiri" w:ascii="Amiri" w:hAnsi="Amiri"/>
          <w:color w:val="111111"/>
          <w:sz w:val="28"/>
          <w:szCs w:val="28"/>
          <w:rtl w:val="true"/>
          <w:lang w:bidi="ar-SA"/>
        </w:rPr>
        <w:t xml:space="preserve">». </w:t>
      </w:r>
      <w:r>
        <w:rPr>
          <w:rStyle w:val="FootnoteAnchor"/>
        </w:rPr>
        <w:footnoteReference w:id="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 سلم والحسين على فخذه وهو يقبِّل عينيه ويلثم فاه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سيّد ابن سيّد أبو سادة، إنّك إمام ابن إمام أبو أئمّة، إنّك حجّة ابن حجّة أبو حجج تسعة من صلبك تاسعهم قائمهم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في آخر الزمان رجل من</w:t>
      </w:r>
    </w:p>
    <w:p>
      <w:pPr>
        <w:pStyle w:val="BookText"/>
        <w:rPr/>
      </w:pPr>
      <w:r>
        <w:rPr>
          <w:rFonts w:ascii="Amiri" w:hAnsi="Amiri" w:eastAsia="Amiri" w:cs="Amiri"/>
          <w:color w:val="111111"/>
          <w:sz w:val="28"/>
          <w:sz w:val="28"/>
          <w:szCs w:val="28"/>
          <w:rtl w:val="true"/>
          <w:lang w:bidi="ar-SA"/>
        </w:rPr>
        <w:t>ولدي إسمه كإسمي وكنيته ككنيتي يملأ الأرض عدلًا كما ملئت جوراً، فذلك هو المهدي</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الأيّام والليالي حتّى يملك رجل من أهل بيتي يملأ الأرض قسطاً وعدلًا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بشيراً ليغيبنّ القائم من</w:t>
      </w:r>
    </w:p>
    <w:p>
      <w:pPr>
        <w:pStyle w:val="BookText"/>
        <w:rPr/>
      </w:pPr>
      <w:r>
        <w:rPr>
          <w:rFonts w:ascii="Amiri" w:hAnsi="Amiri" w:eastAsia="Amiri" w:cs="Amiri"/>
          <w:color w:val="111111"/>
          <w:sz w:val="28"/>
          <w:sz w:val="28"/>
          <w:szCs w:val="28"/>
          <w:rtl w:val="true"/>
          <w:lang w:bidi="ar-SA"/>
        </w:rPr>
        <w:t>ولدي بعهدٍ معهود إليه منّي حتّى يقول أكثر الناس ما للَّه‌في آل محمّد عليه السلام حاجة ويشكّ آخرون في ولادته، فمن أدرك زمانه فليتمسّك بدينه ولا يجعل للشيطان إليه سبيلًا بشكّه فيزيله عن ملّتي ويخرجه من ديني، فقد أخرج أبويكم من الجنّة من قبل، وإنّ اللَّه عزّ وجلّ جعل الشياطين أولياء للذين لا يؤمنون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صلى الله عليه و آله و سلم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صلب هذا فتى يملأ الأرض قسطاً وعدلًا، فإذا رأيتم ذلك فعليكم بالفتى التميمي فإنّه يقبل من قبل المشرق وهو صاحب راية المهدي</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العرب رجل من أهل بيتي يواطئ إسمه إسمي</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بنو عبد المطّلب سادات أهل الجنّة أنا وحمزة وعليّ وجعفر بن أبي طالب والحسن والحسين</w:t>
      </w:r>
    </w:p>
    <w:p>
      <w:pPr>
        <w:pStyle w:val="BookText"/>
        <w:rPr/>
      </w:pPr>
      <w:r>
        <w:rPr>
          <w:rFonts w:ascii="Amiri" w:hAnsi="Amiri" w:eastAsia="Amiri" w:cs="Amiri"/>
          <w:color w:val="111111"/>
          <w:sz w:val="28"/>
          <w:sz w:val="28"/>
          <w:szCs w:val="28"/>
          <w:rtl w:val="true"/>
          <w:lang w:bidi="ar-SA"/>
        </w:rPr>
        <w:t>والمهديّ</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إثنا عشر تسعة من صلب الحسين والمهدي منهم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 و سلم لفاطمة 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خير الأنبياء وهو أبوكِ، ومنّا خير الأوصياء وهو بعلكِ، ومنّا خير الشهداء وهو عمّ أبيكِ حمزة، ومنّا من له جناحان يطير بهما في الجنّة حيث يشاء وهو ابن عمّ أبيكِ جعفر، ومنّا سبطا هذه الامّة سيّدا شباب أهل الجنّة الحسن والحسين وهما إبناكِ، ومنّا المهدي وهو من ولدكِ</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له 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أن يلقى اللَّه عزّ وجلّ وقد كمل إيمانه وحسُن إسلامه فليتولّ إبنه صاحب الزمان المهدي</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أدرك قائم أهل بيتي</w:t>
      </w:r>
    </w:p>
    <w:p>
      <w:pPr>
        <w:pStyle w:val="BookText"/>
        <w:rPr/>
      </w:pPr>
      <w:r>
        <w:rPr>
          <w:rFonts w:ascii="Amiri" w:hAnsi="Amiri" w:eastAsia="Amiri" w:cs="Amiri"/>
          <w:color w:val="111111"/>
          <w:sz w:val="28"/>
          <w:sz w:val="28"/>
          <w:szCs w:val="28"/>
          <w:rtl w:val="true"/>
          <w:lang w:bidi="ar-SA"/>
        </w:rPr>
        <w:t>وهو مقتدٍ به قبل قيامه يتولّى وليّه ويتبرّأ من عدوّه، ويتولّى الأئمّة الهادية من قبله اولئك رفقائي وذو ودّي ومودّتي</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طاووس أهل الجنّة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بامّتي في آخر الزمان بلاءٌ من سلطانهم لم يسمع بلاء أشدّ منه حتّى تضيق عليهم الأرض الرحبة وحتّى تملأ الأرض جوراً وظلماً لا يجد المؤمن ملجأً يلتجي إليه من الظلم، فيبعث اللَّه عزّ وجلّ رجلًا من عترتي فيملأ الأرض قسطاً وعدلًا كما ملئت ظلماً وجوراً، يرضى عنه ساكن السماء وساكن الأرض لا تدخر الأرض من بذرها شيئاً إلّاأخرجته، ولا السماء من قطرها شيئاً إلّاصبّه اللَّه عليهم مدراراً، يعيش فيهم سبع سنين أو ثمان أو تسع تتمنّى الأحياء الأموات ممّا صنع اللَّه عزّ وجلّ بأهل الأرض من خيره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تملأ الأرض ظلماً وجوراً ثمّ يخرج</w:t>
      </w:r>
    </w:p>
    <w:p>
      <w:pPr>
        <w:pStyle w:val="BookText"/>
        <w:rPr/>
      </w:pPr>
      <w:r>
        <w:rPr>
          <w:rFonts w:ascii="Amiri" w:hAnsi="Amiri" w:eastAsia="Amiri" w:cs="Amiri"/>
          <w:color w:val="111111"/>
          <w:sz w:val="28"/>
          <w:sz w:val="28"/>
          <w:szCs w:val="28"/>
          <w:rtl w:val="true"/>
          <w:lang w:bidi="ar-SA"/>
        </w:rPr>
        <w:t>رجل من عترتي يملك سبعاً أو تسعاً فيملأ الأرض قسطاً وعدلًا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بيتما نحن عند رسول‌اللَّه صلى الله عليه و آله و سلم إذ أقبل فتية من بني هاشم فلمّا رآهم النبيّ صلى الله عليه و آله و سلم اغرورقت عيناه وتغيّر لونه،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نزال نرى في وجهك شيئاً نكرهه؟</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اختار اللَّه لنا الآخرة على الدُّنيا وإنّ أهل بيتي سيلقون بعدي بلاءً وتشريداً وتطريداً حتّى يأتي قومٌ من المشرق معهم رايات سود فيسألون الخير فلا يعطونه فيقاتلون فينصرون فيعطون ما سألوا فلا يقبلونه حتّى يدفعوها إلى رجلٍ من أهل بيتي فيملؤها قسطاً كما ملؤوها جوراً فمَن أدرك ذلك الزمان فليأتهم ولو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خروج المهدي فقد كفر بما أُنزل على محمّد صلى الله عليه و آله و سلم ومَن أنكر خروج الدجّال كفر</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و سلم ذات يوم بالبقيع فأتاه عليّ فسلّم عليه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فأجلسه عن يمينه، ثمّ جاء جعفر بن أبي طالب فسأل عن رسول‌اللَّه صلى الله عليه و آله و سلم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بالبقيع، فأتاه فسلّم عليه فأجلسه عن يساره، ثمّ جاء العبّاس فسأل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بالبقيع، فأتاه فسلّم عليه وأجلسه أمامه، ثمّ التفت رسول‌اللَّه صلى الله عليه و آله و سلم إلى عليّ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أُبشّرك؟ ألا أخبرك يا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عندي آنفاً وأخبرني أنّ القائم الذي يخرج في آخر الزمان يملأ الأرض عدلًا كما ملئت ظلماً وجوراً من ذرّيتك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ما أصابنا خيرٌ قطّ من اللَّه إلّا على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 جابر بن عبداللَّه الأنصاري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إسمه إسمي وكنيته كنيتي؛ أشبه الناس بي خلقاً وخُلُقاً؛ تكون له غيبة وحيرة تضلّ فيها الامم، ثمّ</w:t>
      </w:r>
    </w:p>
    <w:p>
      <w:pPr>
        <w:pStyle w:val="BookText"/>
        <w:rPr/>
      </w:pPr>
      <w:r>
        <w:rPr>
          <w:rFonts w:ascii="Amiri" w:hAnsi="Amiri" w:eastAsia="Amiri" w:cs="Amiri"/>
          <w:color w:val="111111"/>
          <w:sz w:val="28"/>
          <w:sz w:val="28"/>
          <w:szCs w:val="28"/>
          <w:rtl w:val="true"/>
          <w:lang w:bidi="ar-SA"/>
        </w:rPr>
        <w:t>يقبل كالشِّهاب الثاقب يملأ الأرض عدلًا وقسطاً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 رضى الله عنه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وجهه كالقمر الدرّيّ واللّون منه لون عربي والجسم جسم إسرائيلي يملأ الأرض عدلًا كما ملئت جوراً يرضى بخلافته أهل السماوات والأرض والطير في الجوّ يملك عشر سنين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جبرئيل أنّهم يظلمون بعدي وأنّ ذلك الظلم يبقى حتّى إذا قام قائمهم وعلت كلمتهم واجتمعت الامّة على محبّتهم وكان الشانى‌ء لهم قليلًا والكاره لهم ذليلًا وكثر المادح لهم وذلك حين تغيّر البلاد، وضعف العباد، واليأس من الفرج، فعند ذلك يظهر القائم المهدي من ولدي بقوم يظهر اللَّه الحقّ بهم ويخمد الباطل بأسيافهم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أبشروا بالفرج فإنّ وعد اللَّه حقّ لا يخلف، وقضاءه لا يردّ وهو الحكيم الخبير، وإنّ فتح اللَّه قريب</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نادى منادٍ من السماء أنّ الحقّ في آل محمّد فعند ذلك يخرج المهدي</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هذه الامّة من ملوك جبابرة كيف يقتلون ويخيفون المطيعين إلّامن أظهر طاعتهم؛ فالمؤمن التقيّ يصانعهم بلسانه ويفرّ منهم بقلبه، فإذا أراد اللَّه عزّ وجلّ أن يعيد الإسلام عزيزاً قصم كلّ جبّارٍ عنيد وهو القادر على ما يشاء أن يصلح امّة بعد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لو لم يبق من الدُّنيا إلّايوم واحد لطوّل اللَّه ذلك اليوم حتّى يملك رجلٌ من أهل بيتي تجري الملاحم على يديه، ويظهر الإسلام، لا يخلف اللَّه وعده وهو سريع الحساب</w:t>
      </w:r>
      <w:r>
        <w:rPr>
          <w:rFonts w:eastAsia="Amiri" w:cs="Amiri" w:ascii="Amiri" w:hAnsi="Amiri"/>
          <w:color w:val="111111"/>
          <w:sz w:val="28"/>
          <w:szCs w:val="28"/>
          <w:rtl w:val="true"/>
          <w:lang w:bidi="ar-SA"/>
        </w:rPr>
        <w:t xml:space="preserve">» </w:t>
      </w:r>
      <w:r>
        <w:rPr>
          <w:rStyle w:val="FootnoteAnchor"/>
        </w:rPr>
        <w:footnoteReference w:id="30"/>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 النبيّ صلى الله عليه و آله و سلم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فتنعم امّتي في زمن المهدي نعمة لم يتنعّموا مثلها قطّ</w:t>
      </w:r>
    </w:p>
    <w:p>
      <w:pPr>
        <w:pStyle w:val="BookText"/>
        <w:rPr/>
      </w:pPr>
      <w:r>
        <w:rPr>
          <w:rFonts w:ascii="Amiri" w:hAnsi="Amiri" w:eastAsia="Amiri" w:cs="Amiri"/>
          <w:color w:val="111111"/>
          <w:sz w:val="28"/>
          <w:sz w:val="28"/>
          <w:szCs w:val="28"/>
          <w:rtl w:val="true"/>
          <w:lang w:bidi="ar-SA"/>
        </w:rPr>
        <w:t>يرسل اللَّه السماء عليهم مدراراً ولا تدع الأرض شيئاً من نباتها إلّاأخرجته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قولوا ما يرضى اللَّه به عنكم من القول فإن تكفروا أنتم ومَن في الأرض جميعاً فلن يضرّ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وروحه من روحي، وطينته من طينتي، وهو أخي وأنا أخوه وهو زوج ابنتي فاطمة سيّدة نساء العالمين من الأوّلين والآخرين، وإنّ منه إمامَيْ امّتي وسيِّدَي شباب أهل الجنّة الحسن والحسين وتسعة من ولد الحسين تاسعهم قائم امّتي يملأ الأرض قسطاً وعدلًا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يلتفت المهدي وقد نزل عيسى بن مريم عليه السلام كأنّما يقطر من شعره الماء فيقول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اقيمت الصلاة لك، فيصلّي خلف رجل من ولدي</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إلّايوم واحد لبعث اللَّه فيه رجلًا من أهل بيتي</w:t>
      </w:r>
    </w:p>
    <w:p>
      <w:pPr>
        <w:pStyle w:val="BookText"/>
        <w:rPr/>
      </w:pPr>
      <w:r>
        <w:rPr>
          <w:rFonts w:ascii="Amiri" w:hAnsi="Amiri" w:eastAsia="Amiri" w:cs="Amiri"/>
          <w:color w:val="111111"/>
          <w:sz w:val="28"/>
          <w:sz w:val="28"/>
          <w:szCs w:val="28"/>
          <w:rtl w:val="true"/>
          <w:lang w:bidi="ar-SA"/>
        </w:rPr>
        <w:t>يملؤها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عبداللَّه بن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خلفائي وأوصيائي وحجج اللَّه على الخلق بعدي الإثنا عشر أوّلهم أخي وآخرهم ولدي،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الذي يملؤها قسطاً وعدلًا كما ملئت جوراً وظلماً، والذي بعثني بالحقّ بشيراً ونذيراً لو لم يبق من الدُّنيا إلّايوم واحد لطوّل اللَّه ذلك اليوم حتّى يخرج فيه ولدي المهدي فينزل روح اللَّه عيسى بن مريم فيصلِّي خلفه وتشرق الأرض بنور ربّها ويبلغ سلطانه المشرق والمغرب</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اختلاف عند موت خليفة فيخرج رجل من أهل المدينة هارباً إلى مكّة فيأتيه ناس من أهل مكّة فيخرجونه وهو كاره فيبايعونه بين الركن والمقام ويبعث إليه بعثٌ من أهل الشام فيخسف بهم بالبيداء بين مكّة والمدينة فإذا رأى الناس ذلك أتاه أبدال الشام</w:t>
      </w:r>
    </w:p>
    <w:p>
      <w:pPr>
        <w:pStyle w:val="BookText"/>
        <w:rPr/>
      </w:pPr>
      <w:r>
        <w:rPr>
          <w:rFonts w:ascii="Amiri" w:hAnsi="Amiri" w:eastAsia="Amiri" w:cs="Amiri"/>
          <w:color w:val="111111"/>
          <w:sz w:val="28"/>
          <w:sz w:val="28"/>
          <w:szCs w:val="28"/>
          <w:rtl w:val="true"/>
          <w:lang w:bidi="ar-SA"/>
        </w:rPr>
        <w:t>وعصائب أهل العراق فيبايعونه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ينشأ رجل من قريش أخواله كلب فيبعث إليهم بعثاً فيظهرون عليهم وذلك بعث كلب والخيبة لمن لم يشهد غنيمة كلب، فيقسم المال صحاحاً، ويعمل في الناس بسنّة نبيّهم ويلقي الإسلام بجرانه في الأرض، فيلبث سبع سنين ثمّ يتوفّى ويصلِّي عليه المسلمون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الذي يصلّي عيسى بن مريم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الرايات السود قد جاءت من قبل خراسان فأتوها فإنّ فيها خليفة اللَّه المهدي</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إلّايوم واحد لطوّل اللَّه ذلك اليوم حتّى يبعث رجلًا من ولدي إسمه إسمي،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ولدك يارسول اللَّه؟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هذا وضرب بيده على</w:t>
      </w:r>
    </w:p>
    <w:p>
      <w:pPr>
        <w:pStyle w:val="BookText"/>
        <w:rPr/>
      </w:pPr>
      <w:r>
        <w:rPr>
          <w:rFonts w:ascii="Amiri" w:hAnsi="Amiri" w:eastAsia="Amiri" w:cs="Amiri"/>
          <w:color w:val="111111"/>
          <w:sz w:val="28"/>
          <w:sz w:val="28"/>
          <w:szCs w:val="28"/>
          <w:rtl w:val="true"/>
          <w:lang w:bidi="ar-SA"/>
        </w:rPr>
        <w:t>منكب الحسين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القبيطة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الحارث بن أبي ربيعة وعبداللَّه بن صفوان وأنا معهما على امّ سلمة امّ المؤمنين فسألاها عن الجيش الذي يخسف به وكان ذلك في أيّام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يعوذ عائذ بالبيت فيبعث إليه بعث فإذا كانوا ببيداء من الأرض خسف 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فكيف بمَن كان كارهاً؟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يخسف به معهم ولكنّه يبعث يوم القيامة على نيّته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آخر امّتي خليفة يحثي المال حثياً لا يعدّه عدّاً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فاطمة على أبيها صلى الله عليه و آله و سلم في مرضه وبكت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أخشى الضيعة من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اطلع إلى أهل الأرض إطلاعة فاختار منهم أباك فبعثه رسولًا، ثمّ اطلع ثانيةً</w:t>
      </w:r>
    </w:p>
    <w:p>
      <w:pPr>
        <w:pStyle w:val="BookText"/>
        <w:rPr/>
      </w:pPr>
      <w:r>
        <w:rPr>
          <w:rFonts w:ascii="Amiri" w:hAnsi="Amiri" w:eastAsia="Amiri" w:cs="Amiri"/>
          <w:color w:val="111111"/>
          <w:sz w:val="28"/>
          <w:sz w:val="28"/>
          <w:szCs w:val="28"/>
          <w:rtl w:val="true"/>
          <w:lang w:bidi="ar-SA"/>
        </w:rPr>
        <w:t>فاختار منها بعلك فأمرني أن ازوّجك منه فزوّجتك منه وهو أعظم المسلمين حلماً، وأكثرهم علماً، وأقدمهم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أهل بيت اعطينا سبع خصال لم يعطها أحدٌ من الأوّلين، ولا يدركها أحدٌ من الآخرين؛ نبيّنا خير الأنبياء وهو أبوكِ، ووصيّنا خير الأوصياء وهو بعلكِ، وشهيدنا خير الشهداء وهو عمّ أبيكِ حمزة، ومنّا مَن له جناحان يطير بهما في الجنّة حيث يشاء وهو جعفر، ومنّا سبطا هذه الامّة وهما إبناكِ، ومنّا مهديّ هذه الامّة</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المهدي سبعاً أو عشراً أسعد الناس به أهل الكوفة</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خروج المهدي إذا خسف بجيش في البيداء فهو علامة خروج المهدي</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سلمة بن عبد الرحمن بن عوف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ليبعثن اللَّه تعالى من عترتي رجلًا أفرق الثنايا أجلى الجبهة يملأ الأرض قسطاً وعدلًا</w:t>
      </w:r>
    </w:p>
    <w:p>
      <w:pPr>
        <w:pStyle w:val="BookText"/>
        <w:rPr/>
      </w:pPr>
      <w:r>
        <w:rPr>
          <w:rFonts w:ascii="Amiri" w:hAnsi="Amiri" w:eastAsia="Amiri" w:cs="Amiri"/>
          <w:color w:val="111111"/>
          <w:sz w:val="28"/>
          <w:sz w:val="28"/>
          <w:szCs w:val="28"/>
          <w:rtl w:val="true"/>
          <w:lang w:bidi="ar-SA"/>
        </w:rPr>
        <w:t>ويفيض المال فيضاً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عليه السلام عن آبائه عن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سلم وعنده أُبيّ بن كعب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عبداللَّه يا زين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غيرك زين السماوات والأرض يارسول اللَّه؟</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في السماء أكبر منه في الأرض فإنّه مكتوبٌ على يمين عرش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انتهى إلى ذكر المهدي من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به كلّ مؤمن يحكم بالعدل ويأمر به ويخرج من تهامة حتّى تظهر الدلايل والعلامات يجمع اللَّه له من أقصى البلاد عدد أهل بدر ثلاثمائة وثلاثة عشر رجلًا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وجلّ على نبيّه محمّد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w:t>
      </w:r>
    </w:p>
    <w:p>
      <w:pPr>
        <w:pStyle w:val="BookText"/>
        <w:rPr/>
      </w:pPr>
      <w:r>
        <w:rPr>
          <w:rFonts w:ascii="Amiri" w:hAnsi="Amiri" w:eastAsia="Amiri" w:cs="Amiri"/>
          <w:color w:val="111111"/>
          <w:sz w:val="28"/>
          <w:sz w:val="28"/>
          <w:szCs w:val="28"/>
          <w:rtl w:val="true"/>
          <w:lang w:bidi="ar-SA"/>
        </w:rPr>
        <w:t>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عرفنا اللَّه ورسوله فمَن أولي الأمر الذين قرن اللَّه طاعتهم بطاعتك؟</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خلفائي يا جابر وأئمّة المسلمين من بعدي أوّلهم عليّ بن أبي طالب، ثمّ الحسن ثمّ الحسين ثمّ عليّ بن الحسين ثمّ محمّد بن عليّ المعروف بالتوراة بالباقر وستدركه يا جابر فإذا لقيته فاقرأه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إلّامن امتحن اللَّه قلبه للإيمان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تهلك امّة أنا في أوّلها وعيسى في آخرها والمهدي في وسطها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ابشروا بالمهدي فإنّه يأتي في آخر الزمان على شدّة وزلزال يسع اللَّه له الأرض عدلًا وقسطاً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إنّي مزوّجك فاطمة ابنتي سيّدة نساء العالمين وأحبّهنّ إليّ بعدك، وكائن منكما سيّدا شباب أهل الجنّة، والشهداء المضرّجون المقهورون في الأرض من بعدي والنجباء الزّهر الذين يطفي اللَّه بهم الظلم، ويحيي بهم الحقّ، ويميت بهم الباطل، عدّتهم عدّة أشهر السنة، آخرهم يصلّي عيسى بن مريم عليهما السلام خلفه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اختار من الأيّام يوم الجمعة، ومن الليالي ليلة القدر، ومن الشهور شهر رمضان، واختارني من الرُّسل، واختار منّي عليّاً، واختار من عليّ الحسن والحسين، واختار منهم تسعة تاسعهم قائمهم وهو ظاهرهم وهو باطنهم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علي الهلالي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p>
    <w:p>
      <w:pPr>
        <w:pStyle w:val="BookText"/>
        <w:rPr/>
      </w:pPr>
      <w:r>
        <w:rPr>
          <w:rFonts w:ascii="Amiri" w:hAnsi="Amiri" w:eastAsia="Amiri" w:cs="Amiri"/>
          <w:color w:val="111111"/>
          <w:sz w:val="28"/>
          <w:sz w:val="28"/>
          <w:szCs w:val="28"/>
          <w:rtl w:val="true"/>
          <w:lang w:bidi="ar-SA"/>
        </w:rPr>
        <w:t>على رسول اللَّه صلى الله عليه و آله و سلم في شكاته التي قبض فيها فإذا فاطمة رضي اللَّه عنها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ارتفع صوتها، فرفع رسول اللَّه صلى الله عليه و آله و سلم طرفه إليها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حبيبتي فاطمة ما الذي يُبكيكِ؟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حبيبتي أما علمتِ أنّ اللَّه عزّ وجلّ اطلع إلى الأرض إطلاعة فاختار منها أباك فبعثه برسالته، ثمّ اطلع إلى الأرض إطلاعة فاختار منها بعلكِ وأوحى إليَّ أن أُنكحكِ إيّاه، يا فاطمة ونحن أهل بيت قد أعطانا اللَّه سبع خصال لم تعد لأحد قبلنا، ولا تعطى أحداً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النبيّين، وأكرم النبيّين على اللَّه، وأحبّ المخلوقين إلى اللَّه عزّوجلّ، وأنا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ووصيّي خير الأوصياء، وأحبّهم إلى اللَّه وهو بعلكِ، وشهيدنا خير الشهداء وأحبّهم إلى اللَّه، وهو عمّك حمزة بن عبد المطّلب، وعمّ بعلك، ومنّا مَن له جناحان أخضران يطير مع الملائكة في الجنّة حيث يشاء وهو ابن عمّ أبيك، وأخو بعلك، ومنّا سبطا هذه الامّة وهما إبناك الحسن والحسين، وهما سيّدا شباب أهل الجنّة، وأبوهما والذي بعثني بالحقّ خيرٌ منهما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والذي بعثني بالحقّ إنّ منهما مهديّ هذه</w:t>
      </w:r>
    </w:p>
    <w:p>
      <w:pPr>
        <w:pStyle w:val="BookText"/>
        <w:rPr/>
      </w:pPr>
      <w:r>
        <w:rPr>
          <w:rFonts w:ascii="Amiri" w:hAnsi="Amiri" w:eastAsia="Amiri" w:cs="Amiri"/>
          <w:color w:val="111111"/>
          <w:sz w:val="28"/>
          <w:sz w:val="28"/>
          <w:szCs w:val="28"/>
          <w:rtl w:val="true"/>
          <w:lang w:bidi="ar-SA"/>
        </w:rPr>
        <w:t>الامّة، إذا صارت الدُّنيا هرجاً ومرجاً، وتظاهرت الفتن، وتقطّعت السُّبل، وأغار بعضهم على بعض فلا كبير يُرحم صغيراً، ولا صغيرٌ يوقّر كبيراً، فيبعث اللَّه عزّ وجلّ عند ذلك منهما من يفتح حصون الضلالة، وقلوباً غلفاً، يقوم بالدِّين آخر الزمان كما قمت به أوّل الزمان، ويملأ الدُّنيا عدلًا كما مُلئت جوراً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لا تحزني، ولا تبكي فإنّ اللَّه أرحم بكِ وأرأف عليك من ذلك لمكانك من قلبي، وزوّجكِ اللَّه زوجاً وهو أشرف أهل بيتك حسباً، وأكرمهم منصباً، وأرحمهم بالرعيّة، وأعدلهم بالسويّة، وأبصرهم بالقضيّة، وقد سألت ربّي عزّ وجلّ أن تكوني أوّل من يلحقني من أهل بيتي إلخ</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بهامش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اهل السنة و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لاتذهب الايام و الليالى حتى يملك رجل من اهل بيتى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فيملأ الأرض قسطاً و عدلًا كما ملئت ظلماً و جوراً</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عقدالدرر فى اخبار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الحديث الرابع من أربعين الحافظ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تفسير 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شهاب الدِّين بن حجر الهيتمي</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ذخائر العقبى للعلّامة الحافظ محبّ الدِّين أحمد بن عبداللَّه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للطف اللَّه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الحافظ محمّد بن أبي الفوارس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 للفتاوى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كتاب الفردوس لابن شيرويه باب الألف واللّام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للصدر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الباب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المهدي للصدر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فى اخبار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فى اخبار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نقل من احمد، ابوداوود، ترمذى و ابن ماجه؛ الإمام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للحافظ أبي عبداللَّه نعيم بن حمّاد، انظر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مشكاة المصابيح للخطيب التبريزي 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بطرق كثيرة وألفاظ متقاربة</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أخرجه بطرق كثيرة وألفاظ متقاربة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لأبي المظفّر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 لأبي عبداللَّه محمّد بن علي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العوالي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والجرايح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والمفسرون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2.jpeg"/><Relationship Id="rId29" Type="http://schemas.openxmlformats.org/officeDocument/2006/relationships/image" Target="media/image2.jpeg"/><Relationship Id="rId30" Type="http://schemas.openxmlformats.org/officeDocument/2006/relationships/footer" Target="footer23.xml"/><Relationship Id="rId31" Type="http://schemas.openxmlformats.org/officeDocument/2006/relationships/footnotes" Target="footnotes.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Pages>
  <Words>3691</Words>
  <Characters>14806</Characters>
  <CharactersWithSpaces>18354</CharactersWithSpaces>
  <Paragraphs>201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2026-08-16T19:21:17Z</dcterms:created>
  <dc:creator>ghaemiyeh.com</dc:creator>
  <dc:description/>
  <dc:language>en-US</dc:language>
  <cp:lastModifiedBy/>
  <dcterms:modified xsi:type="dcterms:W3CDTF">2026-08-16T22:51:18Z</dcterms:modified>
  <cp:revision>1</cp:revision>
  <dc:subject/>
  <dc:title>الرسول الاعظم صلی الله علیه و آله یبشر بظهور الامام المهدی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