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موسم بیداری گذری بر خاطرات سفر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88962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888964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888966_3650668749">
            <w:r>
              <w:rPr>
                <w:webHidden/>
                <w:rStyle w:val="IndexLink"/>
                <w:rtl w:val="true"/>
              </w:rPr>
              <w:t>ديباچه‌</w:t>
            </w:r>
            <w:r>
              <w:rPr>
                <w:rStyle w:val="IndexLink"/>
                <w:rtl w:val="true"/>
              </w:rPr>
              <w:tab/>
            </w:r>
            <w:r>
              <w:rPr>
                <w:rStyle w:val="IndexLink"/>
              </w:rPr>
              <w:t>6</w:t>
            </w:r>
          </w:hyperlink>
        </w:p>
        <w:p>
          <w:pPr>
            <w:pStyle w:val="Contents2"/>
            <w:tabs>
              <w:tab w:val="clear" w:pos="8743"/>
              <w:tab w:val="right" w:pos="9026" w:leader="dot"/>
            </w:tabs>
            <w:rPr/>
          </w:pPr>
          <w:hyperlink w:anchor="__RefHeading___Toc2888968_3650668749">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2888970_3650668749">
            <w:r>
              <w:rPr>
                <w:webHidden/>
                <w:rStyle w:val="IndexLink"/>
                <w:rtl w:val="true"/>
              </w:rPr>
              <w:t>فصل اول</w:t>
            </w:r>
            <w:r>
              <w:rPr>
                <w:rStyle w:val="IndexLink"/>
                <w:rtl w:val="true"/>
              </w:rPr>
              <w:t xml:space="preserve">: </w:t>
            </w:r>
            <w:r>
              <w:rPr>
                <w:rStyle w:val="IndexLink"/>
                <w:rtl w:val="true"/>
              </w:rPr>
              <w:t>دعوت‌</w:t>
            </w:r>
            <w:r>
              <w:rPr>
                <w:rStyle w:val="IndexLink"/>
                <w:rtl w:val="true"/>
              </w:rPr>
              <w:tab/>
            </w:r>
            <w:r>
              <w:rPr>
                <w:rStyle w:val="IndexLink"/>
              </w:rPr>
              <w:t>12</w:t>
            </w:r>
          </w:hyperlink>
        </w:p>
        <w:p>
          <w:pPr>
            <w:pStyle w:val="Contents3"/>
            <w:tabs>
              <w:tab w:val="clear" w:pos="8459"/>
              <w:tab w:val="right" w:pos="9026" w:leader="dot"/>
            </w:tabs>
            <w:rPr/>
          </w:pPr>
          <w:hyperlink w:anchor="__RefHeading___Toc2888972_365066874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888974_3650668749">
            <w:r>
              <w:rPr>
                <w:webHidden/>
                <w:rStyle w:val="IndexLink"/>
                <w:rtl w:val="true"/>
              </w:rPr>
              <w:t>زائران‌</w:t>
            </w:r>
            <w:r>
              <w:rPr>
                <w:rStyle w:val="IndexLink"/>
                <w:rtl w:val="true"/>
              </w:rPr>
              <w:tab/>
            </w:r>
            <w:r>
              <w:rPr>
                <w:rStyle w:val="IndexLink"/>
              </w:rPr>
              <w:t>15</w:t>
            </w:r>
          </w:hyperlink>
        </w:p>
        <w:p>
          <w:pPr>
            <w:pStyle w:val="Contents3"/>
            <w:tabs>
              <w:tab w:val="clear" w:pos="8459"/>
              <w:tab w:val="right" w:pos="9026" w:leader="dot"/>
            </w:tabs>
            <w:rPr/>
          </w:pPr>
          <w:hyperlink w:anchor="__RefHeading___Toc2888976_3650668749">
            <w:r>
              <w:rPr>
                <w:webHidden/>
                <w:rStyle w:val="IndexLink"/>
                <w:rtl w:val="true"/>
              </w:rPr>
              <w:t>تبلور عشق‌</w:t>
            </w:r>
            <w:r>
              <w:rPr>
                <w:rStyle w:val="IndexLink"/>
                <w:rtl w:val="true"/>
              </w:rPr>
              <w:tab/>
            </w:r>
            <w:r>
              <w:rPr>
                <w:rStyle w:val="IndexLink"/>
              </w:rPr>
              <w:t>17</w:t>
            </w:r>
          </w:hyperlink>
        </w:p>
        <w:p>
          <w:pPr>
            <w:pStyle w:val="Contents3"/>
            <w:tabs>
              <w:tab w:val="clear" w:pos="8459"/>
              <w:tab w:val="right" w:pos="9026" w:leader="dot"/>
            </w:tabs>
            <w:rPr/>
          </w:pPr>
          <w:hyperlink w:anchor="__RefHeading___Toc2888978_3650668749">
            <w:r>
              <w:rPr>
                <w:webHidden/>
                <w:rStyle w:val="IndexLink"/>
                <w:rtl w:val="true"/>
              </w:rPr>
              <w:t>تب و تاب زيارت‌</w:t>
            </w:r>
            <w:r>
              <w:rPr>
                <w:rStyle w:val="IndexLink"/>
                <w:rtl w:val="true"/>
              </w:rPr>
              <w:tab/>
            </w:r>
            <w:r>
              <w:rPr>
                <w:rStyle w:val="IndexLink"/>
              </w:rPr>
              <w:t>21</w:t>
            </w:r>
          </w:hyperlink>
        </w:p>
        <w:p>
          <w:pPr>
            <w:pStyle w:val="Contents3"/>
            <w:tabs>
              <w:tab w:val="clear" w:pos="8459"/>
              <w:tab w:val="right" w:pos="9026" w:leader="dot"/>
            </w:tabs>
            <w:rPr/>
          </w:pPr>
          <w:hyperlink w:anchor="__RefHeading___Toc2888980_3650668749">
            <w:r>
              <w:rPr>
                <w:webHidden/>
                <w:rStyle w:val="IndexLink"/>
                <w:rtl w:val="true"/>
              </w:rPr>
              <w:t>شمارش معكوس‌</w:t>
            </w:r>
            <w:r>
              <w:rPr>
                <w:rStyle w:val="IndexLink"/>
                <w:rtl w:val="true"/>
              </w:rPr>
              <w:tab/>
            </w:r>
            <w:r>
              <w:rPr>
                <w:rStyle w:val="IndexLink"/>
              </w:rPr>
              <w:t>23</w:t>
            </w:r>
          </w:hyperlink>
        </w:p>
        <w:p>
          <w:pPr>
            <w:pStyle w:val="Contents3"/>
            <w:tabs>
              <w:tab w:val="clear" w:pos="8459"/>
              <w:tab w:val="right" w:pos="9026" w:leader="dot"/>
            </w:tabs>
            <w:rPr/>
          </w:pPr>
          <w:hyperlink w:anchor="__RefHeading___Toc2888982_3650668749">
            <w:r>
              <w:rPr>
                <w:webHidden/>
                <w:rStyle w:val="IndexLink"/>
                <w:rtl w:val="true"/>
              </w:rPr>
              <w:t>پرواز</w:t>
            </w:r>
            <w:r>
              <w:rPr>
                <w:rStyle w:val="IndexLink"/>
                <w:rtl w:val="true"/>
              </w:rPr>
              <w:tab/>
            </w:r>
            <w:r>
              <w:rPr>
                <w:rStyle w:val="IndexLink"/>
              </w:rPr>
              <w:t>24</w:t>
            </w:r>
          </w:hyperlink>
        </w:p>
        <w:p>
          <w:pPr>
            <w:pStyle w:val="Contents3"/>
            <w:tabs>
              <w:tab w:val="clear" w:pos="8459"/>
              <w:tab w:val="right" w:pos="9026" w:leader="dot"/>
            </w:tabs>
            <w:rPr/>
          </w:pPr>
          <w:hyperlink w:anchor="__RefHeading___Toc2888984_3650668749">
            <w:r>
              <w:rPr>
                <w:webHidden/>
                <w:rStyle w:val="IndexLink"/>
                <w:rtl w:val="true"/>
              </w:rPr>
              <w:t>حج دعوت است‌</w:t>
            </w:r>
            <w:r>
              <w:rPr>
                <w:rStyle w:val="IndexLink"/>
                <w:rtl w:val="true"/>
              </w:rPr>
              <w:tab/>
            </w:r>
            <w:r>
              <w:rPr>
                <w:rStyle w:val="IndexLink"/>
              </w:rPr>
              <w:t>28</w:t>
            </w:r>
          </w:hyperlink>
        </w:p>
        <w:p>
          <w:pPr>
            <w:pStyle w:val="Contents2"/>
            <w:tabs>
              <w:tab w:val="clear" w:pos="8743"/>
              <w:tab w:val="right" w:pos="9026" w:leader="dot"/>
            </w:tabs>
            <w:rPr/>
          </w:pPr>
          <w:hyperlink w:anchor="__RefHeading___Toc2888986_3650668749">
            <w:r>
              <w:rPr>
                <w:webHidden/>
                <w:rStyle w:val="IndexLink"/>
                <w:rtl w:val="true"/>
              </w:rPr>
              <w:t>فصل دوم</w:t>
            </w:r>
            <w:r>
              <w:rPr>
                <w:rStyle w:val="IndexLink"/>
                <w:rtl w:val="true"/>
              </w:rPr>
              <w:t xml:space="preserve">: </w:t>
            </w:r>
            <w:r>
              <w:rPr>
                <w:rStyle w:val="IndexLink"/>
                <w:rtl w:val="true"/>
              </w:rPr>
              <w:t>ميقات‌</w:t>
            </w:r>
            <w:r>
              <w:rPr>
                <w:rStyle w:val="IndexLink"/>
                <w:rtl w:val="true"/>
              </w:rPr>
              <w:tab/>
            </w:r>
            <w:r>
              <w:rPr>
                <w:rStyle w:val="IndexLink"/>
              </w:rPr>
              <w:t>30</w:t>
            </w:r>
          </w:hyperlink>
        </w:p>
        <w:p>
          <w:pPr>
            <w:pStyle w:val="Contents3"/>
            <w:tabs>
              <w:tab w:val="clear" w:pos="8459"/>
              <w:tab w:val="right" w:pos="9026" w:leader="dot"/>
            </w:tabs>
            <w:rPr/>
          </w:pPr>
          <w:hyperlink w:anchor="__RefHeading___Toc2888988_3650668749">
            <w:r>
              <w:rPr>
                <w:webHidden/>
                <w:rStyle w:val="IndexLink"/>
                <w:rtl w:val="true"/>
              </w:rPr>
              <w:t>جده‌</w:t>
            </w:r>
            <w:r>
              <w:rPr>
                <w:rStyle w:val="IndexLink"/>
                <w:rtl w:val="true"/>
              </w:rPr>
              <w:tab/>
            </w:r>
            <w:r>
              <w:rPr>
                <w:rStyle w:val="IndexLink"/>
              </w:rPr>
              <w:t>30</w:t>
            </w:r>
          </w:hyperlink>
        </w:p>
        <w:p>
          <w:pPr>
            <w:pStyle w:val="Contents3"/>
            <w:tabs>
              <w:tab w:val="clear" w:pos="8459"/>
              <w:tab w:val="right" w:pos="9026" w:leader="dot"/>
            </w:tabs>
            <w:rPr/>
          </w:pPr>
          <w:hyperlink w:anchor="__RefHeading___Toc2888990_3650668749">
            <w:r>
              <w:rPr>
                <w:webHidden/>
                <w:rStyle w:val="IndexLink"/>
                <w:rtl w:val="true"/>
              </w:rPr>
              <w:t>جحفه‌</w:t>
            </w:r>
            <w:r>
              <w:rPr>
                <w:rStyle w:val="IndexLink"/>
                <w:rtl w:val="true"/>
              </w:rPr>
              <w:tab/>
            </w:r>
            <w:r>
              <w:rPr>
                <w:rStyle w:val="IndexLink"/>
              </w:rPr>
              <w:t>32</w:t>
            </w:r>
          </w:hyperlink>
        </w:p>
        <w:p>
          <w:pPr>
            <w:pStyle w:val="Contents3"/>
            <w:tabs>
              <w:tab w:val="clear" w:pos="8459"/>
              <w:tab w:val="right" w:pos="9026" w:leader="dot"/>
            </w:tabs>
            <w:rPr/>
          </w:pPr>
          <w:hyperlink w:anchor="__RefHeading___Toc2888992_3650668749">
            <w:r>
              <w:rPr>
                <w:webHidden/>
                <w:rStyle w:val="IndexLink"/>
                <w:rtl w:val="true"/>
              </w:rPr>
              <w:t>ميقات‌</w:t>
            </w:r>
            <w:r>
              <w:rPr>
                <w:rStyle w:val="IndexLink"/>
                <w:rtl w:val="true"/>
              </w:rPr>
              <w:tab/>
            </w:r>
            <w:r>
              <w:rPr>
                <w:rStyle w:val="IndexLink"/>
              </w:rPr>
              <w:t>36</w:t>
            </w:r>
          </w:hyperlink>
        </w:p>
        <w:p>
          <w:pPr>
            <w:pStyle w:val="Contents3"/>
            <w:tabs>
              <w:tab w:val="clear" w:pos="8459"/>
              <w:tab w:val="right" w:pos="9026" w:leader="dot"/>
            </w:tabs>
            <w:rPr/>
          </w:pPr>
          <w:hyperlink w:anchor="__RefHeading___Toc2888994_3650668749">
            <w:r>
              <w:rPr>
                <w:webHidden/>
                <w:rStyle w:val="IndexLink"/>
                <w:rtl w:val="true"/>
              </w:rPr>
              <w:t>آغاز ضيافت‌</w:t>
            </w:r>
            <w:r>
              <w:rPr>
                <w:rStyle w:val="IndexLink"/>
                <w:rtl w:val="true"/>
              </w:rPr>
              <w:tab/>
            </w:r>
            <w:r>
              <w:rPr>
                <w:rStyle w:val="IndexLink"/>
              </w:rPr>
              <w:t>38</w:t>
            </w:r>
          </w:hyperlink>
        </w:p>
        <w:p>
          <w:pPr>
            <w:pStyle w:val="Contents2"/>
            <w:tabs>
              <w:tab w:val="clear" w:pos="8743"/>
              <w:tab w:val="right" w:pos="9026" w:leader="dot"/>
            </w:tabs>
            <w:rPr/>
          </w:pPr>
          <w:hyperlink w:anchor="__RefHeading___Toc2888996_3650668749">
            <w:r>
              <w:rPr>
                <w:webHidden/>
                <w:rStyle w:val="IndexLink"/>
                <w:rtl w:val="true"/>
              </w:rPr>
              <w:t>فصل سوم</w:t>
            </w:r>
            <w:r>
              <w:rPr>
                <w:rStyle w:val="IndexLink"/>
                <w:rtl w:val="true"/>
              </w:rPr>
              <w:t xml:space="preserve">: </w:t>
            </w:r>
            <w:r>
              <w:rPr>
                <w:rStyle w:val="IndexLink"/>
                <w:rtl w:val="true"/>
              </w:rPr>
              <w:t xml:space="preserve">مكه </w:t>
            </w:r>
            <w:r>
              <w:rPr>
                <w:rStyle w:val="IndexLink"/>
                <w:rtl w:val="true"/>
              </w:rPr>
              <w:t>(</w:t>
            </w:r>
            <w:r>
              <w:rPr>
                <w:rStyle w:val="IndexLink"/>
                <w:rtl w:val="true"/>
              </w:rPr>
              <w:t>پيش از موسم</w:t>
            </w:r>
            <w:r>
              <w:rPr>
                <w:rStyle w:val="IndexLink"/>
                <w:rtl w:val="true"/>
              </w:rPr>
              <w:t>)</w:t>
              <w:tab/>
            </w:r>
            <w:r>
              <w:rPr>
                <w:rStyle w:val="IndexLink"/>
              </w:rPr>
              <w:t>42</w:t>
            </w:r>
          </w:hyperlink>
        </w:p>
        <w:p>
          <w:pPr>
            <w:pStyle w:val="Contents3"/>
            <w:tabs>
              <w:tab w:val="clear" w:pos="8459"/>
              <w:tab w:val="right" w:pos="9026" w:leader="dot"/>
            </w:tabs>
            <w:rPr/>
          </w:pPr>
          <w:hyperlink w:anchor="__RefHeading___Toc2888998_3650668749">
            <w:r>
              <w:rPr>
                <w:webHidden/>
                <w:rStyle w:val="IndexLink"/>
                <w:rtl w:val="true"/>
              </w:rPr>
              <w:t>عمره تمتع‌</w:t>
            </w:r>
            <w:r>
              <w:rPr>
                <w:rStyle w:val="IndexLink"/>
                <w:rtl w:val="true"/>
              </w:rPr>
              <w:tab/>
            </w:r>
            <w:r>
              <w:rPr>
                <w:rStyle w:val="IndexLink"/>
              </w:rPr>
              <w:t>42</w:t>
            </w:r>
          </w:hyperlink>
        </w:p>
        <w:p>
          <w:pPr>
            <w:pStyle w:val="Contents3"/>
            <w:tabs>
              <w:tab w:val="clear" w:pos="8459"/>
              <w:tab w:val="right" w:pos="9026" w:leader="dot"/>
            </w:tabs>
            <w:rPr/>
          </w:pPr>
          <w:hyperlink w:anchor="__RefHeading___Toc2889000_3650668749">
            <w:r>
              <w:rPr>
                <w:webHidden/>
                <w:rStyle w:val="IndexLink"/>
                <w:rtl w:val="true"/>
              </w:rPr>
              <w:t>مكّه سرزمين وحى‌</w:t>
            </w:r>
            <w:r>
              <w:rPr>
                <w:rStyle w:val="IndexLink"/>
                <w:rtl w:val="true"/>
              </w:rPr>
              <w:tab/>
            </w:r>
            <w:r>
              <w:rPr>
                <w:rStyle w:val="IndexLink"/>
              </w:rPr>
              <w:t>46</w:t>
            </w:r>
          </w:hyperlink>
        </w:p>
        <w:p>
          <w:pPr>
            <w:pStyle w:val="Contents3"/>
            <w:tabs>
              <w:tab w:val="clear" w:pos="8459"/>
              <w:tab w:val="right" w:pos="9026" w:leader="dot"/>
            </w:tabs>
            <w:rPr/>
          </w:pPr>
          <w:hyperlink w:anchor="__RefHeading___Toc2889002_3650668749">
            <w:r>
              <w:rPr>
                <w:webHidden/>
                <w:rStyle w:val="IndexLink"/>
                <w:rtl w:val="true"/>
              </w:rPr>
              <w:t>برنامه‌هاى مكه‌</w:t>
            </w:r>
            <w:r>
              <w:rPr>
                <w:rStyle w:val="IndexLink"/>
                <w:rtl w:val="true"/>
              </w:rPr>
              <w:tab/>
            </w:r>
            <w:r>
              <w:rPr>
                <w:rStyle w:val="IndexLink"/>
              </w:rPr>
              <w:t>52</w:t>
            </w:r>
          </w:hyperlink>
        </w:p>
        <w:p>
          <w:pPr>
            <w:pStyle w:val="Contents3"/>
            <w:tabs>
              <w:tab w:val="clear" w:pos="8459"/>
              <w:tab w:val="right" w:pos="9026" w:leader="dot"/>
            </w:tabs>
            <w:rPr/>
          </w:pPr>
          <w:hyperlink w:anchor="__RefHeading___Toc2889004_3650668749">
            <w:r>
              <w:rPr>
                <w:webHidden/>
                <w:rStyle w:val="IndexLink"/>
                <w:rtl w:val="true"/>
              </w:rPr>
              <w:t>حجاج امسال‌</w:t>
            </w:r>
            <w:r>
              <w:rPr>
                <w:rStyle w:val="IndexLink"/>
                <w:rtl w:val="true"/>
              </w:rPr>
              <w:tab/>
            </w:r>
            <w:r>
              <w:rPr>
                <w:rStyle w:val="IndexLink"/>
              </w:rPr>
              <w:t>55</w:t>
            </w:r>
          </w:hyperlink>
        </w:p>
        <w:p>
          <w:pPr>
            <w:pStyle w:val="Contents3"/>
            <w:tabs>
              <w:tab w:val="clear" w:pos="8459"/>
              <w:tab w:val="right" w:pos="9026" w:leader="dot"/>
            </w:tabs>
            <w:rPr/>
          </w:pPr>
          <w:hyperlink w:anchor="__RefHeading___Toc2889006_3650668749">
            <w:r>
              <w:rPr>
                <w:webHidden/>
                <w:rStyle w:val="IndexLink"/>
                <w:rtl w:val="true"/>
              </w:rPr>
              <w:t>فرياد برائت در مسجد الحرام‌</w:t>
            </w:r>
            <w:r>
              <w:rPr>
                <w:rStyle w:val="IndexLink"/>
                <w:rtl w:val="true"/>
              </w:rPr>
              <w:tab/>
            </w:r>
            <w:r>
              <w:rPr>
                <w:rStyle w:val="IndexLink"/>
              </w:rPr>
              <w:t>63</w:t>
            </w:r>
          </w:hyperlink>
        </w:p>
        <w:p>
          <w:pPr>
            <w:pStyle w:val="Contents3"/>
            <w:tabs>
              <w:tab w:val="clear" w:pos="8459"/>
              <w:tab w:val="right" w:pos="9026" w:leader="dot"/>
            </w:tabs>
            <w:rPr/>
          </w:pPr>
          <w:hyperlink w:anchor="__RefHeading___Toc2889008_3650668749">
            <w:r>
              <w:rPr>
                <w:webHidden/>
                <w:rStyle w:val="IndexLink"/>
                <w:rtl w:val="true"/>
              </w:rPr>
              <w:t>جانبازان‌</w:t>
            </w:r>
            <w:r>
              <w:rPr>
                <w:rStyle w:val="IndexLink"/>
                <w:rtl w:val="true"/>
              </w:rPr>
              <w:tab/>
            </w:r>
            <w:r>
              <w:rPr>
                <w:rStyle w:val="IndexLink"/>
              </w:rPr>
              <w:t>65</w:t>
            </w:r>
          </w:hyperlink>
        </w:p>
        <w:p>
          <w:pPr>
            <w:pStyle w:val="Contents3"/>
            <w:tabs>
              <w:tab w:val="clear" w:pos="8459"/>
              <w:tab w:val="right" w:pos="9026" w:leader="dot"/>
            </w:tabs>
            <w:rPr/>
          </w:pPr>
          <w:hyperlink w:anchor="__RefHeading___Toc2889010_3650668749">
            <w:r>
              <w:rPr>
                <w:webHidden/>
                <w:rStyle w:val="IndexLink"/>
                <w:rtl w:val="true"/>
              </w:rPr>
              <w:t>ايران در نگاه ديگران‌</w:t>
            </w:r>
            <w:r>
              <w:rPr>
                <w:rStyle w:val="IndexLink"/>
                <w:rtl w:val="true"/>
              </w:rPr>
              <w:tab/>
            </w:r>
            <w:r>
              <w:rPr>
                <w:rStyle w:val="IndexLink"/>
              </w:rPr>
              <w:t>69</w:t>
            </w:r>
          </w:hyperlink>
        </w:p>
        <w:p>
          <w:pPr>
            <w:pStyle w:val="Contents3"/>
            <w:tabs>
              <w:tab w:val="clear" w:pos="8459"/>
              <w:tab w:val="right" w:pos="9026" w:leader="dot"/>
            </w:tabs>
            <w:rPr/>
          </w:pPr>
          <w:hyperlink w:anchor="__RefHeading___Toc2889012_3650668749">
            <w:r>
              <w:rPr>
                <w:webHidden/>
                <w:rStyle w:val="IndexLink"/>
                <w:rtl w:val="true"/>
              </w:rPr>
              <w:t>ايران در نگاه شيعيان ساير كشورها</w:t>
            </w:r>
            <w:r>
              <w:rPr>
                <w:rStyle w:val="IndexLink"/>
                <w:rtl w:val="true"/>
              </w:rPr>
              <w:tab/>
            </w:r>
            <w:r>
              <w:rPr>
                <w:rStyle w:val="IndexLink"/>
              </w:rPr>
              <w:t>73</w:t>
            </w:r>
          </w:hyperlink>
        </w:p>
        <w:p>
          <w:pPr>
            <w:pStyle w:val="Contents3"/>
            <w:tabs>
              <w:tab w:val="clear" w:pos="8459"/>
              <w:tab w:val="right" w:pos="9026" w:leader="dot"/>
            </w:tabs>
            <w:rPr/>
          </w:pPr>
          <w:hyperlink w:anchor="__RefHeading___Toc2889014_3650668749">
            <w:r>
              <w:rPr>
                <w:webHidden/>
                <w:rStyle w:val="IndexLink"/>
                <w:rtl w:val="true"/>
              </w:rPr>
              <w:t>شب آخر</w:t>
            </w:r>
            <w:r>
              <w:rPr>
                <w:rStyle w:val="IndexLink"/>
                <w:rtl w:val="true"/>
              </w:rPr>
              <w:tab/>
            </w:r>
            <w:r>
              <w:rPr>
                <w:rStyle w:val="IndexLink"/>
              </w:rPr>
              <w:t>76</w:t>
            </w:r>
          </w:hyperlink>
        </w:p>
        <w:p>
          <w:pPr>
            <w:pStyle w:val="Contents2"/>
            <w:tabs>
              <w:tab w:val="clear" w:pos="8743"/>
              <w:tab w:val="right" w:pos="9026" w:leader="dot"/>
            </w:tabs>
            <w:rPr/>
          </w:pPr>
          <w:hyperlink w:anchor="__RefHeading___Toc2889016_3650668749">
            <w:r>
              <w:rPr>
                <w:webHidden/>
                <w:rStyle w:val="IndexLink"/>
                <w:rtl w:val="true"/>
              </w:rPr>
              <w:t>فصل چهارم</w:t>
            </w:r>
            <w:r>
              <w:rPr>
                <w:rStyle w:val="IndexLink"/>
                <w:rtl w:val="true"/>
              </w:rPr>
              <w:t xml:space="preserve">: </w:t>
            </w:r>
            <w:r>
              <w:rPr>
                <w:rStyle w:val="IndexLink"/>
                <w:rtl w:val="true"/>
              </w:rPr>
              <w:t>مراسم حج‌</w:t>
            </w:r>
            <w:r>
              <w:rPr>
                <w:rStyle w:val="IndexLink"/>
                <w:rtl w:val="true"/>
              </w:rPr>
              <w:tab/>
            </w:r>
            <w:r>
              <w:rPr>
                <w:rStyle w:val="IndexLink"/>
              </w:rPr>
              <w:t>79</w:t>
            </w:r>
          </w:hyperlink>
        </w:p>
        <w:p>
          <w:pPr>
            <w:pStyle w:val="Contents3"/>
            <w:tabs>
              <w:tab w:val="clear" w:pos="8459"/>
              <w:tab w:val="right" w:pos="9026" w:leader="dot"/>
            </w:tabs>
            <w:rPr/>
          </w:pPr>
          <w:hyperlink w:anchor="__RefHeading___Toc2889018_3650668749">
            <w:r>
              <w:rPr>
                <w:webHidden/>
                <w:rStyle w:val="IndexLink"/>
                <w:rtl w:val="true"/>
              </w:rPr>
              <w:t>به سوى عرفات‌</w:t>
            </w:r>
            <w:r>
              <w:rPr>
                <w:rStyle w:val="IndexLink"/>
                <w:rtl w:val="true"/>
              </w:rPr>
              <w:tab/>
            </w:r>
            <w:r>
              <w:rPr>
                <w:rStyle w:val="IndexLink"/>
              </w:rPr>
              <w:t>79</w:t>
            </w:r>
          </w:hyperlink>
        </w:p>
        <w:p>
          <w:pPr>
            <w:pStyle w:val="Contents3"/>
            <w:tabs>
              <w:tab w:val="clear" w:pos="8459"/>
              <w:tab w:val="right" w:pos="9026" w:leader="dot"/>
            </w:tabs>
            <w:rPr/>
          </w:pPr>
          <w:hyperlink w:anchor="__RefHeading___Toc2889020_3650668749">
            <w:r>
              <w:rPr>
                <w:webHidden/>
                <w:rStyle w:val="IndexLink"/>
                <w:rtl w:val="true"/>
              </w:rPr>
              <w:t>عرفات‌</w:t>
            </w:r>
            <w:r>
              <w:rPr>
                <w:rStyle w:val="IndexLink"/>
                <w:rtl w:val="true"/>
              </w:rPr>
              <w:tab/>
            </w:r>
            <w:r>
              <w:rPr>
                <w:rStyle w:val="IndexLink"/>
              </w:rPr>
              <w:t>84</w:t>
            </w:r>
          </w:hyperlink>
        </w:p>
        <w:p>
          <w:pPr>
            <w:pStyle w:val="Contents3"/>
            <w:tabs>
              <w:tab w:val="clear" w:pos="8459"/>
              <w:tab w:val="right" w:pos="9026" w:leader="dot"/>
            </w:tabs>
            <w:rPr/>
          </w:pPr>
          <w:hyperlink w:anchor="__RefHeading___Toc2889022_3650668749">
            <w:r>
              <w:rPr>
                <w:webHidden/>
                <w:rStyle w:val="IndexLink"/>
                <w:rtl w:val="true"/>
              </w:rPr>
              <w:t>صبح عرفات‌</w:t>
            </w:r>
            <w:r>
              <w:rPr>
                <w:rStyle w:val="IndexLink"/>
                <w:rtl w:val="true"/>
              </w:rPr>
              <w:tab/>
            </w:r>
            <w:r>
              <w:rPr>
                <w:rStyle w:val="IndexLink"/>
              </w:rPr>
              <w:t>94</w:t>
            </w:r>
          </w:hyperlink>
        </w:p>
        <w:p>
          <w:pPr>
            <w:pStyle w:val="Contents3"/>
            <w:tabs>
              <w:tab w:val="clear" w:pos="8459"/>
              <w:tab w:val="right" w:pos="9026" w:leader="dot"/>
            </w:tabs>
            <w:rPr/>
          </w:pPr>
          <w:hyperlink w:anchor="__RefHeading___Toc2889024_3650668749">
            <w:r>
              <w:rPr>
                <w:webHidden/>
                <w:rStyle w:val="IndexLink"/>
                <w:rtl w:val="true"/>
              </w:rPr>
              <w:t>مسجد نمره‌</w:t>
            </w:r>
            <w:r>
              <w:rPr>
                <w:rStyle w:val="IndexLink"/>
                <w:rtl w:val="true"/>
              </w:rPr>
              <w:tab/>
            </w:r>
            <w:r>
              <w:rPr>
                <w:rStyle w:val="IndexLink"/>
              </w:rPr>
              <w:t>97</w:t>
            </w:r>
          </w:hyperlink>
        </w:p>
        <w:p>
          <w:pPr>
            <w:pStyle w:val="Contents3"/>
            <w:tabs>
              <w:tab w:val="clear" w:pos="8459"/>
              <w:tab w:val="right" w:pos="9026" w:leader="dot"/>
            </w:tabs>
            <w:rPr/>
          </w:pPr>
          <w:hyperlink w:anchor="__RefHeading___Toc2889026_3650668749">
            <w:r>
              <w:rPr>
                <w:webHidden/>
                <w:rStyle w:val="IndexLink"/>
                <w:rtl w:val="true"/>
              </w:rPr>
              <w:t>مراسم برائت‌</w:t>
            </w:r>
            <w:r>
              <w:rPr>
                <w:rStyle w:val="IndexLink"/>
                <w:rtl w:val="true"/>
              </w:rPr>
              <w:tab/>
            </w:r>
            <w:r>
              <w:rPr>
                <w:rStyle w:val="IndexLink"/>
              </w:rPr>
              <w:t>99</w:t>
            </w:r>
          </w:hyperlink>
        </w:p>
        <w:p>
          <w:pPr>
            <w:pStyle w:val="Contents3"/>
            <w:tabs>
              <w:tab w:val="clear" w:pos="8459"/>
              <w:tab w:val="right" w:pos="9026" w:leader="dot"/>
            </w:tabs>
            <w:rPr/>
          </w:pPr>
          <w:hyperlink w:anchor="__RefHeading___Toc2889028_3650668749">
            <w:r>
              <w:rPr>
                <w:webHidden/>
                <w:rStyle w:val="IndexLink"/>
                <w:rtl w:val="true"/>
              </w:rPr>
              <w:t>بهشت عرفه‌</w:t>
            </w:r>
            <w:r>
              <w:rPr>
                <w:rStyle w:val="IndexLink"/>
                <w:rtl w:val="true"/>
              </w:rPr>
              <w:tab/>
            </w:r>
            <w:r>
              <w:rPr>
                <w:rStyle w:val="IndexLink"/>
              </w:rPr>
              <w:t>111</w:t>
            </w:r>
          </w:hyperlink>
        </w:p>
        <w:p>
          <w:pPr>
            <w:pStyle w:val="Contents3"/>
            <w:tabs>
              <w:tab w:val="clear" w:pos="8459"/>
              <w:tab w:val="right" w:pos="9026" w:leader="dot"/>
            </w:tabs>
            <w:rPr/>
          </w:pPr>
          <w:hyperlink w:anchor="__RefHeading___Toc2889030_3650668749">
            <w:r>
              <w:rPr>
                <w:webHidden/>
                <w:rStyle w:val="IndexLink"/>
                <w:rtl w:val="true"/>
              </w:rPr>
              <w:t>مشعر</w:t>
            </w:r>
            <w:r>
              <w:rPr>
                <w:rStyle w:val="IndexLink"/>
                <w:rtl w:val="true"/>
              </w:rPr>
              <w:tab/>
            </w:r>
            <w:r>
              <w:rPr>
                <w:rStyle w:val="IndexLink"/>
              </w:rPr>
              <w:t>122</w:t>
            </w:r>
          </w:hyperlink>
        </w:p>
        <w:p>
          <w:pPr>
            <w:pStyle w:val="Contents3"/>
            <w:tabs>
              <w:tab w:val="clear" w:pos="8459"/>
              <w:tab w:val="right" w:pos="9026" w:leader="dot"/>
            </w:tabs>
            <w:rPr/>
          </w:pPr>
          <w:hyperlink w:anchor="__RefHeading___Toc2889032_3650668749">
            <w:r>
              <w:rPr>
                <w:webHidden/>
                <w:rStyle w:val="IndexLink"/>
                <w:rtl w:val="true"/>
              </w:rPr>
              <w:t>وادى محسِّر</w:t>
            </w:r>
            <w:r>
              <w:rPr>
                <w:rStyle w:val="IndexLink"/>
                <w:rtl w:val="true"/>
              </w:rPr>
              <w:tab/>
            </w:r>
            <w:r>
              <w:rPr>
                <w:rStyle w:val="IndexLink"/>
              </w:rPr>
              <w:t>130</w:t>
            </w:r>
          </w:hyperlink>
        </w:p>
        <w:p>
          <w:pPr>
            <w:pStyle w:val="Contents3"/>
            <w:tabs>
              <w:tab w:val="clear" w:pos="8459"/>
              <w:tab w:val="right" w:pos="9026" w:leader="dot"/>
            </w:tabs>
            <w:rPr/>
          </w:pPr>
          <w:hyperlink w:anchor="__RefHeading___Toc2889034_3650668749">
            <w:r>
              <w:rPr>
                <w:webHidden/>
                <w:rStyle w:val="IndexLink"/>
                <w:rtl w:val="true"/>
              </w:rPr>
              <w:t>سرزمين آرزوها</w:t>
            </w:r>
            <w:r>
              <w:rPr>
                <w:rStyle w:val="IndexLink"/>
                <w:rtl w:val="true"/>
              </w:rPr>
              <w:tab/>
            </w:r>
            <w:r>
              <w:rPr>
                <w:rStyle w:val="IndexLink"/>
              </w:rPr>
              <w:t>132</w:t>
            </w:r>
          </w:hyperlink>
        </w:p>
        <w:p>
          <w:pPr>
            <w:pStyle w:val="Contents3"/>
            <w:tabs>
              <w:tab w:val="clear" w:pos="8459"/>
              <w:tab w:val="right" w:pos="9026" w:leader="dot"/>
            </w:tabs>
            <w:rPr/>
          </w:pPr>
          <w:hyperlink w:anchor="__RefHeading___Toc2889036_3650668749">
            <w:r>
              <w:rPr>
                <w:webHidden/>
                <w:rStyle w:val="IndexLink"/>
                <w:rtl w:val="true"/>
              </w:rPr>
              <w:t>پيكار</w:t>
            </w:r>
            <w:r>
              <w:rPr>
                <w:rStyle w:val="IndexLink"/>
                <w:rtl w:val="true"/>
              </w:rPr>
              <w:tab/>
            </w:r>
            <w:r>
              <w:rPr>
                <w:rStyle w:val="IndexLink"/>
              </w:rPr>
              <w:t>134</w:t>
            </w:r>
          </w:hyperlink>
        </w:p>
        <w:p>
          <w:pPr>
            <w:pStyle w:val="Contents3"/>
            <w:tabs>
              <w:tab w:val="clear" w:pos="8459"/>
              <w:tab w:val="right" w:pos="9026" w:leader="dot"/>
            </w:tabs>
            <w:rPr/>
          </w:pPr>
          <w:hyperlink w:anchor="__RefHeading___Toc2889038_3650668749">
            <w:r>
              <w:rPr>
                <w:webHidden/>
                <w:rStyle w:val="IndexLink"/>
                <w:rtl w:val="true"/>
              </w:rPr>
              <w:t>قربانى‌</w:t>
            </w:r>
            <w:r>
              <w:rPr>
                <w:rStyle w:val="IndexLink"/>
                <w:rtl w:val="true"/>
              </w:rPr>
              <w:tab/>
            </w:r>
            <w:r>
              <w:rPr>
                <w:rStyle w:val="IndexLink"/>
              </w:rPr>
              <w:t>137</w:t>
            </w:r>
          </w:hyperlink>
        </w:p>
        <w:p>
          <w:pPr>
            <w:pStyle w:val="Contents3"/>
            <w:tabs>
              <w:tab w:val="clear" w:pos="8459"/>
              <w:tab w:val="right" w:pos="9026" w:leader="dot"/>
            </w:tabs>
            <w:rPr/>
          </w:pPr>
          <w:hyperlink w:anchor="__RefHeading___Toc2889040_3650668749">
            <w:r>
              <w:rPr>
                <w:webHidden/>
                <w:rStyle w:val="IndexLink"/>
                <w:rtl w:val="true"/>
              </w:rPr>
              <w:t>مبارزه‌اى ديگر</w:t>
            </w:r>
            <w:r>
              <w:rPr>
                <w:rStyle w:val="IndexLink"/>
                <w:rtl w:val="true"/>
              </w:rPr>
              <w:tab/>
            </w:r>
            <w:r>
              <w:rPr>
                <w:rStyle w:val="IndexLink"/>
              </w:rPr>
              <w:t>141</w:t>
            </w:r>
          </w:hyperlink>
        </w:p>
        <w:p>
          <w:pPr>
            <w:pStyle w:val="Contents3"/>
            <w:tabs>
              <w:tab w:val="clear" w:pos="8459"/>
              <w:tab w:val="right" w:pos="9026" w:leader="dot"/>
            </w:tabs>
            <w:rPr/>
          </w:pPr>
          <w:hyperlink w:anchor="__RefHeading___Toc2889042_3650668749">
            <w:r>
              <w:rPr>
                <w:webHidden/>
                <w:rStyle w:val="IndexLink"/>
                <w:rtl w:val="true"/>
              </w:rPr>
              <w:t>روز يازدهم‌</w:t>
            </w:r>
            <w:r>
              <w:rPr>
                <w:rStyle w:val="IndexLink"/>
                <w:rtl w:val="true"/>
              </w:rPr>
              <w:tab/>
            </w:r>
            <w:r>
              <w:rPr>
                <w:rStyle w:val="IndexLink"/>
              </w:rPr>
              <w:t>144</w:t>
            </w:r>
          </w:hyperlink>
        </w:p>
        <w:p>
          <w:pPr>
            <w:pStyle w:val="Contents3"/>
            <w:tabs>
              <w:tab w:val="clear" w:pos="8459"/>
              <w:tab w:val="right" w:pos="9026" w:leader="dot"/>
            </w:tabs>
            <w:rPr/>
          </w:pPr>
          <w:hyperlink w:anchor="__RefHeading___Toc2889044_3650668749">
            <w:r>
              <w:rPr>
                <w:webHidden/>
                <w:rStyle w:val="IndexLink"/>
                <w:rtl w:val="true"/>
              </w:rPr>
              <w:t>مسجد خَيف‌</w:t>
            </w:r>
            <w:r>
              <w:rPr>
                <w:rStyle w:val="IndexLink"/>
                <w:rtl w:val="true"/>
              </w:rPr>
              <w:tab/>
            </w:r>
            <w:r>
              <w:rPr>
                <w:rStyle w:val="IndexLink"/>
              </w:rPr>
              <w:t>145</w:t>
            </w:r>
          </w:hyperlink>
        </w:p>
        <w:p>
          <w:pPr>
            <w:pStyle w:val="Contents3"/>
            <w:tabs>
              <w:tab w:val="clear" w:pos="8459"/>
              <w:tab w:val="right" w:pos="9026" w:leader="dot"/>
            </w:tabs>
            <w:rPr/>
          </w:pPr>
          <w:hyperlink w:anchor="__RefHeading___Toc2889046_3650668749">
            <w:r>
              <w:rPr>
                <w:webHidden/>
                <w:rStyle w:val="IndexLink"/>
                <w:rtl w:val="true"/>
              </w:rPr>
              <w:t>چهرة ديگر منا</w:t>
            </w:r>
            <w:r>
              <w:rPr>
                <w:rStyle w:val="IndexLink"/>
                <w:rtl w:val="true"/>
              </w:rPr>
              <w:tab/>
            </w:r>
            <w:r>
              <w:rPr>
                <w:rStyle w:val="IndexLink"/>
              </w:rPr>
              <w:t>147</w:t>
            </w:r>
          </w:hyperlink>
        </w:p>
        <w:p>
          <w:pPr>
            <w:pStyle w:val="Contents3"/>
            <w:tabs>
              <w:tab w:val="clear" w:pos="8459"/>
              <w:tab w:val="right" w:pos="9026" w:leader="dot"/>
            </w:tabs>
            <w:rPr/>
          </w:pPr>
          <w:hyperlink w:anchor="__RefHeading___Toc2889048_3650668749">
            <w:r>
              <w:rPr>
                <w:webHidden/>
                <w:rStyle w:val="IndexLink"/>
                <w:rtl w:val="true"/>
              </w:rPr>
              <w:t>روز دوازدهم‌</w:t>
            </w:r>
            <w:r>
              <w:rPr>
                <w:rStyle w:val="IndexLink"/>
                <w:rtl w:val="true"/>
              </w:rPr>
              <w:tab/>
            </w:r>
            <w:r>
              <w:rPr>
                <w:rStyle w:val="IndexLink"/>
              </w:rPr>
              <w:t>150</w:t>
            </w:r>
          </w:hyperlink>
        </w:p>
        <w:p>
          <w:pPr>
            <w:pStyle w:val="Contents3"/>
            <w:tabs>
              <w:tab w:val="clear" w:pos="8459"/>
              <w:tab w:val="right" w:pos="9026" w:leader="dot"/>
            </w:tabs>
            <w:rPr/>
          </w:pPr>
          <w:hyperlink w:anchor="__RefHeading___Toc2889050_3650668749">
            <w:r>
              <w:rPr>
                <w:webHidden/>
                <w:rStyle w:val="IndexLink"/>
                <w:rtl w:val="true"/>
              </w:rPr>
              <w:t>تلفات حج‌</w:t>
            </w:r>
            <w:r>
              <w:rPr>
                <w:rStyle w:val="IndexLink"/>
                <w:rtl w:val="true"/>
              </w:rPr>
              <w:tab/>
            </w:r>
            <w:r>
              <w:rPr>
                <w:rStyle w:val="IndexLink"/>
              </w:rPr>
              <w:t>152</w:t>
            </w:r>
          </w:hyperlink>
        </w:p>
        <w:p>
          <w:pPr>
            <w:pStyle w:val="Contents3"/>
            <w:tabs>
              <w:tab w:val="clear" w:pos="8459"/>
              <w:tab w:val="right" w:pos="9026" w:leader="dot"/>
            </w:tabs>
            <w:rPr/>
          </w:pPr>
          <w:hyperlink w:anchor="__RefHeading___Toc2889052_3650668749">
            <w:r>
              <w:rPr>
                <w:webHidden/>
                <w:rStyle w:val="IndexLink"/>
                <w:rtl w:val="true"/>
              </w:rPr>
              <w:t>مكّه‌</w:t>
            </w:r>
            <w:r>
              <w:rPr>
                <w:rStyle w:val="IndexLink"/>
                <w:rtl w:val="true"/>
              </w:rPr>
              <w:tab/>
            </w:r>
            <w:r>
              <w:rPr>
                <w:rStyle w:val="IndexLink"/>
              </w:rPr>
              <w:t>155</w:t>
            </w:r>
          </w:hyperlink>
        </w:p>
        <w:p>
          <w:pPr>
            <w:pStyle w:val="Contents2"/>
            <w:tabs>
              <w:tab w:val="clear" w:pos="8743"/>
              <w:tab w:val="right" w:pos="9026" w:leader="dot"/>
            </w:tabs>
            <w:rPr/>
          </w:pPr>
          <w:hyperlink w:anchor="__RefHeading___Toc2889054_3650668749">
            <w:r>
              <w:rPr>
                <w:webHidden/>
                <w:rStyle w:val="IndexLink"/>
                <w:rtl w:val="true"/>
              </w:rPr>
              <w:t>فصل پنجم</w:t>
            </w:r>
            <w:r>
              <w:rPr>
                <w:rStyle w:val="IndexLink"/>
                <w:rtl w:val="true"/>
              </w:rPr>
              <w:t xml:space="preserve">: </w:t>
            </w:r>
            <w:r>
              <w:rPr>
                <w:rStyle w:val="IndexLink"/>
                <w:rtl w:val="true"/>
              </w:rPr>
              <w:t>جامعه عربستان‌</w:t>
            </w:r>
            <w:r>
              <w:rPr>
                <w:rStyle w:val="IndexLink"/>
                <w:rtl w:val="true"/>
              </w:rPr>
              <w:tab/>
            </w:r>
            <w:r>
              <w:rPr>
                <w:rStyle w:val="IndexLink"/>
              </w:rPr>
              <w:t>159</w:t>
            </w:r>
          </w:hyperlink>
        </w:p>
        <w:p>
          <w:pPr>
            <w:pStyle w:val="Contents3"/>
            <w:tabs>
              <w:tab w:val="clear" w:pos="8459"/>
              <w:tab w:val="right" w:pos="9026" w:leader="dot"/>
            </w:tabs>
            <w:rPr/>
          </w:pPr>
          <w:hyperlink w:anchor="__RefHeading___Toc2889056_3650668749">
            <w:r>
              <w:rPr>
                <w:webHidden/>
                <w:rStyle w:val="IndexLink"/>
                <w:rtl w:val="true"/>
              </w:rPr>
              <w:t>عربستان‌</w:t>
            </w:r>
            <w:r>
              <w:rPr>
                <w:rStyle w:val="IndexLink"/>
                <w:rtl w:val="true"/>
              </w:rPr>
              <w:tab/>
            </w:r>
            <w:r>
              <w:rPr>
                <w:rStyle w:val="IndexLink"/>
              </w:rPr>
              <w:t>159</w:t>
            </w:r>
          </w:hyperlink>
        </w:p>
        <w:p>
          <w:pPr>
            <w:pStyle w:val="Contents3"/>
            <w:tabs>
              <w:tab w:val="clear" w:pos="8459"/>
              <w:tab w:val="right" w:pos="9026" w:leader="dot"/>
            </w:tabs>
            <w:rPr/>
          </w:pPr>
          <w:hyperlink w:anchor="__RefHeading___Toc2889058_3650668749">
            <w:r>
              <w:rPr>
                <w:webHidden/>
                <w:rStyle w:val="IndexLink"/>
                <w:rtl w:val="true"/>
              </w:rPr>
              <w:t>عربستان امروز</w:t>
            </w:r>
            <w:r>
              <w:rPr>
                <w:rStyle w:val="IndexLink"/>
                <w:rtl w:val="true"/>
              </w:rPr>
              <w:tab/>
            </w:r>
            <w:r>
              <w:rPr>
                <w:rStyle w:val="IndexLink"/>
              </w:rPr>
              <w:t>160</w:t>
            </w:r>
          </w:hyperlink>
        </w:p>
        <w:p>
          <w:pPr>
            <w:pStyle w:val="Contents3"/>
            <w:tabs>
              <w:tab w:val="clear" w:pos="8459"/>
              <w:tab w:val="right" w:pos="9026" w:leader="dot"/>
            </w:tabs>
            <w:rPr/>
          </w:pPr>
          <w:hyperlink w:anchor="__RefHeading___Toc2889060_3650668749">
            <w:r>
              <w:rPr>
                <w:webHidden/>
                <w:rStyle w:val="IndexLink"/>
                <w:rtl w:val="true"/>
              </w:rPr>
              <w:t>جامعه امروز عربستان‌</w:t>
            </w:r>
            <w:r>
              <w:rPr>
                <w:rStyle w:val="IndexLink"/>
                <w:rtl w:val="true"/>
              </w:rPr>
              <w:tab/>
            </w:r>
            <w:r>
              <w:rPr>
                <w:rStyle w:val="IndexLink"/>
              </w:rPr>
              <w:t>164</w:t>
            </w:r>
          </w:hyperlink>
        </w:p>
        <w:p>
          <w:pPr>
            <w:pStyle w:val="Contents4"/>
            <w:tabs>
              <w:tab w:val="clear" w:pos="8176"/>
              <w:tab w:val="right" w:pos="9026" w:leader="dot"/>
            </w:tabs>
            <w:rPr/>
          </w:pPr>
          <w:hyperlink w:anchor="__RefHeading___Toc2889062_3650668749">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2889064_3650668749">
            <w:r>
              <w:rPr>
                <w:webHidden/>
                <w:rStyle w:val="IndexLink"/>
              </w:rPr>
              <w:t>1</w:t>
            </w:r>
            <w:r>
              <w:rPr>
                <w:rStyle w:val="IndexLink"/>
                <w:rtl w:val="true"/>
              </w:rPr>
              <w:t xml:space="preserve">. </w:t>
            </w:r>
            <w:r>
              <w:rPr>
                <w:rStyle w:val="IndexLink"/>
                <w:rtl w:val="true"/>
              </w:rPr>
              <w:t>اعراب‌</w:t>
            </w:r>
            <w:r>
              <w:rPr>
                <w:rStyle w:val="IndexLink"/>
                <w:rtl w:val="true"/>
              </w:rPr>
              <w:tab/>
            </w:r>
            <w:r>
              <w:rPr>
                <w:rStyle w:val="IndexLink"/>
              </w:rPr>
              <w:t>165</w:t>
            </w:r>
          </w:hyperlink>
        </w:p>
        <w:p>
          <w:pPr>
            <w:pStyle w:val="Contents4"/>
            <w:tabs>
              <w:tab w:val="clear" w:pos="8176"/>
              <w:tab w:val="right" w:pos="9026" w:leader="dot"/>
            </w:tabs>
            <w:rPr/>
          </w:pPr>
          <w:hyperlink w:anchor="__RefHeading___Toc2889066_3650668749">
            <w:r>
              <w:rPr>
                <w:webHidden/>
                <w:rStyle w:val="IndexLink"/>
              </w:rPr>
              <w:t>2</w:t>
            </w:r>
            <w:r>
              <w:rPr>
                <w:rStyle w:val="IndexLink"/>
                <w:rtl w:val="true"/>
              </w:rPr>
              <w:t xml:space="preserve">. </w:t>
            </w:r>
            <w:r>
              <w:rPr>
                <w:rStyle w:val="IndexLink"/>
                <w:rtl w:val="true"/>
              </w:rPr>
              <w:t>خارجى‌ها</w:t>
            </w:r>
            <w:r>
              <w:rPr>
                <w:rStyle w:val="IndexLink"/>
                <w:rtl w:val="true"/>
              </w:rPr>
              <w:tab/>
            </w:r>
            <w:r>
              <w:rPr>
                <w:rStyle w:val="IndexLink"/>
              </w:rPr>
              <w:t>166</w:t>
            </w:r>
          </w:hyperlink>
        </w:p>
        <w:p>
          <w:pPr>
            <w:pStyle w:val="Contents3"/>
            <w:tabs>
              <w:tab w:val="clear" w:pos="8459"/>
              <w:tab w:val="right" w:pos="9026" w:leader="dot"/>
            </w:tabs>
            <w:rPr/>
          </w:pPr>
          <w:hyperlink w:anchor="__RefHeading___Toc2889068_3650668749">
            <w:r>
              <w:rPr>
                <w:webHidden/>
                <w:rStyle w:val="IndexLink"/>
                <w:rtl w:val="true"/>
              </w:rPr>
              <w:t>كتاب و مطبوعات‌</w:t>
            </w:r>
            <w:r>
              <w:rPr>
                <w:rStyle w:val="IndexLink"/>
                <w:rtl w:val="true"/>
              </w:rPr>
              <w:tab/>
            </w:r>
            <w:r>
              <w:rPr>
                <w:rStyle w:val="IndexLink"/>
              </w:rPr>
              <w:t>169</w:t>
            </w:r>
          </w:hyperlink>
        </w:p>
        <w:p>
          <w:pPr>
            <w:pStyle w:val="Contents3"/>
            <w:tabs>
              <w:tab w:val="clear" w:pos="8459"/>
              <w:tab w:val="right" w:pos="9026" w:leader="dot"/>
            </w:tabs>
            <w:rPr/>
          </w:pPr>
          <w:hyperlink w:anchor="__RefHeading___Toc2889070_3650668749">
            <w:r>
              <w:rPr>
                <w:webHidden/>
                <w:rStyle w:val="IndexLink"/>
                <w:rtl w:val="true"/>
              </w:rPr>
              <w:t>دين و دولت‌</w:t>
            </w:r>
            <w:r>
              <w:rPr>
                <w:rStyle w:val="IndexLink"/>
                <w:rtl w:val="true"/>
              </w:rPr>
              <w:tab/>
            </w:r>
            <w:r>
              <w:rPr>
                <w:rStyle w:val="IndexLink"/>
              </w:rPr>
              <w:t>171</w:t>
            </w:r>
          </w:hyperlink>
        </w:p>
        <w:p>
          <w:pPr>
            <w:pStyle w:val="Contents3"/>
            <w:tabs>
              <w:tab w:val="clear" w:pos="8459"/>
              <w:tab w:val="right" w:pos="9026" w:leader="dot"/>
            </w:tabs>
            <w:rPr/>
          </w:pPr>
          <w:hyperlink w:anchor="__RefHeading___Toc2889072_3650668749">
            <w:r>
              <w:rPr>
                <w:webHidden/>
                <w:rStyle w:val="IndexLink"/>
                <w:rtl w:val="true"/>
              </w:rPr>
              <w:t>پيشينه وهابيت‌</w:t>
            </w:r>
            <w:r>
              <w:rPr>
                <w:rStyle w:val="IndexLink"/>
                <w:rtl w:val="true"/>
              </w:rPr>
              <w:tab/>
            </w:r>
            <w:r>
              <w:rPr>
                <w:rStyle w:val="IndexLink"/>
              </w:rPr>
              <w:t>172</w:t>
            </w:r>
          </w:hyperlink>
        </w:p>
        <w:p>
          <w:pPr>
            <w:pStyle w:val="Contents3"/>
            <w:tabs>
              <w:tab w:val="clear" w:pos="8459"/>
              <w:tab w:val="right" w:pos="9026" w:leader="dot"/>
            </w:tabs>
            <w:rPr/>
          </w:pPr>
          <w:hyperlink w:anchor="__RefHeading___Toc2889074_3650668749">
            <w:r>
              <w:rPr>
                <w:webHidden/>
                <w:rStyle w:val="IndexLink"/>
                <w:rtl w:val="true"/>
              </w:rPr>
              <w:t>حمله وهابيان به عتبات عاليات‌</w:t>
            </w:r>
            <w:r>
              <w:rPr>
                <w:rStyle w:val="IndexLink"/>
                <w:rtl w:val="true"/>
              </w:rPr>
              <w:tab/>
            </w:r>
            <w:r>
              <w:rPr>
                <w:rStyle w:val="IndexLink"/>
              </w:rPr>
              <w:t>174</w:t>
            </w:r>
          </w:hyperlink>
        </w:p>
        <w:p>
          <w:pPr>
            <w:pStyle w:val="Contents3"/>
            <w:tabs>
              <w:tab w:val="clear" w:pos="8459"/>
              <w:tab w:val="right" w:pos="9026" w:leader="dot"/>
            </w:tabs>
            <w:rPr/>
          </w:pPr>
          <w:hyperlink w:anchor="__RefHeading___Toc2889076_3650668749">
            <w:r>
              <w:rPr>
                <w:webHidden/>
                <w:rStyle w:val="IndexLink"/>
                <w:rtl w:val="true"/>
              </w:rPr>
              <w:t>وهابيت معاصر</w:t>
            </w:r>
            <w:r>
              <w:rPr>
                <w:rStyle w:val="IndexLink"/>
                <w:rtl w:val="true"/>
              </w:rPr>
              <w:tab/>
            </w:r>
            <w:r>
              <w:rPr>
                <w:rStyle w:val="IndexLink"/>
              </w:rPr>
              <w:t>176</w:t>
            </w:r>
          </w:hyperlink>
        </w:p>
        <w:p>
          <w:pPr>
            <w:pStyle w:val="Contents3"/>
            <w:tabs>
              <w:tab w:val="clear" w:pos="8459"/>
              <w:tab w:val="right" w:pos="9026" w:leader="dot"/>
            </w:tabs>
            <w:rPr/>
          </w:pPr>
          <w:hyperlink w:anchor="__RefHeading___Toc2889078_3650668749">
            <w:r>
              <w:rPr>
                <w:webHidden/>
                <w:rStyle w:val="IndexLink"/>
                <w:rtl w:val="true"/>
              </w:rPr>
              <w:t>كنترل دولت بر امور دينى‌</w:t>
            </w:r>
            <w:r>
              <w:rPr>
                <w:rStyle w:val="IndexLink"/>
                <w:rtl w:val="true"/>
              </w:rPr>
              <w:tab/>
            </w:r>
            <w:r>
              <w:rPr>
                <w:rStyle w:val="IndexLink"/>
              </w:rPr>
              <w:t>181</w:t>
            </w:r>
          </w:hyperlink>
        </w:p>
        <w:p>
          <w:pPr>
            <w:pStyle w:val="Contents3"/>
            <w:tabs>
              <w:tab w:val="clear" w:pos="8459"/>
              <w:tab w:val="right" w:pos="9026" w:leader="dot"/>
            </w:tabs>
            <w:rPr/>
          </w:pPr>
          <w:hyperlink w:anchor="__RefHeading___Toc2889080_3650668749">
            <w:r>
              <w:rPr>
                <w:webHidden/>
                <w:rStyle w:val="IndexLink"/>
                <w:rtl w:val="true"/>
              </w:rPr>
              <w:t>شيعيان عربستان‌</w:t>
            </w:r>
            <w:r>
              <w:rPr>
                <w:rStyle w:val="IndexLink"/>
                <w:rtl w:val="true"/>
              </w:rPr>
              <w:tab/>
            </w:r>
            <w:r>
              <w:rPr>
                <w:rStyle w:val="IndexLink"/>
              </w:rPr>
              <w:t>183</w:t>
            </w:r>
          </w:hyperlink>
        </w:p>
        <w:p>
          <w:pPr>
            <w:pStyle w:val="Contents3"/>
            <w:tabs>
              <w:tab w:val="clear" w:pos="8459"/>
              <w:tab w:val="right" w:pos="9026" w:leader="dot"/>
            </w:tabs>
            <w:rPr/>
          </w:pPr>
          <w:hyperlink w:anchor="__RefHeading___Toc2889082_3650668749">
            <w:r>
              <w:rPr>
                <w:webHidden/>
                <w:rStyle w:val="IndexLink"/>
                <w:rtl w:val="true"/>
              </w:rPr>
              <w:t>محدوديت‌هاى مذهبى‌</w:t>
            </w:r>
            <w:r>
              <w:rPr>
                <w:rStyle w:val="IndexLink"/>
                <w:rtl w:val="true"/>
              </w:rPr>
              <w:tab/>
            </w:r>
            <w:r>
              <w:rPr>
                <w:rStyle w:val="IndexLink"/>
              </w:rPr>
              <w:t>186</w:t>
            </w:r>
          </w:hyperlink>
        </w:p>
        <w:p>
          <w:pPr>
            <w:pStyle w:val="Contents3"/>
            <w:tabs>
              <w:tab w:val="clear" w:pos="8459"/>
              <w:tab w:val="right" w:pos="9026" w:leader="dot"/>
            </w:tabs>
            <w:rPr/>
          </w:pPr>
          <w:hyperlink w:anchor="__RefHeading___Toc2889084_3650668749">
            <w:r>
              <w:rPr>
                <w:webHidden/>
                <w:rStyle w:val="IndexLink"/>
                <w:rtl w:val="true"/>
              </w:rPr>
              <w:t>تخريب حرم‌ها و مقابر</w:t>
            </w:r>
            <w:r>
              <w:rPr>
                <w:rStyle w:val="IndexLink"/>
                <w:rtl w:val="true"/>
              </w:rPr>
              <w:tab/>
            </w:r>
            <w:r>
              <w:rPr>
                <w:rStyle w:val="IndexLink"/>
              </w:rPr>
              <w:t>189</w:t>
            </w:r>
          </w:hyperlink>
        </w:p>
        <w:p>
          <w:pPr>
            <w:pStyle w:val="Contents3"/>
            <w:tabs>
              <w:tab w:val="clear" w:pos="8459"/>
              <w:tab w:val="right" w:pos="9026" w:leader="dot"/>
            </w:tabs>
            <w:rPr/>
          </w:pPr>
          <w:hyperlink w:anchor="__RefHeading___Toc2889086_3650668749">
            <w:r>
              <w:rPr>
                <w:webHidden/>
                <w:rStyle w:val="IndexLink"/>
                <w:rtl w:val="true"/>
              </w:rPr>
              <w:t>محدوديت‌هاى فرهنگى‌</w:t>
            </w:r>
            <w:r>
              <w:rPr>
                <w:rStyle w:val="IndexLink"/>
                <w:rtl w:val="true"/>
              </w:rPr>
              <w:tab/>
            </w:r>
            <w:r>
              <w:rPr>
                <w:rStyle w:val="IndexLink"/>
              </w:rPr>
              <w:t>193</w:t>
            </w:r>
          </w:hyperlink>
        </w:p>
        <w:p>
          <w:pPr>
            <w:pStyle w:val="Contents3"/>
            <w:tabs>
              <w:tab w:val="clear" w:pos="8459"/>
              <w:tab w:val="right" w:pos="9026" w:leader="dot"/>
            </w:tabs>
            <w:rPr/>
          </w:pPr>
          <w:hyperlink w:anchor="__RefHeading___Toc2889088_3650668749">
            <w:r>
              <w:rPr>
                <w:webHidden/>
                <w:rStyle w:val="IndexLink"/>
                <w:rtl w:val="true"/>
              </w:rPr>
              <w:t>جايگاه شيعيان در حكومت‌</w:t>
            </w:r>
            <w:r>
              <w:rPr>
                <w:rStyle w:val="IndexLink"/>
                <w:rtl w:val="true"/>
              </w:rPr>
              <w:tab/>
            </w:r>
            <w:r>
              <w:rPr>
                <w:rStyle w:val="IndexLink"/>
              </w:rPr>
              <w:t>195</w:t>
            </w:r>
          </w:hyperlink>
        </w:p>
        <w:p>
          <w:pPr>
            <w:pStyle w:val="Contents3"/>
            <w:tabs>
              <w:tab w:val="clear" w:pos="8459"/>
              <w:tab w:val="right" w:pos="9026" w:leader="dot"/>
            </w:tabs>
            <w:rPr/>
          </w:pPr>
          <w:hyperlink w:anchor="__RefHeading___Toc2889090_3650668749">
            <w:r>
              <w:rPr>
                <w:webHidden/>
                <w:rStyle w:val="IndexLink"/>
                <w:rtl w:val="true"/>
              </w:rPr>
              <w:t>ديگر فرقه‌هاى شيعى‌</w:t>
            </w:r>
            <w:r>
              <w:rPr>
                <w:rStyle w:val="IndexLink"/>
                <w:rtl w:val="true"/>
              </w:rPr>
              <w:tab/>
            </w:r>
            <w:r>
              <w:rPr>
                <w:rStyle w:val="IndexLink"/>
              </w:rPr>
              <w:t>196</w:t>
            </w:r>
          </w:hyperlink>
        </w:p>
        <w:p>
          <w:pPr>
            <w:pStyle w:val="Contents3"/>
            <w:tabs>
              <w:tab w:val="clear" w:pos="8459"/>
              <w:tab w:val="right" w:pos="9026" w:leader="dot"/>
            </w:tabs>
            <w:rPr/>
          </w:pPr>
          <w:hyperlink w:anchor="__RefHeading___Toc2889092_3650668749">
            <w:r>
              <w:rPr>
                <w:webHidden/>
                <w:rStyle w:val="IndexLink"/>
                <w:rtl w:val="true"/>
              </w:rPr>
              <w:t>شيعيان مخفى‌</w:t>
            </w:r>
            <w:r>
              <w:rPr>
                <w:rStyle w:val="IndexLink"/>
                <w:rtl w:val="true"/>
              </w:rPr>
              <w:tab/>
            </w:r>
            <w:r>
              <w:rPr>
                <w:rStyle w:val="IndexLink"/>
              </w:rPr>
              <w:t>197</w:t>
            </w:r>
          </w:hyperlink>
        </w:p>
        <w:p>
          <w:pPr>
            <w:pStyle w:val="Contents3"/>
            <w:tabs>
              <w:tab w:val="clear" w:pos="8459"/>
              <w:tab w:val="right" w:pos="9026" w:leader="dot"/>
            </w:tabs>
            <w:rPr/>
          </w:pPr>
          <w:hyperlink w:anchor="__RefHeading___Toc2889094_3650668749">
            <w:r>
              <w:rPr>
                <w:webHidden/>
                <w:rStyle w:val="IndexLink"/>
                <w:rtl w:val="true"/>
              </w:rPr>
              <w:t>ساير مذاهب‌</w:t>
            </w:r>
            <w:r>
              <w:rPr>
                <w:rStyle w:val="IndexLink"/>
                <w:rtl w:val="true"/>
              </w:rPr>
              <w:tab/>
            </w:r>
            <w:r>
              <w:rPr>
                <w:rStyle w:val="IndexLink"/>
              </w:rPr>
              <w:t>198</w:t>
            </w:r>
          </w:hyperlink>
        </w:p>
        <w:p>
          <w:pPr>
            <w:pStyle w:val="Contents3"/>
            <w:tabs>
              <w:tab w:val="clear" w:pos="8459"/>
              <w:tab w:val="right" w:pos="9026" w:leader="dot"/>
            </w:tabs>
            <w:rPr/>
          </w:pPr>
          <w:hyperlink w:anchor="__RefHeading___Toc2889096_3650668749">
            <w:r>
              <w:rPr>
                <w:webHidden/>
                <w:rStyle w:val="IndexLink"/>
                <w:rtl w:val="true"/>
              </w:rPr>
              <w:t>وداع با شهر خدا</w:t>
            </w:r>
            <w:r>
              <w:rPr>
                <w:rStyle w:val="IndexLink"/>
                <w:rtl w:val="true"/>
              </w:rPr>
              <w:tab/>
            </w:r>
            <w:r>
              <w:rPr>
                <w:rStyle w:val="IndexLink"/>
              </w:rPr>
              <w:t>200</w:t>
            </w:r>
          </w:hyperlink>
        </w:p>
        <w:p>
          <w:pPr>
            <w:pStyle w:val="Contents2"/>
            <w:tabs>
              <w:tab w:val="clear" w:pos="8743"/>
              <w:tab w:val="right" w:pos="9026" w:leader="dot"/>
            </w:tabs>
            <w:rPr/>
          </w:pPr>
          <w:hyperlink w:anchor="__RefHeading___Toc2889098_3650668749">
            <w:r>
              <w:rPr>
                <w:webHidden/>
                <w:rStyle w:val="IndexLink"/>
                <w:rtl w:val="true"/>
              </w:rPr>
              <w:t>فصل ششم</w:t>
            </w:r>
            <w:r>
              <w:rPr>
                <w:rStyle w:val="IndexLink"/>
                <w:rtl w:val="true"/>
              </w:rPr>
              <w:t xml:space="preserve">: </w:t>
            </w:r>
            <w:r>
              <w:rPr>
                <w:rStyle w:val="IndexLink"/>
                <w:rtl w:val="true"/>
              </w:rPr>
              <w:t>مدينه به سوى مدينه‌</w:t>
            </w:r>
            <w:r>
              <w:rPr>
                <w:rStyle w:val="IndexLink"/>
                <w:rtl w:val="true"/>
              </w:rPr>
              <w:tab/>
            </w:r>
            <w:r>
              <w:rPr>
                <w:rStyle w:val="IndexLink"/>
              </w:rPr>
              <w:t>204</w:t>
            </w:r>
          </w:hyperlink>
        </w:p>
        <w:p>
          <w:pPr>
            <w:pStyle w:val="Contents3"/>
            <w:tabs>
              <w:tab w:val="clear" w:pos="8459"/>
              <w:tab w:val="right" w:pos="9026" w:leader="dot"/>
            </w:tabs>
            <w:rPr/>
          </w:pPr>
          <w:hyperlink w:anchor="__RefHeading___Toc2889100_3650668749">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2889102_3650668749">
            <w:r>
              <w:rPr>
                <w:webHidden/>
                <w:rStyle w:val="IndexLink"/>
                <w:rtl w:val="true"/>
              </w:rPr>
              <w:t>بين‌الحرمين و دعاى كميل‌</w:t>
            </w:r>
            <w:r>
              <w:rPr>
                <w:rStyle w:val="IndexLink"/>
                <w:rtl w:val="true"/>
              </w:rPr>
              <w:tab/>
            </w:r>
            <w:r>
              <w:rPr>
                <w:rStyle w:val="IndexLink"/>
              </w:rPr>
              <w:t>206</w:t>
            </w:r>
          </w:hyperlink>
        </w:p>
        <w:p>
          <w:pPr>
            <w:pStyle w:val="Contents3"/>
            <w:tabs>
              <w:tab w:val="clear" w:pos="8459"/>
              <w:tab w:val="right" w:pos="9026" w:leader="dot"/>
            </w:tabs>
            <w:rPr/>
          </w:pPr>
          <w:hyperlink w:anchor="__RefHeading___Toc2889104_3650668749">
            <w:r>
              <w:rPr>
                <w:webHidden/>
                <w:rStyle w:val="IndexLink"/>
                <w:rtl w:val="true"/>
              </w:rPr>
              <w:t>بقيع‌</w:t>
            </w:r>
            <w:r>
              <w:rPr>
                <w:rStyle w:val="IndexLink"/>
                <w:rtl w:val="true"/>
              </w:rPr>
              <w:tab/>
            </w:r>
            <w:r>
              <w:rPr>
                <w:rStyle w:val="IndexLink"/>
              </w:rPr>
              <w:t>209</w:t>
            </w:r>
          </w:hyperlink>
        </w:p>
        <w:p>
          <w:pPr>
            <w:pStyle w:val="Contents3"/>
            <w:tabs>
              <w:tab w:val="clear" w:pos="8459"/>
              <w:tab w:val="right" w:pos="9026" w:leader="dot"/>
            </w:tabs>
            <w:rPr/>
          </w:pPr>
          <w:hyperlink w:anchor="__RefHeading___Toc2889106_3650668749">
            <w:r>
              <w:rPr>
                <w:webHidden/>
                <w:rStyle w:val="IndexLink"/>
                <w:rtl w:val="true"/>
              </w:rPr>
              <w:t xml:space="preserve">مسجدالنبى </w:t>
            </w:r>
            <w:r>
              <w:rPr>
                <w:rStyle w:val="IndexLink"/>
                <w:rtl w:val="true"/>
              </w:rPr>
              <w:t>(</w:t>
            </w:r>
            <w:r>
              <w:rPr>
                <w:rStyle w:val="IndexLink"/>
                <w:rtl w:val="true"/>
              </w:rPr>
              <w:t>ص</w:t>
            </w:r>
            <w:r>
              <w:rPr>
                <w:rStyle w:val="IndexLink"/>
                <w:rtl w:val="true"/>
              </w:rPr>
              <w:t>)</w:t>
              <w:tab/>
            </w:r>
            <w:r>
              <w:rPr>
                <w:rStyle w:val="IndexLink"/>
              </w:rPr>
              <w:t>212</w:t>
            </w:r>
          </w:hyperlink>
        </w:p>
        <w:p>
          <w:pPr>
            <w:pStyle w:val="Contents3"/>
            <w:tabs>
              <w:tab w:val="clear" w:pos="8459"/>
              <w:tab w:val="right" w:pos="9026" w:leader="dot"/>
            </w:tabs>
            <w:rPr/>
          </w:pPr>
          <w:hyperlink w:anchor="__RefHeading___Toc2889108_3650668749">
            <w:r>
              <w:rPr>
                <w:webHidden/>
                <w:rStyle w:val="IndexLink"/>
                <w:rtl w:val="true"/>
              </w:rPr>
              <w:t>ساختمان حرم‌</w:t>
            </w:r>
            <w:r>
              <w:rPr>
                <w:rStyle w:val="IndexLink"/>
                <w:rtl w:val="true"/>
              </w:rPr>
              <w:tab/>
            </w:r>
            <w:r>
              <w:rPr>
                <w:rStyle w:val="IndexLink"/>
              </w:rPr>
              <w:t>214</w:t>
            </w:r>
          </w:hyperlink>
        </w:p>
        <w:p>
          <w:pPr>
            <w:pStyle w:val="Contents3"/>
            <w:tabs>
              <w:tab w:val="clear" w:pos="8459"/>
              <w:tab w:val="right" w:pos="9026" w:leader="dot"/>
            </w:tabs>
            <w:rPr/>
          </w:pPr>
          <w:hyperlink w:anchor="__RefHeading___Toc2889110_3650668749">
            <w:r>
              <w:rPr>
                <w:webHidden/>
                <w:rStyle w:val="IndexLink"/>
                <w:rtl w:val="true"/>
              </w:rPr>
              <w:t xml:space="preserve">شيعيان مدينه </w:t>
            </w:r>
            <w:r>
              <w:rPr>
                <w:rStyle w:val="IndexLink"/>
                <w:rtl w:val="true"/>
              </w:rPr>
              <w:t>«</w:t>
            </w:r>
            <w:r>
              <w:rPr>
                <w:rStyle w:val="IndexLink"/>
                <w:rtl w:val="true"/>
              </w:rPr>
              <w:t>نخاوله</w:t>
            </w:r>
            <w:r>
              <w:rPr>
                <w:rStyle w:val="IndexLink"/>
                <w:rtl w:val="true"/>
              </w:rPr>
              <w:t>»</w:t>
              <w:tab/>
            </w:r>
            <w:r>
              <w:rPr>
                <w:rStyle w:val="IndexLink"/>
              </w:rPr>
              <w:t>216</w:t>
            </w:r>
          </w:hyperlink>
        </w:p>
        <w:p>
          <w:pPr>
            <w:pStyle w:val="Contents3"/>
            <w:tabs>
              <w:tab w:val="clear" w:pos="8459"/>
              <w:tab w:val="right" w:pos="9026" w:leader="dot"/>
            </w:tabs>
            <w:rPr/>
          </w:pPr>
          <w:hyperlink w:anchor="__RefHeading___Toc2889112_3650668749">
            <w:r>
              <w:rPr>
                <w:webHidden/>
                <w:rStyle w:val="IndexLink"/>
                <w:rtl w:val="true"/>
              </w:rPr>
              <w:t>باز هم حرم پيامبر و بقيع‌</w:t>
            </w:r>
            <w:r>
              <w:rPr>
                <w:rStyle w:val="IndexLink"/>
                <w:rtl w:val="true"/>
              </w:rPr>
              <w:tab/>
            </w:r>
            <w:r>
              <w:rPr>
                <w:rStyle w:val="IndexLink"/>
              </w:rPr>
              <w:t>221</w:t>
            </w:r>
          </w:hyperlink>
        </w:p>
        <w:p>
          <w:pPr>
            <w:pStyle w:val="Contents3"/>
            <w:tabs>
              <w:tab w:val="clear" w:pos="8459"/>
              <w:tab w:val="right" w:pos="9026" w:leader="dot"/>
            </w:tabs>
            <w:rPr/>
          </w:pPr>
          <w:hyperlink w:anchor="__RefHeading___Toc2889114_3650668749">
            <w:r>
              <w:rPr>
                <w:webHidden/>
                <w:rStyle w:val="IndexLink"/>
                <w:rtl w:val="true"/>
              </w:rPr>
              <w:t>حجاج افغانى‌</w:t>
            </w:r>
            <w:r>
              <w:rPr>
                <w:rStyle w:val="IndexLink"/>
                <w:rtl w:val="true"/>
              </w:rPr>
              <w:tab/>
            </w:r>
            <w:r>
              <w:rPr>
                <w:rStyle w:val="IndexLink"/>
              </w:rPr>
              <w:t>228</w:t>
            </w:r>
          </w:hyperlink>
        </w:p>
        <w:p>
          <w:pPr>
            <w:pStyle w:val="Contents3"/>
            <w:tabs>
              <w:tab w:val="clear" w:pos="8459"/>
              <w:tab w:val="right" w:pos="9026" w:leader="dot"/>
            </w:tabs>
            <w:rPr/>
          </w:pPr>
          <w:hyperlink w:anchor="__RefHeading___Toc2889116_3650668749">
            <w:r>
              <w:rPr>
                <w:webHidden/>
                <w:rStyle w:val="IndexLink"/>
                <w:rtl w:val="true"/>
              </w:rPr>
              <w:t>باز هم شيعه‌</w:t>
            </w:r>
            <w:r>
              <w:rPr>
                <w:rStyle w:val="IndexLink"/>
                <w:rtl w:val="true"/>
              </w:rPr>
              <w:tab/>
            </w:r>
            <w:r>
              <w:rPr>
                <w:rStyle w:val="IndexLink"/>
              </w:rPr>
              <w:t>230</w:t>
            </w:r>
          </w:hyperlink>
        </w:p>
        <w:p>
          <w:pPr>
            <w:pStyle w:val="Contents3"/>
            <w:tabs>
              <w:tab w:val="clear" w:pos="8459"/>
              <w:tab w:val="right" w:pos="9026" w:leader="dot"/>
            </w:tabs>
            <w:rPr/>
          </w:pPr>
          <w:hyperlink w:anchor="__RefHeading___Toc2889118_3650668749">
            <w:r>
              <w:rPr>
                <w:webHidden/>
                <w:rStyle w:val="IndexLink"/>
                <w:rtl w:val="true"/>
              </w:rPr>
              <w:t>دشمنان وهابيت در كنار حرم‌</w:t>
            </w:r>
            <w:r>
              <w:rPr>
                <w:rStyle w:val="IndexLink"/>
                <w:rtl w:val="true"/>
              </w:rPr>
              <w:tab/>
            </w:r>
            <w:r>
              <w:rPr>
                <w:rStyle w:val="IndexLink"/>
              </w:rPr>
              <w:t>231</w:t>
            </w:r>
          </w:hyperlink>
        </w:p>
        <w:p>
          <w:pPr>
            <w:pStyle w:val="Contents3"/>
            <w:tabs>
              <w:tab w:val="clear" w:pos="8459"/>
              <w:tab w:val="right" w:pos="9026" w:leader="dot"/>
            </w:tabs>
            <w:rPr/>
          </w:pPr>
          <w:hyperlink w:anchor="__RefHeading___Toc2889120_3650668749">
            <w:r>
              <w:rPr>
                <w:webHidden/>
                <w:rStyle w:val="IndexLink"/>
                <w:rtl w:val="true"/>
              </w:rPr>
              <w:t>شب مدينه‌</w:t>
            </w:r>
            <w:r>
              <w:rPr>
                <w:rStyle w:val="IndexLink"/>
                <w:rtl w:val="true"/>
              </w:rPr>
              <w:tab/>
            </w:r>
            <w:r>
              <w:rPr>
                <w:rStyle w:val="IndexLink"/>
              </w:rPr>
              <w:t>233</w:t>
            </w:r>
          </w:hyperlink>
        </w:p>
        <w:p>
          <w:pPr>
            <w:pStyle w:val="Contents3"/>
            <w:tabs>
              <w:tab w:val="clear" w:pos="8459"/>
              <w:tab w:val="right" w:pos="9026" w:leader="dot"/>
            </w:tabs>
            <w:rPr/>
          </w:pPr>
          <w:hyperlink w:anchor="__RefHeading___Toc2889122_3650668749">
            <w:r>
              <w:rPr>
                <w:webHidden/>
                <w:rStyle w:val="IndexLink"/>
                <w:rtl w:val="true"/>
              </w:rPr>
              <w:t>وداع‌</w:t>
            </w:r>
            <w:r>
              <w:rPr>
                <w:rStyle w:val="IndexLink"/>
                <w:rtl w:val="true"/>
              </w:rPr>
              <w:tab/>
            </w:r>
            <w:r>
              <w:rPr>
                <w:rStyle w:val="IndexLink"/>
              </w:rPr>
              <w:t>235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45_14938"/>
      <w:bookmarkStart w:id="1" w:name="pg1845_14938"/>
      <w:bookmarkEnd w:id="1"/>
    </w:p>
    <w:p>
      <w:pPr>
        <w:pStyle w:val="Heading2"/>
        <w:numPr>
          <w:ilvl w:val="1"/>
          <w:numId w:val="1"/>
        </w:numPr>
        <w:rPr/>
      </w:pPr>
      <w:bookmarkStart w:id="2" w:name="pg1845_14938"/>
      <w:bookmarkStart w:id="3" w:name="__RefHeading___Toc2888962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علیزاده موسوی، مهدی،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موسم بیداری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گذری بر خاطرات سفر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سیدمهدی علیزاده‌موسوی؛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بیداری تحلیل سیاسی اجتماعی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علیزاده موسوی، مهدی،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۸۶۵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۲۰۲۹۹۰۴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88964_3650668749"/>
      <w:bookmarkStart w:id="6" w:name="_Toc2"/>
      <w:bookmarkEnd w:id="5"/>
      <w:r>
        <w:rPr>
          <w:rtl w:val="true"/>
        </w:rPr>
        <w:t>اشاره</w:t>
      </w:r>
      <w:bookmarkStart w:id="7" w:name="pg1845_14948"/>
      <w:bookmarkEnd w:id="6"/>
    </w:p>
    <w:p>
      <w:pPr>
        <w:pStyle w:val="Heading2"/>
        <w:numPr>
          <w:ilvl w:val="1"/>
          <w:numId w:val="1"/>
        </w:numPr>
        <w:rPr/>
      </w:pPr>
      <w:bookmarkStart w:id="8" w:name="__RefHeading___Toc2888966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سفر معنوى و روحانى حج، ظرفيت‌هاى بسيارى در ايجاد و تعميق كمالات انسانى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اين سفر معنوى منظومه‌اى گران‌بها از فضائل اخلاقى و سالكان طريق الى الله را به تصوير كشيده و جاودانه تاريخ گردانيده است تا براى هميشه الگوى مؤمنان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اقيانوس عظيم معارف دينى چنان پرگوهر است كه هر زائرى را به وجد مى‌آورد و او را بر آن مى‌دارد تا ديده‌ها، شنيده‌ها و دست‌آوردهايش از اين سفر معنوى را به كمك كلمات در صفحات بگنجاند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سفرنامه‌هاى متعدد و متنوع در سطوح مختلف كه با رويكردهاى مختلف سفر حج را بررسى و تشريح كرده است، گواه اين مدعاست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سفرنامه‌ها هر چند داستان‌گونه و حكايت‌وار هستند، ولى به صورت غيرمستقيم معارف حج را براى مشتاقان بيان مى‌كنند و آنها</w:t>
      </w:r>
    </w:p>
    <w:p>
      <w:pPr>
        <w:pStyle w:val="BookText"/>
        <w:rPr/>
      </w:pPr>
      <w:r>
        <w:rPr>
          <w:rFonts w:ascii="Amiri" w:hAnsi="Amiri" w:eastAsia="Amiri" w:cs="Amiri"/>
          <w:color w:val="111111"/>
          <w:sz w:val="28"/>
          <w:sz w:val="28"/>
          <w:szCs w:val="28"/>
          <w:rtl w:val="true"/>
          <w:lang w:bidi="ar-SA"/>
        </w:rPr>
        <w:t>را در فضاى حج قرار مى‌دهند تا لحظه به لحظه اين سفر را تصور و درك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اثر حاضر حاصل كوشش حجت الاسلام و المسلمين دكتر سيد مهدى عليزاده موسوى است كه ضمن بيان خاطرات و حوادث سفر حج، فضايل، آداب، مناسك و جنبه‌هاى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آن را بازگو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تشكر از زحمات ايشان، اميدواريم اين اثر مورد استفاده زائرين خانه خدا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IRNazanin" w:hAnsi="IRNazanin" w:eastAsia="IRNazanin"/>
          <w:color w:val="111111"/>
          <w:sz w:val="28"/>
          <w:sz w:val="28"/>
          <w:szCs w:val="28"/>
          <w:rtl w:val="true"/>
          <w:lang w:bidi="fa-IR"/>
        </w:rPr>
        <w:t>گروه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تحقيقات حج</w:t>
      </w:r>
      <w:bookmarkStart w:id="10" w:name="pg1845_14950"/>
    </w:p>
    <w:p>
      <w:pPr>
        <w:pStyle w:val="Heading2"/>
        <w:numPr>
          <w:ilvl w:val="1"/>
          <w:numId w:val="1"/>
        </w:numPr>
        <w:rPr/>
      </w:pPr>
      <w:bookmarkStart w:id="11" w:name="__RefHeading___Toc2888968_365066874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مى‌دانم كه عمر اين سفر نيز كوتاه است و تا چشم روى هم بگذارى تمام مى‌شود و تو، ناباورانه صداى خش خش گام‌هاى سنگين زمان را بر برگ‌هاى زرد و قرمز عمرت مى‌شنوى؛ بى‌آن‌كه بتوانى كارى كنى، فقط تماشا مى‌كنى و گاه، آه از نهادت برمى‌خيزد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يادش بخير</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سفرنامه بسيار نوشته‌ام؛ سفرهاى خارجى و 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كه دست‌نوشته‌ها تمام مى‌شد، اين پرسش اساسى ذهنم را به خود مشغول مى‌كرد كه آيا اين نوشته‌ها و تجربه‌هاى شخصى، ارزش چاپ دارد؟ واين سؤال رفته‌رفته در وجودم جان مى‌گرفت و به اين پرسش منتهى مى‌شد كه خاطرات سفرهاى من، پاسخگوى چه نيازى در مخاطب است؟ سفرنامه هند و يا مأموريت‌هاى كارى داخل كشور، آيا با وجود جذابيت‌هايى كه براى من داشتند، مى‌توانست براى ديگران نيز جذاب باشد؟</w:t>
      </w:r>
    </w:p>
    <w:p>
      <w:pPr>
        <w:pStyle w:val="BookText"/>
        <w:rPr/>
      </w:pPr>
      <w:r>
        <w:rPr>
          <w:rFonts w:ascii="IRNazanin" w:hAnsi="IRNazanin" w:eastAsia="IRNazanin"/>
          <w:color w:val="111111"/>
          <w:sz w:val="28"/>
          <w:sz w:val="28"/>
          <w:szCs w:val="28"/>
          <w:rtl w:val="true"/>
          <w:lang w:bidi="fa-IR"/>
        </w:rPr>
        <w:t>پاسخ احساسم به اين پرسش منفى بود و همين نيز مانع از انتشار آن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سفر، هنگامى كه تصميم گرفتم بنويسم، از همان ابتدا اين سؤال ذهنم را مشغول كرد؛ بسيارى به مكه رفته‌اند و سفرنامه‌ها و خاطرات زيادى نيز نوشته‌اند و از سويى، مطبوعات و رسانه‌ها نيز به خوبى آن را پوشش داده‌اند، با اين وجود، چه نيازى به نوشتن من است؟ آن هم با قلم خسته و ملول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دست به قلم بردم، حسى غريب در من زنده شد كه مانند آن را در نوشتن خاطرات سفرهاى ديگر، تجربه نكرده بودم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گزارش، ناخواسته، ديگر مخاطب برايم چندان مهم نبود و اين درونم بود كه مى‌خواست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سفرى كه احساس مى‌كردم برايم زايش و زدايش به همراه دارد و همين، شوق به نوشتن را در وجودم زنده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احساسم را بنويسم، تجربه‌هاى معنوى شيرينى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سفر حج واجبم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مى‌توانست نقطه عطفى در تاريخ زندگى‌ام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مرگى مى‌دانستم كه تفاوتش با مرگ‌هاى دنيوى، بازگشتش بود؛ يعنى مى‌مردم و دوباره زنده مى‌شدم و يك فرصت طلايى ديگر، فرصتى كه براى مردگان دنيا هرگز پيش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هرگاه دلم براى لحظات ملكوتى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هنوز تجربه نكرده‌ام و اميدوارم تجربه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شد، نگاهى به اين اوراق بيندازم و براى لحظاتى هم كه</w:t>
      </w:r>
    </w:p>
    <w:p>
      <w:pPr>
        <w:pStyle w:val="BookText"/>
        <w:rPr/>
      </w:pPr>
      <w:r>
        <w:rPr>
          <w:rFonts w:ascii="Amiri" w:hAnsi="Amiri" w:eastAsia="Amiri" w:cs="Amiri"/>
          <w:color w:val="111111"/>
          <w:sz w:val="28"/>
          <w:sz w:val="28"/>
          <w:szCs w:val="28"/>
          <w:rtl w:val="true"/>
          <w:lang w:bidi="ar-SA"/>
        </w:rPr>
        <w:t>شده، ياد آن لحظه‌هاى روحانى را زنده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يك جمله، مى‌خواستم احساسم را به عنوان كسى كه نخستين سفر حجش را انجام مى‌دهد، آن هم در كسوت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 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روى كاغذ بياورم؛ هرچند، جنس احساس و قلم و كاغذ دوتاست و هرگز نمى‌توان جنس مجرد را با اشياى مادى ترسيم كرد؛ اما باز قلم و كاغذ به احساس نزديكترند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پرسشى از همان سال‌هاى كودكى ذهنم را به خود مشغول كرده بود؛ چرا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عنوان روحانى بيش از سى سفر به حج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كه نام حج، مكه، مسجدالحرام،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بقيع را مى‌شنود، مرغ جانش پر مى‌كشد، و حالا كه ديگر در بستر افتاده‌است و نيمى از بدنش فلج شده و قدرت تكلّم را از دست داده است، باز با آخرين رمق‌هايش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هم به مكه ببر</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لحظه‌ها كه براى او پايان دنياست، چه جذبه و احساسى اين‌گونه شيفته‌اش كرده است؟ احساسى كه هرگاه از او پرسيدم، فقط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بار كه بروى، عاشق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نتوانست قانعم كند و اين من بودم كه مى‌خواستم ببينم آيا عاشق مى‌شوم؟ و اگر عاشق مى‌شوم، چرا و چگونه؟ چه چيزِ حج، انسان را عاشق مى‌كند؟ اگر ظواهر است كه كشورهاى به مراتب مدرن‌تر از عربستان را</w:t>
      </w:r>
    </w:p>
    <w:p>
      <w:pPr>
        <w:pStyle w:val="BookText"/>
        <w:rPr/>
      </w:pPr>
      <w:r>
        <w:rPr>
          <w:rFonts w:ascii="IRNazanin" w:hAnsi="IRNazanin" w:eastAsia="IRNazanin"/>
          <w:color w:val="111111"/>
          <w:sz w:val="28"/>
          <w:sz w:val="28"/>
          <w:szCs w:val="28"/>
          <w:rtl w:val="true"/>
          <w:lang w:bidi="fa-IR"/>
        </w:rPr>
        <w:t>ديده‌ام و اگر معناست كه همين‌جا در جوار حضرت رضا و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سنخيت و حالت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غربت بقيع است كه اين غربت را در سفر كربلا و نجف تجربه كرده‌ام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راستى چه رازى در سفر خانه خدا نهفته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مالكوم ايكس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نومسلمانى سياه پوست از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سفر حج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روزى كه در مكه بودم و حج انجام دادم، نگاهم را به زندگى و جهان آن‌چنان تغيير داد كه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زندگى، چنين تحولى را در من ايجاد نكرد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سرانجام دنيايى از اين پرسش‌ها، ميان من و قلم، پيوندى ايجاد كرد كه بسيار عاشقانه و زيبا بود؛ لحظه‌هايى را تجربه كردم كه در طول سال‌ها نوشتن، مانندش را سراغ نداشتم و چه زيبا در اين سفر، قلم و كاغذ، محرم خلوت و تنهايى من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براى كامل‌تر شدن بحث، با مراجعه به منابع گوناگون، بخش‌هايى را به متن افزودم، هر چند كمى مطالب را تحت تأثير قرار داده است، اما براى آنكه فقط تجربيات شخصى نباشد و براى ديگران نيز مفيد باشد،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را به پدرم كه روحش لحظه‌اى در عطش ديدار خانه دوست</w:t>
      </w:r>
    </w:p>
    <w:p>
      <w:pPr>
        <w:pStyle w:val="BookText"/>
        <w:rPr/>
      </w:pPr>
      <w:r>
        <w:rPr>
          <w:rFonts w:ascii="IRNazanin" w:hAnsi="IRNazanin" w:eastAsia="IRNazanin"/>
          <w:color w:val="111111"/>
          <w:sz w:val="28"/>
          <w:sz w:val="28"/>
          <w:szCs w:val="28"/>
          <w:rtl w:val="true"/>
          <w:lang w:bidi="fa-IR"/>
        </w:rPr>
        <w:t>آرام نداشت،</w:t>
      </w:r>
    </w:p>
    <w:p>
      <w:pPr>
        <w:pStyle w:val="BookText"/>
        <w:rPr/>
      </w:pPr>
      <w:r>
        <w:rPr>
          <w:rFonts w:ascii="Amiri" w:hAnsi="Amiri" w:eastAsia="Amiri" w:cs="Amiri"/>
          <w:color w:val="111111"/>
          <w:sz w:val="28"/>
          <w:sz w:val="28"/>
          <w:szCs w:val="28"/>
          <w:rtl w:val="true"/>
          <w:lang w:bidi="ar-SA"/>
        </w:rPr>
        <w:t>تقديم مى‌كنم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مهدى عليزاده موسوى</w:t>
      </w:r>
      <w:bookmarkStart w:id="13" w:name="pg1845_14954"/>
    </w:p>
    <w:p>
      <w:pPr>
        <w:pStyle w:val="Heading2"/>
        <w:numPr>
          <w:ilvl w:val="1"/>
          <w:numId w:val="1"/>
        </w:numPr>
        <w:rPr/>
      </w:pPr>
      <w:bookmarkStart w:id="14" w:name="__RefHeading___Toc2888970_3650668749"/>
      <w:bookmarkStart w:id="15" w:name="_Toc5"/>
      <w:bookmarkEnd w:id="13"/>
      <w:bookmarkEnd w:id="14"/>
      <w:r>
        <w:rPr>
          <w:rtl w:val="true"/>
        </w:rPr>
        <w:t>فصل اول</w:t>
      </w:r>
      <w:r>
        <w:rPr>
          <w:rtl w:val="true"/>
        </w:rPr>
        <w:t xml:space="preserve">: </w:t>
      </w:r>
      <w:r>
        <w:rPr>
          <w:rtl w:val="true"/>
        </w:rPr>
        <w:t>دعوت‌</w:t>
      </w:r>
      <w:bookmarkEnd w:id="15"/>
    </w:p>
    <w:p>
      <w:pPr>
        <w:pStyle w:val="Heading3"/>
        <w:numPr>
          <w:ilvl w:val="2"/>
          <w:numId w:val="1"/>
        </w:numPr>
        <w:rPr/>
      </w:pPr>
      <w:bookmarkStart w:id="16" w:name="__RefHeading___Toc2888972_365066874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از در كه وارد شدم، جلو آمد؛ كاپشن قرمزى پوشيده بود؛ محجوب و با موهايى نسبتاً بلند و چشمانى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 احتياط نگاه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نتوانسته در جلسات شركت كند و اگر امكان دارد، به‌طور خلاصه كليات را برايش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يكى از بستگانش نيز در كاروان است، اما او هم نتوانسته شركت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جمله‌اى گفت كه نفهميدم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شايد نيامدم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جلسه فكرم مشغول اين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نمى‌خواست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كاروان درباره اسرار و راز و رمز حج سخن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صحبت‌هاى روحانى كاروان كه تمام شد، قرائت تعدادى از زائران را اصلاح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جوان نزديك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دوستت هم بگو بيايد، تا بهتر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تكان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زن است و حضور برايش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برايش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سؤالى هم داشت برايش مى‌پرسم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را در قالب كلياتى برايش گفتم كه حج تمتع از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صحيح حمد و سوره، پرداخت حقوق واجب و حلاليت طلبيدن از بستگان و نوشتن وصيت‌نامه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تمتع، پنج عمل دارد؛ احرام، طواف، نماز طواف، سعى و تقصير، و هر كدام نيز تفاصيلى؛ ولى حج تمتع سيزده‌عمل دارد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و در مكه وقت داريم، در آينده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بى‌حوصله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به حرفش بياورم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ما همسرت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قرار است با هم ازدواج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گفتى شايد نيايى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خيلى دنبالش دويده‌ام، پنج ميليون خرج كرده‌ام و الآن بليت نيز صادر شده، اما شرايط مساعد نيست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سرش را پايين انداخت و دستش را به پيشانى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قطره‌هاى اشك از لابلاى انگشتانش بر گونه‌هايش مى‌غلتيد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لبخندى تلخ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مشكلاتى؟ و باز جواب او گريه بود و اشك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متأثر شده بودم و مستأصل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زحمت كشيده بود؛ براى اين سفر به تهران رفته بود و با زحمت زياد توانسته بود ويزا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معنى قسمت و روزى را مى‌شد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چه اتفاقى افتاده كه مى‌خواهد از اين سفر معنوى كه آرزوى همه است دست بكشد؟ اگر قسمتش حج نيست، چگونه در آخرين لحظات، ويزاى حج به او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ويزا داده‌اند و خدا اجازه ورود به خانه خود را به او داده، چگونه است كه پا پس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را دوست ندارى؟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نداشتم كه اين‌قدر برايش زحمت نمى‌كشيدم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و باز خنده‌اى تلخ و گريز از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خواست برود، با مدير كاروان خوش و بشى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مدير كاروان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كيست؟ وقتى از پيگيرى‌هاى او براى تشرف به حج برايم گفت، تعجبم بيشتر 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 تماس گرفتم و براى فردا قرار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شنيده بودم كه بسيارى، از پاى پلكان هواپيما بازگشته‌اند و اين سفر الهى</w:t>
      </w:r>
      <w:bookmarkStart w:id="18" w:name="pg1845_14957"/>
    </w:p>
    <w:p>
      <w:pPr>
        <w:pStyle w:val="BookText"/>
        <w:rPr/>
      </w:pPr>
      <w:bookmarkEnd w:id="18"/>
      <w:r>
        <w:rPr>
          <w:rFonts w:ascii="IRNazanin" w:hAnsi="IRNazanin" w:eastAsia="IRNazanin"/>
          <w:color w:val="111111"/>
          <w:sz w:val="28"/>
          <w:sz w:val="28"/>
          <w:szCs w:val="28"/>
          <w:rtl w:val="true"/>
          <w:lang w:bidi="fa-IR"/>
        </w:rPr>
        <w:t xml:space="preserve">نصيبشان نشده؛ هميشه خيال مى‌كردم كه همه دوست دارند، ولى شرايط بازدارنده است، ولى در اين مورد شرايط مهيا بود، اما ميهمان پا پس مى‌كشيد </w:t>
      </w:r>
      <w:r>
        <w:rPr>
          <w:rFonts w:eastAsia="IRNazanin" w:cs="IRNazanin"/>
          <w:color w:val="111111"/>
          <w:sz w:val="28"/>
          <w:szCs w:val="28"/>
          <w:rtl w:val="true"/>
          <w:lang w:bidi="fa-IR"/>
        </w:rPr>
        <w:t>...</w:t>
      </w:r>
    </w:p>
    <w:p>
      <w:pPr>
        <w:pStyle w:val="Heading3"/>
        <w:numPr>
          <w:ilvl w:val="2"/>
          <w:numId w:val="1"/>
        </w:numPr>
        <w:rPr/>
      </w:pPr>
      <w:bookmarkStart w:id="19" w:name="__RefHeading___Toc2888974_3650668749"/>
      <w:bookmarkStart w:id="20" w:name="_Toc7"/>
      <w:bookmarkEnd w:id="19"/>
      <w:r>
        <w:rPr>
          <w:rtl w:val="true"/>
        </w:rPr>
        <w:t>زائران‌</w:t>
      </w:r>
      <w:bookmarkEnd w:id="20"/>
    </w:p>
    <w:p>
      <w:pPr>
        <w:pStyle w:val="BookText"/>
        <w:rPr/>
      </w:pPr>
      <w:r>
        <w:rPr>
          <w:rFonts w:ascii="IRNazanin" w:hAnsi="IRNazanin" w:eastAsia="IRNazanin"/>
          <w:color w:val="111111"/>
          <w:sz w:val="28"/>
          <w:sz w:val="28"/>
          <w:szCs w:val="28"/>
          <w:rtl w:val="true"/>
          <w:lang w:bidi="fa-IR"/>
        </w:rPr>
        <w:t>از همان ابتدا كه جلسات را شروع كرده‌ايم، شور و ولع مردم هر لحظه بيشتر مى‌شود و با دقت به مسائل گوش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ده جلسه توجيهى براى زائران برگزار شود و در طول اين ده جلسه، آنان براى مناسك و حال و هواى روحانى حج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اين كاروان، اميدى به تشرّف به حج در سال جارى نداشته‌اند و جزو پنج هزار نفرى هستند كه در آخر معرفى شده‌اند؛ بيشتر از اطراف و اكناف هستند و چون ظرفيت كاروان‌هاى آن مناطق پر شده، به مشهد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فريمان، تربت، اطراف سرخس و كاشمر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شش جانباز قطع‌نخاعى هم هستند كه از سينه به پايين قطع‌نخاع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جلسات، جلوى مجلس مى‌نشينند و حضورى فعال دارند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جلسه امروز، جوانى پيشم آمد و با لهجه شيرين كاشمرى خودش را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بچه‌هاى جبهه و جنگ بود و هنوز بوى باروت و خاكريز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بروبچه‌هاى تخريب بود؛ با همان حال و</w:t>
      </w:r>
    </w:p>
    <w:p>
      <w:pPr>
        <w:pStyle w:val="BookText"/>
        <w:rPr/>
      </w:pPr>
      <w:r>
        <w:rPr>
          <w:rFonts w:ascii="IRNazanin" w:hAnsi="IRNazanin" w:eastAsia="IRNazanin"/>
          <w:color w:val="111111"/>
          <w:sz w:val="28"/>
          <w:sz w:val="28"/>
          <w:szCs w:val="28"/>
          <w:rtl w:val="true"/>
          <w:lang w:bidi="fa-IR"/>
        </w:rPr>
        <w:t>هوايى كه دوران جنگ، در بچه‌هاى تخريب سراغ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پايش از مچ قطع شده بود، يادگار جنگ بود؛ با صفا و پر شور و دوست داشتنى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نگاهى اجمالى به افراد كاروان كردم؛ بيشتر زائران مسن هستند و اين، كار را مشكل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در ميان خانم‌ها، افراد مسن زياد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روحانى كاروان كه به شوخى، مرتب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كاروان پيرمرد و پيرزن نداريم؛ فقط بعضى‌ها پايشان درد مى‌كند، والّا پير نيستند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سوره‌هايشان نيز مشكل داشت؛ چون اغلب لهجه غليظ محلّى داشتند؛ به زحمت كلمات را صحيح ادا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نهبد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اياكع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مخارج حروف هم مشكل اساسى وجود داشت؛ به همين دليل اشكال‌هاى هر يك را روى كاغذى نوشتم و به آن‌ها توصيه كردم در خانه از فرزندان و نوه‌هايشان كمك بگيرند، تا مشكل حل شود و دوباره حمد و سوره را بخوانند، كه الحمدلله خوب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خيلى‌ها در جلسات بعد نوه‌هايشان را به عنوان شاهد فعاليت در خانه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كه واقعاً در قرائت مشكل داشتند، قرار شد، اگر نتوانستند تا زمان اعمال، دقيق ياد بگيرند، علاوه بر خواندن خودشان، برايشان نايب گرفته شود</w:t>
      </w:r>
      <w:r>
        <w:rPr>
          <w:rFonts w:eastAsia="IRNazanin" w:cs="IRNazanin"/>
          <w:color w:val="111111"/>
          <w:sz w:val="28"/>
          <w:szCs w:val="28"/>
          <w:rtl w:val="true"/>
          <w:lang w:bidi="fa-IR"/>
        </w:rPr>
        <w:t>.</w:t>
      </w:r>
      <w:bookmarkStart w:id="21" w:name="pg1845_14959"/>
    </w:p>
    <w:p>
      <w:pPr>
        <w:pStyle w:val="Heading3"/>
        <w:numPr>
          <w:ilvl w:val="2"/>
          <w:numId w:val="1"/>
        </w:numPr>
        <w:rPr/>
      </w:pPr>
      <w:bookmarkStart w:id="22" w:name="__RefHeading___Toc2888976_3650668749"/>
      <w:bookmarkStart w:id="23" w:name="_Toc8"/>
      <w:bookmarkEnd w:id="21"/>
      <w:bookmarkEnd w:id="22"/>
      <w:r>
        <w:rPr>
          <w:rtl w:val="true"/>
        </w:rPr>
        <w:t>تبلور عشق‌</w:t>
      </w:r>
      <w:bookmarkEnd w:id="23"/>
    </w:p>
    <w:p>
      <w:pPr>
        <w:pStyle w:val="BookText"/>
        <w:rPr/>
      </w:pPr>
      <w:r>
        <w:rPr>
          <w:rFonts w:ascii="IRNazanin" w:hAnsi="IRNazanin" w:eastAsia="IRNazanin"/>
          <w:color w:val="111111"/>
          <w:sz w:val="28"/>
          <w:sz w:val="28"/>
          <w:szCs w:val="28"/>
          <w:rtl w:val="true"/>
          <w:lang w:bidi="fa-IR"/>
        </w:rPr>
        <w:t>امروز روز زيارتى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مشهد خيلى شلوغ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همه‌جا آمده بودند؛ در حرم جاى سوزن انداختن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زحمتى بود، خودم را به بالاى سر رساندم و مشغول زيارت جامعه و نماز زيارت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لذّت بردم؛ شايد به اين دليل كه از حالا حال و هواى حج مرا 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احساس خوبى داشتم، احساس مى‌كردم كه نايب‌الزياره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و مدينه هستم و همين الآن به سرزمين امام رضاى غريب يعنى مدينه مى‌رفتم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كه حج مقبول داشته باشم و واقعاً عوض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نسبتاً سرد و باران زمين را خيس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كه به محل كلاس‌ها آمدم، خانمى قبل از آغاز برنامه پيشم آمد و داستانى نقل كرد كه تبلور واقعى عشق بود و شايد در غير از قضيه حج، كمتر مى‌شد مانند آن را مشاهده كرد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مالى خوبى نداشتند؛ سال‌هاى زيادى از زندگى مشتركشان گذشته بود و مرد، پس از يك عمر تلاش، دوران بازنشستگى را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توانسته بود اندكى پس‌انداز كند و در اين سال‌هاى واپسين، براى زيارت خانه خدا ثبت‌نام نمايد؛ اما چگونه</w:t>
      </w:r>
    </w:p>
    <w:p>
      <w:pPr>
        <w:pStyle w:val="BookText"/>
        <w:rPr/>
      </w:pPr>
      <w:r>
        <w:rPr>
          <w:rFonts w:ascii="IRNazanin" w:hAnsi="IRNazanin" w:eastAsia="IRNazanin"/>
          <w:color w:val="111111"/>
          <w:sz w:val="28"/>
          <w:sz w:val="28"/>
          <w:szCs w:val="28"/>
          <w:rtl w:val="true"/>
          <w:lang w:bidi="fa-IR"/>
        </w:rPr>
        <w:t>مى‌توانست پس از يك عمر همراهى شوهر، تنها به اين سفر معنوى برود و يار و همدم سال‌هاى خوش و ناخوشى را تنها بگذارد؟ با وامى كه از صندوق‌هاى خانوادگى به نامش درآمده و مقدارى كه از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صاحب‌خانه و زندگى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كرده، نام شوهرش را نيز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نكته جالب اين‌كه اين ماجرا را به شوهرش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به تنهايى قسطهاى وام را از گوشه و كنار تأمين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بچه‌ها را نيز داده بود و شوهر همچنان بى‌خبر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يك روز زنگ تلفن به صدا در آمده و از آن‌ها براى ثبت نام در كاروان دعوت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شوهرش خبرى نداشت، تا زمانى كه در آزمايش‌هاى پيش از سفر از دكتر پرسيده بود كه اين آزمايش‌ها براى چيست؟</w:t>
      </w:r>
    </w:p>
    <w:p>
      <w:pPr>
        <w:pStyle w:val="BookText"/>
        <w:rPr/>
      </w:pPr>
      <w:r>
        <w:rPr>
          <w:rFonts w:ascii="IRNazanin" w:hAnsi="IRNazanin" w:eastAsia="IRNazanin"/>
          <w:color w:val="111111"/>
          <w:sz w:val="28"/>
          <w:sz w:val="28"/>
          <w:szCs w:val="28"/>
          <w:rtl w:val="true"/>
          <w:lang w:bidi="fa-IR"/>
        </w:rPr>
        <w:t>دكتر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كرده بود اشتباه شنيده، او كجا و حج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از پزشك پرسيده بود و پزشك با تعجب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آزمايش‌ها براى حج است؛ مگر خبر ندارى؟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 در كمال ناباورى گفته بود ولى من ثبت نام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نگاهش در نگاه مهربان و وفادار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الماس‌هاى زيباى اشك شوق آن را چراغانى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مى‌خورد و تازه درمى‌يابد كه همسرش چه محبتى در حق او كرده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تمامى فكر و ذهنش در طول اين سال‌ها اين بود كه نكند پيمانه</w:t>
      </w:r>
    </w:p>
    <w:p>
      <w:pPr>
        <w:pStyle w:val="BookText"/>
        <w:rPr/>
      </w:pPr>
      <w:r>
        <w:rPr>
          <w:rFonts w:ascii="IRNazanin" w:hAnsi="IRNazanin" w:eastAsia="IRNazanin"/>
          <w:color w:val="111111"/>
          <w:sz w:val="28"/>
          <w:sz w:val="28"/>
          <w:szCs w:val="28"/>
          <w:rtl w:val="true"/>
          <w:lang w:bidi="fa-IR"/>
        </w:rPr>
        <w:t>عمرش پر شود و در قاب چشمانش تصوير خانه خدا، حرم نبوى و بقيع نقش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قطره‌هاى اشك، مردمك چشمان پيرمرد را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 در هم گره خورد و عشق سال‌ها زندگى مشترك، تنها در يك لحظه تبلور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طاقت آوردى اين راز را چهار سال در سينه پنهان 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يك لحظه ارزش تحمل اين راز سنگين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تهيه كردن پول مشكلى نداشتى؟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پول‌هايى كه شوهرم به من مى‌داد، صرفه‌جويى مى‌كردم، خودم نيز به خياطى مى‌پرداختم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هم كمك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خبر داشتند؟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آن‌ها گفته بودم كه حق نداريد به پدرتان چيزى بگوييد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پيرزن خسته از گذر عمر و تحمل افت و خيزهاى فراوان يك زندگى سخت و دشوار كه رد پاى آن بر سراپاى او نمودار بود، چگونه چنين عشقى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پس از نيم قرن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شوهرش هديه مى‌كند؟ آيا اين نيز كشش و جذبه خانه خداست كه چنين جلوه‌هايى از عشق مى‌آفريند؟ جذبه‌هايى كه او را وادار مى‌كند تا پس از عمرى تلاش و يار و غمخوار بودن، اين سفر معنوى و الهى</w:t>
      </w:r>
    </w:p>
    <w:p>
      <w:pPr>
        <w:pStyle w:val="BookText"/>
        <w:rPr/>
      </w:pPr>
      <w:r>
        <w:rPr>
          <w:rFonts w:ascii="Amiri" w:hAnsi="Amiri" w:eastAsia="Amiri" w:cs="Amiri"/>
          <w:color w:val="111111"/>
          <w:sz w:val="28"/>
          <w:sz w:val="28"/>
          <w:szCs w:val="28"/>
          <w:rtl w:val="true"/>
          <w:lang w:bidi="ar-SA"/>
        </w:rPr>
        <w:t>را در كنار شوهرش تجربه كند؟ عشقى كه شائبه زمينى بودن در آن نيست و فقط آسمانى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اين سفر در پى يافتن پاسخ براى چنين پرسش‌هايى هستم؛ يعنى اگر زيرك باشم، مى‌توانم مشق عشق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هيچ كتاب و دفترى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بياموزم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مورد حلاليت طلبيدن از ديگران صحبت كردم، كه اين سفر، سفرى الهى است و ما ميهمانيم و خدا ميزبان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كه مى‌خواهيد به چنين ميهمانى‌اى برويد و خدا را از خود راضى كنيد، بهتر است خلق خدا را نيز ازخود راضى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كسى بدهكاريد و يا با دوست و يا فاميلى قطع رابطه كرده‌ايد، الآن بهترين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خدا نيز در رضايت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ديگران به شما جفا كرده‌اند، باز هم شما پيشقدم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كنيد شما با خدا بريده‌ايد، اما خداوند به سوى شما مى‌آيد و شما را به ضيافت خود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صحبت‌ها كه تمام شد، يكى از حجاج نزديك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برادرم سر ارث مشكل دارم؛ گوسفندهايى داشتيم كه از پدرم مانده بودند، ولى او همه آنها را بالا كشيد، حق مرا نيز خورد، چند سال است كه هيچ ارتباطى با هم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حديثى را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برايش خواندم كه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مَنْ قَطَعَك وَ احْسِنْ الى مَنْ أساءَ الَيْك وَ قُلِ الْحَقّ وَلَو</w:t>
      </w:r>
      <w:bookmarkStart w:id="24" w:name="pg1845_14963"/>
    </w:p>
    <w:p>
      <w:pPr>
        <w:pStyle w:val="BookText"/>
        <w:rPr/>
      </w:pPr>
      <w:bookmarkEnd w:id="24"/>
      <w:r>
        <w:rPr>
          <w:rFonts w:ascii="Amiri" w:hAnsi="Amiri" w:eastAsia="Amiri" w:cs="Amiri"/>
          <w:color w:val="111111"/>
          <w:sz w:val="28"/>
          <w:sz w:val="28"/>
          <w:szCs w:val="28"/>
          <w:rtl w:val="true"/>
          <w:lang w:bidi="ar-SA"/>
        </w:rPr>
        <w:t>عَلَى نَفسك</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حق با توست اما تو زائر خانه خدايى، تماسى بگير و با اوخداحافظى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كمال نجابت قبول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ديگرى نيز با يكى از اقوامش مشكلى داشت كه اگر قضيه حج نبود، واقعاً امكان ارتباط وجود نداشت؛ اما او نيز فرداى آن روز خبر از صلح و آشتى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نيز از جلوه‌هاى ديگر حج است كه دل‌ها را نرم مى‌كند، دل‌هايى كه اگر قضيه حج نباشد، به سختىِ كوه و صخره است و با هيچ قدرتى قابل نرم شدن نيست، اما حج و ميهمانى خدا معجزه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باز در پى سرِّ چنين اعجازهايى از سفر معنوى حج هستم</w:t>
      </w:r>
      <w:r>
        <w:rPr>
          <w:rFonts w:eastAsia="IRNazanin" w:cs="IRNazanin"/>
          <w:color w:val="111111"/>
          <w:sz w:val="28"/>
          <w:szCs w:val="28"/>
          <w:rtl w:val="true"/>
          <w:lang w:bidi="fa-IR"/>
        </w:rPr>
        <w:t>.</w:t>
      </w:r>
    </w:p>
    <w:p>
      <w:pPr>
        <w:pStyle w:val="Heading3"/>
        <w:numPr>
          <w:ilvl w:val="2"/>
          <w:numId w:val="1"/>
        </w:numPr>
        <w:rPr/>
      </w:pPr>
      <w:bookmarkStart w:id="25" w:name="__RefHeading___Toc2888978_3650668749"/>
      <w:bookmarkStart w:id="26" w:name="_Toc9"/>
      <w:bookmarkEnd w:id="25"/>
      <w:r>
        <w:rPr>
          <w:rtl w:val="true"/>
        </w:rPr>
        <w:t>تب و تاب زيارت‌</w:t>
      </w:r>
      <w:bookmarkEnd w:id="2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روحانى كاروان كيفيت عمره تمتع را توضيح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كاروان نيز ماكت كعبه، مقام ابراهيم و حجر اسماعيل را آورده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و هواى جلسه مكه‌اى شده بود؛ برخى با ديدن حتى ماكت</w:t>
      </w:r>
    </w:p>
    <w:p>
      <w:pPr>
        <w:pStyle w:val="BookText"/>
        <w:rPr/>
      </w:pPr>
      <w:r>
        <w:rPr>
          <w:rFonts w:ascii="IRNazanin" w:hAnsi="IRNazanin" w:eastAsia="IRNazanin"/>
          <w:color w:val="111111"/>
          <w:sz w:val="28"/>
          <w:sz w:val="28"/>
          <w:szCs w:val="28"/>
          <w:rtl w:val="true"/>
          <w:lang w:bidi="fa-IR"/>
        </w:rPr>
        <w:t>كعبه اشك مى‌ريختند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انديشه بودم كسى كه هنوز به مكه نرفته و اصلًا تصور محسوسى نيز از مكه ندارد، چگونه است كه اين‌گونه در فراق آن تاب و تب دارد؟ به ياد حرم رضوى افتادم كه اين روزها حال و هواى زيارتم نيز عوض شده است و با حضور قلب بيشترى در محضر ثامن 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مى‌ايستم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مرحله از عمره تمتع، احرام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و ابتدا وارد مكه مى‌شديم، بايد حتماً پيش از گذشتن از ميقات، محرم مى‌شديم؛ چرا كه هر كس بخواهد وارد مكه شود، بايد در حال احرام باشد و اين خود راز و رمزى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خود شامل سه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كه مركب از دو حوله براى مردان است، نيت و 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لبيك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احرام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بر انسان حرام مى‌شود كه اول، حرام شدن زن و مرد بر همديگراست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طواف،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دور كعبه گرديدن؛ از ركن حجر الاسود آغاز مى‌شود و به همان نيز ختم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نماز طواف؛ كه دو ركعت در پشت مقام ابراهيم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هفت دور سعى ميان صفا و مروه؛ كه از صفا آغاز و در مروه پايان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تقصير؛ كه كوتاه كردن مو يا ناخن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صورت عملى طواف و احرام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گرد ماكت مى‌گرديدم و روحانى كاروان توضيح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bookmarkStart w:id="27" w:name="pg1845_14965"/>
    </w:p>
    <w:p>
      <w:pPr>
        <w:pStyle w:val="BookText"/>
        <w:rPr/>
      </w:pPr>
      <w:bookmarkEnd w:id="27"/>
      <w:r>
        <w:rPr>
          <w:rFonts w:ascii="Amiri" w:hAnsi="Amiri" w:eastAsia="Amiri" w:cs="Amiri"/>
          <w:color w:val="111111"/>
          <w:sz w:val="28"/>
          <w:sz w:val="28"/>
          <w:szCs w:val="28"/>
          <w:rtl w:val="true"/>
          <w:lang w:bidi="ar-SA"/>
        </w:rPr>
        <w:t>حال نيز مردم اشك مى‌ريختند</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2888980_3650668749"/>
      <w:bookmarkStart w:id="29" w:name="_Toc10"/>
      <w:bookmarkEnd w:id="28"/>
      <w:r>
        <w:rPr>
          <w:rtl w:val="true"/>
        </w:rPr>
        <w:t>شمارش معكوس‌</w:t>
      </w:r>
      <w:bookmarkEnd w:id="29"/>
    </w:p>
    <w:p>
      <w:pPr>
        <w:pStyle w:val="BookText"/>
        <w:rPr/>
      </w:pPr>
      <w:r>
        <w:rPr>
          <w:rFonts w:ascii="Amiri" w:hAnsi="Amiri" w:eastAsia="Amiri" w:cs="Amiri"/>
          <w:color w:val="111111"/>
          <w:sz w:val="28"/>
          <w:sz w:val="28"/>
          <w:szCs w:val="28"/>
          <w:rtl w:val="true"/>
          <w:lang w:bidi="ar-SA"/>
        </w:rPr>
        <w:t>شمارش معكوس آغاز شده و هر لحظه به موعد سفر نزديك مى‌شويم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وجود بيمارى دختر دو ساله‌ام حوراء، همسر و فرزندانم به همراه مادرخانمم براى بدرقه، به مشهد آمده‌اند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خودشان مسافر مكه است، شوخى كه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يك روز بيشتر به سفر نمانده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آخر به همراه همسر و فرزندانم، براى آخرين بار به حرم حضرت ثامن‌الحجج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مانند كسى بودم كه مى‌خواهد به سفرى برود كه براى آن اجازه امام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بالاى خيابان، پس از گذشتن از صحن قدس و مسجد گوهرشاد وارد حرم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ظهر نزديك بود، زيارت جامعه را بلند خواندم و سپس نماز ظهر را، و همگى دعا كرديم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براى من تازگى نداشت؛ اما گويى اين سفر حال ديگرى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هميشه به حضرت نزديك‌تر احساس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حرف خودم به زائران خانه خدا افتادم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از همين روزهاى اول جلسات، هر روز زيارت حضرت را درك كنيد و از آقا بخواهيد كه توفيق زيارت واقعى و ميهمانى خدا را به شما</w:t>
      </w:r>
      <w:bookmarkStart w:id="30" w:name="pg1845_14966"/>
    </w:p>
    <w:p>
      <w:pPr>
        <w:pStyle w:val="BookText"/>
        <w:rPr/>
      </w:pPr>
      <w:bookmarkEnd w:id="30"/>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نيز چه عاشقانه اين توصيه را جدى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لحظه‌اى، در حرم احساس كردم، كه اين آخرين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شكست؛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بروم و دست خالى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به ياد آوردم كه اين سفر همچون سفر مرگ است؛ همه چيز را مى‌گذارى و مى‌روى، تنها با دو تكه پارچه كه شبيه كفن است و قطره‌اى مى‌شوى در ميان انبوه انسان‌ها، به‌گونه‌اى كه ديگر هيچ وسيله شناسايى در كار نيست، مانند ديگران، درست مانند آنچه از صحراى محشر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ندارى جز اعمال، با اين تفاوت كه در قيامت، وقت تمام است و زمان حساب و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اينجا اگر بخواهى، مى‌توانى خطخوردگى‌ها و غلطهاى دفتر اعمالت را پاك كنى؛ اگر قدر بدانى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بود كه لرزه بر جانم مى‌افكند و هواى دل را در آستان ملك پاسبان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بارانى مى‌كرد</w:t>
      </w:r>
      <w:r>
        <w:rPr>
          <w:rFonts w:eastAsia="IRNazanin" w:cs="IRNazanin"/>
          <w:color w:val="111111"/>
          <w:sz w:val="28"/>
          <w:szCs w:val="28"/>
          <w:rtl w:val="true"/>
          <w:lang w:bidi="fa-IR"/>
        </w:rPr>
        <w:t>.</w:t>
      </w:r>
    </w:p>
    <w:p>
      <w:pPr>
        <w:pStyle w:val="Heading3"/>
        <w:numPr>
          <w:ilvl w:val="2"/>
          <w:numId w:val="1"/>
        </w:numPr>
        <w:rPr/>
      </w:pPr>
      <w:bookmarkStart w:id="31" w:name="__RefHeading___Toc2888982_3650668749"/>
      <w:bookmarkStart w:id="32" w:name="_Toc11"/>
      <w:bookmarkEnd w:id="31"/>
      <w:r>
        <w:rPr>
          <w:rtl w:val="true"/>
        </w:rPr>
        <w:t>پرواز</w:t>
      </w:r>
      <w:bookmarkEnd w:id="3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به دو بخش تقسيم شده؛ گروهى ساعت شش صبح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رفته‌اند، ما نيز با گروه دوم، ساعت چهار بعدازظهر عازميم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قبل از پرواز بايد در فرودگاه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حركت باز به حرم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اقوام هم آمده بودند؛ هنگام خداحافظى شبنم‌هاى زيباى</w:t>
      </w:r>
    </w:p>
    <w:p>
      <w:pPr>
        <w:pStyle w:val="BookText"/>
        <w:rPr/>
      </w:pPr>
      <w:r>
        <w:rPr>
          <w:rFonts w:ascii="IRNazanin" w:hAnsi="IRNazanin" w:eastAsia="IRNazanin"/>
          <w:color w:val="111111"/>
          <w:sz w:val="28"/>
          <w:sz w:val="28"/>
          <w:szCs w:val="28"/>
          <w:rtl w:val="true"/>
          <w:lang w:bidi="fa-IR"/>
        </w:rPr>
        <w:t>اشك در چشمانشان ديدنى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 بعدازظهر به فرودگاه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فرودگاه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زائران و از سوى ديگر 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مكه حال و هواى عجيبى دارد، همواره و در همه زمان‌ها با ديگر سفرها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جلوى در ورودى ايستاده بودم و زائران را راهنمايى مى‌كردم كه كسى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كردم، خودش بود؛ جوانى كه در همان جلسات اول غافلگيرم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تلفن زده بودم، اما نيامده بود و من هم نااميد شده بودم تا امروز كه در فرودگاه ديدمش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سرانجام تصميم گرفته بود بيايد، خيلى خوشحال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خوشحالم كه در پرواز 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تلخى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گذرنامه‌ام را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باورم نشد،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گذرنامه‌ات را بگيرى؟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به خاطر بيمارى نمى‌تواند به سفر بيايد، من هم نمى‌آيم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 بر تو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مستطيعى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نيايى فعل واجبى را ترك كرده‌اى؛ نمى‌توانى نيايى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نگفت، فقط زير 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تصميمم را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وسيله‌اى نيز همراهش نبود،</w:t>
      </w:r>
    </w:p>
    <w:p>
      <w:pPr>
        <w:pStyle w:val="BookText"/>
        <w:rPr/>
      </w:pPr>
      <w:r>
        <w:rPr>
          <w:rFonts w:ascii="Amiri" w:hAnsi="Amiri" w:eastAsia="Amiri" w:cs="Amiri"/>
          <w:color w:val="111111"/>
          <w:sz w:val="28"/>
          <w:sz w:val="28"/>
          <w:szCs w:val="28"/>
          <w:rtl w:val="true"/>
          <w:lang w:bidi="ar-SA"/>
        </w:rPr>
        <w:t>خيلى ناراحت 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براى مراقبت از وى بايد ايران باشى؟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بدون او نمى‌آيم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به‌راستى در اين حج و دعوت چه رازى نهفته است؟ يكى سال‌ها تلاش مى‌كند و در آرزوى آن جان مى‌دهد و ديگرى به سادگى دعوت مى‌شود، اما خود، پا را پس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در نوبت بودى؟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ثبت نام نكرده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نامش را نوشته بود، من هم در دقيقه نود، به سازمان حج گفتم كه اگر كسى انصراف داد به من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پايانى به من اعلام كردند، و من به تهران رفتم و در كمال ناباورى، با وجود اين‌كه در كميسيون پنج نفر بايد نظر بدهند و تنها دو نفر از آن‌ها بودند، قضيه حجّم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اصلًا خودم هم باور نمى‌كردم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پارتى داشتى؟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در تهران نمى‌شناختم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خيلى تعجب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امكان داشت و سرّ اين دعوت چه بود؟ دعوتى كه اجابت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قسمت و تقدير نيست، بلكه دعوت است، چگونه ممكن است كه فردى، كارهايش اين‌چنين به</w:t>
      </w:r>
    </w:p>
    <w:p>
      <w:pPr>
        <w:pStyle w:val="BookText"/>
        <w:rPr/>
      </w:pPr>
      <w:r>
        <w:rPr>
          <w:rFonts w:ascii="IRNazanin" w:hAnsi="IRNazanin" w:eastAsia="IRNazanin"/>
          <w:color w:val="111111"/>
          <w:sz w:val="28"/>
          <w:sz w:val="28"/>
          <w:szCs w:val="28"/>
          <w:rtl w:val="true"/>
          <w:lang w:bidi="fa-IR"/>
        </w:rPr>
        <w:t>سادگى درست شود، اما خودش رغبت نشان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راهى ندارد؟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چنين روندى در حج كم‌سابقه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تقدير تو در مكه و مدينه رقم بخورد؛ كوتاهى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فكرهايم را كرده‌ام و منصرف شده‌ام و اكنون آمده‌ام تا گذرنامه‌ام را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از مرحله بازرسى گذشته بودند و در سالن انتظار براى سوارشدن، لحظه‌شمارى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دقايقى بيشتر تا پرواز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سازمان حج در فرودگاه، گذرنامه‌اش را درآورد و خواست باطل كند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 را به خدا واگذار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تفألى به قرآن مى‌زنم، هر چه آمد، جسارتش را دارى كه كلام خدا را بپذيرى؟ هرچه آمد همان را عمل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لحظه‌اى فكر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دقايق به سرعت مى‌گذشت، رو به قبله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را خودت دعوت كرده‌اى و مشكلات و موانع را نيز به راحتى از سر راهش برداشته‌اى، اكنون چه مى‌گويى؟</w:t>
      </w:r>
      <w:bookmarkStart w:id="33" w:name="pg1845_14970"/>
    </w:p>
    <w:p>
      <w:pPr>
        <w:pStyle w:val="BookText"/>
        <w:rPr/>
      </w:pPr>
      <w:bookmarkEnd w:id="33"/>
      <w:r>
        <w:rPr>
          <w:rFonts w:ascii="Amiri" w:hAnsi="Amiri" w:eastAsia="Amiri" w:cs="Amiri"/>
          <w:color w:val="111111"/>
          <w:sz w:val="28"/>
          <w:sz w:val="28"/>
          <w:szCs w:val="28"/>
          <w:rtl w:val="true"/>
          <w:lang w:bidi="ar-SA"/>
        </w:rPr>
        <w:t>قرآن را باز كردم و در كمال حيرت اين آيه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نادَيْناهُ مِنْ جانِبِ الطُّورِ الأَيْمَنِ وَ قَرَّبْناهُ نَجِيًّا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دلم لرزيد، نمى‌توانستم حرفى بزنم، آيه را برايش معنا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سرعت به طرف در رفت؛ رفت تا ساكش را بياورد</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2888984_3650668749"/>
      <w:bookmarkStart w:id="35" w:name="_Toc12"/>
      <w:bookmarkEnd w:id="34"/>
      <w:r>
        <w:rPr>
          <w:rtl w:val="true"/>
        </w:rPr>
        <w:t>حج دعوت است‌</w:t>
      </w:r>
      <w:bookmarkEnd w:id="35"/>
    </w:p>
    <w:p>
      <w:pPr>
        <w:pStyle w:val="BookText"/>
        <w:rPr/>
      </w:pPr>
      <w:r>
        <w:rPr>
          <w:rFonts w:ascii="IRNazanin" w:hAnsi="IRNazanin" w:eastAsia="IRNazanin"/>
          <w:color w:val="111111"/>
          <w:sz w:val="28"/>
          <w:sz w:val="28"/>
          <w:szCs w:val="28"/>
          <w:rtl w:val="true"/>
          <w:lang w:bidi="fa-IR"/>
        </w:rPr>
        <w:t>برايم ثابت شده است كه حج به‌راستى دعوت است و خداوند ميهمانانش را از همان ابتدا دعوت مى‌كند و خودش، ولو در دقايق آخر، حال و آمادگى مى‌دهد و روحيه‌ها را عوض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تا ديروز به برادر رحم نمى‌كرد، در پرتو زلال حج، نرم و فروتن مى‌شود و چشمى كه با اشك و راز و نياز غريبه بود، در سايه‌سار حج، با راز و نياز انس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روح و روان براى اين سفر روحانى آماده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چهره‌ها كه مى‌نگرى، تفاوت، كاملًا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آن مردمى نيستند كه در جلسه اول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چهره‌هايشان، نور خدا هويداست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هر كه صحبت مى‌كنى، تنها از عشق و معنويت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مدت كمى هم كه شده، ماديات رخت بربسته و اين ساحت روح است كه در وجود زائران جولان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كه مى‌رود لبيك</w:t>
      </w:r>
    </w:p>
    <w:p>
      <w:pPr>
        <w:pStyle w:val="BookText"/>
        <w:rPr/>
      </w:pPr>
      <w:r>
        <w:rPr>
          <w:rFonts w:ascii="IRNazanin" w:hAnsi="IRNazanin" w:eastAsia="IRNazanin"/>
          <w:color w:val="111111"/>
          <w:sz w:val="28"/>
          <w:sz w:val="28"/>
          <w:szCs w:val="28"/>
          <w:rtl w:val="true"/>
          <w:lang w:bidi="fa-IR"/>
        </w:rPr>
        <w:t xml:space="preserve">بگويد و دعوت خدا را اجابت كند و از سويى هراس آن را دارد كه نكند در جوابش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سفرى تجارى است، اما نه تجارت مادى، كه روح در آن تجارت مى‌كند؛ گناهانش را مى‌گذارد و با روح الهى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حجرالأسود سفيد بوده، از بس گناهكاران خود را به آن چسبانيده‌اند، سياه شده است</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حج، زائرانش را گلچين مى‌كند و سپس آماده و مهياى اين سفر مى‌نمايد</w:t>
      </w:r>
      <w:r>
        <w:rPr>
          <w:rFonts w:eastAsia="IRNazanin" w:cs="IRNazanin"/>
          <w:color w:val="111111"/>
          <w:sz w:val="28"/>
          <w:szCs w:val="28"/>
          <w:rtl w:val="true"/>
          <w:lang w:bidi="fa-IR"/>
        </w:rPr>
        <w:t>.</w:t>
      </w:r>
      <w:bookmarkStart w:id="36" w:name="pg1845_14973"/>
    </w:p>
    <w:p>
      <w:pPr>
        <w:pStyle w:val="Heading2"/>
        <w:numPr>
          <w:ilvl w:val="1"/>
          <w:numId w:val="1"/>
        </w:numPr>
        <w:rPr/>
      </w:pPr>
      <w:bookmarkStart w:id="37" w:name="__RefHeading___Toc2888986_3650668749"/>
      <w:bookmarkStart w:id="38" w:name="_Toc13"/>
      <w:bookmarkEnd w:id="36"/>
      <w:bookmarkEnd w:id="37"/>
      <w:r>
        <w:rPr>
          <w:rtl w:val="true"/>
        </w:rPr>
        <w:t>فصل دوم</w:t>
      </w:r>
      <w:r>
        <w:rPr>
          <w:rtl w:val="true"/>
        </w:rPr>
        <w:t xml:space="preserve">: </w:t>
      </w:r>
      <w:r>
        <w:rPr>
          <w:rtl w:val="true"/>
        </w:rPr>
        <w:t>ميقات‌</w:t>
      </w:r>
      <w:bookmarkEnd w:id="38"/>
    </w:p>
    <w:p>
      <w:pPr>
        <w:pStyle w:val="Heading3"/>
        <w:numPr>
          <w:ilvl w:val="2"/>
          <w:numId w:val="1"/>
        </w:numPr>
        <w:rPr/>
      </w:pPr>
      <w:bookmarkStart w:id="39" w:name="__RefHeading___Toc2888988_3650668749"/>
      <w:bookmarkStart w:id="40" w:name="_Toc14"/>
      <w:bookmarkEnd w:id="39"/>
      <w:r>
        <w:rPr>
          <w:rtl w:val="true"/>
        </w:rPr>
        <w:t>جده‌</w:t>
      </w:r>
      <w:bookmarkEnd w:id="40"/>
    </w:p>
    <w:p>
      <w:pPr>
        <w:pStyle w:val="BookText"/>
        <w:rPr/>
      </w:pPr>
      <w:r>
        <w:rPr>
          <w:rFonts w:ascii="IRNazanin" w:hAnsi="IRNazanin" w:eastAsia="IRNazanin"/>
          <w:color w:val="111111"/>
          <w:sz w:val="28"/>
          <w:sz w:val="28"/>
          <w:szCs w:val="28"/>
          <w:rtl w:val="true"/>
          <w:lang w:bidi="fa-IR"/>
        </w:rPr>
        <w:t xml:space="preserve">ساعت هشت شب بود كه به جده رسيديم؛ شهرى بندرى و تجارى، واقع در حاشيه درياى سرخ كه ميزان رطوبت در هواى شرجى آن، گاهى به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مى‌رسد و آب‌وهواى آن نيز بين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سانتيگراد متغير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جدّه دومين شهر بزرگ عربستان و مهم‌ترين بندر تجارى اين كشور، بيش از يك و نيم ميليون نفر </w:t>
      </w:r>
      <w:r>
        <w:rPr>
          <w:rStyle w:val="FootnoteAnchor"/>
          <w:rtl w:val="true"/>
        </w:rPr>
        <w:footnoteReference w:id="6"/>
      </w:r>
      <w:r>
        <w:rPr>
          <w:rFonts w:ascii="Amiri" w:hAnsi="Amiri" w:eastAsia="Amiri" w:cs="Amiri"/>
          <w:color w:val="111111"/>
          <w:sz w:val="28"/>
          <w:sz w:val="28"/>
          <w:szCs w:val="28"/>
          <w:rtl w:val="true"/>
          <w:lang w:bidi="ar-SA"/>
        </w:rPr>
        <w:t>جمعيت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شهر يكى</w:t>
      </w:r>
    </w:p>
    <w:p>
      <w:pPr>
        <w:pStyle w:val="BookText"/>
        <w:rPr/>
      </w:pPr>
      <w:r>
        <w:rPr>
          <w:rFonts w:ascii="IRNazanin" w:hAnsi="IRNazanin" w:eastAsia="IRNazanin"/>
          <w:color w:val="111111"/>
          <w:sz w:val="28"/>
          <w:sz w:val="28"/>
          <w:szCs w:val="28"/>
          <w:rtl w:val="true"/>
          <w:lang w:bidi="fa-IR"/>
        </w:rPr>
        <w:t>از مهم‌ترين مبادى ورودى زائران حج و عمره، چه از طريق هوا و چه از مسير دريا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ملك عبدالعزيز در اين شهر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سبب وجود مرقد حضرت حوا،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در گذشته، مقبره زيبايى داشته، اما وهابيان آن را ويران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جاى خودش به اين موضوع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شهر از نظر تاريخى داراى افت و خيزهايى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خليفه سوم، آن را بندر ارتباطى مكه و ساير بلاد قرار داد و نام آن به بلاد الكناسيل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كنسول‌ها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گشت و سرانجام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استعمار انگلستان به عربستان واگذار شد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ديوارى، اين شهر را در برگرفته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رشد اين شهر از دهه هفتاد ميلادى شروع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فرودگاه كه شديم، حاجى‌ها تازه باور كرده بودند كه واقعاً به عربستان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ملك عبدالعزيز هرچند بسيار مجهّز است، اما وقتى از قسمت كنترل مدارك بيرون مى‌آيى، احساس مى‌كنى اين مكان موقتى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سقف و فضاى حاكم بر آن، فضايى موقتى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سراسر دنيا آمده بودند، با شكل‌ها، قيافه‌ها و</w:t>
      </w:r>
      <w:bookmarkStart w:id="41" w:name="pg1845_14975"/>
    </w:p>
    <w:p>
      <w:pPr>
        <w:pStyle w:val="BookText"/>
        <w:rPr/>
      </w:pPr>
      <w:bookmarkEnd w:id="41"/>
      <w:r>
        <w:rPr>
          <w:rFonts w:ascii="IRNazanin" w:hAnsi="IRNazanin" w:eastAsia="IRNazanin"/>
          <w:color w:val="111111"/>
          <w:sz w:val="28"/>
          <w:sz w:val="28"/>
          <w:szCs w:val="28"/>
          <w:rtl w:val="true"/>
          <w:lang w:bidi="fa-IR"/>
        </w:rPr>
        <w:t xml:space="preserve">رنگ‌هاى گوناگون، كه شايد زيباترين تعبير را در اين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مالكوم‌ايكس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سفرنامه‌اش، چنين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فرودگاه، انواع افراد را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نمى‌كنم هيچ دوربينى توانسته باشد از تنوع انسان‌ها، آن‌گونه كه چشمان من در فرودگاه ديده است، فيلم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از هر نژادى مى‌بينى؛ چينى، اندونزيايى، افغانى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هنوز لباس احرام نپوشيده‌اند و در همان لباس‌هاى محلى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شبيه صفحات مجله جغرافياى ملى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همه عاشق، عاشق يك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مغرب و عشا را به سرعت خوانديم و به سوى جحفه حركت كرديم</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2888990_3650668749"/>
      <w:bookmarkStart w:id="43" w:name="_Toc15"/>
      <w:bookmarkEnd w:id="42"/>
      <w:r>
        <w:rPr>
          <w:rtl w:val="true"/>
        </w:rPr>
        <w:t>جحفه‌</w:t>
      </w:r>
      <w:bookmarkEnd w:id="4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 و در اتوبوس به سوى جُحفه در حركتيم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مصرى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اولين جلسه، شروع به تمرين عربى كردم و از وضعيت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پرسيدم؛ به وجد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پيروزى اخوان و موفّقيت آن‌ها گفت و اين‌كه توانسته‌اند در انتخابات نتايج خوبى به‌دست آورند و ان‌شاءالله آينده مصر در</w:t>
      </w:r>
    </w:p>
    <w:p>
      <w:pPr>
        <w:pStyle w:val="BookText"/>
        <w:rPr/>
      </w:pPr>
      <w:r>
        <w:rPr>
          <w:rFonts w:ascii="IRNazanin" w:hAnsi="IRNazanin" w:eastAsia="IRNazanin"/>
          <w:color w:val="111111"/>
          <w:sz w:val="28"/>
          <w:sz w:val="28"/>
          <w:szCs w:val="28"/>
          <w:rtl w:val="true"/>
          <w:lang w:bidi="fa-IR"/>
        </w:rPr>
        <w:t>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افكار بنيان‌گذاران جنبش اخوان، تا حدّى آشنايى داشتم؛ برخى از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اصلاحى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بود، يا روش انقلابى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تقريباً همه مسافران خوابيده‌اند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ظهر در تب و تاب سفر بوده‌اند و اكنون از پا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جدّه به جحفه برويم؛ يعنى بايد از مكه دور شويم و از آنجا محرم شده، دوباره به سوى مكه بازگرديم كه حدود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پيش از صبح به مكه برسيم والّا حاجيان مَرد، هر كدام بايد يك گوسفند كفاره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 آرام است و اتوبوس دل جاده را مى‌شكافد و به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كار مى‌كند، بيابان است و گاه نورى از دور، چشم را مى‌نوازد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اتومبيل‌هاى آخرين مدل كه لنگه‌اش در ايران پيدا نمى‌شود، به سرعت رد مى‌شوند و حكايت از فرهنگ مصرفى عرب‌ها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فكر دنيا و ماشين‌ها و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نگاهى به درون خود مى‌اندازم، حال و روز خوبى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اين‌ها از خودم توقع داشتم؛ شايد بيمارى پدر اين‌گونه بى‌حوصله‌ام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سى سفر به عنوان روحانى كاروان به مكه مشرّف شده است و هنوز قلبش به ياد مكه و مدينه مى‌تپد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گذشته، در سفر عمره پايش درد گرفت، وقتى به ايران بازگشت، گفتند غدّه‌اى در سر دارد؛ تنها در عرض چهار ماه، نيمى از بدنش فلج شد</w:t>
      </w:r>
    </w:p>
    <w:p>
      <w:pPr>
        <w:pStyle w:val="BookText"/>
        <w:rPr/>
      </w:pPr>
      <w:r>
        <w:rPr>
          <w:rFonts w:ascii="IRNazanin" w:hAnsi="IRNazanin" w:eastAsia="IRNazanin"/>
          <w:color w:val="111111"/>
          <w:sz w:val="28"/>
          <w:sz w:val="28"/>
          <w:szCs w:val="28"/>
          <w:rtl w:val="true"/>
          <w:lang w:bidi="fa-IR"/>
        </w:rPr>
        <w:t>و قدرت تكلّم و بلعيدن غذا را ندارد و از كسى كه در مراسم حج و عمره، هيچ‌كس به گرد پايش نمى‌رسيد، انسانى نحيف و خسته بر جاى مانده و مسكنش اتاق‌هاى بيمارستان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فعاليت زيادش در حج، هنوز حاجيان سال‌هاى گذشته با او در ارتباطند و از بيمارى‌اش 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جاى اين مرز و بوم كه نگاه مى‌كنم، حضور پدرم در ذهنم نقش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سفرى مى‌افتم كه در سنين كودكى همراه او و مادرم به مكه آمدم و چند ماه دركنار خانه خدا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در طواف، سوره ايلاف را مى‌خواند و هنگامى كه به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فَلْيَعْبُدُوا رَبَّ هذَا الْبَيْتِ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 با انگشت سبابه و با لبخندى شيرين، به خانه خدا اشاره مى‌كرد؛ در همان طواف‌ها بود كه بسيارى از سوره‌هاى كوچك قرآن را حفظ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خروجى نزديك جحفه رسيده‌ايم، به قول عرب‌ها، 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مسجد جحفه مى‌پيچد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غدير خم در نزديكى جُحفه، يعنى چهار كيلومترى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جُحفه در گذشته منطقه آبادى بوده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كه از منطقه غدير خم تا ساحل درياى سرخ امتداد داشته و شايد به اين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وسيع بودن اين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مهيعه به خود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سيل، اين مكان را تخريب كرده است و به همين</w:t>
      </w:r>
    </w:p>
    <w:p>
      <w:pPr>
        <w:pStyle w:val="BookText"/>
        <w:rPr/>
      </w:pPr>
      <w:r>
        <w:rPr>
          <w:rFonts w:ascii="IRNazanin" w:hAnsi="IRNazanin" w:eastAsia="IRNazanin"/>
          <w:color w:val="111111"/>
          <w:sz w:val="28"/>
          <w:sz w:val="28"/>
          <w:szCs w:val="28"/>
          <w:rtl w:val="true"/>
          <w:lang w:bidi="fa-IR"/>
        </w:rPr>
        <w:t xml:space="preserve">علّت آن را جُحفه مى‌گويند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آمدن سيل به طور دقيق معلوم نيست، ولى به گفته تاريخ‌نگاران به زمان تبعيد عماليق و بنوعبيل ازمدينه به مَهيعه باز مى‌گردد كه اين دو قوم، به واسطه همين سيل، از بين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جُحفه پس از آن سيل، همچنان تا قرن پنجم هجرى تا حدودى آباد بود، ولى در قرن‌هاى بعدى به طور كلى ويران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آن شهر وسيع به يك روستا تبديل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مسافت جحفه تا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نقشه راه‌هاى كشور عربستان كه از طرف وزارت ارتباطات اين كشور منتشر شده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ابتداى راه 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مدينه، مسجدى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آن سوى جحفه،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مسجدالأئمه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فعلى كه مسجد جديدى است، در كنار مسجدالأئمه و در فاصله كمى از روستاى قديم جحفه بنا شده و فاصله آن تا جاده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سوى مسجد، آثارى از قصر عليا كه ظاهراً از دوره عبّاسى است ديده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ساكنان امروز جحفه را قبايل زبيد كه با عوف</w:t>
      </w:r>
      <w:bookmarkStart w:id="44" w:name="pg1845_14979"/>
    </w:p>
    <w:p>
      <w:pPr>
        <w:pStyle w:val="BookText"/>
        <w:rPr/>
      </w:pPr>
      <w:bookmarkEnd w:id="44"/>
      <w:r>
        <w:rPr>
          <w:rFonts w:ascii="Amiri" w:hAnsi="Amiri" w:eastAsia="Amiri" w:cs="Amiri"/>
          <w:color w:val="111111"/>
          <w:sz w:val="28"/>
          <w:sz w:val="28"/>
          <w:szCs w:val="28"/>
          <w:rtl w:val="true"/>
          <w:lang w:bidi="ar-SA"/>
        </w:rPr>
        <w:t>آميخته‌اند، تشكيل مى‌دهند</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فقها و مراجع معاصر نيز، مانند مرحوم آيةالله حكيم، </w:t>
      </w:r>
      <w:r>
        <w:rPr>
          <w:rStyle w:val="FootnoteAnchor"/>
          <w:rtl w:val="true"/>
        </w:rPr>
        <w:footnoteReference w:id="12"/>
      </w:r>
      <w:r>
        <w:rPr>
          <w:rFonts w:ascii="Amiri" w:hAnsi="Amiri" w:eastAsia="Amiri" w:cs="Amiri"/>
          <w:color w:val="111111"/>
          <w:sz w:val="28"/>
          <w:sz w:val="28"/>
          <w:szCs w:val="28"/>
          <w:rtl w:val="true"/>
          <w:lang w:bidi="ar-SA"/>
        </w:rPr>
        <w:t xml:space="preserve">آيةالله خوئي، </w:t>
      </w:r>
      <w:r>
        <w:rPr>
          <w:rStyle w:val="FootnoteAnchor"/>
          <w:rtl w:val="true"/>
        </w:rPr>
        <w:footnoteReference w:id="13"/>
      </w:r>
      <w:r>
        <w:rPr>
          <w:rFonts w:ascii="IRNazanin" w:hAnsi="IRNazanin" w:eastAsia="IRNazanin"/>
          <w:color w:val="111111"/>
          <w:sz w:val="28"/>
          <w:sz w:val="28"/>
          <w:szCs w:val="28"/>
          <w:rtl w:val="true"/>
          <w:lang w:bidi="fa-IR"/>
        </w:rPr>
        <w:t>و آيةالله گلپايگاني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 جحفه را ميقات حاجيان شام، مصر و مغرب مى‌دانند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كه محل احرام بستن براى عمره تمتع كه آن را ميقات مى‌نامند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محل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است و آن ميقات كسانى است كه از راه شام به حج مى‌روند</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45" w:name="__RefHeading___Toc2888992_3650668749"/>
      <w:bookmarkStart w:id="46" w:name="_Toc16"/>
      <w:bookmarkEnd w:id="45"/>
      <w:r>
        <w:rPr>
          <w:rtl w:val="true"/>
        </w:rPr>
        <w:t>ميقات‌</w:t>
      </w:r>
      <w:bookmarkEnd w:id="46"/>
    </w:p>
    <w:p>
      <w:pPr>
        <w:pStyle w:val="BookText"/>
        <w:rPr/>
      </w:pPr>
      <w:r>
        <w:rPr>
          <w:rFonts w:ascii="IRNazanin" w:hAnsi="IRNazanin" w:eastAsia="IRNazanin"/>
          <w:color w:val="111111"/>
          <w:sz w:val="28"/>
          <w:sz w:val="28"/>
          <w:szCs w:val="28"/>
          <w:rtl w:val="true"/>
          <w:lang w:bidi="fa-IR"/>
        </w:rPr>
        <w:t>مكان مُحرم شدن را ميقات گويند؛ اما چرا حتماً بايد از اين مكان محرم شد، نه جاى ديگر؟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با احرام از مواقيت كامل مى‌شود و بدون آن ناقص است</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و يا 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w:t>
      </w:r>
    </w:p>
    <w:p>
      <w:pPr>
        <w:pStyle w:val="BookText"/>
        <w:rPr/>
      </w:pPr>
      <w:r>
        <w:rPr>
          <w:rFonts w:ascii="Amiri" w:hAnsi="Amiri" w:eastAsia="Amiri" w:cs="Amiri"/>
          <w:color w:val="111111"/>
          <w:sz w:val="28"/>
          <w:sz w:val="28"/>
          <w:szCs w:val="28"/>
          <w:rtl w:val="true"/>
          <w:lang w:bidi="ar-SA"/>
        </w:rPr>
        <w:t>در غير ماه‌هاى حج، حج انجام دهد، حج انجام نداده و كسى كه در غير ميقات محرم شود، محرم نشده است</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جايگاه و عظمت ميقات در افعالى تبلور يافته كه در اين مكان بايد انجام شود؛ جايى كه بنده، لباس معصيت را از تن بيرون مى‌كند، محرم مى‌شود و با حرام كردن امورى بر خود، از هر چه غير خداست فاصله مى‌گيرد و با دستانى خالى، اما پر از جوانه‌هاى اميد، به سوى خدايش حركت مى‌كند و بى‌شك، انجام چنين عملى جز در مكانى خاص سزاوار و زيبنده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پرسش كه چرا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شجره احرام بست و مكان ديگرى را براى اين امر انتخاب نكرد،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به جايى رسيد كه روبه‌رويش شجره بود، از طرفى فرشته‌هاى آسمان تا بيت‌المعمور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استقبال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و به موازات مواقيت متعددى غير از شجره،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شجره قرار گرفتند، هاتف غيبى ندايى آسمانى سر داد و حضرتش را مخاطب ساخت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پيش از اين يتيم نبودى و پروردگارت به تو پناه داد؟ و آيا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نبودى و با هدايت الهى راه يافتى؟ </w:t>
      </w:r>
      <w:r>
        <w:rPr>
          <w:rStyle w:val="FootnoteAnchor"/>
          <w:rtl w:val="true"/>
        </w:rPr>
        <w:footnoteReference w:id="18"/>
      </w:r>
      <w:r>
        <w:rPr>
          <w:rFonts w:ascii="Amiri" w:hAnsi="Amiri" w:eastAsia="Amiri" w:cs="Amiri"/>
          <w:color w:val="111111"/>
          <w:sz w:val="28"/>
          <w:sz w:val="28"/>
          <w:szCs w:val="28"/>
          <w:rtl w:val="true"/>
          <w:lang w:bidi="ar-SA"/>
        </w:rPr>
        <w:t>در اين</w:t>
      </w:r>
      <w:bookmarkStart w:id="47" w:name="pg1845_14981"/>
    </w:p>
    <w:p>
      <w:pPr>
        <w:pStyle w:val="BookText"/>
        <w:rPr/>
      </w:pPr>
      <w:bookmarkEnd w:id="47"/>
      <w:r>
        <w:rPr>
          <w:rFonts w:ascii="IRNazanin" w:hAnsi="IRNazanin" w:eastAsia="IRNazanin"/>
          <w:color w:val="111111"/>
          <w:sz w:val="28"/>
          <w:sz w:val="28"/>
          <w:szCs w:val="28"/>
          <w:rtl w:val="true"/>
          <w:lang w:bidi="fa-IR"/>
        </w:rPr>
        <w:t>هنگام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معروف را در پيشگاه ربوبى ايراد نمود و اينگونه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الحمد والنعمة لك والملك لا شريك لك لبيك</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بگذريم، زائران بيدار شده‌اند؛ خانم‌ها به قسمت زن‌ها هدايت مى‌شوند تا لباس احرام پوشيده و براى گفتن تلبيه، در صحن مسجد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وسواس دارند و مرتب سؤال مى‌كنند</w:t>
      </w:r>
      <w:r>
        <w:rPr>
          <w:rFonts w:eastAsia="IRNazanin" w:cs="IRNazanin"/>
          <w:color w:val="111111"/>
          <w:sz w:val="28"/>
          <w:szCs w:val="28"/>
          <w:rtl w:val="true"/>
          <w:lang w:bidi="fa-IR"/>
        </w:rPr>
        <w:t>.</w:t>
      </w:r>
    </w:p>
    <w:p>
      <w:pPr>
        <w:pStyle w:val="Heading3"/>
        <w:numPr>
          <w:ilvl w:val="2"/>
          <w:numId w:val="1"/>
        </w:numPr>
        <w:rPr/>
      </w:pPr>
      <w:bookmarkStart w:id="48" w:name="__RefHeading___Toc2888994_3650668749"/>
      <w:bookmarkStart w:id="49" w:name="_Toc17"/>
      <w:bookmarkEnd w:id="48"/>
      <w:r>
        <w:rPr>
          <w:rtl w:val="true"/>
        </w:rPr>
        <w:t>آغاز ضيافت‌</w:t>
      </w:r>
      <w:bookmarkEnd w:id="49"/>
    </w:p>
    <w:p>
      <w:pPr>
        <w:pStyle w:val="BookText"/>
        <w:rPr/>
      </w:pPr>
      <w:r>
        <w:rPr>
          <w:rFonts w:ascii="IRNazanin" w:hAnsi="IRNazanin" w:eastAsia="IRNazanin"/>
          <w:color w:val="111111"/>
          <w:sz w:val="28"/>
          <w:sz w:val="28"/>
          <w:szCs w:val="28"/>
          <w:rtl w:val="true"/>
          <w:lang w:bidi="fa-IR"/>
        </w:rPr>
        <w:t>از بيرون كه نگاه مى‌كنى، نور افكن‌ها و چراغ‌هاى سفيد، جلوه خاصى به گلدسته‌ها داده‌اند و مسجد در دل بيابان، چون ستاره‌اى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با فرش‌هايى قرمز رنگ مفروش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و كنار مسجد چند كاروان ديگر نيز مشغول گفتن تلبيه و يا راز و نياز با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به گوشه‌اى از مسجد هدايت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لباس احرام پوشيده‌اند؛ يكسره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قطعه پارچه دوخته نشده كه بدن را مى‌پوشاند و ديگر هيچ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احرام را كه مى‌پوشيدم به ياد حديث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كه وقتى يكى از يارانش به نام شبلى از حج آمده بود و خدمت ايشان رسيد؛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آمده‌ام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غسل احرام كردى؟</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 غسل، نيت كردى كه با اين غسل، گناهانت را بشويى؟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غسل احرام نكرده‌اى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لباس‌هاى تنت را درآوردى؟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نيت كردى كه لباس معصيت را نيز از تنت خارج 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لباس احرام به تن كردى؟</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نيت كردى كه لباس طاعت خدا بر تن 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نشده‌اى</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در مسجد جمع شده‌اند، حديث را برايشان خواندم، بايد آنها را متوجه مى‌كردم كه زمان ميهمانى فرار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 ميهمان خدا شدن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بايد بكوشيم و از</w:t>
      </w:r>
    </w:p>
    <w:p>
      <w:pPr>
        <w:pStyle w:val="BookText"/>
        <w:rPr/>
      </w:pPr>
      <w:r>
        <w:rPr>
          <w:rFonts w:ascii="IRNazanin" w:hAnsi="IRNazanin" w:eastAsia="IRNazanin"/>
          <w:color w:val="111111"/>
          <w:sz w:val="28"/>
          <w:sz w:val="28"/>
          <w:szCs w:val="28"/>
          <w:rtl w:val="true"/>
          <w:lang w:bidi="fa-IR"/>
        </w:rPr>
        <w:t>اين فرصت ميهمانى كمال استفاده را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سوى خانه‌اش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را آماده اين ميهمانى كرده‌ايم؟ آيا مطمئنيم كه خداوند لبيكمان را پاسخ مى‌دهد؟ آيا گناهانمان، حجاب ميان ما و خدا نشده‌اند؟ پس در اين لحظه‌ها، قبل از تلبيه گفتن، دمى با خداى خود خلوت كنيم؛ زندگى را مرور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كرده‌ايم و كجا ايستاده‌ايم و به كجا مى‌رويم؟</w:t>
      </w:r>
    </w:p>
    <w:p>
      <w:pPr>
        <w:pStyle w:val="BookText"/>
        <w:rPr/>
      </w:pPr>
      <w:r>
        <w:rPr>
          <w:rFonts w:ascii="IRNazanin" w:hAnsi="IRNazanin" w:eastAsia="IRNazanin"/>
          <w:color w:val="111111"/>
          <w:sz w:val="28"/>
          <w:sz w:val="28"/>
          <w:szCs w:val="28"/>
          <w:rtl w:val="true"/>
          <w:lang w:bidi="fa-IR"/>
        </w:rPr>
        <w:t>حال ما، شباهت زيادى با مرگ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نيز، از لباس‌هاى فاخر خبرى نيست، هيچ چيز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برابرند، جز كسى كه عمل صالح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چقدر برنامه‌هاى حج و مناسك آن حساب شده و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بايد لباس‌هايت را كه رنگ و بوى تعلق دارد و نشانه طبقه اجتماعى و جايگاه و وضعيت مادى است كنار بگذارى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معلوم نيست چه كسى عالم است و چه كسى عامى؛ چه كسى غنى است و چه كسى فقير، همه شبيه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بارگاه، بارگاهى است كه اين مظاهر هيچ ارزشى ندارد و متاعى غير از اين‌ها خريدارى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به كنارى گذارده مى‌شود و فقط دو تكه پارچه مى‌ماند، آن هم دوخته نشده، كه حتى دوختن نيز، چون رنگ و بوى مادى و تعلق دارد، به درد نمى‌خورد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نيت مهم است؛ چه اين‌كه فقط و فقط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فقط براى</w:t>
      </w:r>
    </w:p>
    <w:p>
      <w:pPr>
        <w:pStyle w:val="BookText"/>
        <w:rPr/>
      </w:pPr>
      <w:r>
        <w:rPr>
          <w:rFonts w:ascii="Amiri" w:hAnsi="Amiri" w:eastAsia="Amiri" w:cs="Amiri"/>
          <w:color w:val="111111"/>
          <w:sz w:val="28"/>
          <w:sz w:val="28"/>
          <w:szCs w:val="28"/>
          <w:rtl w:val="true"/>
          <w:lang w:bidi="ar-SA"/>
        </w:rPr>
        <w:t>خدا محرم شوى، خانه دل را براى ميهمانى خدا مزين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نهايت، تلبيه يعنى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پذيرا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نقش تكبيرةالاحرام در نماز را دارد؛ همان‌گونه كه بدون تكبيرةالاحرام نماز شروع نمى‌شود، بدون تلبيه نيز حج شروع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مى‌انديشم كه چه‌قدر آمادگى اين ميهمانى را دارم؟ اين بيت مشهور يادم مى‌آيد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طواف كعبه رفتم به حرم رهم ندادند كه تو در برون چه كردى كه درون خانه آيى؟</w:t>
      </w:r>
    </w:p>
    <w:p>
      <w:pPr>
        <w:pStyle w:val="BookText"/>
        <w:rPr/>
      </w:pPr>
      <w:r>
        <w:rPr>
          <w:rFonts w:ascii="Amiri" w:hAnsi="Amiri" w:eastAsia="Amiri" w:cs="Amiri"/>
          <w:color w:val="111111"/>
          <w:sz w:val="28"/>
          <w:sz w:val="28"/>
          <w:szCs w:val="28"/>
          <w:rtl w:val="true"/>
          <w:lang w:bidi="ar-SA"/>
        </w:rPr>
        <w:t>به راستى آيا خودم آماده‌ام؟ در اين لحظه‌هاى حسّاس كه زمان احرام است، آيا شيطان فعال‌تر نشده است؟</w:t>
      </w:r>
    </w:p>
    <w:p>
      <w:pPr>
        <w:pStyle w:val="BookText"/>
        <w:rPr/>
      </w:pPr>
      <w:r>
        <w:rPr>
          <w:rFonts w:ascii="IRNazanin" w:hAnsi="IRNazanin" w:eastAsia="IRNazanin"/>
          <w:color w:val="111111"/>
          <w:sz w:val="28"/>
          <w:sz w:val="28"/>
          <w:szCs w:val="28"/>
          <w:rtl w:val="true"/>
          <w:lang w:bidi="fa-IR"/>
        </w:rPr>
        <w:t xml:space="preserve">حال عجيبى به همه دست داده، دست‌ها به طرف آسمان بلند شده است و همه، يك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مى‌كنند و آماده ميهمانى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كاروان‌هاى ديگر نيز درگوشه وكنارمسجد، حال و هوايى ديدنى دارند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ساعت يك بامداد بود كه سوار اتوبوس‌ها شديم </w:t>
      </w:r>
      <w:r>
        <w:rPr>
          <w:rFonts w:eastAsia="Amiri" w:cs="Amiri" w:ascii="Amiri" w:hAnsi="Amiri"/>
          <w:color w:val="111111"/>
          <w:sz w:val="28"/>
          <w:szCs w:val="28"/>
          <w:rtl w:val="true"/>
          <w:lang w:bidi="ar-SA"/>
        </w:rPr>
        <w:t>....</w:t>
      </w:r>
      <w:bookmarkStart w:id="50" w:name="pg1845_14985"/>
    </w:p>
    <w:p>
      <w:pPr>
        <w:pStyle w:val="Heading2"/>
        <w:numPr>
          <w:ilvl w:val="1"/>
          <w:numId w:val="1"/>
        </w:numPr>
        <w:rPr/>
      </w:pPr>
      <w:bookmarkStart w:id="51" w:name="__RefHeading___Toc2888996_3650668749"/>
      <w:bookmarkStart w:id="52" w:name="_Toc18"/>
      <w:bookmarkEnd w:id="50"/>
      <w:bookmarkEnd w:id="51"/>
      <w:r>
        <w:rPr>
          <w:rtl w:val="true"/>
        </w:rPr>
        <w:t>فصل سوم</w:t>
      </w:r>
      <w:r>
        <w:rPr>
          <w:rtl w:val="true"/>
        </w:rPr>
        <w:t xml:space="preserve">: </w:t>
      </w:r>
      <w:r>
        <w:rPr>
          <w:rtl w:val="true"/>
        </w:rPr>
        <w:t xml:space="preserve">مكه </w:t>
      </w:r>
      <w:r>
        <w:rPr>
          <w:rtl w:val="true"/>
        </w:rPr>
        <w:t>(</w:t>
      </w:r>
      <w:r>
        <w:rPr>
          <w:rtl w:val="true"/>
        </w:rPr>
        <w:t>پيش از موسم</w:t>
      </w:r>
      <w:r>
        <w:rPr>
          <w:rtl w:val="true"/>
        </w:rPr>
        <w:t>)</w:t>
      </w:r>
      <w:bookmarkEnd w:id="5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2888998_3650668749"/>
      <w:bookmarkStart w:id="54" w:name="_Toc19"/>
      <w:bookmarkEnd w:id="53"/>
      <w:r>
        <w:rPr>
          <w:rtl w:val="true"/>
        </w:rPr>
        <w:t>عمره تمتع‌</w:t>
      </w:r>
      <w:bookmarkEnd w:id="5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خيلى خسته‌ام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از شب گذشته، خوب نخوابيده‌ام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جحفه كه به مكّه رسيديم،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موافق بودند كه مستقيم به مسجدالحرام برويم، اما وقتى به هتل رسيديم و زائران پياده شدند و ساك‌هايشان را تحويل گرفتند،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ديگر كسى توان رفتن به مسجد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زائران قدرى استراحت كنند و بعد از صبحانه، براى اعمال بروند، ولى استراحتى نيز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تب و تاب اعمال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طرف مسجدالحرام به راه افتاديم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هتل در منطقه‌اى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خيابان حجون مستقيم به ميدان نزهه مى‌رسيد كه اگر مى‌خواستى از داخل شهر بروى، ده دقيقه بيشتر راه نبود؛ چيزى حدود چهار كيلومتر؛ اما به‌دليل محدوديت‌هاى ترافيكى، سرويس‌ها مجبور بودند از كمربندى بروند كه تا حرم سى تا چهل دقيقه طول مى‌كشيد؛ از محل هتل با سرويس شماره هفت يا هشت به ايستگاه كدى، و از ايستگاه كدى با اتوبوسى ديگر، به تونل‌هاى اطراف مسجدالحرام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 هست در عمره‌اى كه قبلًا آمده بودم، اتوبوس‌ها تا نزديكى حرم مى‌رفتند؛ اما اكنون پياده‌روى مختصرى از ايستگاه اتوبوس تا مسجدالحرام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بعد حرم بوديم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همين‌كه زائران با پله برقى از پله‌هاى تونل بالا آمدند و چشمانشان به مسجدالحرام افتاد، گوهر اشك در خانه چشم‌هايشان ميهمان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ديدنى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جبروت مسجدالحرام، قلب‌ها را تسخير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زائران به حال گمشدگانى مى‌ماند كه پس از سال‌ها مأوايشان را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از جلوى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ملك‌عبدالعزيز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كسى جلوى پايش را نمى‌ديد؛ فقط نگاه‌ها به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چه نگاهى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اشك و عشق، عشقى از رنگ معنويت و اشكى از جنس غربتى كه به قربت تبديل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خود را به دل اقيانوسى سپرده بودند كه به سرعت آنان</w:t>
      </w:r>
    </w:p>
    <w:p>
      <w:pPr>
        <w:pStyle w:val="BookText"/>
        <w:rPr/>
      </w:pPr>
      <w:r>
        <w:rPr>
          <w:rFonts w:ascii="IRNazanin" w:hAnsi="IRNazanin" w:eastAsia="IRNazanin"/>
          <w:color w:val="111111"/>
          <w:sz w:val="28"/>
          <w:sz w:val="28"/>
          <w:szCs w:val="28"/>
          <w:rtl w:val="true"/>
          <w:lang w:bidi="fa-IR"/>
        </w:rPr>
        <w:t>را به همراه خود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خودم نيز به طفلى مى‌ماند كه آمده تا دردهايش را با بزرگ‌تر خود بگويد؛ اما زبانش بند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جلوى مسجدالحرام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خدا گفتم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البيتُ بَيْتُك وَ الْحَرَمُ حَرَمُك وَ الْعَبْدُ عَبْدَك وَ الآنَ عَبْدُكَ بِبابِكَ</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r>
        <w:rPr>
          <w:rFonts w:ascii="IRNazanin" w:hAnsi="IRNazanin" w:eastAsia="IRNazanin"/>
          <w:color w:val="111111"/>
          <w:sz w:val="28"/>
          <w:sz w:val="28"/>
          <w:szCs w:val="28"/>
          <w:rtl w:val="true"/>
          <w:lang w:bidi="fa-IR"/>
        </w:rPr>
        <w:t>صدايم مى‌لرزيد، حاجيان واقعاً خود را در مقابل خدا احساس مى‌كردند و استغاثه و درددل‌هايى كه سال‌ها در كنج دل‌ها خانه كرده بود و مجالى براى بروز نداشت، اكنون عاشقانه ابراز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آسمانى شده بود و باران رحمتِ چشم، گرد و غبار شبستان دل را مى‌شست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اغراق، كسى نبود كه گريه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پايين انداختيم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گفته شده بود، زمانى كه چشم زائر خانه‌خدا براى اوّلين بار به كعبه مى‌افتد، دعايش مستجاب است؛ همه با حالى ملتمسانه و سر به زير و پشيمان پيش مى‌آمديم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حرم، ناگهان سرها بلند شد و خانه حق و پرده سياهش جلوه‌گر شد و در اعماق دل‌ها جاى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 به دعا بلند شد و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به‌راستى اين چه‌كششى است كه در خانه خدا نهفته است؟ مانند آب دريا كه هرچه مى‌نوشى تشنه‌ترمى‌شوى؛ به زيارت خانه خدا هر چه بيشتر بيايى، بيشتر جذب آن مى‌شوى</w:t>
      </w:r>
      <w:r>
        <w:rPr>
          <w:rFonts w:eastAsia="IRNazanin" w:cs="IRNazanin"/>
          <w:color w:val="111111"/>
          <w:sz w:val="28"/>
          <w:szCs w:val="28"/>
          <w:rtl w:val="true"/>
          <w:lang w:bidi="fa-IR"/>
        </w:rPr>
        <w:t>.</w:t>
      </w:r>
      <w:bookmarkStart w:id="55" w:name="pg1845_14990"/>
    </w:p>
    <w:p>
      <w:pPr>
        <w:pStyle w:val="BookText"/>
        <w:rPr/>
      </w:pPr>
      <w:bookmarkEnd w:id="55"/>
      <w:r>
        <w:rPr>
          <w:rFonts w:ascii="IRNazanin" w:hAnsi="IRNazanin" w:eastAsia="IRNazanin"/>
          <w:color w:val="111111"/>
          <w:sz w:val="28"/>
          <w:sz w:val="28"/>
          <w:szCs w:val="28"/>
          <w:rtl w:val="true"/>
          <w:lang w:bidi="fa-IR"/>
        </w:rPr>
        <w:t>وارد مسجد الحرام كه شديم، گويى در اقيانوس جمعيت غرق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چند روزى تا موسم حج مانده بود، مطاف خيلى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طواف با موفقيت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سعى و تقصير هم كه انجام شد، همه نفس راحتى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تا ظهر طول كشيده بود وصف‌هاى طولانى و تو در توى نماز نيز تشكيل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ساعت چهار بعد از ظهر است؛ نهار خورده‌ام و خيلى خسته‌ام و پاهايم درد مى‌كند</w:t>
      </w:r>
      <w:r>
        <w:rPr>
          <w:rFonts w:eastAsia="IRNazanin" w:cs="IRNazanin"/>
          <w:color w:val="111111"/>
          <w:sz w:val="28"/>
          <w:szCs w:val="28"/>
          <w:rtl w:val="true"/>
          <w:lang w:bidi="fa-IR"/>
        </w:rPr>
        <w:t>.</w:t>
      </w:r>
    </w:p>
    <w:p>
      <w:pPr>
        <w:pStyle w:val="Heading3"/>
        <w:numPr>
          <w:ilvl w:val="2"/>
          <w:numId w:val="1"/>
        </w:numPr>
        <w:rPr/>
      </w:pPr>
      <w:bookmarkStart w:id="56" w:name="__RefHeading___Toc2889000_3650668749"/>
      <w:bookmarkStart w:id="57" w:name="_Toc20"/>
      <w:bookmarkEnd w:id="56"/>
      <w:r>
        <w:rPr>
          <w:rtl w:val="true"/>
        </w:rPr>
        <w:t>مكّه سرزمين وحى‌</w:t>
      </w:r>
      <w:bookmarkEnd w:id="5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به اين فكر مى‌كنى كه دين مبين اسلام در چه سرزمينى و در چه موقعيتى رشد كرده، به اعجاز اسلام پى مى‌برى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به گفته‌انديشمندان، ايجاد تمدن و فرهنگ نيازمند بستر مناسب، فضاى آرام و بى‌تنش، بنيه‌هاى اقتصادى و اجتماعى و عدم وجود دشمنان داخلى و خارجى است؛ براى اسلام هيچ يك از اين شرايط مهيا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آب‌گل‌آلود مى‌نوشيدند، خون يكديگر را مى‌ريختند و تجاوز و غارت، جزو كارهاى روزمره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كلام به تعبير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كُنْتُمْ عَلى شَفا حُفْرَةٍ مِنَ النَّارِ فَأَنْقَذَكُمْ مِنْها</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اسلام از ملتى پست و بى‌سواد و بى‌فرهنگ، مردمى آفريد كه تمدن‌ساز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مى‌توان از چنين مردمى كه به تعبير قرآن، دختران خود را از ترس گرسنگى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مى‌كشتند، مردمى با اراده و با ايمان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كار بسيار دشوارى بوده، بى‌جهت نيست كه 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أوُذِيَ نَبيٌ مِثْلَ مَا أُوذيتُ</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پيامبرى مانند من اذيت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حقانيت اسلام همين بس كه كانون وحى در سرزمينى بى‌كشت و زرع، بى‌فرهنگ و در خاكى نامناسب ريشه گرفت و نه تنها خشك نشد كه اكنون بعد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بزرگ‌ترين اجتماع جهانيان را شكل داده است و مسلمانان هر سال از سراسر جهان به سوى كعبه مى‌شتابند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خيابان‌ها يا به قول خود عرب‌ها در شوارع اطراف حرم كه قدم مى‌زنم با خود مى‌گويم، آيا پيامبر گرامى اسلام نيز از اين مناطق گذشته است؟ اين انديشه مرا با خود به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كه از كنار شعب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حالا ديوارهاى اطراف حرم را تشكيل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مى‌شدم، چشمانم را بستم و ناله‌هاى كودكان و كهن‌سالان سال دهم هجرى در دل شب را، تصور كردم و پيامبر رحمت كه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عَزِيزٌ عَلَيْهِ ما عَنِتُّمْ حَرِيصٌ عَلَيْكُمْ</w:t>
      </w:r>
    </w:p>
    <w:p>
      <w:pPr>
        <w:pStyle w:val="BookText"/>
        <w:rPr/>
      </w:pPr>
      <w:r>
        <w:rPr>
          <w:rFonts w:ascii="Amiri" w:hAnsi="Amiri" w:eastAsia="Amiri" w:cs="Amiri"/>
          <w:color w:val="111111"/>
          <w:sz w:val="28"/>
          <w:sz w:val="28"/>
          <w:szCs w:val="28"/>
          <w:rtl w:val="true"/>
          <w:lang w:bidi="ar-SA"/>
        </w:rPr>
        <w:t>بِالْمُؤْمِنِينَ رَؤُفٌ رَحِيمٌ</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r>
        <w:rPr>
          <w:rFonts w:ascii="IRNazanin" w:hAnsi="IRNazanin" w:eastAsia="IRNazanin"/>
          <w:color w:val="111111"/>
          <w:sz w:val="28"/>
          <w:sz w:val="28"/>
          <w:szCs w:val="28"/>
          <w:rtl w:val="true"/>
          <w:lang w:bidi="fa-IR"/>
        </w:rPr>
        <w:t>با چشمانى نگران و پر از درد، به يارانش مى‌نگرد؛ در حالى‌كه گرسنگى امان وى را بريده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چهره خسته ابوطالب و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كوچكش فاطمه، دل را كباب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اغراق مى‌گويم، در دل اين دنياى مدرنى كه در مكه و مدينه ساخته‌اند، هنوز بوى غربت پيامبر و رنج‌هاى او را با تمام وجود احساس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جلوى ساختمان‌هاى چند طبقه و خيابان‌هاى عريض و طويل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مى‌گذرم، ناخودآگاه ذهنم به مقايسه مى‌پردازد، خانه كوچك و گلى پيامبر، در اوج قدرت و عظمت كجا و اين قصر و برج‌هاى سر به فلك كشيده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اين خيابان‌هاى بزرگ و ساختمان‌هاى با سنگ‌هاى مرمرين، هنوز بوى غربت و تنهايى پيامبر و اهل بيتش را استشمام مى‌كنم؛ جالب اين كه هرگاه مى‌خواهم در اين شهر، پيامبر را تصور كنم، داستان هجرت در ذهنم تداعى مى‌شود، نه فتح مكه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با برج‌هاى سر به فلك كشيده و ماشين‌هاى فورد آمريكايى و پپسى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امپراتورى‌هاى بزرگ روم و ايران را به زانو در نياورد؛ بلكه در اوج قدرت، بسيار ساده و بى‌آلايش بود؛ همين</w:t>
      </w:r>
    </w:p>
    <w:p>
      <w:pPr>
        <w:pStyle w:val="BookText"/>
        <w:rPr/>
      </w:pPr>
      <w:r>
        <w:rPr>
          <w:rFonts w:ascii="IRNazanin" w:hAnsi="IRNazanin" w:eastAsia="IRNazanin"/>
          <w:color w:val="111111"/>
          <w:sz w:val="28"/>
          <w:sz w:val="28"/>
          <w:szCs w:val="28"/>
          <w:rtl w:val="true"/>
          <w:lang w:bidi="fa-IR"/>
        </w:rPr>
        <w:t>سادگى و سجاياى اخلاقى بود كه مردم را با تمام وجود به سويش جذب مى‌كرد، خود خداوند نيز خطاب به رسولش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كُنْتَ فَظًّا غَلِيظَ الْقَلْبِ لانفَضُّوا مِنْ حَوْلِكَ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 اكنون كه به اين شهر نگاه مى‌كنى، چهره‌هاى خشن شرطه‌ها، بناهاى سر به فلك كشيده و تفاخر و تكاثر بيداد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سوى خيابان، زنى سياه چرده با كودكى كه دست در بدن ندارد و معلوم نيست آخرين غذايى كه خورده چه موقع بوده، با وضعى فجيع در گوشه‌اى نشسته است و در آن سو، عربى از طايفه‌اى لابد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بن‌لادن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سوار بر بهترين دستاوردهاى مادى بشر، بدون توجه به ميراثى گران‌بها، بى‌دغدغه در حال خوشگذرانى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مكّه نام‌هاى ديگرى نيز دارد؛ بكّه </w:t>
      </w:r>
      <w:r>
        <w:rPr>
          <w:rStyle w:val="FootnoteAnchor"/>
          <w:rtl w:val="true"/>
        </w:rPr>
        <w:footnoteReference w:id="26"/>
      </w:r>
      <w:r>
        <w:rPr>
          <w:rFonts w:ascii="Amiri" w:hAnsi="Amiri" w:eastAsia="Amiri" w:cs="Amiri"/>
          <w:color w:val="111111"/>
          <w:sz w:val="28"/>
          <w:sz w:val="28"/>
          <w:szCs w:val="28"/>
          <w:rtl w:val="true"/>
          <w:lang w:bidi="ar-SA"/>
        </w:rPr>
        <w:t xml:space="preserve">، امّ‌القرى </w:t>
      </w:r>
      <w:r>
        <w:rPr>
          <w:rStyle w:val="FootnoteAnchor"/>
          <w:rtl w:val="true"/>
        </w:rPr>
        <w:footnoteReference w:id="27"/>
      </w:r>
      <w:r>
        <w:rPr>
          <w:rFonts w:ascii="Amiri" w:hAnsi="Amiri" w:eastAsia="Amiri" w:cs="Amiri"/>
          <w:color w:val="111111"/>
          <w:sz w:val="28"/>
          <w:sz w:val="28"/>
          <w:szCs w:val="28"/>
          <w:rtl w:val="true"/>
          <w:lang w:bidi="ar-SA"/>
        </w:rPr>
        <w:t xml:space="preserve">، بلدالأمين </w:t>
      </w:r>
      <w:r>
        <w:rPr>
          <w:rStyle w:val="FootnoteAnchor"/>
          <w:rtl w:val="true"/>
        </w:rPr>
        <w:footnoteReference w:id="28"/>
      </w:r>
      <w:r>
        <w:rPr>
          <w:rFonts w:ascii="IRNazanin" w:hAnsi="IRNazanin" w:eastAsia="IRNazanin"/>
          <w:color w:val="111111"/>
          <w:sz w:val="28"/>
          <w:sz w:val="28"/>
          <w:szCs w:val="28"/>
          <w:rtl w:val="true"/>
          <w:lang w:bidi="fa-IR"/>
        </w:rPr>
        <w:t>و حرم امن</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جالب است كه در عصر جاهليت نيز حرمت اين شهر حفظ مى‌شد؛ در همان عصرى كه كشتار و تجاوز و غارت، افتخار عرب‌ها شمرده مى‌شد، اگر كسى به مكه پناه مى‌برد، جانش در امان بود</w:t>
      </w:r>
      <w:r>
        <w:rPr>
          <w:rFonts w:eastAsia="IRNazanin" w:cs="IRNazanin"/>
          <w:color w:val="111111"/>
          <w:sz w:val="28"/>
          <w:szCs w:val="28"/>
          <w:rtl w:val="true"/>
          <w:lang w:bidi="fa-IR"/>
        </w:rPr>
        <w:t xml:space="preserve">. </w:t>
      </w:r>
      <w:r>
        <w:rPr>
          <w:rStyle w:val="FootnoteAnchor"/>
          <w:rtl w:val="true"/>
        </w:rPr>
        <w:footnoteReference w:id="30"/>
      </w:r>
      <w:r>
        <w:rPr>
          <w:rFonts w:ascii="Amiri" w:hAnsi="Amiri" w:eastAsia="Amiri" w:cs="Amiri"/>
          <w:color w:val="111111"/>
          <w:sz w:val="28"/>
          <w:sz w:val="28"/>
          <w:szCs w:val="28"/>
          <w:rtl w:val="true"/>
          <w:lang w:bidi="ar-SA"/>
        </w:rPr>
        <w:t>شايد به سبب دعاى حضرت ابراهيم بود كه از خدا خواست</w:t>
      </w:r>
    </w:p>
    <w:p>
      <w:pPr>
        <w:pStyle w:val="BookText"/>
        <w:rPr/>
      </w:pPr>
      <w:r>
        <w:rPr>
          <w:rFonts w:ascii="Amiri" w:hAnsi="Amiri" w:eastAsia="Amiri" w:cs="Amiri"/>
          <w:color w:val="111111"/>
          <w:sz w:val="28"/>
          <w:sz w:val="28"/>
          <w:szCs w:val="28"/>
          <w:rtl w:val="true"/>
          <w:lang w:bidi="ar-SA"/>
        </w:rPr>
        <w:t>اين شهر را شهر امن قرار دهد</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شهرى كوهستانى، خشك و محصور در ميان كوه‌هاى كوچك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شهر نيز كوهستانى است و خيلى از هتل‌ها و آپارتمان‌ها بر روى همين كوه‌ها ساخته شده‌اند، مثل قصر الضيافه كه ميهمانان اختصاصى آل‌سعود در آن پذيرايى مى‌شوند و روى كوه ابوقبيس قرار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بخشى از قسمت‌هاى اطراف حرم را نيز ديوارهاى بلندى تشكيل داده كه همان دامنه كوه‌ها است، تبلور نمادين كوه نيز همان كوه صفا و مروه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شهر نيز گاه تپه‌هايى سر برآورده‌اند كه شهر را تقسيم كرده‌اند، بخش‌هايى از شهر نيز در ميان چند تپه محصورند كه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هر شعب به نام قبيله‌اى است كه در آن زندگى مى‌كردند؛ مانند شعب عامر و يا شعب على و شعب ابوطالب كه پيامبر و مسلمانان سه سال در آن، دشوارترين لحظات عصر بعثت را تجربه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اين شهرِ كوهستانى تو را شگفت زده مى‌كند، تونل‌هايى است كه براى احداث آن‌ها، دل سخت اين كوه‌ها را شكافته‌اند و اين سوى كوه را</w:t>
      </w:r>
    </w:p>
    <w:p>
      <w:pPr>
        <w:pStyle w:val="BookText"/>
        <w:rPr/>
      </w:pPr>
      <w:r>
        <w:rPr>
          <w:rFonts w:ascii="Amiri" w:hAnsi="Amiri" w:eastAsia="Amiri" w:cs="Amiri"/>
          <w:color w:val="111111"/>
          <w:sz w:val="28"/>
          <w:sz w:val="28"/>
          <w:szCs w:val="28"/>
          <w:rtl w:val="true"/>
          <w:lang w:bidi="ar-SA"/>
        </w:rPr>
        <w:t>به آن سو مرتبط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سنگى بودن كوه‌ها، ساختن تونل واقعاً كار دشوارى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تونل سازى در اين شهر از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گرديده 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در دستور كار بوده كه تاكنون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انجام شده است؛ يعنى </w:t>
      </w:r>
      <w:r>
        <w:rPr>
          <w:rFonts w:eastAsia="IRNazanin" w:cs="IRNazanin"/>
          <w:color w:val="111111"/>
          <w:sz w:val="28"/>
          <w:szCs w:val="28"/>
          <w:lang w:bidi="fa-IR"/>
        </w:rPr>
        <w:t>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كار در زير زمين يا دل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چهار تونل به طول </w:t>
      </w:r>
      <w:r>
        <w:rPr>
          <w:rFonts w:eastAsia="IRNazanin" w:cs="IRNazanin"/>
          <w:color w:val="111111"/>
          <w:sz w:val="28"/>
          <w:szCs w:val="28"/>
          <w:lang w:bidi="fa-IR"/>
        </w:rPr>
        <w:t>2930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احداث شد كه مكه را به منا متصل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اين تونل‌ها زائران به راحتى به منا منتقل مى‌شوند و از بار ترافيكى سال‌هاى قبل، به شدت كاسته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پروژه تونل‌سازى را شركت</w:t>
      </w:r>
    </w:p>
    <w:p>
      <w:pPr>
        <w:pStyle w:val="BookText"/>
        <w:rPr/>
      </w:pPr>
      <w:r>
        <w:rPr>
          <w:rFonts w:eastAsia="Times New Roman" w:cs="Times New Roman" w:ascii="Times New Roman" w:hAnsi="Times New Roman"/>
          <w:color w:val="111111"/>
          <w:sz w:val="28"/>
          <w:szCs w:val="28"/>
          <w:lang w:val="en-US" w:bidi="en-US"/>
        </w:rPr>
        <w:t>STFA</w:t>
      </w:r>
    </w:p>
    <w:p>
      <w:pPr>
        <w:pStyle w:val="BookText"/>
        <w:rPr/>
      </w:pPr>
      <w:r>
        <w:rPr>
          <w:rStyle w:val="FootnoteAnchor"/>
          <w:rtl w:val="true"/>
        </w:rPr>
        <w:footnoteReference w:id="32"/>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رييس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اروالى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امر تونل‌سازى در مكه، ركورد جهانى به دست آمده است</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طبيعى اين شهر را با بهترين تعبير توضيح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وادٍ غَيْرِ ذِي زَرْعٍ</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سرزمينى كه هيچ چيز در آن نمى‌رويد، و واقعا انسان با خود مى‌انديشد كه اگر زمزم نبود، اسماعيل و هاجر در اين سرزمين چه مى‌كردند؟ </w:t>
      </w:r>
      <w:r>
        <w:rPr>
          <w:rStyle w:val="FootnoteAnchor"/>
          <w:rtl w:val="true"/>
        </w:rPr>
        <w:footnoteReference w:id="34"/>
      </w:r>
      <w:r>
        <w:rPr>
          <w:rFonts w:ascii="Amiri" w:hAnsi="Amiri" w:eastAsia="Amiri" w:cs="Amiri"/>
          <w:color w:val="111111"/>
          <w:sz w:val="28"/>
          <w:sz w:val="28"/>
          <w:szCs w:val="28"/>
          <w:rtl w:val="true"/>
          <w:lang w:bidi="ar-SA"/>
        </w:rPr>
        <w:t>مكه بيشتر در لابه‌لاى كوه‌ها و از طرف شرق و غرب</w:t>
      </w:r>
      <w:bookmarkStart w:id="58" w:name="pg1845_14996"/>
    </w:p>
    <w:p>
      <w:pPr>
        <w:pStyle w:val="BookText"/>
        <w:rPr/>
      </w:pPr>
      <w:bookmarkEnd w:id="58"/>
      <w:r>
        <w:rPr>
          <w:rFonts w:ascii="IRNazanin" w:hAnsi="IRNazanin" w:eastAsia="IRNazanin"/>
          <w:color w:val="111111"/>
          <w:sz w:val="28"/>
          <w:sz w:val="28"/>
          <w:szCs w:val="28"/>
          <w:rtl w:val="true"/>
          <w:lang w:bidi="fa-IR"/>
        </w:rPr>
        <w:t>توسعه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قديم در قسمت شمال و جنوب غربى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پنجاه سال گذشته، شهر در امتداد مسير منا، جده و مدينه توسعه يافته و در حال حاضر بيشتر بخش‌هاى مكه قديم به خاطر توسعه مسجد الحرام تخريب شده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 مكه با وجود تغييرات و تحولات اساسى كه در طول اين سال‌ها داشته، همچنان حال و هواى عصر پيامبر را حفظ كرده است؛ به اين معنا كه در دل اين مدرنيزم شبه‌غربى، باز احساس آشنايى و انس مى‌كنى</w:t>
      </w:r>
      <w:r>
        <w:rPr>
          <w:rFonts w:eastAsia="IRNazanin" w:cs="IRNazanin"/>
          <w:color w:val="111111"/>
          <w:sz w:val="28"/>
          <w:szCs w:val="28"/>
          <w:rtl w:val="true"/>
          <w:lang w:bidi="fa-IR"/>
        </w:rPr>
        <w:t>.</w:t>
      </w:r>
    </w:p>
    <w:p>
      <w:pPr>
        <w:pStyle w:val="Heading3"/>
        <w:numPr>
          <w:ilvl w:val="2"/>
          <w:numId w:val="1"/>
        </w:numPr>
        <w:rPr/>
      </w:pPr>
      <w:bookmarkStart w:id="59" w:name="__RefHeading___Toc2889002_3650668749"/>
      <w:bookmarkStart w:id="60" w:name="_Toc21"/>
      <w:bookmarkEnd w:id="59"/>
      <w:r>
        <w:rPr>
          <w:rtl w:val="true"/>
        </w:rPr>
        <w:t>برنامه‌هاى مكه‌</w:t>
      </w:r>
      <w:bookmarkEnd w:id="60"/>
    </w:p>
    <w:p>
      <w:pPr>
        <w:pStyle w:val="BookText"/>
        <w:rPr/>
      </w:pPr>
      <w:r>
        <w:rPr>
          <w:rFonts w:ascii="IRNazanin" w:hAnsi="IRNazanin" w:eastAsia="IRNazanin"/>
          <w:color w:val="111111"/>
          <w:sz w:val="28"/>
          <w:sz w:val="28"/>
          <w:szCs w:val="28"/>
          <w:rtl w:val="true"/>
          <w:lang w:bidi="fa-IR"/>
        </w:rPr>
        <w:t>چند روزى است كه گلو درد، امانم را بريده، به نظر مى‌رسد در مكه آنفلوآنزا شايع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دكتر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 گوشه جهان به مكه مى‌آيند و با خود بيمارى‌هاى گوناگونى 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زائران به شوخى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آنفلوآنزاى مرغى تا جنون گاوى</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سرفه نيز شروع شده، پشت درِ اتاق دكتر ازدحام است و همه زائران از ترس اين‌كه مبادا زمين‌گير شوند، مى‌خواهند پيشگيرى</w:t>
      </w:r>
    </w:p>
    <w:p>
      <w:pPr>
        <w:pStyle w:val="BookText"/>
        <w:rPr/>
      </w:pPr>
      <w:r>
        <w:rPr>
          <w:rFonts w:ascii="IRNazanin" w:hAnsi="IRNazanin" w:eastAsia="IRNazanin"/>
          <w:color w:val="111111"/>
          <w:sz w:val="28"/>
          <w:sz w:val="28"/>
          <w:szCs w:val="28"/>
          <w:rtl w:val="true"/>
          <w:lang w:bidi="fa-IR"/>
        </w:rPr>
        <w:t>كنند، دكتر بيچاره شب و روز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مقدمه حجّ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كه در مكه هستيم و بايد ازاين فرصت كمال استفاده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اين سرزمين مقدس كيمياست و هر لحظه‌اش، ارزش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سرزمينى كه گوشه‌گوشه‌اش خاطره است و يادآور رشادت‌هاى بى‌مانند پيامبر و ياران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مشاوره‌هايى كه انجام گرفت، قرار شد شب‌ها روى پشت بام هتل كه هواى خوبى هم دارد، زائران شام را با هم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نيز مراسم سخنرانى و بيان مناسك حج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روحانى كاروان مناسك و اسرار حج و من نيز در پايان زمزمه‌اى و توسّلى</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شب‌ها از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برنامه داشتيم؛ چون طبقه همكف چندان براى دعاى دسته‌جمعى مساعد نيست به طبقه سوم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چند بند از دعاى جوشن كبير و مناجات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كوفه را مى‌خوانيم، سپس راز و نياز و در پايان نيز طواف دسته‌جمعى انجام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كاروان، افراد مسن هستند و در فشار جمعيت، به تنهايى نمى‌توانند طواف كنند؛ بنابراين به‌طور گروهى طواف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طواف‌ها، با صداى بلند دعا و مناجات خوانده مى‌شود و آن‌ها نيز تكرار مى‌كنند، تا بيشتر</w:t>
      </w:r>
    </w:p>
    <w:p>
      <w:pPr>
        <w:pStyle w:val="BookText"/>
        <w:rPr/>
      </w:pPr>
      <w:r>
        <w:rPr>
          <w:rFonts w:ascii="Amiri" w:hAnsi="Amiri" w:eastAsia="Amiri" w:cs="Amiri"/>
          <w:color w:val="111111"/>
          <w:sz w:val="28"/>
          <w:sz w:val="28"/>
          <w:szCs w:val="28"/>
          <w:rtl w:val="true"/>
          <w:lang w:bidi="ar-SA"/>
        </w:rPr>
        <w:t>حواسشان به طواف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بسيار دشوارى است و با اين سينه بيمار و حنجره خسته، طاقت‌فرساست؛ اما به زحمتش مى‌ارزد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تعجب اين است كه بعضى از زائران با داشتن درد پا، به راحتى در طواف و مراسم مسجدالحرام شركت مى‌كنند؛ آن‌هم با دنيايى از اميد و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آخر، وقتى به ركن يمانى و مستجار مى‌رسيم، نوبت حاجات خاصه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به خانه برمى‌گرديم، ساعت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شب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براى نماز عصر در مسجدالحرام حضور مى‌يافتم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نماز ظهر و عصر را در مسجدالحرام مى‌خواندم به طواف مى‌پرداختم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نماز مغرب كه مى‌شد، رفته‌رفته حلقه طواف تنگ‌تر مى‌شد و صف‌هاى نماز شكل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مغرب بايد در همان شلوغى نزديك كعبه، به زور جايى براى نماز پيدا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حقيقتاً مسجدالحرام را زيبا و بزرگ ساخته‌اند كه اين همه زائر را در خود جاى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كه از طبقه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بام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مطاف را نگاه مى‌كردم، واقعاً زيبا و ديدنى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را مى‌ديدم كه پيرامون كعبه در حال طواف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آن بالا كسى شناخته نمى‌شد و تنها سيل جمعيت بود كه توجهم را جلب مى‌كرد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اكنون شكل جديدى به خود گرفته و توسعه زيادى يافته</w:t>
      </w:r>
      <w:bookmarkStart w:id="61" w:name="pg1845_14999"/>
    </w:p>
    <w:p>
      <w:pPr>
        <w:pStyle w:val="BookText"/>
        <w:rPr/>
      </w:pPr>
      <w:bookmarkEnd w:id="6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اين توسعه از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مساحت آن با تمامى رواق‌ها و قسمت‌ها به </w:t>
      </w:r>
      <w:r>
        <w:rPr>
          <w:rFonts w:eastAsia="IRNazanin" w:cs="IRNazanin"/>
          <w:color w:val="111111"/>
          <w:sz w:val="28"/>
          <w:szCs w:val="28"/>
          <w:lang w:bidi="fa-IR"/>
        </w:rPr>
        <w:t>356800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مى‌رسد و گنجايش </w:t>
      </w:r>
      <w:r>
        <w:rPr>
          <w:rFonts w:eastAsia="IRNazanin" w:cs="IRNazanin"/>
          <w:color w:val="111111"/>
          <w:sz w:val="28"/>
          <w:szCs w:val="28"/>
          <w:lang w:bidi="fa-IR"/>
        </w:rPr>
        <w:t>820000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و حضور بيش از يك ميليون زائر را دارد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يكى از بزرگ‌ترين سيستم‌هاى تهويه هوا را در مسجدالحرام ساخته‌اند؛ به‌گونه‌اى كه در اوج گرما، سنگ‌فرش‌هاى پيرامون خانه خدا خنك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رواق‌هاى جديدى كه ساخته شده، به صورت زيبايى با سنگ‌هاى قيمتى تزيين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زيبايى‌هاى مسجدالحرام، درهاى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تا دور مسجدالحرام پر از در است با اسم‌هاى گوناگون كه به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درها، در قسمت مسعى است و مهم‌ترين آن‌ها، باب‌الفتح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مكه از آنجا وارد مسجدالحرام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اجياد نيز از درهاى مهم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باب بنى‌شيبه نيز هر چند كوچك است، اما اهميت زيادى دارد؛ چون پس از فتح مكه و نابودى بت‌ها، بت هبل در پاى همين در دفن شد و اهميتش به سبب مبارزه با شرك و بت‌پرستى است</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2889004_3650668749"/>
      <w:bookmarkStart w:id="63" w:name="_Toc22"/>
      <w:bookmarkEnd w:id="62"/>
      <w:r>
        <w:rPr>
          <w:rtl w:val="true"/>
        </w:rPr>
        <w:t>حجاج امسال‌</w:t>
      </w:r>
      <w:bookmarkEnd w:id="63"/>
    </w:p>
    <w:p>
      <w:pPr>
        <w:pStyle w:val="BookText"/>
        <w:rPr/>
      </w:pPr>
      <w:r>
        <w:rPr>
          <w:rFonts w:ascii="IRNazanin" w:hAnsi="IRNazanin" w:eastAsia="IRNazanin"/>
          <w:color w:val="111111"/>
          <w:sz w:val="28"/>
          <w:sz w:val="28"/>
          <w:szCs w:val="28"/>
          <w:rtl w:val="true"/>
          <w:lang w:bidi="fa-IR"/>
        </w:rPr>
        <w:t>هرچه مى‌گذرد، مكه شلوغ‌تر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امسال بيش از دو و نيم ميليون زائر به خانه خدا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برخى آمارها كه از سوى دولت عربستان اعلام شده، امسال </w:t>
      </w:r>
      <w:r>
        <w:rPr>
          <w:rStyle w:val="FootnoteAnchor"/>
          <w:rtl w:val="true"/>
        </w:rPr>
        <w:footnoteReference w:id="39"/>
      </w:r>
      <w:r>
        <w:rPr>
          <w:rFonts w:ascii="Amiri" w:hAnsi="Amiri" w:eastAsia="Amiri" w:cs="Amiri"/>
          <w:color w:val="111111"/>
          <w:sz w:val="28"/>
          <w:sz w:val="28"/>
          <w:szCs w:val="28"/>
          <w:rtl w:val="true"/>
          <w:lang w:bidi="ar-SA"/>
        </w:rPr>
        <w:t xml:space="preserve">به صورت رسمى </w:t>
      </w:r>
      <w:r>
        <w:rPr>
          <w:rFonts w:eastAsia="Amiri" w:cs="Amiri" w:ascii="Amiri" w:hAnsi="Amiri"/>
          <w:color w:val="111111"/>
          <w:sz w:val="28"/>
          <w:szCs w:val="28"/>
          <w:lang w:bidi="ar-SA"/>
        </w:rPr>
        <w:t>1892710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در مراسم حج شركت مى‌كنند كه از اين تعداد </w:t>
      </w:r>
      <w:r>
        <w:rPr>
          <w:rFonts w:eastAsia="Amiri" w:cs="Amiri" w:ascii="Amiri" w:hAnsi="Amiri"/>
          <w:color w:val="111111"/>
          <w:sz w:val="28"/>
          <w:szCs w:val="28"/>
          <w:lang w:bidi="ar-SA"/>
        </w:rPr>
        <w:t>473004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تبعه خود عربستان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به ايام تشريق نزديك‌تر مى‌شويم مكه شلوغ‌تر مى‌شود؛ با نژادها و گويش‌هاى مختلف؛ اما همه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الحق اين بنى‌بشر عجب تنوعى دارند؛ از روحيات گرفته تا شباهت‌هاى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معناى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جَعَلْناكُمْ شُعُوباً وَ قَبائِلَ لِتَعارَفُوا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ascii="Amiri" w:hAnsi="Amiri" w:eastAsia="Amiri" w:cs="Amiri"/>
          <w:color w:val="111111"/>
          <w:sz w:val="28"/>
          <w:sz w:val="28"/>
          <w:szCs w:val="28"/>
          <w:rtl w:val="true"/>
          <w:lang w:bidi="ar-SA"/>
        </w:rPr>
        <w:t>را مى‌فهمى و بعد در اين اقيانوس بى‌كران جمعيت و در اين فضاى معنوى،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أَكْرَمَكُمْ عِنْدَ اللهِ أَتْقاكُمْ</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r>
        <w:rPr>
          <w:rFonts w:ascii="Amiri" w:hAnsi="Amiri" w:eastAsia="Amiri" w:cs="Amiri"/>
          <w:color w:val="111111"/>
          <w:sz w:val="28"/>
          <w:sz w:val="28"/>
          <w:szCs w:val="28"/>
          <w:rtl w:val="true"/>
          <w:lang w:bidi="ar-SA"/>
        </w:rPr>
        <w:t>را به خوبى درك مى‌كنى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سياهان آفريقايى، با آن قدهاى بلند و هيكل‌هاى تنومند كه سفيدى چشمان و دندان‌هايشان در دل سياهى، برق مى‌زند، در كنار اندونزيايى‌هاى ريز نقش و چابك، كه گام‌هاى كوچك، ولى سريع و تندى دارند، مشغول طواف‌اند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 سياه از آفريقا را ديدم، با هيكلى غول‌آسا كه بدون اغراق سرم تا سينه‌اش بيشتر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دست‌هايى بلند و موهايى وز داشت بى‌آن‌كه به جايى نگاه كند، در حال دعا خواندن بود و با سرعت به دور خانه مى‌چرخيد؛ به حالش غبطه خوردم كه خوشا به حالش، قدش بلند است و راحت طواف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اگر اين امت، واحد مى‌شدند و همان‌گونه كه در حج، مهربانانه در كنار يكديگر اعمال را انجام مى‌دهند، در سياست‌هاى كلان جهان اسلام نيز متفق بودند، هيچ مشكلى در برابرشان ياراى مقاومت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اين مهربانى و اين تحمل در مراسم حج نيز از بركات حج و ميهمانى خداست كه اگر به ديده تعقل نگريسته شود، مى‌تواند الگويى براى ساير مسائل جهان اسلام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در جاى ديگر شايد مجال پرداختن به اين مسائل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گزارش وزارت حج عربستان، در طول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بيش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زائر به مكه و مدينه مشرف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آمار غير از خود مردم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خبرگزارى سعودى،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زائران حج، كمتر از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تعداد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 شد و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زائرانى كه براى مراسم حج آمده بودند، براى نخستين بار به مرز يك ميليون نفر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اين افزايش ناگهانى و براى</w:t>
      </w:r>
    </w:p>
    <w:p>
      <w:pPr>
        <w:pStyle w:val="BookText"/>
        <w:rPr/>
      </w:pPr>
      <w:r>
        <w:rPr>
          <w:rFonts w:ascii="IRNazanin" w:hAnsi="IRNazanin" w:eastAsia="IRNazanin"/>
          <w:color w:val="111111"/>
          <w:sz w:val="28"/>
          <w:sz w:val="28"/>
          <w:szCs w:val="28"/>
          <w:rtl w:val="true"/>
          <w:lang w:bidi="fa-IR"/>
        </w:rPr>
        <w:t xml:space="preserve">جلوگيرى از ازدحام بيش از حد جمعيت، در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كنفرانس اسلامى مصوبه‌اى تصويب كرد كه بر اساس آن، هر كشور به نسبت جمعيت خود، تعداد معينى از زائران را به حج اعزام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سفر، اندونزيايى‌ها و مالزيايى‌ها و در كل، مسلمانان شرق آسيا توجهم را خيلى جلب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ريزنقش، با چهره‌هايى جدى و چشم‌هاى بادامى و به سرعت در حال رفت وآمد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زنانشان با حجابى كامل، مقنعه‌هاى بلند كه گاه تا كمرشان مى‌رسيد و به شكل زيبا و متنوعى گلدوزى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نيز با همان لباس‌هاى محلى و چهره‌هاى جدى كه كمتر مى‌شد در آن لبخندى را مشاهده كرد، اما نجابت در پشت چهره‌ها موج مى‌زد و همواره در حال زمزمه اذكار و ادعيه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امسال </w:t>
      </w:r>
      <w:r>
        <w:rPr>
          <w:rFonts w:eastAsia="IRNazanin" w:cs="IRNazanin"/>
          <w:color w:val="111111"/>
          <w:sz w:val="28"/>
          <w:szCs w:val="28"/>
          <w:lang w:bidi="fa-IR"/>
        </w:rPr>
        <w:t>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مالزيايى در مراسم حج شركت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روزنامه‌ها خواندم كه نخستين گروه، بالغ بر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خطوط هوايى مالزى و با بدرقه پادشاه و سران اين كشور وارد مدينه منوّره شده‌اند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دوستانم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مالزى صندوقى وجود دارد كه مخصوص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ابتداى تولد نوزادان، مبلغ مختصرى به صورت ماهيانه توسط دولت و خانواده نوزاد، به صندوق واريز مى‌شود؛ به‌گونه‌اى كه شخص، همين كه به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رسيد، مستطيع مى‌گردد و مى‌تواند به حج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مطبوعات خواندم</w:t>
      </w:r>
    </w:p>
    <w:p>
      <w:pPr>
        <w:pStyle w:val="BookText"/>
        <w:rPr/>
      </w:pPr>
      <w:r>
        <w:rPr>
          <w:rFonts w:ascii="IRNazanin" w:hAnsi="IRNazanin" w:eastAsia="IRNazanin"/>
          <w:color w:val="111111"/>
          <w:sz w:val="28"/>
          <w:sz w:val="28"/>
          <w:szCs w:val="28"/>
          <w:rtl w:val="true"/>
          <w:lang w:bidi="fa-IR"/>
        </w:rPr>
        <w:t xml:space="preserve">نام اين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تابونگ 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نظرم طرح جالبى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اندونزى نيز حجاج بسيارى در مراسم حج شركت كرده‌اند؛ البته آمارى از آن‌ها ندارم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شنيدم مسلمانانى از چين نيز در حجّ امسال شركت كرده‌اند؛ به سبب شباهت مردم كشورهاى شرق آسيا به يكديگر، تشخيص آنها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اسم‌هايشان نيز در نگاه ما مثل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مطبوعات، گويا امسال حدود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چينى در مراسم حج شركت مى‌كنند، از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بزرگ‌ترين گروه اعزامى از چين به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يكى از دوستان كه مدتى رايزنى ايران در چين را به عهده‌داشت، اسلام در چين به شدت در حال گسترش است و مردم نيز به آن بسيار علاقه‌مند هستند؛ اما به سبب نبود مبلّغان كارآزموده، با وجود علاقه مسلمانان اين كشور به دين مبين اسلام، از نظر اطلاعات دينى بسيار ضعيف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 بيش از بيست ميليون مسلمان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هندى‌ها و پاكستانى‌ها نيز حضور فعالى در مكه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 نيز كاملًا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چهرهايى سوخته با بدن‌هايى نسبتاً نحيف و لاغر؛ اما سخت‌جان و پر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با چند نفرشان هم‌صحبت شدم كه در مجالى ديگر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سفرهايى كه به اين دو كشور داشته‌ام، با روحيات آنها آشنا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قانع،</w:t>
      </w:r>
    </w:p>
    <w:p>
      <w:pPr>
        <w:pStyle w:val="BookText"/>
        <w:rPr/>
      </w:pPr>
      <w:r>
        <w:rPr>
          <w:rFonts w:ascii="IRNazanin" w:hAnsi="IRNazanin" w:eastAsia="IRNazanin"/>
          <w:color w:val="111111"/>
          <w:sz w:val="28"/>
          <w:sz w:val="28"/>
          <w:szCs w:val="28"/>
          <w:rtl w:val="true"/>
          <w:lang w:bidi="fa-IR"/>
        </w:rPr>
        <w:t>مهربان و كم توقع‌اند، اما در مسائل مذهبى، متعصب و غير قابل انعطاف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نيز همان سادگى و فقرشان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مى‌شويم، حضورشان پررنگ‌تر مى‌شود؛ معمولًا اطراف حرم استراحت مى‌كنند؛ با ظرفى آب و تكه‌اى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تعداد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پاكستانى در حج شركت مى‌كنند كه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نفرشان به صورت رسمى و در قالب كاروان‌هايى زير نظر دولت مشرّف مى‌شوند و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 نيز به صورت آزاد، خودشان به مكه مى‌آيند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وزير خارجه هند نيز گفته</w:t>
      </w:r>
      <w:r>
        <w:rPr>
          <w:rFonts w:eastAsia="IRNazanin" w:cs="IRNazanin"/>
          <w:color w:val="111111"/>
          <w:sz w:val="28"/>
          <w:szCs w:val="28"/>
          <w:rtl w:val="true"/>
          <w:lang w:bidi="fa-IR"/>
        </w:rPr>
        <w:t xml:space="preserve">: </w:t>
      </w:r>
      <w:r>
        <w:rPr>
          <w:rFonts w:eastAsia="IRNazanin" w:cs="IRNazanin"/>
          <w:color w:val="111111"/>
          <w:sz w:val="28"/>
          <w:szCs w:val="28"/>
          <w:lang w:bidi="fa-IR"/>
        </w:rPr>
        <w:t>137000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امسال از اين كشور به حج خواهند آمد و مخارج حجّ هر حاجى هندى به </w:t>
      </w:r>
      <w:r>
        <w:rPr>
          <w:rFonts w:eastAsia="IRNazanin" w:cs="IRNazanin"/>
          <w:color w:val="111111"/>
          <w:sz w:val="28"/>
          <w:szCs w:val="28"/>
          <w:lang w:bidi="fa-IR"/>
        </w:rPr>
        <w:t>10050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مى‌رسد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از كشورهاى حاشيه خليج فارس نيز در مكّه زائر داشتيم؛ كويت، بحرين، امارات، عمان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المويزى معاون بعثه كويت، بيش از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زائر كويتى به حج آمده‌اند با بعضى از شيعيان اين كشور نيز ملاقات‌هايى داشتم كه شرح آن خواهد آمد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قاره سياه هم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با پوست روشن و برخى تيره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حرم مى‌خوابند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تشكشان سنگ‌فرش‌هاى حرم و لحافشان آسمان است و هر چه به ايام حج نزديك‌تر مى‌شويم، تعدادشان بيشتر</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مصر و سودان، معمولًا با كشتى مى‌آيند و در بندر ينبع و جده پياده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مطبوعاتشان</w:t>
      </w:r>
      <w:r>
        <w:rPr>
          <w:rFonts w:eastAsia="IRNazanin" w:cs="IRNazanin"/>
          <w:color w:val="111111"/>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حج اعزام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كه توجهم را جلب كرد، ترك‌ها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به سر و وضع آن‌ها باورت نمى‌شد كه از يك كشور لائيك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با وجود تمامى تلاش‌هاى آتاترك و پيروانش، هنوز تنور اسلام در اين سرزمين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ترك‌ها را نفهميدم چقدر است؛ اما حضورشان كاملًا ملموس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نيم قرن گذشته استقبال مردم تركيه از حج رشد فزاينده‌اى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زائرانشان </w:t>
      </w:r>
      <w:r>
        <w:rPr>
          <w:rFonts w:eastAsia="IRNazanin" w:cs="IRNazanin"/>
          <w:color w:val="111111"/>
          <w:sz w:val="28"/>
          <w:szCs w:val="28"/>
          <w:lang w:bidi="fa-IR"/>
        </w:rPr>
        <w:t>41998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در حالى‌كه در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87456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بنگلادش، مصر، سودان، نيجريه هم آمده‌اند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افغان‌ها امسال به صورت رسمى از كشور خودشان، در قالب كاروان‌هاى مشخص اعزام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برنامه‌ريزى دقيقى نداشتند و نسبت به احكام حج از همه مهم‌تر، خيلى ناآگاه بودند و شايد بسيارى از آن‌ها حتى تصور حضور در حج را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نفرآنها كه صحبت كردم، هيچ اطلاعاتى نسبت به حج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وضعيت جديد، اين فرصت را به آنان داده بود كه از كشور خودشان به صورت رسمى به حج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بارى نيز با حجاج اروپايى برخورد كردم كه يكى ترك تبار بود و ساكن فرانسه و ديگرى انگليسى كه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حالى داشتند، آدم باور نمى‌كرد كه در تمدن غربى نيز چنين روحياتى امكان حيات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آن انگليسى‌تبار، اسلام در اروپا و حتى آمريكا به شدت در حال رشد است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به همين سبب نگاهى نيز به برخى منابع، در مورد وضعيت حجاج اروپايى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حج در كشورهاى اروپايى رشد زيادى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حالى‌كه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از فرانسه در مراسم حج شركت كرده‌بودند، در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از اروپا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در مراسم حج شركت كرده‌اند، در حالى كه در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تعداد </w:t>
      </w:r>
      <w:r>
        <w:rPr>
          <w:rFonts w:eastAsia="IRNazanin" w:cs="IRNazanin"/>
          <w:color w:val="111111"/>
          <w:sz w:val="28"/>
          <w:szCs w:val="28"/>
          <w:lang w:bidi="fa-IR"/>
        </w:rPr>
        <w:t>232080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و اين امر نشانگر اين واقعيت است كه محبوبيت و جاذبه حج، روز به روز حتى در ميان كشورهاى اروپايى بيشتر مى‌شود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سابقه تشرف در سال‌هاى گذشته را داشتند، همواره</w:t>
      </w:r>
      <w:bookmarkStart w:id="64" w:name="pg1845_15007"/>
    </w:p>
    <w:p>
      <w:pPr>
        <w:pStyle w:val="BookText"/>
        <w:rPr/>
      </w:pPr>
      <w:bookmarkEnd w:id="64"/>
      <w:r>
        <w:rPr>
          <w:rFonts w:ascii="IRNazanin" w:hAnsi="IRNazanin" w:eastAsia="IRNazanin"/>
          <w:color w:val="111111"/>
          <w:sz w:val="28"/>
          <w:sz w:val="28"/>
          <w:szCs w:val="28"/>
          <w:rtl w:val="true"/>
          <w:lang w:bidi="fa-IR"/>
        </w:rPr>
        <w:t>از جمعيت زياد امسال متعجب بودند؛ اما رقم دقيق حجاج چندان مشخص نبود و با مراجعه‌اى كه به منابع مختلف كردم، آمار متنوع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آمارى توسط خود وزارت حج عربستان منتشر شد كه مربوط به سال‌هاى قبل و جالب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تعداد حجاج بين سال‌هاى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آمار حجاج داخلى و خارجى عربستان از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65" w:name="__RefHeading___Toc2889006_3650668749"/>
      <w:bookmarkStart w:id="66" w:name="_Toc23"/>
      <w:bookmarkEnd w:id="65"/>
      <w:r>
        <w:rPr>
          <w:rtl w:val="true"/>
        </w:rPr>
        <w:t>فرياد برائت در مسجد الحرام‌</w:t>
      </w:r>
      <w:bookmarkEnd w:id="66"/>
    </w:p>
    <w:p>
      <w:pPr>
        <w:pStyle w:val="BookText"/>
        <w:rPr/>
      </w:pPr>
      <w:r>
        <w:rPr>
          <w:rFonts w:ascii="IRNazanin" w:hAnsi="IRNazanin" w:eastAsia="IRNazanin"/>
          <w:color w:val="111111"/>
          <w:sz w:val="28"/>
          <w:sz w:val="28"/>
          <w:szCs w:val="28"/>
          <w:rtl w:val="true"/>
          <w:lang w:bidi="fa-IR"/>
        </w:rPr>
        <w:t>از جمعه شب، اتوبوس‌ها را جمع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مسؤولان، پانصد اتوبوس، كار حمل و نقل حجاج ايرانى را به عهده دارند كه البته از ششم ذى‌الحجه، به علت شلوغى زياد اطراف حرم و از طرفى آماده كردن آنها براى بردن حجّاج به عرفات، اتوبوس‌ها را جمع مى‌كنند و اين، كار را كمى مشكل مى‌كند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محل اقامت ما تا حرم زياد است و شب، ساعت يازده، در حرم برنامه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همكارى مدير كاروان، براى رفتن به حرم هر پنج نفر، يك ماشين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هر كس شد دو ريال؛ يعنى پانصد تومان و همه خود را به حرم رسانديم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هميشه در طبقه سوم، آنجا ابتدا راز و نيازى و سپس چند فراز از دعاى جوشن و مناجات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خواندن ادعيه بوديم كه ناگهان ولوله‌اى از دل مسجدالحرام و از كنار خانه خدا برخاست و كم‌كم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به طرف نرده‌ها دويدند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كه كردم،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رفته‌رفته چون موجى كه پخش مى‌شود،</w:t>
      </w:r>
    </w:p>
    <w:p>
      <w:pPr>
        <w:pStyle w:val="BookText"/>
        <w:rPr/>
      </w:pPr>
      <w:r>
        <w:rPr>
          <w:rFonts w:ascii="IRNazanin" w:hAnsi="IRNazanin" w:eastAsia="IRNazanin"/>
          <w:color w:val="111111"/>
          <w:sz w:val="28"/>
          <w:sz w:val="28"/>
          <w:szCs w:val="28"/>
          <w:rtl w:val="true"/>
          <w:lang w:bidi="fa-IR"/>
        </w:rPr>
        <w:t>سراسر مسجدالحرام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اعجاب‌انگيز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خانه خدا، تمامى زائران با مليت‌هاى مختلف و سلايق و مذاهب گوناگون،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مى‌لرزيد و اوج اقتدار و عظمت اتحاد مسلمانان را فرياد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چهارگوشه مسجد، به طور همزمان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شنيده بودم كه هر سال لبنانى‌ها در روزى از روزهاى حج با برنامه‌اى دقيق و مشخص در چهار طرف مسجد،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مى‌دهند؛ اما بدون اغراق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فرياد تنها از حلقوم چند لبنانى بيرون نمى‌آمد، آن صدا، صداى امت اسلام بود كه صحن مقدس مسجدالحرام را مى‌لرزاند و نشان از نفرت مسلمانان، از آمريكا و اسرائيل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سخنان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افتادم كه، حج را بدون ابراز برائت، حج نمى‌دانست و تعبير زيباى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آمريكايى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سايه اين شعور مى‌توان فهميد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دعا و نيايش، براى طواف پايين رفتيم؛ خيلى شلوغ بود و به زحمت توانستيم طواف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كه تمام شد، تمام لباس‌هايم خيس عرق شده بود؛ گويى يك سطل آب روى آن ريخته‌اند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نيمه‌شب بود كه از مسجدالحرام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 و نيم در كنار ستون برق جلوى باب ملك عبدالعزير قرار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w:t>
      </w:r>
      <w:bookmarkStart w:id="67" w:name="pg1845_15009"/>
    </w:p>
    <w:p>
      <w:pPr>
        <w:pStyle w:val="BookText"/>
        <w:rPr/>
      </w:pPr>
      <w:bookmarkEnd w:id="67"/>
      <w:r>
        <w:rPr>
          <w:rFonts w:ascii="IRNazanin" w:hAnsi="IRNazanin" w:eastAsia="IRNazanin"/>
          <w:color w:val="111111"/>
          <w:sz w:val="28"/>
          <w:sz w:val="28"/>
          <w:szCs w:val="28"/>
          <w:rtl w:val="true"/>
          <w:lang w:bidi="fa-IR"/>
        </w:rPr>
        <w:t>ستون كه نشستم، چشمم به برج‌هاى بلند روبه‌رو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با خط بزرگ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ملك عبدالعزيز جهت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زبان انگليسى هم ترجمه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را كه شمردم به چهل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حجاج به شوخى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ساختمان را با خانه ما در مشهد عوض نمى‌كنند؟ البته به شرطى كه سر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بگذريم، نگران بودم كه اين همه زائر چگونه بدون سرويس به هتل برگردند؟ آن هم نزهه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ابتداى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سريع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سوار كردند؛ نفرى دو ريال</w:t>
      </w:r>
      <w:r>
        <w:rPr>
          <w:rFonts w:eastAsia="IRNazanin" w:cs="IRNazanin"/>
          <w:color w:val="111111"/>
          <w:sz w:val="28"/>
          <w:szCs w:val="28"/>
          <w:rtl w:val="true"/>
          <w:lang w:bidi="fa-IR"/>
        </w:rPr>
        <w:t>.</w:t>
      </w:r>
    </w:p>
    <w:p>
      <w:pPr>
        <w:pStyle w:val="Heading3"/>
        <w:numPr>
          <w:ilvl w:val="2"/>
          <w:numId w:val="1"/>
        </w:numPr>
        <w:rPr/>
      </w:pPr>
      <w:bookmarkStart w:id="68" w:name="__RefHeading___Toc2889008_3650668749"/>
      <w:bookmarkStart w:id="69" w:name="_Toc24"/>
      <w:bookmarkEnd w:id="68"/>
      <w:r>
        <w:rPr>
          <w:rtl w:val="true"/>
        </w:rPr>
        <w:t>جانبازان‌</w:t>
      </w:r>
      <w:bookmarkEnd w:id="69"/>
    </w:p>
    <w:p>
      <w:pPr>
        <w:pStyle w:val="BookText"/>
        <w:rPr/>
      </w:pPr>
      <w:r>
        <w:rPr>
          <w:rFonts w:ascii="IRNazanin" w:hAnsi="IRNazanin" w:eastAsia="IRNazanin"/>
          <w:color w:val="111111"/>
          <w:sz w:val="28"/>
          <w:sz w:val="28"/>
          <w:szCs w:val="28"/>
          <w:rtl w:val="true"/>
          <w:lang w:bidi="fa-IR"/>
        </w:rPr>
        <w:t>امروز با ماشين جانبازان به حرم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كاروان، شش جانباز داريم، بنده‌هاى خدا از وقتى كه آمده بودند، به علت شرايط نامناسب جسمى نتوانسته بودند از هتل خارج شوند كه به لطف ستاد، مينى‌بوسى اختصاصى برايشان تهيه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يكى از جانبازان، بقيه از سينه به پايين قطع نخاع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آن‌ها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سالى قطع نخاع شدى؟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تنم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سال روى ويلچرى؟</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لبخندى از رضايت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مرا نفهميد ولى من ادامه ندادم؛ يعنى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روى ويلچر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تصورش نيز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نيز با يكى دو سال كم و زياد، در همان سال‌ها قطع نخاع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صميميت دوران جنگ هنوز در چهره‌هايشان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يادگارانى گرانبها از دوران جنگ بودند كه متأسفانه قدرشان ناشناخته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پدرم افتادم كه تنها مدت چهار ماه روى ويلچر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جانبازان با همسرانشان آمده بودند، وقتى همسرانشان را ديدم تعجبم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با نشاطتر و با انگيزه‌تر از زوج‌هاى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چشم‌هايشان عشق و علاقه موج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مى‌كردم افسردگى و ناراحتى امان آنها را بريده باشد؛ اما چنين نبود و بدون مبالغه، تبلور كامل عشق آسمانى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عشق مى‌ورزيدند؛ عشقى كه خميرمايه‌اش ايمان، و تار و پودش مقدس و ملكوتى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ايثار به تنهايى نبود، بلكه در رفتارشان دوست‌داشتن را هم مى‌شد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پيش همسر يكى از جانبازان در كنار حرم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ما را تحمل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شگفت زده شدم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شنيده بودم حال يكى از جانبازان خوب نيست، عصر به ديدنش رفتم، خواب بود، نمى‌خواستم بيدارش كنم، ولى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حالش پرسيدم، معلوم شد استخوان پايش از داخل عفونت كرده</w:t>
      </w:r>
    </w:p>
    <w:p>
      <w:pPr>
        <w:pStyle w:val="BookText"/>
        <w:rPr/>
      </w:pPr>
      <w:r>
        <w:rPr>
          <w:rFonts w:ascii="IRNazanin" w:hAnsi="IRNazanin" w:eastAsia="IRNazanin"/>
          <w:color w:val="111111"/>
          <w:sz w:val="28"/>
          <w:sz w:val="28"/>
          <w:szCs w:val="28"/>
          <w:rtl w:val="true"/>
          <w:lang w:bidi="fa-IR"/>
        </w:rPr>
        <w:t>است و قرار بوده قبل از سفر حج مداوا كند كه به حج آمده و اينجا گرفتارش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تا حالا چند بار عمل كرده‌اى؟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آمارش را ندارم، ولى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قطعى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ياد خودم افتادم كه مى‌خواستم آپانديس را عمل كنم، چه اضطرابى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وقتى به هوش آمدى، هذيان مى‌گفتى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خودم را جاى او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فكرش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فرزند داشت كه فرزند بزرگش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ديپلمش را گرفته بود و الآن دغدغه ازدواجش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خواستگار آمده بودند، اما جواب مثبت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يكى ديگر از جانبازان كاروان به علت موج انفجار قطع نخاع شده بود و بر روى تكلّمش نيز تأثير گذاشته بود و شايد كمى روى رفتارش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به اتاق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بودن برايش مشكل است و به خاطر محدوديت جا، نهايتاً تختى برايش روى پشت‌بام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سالم بود، كوه‌هاى كردستان را مثل بزكوهى بالا مى‌رفت؛ پر از نشاط و انرژى و اكنون بدون حركت ويلچرنشين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اتفاقى نگاهم به پايش افتاد، پوست پايش چروكيده شده بود؛ مثل اين‌كه به شدت سوخته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وضعيت بدى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 يادگارجنگ 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در حمام، آب داغ را باز كرده بودم، حواسم نبود، پايم نيز حس نداشت و زير آب داغ پوست پايم از گوشت</w:t>
      </w:r>
    </w:p>
    <w:p>
      <w:pPr>
        <w:pStyle w:val="BookText"/>
        <w:rPr/>
      </w:pPr>
      <w:r>
        <w:rPr>
          <w:rFonts w:ascii="IRNazanin" w:hAnsi="IRNazanin" w:eastAsia="IRNazanin"/>
          <w:color w:val="111111"/>
          <w:sz w:val="28"/>
          <w:sz w:val="28"/>
          <w:szCs w:val="28"/>
          <w:rtl w:val="true"/>
          <w:lang w:bidi="fa-IR"/>
        </w:rPr>
        <w:t>جدا شد و وقتى متوجه شدم كه كار از كار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دكترها از قسمت ديگر بدنم پوست گرفتند و بر پشت پايم چسباندند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همراهانشان به اتاق ما آمده بود، از حال و روز جانبازان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 يكى از همين مراكز مربوط به نگهدارى جانبازان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كلى از مشكلاتشان مى‌گفت كه برخى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روى تخت خوابيده‌اند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مشكلات روحى و روانى كه با توجه به فضاى موجود براى آن‌ها پيش مى‌آيد، از اين كه گاه احساس مى‌كنند، مردم آن‌ها را فراموش كرده‌اند، افرادى كه سلامتى و زندگى‌شان را براى آسايش اين مردم فدا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همسرانشان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زن، عاشق باشد تا بتواند با اين‌ها زندگى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روز اول، بنده‌هاى خدا به خاطر وضعيت‌شان خانه‌نشين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صدايشان درآمد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راه آمده‌ايم كه حرم برويم، نه اين‌كه توى خانه بنشينيم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يك مينى‌بوس براى آن‌ها در نظر گرفت، صندلى‌هايش را برداشتند و در اختيار آن‌ها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معلولين را به طبقه هم‌كف حرم راه نمى‌دادند و مجبور بودند از طبقه دوم يا سوم به زيارت و طواف بپردازند كه اين نيز آزار دهنده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روز خواستند مكه را ببينند كه با هم سوار مينى‌بوس شديم،</w:t>
      </w:r>
      <w:bookmarkStart w:id="70" w:name="pg1845_15013"/>
    </w:p>
    <w:p>
      <w:pPr>
        <w:pStyle w:val="BookText"/>
        <w:rPr/>
      </w:pPr>
      <w:bookmarkEnd w:id="70"/>
      <w:r>
        <w:rPr>
          <w:rFonts w:ascii="IRNazanin" w:hAnsi="IRNazanin" w:eastAsia="IRNazanin"/>
          <w:color w:val="111111"/>
          <w:sz w:val="28"/>
          <w:sz w:val="28"/>
          <w:szCs w:val="28"/>
          <w:rtl w:val="true"/>
          <w:lang w:bidi="fa-IR"/>
        </w:rPr>
        <w:t>كلى اطراف شهر دور زديم؛ تونل‌ها و بسيارى از جاهاى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مى‌خواستيم به كوه نور برويم كه پيدا نكرديم و برگشتيم</w:t>
      </w:r>
      <w:r>
        <w:rPr>
          <w:rFonts w:eastAsia="IRNazanin" w:cs="IRNazanin"/>
          <w:color w:val="111111"/>
          <w:sz w:val="28"/>
          <w:szCs w:val="28"/>
          <w:rtl w:val="true"/>
          <w:lang w:bidi="fa-IR"/>
        </w:rPr>
        <w:t>.</w:t>
      </w:r>
    </w:p>
    <w:p>
      <w:pPr>
        <w:pStyle w:val="Heading3"/>
        <w:numPr>
          <w:ilvl w:val="2"/>
          <w:numId w:val="1"/>
        </w:numPr>
        <w:rPr/>
      </w:pPr>
      <w:bookmarkStart w:id="71" w:name="__RefHeading___Toc2889010_3650668749"/>
      <w:bookmarkStart w:id="72" w:name="_Toc25"/>
      <w:bookmarkEnd w:id="71"/>
      <w:r>
        <w:rPr>
          <w:rtl w:val="true"/>
        </w:rPr>
        <w:t>ايران در نگاه ديگران‌</w:t>
      </w:r>
      <w:bookmarkEnd w:id="72"/>
    </w:p>
    <w:p>
      <w:pPr>
        <w:pStyle w:val="BookText"/>
        <w:rPr/>
      </w:pPr>
      <w:r>
        <w:rPr>
          <w:rFonts w:ascii="IRNazanin" w:hAnsi="IRNazanin" w:eastAsia="IRNazanin"/>
          <w:color w:val="111111"/>
          <w:sz w:val="28"/>
          <w:sz w:val="28"/>
          <w:szCs w:val="28"/>
          <w:rtl w:val="true"/>
          <w:lang w:bidi="fa-IR"/>
        </w:rPr>
        <w:t>اهل سنت، طواف از طبقه سوم را مجاز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كه به سمت قرارمان مى‌رفتم، در مسير، دو جوان عرب مشغول طواف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قيافه‌هايشان بيشتر به يمنى‌ها شبيه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كه ديدند سلام و احوال‌پرسى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ايرانم و مرشد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اظهار علاقه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عربستانى هستند؛ اهل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شيعه‌ايد يا سنى؟ ناراحت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ندارد؛ ما از اهل سنت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شدم و از سويى خوشحال كه اين تفكر در ميان جوانان سنى عربستان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مسلمان بودن؛ نه شيعه يا سنى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درگذشته كمتر اتفاق مى‌افتاد كه جوانان عرب به ايرانى‌ها و آن هم روحانيون علاقه نشان دهند؛ اما اكنون فضا عوض شده و اقبالى به سوى ايران و ايرانيان ديده مى‌شود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نماز، در سمت چپم يك بنگلادشى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و احوال‌پرسى، معلوم شد تاجر چوب است و در شهر داكا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متوجه شد كه ايرانى‌ام، به وجد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را تنها كشورى مى‌دانست كه در برابر آمريكا و اسرائيل ايستاده است و جالب اين كه ايران را آخرين اميد جهان اسلام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كشورى</w:t>
      </w:r>
    </w:p>
    <w:p>
      <w:pPr>
        <w:pStyle w:val="BookText"/>
        <w:rPr/>
      </w:pPr>
      <w:r>
        <w:rPr>
          <w:rFonts w:ascii="IRNazanin" w:hAnsi="IRNazanin" w:eastAsia="IRNazanin"/>
          <w:color w:val="111111"/>
          <w:sz w:val="28"/>
          <w:sz w:val="28"/>
          <w:szCs w:val="28"/>
          <w:rtl w:val="true"/>
          <w:lang w:bidi="fa-IR"/>
        </w:rPr>
        <w:t>كه به خاطر منافع مادى مانند برخى كشورهاى عربى با آمريكا كنار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نسبت به وضعيت اتمى نيز اظهار نظر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اسراييل خودش سلاح اتمى دارد، اما ايران نمى‌تواند حتى از انرژى صلح‌آميز اتمى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زائران مغربى، پس از نماز طواف، از وضعيت ايران و انقلاب پرسيد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ما مرتب اخبار ايران را دنبال مى‌كنيم؛ موفقيت‌هاى ايران موفقيت‌هاى همه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جالب بود اين‌كه در منا، در كنار مسجد خَيفْ به يكى از سلفيون برخوردم، چند دقيقه‌اى نشستيم و صحبت كرديم؛ ريشى بلند، سبيلى كوتاه و پيراهنى چرك داشت كه بوى عطر تندى هم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مدينه درس خوانده و در جنگ‌هاى مجاهدين افغان شركت كرده و دركنار طالبان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پس از حمله آمريكا به عراق و افغانستان و كوتاه آمدن كشورهايى مانند پاكستان و عربستان در برابر آمريكا، خيلى دلسرد و سرخورده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فقط ايران است كه حقيقتاً مخالف آمريكا و دشمن شماره يك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پيشاور پاكستان آموزش عقيدتى و نظامى ديده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شيعه را كافر مى‌دانستند و مسائلى را مطرح</w:t>
      </w:r>
    </w:p>
    <w:p>
      <w:pPr>
        <w:pStyle w:val="BookText"/>
        <w:rPr/>
      </w:pPr>
      <w:r>
        <w:rPr>
          <w:rFonts w:ascii="Amiri" w:hAnsi="Amiri" w:eastAsia="Amiri" w:cs="Amiri"/>
          <w:color w:val="111111"/>
          <w:sz w:val="28"/>
          <w:sz w:val="28"/>
          <w:szCs w:val="28"/>
          <w:rtl w:val="true"/>
          <w:lang w:bidi="ar-SA"/>
        </w:rPr>
        <w:t>مى‌كردند كه برابر با كفر شيعه بود، اما اكنون فهميده‌ام كه بخشى از اين حرف‌ها، اتهاماتى بى‌اساس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تعداد زيادى ايرانى به مكه مى‌آيند، آيا مناسك آنان با مناسك ديگر مسلمانان متفاوت است؟ گفتم اصول مشترك است و اختلافات جزئى نيز در تمامى مذاهب وجود دارد، كه تصديق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مى‌گفت خيلى دوست دارد به ايران بيايد و از نزديك با مردم ايران آشنا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دو تن از روحانيون سودانى نيز صحبت كردم، آنان نيز مواضع جهانى ايران را مى‌ستودند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عرب‌هاى منطقه خليج فارس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امارات، كويت و قطر نيز خيلى ابراز علاقه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يك تبعه قطرى كه در شبكه الجزيره كار مى‌كرد، صحبتى 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اطلاعات جامعى از فضاى سياسى، اجتماعى و اقتصادى ايران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از هيچ كشورى به اندازه ايران نمى‌ترسد و حتى ريشه انتفاضه را نيز در ايران جست‌وجو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شبكه الجزيره را از وى پرسيدم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درست است؟</w:t>
      </w:r>
    </w:p>
    <w:p>
      <w:pPr>
        <w:pStyle w:val="BookText"/>
        <w:rPr/>
      </w:pPr>
      <w:r>
        <w:rPr>
          <w:rFonts w:ascii="IRNazanin" w:hAnsi="IRNazanin" w:eastAsia="IRNazanin"/>
          <w:color w:val="111111"/>
          <w:sz w:val="28"/>
          <w:sz w:val="28"/>
          <w:szCs w:val="28"/>
          <w:rtl w:val="true"/>
          <w:lang w:bidi="fa-IR"/>
        </w:rPr>
        <w:t>لبخندى زد و از جواب طفره رفت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انقلاب ايران شكل گرفت، همه مى‌گفتند انقلاب</w:t>
      </w:r>
    </w:p>
    <w:p>
      <w:pPr>
        <w:pStyle w:val="BookText"/>
        <w:rPr/>
      </w:pPr>
      <w:r>
        <w:rPr>
          <w:rFonts w:ascii="IRNazanin" w:hAnsi="IRNazanin" w:eastAsia="IRNazanin"/>
          <w:color w:val="111111"/>
          <w:sz w:val="28"/>
          <w:sz w:val="28"/>
          <w:szCs w:val="28"/>
          <w:rtl w:val="true"/>
          <w:lang w:bidi="fa-IR"/>
        </w:rPr>
        <w:t>راديكالى است، شبيه طالبان؛ اما هرچه گذشت، محبوبيت عمومى ايران بيشتر شد و دولت‌ها نيز به سبب قدرت ايران سعى كردند به ايران نزديك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مى‌توان گفت كه جايگاه ايران با توجه به وضعيت جهانى، در ميان عموم مسلمانان خيلى بهتر شده، ايران، تنها دولت اسلامى است كه در جهان اسلام وجود دارد و توسط دين‌مداران اداره مى‌شود و با آمريكا و اسرائيل رويارويى جدى دارد و به دفاع از مردم فلسطين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فعاليت‌هاى دستگاه‌هاى فرهنگى كشور مثل سازمان فرهنگ، مركز جهانى علوم اسلامى، سازمان مدارس و حوزه‌هاى علميه خارج از كشور و مبلغين حج براى تنش‌زدايى ميان شيعه و سنى و شناساندن انقلاب و ماهيت آن به خارجى‌ها نيز مى‌توان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بدون آگاهى از خط و خطوط سياسى در ايران، به سبب موضع‌گيرى‌هاى احمدى‌نژاد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رييس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اسرائيل، وى را مى‌ستودند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حجاج وقتى فهميد ايرانى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بقيه‌اش را بلد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و بعد شروع كرد به تعريف و تمجيد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روحانى كاروان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راننده‌اى كه او را به محل هتل رسانده بود، آن‌قدر به ايران و جمهورى اسلامى ارادت داشت كه اشعارى</w:t>
      </w:r>
      <w:bookmarkStart w:id="73" w:name="pg1845_15017"/>
    </w:p>
    <w:p>
      <w:pPr>
        <w:pStyle w:val="BookText"/>
        <w:rPr/>
      </w:pPr>
      <w:bookmarkEnd w:id="73"/>
      <w:r>
        <w:rPr>
          <w:rFonts w:ascii="Amiri" w:hAnsi="Amiri" w:eastAsia="Amiri" w:cs="Amiri"/>
          <w:color w:val="111111"/>
          <w:sz w:val="28"/>
          <w:sz w:val="28"/>
          <w:szCs w:val="28"/>
          <w:rtl w:val="true"/>
          <w:lang w:bidi="ar-SA"/>
        </w:rPr>
        <w:t>نيز در مورد ايران سروده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طول اين چند روز كه اتوبوس‌ها تعطيل شده‌اند، چندين بار ماشين‌هاى شخصى، مرا سوار كرده‌اند و پس از اظهار لطف بسيار، كرايه هم نگرفته‌اند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موضوع، كاملًا مشخص بود و آن اين كه آمريكا و اسرائيل نزد همه مسلمانان منفورند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سفر با زائران زيادى از ملّيت‌هاى مختلف صحبت كردم و نظرشان را در مورد آمريكا پرسيدم؛ برخى حتى با تعجب، فقط نگاهم كردند كه اصلًا اين چه سؤالى است مى‌پرسى؟</w:t>
      </w:r>
    </w:p>
    <w:p>
      <w:pPr>
        <w:pStyle w:val="BookText"/>
        <w:rPr/>
      </w:pPr>
      <w:r>
        <w:rPr>
          <w:rFonts w:ascii="IRNazanin" w:hAnsi="IRNazanin" w:eastAsia="IRNazanin"/>
          <w:color w:val="111111"/>
          <w:sz w:val="28"/>
          <w:sz w:val="28"/>
          <w:szCs w:val="28"/>
          <w:rtl w:val="true"/>
          <w:lang w:bidi="fa-IR"/>
        </w:rPr>
        <w:t>يكى از فيليپينى‌ها كه اين سؤال را از او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 به خاطر مواضع ضد آمريكايى ايران، به ايران علاقه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پاكستانى‌ها مى‌گفت كه خدا كند ايران به انرژى اتمى دست پيدا كند، چون ايران تنها كشورى است كه در برابر آمريكا ايستاده و با آن كنار نيامده است؛ سعى كنيد حتماً بمب اسلامى را داشته باشيد؛ منظورش را نفهميدم، توضيح كه داد، متوجه شدم مرادش بمب اتمى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مواضع ايران در اين امر برايش گفتم كه ايران تنها در پى استفاده صلح‌آميز از انرژى هسته‌اى است</w:t>
      </w:r>
      <w:r>
        <w:rPr>
          <w:rFonts w:eastAsia="IRNazanin" w:cs="IRNazanin"/>
          <w:color w:val="111111"/>
          <w:sz w:val="28"/>
          <w:szCs w:val="28"/>
          <w:rtl w:val="true"/>
          <w:lang w:bidi="fa-IR"/>
        </w:rPr>
        <w:t>.</w:t>
      </w:r>
    </w:p>
    <w:p>
      <w:pPr>
        <w:pStyle w:val="Heading3"/>
        <w:numPr>
          <w:ilvl w:val="2"/>
          <w:numId w:val="1"/>
        </w:numPr>
        <w:rPr/>
      </w:pPr>
      <w:bookmarkStart w:id="74" w:name="__RefHeading___Toc2889012_3650668749"/>
      <w:bookmarkStart w:id="75" w:name="_Toc26"/>
      <w:bookmarkEnd w:id="74"/>
      <w:r>
        <w:rPr>
          <w:rtl w:val="true"/>
        </w:rPr>
        <w:t>ايران در نگاه شيعيان ساير كشورها</w:t>
      </w:r>
      <w:bookmarkEnd w:id="7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ايران در ميان شيعيان نيز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لبنان،</w:t>
      </w:r>
    </w:p>
    <w:p>
      <w:pPr>
        <w:pStyle w:val="BookText"/>
        <w:rPr/>
      </w:pPr>
      <w:r>
        <w:rPr>
          <w:rFonts w:ascii="IRNazanin" w:hAnsi="IRNazanin" w:eastAsia="IRNazanin"/>
          <w:color w:val="111111"/>
          <w:sz w:val="28"/>
          <w:sz w:val="28"/>
          <w:szCs w:val="28"/>
          <w:rtl w:val="true"/>
          <w:lang w:bidi="fa-IR"/>
        </w:rPr>
        <w:t xml:space="preserve">بحرين، كويت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به ايران علاقه داشتند؛ نخست به سبب موضع‌گيرى‌هاى سياسى‌اش در برابر آمريكا و دوم اين كه ايران را خاستگاه و كانون اصلى تشيع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كويتى‌ها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واقعى فقط در ايران وجود دارد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 ايران آشنايى؟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به ايران آمده‌ام؛ مشهد، قم، تهران، اصفهان، كلاردشت، كه درست هم تلفظ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 تقليد مى‌كنى؟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رهبر معظم انقلاب، حضرت آيةالله العظمي خامنه‌اى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هم دو نفر جوان قطيفى آمدند كه 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درد مى‌كند، حمدى بخوان تا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شيعيان را پرسيدم؛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حكومت فهد شرايط بهتر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چندين بار به ايران آمده بود و اصلًا ايران را كشور خودش مى‌دانست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از روزها، در مسجدالحرام با يك روحانى شيعه پاكستانى گفت‌وگويى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نجف درس خوانده و از شاگردان مرحوم آيةالله‌العظمي خويى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نيز در ايران زندگى كرده بود و به زحمت فارسى صحبت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را خيلى</w:t>
      </w:r>
    </w:p>
    <w:p>
      <w:pPr>
        <w:pStyle w:val="BookText"/>
        <w:rPr/>
      </w:pPr>
      <w:r>
        <w:rPr>
          <w:rFonts w:ascii="IRNazanin" w:hAnsi="IRNazanin" w:eastAsia="IRNazanin"/>
          <w:color w:val="111111"/>
          <w:sz w:val="28"/>
          <w:sz w:val="28"/>
          <w:szCs w:val="28"/>
          <w:rtl w:val="true"/>
          <w:lang w:bidi="fa-IR"/>
        </w:rPr>
        <w:t>مى‌ستود، اما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حمايت‌هاى ايران از شيعيان پاكستان كافى نيست، بايد بيشتر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پاكستان زمينه براى رشد شيعيان خيلى مناسب است و با حدود بيست ميليون شيعه، ايران اگر بخواهد، مى‌تواند در ارتقاى وضعيت و جايگاه شيعيان در جامعه پاكستان مؤثر باشد؛ اما اين را پذيرفت كه انقلاب اسلامى ايران در بيدارى جامعه شيعه پاكستان و ايجاد هويت و انگيزه در آن‌ها نقش مهمى داشته و در مراحل گوناگون از آنان حمايت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شب پيش نيز دو كويتى آمدند؛ يكى از آن‌ها جوانى بود كه به شدت مى‌لنگيد، معلوم شد زمين خورده و ستون فقراتش آسيب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مى‌خواستند بدانند در صورت عدم تمكن از طواف از پايين، به علت ازدحام جمعيت، طواف از طبقات بالا جايز است يا نه؟ خيلى به ايران و حزب‌الله اظهار علاقه مى‌كردند كه مردم ايران و حزب‌الله شيعه واقعى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يك جوان فلسطينى نيز در مسجدالحرام ديدارى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احتياط نزد من آمد و در حالى كه به اطراف نگاه مى‌كرد،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تعجب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شنيده بودم فلسطين شيعه چندانى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شيعه آشنا شدى؟</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كنجكاوى‌ام نسبت به شيعه با حمايت‌هاى ايران از</w:t>
      </w:r>
      <w:bookmarkStart w:id="76" w:name="pg1845_15020"/>
    </w:p>
    <w:p>
      <w:pPr>
        <w:pStyle w:val="BookText"/>
        <w:rPr/>
      </w:pPr>
      <w:bookmarkEnd w:id="76"/>
      <w:r>
        <w:rPr>
          <w:rFonts w:ascii="IRNazanin" w:hAnsi="IRNazanin" w:eastAsia="IRNazanin"/>
          <w:color w:val="111111"/>
          <w:sz w:val="28"/>
          <w:sz w:val="28"/>
          <w:szCs w:val="28"/>
          <w:rtl w:val="true"/>
          <w:lang w:bidi="fa-IR"/>
        </w:rPr>
        <w:t>انتفاضه فلسطين آغاز شد و سپس در حج با يكى از روحانيون شيعه مقيم كويت آشنا شدم و بعد كتاب‌هايى را كه درباره شيعه خوانده بود برشمرد كه الحق، كتاب‌هاى بسيار خوبى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فاميلش نمى‌دانند شيعه است و تقيه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آراسته‌اى بود و اطلاعات دينى‌اش ستودنى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و مادرش به حج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ديگر در بازار او را ديدم، خواستم نزديك شوم كه راهش را كج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زن كه به نظر مى‌رسيد از بستگانش باشند،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ايميل خود را داد و ايميل مرا هم گرفت و قرار شد ارتباط ما قطع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مى‌خواست كه قرار شد برايش بفرستم</w:t>
      </w:r>
      <w:r>
        <w:rPr>
          <w:rFonts w:eastAsia="IRNazanin" w:cs="IRNazanin"/>
          <w:color w:val="111111"/>
          <w:sz w:val="28"/>
          <w:szCs w:val="28"/>
          <w:rtl w:val="true"/>
          <w:lang w:bidi="fa-IR"/>
        </w:rPr>
        <w:t>.</w:t>
      </w:r>
    </w:p>
    <w:p>
      <w:pPr>
        <w:pStyle w:val="Heading3"/>
        <w:numPr>
          <w:ilvl w:val="2"/>
          <w:numId w:val="1"/>
        </w:numPr>
        <w:rPr/>
      </w:pPr>
      <w:bookmarkStart w:id="77" w:name="__RefHeading___Toc2889014_3650668749"/>
      <w:bookmarkStart w:id="78" w:name="_Toc27"/>
      <w:bookmarkEnd w:id="77"/>
      <w:r>
        <w:rPr>
          <w:rtl w:val="true"/>
        </w:rPr>
        <w:t>شب آخر</w:t>
      </w:r>
      <w:bookmarkEnd w:id="78"/>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 زائران قرار داشتيم، ولى به علت شلوغى شهر، دير به قرار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تا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رسيدم، مشغول خواندن دعاى جوشن كبير و يك جزء قرآن و روضه و مصيبت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قبل از عرفات بود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حال خوبى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آژير آمبولانس و ماشين پليس مى‌آيد و من كمى نگران هستم؛ چون چند روز پيش هتلى به‌علت انفجار كپسول گاز و يا انفجار بمب فرو ريخت و تعدادى</w:t>
      </w:r>
    </w:p>
    <w:p>
      <w:pPr>
        <w:pStyle w:val="BookText"/>
        <w:rPr/>
      </w:pPr>
      <w:r>
        <w:rPr>
          <w:rFonts w:ascii="IRNazanin" w:hAnsi="IRNazanin" w:eastAsia="IRNazanin"/>
          <w:color w:val="111111"/>
          <w:sz w:val="28"/>
          <w:sz w:val="28"/>
          <w:szCs w:val="28"/>
          <w:rtl w:val="true"/>
          <w:lang w:bidi="fa-IR"/>
        </w:rPr>
        <w:t>سودانى و يمنى، حيات را بدرودگفتند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طبقه سوم مسجدالحرام كه نگاه مى‌كنى، تمام صحن مسجدالحرام دايره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مى‌كنى همه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چهارگوشه دنيا خودشان را رسانده‌اند و اكنون اقيانوسى از انسان در پيش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به‌راستى راز و رمز اين گردش و ذوب شدن در اين اقيانوس چيست؟ اقيانوسى كه انسان را در دل خود، به قطره‌اى تبديل مى‌كند كه اصلًا به حساب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تحصيلات مطرح است و نه هيچ چيز ديگر؛ فقط همرنگى و يكى شدن و شايد در هيچ مراسمى، فرزندان آدم اين‌گونه مساوى و همطراز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سفيد، زرد، فقير و غنى، بى‌سواد و باسواد، عامى و روحانى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و همه بى‌هيچ تفاوتى در برابر عظمت خدا سر تعظيم فرود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كه بنگرى، انسان‌ها همچون نقطه هستند، نمى‌توانى به هر يك جدا جدا نگاه كنى و بايد كل را در نظر بگيرى؛ اما اگر دقيق شوى، در دل هر يك از اين افراد، خود دريايى از ناگفته‌هاست كه آمده‌اند از اين ذوب شدن به اوج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آن شعر سعدى افتادم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قطره باران ز ابرى چكي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خجل شد چو پهناى دريا بديد</w:t>
      </w:r>
    </w:p>
    <w:p>
      <w:pPr>
        <w:pStyle w:val="BookText"/>
        <w:rPr/>
      </w:pPr>
      <w:r>
        <w:rPr>
          <w:rFonts w:ascii="IRNazanin" w:hAnsi="IRNazanin" w:eastAsia="IRNazanin"/>
          <w:color w:val="111111"/>
          <w:sz w:val="28"/>
          <w:sz w:val="28"/>
          <w:szCs w:val="28"/>
          <w:rtl w:val="true"/>
          <w:lang w:bidi="fa-IR"/>
        </w:rPr>
        <w:t>كه‌جايى كه درياست من كيستم؟ گر او هست، حقّا كه من نيستم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خود را به چشم حقارت بديد صدف در كنارش به جان پروريد</w:t>
      </w:r>
    </w:p>
    <w:p>
      <w:pPr>
        <w:pStyle w:val="BookText"/>
        <w:rPr/>
      </w:pPr>
      <w:r>
        <w:rPr>
          <w:rFonts w:ascii="IRNazanin" w:hAnsi="IRNazanin" w:eastAsia="IRNazanin"/>
          <w:color w:val="111111"/>
          <w:sz w:val="28"/>
          <w:sz w:val="28"/>
          <w:szCs w:val="28"/>
          <w:rtl w:val="true"/>
          <w:lang w:bidi="fa-IR"/>
        </w:rPr>
        <w:t>سپهرش به جايى رسانيد كار كه‌ش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نامور لؤلؤ شاهوار</w:t>
      </w:r>
    </w:p>
    <w:p>
      <w:pPr>
        <w:pStyle w:val="BookText"/>
        <w:rPr/>
      </w:pPr>
      <w:r>
        <w:rPr>
          <w:rFonts w:ascii="IRNazanin" w:hAnsi="IRNazanin" w:eastAsia="IRNazanin"/>
          <w:color w:val="111111"/>
          <w:sz w:val="28"/>
          <w:sz w:val="28"/>
          <w:szCs w:val="28"/>
          <w:rtl w:val="true"/>
          <w:lang w:bidi="fa-IR"/>
        </w:rPr>
        <w:t xml:space="preserve">بلندى‌از آن يافت كو پست‌شد درِ نيستى‌كوفت‌تا هست‌شد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امشب، آخرين شبى بود كه پيش از رفتن به عرفه، به مسجدالحرام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صحبت را با دعاى فرج آغاز كردم، اشك‌ها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آماده بود؛ واقعاً در عرفات چه چيزى نهفته است كه هركس مى‌شنود دگرگون مى‌شود؟</w:t>
      </w:r>
    </w:p>
    <w:p>
      <w:pPr>
        <w:pStyle w:val="BookText"/>
        <w:rPr/>
      </w:pPr>
      <w:r>
        <w:rPr>
          <w:rFonts w:ascii="IRNazanin" w:hAnsi="IRNazanin" w:eastAsia="IRNazanin"/>
          <w:color w:val="111111"/>
          <w:sz w:val="28"/>
          <w:sz w:val="28"/>
          <w:szCs w:val="28"/>
          <w:rtl w:val="true"/>
          <w:lang w:bidi="fa-IR"/>
        </w:rPr>
        <w:t>در اين چند شب هرگاه نامى از عرفه به ميان مى‌آمد، دل زوار كنده مى‌شد، گويى ياد صحراى محشر مى‌افتادند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محشرى كه سراسر رحمت و آمرزش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صحراى عرفات، اقيانوس رحمت و مغفرت الهى بود كه انسان‌هاى آلوده و مملو از كثافت‌ها مى‌آمدند تا با حلّال‌هايى مانند گريه و ندبه و زارى، روح خود را شست‌وشو دهند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اتاق شلوغ است و مدير، معاون، خدمه و روحانى كاروان جمع شده‌اند تا آخرين برنامه‌ريزى‌ها را براى رفتن به عرفات انجام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كاروان‌ها بعدازظهر رفته‌اند، ما هم بعد از غروب حركت مى‌كنيم، ان‌شاءالله</w:t>
      </w:r>
      <w:r>
        <w:rPr>
          <w:rFonts w:eastAsia="Amiri" w:cs="Amiri" w:ascii="Amiri" w:hAnsi="Amiri"/>
          <w:color w:val="111111"/>
          <w:sz w:val="28"/>
          <w:szCs w:val="28"/>
          <w:rtl w:val="true"/>
          <w:lang w:bidi="ar-SA"/>
        </w:rPr>
        <w:t>.</w:t>
      </w:r>
      <w:bookmarkStart w:id="79" w:name="pg1845_15023"/>
    </w:p>
    <w:p>
      <w:pPr>
        <w:pStyle w:val="Heading2"/>
        <w:numPr>
          <w:ilvl w:val="1"/>
          <w:numId w:val="1"/>
        </w:numPr>
        <w:rPr/>
      </w:pPr>
      <w:bookmarkStart w:id="80" w:name="__RefHeading___Toc2889016_3650668749"/>
      <w:bookmarkStart w:id="81" w:name="_Toc28"/>
      <w:bookmarkEnd w:id="79"/>
      <w:bookmarkEnd w:id="80"/>
      <w:r>
        <w:rPr>
          <w:rtl w:val="true"/>
        </w:rPr>
        <w:t>فصل چهارم</w:t>
      </w:r>
      <w:r>
        <w:rPr>
          <w:rtl w:val="true"/>
        </w:rPr>
        <w:t xml:space="preserve">: </w:t>
      </w:r>
      <w:r>
        <w:rPr>
          <w:rtl w:val="true"/>
        </w:rPr>
        <w:t>مراسم حج‌</w:t>
      </w:r>
      <w:bookmarkEnd w:id="81"/>
    </w:p>
    <w:p>
      <w:pPr>
        <w:pStyle w:val="Heading3"/>
        <w:numPr>
          <w:ilvl w:val="2"/>
          <w:numId w:val="1"/>
        </w:numPr>
        <w:rPr/>
      </w:pPr>
      <w:bookmarkStart w:id="82" w:name="__RefHeading___Toc2889018_3650668749"/>
      <w:bookmarkStart w:id="83" w:name="_Toc29"/>
      <w:bookmarkEnd w:id="82"/>
      <w:r>
        <w:rPr>
          <w:rtl w:val="true"/>
        </w:rPr>
        <w:t>به سوى عرفات‌</w:t>
      </w:r>
      <w:bookmarkEnd w:id="8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نماز مغرب و عشا راه افتاديم؛ جاده‌ها خيلى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مى‌رسيد شبانه رفتن به عرفات، بهتر از روز باشد؛ چون روز خيلى شلوغ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 اين بود كه ديرتر مى‌رفتيم و از حرم محرم مى‌شديم؛ چرا كه به نظر بعضى مراجع، احرام حج تمتع بايد از مكه قديم باشد و منطقه نزهه، صددرصد از منطقه قديم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كاروانى از مشهد رسيد كه از حرم محرم شده بودند و در خلوتى جاده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كاروان هم</w:t>
      </w:r>
    </w:p>
    <w:p>
      <w:pPr>
        <w:pStyle w:val="BookText"/>
        <w:rPr/>
      </w:pPr>
      <w:r>
        <w:rPr>
          <w:rFonts w:ascii="IRNazanin" w:hAnsi="IRNazanin" w:eastAsia="IRNazanin"/>
          <w:color w:val="111111"/>
          <w:sz w:val="28"/>
          <w:sz w:val="28"/>
          <w:szCs w:val="28"/>
          <w:rtl w:val="true"/>
          <w:lang w:bidi="fa-IR"/>
        </w:rPr>
        <w:t>براى آن‌كه احتياط كرده باشد، پس از پوشيدن لباس احرام، در خيابان منصور تلبيه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وى با كاروان نيامد و ماند تا جانبازان و معذورين را فردا همراه خود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حركت به سوى عرفات، اضطراب و نگرانى در چشم‌هاى زائران مشاهده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اضطراب و ترس از سختى اعمال و ازدحام، و از طرف ديگر، شوق به حركت به‌سوى خدا و آمرزش و برآورده شدن 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 نمى‌رود هنگامى كه شب‌ها در مسجدالحرام مشغول مناجات بوديم، همين‌كه نامى از عرفات برده مى‌شد، به يكباره دل‌ها شعله‌ور مى‌گشت و اشك‌ها در شبستان چشم‌ها همچون چلچراغ مى‌درخشيد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زمان آن رسيده بود كه به سوى عرفات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عرفاتى كه ريشه‌اش از عرف و عرفان است؛ يعنى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شناخت، خود سؤالى است كه بايد در عرفات پاسخش را بيابم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يادم مى‌آيد، عرفات برايم معنايى فراتر از يك سرزمين و يا منطقه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عرفاتى كه گويى دست مرا مى‌گرفت و به عوالم ديگرى مى‌برد كه اگر بخواهم آن را در قالب الفاظ و واژه‌ها بگنجانم؛ عرفات را سرزمينى تصور مى‌كردم كه حجاب‌هاى ميان انسان و خدا برداشته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من از عرفات برگرفته از دعاى عرفه</w:t>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اين دعا برايم با ساير ادعيه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دعا، گويى شعله‌اى كم نور در وجودم روشن مى‌شد و هرچه پيش مى‌رفت، بر نور اين شعله كه نه، بر گرماى آن افزوده مى‌گشت و در پايان با معارف خود، وجودم را به آتش مى‌كشيد؛ آتشى از جنس عشق و محبت و ايجاد رابطه‌اى با خدا كه احساس مى‌كردم رابطه‌اى نه از پايين به بالا، بلكه رابطه‌اى ميان دو دوست و دو يار و همراه است كه يكى داراى قدرت بيشترى است و با نگرانى به دنبال رشد و اعتلاى دوست خود مى‌باشد؛ دوستى كه مى‌خواهد دوستش را راهنمايى كند؛ دوستى كه لغزش‌هاى دوستش را مى‌بيند، اما خود را به نديدن مى‌زند و يا مى‌داند كه عذرخواهى‌ها موقّتى است، اما چشم مى‌پوشد و دوباره با او همراه و همگام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دوستى كه در دوستى خود نه چشم‌داشتى دارد و نه احتياجى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مى‌كوشد دوست ناتوانش 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برايش بسوزاند، شريك دردهايش شود و در دلِ زلال اشك‌هاى ناب، زنگارهاى گناه و معصيت را از قلب او بزدايد و اكنون احساس من اين بود كه گام در سرزمين چنين دوستى مى‌گذارم؛ جايى كه از همه‌جا به خدا نزديك‌تر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عرفات بيرون حرم است و حاجى بايد به بيرون حرم برود و خود را آماده ورود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در سرزمين عرفات، بشناسد و</w:t>
      </w:r>
    </w:p>
    <w:p>
      <w:pPr>
        <w:pStyle w:val="BookText"/>
        <w:rPr/>
      </w:pPr>
      <w:r>
        <w:rPr>
          <w:rFonts w:ascii="IRNazanin" w:hAnsi="IRNazanin" w:eastAsia="IRNazanin"/>
          <w:color w:val="111111"/>
          <w:sz w:val="28"/>
          <w:sz w:val="28"/>
          <w:szCs w:val="28"/>
          <w:rtl w:val="true"/>
          <w:lang w:bidi="fa-IR"/>
        </w:rPr>
        <w:t>شناختش كامل شود و آنگاه وارد حرم گردد؛ چراكه عبادت بدون شناخت، هيچ فايده‌اى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ندانى كه با چه كسى گفت‌وگو مى‌كنى، اين گفت‌وگو چه فايده‌اى دارد؟ هرگز فراموش نمى‌كنم، در مسجدالحرام افرادى را ديدم كه فقط دعا مى‌خواندند، بدون هيچ 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فقط تلفظ اين كلمات، انسان را رستگار مى‌كند و در مقابل، حاجيانى آنچنان چشم به خانه خدا دوخته بودند و راز و نياز مى‌كردند كه گويى خدا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عمق نگاهشان مى‌شد فهميد كه به خانه نگاه نمى‌كنند؛ بلكه آن را تبلورى از صاحب خانه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حالى كه خود من كمتر تجربه كرده بودم و اكنون در سرزمين وحى به دنبال 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مى‌آيد كه اوج اين حال، هنگام وداع با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من دست داد، كه هنوز از آتش عشق آن جذبه، گرمم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كه به نزديكى‌هاى عرفات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يكپارچه تسبيح و تكبير بود و اكنون اين سرزمين عرفات بود كه به روى ما آغوش مى‌گشود؛ سرزمينى كه آرزويش را داشتيم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عرفات، اسمى است كه عرفان را تداعى مى‌كند، نامى است كه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قيامش و احياى دين را در ذهن زنده مى‌كند و در يك جمله، عرفات تولدى دوباره است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عرفات جايى است كه مناسك حج از آنجا آغاز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شهر</w:t>
      </w:r>
    </w:p>
    <w:p>
      <w:pPr>
        <w:pStyle w:val="BookText"/>
        <w:rPr/>
      </w:pPr>
      <w:r>
        <w:rPr>
          <w:rFonts w:ascii="IRNazanin" w:hAnsi="IRNazanin" w:eastAsia="IRNazanin"/>
          <w:color w:val="111111"/>
          <w:sz w:val="28"/>
          <w:sz w:val="28"/>
          <w:szCs w:val="28"/>
          <w:rtl w:val="true"/>
          <w:lang w:bidi="fa-IR"/>
        </w:rPr>
        <w:t>مكه محرم مى‌شوى، تمامى لباس‌ها و زينت‌ها را در مى‌آورى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آغازين حرم است كه محرم شده‌اى و بسيارى از مسائل را كه نماد و تبلور دلبستگى و ارتباط با دنياست، كنار گذاشته‌اى؛ بوى خوش، لباس دوخته، ارتباط با جنس مخالف، سرپوشاندن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نشانگر عزمى براى حضور به درگاه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ميهمانى، هميشه همراه با آراستگى است، بايد بهترين لباس و زينت خود را بپوشى؛ اما اينجا، ميهمانى از سنخ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ميزبان چيز ديگرى به جز مسائل دنيايى برايش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از نظر مادى در ساده‌ترين وضع و شكل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هرگونه آرايش و زيبايى دنيايى در برابر قدرت لايزال الهى پشيزى ارزش ندارد، بلكه اصلًا زيبايى و آرايش در اين درگاه به شكل ديگرى تعريف مى‌شود كه تا وقتى فرد محرم نشده، ادبيات آن را نمى‌فهمد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لباس‌هاى مختلف و آن قيافه‌هاى گوناگون، به ناگاه شكل واحد به خود مى‌گيرند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اينجا فكر مى‌كنى كه هيچ ندارى و پشتت از نظر دنيايى كاملًا خالى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تنهاى تنها و اين كه در برابر پروردگارت هستى تا حساب‌هايت را صاف كنى و تنها سرمايه‌ات، اميد به عفو و كرم خداست و كوله‌بارت، گناه و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گفته‌اند كه به بيرون حرم بيا و ابتدا آنجا به شناخت برس و سپس پاى در حرم نه</w:t>
      </w:r>
      <w:r>
        <w:rPr>
          <w:rFonts w:eastAsia="IRNazanin" w:cs="IRNazanin"/>
          <w:color w:val="111111"/>
          <w:sz w:val="28"/>
          <w:szCs w:val="28"/>
          <w:rtl w:val="true"/>
          <w:lang w:bidi="fa-IR"/>
        </w:rPr>
        <w:t>!</w:t>
      </w:r>
      <w:bookmarkStart w:id="84" w:name="pg1845_15028"/>
    </w:p>
    <w:p>
      <w:pPr>
        <w:pStyle w:val="BookText"/>
        <w:rPr/>
      </w:pPr>
      <w:bookmarkEnd w:id="84"/>
      <w:r>
        <w:rPr>
          <w:rFonts w:ascii="Amiri" w:hAnsi="Amiri" w:eastAsia="Amiri" w:cs="Amiri"/>
          <w:color w:val="111111"/>
          <w:sz w:val="28"/>
          <w:sz w:val="28"/>
          <w:szCs w:val="28"/>
          <w:rtl w:val="true"/>
          <w:lang w:bidi="ar-SA"/>
        </w:rPr>
        <w:t>و لحظه لحظه به حرم نزديك‌تر شو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چقدر زيبا و قشنگ برنامه‌ها تدوين و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مرحله‌به‌مرحله و با كيفيتى بسيار شگفت‌انگيز كه به عقل هيچ انسانى نمى‌رسد</w:t>
      </w:r>
      <w:r>
        <w:rPr>
          <w:rFonts w:eastAsia="IRNazanin" w:cs="IRNazanin"/>
          <w:color w:val="111111"/>
          <w:sz w:val="28"/>
          <w:szCs w:val="28"/>
          <w:rtl w:val="true"/>
          <w:lang w:bidi="fa-IR"/>
        </w:rPr>
        <w:t>.</w:t>
      </w:r>
    </w:p>
    <w:p>
      <w:pPr>
        <w:pStyle w:val="Heading3"/>
        <w:numPr>
          <w:ilvl w:val="2"/>
          <w:numId w:val="1"/>
        </w:numPr>
        <w:rPr/>
      </w:pPr>
      <w:bookmarkStart w:id="85" w:name="__RefHeading___Toc2889020_3650668749"/>
      <w:bookmarkStart w:id="86" w:name="_Toc30"/>
      <w:bookmarkEnd w:id="85"/>
      <w:r>
        <w:rPr>
          <w:rtl w:val="true"/>
        </w:rPr>
        <w:t>عرفات‌</w:t>
      </w:r>
      <w:bookmarkEnd w:id="86"/>
    </w:p>
    <w:p>
      <w:pPr>
        <w:pStyle w:val="BookText"/>
        <w:rPr/>
      </w:pPr>
      <w:r>
        <w:rPr>
          <w:rFonts w:ascii="IRNazanin" w:hAnsi="IRNazanin" w:eastAsia="IRNazanin"/>
          <w:color w:val="111111"/>
          <w:sz w:val="28"/>
          <w:sz w:val="28"/>
          <w:szCs w:val="28"/>
          <w:rtl w:val="true"/>
          <w:lang w:bidi="fa-IR"/>
        </w:rPr>
        <w:t>وارد منطقه عرفات كه شديم، صحرا پوشيده از چادربود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تابلوى بزرگى در همان ابتدا، ورودمان به عرفات را خبر مى‌داد؛ بزرگ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بداية العرفات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آغاز عرفات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عرفات نام صحرايى است وسيع و هموار، در دامنه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جنوب شرقى مكه، 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تقريبى اين صحرا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و عرض آن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عرفات در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مكّه واقع شده و بخش عمده آن از حرم خارج مى‌باشد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چرا به اين سرزمين، عرفات مى‌گويند، برخى آن 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كوه و بلندى دانسته‌اند، بعضى ديگر از عرفان يعنى شناخت و معرفت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چنين نام‌گذارى ريشه‌هاى تاريخى نيز قائل شده‌اند؛ از جمله آن كه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پس از هبوط و فرود آمدن به زمين و بعد از يك جدايى طولانى،</w:t>
      </w:r>
    </w:p>
    <w:p>
      <w:pPr>
        <w:pStyle w:val="BookText"/>
        <w:rPr/>
      </w:pPr>
      <w:r>
        <w:rPr>
          <w:rFonts w:ascii="IRNazanin" w:hAnsi="IRNazanin" w:eastAsia="IRNazanin"/>
          <w:color w:val="111111"/>
          <w:sz w:val="28"/>
          <w:sz w:val="28"/>
          <w:szCs w:val="28"/>
          <w:rtl w:val="true"/>
          <w:lang w:bidi="fa-IR"/>
        </w:rPr>
        <w:t>در اين صحرا به يكديگر رسيده و با هم آشنا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نيز گفته‌اند از آن رو عرفات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آشنايى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كه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توسط جبرئيل با مناسك خود آشنا شد و به آن‌ها عارف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در وجه تسميه عرفات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روز عرفه بر ابراهيم فرود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گناهانت اعتراف كن و مناسك را بشناس؛ پس چون او اعتراف كرد، آنجا را عرفات ناميدند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وقوف و توقف در عرفات نه تنها از اركان اصلى مناسك حج است؛ كه داراى فضايل بسيار ارزشمندى نيز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زائران خانه خدا در روز نهم ذيحجه به اين سرزمين مقدس مى‌آيند و در آن وقوف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عرفه،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نزديكى عرفات، كنار سنگ بزرگى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سنگ در سمت راست عرفات بود و بعدها همان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تاريخى آمده است كه محل وقوف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محل وقوف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قبيله قريش در دوران جاهليت و آغاز اسلام، در عرفات وقوف</w:t>
      </w:r>
    </w:p>
    <w:p>
      <w:pPr>
        <w:pStyle w:val="BookText"/>
        <w:rPr/>
      </w:pPr>
      <w:r>
        <w:rPr>
          <w:rFonts w:ascii="Amiri" w:hAnsi="Amiri" w:eastAsia="Amiri" w:cs="Amiri"/>
          <w:color w:val="111111"/>
          <w:sz w:val="28"/>
          <w:sz w:val="28"/>
          <w:szCs w:val="28"/>
          <w:rtl w:val="true"/>
          <w:lang w:bidi="ar-SA"/>
        </w:rPr>
        <w:t>نمى‌كردند؛ زيرا معتقد بودند اهل حرم هستند و بايد بر خلاف ساير مردم در داخل حرم وقوف يابند، ولى خداوند فرمان داد كه همه بايد در عرفات وقوف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قرآن كريم نيز نام اين سرزمين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أَفَضْتُمْ مِنْ عَرَفاتٍ فَاذْكُرُوا اللَّهَ عِنْدَ الْمَشْعَرِ الْحَرامِ</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سال دهم هجرت كه پيامبر آخرين حج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 در سرزمين عرفات براى مسلمانان خطبه‌اى بسيار مهم خواند كه منشور حقوق بين‌المللى اسلام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خطبه براى آخرين بار بر تمامى ارزش‌هاى جاهلى خط بطلان كشيد و خوى‌هاى جاهلى را تمام شده و سنت‌هاى گذشته را مطرود ساخت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از زير كعبه تا منا گستراند، سپس آن را از منا به سوى عرفات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زمين از عرفات و عرفات از منا و منا از كعبه است</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صحرا با چراغ‌هاى بلند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جلوتر، تابلويى ديده مى‌شد كه نشانگر محل اسكان زائران جنوب شرق آسيا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ديگر اختصاص به ترك‌ها داشت و هر چه كه جلو مى‌آمديم، حجم چادرها بيشتر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چادرها با توجه به مليت‌ها تنظيم شده بود و هر مليتى منطقه خاصى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مخصوص ايران، آخرين نقطه عرفات بود؛ نقطه‌اى كه كمى آن طرف‌تر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اسكان ايرانى‌ها نيز تقسيم شده بود و كاروان‌هاى هر استان در كنار يكديگر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اتوبوس كه پياده شديم، هوا گرم و مرطوب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صحرايى گسترده و بزرگ، پر از چادرهاى درهم‌تنيده و گوشه و كنار، حاجيانى كه در تكاپوى استقرار در چادرهاى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نهم شبى است كه اهل سنت، بيتوته در منا را مستحب مى‌دانند و به همين خاطر بسيارى از زائران، اين شب را در منا به سر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مكّه كه بوديم، تكاپوى اهل سنت براى درك شب نهم در منا كاملًا مشهود بود و در مسير نيز با خيل زائرانى روبه‌رو بوديم كه به طرف منا در حركت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تونلى، منا و مسجدالحرام را به يكديگر وصل كرده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مخصوص افراد پياده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سواره‌روها، جاده‌هاى پهنى وجود دارد كه مخصوص پياده‌ها است و تابلوهايى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المشاة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مشخص مى‌كند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راهروهاى باريكى، امكان دسترسى به چادرهاى ديگر را فراهم</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در ورودى كه وارد شديم، تمامى كاروان‌هاى خراسان مشخص بود و بر هر چادرى نام كاروان و مشخصات ديگر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جلوتر سرويس‌هاى بهداشتى بود كه الحق، در آن بيابان جالب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ميان چادرها و از طريق راهروهاى باريك خود را به چادر مورد نظر مى‌رسانديم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 كهنه بود و كف چادرها با زيلوهايى شبيه به موكت فرش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عرفات ماسه زار است و لايه‌اى نازك از ماسه بادى روى زيلوها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كاملًا ابتدايى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آن‌كه چادرها برق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ساك‌هاى دستى خود را دور تا دور چادر گذاشتند و ملحفه و پتويى زير خود پهن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شب بر همه جا سايه افكنده بود و تنها خط نور كمرنگى از شكاف‌هاى بالاى چادر، تاريكى درون چادر را مى‌شكافت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همهمه‌هاى ابتدايى نيز كاسته شده بود و فضا و شرايط، انسان را با خود به دنيايى غير از دنياى مادى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مى‌كردى اينجا ساحت روح يا بُعد غير مادى وجود انسان است؛ جسم جايى نداشت و حتى كمترين چيزها مانند لباس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دريغ شده بود؛ هر چند در دنياى ما اين جسم است كه روح را به حاشيه رانده است، اما اينجا روح جولان مى‌داد و مى‌شناخت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چه چيز را مى‌شناخت، نخستين پرسشى بود كه در آن</w:t>
      </w:r>
    </w:p>
    <w:p>
      <w:pPr>
        <w:pStyle w:val="BookText"/>
        <w:rPr/>
      </w:pPr>
      <w:r>
        <w:rPr>
          <w:rFonts w:ascii="IRNazanin" w:hAnsi="IRNazanin" w:eastAsia="IRNazanin"/>
          <w:color w:val="111111"/>
          <w:sz w:val="28"/>
          <w:sz w:val="28"/>
          <w:szCs w:val="28"/>
          <w:rtl w:val="true"/>
          <w:lang w:bidi="fa-IR"/>
        </w:rPr>
        <w:t>نيمه شب ذهنم را به خود مشغول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بايد دنبال چه مى‌گشتيم و چه چيز را مى‌شناختيم و راه و روش شناخت در اين سرزمين چه بود؟ اينجا ديگر استاد و شاگردى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خودت بودى و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تنهايى چه چيز را بايد مى‌شناختى و اصلًا چگونه آماده ورود به حرم مى‌شدى؟ آيا تنها با خواندن و اداى كلمات و واژه‌ها؟ اما اين چندان منطقى به نظر نمى‌رسيد و دل را راضى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بايد مى‌كرديم؟ وقت تنگ بود و كار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تمام عمر همين يك فرصت بود، آن هم نصف روز، از ظهر نهم تا غروب؛ يعنى شب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نمى‌شد بيكار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براى انديشه در مقدمات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هر وسيله‌اى شروع مى‌كرديم تا شايد راه، خود را به ما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نيز حال و هواى خاصى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اميد به لطف خدا و از طرف ديگر دردها و گرفتارى‌هايى كه در اين سرزمين خشك و لم يزرع، به دنبال دوايش بودند و همچنين نگران از آن‌كه نتوانند در اين فرصت محدود حرف خود را بزنند و با خداى خود حسابشان را صاف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به كار شديم؛ با دعاى شب عرفه آغاز كرديم، همگى رو به قبله نشستيم؛ بسم‌الله را كه گفتم، اشك‌ها جارى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عرفات سرزمين ديدار ولى‌عصر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از لحظه‌اى كه وارد</w:t>
      </w:r>
    </w:p>
    <w:p>
      <w:pPr>
        <w:pStyle w:val="BookText"/>
        <w:rPr/>
      </w:pPr>
      <w:r>
        <w:rPr>
          <w:rFonts w:ascii="IRNazanin" w:hAnsi="IRNazanin" w:eastAsia="IRNazanin"/>
          <w:color w:val="111111"/>
          <w:sz w:val="28"/>
          <w:sz w:val="28"/>
          <w:szCs w:val="28"/>
          <w:rtl w:val="true"/>
          <w:lang w:bidi="fa-IR"/>
        </w:rPr>
        <w:t>عرفات شدم، با وجود عدم لياقت، پيوسته مترصد زيارت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صحراى عرفات و آن شرايط ابتدايى، يخ‌هاى دل آب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استغاثه به حضرت ولىّ‌عصر آغاز شد، عقده‌ها تركيد و جلسه يكپارچه گريه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 اوج راز و نياز و شكوه گفت‌وگو با دلدار را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زائران كه راننده ماشين سنگين بود و از همان بدو ورود به مكه، شاهد تغيير حال و هوايش بودم، حال خاصى پيدا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شعر كتاب درسى دوران راهنمايى افتادم كه خطاب به موسى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آدابى و ترتيبى مجو هرچه مى‌خواهد دل تنگت بگو</w:t>
      </w:r>
    </w:p>
    <w:p>
      <w:pPr>
        <w:pStyle w:val="BookText"/>
        <w:rPr/>
      </w:pPr>
      <w:r>
        <w:rPr>
          <w:rFonts w:ascii="IRNazanin" w:hAnsi="IRNazanin" w:eastAsia="IRNazanin"/>
          <w:color w:val="111111"/>
          <w:sz w:val="28"/>
          <w:sz w:val="28"/>
          <w:szCs w:val="28"/>
          <w:rtl w:val="true"/>
          <w:lang w:bidi="fa-IR"/>
        </w:rPr>
        <w:t>و آنجا نفهميدم چه گفتم، فقط مى‌گفتم؛ از دردها، گرفتارى‌ها، قيامت و بار سنگينى گناه، ديدار ولى‌عصر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از كف رفته و عقده راه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جايى بود كه بايد با خدا بى‌پرده سخن مى‌گفتى و حال كه زبان مردم شده‌اى، نبايد نكته‌اى را وا بگذارى و زائران چقدر خوب وضعيت را درك كرده بودند و مى‌دانستند كه ويزاى ورود به حرم همين عرفات است و تا ويزا نگيرند، حج مقبول نخواهند داشت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كه تمام شد، همه خواستار رفتن به جبل‌الرحمه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تا ده دقيقه ديگر آماده شوند تا كنار</w:t>
      </w:r>
    </w:p>
    <w:p>
      <w:pPr>
        <w:pStyle w:val="BookText"/>
        <w:rPr/>
      </w:pPr>
      <w:r>
        <w:rPr>
          <w:rFonts w:ascii="IRNazanin" w:hAnsi="IRNazanin" w:eastAsia="IRNazanin"/>
          <w:color w:val="111111"/>
          <w:sz w:val="28"/>
          <w:sz w:val="28"/>
          <w:szCs w:val="28"/>
          <w:rtl w:val="true"/>
          <w:lang w:bidi="fa-IR"/>
        </w:rPr>
        <w:t>جبل‌الرحمه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چادرها تا جبل‌الرحمه زياد بود، و حدود نيم ساعت طول كشيد تا به پاى كوه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و بالاى كوه، حجاج به دعا و مناجات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شيعه بالارفتن كوه در شب نهم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كوه و كمى پايين‌تر، زائران ساير كشورها چادر زده بودند و يا روى مقوا و زيراندازى دراز 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آشپزى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 كه رسيديم، ناخودآگاه به ياد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دعاى عرفه‌اش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تاريكى شب، توسل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ولى‌عصر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كرديم و سپس درخواست حاجات بود كه دست‌ها به طرف آسمان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كاروان‌هاى ديگر هم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آسمان به زمين نزديك شده بود و انسان احساس مى‌كرد دعايش بالا 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ساعت، يك و نيم بامداد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چادر بيرون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دمپايى‌هاى انگشتى‌ام در ميان ماسه‌ها فرو مى‌رود و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هنوز ته مانده گرمى آفتاب را حفظ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پايم را نوازش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آن طرف‌تر، در راهروى ميان دو چادر، چند زن، كارتنى را پهن كرده، روى آن نشسته‌اند و در زير نور ماه و با چادرهاى سفيد مشغول راز و نياز هستند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زائران ما نيز از خيمه بيرون مى‌آيد و كمى آن طرف‌تر كارتنى را پاره مى‌كند و روى آن به نماز شب مى‌ايستد و من با لباس احرام در ميان انبوه چادرها روى خاك‌ها مى‌نشينم تا چند</w:t>
      </w:r>
    </w:p>
    <w:p>
      <w:pPr>
        <w:pStyle w:val="BookText"/>
        <w:rPr/>
      </w:pPr>
      <w:r>
        <w:rPr>
          <w:rFonts w:ascii="IRNazanin" w:hAnsi="IRNazanin" w:eastAsia="IRNazanin"/>
          <w:color w:val="111111"/>
          <w:sz w:val="28"/>
          <w:sz w:val="28"/>
          <w:szCs w:val="28"/>
          <w:rtl w:val="true"/>
          <w:lang w:bidi="fa-IR"/>
        </w:rPr>
        <w:t>خطى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خط بيشتر ننوشته‌ام كه همان زائر از لابه‌لاى چادرها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او را نديده‌ام؛ از همان وقتى كه به مكّه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طبقه دوم مستقر شد و ما در طبقه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محافل ظاهر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سبب مشغله كارى، او را از ياد برده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لحظات آخر به فرودگاه آمد تا از سفر انصراف دهد و تلاش‌هاى دوستان و اصرارهاى من كارگر نيفتاد و كارش را به خدا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زمان ديگر ارتباطى با او نداشتم و به جز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كه در راهرو ديدمش، گفت‌وگويى با يكديگر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امشب، آن هم در صحراى عرفات خيلى عجبيب بود، از دستشويى برمى‌گشت، مى‌خواست وارد چادر شود كه مرا ديد و باب گفت‌وگو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برق بود و پيمانكارى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درآمدش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دزدى كنم درآمدم زياد مى‌شود ولى من اهلش نيستم و توضيحات تخصصى داد كه معنايش را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به قضيه سفر كشانده،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تو مى‌خواستى اگر طرفت به مكّه نيايد، نيايى؟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مى‌ارزد كه تو اين همه وقت منتظرش بمانى؟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معيار ارزش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خانمى كه چند سال از تو بزرگ‌تر است و يك‌بار هم ازدواج كرده و طلاق گرفته است و تو جوان خوش‌اندام با تحصيلات و موقعيت شغلى و مالى خوب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سخنم را قطع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معيارهاست كه متأسفانه هركس با من روبه‌رو مى‌شود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به دوست داشتن و عشق و علاقه توجه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خيلى‌ها ابراز مى‌كردند كه عاشق هستند، اما بعد از مدتى كه ازدواج كردند، به خصوص با بزرگ‌تر از خودشان، عشقشان كور شد و زندگى سوت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خيلى‌ها هم بودند كه معيارهاى ظاهرى را داشتند و شرايط عالى، اما سرنوشت ازدواجشان طلاق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احساست نسبت به او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عشق، كه البته هركس بايد خودش تجربه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سال‌هاست خانواده‌اش را مى‌شناسم و اگر عشق من زودگذر بود، بايد تمام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عشق همچنان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مورد بهترى هم هست؛ اما من خودم بايد تصميم بگيرم كه بهتر كدام است؛ من با تمام وجود او را مى‌خواهم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چرا قبول نمى‌كند؟ جواب درستى نداد و فقط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بايد شرايط را مساعد كند و تا آن موقع صبر مى‌كنم</w:t>
      </w:r>
      <w:r>
        <w:rPr>
          <w:rFonts w:eastAsia="IRNazanin" w:cs="IRNazanin"/>
          <w:color w:val="111111"/>
          <w:sz w:val="28"/>
          <w:szCs w:val="28"/>
          <w:rtl w:val="true"/>
          <w:lang w:bidi="fa-IR"/>
        </w:rPr>
        <w:t>.</w:t>
      </w:r>
      <w:bookmarkStart w:id="87" w:name="pg1845_15038"/>
    </w:p>
    <w:p>
      <w:pPr>
        <w:pStyle w:val="BookText"/>
        <w:rPr/>
      </w:pPr>
      <w:bookmarkEnd w:id="87"/>
      <w:r>
        <w:rPr>
          <w:rFonts w:ascii="IRNazanin" w:hAnsi="IRNazanin" w:eastAsia="IRNazanin"/>
          <w:color w:val="111111"/>
          <w:sz w:val="28"/>
          <w:sz w:val="28"/>
          <w:szCs w:val="28"/>
          <w:rtl w:val="true"/>
          <w:lang w:bidi="fa-IR"/>
        </w:rPr>
        <w:t>از موهاى بلندش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موهايت را كى زدى؟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هتل، ماشين كردم كه ديگر دل كنده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جلسات توجيهى مشهد افتادم كه به شدت دنبال راهى بود تا موهايش را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موهايم يكى از عزيزترين چيزهاى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از آن موها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با سرِ ماشين شده و لباس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هم‌اتاقى‌هايش مى‌گفتند كه روزه هم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سال هم دارد و مرتب حرم مى‌رود و اهل دعاست؛ اما اهل گفتن و تملّق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مى‌خواهم شرايط را هر گونه كه صلاح مى‌داند مهيا كند و سپس لبخند شيرينى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ازدواج را هم جور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نيمه گذشته است و صبح، نماز جماعت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تقريباً سه بامداد را نشان مى‌دهد و هنوز آن چند زن مشغول راز و نياز هستند</w:t>
      </w:r>
      <w:r>
        <w:rPr>
          <w:rFonts w:eastAsia="IRNazanin" w:cs="IRNazanin"/>
          <w:color w:val="111111"/>
          <w:sz w:val="28"/>
          <w:szCs w:val="28"/>
          <w:rtl w:val="true"/>
          <w:lang w:bidi="fa-IR"/>
        </w:rPr>
        <w:t>!</w:t>
      </w:r>
    </w:p>
    <w:p>
      <w:pPr>
        <w:pStyle w:val="Heading3"/>
        <w:numPr>
          <w:ilvl w:val="2"/>
          <w:numId w:val="1"/>
        </w:numPr>
        <w:rPr/>
      </w:pPr>
      <w:bookmarkStart w:id="88" w:name="__RefHeading___Toc2889022_3650668749"/>
      <w:bookmarkStart w:id="89" w:name="_Toc31"/>
      <w:bookmarkEnd w:id="88"/>
      <w:r>
        <w:rPr>
          <w:rtl w:val="true"/>
        </w:rPr>
        <w:t>صبح عرفات‌</w:t>
      </w:r>
      <w:bookmarkEnd w:id="8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اذان را كه گفتند، از خواب پريدم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بلندگويى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هر چادرى كسى اذان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كاروان‌ها در همان فاصله شب تا اذان صبح به عرفات 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سكوت نيمه‌شب،</w:t>
      </w:r>
    </w:p>
    <w:p>
      <w:pPr>
        <w:pStyle w:val="BookText"/>
        <w:rPr/>
      </w:pPr>
      <w:r>
        <w:rPr>
          <w:rFonts w:ascii="IRNazanin" w:hAnsi="IRNazanin" w:eastAsia="IRNazanin"/>
          <w:color w:val="111111"/>
          <w:sz w:val="28"/>
          <w:sz w:val="28"/>
          <w:szCs w:val="28"/>
          <w:rtl w:val="true"/>
          <w:lang w:bidi="fa-IR"/>
        </w:rPr>
        <w:t>خبرى نبود و گويى صحراى محشر است كه همه سر از خاك برداشته‌اند و به دنبال پناهى مى‌گردند؛ يك لباس آن هم بسيار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تكاپو كه لحظه‌لحظه بيشتر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و نزديك صداى اذان به گوش مى‌رسيد، با لحن‌هاى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تاريك بود و كم‌كم گرگ و ميش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كاروان‌ها كه در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وارد عرفات شده بود، در نزديكى كاروان ما اتراق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روحانى‌اش برادر روحانى كاروان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به جماعت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آماده توسل شوم كه مداح كاروان كنارى، دعاى فرج و سپس توسل و استغاثه به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گرمى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ما نيز با آن كاروان هم ناله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 روز عرفه، در سرزمين عرفات، بدون اغراق بوى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 و توسل به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ايجاد كرده بود كه كمتر مانند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 سال‌هاى بعد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خودم سراغ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صدايم را مى‌شنود و بسيار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آسمان و زمين اينجا با تمامى نقاط دنيا فرق دارد، گويى برات ورود به حرم را در اينجا به انسان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مى‌بايست اينجا به دنبال مهدى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مى‌گشتيم تا شايد نظرى بيفكند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آن شعر معروف افتادم كه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آن سنگ نشانى است كه ره گم نشود حاجى احرام دگر بند ببين يار كجاست</w:t>
      </w:r>
    </w:p>
    <w:p>
      <w:pPr>
        <w:pStyle w:val="BookText"/>
        <w:rPr/>
      </w:pPr>
      <w:r>
        <w:rPr>
          <w:rFonts w:ascii="IRNazanin" w:hAnsi="IRNazanin" w:eastAsia="IRNazanin"/>
          <w:color w:val="111111"/>
          <w:sz w:val="28"/>
          <w:sz w:val="28"/>
          <w:szCs w:val="28"/>
          <w:rtl w:val="true"/>
          <w:lang w:bidi="fa-IR"/>
        </w:rPr>
        <w:t>و اين صبح تهيأ و آمادگى است براى بعدازظهر و لحظات 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كه تمام شد، تقريباً هوا نيز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نگاهى به اطراف بيندازم، از چادر بيرون آمدم و اتفاقاً همان روحانى كاروان كنارى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كه به من افتاد، اولين سخنش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خدواند ابوى‌تان را شفا دهد؛ سال‌هاى گذشته اينجا همديگر را ملاقات مى‌كرديم و هر لحظه به ياد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كردم و به راه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رفته‌رفته همهمه و تكاپو در سرزمين عرفات آغاز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خوابيده بودند بيدار مى‌شدند و آنان كه تازه مى‌رسيدند، جاى مى‌گرفتند، بر تراكم جمعيت هر لحظه افزوده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محوطه باز جلوى دستشويى‌ها كه رسيدم، يكى ديگر از دوستان ديرين پدرم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همين كه مرا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يك لحظه از جلوى چشمم محو نمى‌شود؛ هر جا كه نگاه مى‌كنم، ياد پدرت مى‌افتم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خيلى دلم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بيش از سى سفر به مكه آمده بود و در ميان روحانيون حج از روحانيون موفق شمرده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در بستر افتاده، نيمى از بدنش فلج و اختلال در سخن گفتن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نمى‌رود كه وقتى عازم سمينار روحانيون در تهران</w:t>
      </w:r>
      <w:bookmarkStart w:id="90" w:name="pg1845_15041"/>
    </w:p>
    <w:p>
      <w:pPr>
        <w:pStyle w:val="BookText"/>
        <w:rPr/>
      </w:pPr>
      <w:bookmarkEnd w:id="90"/>
      <w:r>
        <w:rPr>
          <w:rFonts w:ascii="IRNazanin" w:hAnsi="IRNazanin" w:eastAsia="IRNazanin"/>
          <w:color w:val="111111"/>
          <w:sz w:val="28"/>
          <w:sz w:val="28"/>
          <w:szCs w:val="28"/>
          <w:rtl w:val="true"/>
          <w:lang w:bidi="fa-IR"/>
        </w:rPr>
        <w:t>بودم، صدايم كرد و با صدايى كه به زحمت شنيده مى‌شد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روحانى كم دارند، با معاونت امور روحانيون صحبت كن تا من هم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حج خوب مى‌شوم، خودت معين باش و من روحانى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نمى‌توانستم تحمل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تا به‌حال حتى يك ساعت، در بيمارستان نخوابيده بود و حتى به ندرت آمپول زده بود، تنها در عرض پنج ماه، چنين اسير بستر بيمارى و زمين‌گير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پدر در آن لحظات در چشمم به لرزش درآمد و اشك امانم را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صدايم مى‌لرزيد،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امسال نوبت شما نيست، ان‌شاءالله تا وقتى نوبت شما بشود خوب مى‌شويد؛ مدتى بعد از مراسم حج، برگزارى عمره مفرده شروع مى‌شود و به زودى به عمره مى‌رويد و سپس پيشانى‌اش را بوسيدم و در حالى‌كه مى‌كوشيدم چشمم در چشمان ملتمسش نيافتد، خانه را ترك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عرفات، صبحانه را ميهمان همان دوست پدرم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كاروانى از فردوس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صبحانه نان و پنير و چاى شيرين بود و از اين شيرهاى پاكتى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مزه شير هم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از شير خشك درست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چايى و چند لقمه نان خوردم تا با كاروان، صبحانه بخورم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2889024_3650668749"/>
      <w:bookmarkStart w:id="92" w:name="_Toc32"/>
      <w:bookmarkEnd w:id="91"/>
      <w:r>
        <w:rPr>
          <w:rtl w:val="true"/>
        </w:rPr>
        <w:t>مسجد نمره‌</w:t>
      </w:r>
      <w:bookmarkEnd w:id="92"/>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مسجد نمره راه افتاديم، به سبب شلوغى راه، نيم ساعتى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رفته‌رفته ازدحام جمعيت در عرفات به اوج خود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از اذان ظهر روز نهم شروع مى‌شد و جمعيت از همه طرف به عرفات در حركت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مسجد كه رسيديم با سيلى از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بى‌شباهت به رودى خروشان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المشاة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 از منا به عرفات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شب را در منا مانده بودند، اكنون پياده به سوى عرفات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جمعيت آن‌چنان زياد بود كه به سادگى نمى‌شد آن را شكافت و از ميانش گذشت؛ به زحمت از ميان حجاج گذشتيم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نمره، مسجد بسيار باشكوهى است كه بخشى از آن داخل عرفات و بخشى نيز خارج عرفات در حرم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حال حاضر بسيار بزرگ است كه در توسعه اخير مساحت آن به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رسيده و گنجايش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حديث ثقلين را در آن خواندند و عمود خيمه خود در حج را، در كنار آن بر پا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مسجد در عرفات و بخشى از آن در حرم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بخشى از مسجد،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نهاية العرفات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زبان نوشته شده بود كه خوشبختانه به زبان فارسى هم بود</w:t>
      </w:r>
      <w:r>
        <w:rPr>
          <w:rFonts w:eastAsia="IRNazanin" w:cs="IRNazanin"/>
          <w:color w:val="111111"/>
          <w:sz w:val="28"/>
          <w:szCs w:val="28"/>
          <w:rtl w:val="true"/>
          <w:lang w:bidi="fa-IR"/>
        </w:rPr>
        <w:t>.</w:t>
      </w:r>
      <w:bookmarkStart w:id="93" w:name="pg1845_15043"/>
    </w:p>
    <w:p>
      <w:pPr>
        <w:pStyle w:val="BookText"/>
        <w:rPr/>
      </w:pPr>
      <w:bookmarkEnd w:id="93"/>
      <w:r>
        <w:rPr>
          <w:rFonts w:ascii="IRNazanin" w:hAnsi="IRNazanin" w:eastAsia="IRNazanin"/>
          <w:color w:val="111111"/>
          <w:sz w:val="28"/>
          <w:sz w:val="28"/>
          <w:szCs w:val="28"/>
          <w:rtl w:val="true"/>
          <w:lang w:bidi="fa-IR"/>
        </w:rPr>
        <w:t>رفتيم نماز تحيت بخوانيم كه در مسجد، همه خوابيده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دو ركعت نماز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سوزن انداختن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از سفرى دور آمده بودند و اكنون مدهوش، در مسجدى كه پيامبر عمود خيمه وقوف در عرفات را زده بود، آرام گرفته بودند</w:t>
      </w:r>
      <w:r>
        <w:rPr>
          <w:rFonts w:eastAsia="IRNazanin" w:cs="IRNazanin"/>
          <w:color w:val="111111"/>
          <w:sz w:val="28"/>
          <w:szCs w:val="28"/>
          <w:rtl w:val="true"/>
          <w:lang w:bidi="fa-IR"/>
        </w:rPr>
        <w:t>.</w:t>
      </w:r>
    </w:p>
    <w:p>
      <w:pPr>
        <w:pStyle w:val="Heading3"/>
        <w:numPr>
          <w:ilvl w:val="2"/>
          <w:numId w:val="1"/>
        </w:numPr>
        <w:rPr/>
      </w:pPr>
      <w:bookmarkStart w:id="94" w:name="__RefHeading___Toc2889026_3650668749"/>
      <w:bookmarkStart w:id="95" w:name="_Toc33"/>
      <w:bookmarkEnd w:id="94"/>
      <w:r>
        <w:rPr>
          <w:rtl w:val="true"/>
        </w:rPr>
        <w:t>مراسم برائت‌</w:t>
      </w:r>
      <w:bookmarkEnd w:id="9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مسجد نمره به طرف محل اجتماع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آغاز مى‌شد و براى اين كه زودتر به محل برسيم و جا پيدا كنيم، به سرعت به طرف چادرهاى بعثه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شلوغى و ازدحام جمعيت در اوج خود بود و هنوز رود خروشانى كه از منا به طرف عرفات در حركت بود، با همان شدت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حجاجى كه به صورت آزاد و مستقل به عرفات آمده بودند، در گوشه و كنار، زيراندازى انداخته بودند و در سايه ماشين و يا درختى، از شعاع‌هاى سوزان آفتاب، خود را مى‌پوشاندند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برائت، از همان سالى كه در مكّه به خاك و خون كشيده شد، به عرفات منتقل گرديد؛ جايى كه به نظر مى‌رسد مكان برائت هم همين سرزمين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تولّى با تبرّى همراه است؛ نمى‌توان چيزى را دوست داشت و ضدش را هم دوست داشت، تا</w:t>
      </w:r>
    </w:p>
    <w:p>
      <w:pPr>
        <w:pStyle w:val="BookText"/>
        <w:rPr/>
      </w:pPr>
      <w:r>
        <w:rPr>
          <w:rFonts w:ascii="Amiri" w:hAnsi="Amiri" w:eastAsia="Amiri" w:cs="Amiri"/>
          <w:color w:val="111111"/>
          <w:sz w:val="28"/>
          <w:sz w:val="28"/>
          <w:szCs w:val="28"/>
          <w:rtl w:val="true"/>
          <w:lang w:bidi="ar-SA"/>
        </w:rPr>
        <w:t>آنجا كه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الدّين إلّا الحُبّ وَ الْبُغض؟</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محل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به عنوان انتظامات در مسير حضور داشتند و زائران را از هر گونه شعار دادن در مسير برحذر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را عطرآگين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به شدت مى‌تابيد و اشعه‌هاى آن از پوست رد مى‌شد و گوشت و مغز را مى‌آزرد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 به همراه روحانيون و رؤساى كاروان‌ها به محل اجتماع مى‌آمدند و لحظه به لحظه بر انبوه جمعيت افزوده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چادرها را بالا زده بودند و فضاى وسيعى ايجاد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پلاكاردهاى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همه‌جا به‌چشم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با چند خارجى برخورد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حضور انبوه ايرانيان پرسيدند كه وقتى توضيح دادم به جمع ما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فريادهاى برائت رفته‌رفته بالا مى‌گرفت نزديك به صد هزار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خبرگزارى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زيادى از زائرانِ ساير كشورها، يك‌صدا از آمريكا و اسرائيل اعلام انزجار مى‌كردند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به‌راستى فلسفه حج چيست؟ آيا مى‌توان حج را صرفاً يك امر عبادى شمرد؟ اگر چنين باشد، ديگر نيازى به اجتماع ميليونى انسان‌ها در زمانى مشخص نيست و مانند عمره، مى‌تواند در مواقع</w:t>
      </w:r>
    </w:p>
    <w:p>
      <w:pPr>
        <w:pStyle w:val="BookText"/>
        <w:rPr/>
      </w:pPr>
      <w:r>
        <w:rPr>
          <w:rFonts w:ascii="IRNazanin" w:hAnsi="IRNazanin" w:eastAsia="IRNazanin"/>
          <w:color w:val="111111"/>
          <w:sz w:val="28"/>
          <w:sz w:val="28"/>
          <w:szCs w:val="28"/>
          <w:rtl w:val="true"/>
          <w:lang w:bidi="fa-IR"/>
        </w:rPr>
        <w:t>مختلف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وراى اين قدرت بالقوه عظيم و اين گردهمايى شگرف، بايد اهداف سياسى و اجتماعى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مراسمى كه اگر خانه خدا محور آن نبود، هرگز گونه‌هاى مختلف بنى‌بشر با فرهنگ‌ها، نژادها و مذاهب گوناگون در يك‌جا جمع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اختلافات جزئى فراموش مى‌شود و همه به يك شكل و يك گونه در بارگاه خدا حاضر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مقام معظم 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شكوه و جلال اين گردهمايى بى‌نظير، ما را باواقعيت امت عظيم اسلامى كه فراتر از ملت‌ها و نژادها و رنگ‌ها و زبان‌ها است، آشنا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 درهم تنيده و هماهنگ، اين زبان‌ها كه همه به يك سخن مترنم‌اند، اين تَن‌ها و دل‌ها كه همه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رو مى‌آورن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انسان‌ها كه ده‌ها كشور و ملت را نمايندگى مى‌كنند، همه متعلق به يك واحد و يك مجموعه عظيم‌اند و آن امت اسلامى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اگر به گذشته نگاه كنيم، خواهيم ديد كه مسأله برائت، يكى از مهم‌ترين اهداف سياسى و عبادى حج شمرده 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در روزى كه قرآن آن را حج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قربان يا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كرد كه آيات اوّل سوره برائت يا توبه را براى مردم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برائت خدا و پيامبرش از مشركانى كه با آنان پيمان بسته‌ايد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چهار ماه مجال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سير كنيد و بدانيد كه شما خدا را ناتوان نتوانيد كرد و خداوند خوار كننده كافران است و اين اعلامى است از سوى خدا و پيامبر او بر مردم در روز حج اكبر كه خداوند و پيامبرش از مشركان برى و بيزارند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سوره‌اى بدون بسم الله، براى نشان دادن قهر و جنگ با كفار و دشمنان، سخن نيز، سخن خداست و خاستگاه آن وحى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قربان به نيابت از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جمره عقبه، پس از خواندن سى يا چهل آيه از سوره برائت،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سال به بعد، مشركان حق نزديك شدن به خانه كعبه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نبايد برهنه طواف خانه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داخل بهشت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هركس عهد و پيمانى هست، بدان وفا مى‌شود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قريب به اين را ابن‌كثير از احمدبن‌حنبل و او نيز از انس بن مالك آورده است</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دكتر محمدحسين هيكل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طرح مسأله برائت و اعلام آن به وسيله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روز بود كه پايه و اساس دولت اسلامى استقرار يافت، اساس معنوى يك دولت نوپا كه آيات برائت بر آن تكيه مى‌كند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خواندن آن در موسم بسنده نكرد، بلكه آن آيات را به طور مكرر براى مردم در هر جا كه بودند تلاوت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با دقت به اين آيات بنگرى، به حق آن را بنياد معنوى در قوى‌ترين شكل آن براى دولت نوپاى اسلام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كنيم كه نزول آيات برائت هنگامى بود كه جنگ‌هاى پيامبر پايان يافته و طائف، حجاز، تهامه، نجد و بسيارى از قبايل جنوب شبه جزيره به اسلام گرويده بودند، حكمت تاريخى نزول اين آيات، كه شالوده معنوى دولت را سامان مى‌دهد،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دولت نيرومند بايد داراى ايده و اعتقادى باشد كه همه بدان ايمان آورده، با تمام توان از آن دفاع كنند و كدام عقيده برتر از ايمان به خداى يگانه‌اى كه شريك ندارد و كدام عقيده همچون اعتقاد به بالاترين مظاهر هستى، كه جز خدا را در آن سلطنتى نيست و جز خدا را به ضمير راه نمى‌دهد، مى‌تواند نفس را بدينگونه مسخّر كند؟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كسانى بخواهند در برابر اين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زيرساز دولت</w:t>
      </w:r>
    </w:p>
    <w:p>
      <w:pPr>
        <w:pStyle w:val="BookText"/>
        <w:rPr/>
      </w:pPr>
      <w:r>
        <w:rPr>
          <w:rFonts w:ascii="IRNazanin" w:hAnsi="IRNazanin" w:eastAsia="IRNazanin"/>
          <w:color w:val="111111"/>
          <w:sz w:val="28"/>
          <w:sz w:val="28"/>
          <w:szCs w:val="28"/>
          <w:rtl w:val="true"/>
          <w:lang w:bidi="fa-IR"/>
        </w:rPr>
        <w:t>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ايستادگى كنند، اينان تبهكارانى هستند كه هسته مركزى ارتجاع و فتنه و فساد را تشكيل مى‌دهند؛ از اين‌رو عهد و پيمانى ندارند و دولت بايد با آن‌ها بجنگد تا ريشه فتنه و فساد بركنده شود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پس برائت، امرى سابقه‌دار و خود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 آن بوده است؛ زيرا ريشه آن را در عصر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بدون اغراق، در عصر حاضر، كسى همانند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بعد اساسى و محورى حج توجه نكرده، بى‌شك اين بعد حياتى حج با نام امام پيوند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پيامى كه ايشان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حجاج صادر فرموده‌اند، آمده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ملت اسلام است كه در مراسم حج براى مشكلات مسلمين چاره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به واسطه سستى و سهل انگارى ملت‌هاى اسلامى چنگال خبيث استعمار تا اعماق سرزمين‌هاى بزرگ ملت قرآن فرو رفته و تمام ثروت و مخازن بزرگ ما زير قشر ملى بودن به كام آنان فرو مى‌ريزد، فرهنگ مسموم استعمار تا اعماق قصبات و دهات ممالك اسلامى رخنه كرده، فرهنگ</w:t>
      </w:r>
    </w:p>
    <w:p>
      <w:pPr>
        <w:pStyle w:val="BookText"/>
        <w:rPr/>
      </w:pPr>
      <w:r>
        <w:rPr>
          <w:rFonts w:ascii="IRNazanin" w:hAnsi="IRNazanin" w:eastAsia="IRNazanin"/>
          <w:color w:val="111111"/>
          <w:sz w:val="28"/>
          <w:sz w:val="28"/>
          <w:szCs w:val="28"/>
          <w:rtl w:val="true"/>
          <w:lang w:bidi="fa-IR"/>
        </w:rPr>
        <w:t>قرآن را عقب زده و نوباوگان ما را فوج فوج در خدمت بيگانگان و مستعمرين در مى‌آورد و هر روز با نغمه‌اى تازه و با اسامى فريبنده جوانان ما را منحرف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ملت عزيز اسلام كه براى اداى مناسك حج در اين سرزمين وحى اجتماع كرده‌ايد، لازم است از فرصت استفاده كرده، به فكر چاره باشيد، براى حل مسائل مشكله مسلمين تبادل نظر و تفاهم كنيد، بايد توجه داشته باشيد كه اين اجتماع بزرگ كه به امر خداوند تعالى در هر سال در اين سرزمين مقدس فراهم مى‌شود، شما ملت‌هاى مسلمان را مكلف مى‌سازد كه در راه اهداف مقدس اسلام، مقاصد عاليه شريعت مطهره و در راه ترقى و تعالى مسلمين و اتحاد و پيوستگى جامعه اسلامى كوشش كنيد، در راه استقلال و ريشه‌كن كردن سرطان استعمار همفكر و هم‌پيمان شويد، گرفتارى‌هاى ملل مسلم را از زبان اهالى هر مملكت شنيده و در راه حل مشكلات آنان از هيچ‌گونه اقدامى فروگذار نكنيد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بى‌شك چه جايى بهتر و مناسب‌تر از كنگره عظيم حج براى تبادل‌نظر و همفكرى براى حل مشكلات كلان جهان اسلام؟</w:t>
      </w:r>
    </w:p>
    <w:p>
      <w:pPr>
        <w:pStyle w:val="BookText"/>
        <w:rPr/>
      </w:pP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فلسفه‌هاى بزرگ حج، قضيه بُعد سياسى او است كه</w:t>
      </w:r>
    </w:p>
    <w:p>
      <w:pPr>
        <w:pStyle w:val="BookText"/>
        <w:rPr/>
      </w:pPr>
      <w:r>
        <w:rPr>
          <w:rFonts w:ascii="IRNazanin" w:hAnsi="IRNazanin" w:eastAsia="IRNazanin"/>
          <w:color w:val="111111"/>
          <w:sz w:val="28"/>
          <w:sz w:val="28"/>
          <w:szCs w:val="28"/>
          <w:rtl w:val="true"/>
          <w:lang w:bidi="fa-IR"/>
        </w:rPr>
        <w:t>دست‌هاى جنايتكار، از همه اطراف، براى كوبيدن اين بعد در كار هستند و تبليغات دامنه‌دار آن‌ها مع الأسف، در مسلمين هم تأثير كرده كه مسلمين سفر حج را بسيارشان يك عبادت خشك و خالى و بدون توجه به مصالح مسلمين مى‌دانند، حج از آن روزى كه تولد پيدا كرده است، اهميت بعد سياسى‌اش كمتر از بعد عبادى‌اش نيست، بعد سياسى علاوه بر سياستش، خودش عبادت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اما آنچه در مراسم برائت اهميت دارد، توجه به مشكلات عام و كلان جهان اسلام و بيزارى و انزجار از دشمنان اسلام است و خوشبختانه در اين زمينه ميان ملل مسلمان اتفاق نظر وجود دارد؛ يعنى با وجود تمام اختلافاتى كه گريبانگير جهان اسلام است و قدرت مسلمانان را تحليل مى‌برد، در مورد دشمن مشترك، اجماعى عمومى وجود دارد و آن دشمنى با آمريكا و اسرائيل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دستاوردهاى مهم سفر من، آگاهى از همين نكته بود كه عموم مسلمانان، آمريكا و اسرائيل را به عنوان دشمن مشترك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مسجدالحرام اين واقعيت را از طبقه سوم مشاهده كردم كه چگونه اقيانوس مواج مسلمانان در كنار خانه خدا، يك‌صدا و يكپارچه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p>
    <w:p>
      <w:pPr>
        <w:pStyle w:val="BookText"/>
        <w:rPr/>
      </w:pPr>
      <w:r>
        <w:rPr>
          <w:rFonts w:ascii="IRNazanin" w:hAnsi="IRNazanin" w:eastAsia="IRNazanin"/>
          <w:color w:val="111111"/>
          <w:sz w:val="28"/>
          <w:sz w:val="28"/>
          <w:szCs w:val="28"/>
          <w:rtl w:val="true"/>
          <w:lang w:bidi="fa-IR"/>
        </w:rPr>
        <w:t>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گفت‌وگوهايى كه با افراد داشتم، اين امر به درستى آشكار و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مى‌تواند نقطه اتكايى براى ايجاد توافق و همگرايى ميان امت اسلامى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بعد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محل تبيين مشكلات و نابسامانى‌هاى كلان جهان اسلام و يافتن راه‌حل‌هاى مناسب براى اين امر است، در عصر حاضر مهم‌ترين مشكل جهان اسلام چيست؟</w:t>
      </w:r>
    </w:p>
    <w:p>
      <w:pPr>
        <w:pStyle w:val="BookText"/>
        <w:rPr/>
      </w:pPr>
      <w:r>
        <w:rPr>
          <w:rFonts w:ascii="IRNazanin" w:hAnsi="IRNazanin" w:eastAsia="IRNazanin"/>
          <w:color w:val="111111"/>
          <w:sz w:val="28"/>
          <w:sz w:val="28"/>
          <w:szCs w:val="28"/>
          <w:rtl w:val="true"/>
          <w:lang w:bidi="fa-IR"/>
        </w:rPr>
        <w:t>در اين زمينه نيز مى‌توان ادعا كرد كه ميان مسلمانان، اجماع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مهم‌ترين مشكلى كه بيشتر مسلمانان در عصر كنونى از آن رنج مى‌برند، اختلاف و تشتت حاكم بر جوامع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اختلافات ناسيوناليستى، مذهبى، اجتماعى و اقتصادى، از جهان اسلام امتى آسيب‌پذير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وجود درگيرى‌هاى مذهبى و نژادى در گوشه و كنار ممالك اسلامى، جهان اسلام را با بحران روبه‌رو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اكنون تمامى كفر در برابر تمامى ايمان قد برافراشته، هجومى همه جانبه بر ضدّ اسلام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مايه اميدوارى است، حركتى و پديده‌اى نوپا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بيدارى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به قول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صحوة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قول فرنگى‌ها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Awakand Age</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حقيقتى است كه امروزه تمامى جوامع اسلامى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پس از افول غربگرايى، بار ديگر توجه به ارزش‌هاى اسلامى، مد نظر متفكران جوامع اسلامى قرار</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يكى از متفكران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نظرم بابى سعيد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علل عقب‌ماندگى جوامع اسلامى، پايبندى به ارزش‌هاى اسلامى، مطرح مى‌شد و يگانه راه رشد و توسعه، پاى نهادن در مسير غرب و مدرنيته غربى بود، امروز ريشه عقب‌ماندگى جوامع اسلامى را بايد در فراموش شدن ارزش‌ها و سنت‌هاى اسلامى جست‌وجو كرد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همان‌گونه كه بابى سعيد به خوبى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 بنيادين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مى‌دهد، اين بيدارى اسلامى مرهون حركت حضرت 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عصرى كه بعد از عصر كماليزم و دورى از دين، بار ديگر دين در گفتمان اسلامى، در محور و به عنوان نقطه مركزى </w:t>
      </w:r>
      <w:r>
        <w:rPr>
          <w:rStyle w:val="FootnoteAnchor"/>
          <w:rtl w:val="true"/>
        </w:rPr>
        <w:footnoteReference w:id="61"/>
      </w:r>
      <w:r>
        <w:rPr>
          <w:rFonts w:ascii="IRNazanin" w:hAnsi="IRNazanin" w:eastAsia="IRNazanin"/>
          <w:color w:val="111111"/>
          <w:sz w:val="28"/>
          <w:sz w:val="28"/>
          <w:szCs w:val="28"/>
          <w:rtl w:val="true"/>
          <w:lang w:bidi="fa-IR"/>
        </w:rPr>
        <w:t>قرار داده شد؛ به‌گونه‌اى كه بار ديگر مسلمان بودن، افتخارى براى مسلمانان شمرده مى‌شود و باز به قول موريس باربيه، جامعه‌شناس فرانسوى، اگر در گذشته جهان اسلام صرفاً تجربه اسلام دولتى را داشت، با بروز انقلاب اسلامى در ايران، دولت اسلامى نيز به منصه ظهور رسيد و اين اميد را در اذهان تمامى انسان‌ها زنده كرد كه مى‌توان به تشكيل دولت اسلامى نيز اميدوار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رهبرى در پيام امسالشان</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حجاج، شرايط جهان اسلام را بسيار زيبا در چند جمله خلاصه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جهان و به‌ويژه جهان اسلام دوران حساسى را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امواج بيدارى، سراسر دنياى اسلام را فراگرفته و از سويى چهره غدّار آمريكا و ديگر مستكبران از پرده تزوير و ريا بيرون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حركت به سمت بازيابى هويت و اقتدار در بخش‌هايى از جهان اسلام آغاز شده و در كشورى به عظمت ايران اسلامى، نهال‌هاى دانش و فناورى مستقل و بومى به بار نشسته و اعتماد به نفسى كه محيط سياسى و اجتماعى را متحول كرده بود، به محيط علم و سازندگى كشيده شده است و از سويى رخنه‌هاى ضعف و انحطاط در آرايش سياسى و نظامى دشمنان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عراق از سويى و فلسطين و لبنان از 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نمايشگاه ضعف و عجز قدرت پرمدّعاى آمريكا و صهيونيزم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خاورميانه‌اى آمريكا در نخستين گام‌هاى خود با موانعى بزرگ مواجه شده و ناكامى در اين سياست، به حربه‌اى بر ضد طراحان آن تبديل شده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سپس وظيفه مسلمين را اين‌گونه تبيين مى‌كنند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روزى است كه ملت‌ها و دولت‌هاى مسلمان مى‌توانند</w:t>
      </w:r>
    </w:p>
    <w:p>
      <w:pPr>
        <w:pStyle w:val="BookText"/>
        <w:rPr/>
      </w:pPr>
      <w:r>
        <w:rPr>
          <w:rFonts w:ascii="IRNazanin" w:hAnsi="IRNazanin" w:eastAsia="IRNazanin"/>
          <w:color w:val="111111"/>
          <w:sz w:val="28"/>
          <w:sz w:val="28"/>
          <w:szCs w:val="28"/>
          <w:rtl w:val="true"/>
          <w:lang w:bidi="fa-IR"/>
        </w:rPr>
        <w:t>ابتكار عمل را به دست گيرند و كارى بزرگ را آغاز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ملت مظلوم فلسطين، حمايت از ملت بيدار عراق، حراست از ثبات و استقلال لبنان و سوريه و ديگر كشورهاى منطقه، وظيفه‌اى همگانى است و وظيفه نخبگان سياسى، دينى، فرهنگى، رجال ملّى، جوانان و دانشگاهيان، سنگين‌تر از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همدلى ميان پيروان مذاهب اسلامى و پرهيز از اختلافات فرقه‌اى و قومى بايد از برجسته‌ترين شعارهاى اين نخبگان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علمى، نشاط سياسى، تلاش فرهنگى و بسيج كردن همه نيروها در اين صفوف اصلى، بايد سرلوحه دعوت آنان قرار گيرد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مراسم آغاز شد؛ تا چشم كار مى‌كرد، جمعيت بود و هر لحظه فرياد مرگ بر امريكا و مرگ بر اسرائيل طنين‌اندازتر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لبنانى‌ها و كويتى‌ها در جمع ما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مقامات ديگر كشورها نيز در مراسم شركت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كه چادرهاى زيادى به يكديگر متصل شده بودند، باز هم جا كم بود و گروهى از زوار در راهروهاى بين چادرها نشسته بودند</w:t>
      </w:r>
      <w:r>
        <w:rPr>
          <w:rFonts w:eastAsia="IRNazanin" w:cs="IRNazanin"/>
          <w:color w:val="111111"/>
          <w:sz w:val="28"/>
          <w:szCs w:val="28"/>
          <w:rtl w:val="true"/>
          <w:lang w:bidi="fa-IR"/>
        </w:rPr>
        <w:t>.</w:t>
      </w:r>
      <w:bookmarkStart w:id="96" w:name="pg1845_15055"/>
    </w:p>
    <w:p>
      <w:pPr>
        <w:pStyle w:val="Heading3"/>
        <w:numPr>
          <w:ilvl w:val="2"/>
          <w:numId w:val="1"/>
        </w:numPr>
        <w:rPr/>
      </w:pPr>
      <w:bookmarkStart w:id="97" w:name="__RefHeading___Toc2889028_3650668749"/>
      <w:bookmarkStart w:id="98" w:name="_Toc34"/>
      <w:bookmarkEnd w:id="96"/>
      <w:bookmarkEnd w:id="97"/>
      <w:r>
        <w:rPr>
          <w:rtl w:val="true"/>
        </w:rPr>
        <w:t>بهشت عرفه‌</w:t>
      </w:r>
      <w:bookmarkEnd w:id="98"/>
    </w:p>
    <w:p>
      <w:pPr>
        <w:pStyle w:val="BookText"/>
        <w:rPr/>
      </w:pPr>
      <w:r>
        <w:rPr>
          <w:rFonts w:ascii="IRNazanin" w:hAnsi="IRNazanin" w:eastAsia="IRNazanin"/>
          <w:color w:val="111111"/>
          <w:sz w:val="28"/>
          <w:sz w:val="28"/>
          <w:szCs w:val="28"/>
          <w:rtl w:val="true"/>
          <w:lang w:bidi="fa-IR"/>
        </w:rPr>
        <w:t>اذان ظهر در چادرها بوديم كه با گفتن نيت، وقوف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به امامت روحانى كاروان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كه خورديم، خستگى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خسته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تا دير وقت مشغول دعا و نيايش بودند و امروز نيز از اذان صبح، بيدار و در تكاپو؛ همه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بعد با صداى بلندگوى چادر كنارى از خواب برخاسته، وضويى ساختيم و آماده دعاى عرفه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 بزنطى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به نقل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انسانى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يا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كوه‌هاى عرفات وقوف كرده و خدا را بخواند، مگر آن‌كه خداوند دعاى او را مستجاب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 در نيازهاى دنيا و آخرت و آدم بد در كار دنيا</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احساس كردم لحظات به شدت در حال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ثانيه‌ها و دقيقه‌ها از مدت وقوف كاسته مى‌شد و من هنوز احساس خاصى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گرماى سوزان، دلم يخ‌زده بود و اميدى نداشتم بتوانم در اين لحظات محدود، آن را نرم و منعطف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خوبى</w:t>
      </w:r>
    </w:p>
    <w:p>
      <w:pPr>
        <w:pStyle w:val="BookText"/>
        <w:rPr/>
      </w:pPr>
      <w:r>
        <w:rPr>
          <w:rFonts w:ascii="IRNazanin" w:hAnsi="IRNazanin" w:eastAsia="IRNazanin"/>
          <w:color w:val="111111"/>
          <w:sz w:val="28"/>
          <w:sz w:val="28"/>
          <w:szCs w:val="28"/>
          <w:rtl w:val="true"/>
          <w:lang w:bidi="fa-IR"/>
        </w:rPr>
        <w:t>نداشتم؛ گويا همان مقدار كه به خدا نزديك مى‌شدم، شيطان نيز فعاليتش را بيشتر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اينجا عرفه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 پيامبر ديدم كه بسيار تكان دهنده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يهودى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 سخن كه خداوند هنگام مناجات در بقعه مباركه به موسى عنايت كرد از شما مى‌پرسم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از هفتمين آن خبر ده كه چرا خداوند مردم را به وقوف در عرفات پس از عصر فرمان داد؟</w:t>
      </w:r>
    </w:p>
    <w:p>
      <w:pPr>
        <w:pStyle w:val="BookText"/>
        <w:rPr/>
      </w:pPr>
      <w:r>
        <w:rPr>
          <w:rFonts w:ascii="IRNazanin" w:hAnsi="IRNazanin" w:eastAsia="IRNazanin"/>
          <w:color w:val="111111"/>
          <w:sz w:val="28"/>
          <w:sz w:val="28"/>
          <w:szCs w:val="28"/>
          <w:rtl w:val="true"/>
          <w:lang w:bidi="fa-IR"/>
        </w:rPr>
        <w:t>پس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كه بعد از عصر ساعتى است كه آدم، پروردگار خويش را عصيان كرد؛ پس خداوند بر پيروان من وقوف و گريه و دعا را در بهترين 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همين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گردانيد و پذيرش دعا را به‌عهده گرفت و آن ساعت كه از عرفات كوچ كنند، همان ساعتى است كه آدم كلماتى را از خداوند دريافت كرد و توبه نمود، كه همانا او توبه‌پذير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ثواب كسى كه در عرفات ايستاده، دعا كند و به درگاه خدا زارى نمايد چيست؟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 كه مرا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w:t>
      </w:r>
    </w:p>
    <w:p>
      <w:pPr>
        <w:pStyle w:val="BookText"/>
        <w:rPr/>
      </w:pPr>
      <w:r>
        <w:rPr>
          <w:rFonts w:ascii="IRNazanin" w:hAnsi="IRNazanin" w:eastAsia="IRNazanin"/>
          <w:color w:val="111111"/>
          <w:sz w:val="28"/>
          <w:sz w:val="28"/>
          <w:szCs w:val="28"/>
          <w:rtl w:val="true"/>
          <w:lang w:bidi="fa-IR"/>
        </w:rPr>
        <w:t>دهنده و بيم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برانگيخت، همانا براى خداوند در آسمان هفت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توبه، باب رحمت، باب تفضل، باب احسان، باب جود، باب كرم و باب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در عرفات حاضر نمى‌شود، مگر آن كه به‌راحتى از اين درها وارد شده، اين خصلت‌ها را از خداوند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خدا صد رحمت است كه تمامى آن‌ها را بر اهل عرفات نازل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كه از عرفات برمى‌گردند، خداوند آن فرشتگان را به رهايى عرفاتيان از زير بار گناه و واجب شدن بهشت براى آنان گواه مى‌گيرد و هنگام بازگشت از عرفات، ندا دهنده‌اى صدا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آمرزيد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راضى كرديد و من نيز از شما راضى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محمد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چادر مجاور، مقدمات دعاى عرفه را آغاز كرده بود، اما من همچنان بى‌حال و خسته، حال دعا نداشتم؛ به همين خاطر پيشنهاد دادم زائران ما نيز با آن‌ها هم ناله شوند، اما سيم بلندگويشان كوتاه بود و تا حدودى ناز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روحانى كاروان دعا را آغاز كرد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الْحَمْدُ لِلّهِ الَّذي لَيْسَ لِقَضائِهِ دافِعٌ وَ لا لِعَطائِهِ مانِعٌ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 تلخى 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يك سو لحظه‌هايى را كه سال‌ها در</w:t>
      </w:r>
    </w:p>
    <w:p>
      <w:pPr>
        <w:pStyle w:val="BookText"/>
        <w:rPr/>
      </w:pPr>
      <w:r>
        <w:rPr>
          <w:rFonts w:ascii="IRNazanin" w:hAnsi="IRNazanin" w:eastAsia="IRNazanin"/>
          <w:color w:val="111111"/>
          <w:sz w:val="28"/>
          <w:sz w:val="28"/>
          <w:szCs w:val="28"/>
          <w:rtl w:val="true"/>
          <w:lang w:bidi="fa-IR"/>
        </w:rPr>
        <w:t>انتظارش بودم، از دست مى‌دادم و از سوى ديگر دلم به حال خودم مى‌سوخت كه چه اميدها به اين سرزمين بسته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شيطان چه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لگامى افكنده كه باز كردن آن، كار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مى‌شود سال‌ها نافرمانى كرد و گام‌ها را پيمود و از ناكجا آباد سر در نياورد؟ مگر مى‌شود دلى كه سال‌هاست سرمست دنيا و مظاهر دنيا بوده را، تنها در يك ظهر و يا حداكثر در چند روز خانه تكانى كرد؟ اما ياد اين سخن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كه در حجةالوداع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 آيا بشارتتان بدهم؟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فرستاده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غروب اين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خداوند در برابر فرشتگان به وقوف‌كنندگان در عرفات مباهات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و كنيزانم بنگريد كه از گوشه و كنار زمين، ژوليده موى و غبارآلوده، به‌سوى من آمده‌اند، آيا مى‌دانيد اينان چه مى‌خواهند؟</w:t>
      </w:r>
    </w:p>
    <w:p>
      <w:pPr>
        <w:pStyle w:val="BookText"/>
        <w:rPr/>
      </w:pPr>
      <w:r>
        <w:rPr>
          <w:rFonts w:ascii="IRNazanin" w:hAnsi="IRNazanin" w:eastAsia="IRNazanin"/>
          <w:color w:val="111111"/>
          <w:sz w:val="28"/>
          <w:sz w:val="28"/>
          <w:szCs w:val="28"/>
          <w:rtl w:val="true"/>
          <w:lang w:bidi="fa-IR"/>
        </w:rPr>
        <w:t>فرشتگان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گناهانشان را از شما مى‌طلبند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شاهد مى‌گيرم، همانا من اين‌ها را</w:t>
      </w:r>
    </w:p>
    <w:p>
      <w:pPr>
        <w:pStyle w:val="BookText"/>
        <w:rPr/>
      </w:pPr>
      <w:r>
        <w:rPr>
          <w:rFonts w:ascii="Amiri" w:hAnsi="Amiri" w:eastAsia="Amiri" w:cs="Amiri"/>
          <w:color w:val="111111"/>
          <w:sz w:val="28"/>
          <w:sz w:val="28"/>
          <w:szCs w:val="28"/>
          <w:rtl w:val="true"/>
          <w:lang w:bidi="ar-SA"/>
        </w:rPr>
        <w:t>آمرزيدم</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يا اين حديث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يادم آمد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عرفاتيان گناهكارترين‌اند؟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عرفات بازمى‌گردند و گمان مى‌كنند خدا آنان را نبخشيده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گناهان جز در عرفات بخشيده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حالم به حال بيمارى مى‌ماند كه در كنار ميز طبيب، دردش را از ياد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يكى پس از ديگرى ادا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الْجَوادُ الْواسِعُ، فَطَرَ اجْناسَ الْبَدائِع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خود گفتم كه بهتر بود ديشب، جاى وقت تلف كردن، در معنى و مفهوم شناخت، انديشه مى‌كردم، اما يادم آمد كه تفكر در اين وادى اگر جنبه حصولى داشته باشد كه در اين فرصتِ اندك مجالش نيست و ثانياً مفهوم شناخت آن قدر پيچيده و گنگ است كه فيلسوفان سال‌هاست وقت خود را صرف شناخت واقعيت و ماهيت شناخت كرده‌اند، سپس نوبت اين مى‌رسد كه چه چيز را بايد شناخت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ديدم لحظه‌ها دارد مى‌گذرد و من يكه و تنها در اين سرزمين شگفت‌انگيز، دل به بافته‌ها و يافته‌هاى بشرى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خود</w:t>
      </w:r>
    </w:p>
    <w:p>
      <w:pPr>
        <w:pStyle w:val="BookText"/>
        <w:rPr/>
      </w:pPr>
      <w:r>
        <w:rPr>
          <w:rFonts w:ascii="IRNazanin" w:hAnsi="IRNazanin" w:eastAsia="IRNazanin"/>
          <w:color w:val="111111"/>
          <w:sz w:val="28"/>
          <w:sz w:val="28"/>
          <w:szCs w:val="28"/>
          <w:rtl w:val="true"/>
          <w:lang w:bidi="fa-IR"/>
        </w:rPr>
        <w:t>شيطان نبود؟ پس حصول را بايد حضور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در اينجا نبايد از جنس علم حصولى باشد، بلكه بايد قلب، خود گواهى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مباحث چه بود كه در اين لحظات حساس در صحراى عرفات و در روز عرفه، در زمان وقوف چون خوره به جانم افتاده بود و مأيوسم مى‌كرد؟ اگر اين مباحث را مى‌خواستم، ديگر نيازى نبود در اين صحراى برهوت بر روى شن‌ها و تنها با دو تكه پارچه ندوخته بنشينم و بينديشم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ياد سخن دوستى افتادم كه نسبت به رمى جمره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منطقى نيست كه سنگ را به سنگ بزنيم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ديگر جاى منطق نيست، جاى دل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جولانگاه دل و روح است و اينجا اين دل و روح‌اند كه بايد راه را بشناسند و بشناسانند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 دعا يكى پس از ديگرى ادا مى‌شد و من همچنان غوطه‌ور در گرداب توهمات و وسوسه‌ها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شدت گرفته و نفسم تنگ شده بود، حتى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حال ندارم، به تماشاى چادرها بروم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توهم بغضم را تركاند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راه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مرشديت مى‌كنى، انتظار عرفه را داشتى، اما اين قدر بى‌لياقت و بى‌توفيق؟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آرام آرام راه مغرب را پيش گرفته بود و زمزمه دعاى عرفه از گوشه و كنار شنيده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فضاى دعاى عرفه امام</w:t>
      </w:r>
    </w:p>
    <w:p>
      <w:pPr>
        <w:pStyle w:val="BookText"/>
        <w:rPr/>
      </w:pP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ناخودآگاه ذهنم متوجه مفاهيم دعا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به تو مشتاقم، گواهى مى‌دهم تو پرودگار منى و اعتراف مى‌كنم تو خداى منى و نهايتم به سوى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مفاهيمى بود؛ هرچه بود در دل همين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 را به امواج اين دعاى اسرارآميز مى‌سپردم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گريزپاى دل را به آغوش پربركت و رحمت دعاى عرفه انداختم و در زلال آن، تن و جان خسته و ملولم را شست‌وشو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چشم‌هايم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كردم كه ايستاده است و دعاى عرفه را مى‌خواند؛ دعاى شناخت؛ براى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آمده‌ام بشناسم، اما چه چيز را؟ خودم را و خدايم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حديث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افتادم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تصور مى‌ديدم كه با چشمانى اشكبار دست‌ها را به سوى آسمان بلند كرده و خدا را به من مى‌شناساند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بى‌شك اين ابتداى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را بشناسم و سپس خدايم را، رابطه ميان من و او تعريف مى‌شود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انديشه خاموش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و تعقل قدرت را واگذار كرده بودند و دل بود كه همنوا با مفاهيم بلند دعا به سوى شناخت</w:t>
      </w:r>
    </w:p>
    <w:p>
      <w:pPr>
        <w:pStyle w:val="BookText"/>
        <w:rPr/>
      </w:pPr>
      <w:r>
        <w:rPr>
          <w:rFonts w:ascii="IRNazanin" w:hAnsi="IRNazanin" w:eastAsia="IRNazanin"/>
          <w:color w:val="111111"/>
          <w:sz w:val="28"/>
          <w:sz w:val="28"/>
          <w:szCs w:val="28"/>
          <w:rtl w:val="true"/>
          <w:lang w:bidi="fa-IR"/>
        </w:rPr>
        <w:t>پرمى‌كشيد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را به دعا دادم و با تمام وجود،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اين صحرا سرگردان شده‌ام و جز دعاى عرفه، هيچ وسيله‌اى براى شناخت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نيز راه به جايى نمى‌برد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كردى وجود مرا به رحمت خود با نعمت آفرينش، پيش از آن‌كه چيز قابل ذكرى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خاك آفريدى، سپس در اصلاب، به دور از حوادث ايام و سال‌ها حفظم كردى و مرا در عصر ايمان و هدايت به وجود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آفرينشم با منى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در ميان سه تاريكى گوشت و خون و پوست جايم دادى و سپس به شكل كامل و تام مرا به دنيا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طفوليت و خردسالى، در گهواره محافظتم نمودى و از شير گوارا تغذيه‌ام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پرستاران را بر من مهربان گردانيدى، تا آن كه نعمت‌هايت را بر من تمام كردى و هر سال بيش از پيش رشدم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همين جملات كوتاه دو واقعيت بود؛ يكى خداشناسى و ديگرى خودشناسى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بودم و خدا مرا چه كرد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صحراى عرفات ايستاده بود تا مرا به خودم كه سال‌ها بيگانه بودم آشنا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ريزه‌كارى‌ها را نيز از قلم نينداخته، كه تو چه دارى و خداوند به تو چه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صحرا چنين موجودى هستم با چنين ويژگى‌هاى حساس و ظريف، كه تمام از تو و از آن توست و آن‌چنان نعمت‌هايت بى‌شمار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تَعُدُّوا نِعْمَةَ اللهِ لا تُحْصُوها إِنَّ اللهَ لَغَفُورٌ 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آنچه دعاى عرفه را در آن لحظه‌ها براى من شيرين مى‌كرد، گفت‌وگوى صميمانه با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هستم و تو كه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بدى كردم و تو با نيكى پاسخم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بر من عنايت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وجودى با چنين ويژگى‌ها آفريدى، اما من در مقابل چه كردم؟ 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سخت‌ترين و حساس‌ترين دوران‌ها كنارم بودى و يارى‌ام كردى و من چه كردم؟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وجودم سراپا گناه و معصيت بود، اما تو چه كردى؟ آبرودارى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قدر اين واژها بعد از اين گفت‌وگوى صميمانه با خدا زيباست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لَكَ الْعُتبى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تَرضى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زيبا، اين مفاهيم را بيان نكرده بود، آيا هرگز مى‌توانستم با خداى خودم در تنها فرصت عمرم اين‌گونه گفت‌وگو كنم؟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گويى اين نخستين بار بود كه دعاى عرفه را مى‌شنيدم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مفاهيمش برايم تازگى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مراسم دعاى عرفه شركت كرده بودم، اما گويا اين كلمات و اين مفاهيم تازه به گوشم</w:t>
      </w:r>
    </w:p>
    <w:p>
      <w:pPr>
        <w:pStyle w:val="BookText"/>
        <w:rPr/>
      </w:pPr>
      <w:r>
        <w:rPr>
          <w:rFonts w:ascii="IRNazanin" w:hAnsi="IRNazanin" w:eastAsia="IRNazanin"/>
          <w:color w:val="111111"/>
          <w:sz w:val="28"/>
          <w:sz w:val="28"/>
          <w:szCs w:val="28"/>
          <w:rtl w:val="true"/>
          <w:lang w:bidi="fa-IR"/>
        </w:rPr>
        <w:t>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من بودم كه جملات را مى‌خواندم 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بودم كه با خدا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آغازگر بود و چه زيبا آغاز كرد و اكنون دل، شعله گرفته بود و هر لحظه گرمتر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بلند صدايش مى‌زدم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آسمان به زمين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حالِ سال‌هاى جبهه و جنگ دوباره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سال‌هايى كه به جاى چرتكه انداختن‌ها و تعقل‌هاى مادى، عشق و عرفان حكومت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فرازهاى معرفى خود و خدا مى‌رسد، ديگر محشر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تويى كه منت نهادى، تويى كه نعمت دادى، تويى كه احسان كردى، تويى كه با من به خوبى رفتار كردى، تويى كه فضيلتم دادى، تويى كه كاملم كردى، تويى كه روزى‌ام دادى، تويى كه موفقم كردى، تويى كه عطايم نمودى، تويى كه بى‌نيازم كردى، تويى كه پناهم دادى، تويى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 اين جملات با خدا در صحراى عرفات چه زيباست؛ احساسى كه در اين هنگام به انسان دست مى‌دهد در هيچ فرازى از زندگى انسان رخ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لحظات بود كه تا حدودى معناى كلام پدرم را مى‌فهميدم؛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نروى نمى‌فهمى و عاشق</w:t>
      </w:r>
    </w:p>
    <w:p>
      <w:pPr>
        <w:pStyle w:val="BookText"/>
        <w:rPr/>
      </w:pPr>
      <w:r>
        <w:rPr>
          <w:rFonts w:ascii="IRNazanin" w:hAnsi="IRNazanin" w:eastAsia="IRNazanin"/>
          <w:color w:val="111111"/>
          <w:sz w:val="28"/>
          <w:sz w:val="28"/>
          <w:szCs w:val="28"/>
          <w:rtl w:val="true"/>
          <w:lang w:bidi="fa-IR"/>
        </w:rPr>
        <w:t>نمى‌شوى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وصف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گفت، فقط بايد احساس كرد، فقط بايد با تمام وجود، قرابت و نزديكى را تنفس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چه كرده‌ام؟</w:t>
      </w:r>
    </w:p>
    <w:p>
      <w:pPr>
        <w:pStyle w:val="BookText"/>
        <w:rPr/>
      </w:pPr>
      <w:r>
        <w:rPr>
          <w:rFonts w:ascii="IRNazanin" w:hAnsi="IRNazanin" w:eastAsia="IRNazanin"/>
          <w:color w:val="111111"/>
          <w:sz w:val="28"/>
          <w:sz w:val="28"/>
          <w:szCs w:val="28"/>
          <w:rtl w:val="true"/>
          <w:lang w:bidi="fa-IR"/>
        </w:rPr>
        <w:t xml:space="preserve">منم كه بد كردم، منم كه خطا كردم، منم كه نادانى كردم، منم كه غافلم، منم كه فراموش‌كارم، منم كه وعده مى‌دهم، منم كه تخلف مى‌كنم، منم كه پيمان مى‌شكنم، منم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ضجه و ناله زائران، چادرها را پر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صحراى برهوت، دور از وطن، در جايى كه نامش تبلور عشق و سرزمين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روز عرفه و دعاى عرفه، توفيق خودشناسى را عطا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همين دعا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كلام مى‌فرمايد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عَمِيَتْ عَيْنٌ لاتَراكَ عَلَيهَا رَقيباً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اشك امانم را بريده و دل ميدان‌دار اين ميدان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از زبان من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زيبا مرا مى‌شناسد و چه با صفا خدا را معرفى مى‌كند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خورشيد راه غروب را پيش گرفته، آرام آرام اشعه‌هاى خود را از صحراى عرفه جمع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گرما كاسته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ضجه و ناله حجاج نيز با غروب خورشيد فروكش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صحرايى كه يكپارچه ناله و گريه بود و محشر را تداعى مى‌كرد،</w:t>
      </w:r>
      <w:bookmarkStart w:id="99" w:name="pg1845_15066"/>
    </w:p>
    <w:p>
      <w:pPr>
        <w:pStyle w:val="BookText"/>
        <w:rPr/>
      </w:pPr>
      <w:bookmarkEnd w:id="99"/>
      <w:r>
        <w:rPr>
          <w:rFonts w:ascii="IRNazanin" w:hAnsi="IRNazanin" w:eastAsia="IRNazanin"/>
          <w:color w:val="111111"/>
          <w:sz w:val="28"/>
          <w:sz w:val="28"/>
          <w:szCs w:val="28"/>
          <w:rtl w:val="true"/>
          <w:lang w:bidi="fa-IR"/>
        </w:rPr>
        <w:t>اكنون به خاموشى و تاريكى مى‌گراييد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چهره‌ها كه نگاه مى‌كردى، يكپارچه اميد به رحمت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تماسى با قم گرفتم و حال پدرم را پرسيدم؛ هنوز در بستر آرميده بود و مادر از پشت تلفن صدايش مى‌لرزيد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آماده مى‌شديم؛ وقوفى ديگر، در صحرايى ديگر در پيش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كه خوانديم، راهى مشعر شديم</w:t>
      </w:r>
      <w:r>
        <w:rPr>
          <w:rFonts w:eastAsia="IRNazanin" w:cs="IRNazanin"/>
          <w:color w:val="111111"/>
          <w:sz w:val="28"/>
          <w:szCs w:val="28"/>
          <w:rtl w:val="true"/>
          <w:lang w:bidi="fa-IR"/>
        </w:rPr>
        <w:t>.</w:t>
      </w:r>
    </w:p>
    <w:p>
      <w:pPr>
        <w:pStyle w:val="Heading3"/>
        <w:numPr>
          <w:ilvl w:val="2"/>
          <w:numId w:val="1"/>
        </w:numPr>
        <w:rPr/>
      </w:pPr>
      <w:bookmarkStart w:id="100" w:name="__RefHeading___Toc2889030_3650668749"/>
      <w:bookmarkStart w:id="101" w:name="_Toc35"/>
      <w:bookmarkEnd w:id="100"/>
      <w:r>
        <w:rPr>
          <w:rtl w:val="true"/>
        </w:rPr>
        <w:t>مشعر</w:t>
      </w:r>
      <w:bookmarkEnd w:id="101"/>
    </w:p>
    <w:p>
      <w:pPr>
        <w:pStyle w:val="BookText"/>
        <w:rPr/>
      </w:pPr>
      <w:r>
        <w:rPr>
          <w:rFonts w:ascii="IRNazanin" w:hAnsi="IRNazanin" w:eastAsia="IRNazanin"/>
          <w:color w:val="111111"/>
          <w:sz w:val="28"/>
          <w:sz w:val="28"/>
          <w:szCs w:val="28"/>
          <w:rtl w:val="true"/>
          <w:lang w:bidi="fa-IR"/>
        </w:rPr>
        <w:t>به سرعت وسايل را جمع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 به تكاپو افتاده‌اند تا هر چه زودتر خود را به مشعر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شلوغ شدنِ راه، همه را به تلاش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تقريباً تاريك شده و تمام تلاش براى ترك عرفات است و اگر به ديده دقت بنگرى، درست مثل حال دنياست؛ با شور و شوق مى‌آيى و بعد از مدتى كوتاه كه سرعت آن به اندازه يك چشم بر هم زدن است، بايد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دوست داشتم كه بعد از رفتن حاجيان، اين صحرا را ببينم؛ ولى چاره‌اى جز رفتن نيست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حاجيان پياده و تكبير و تهليل گويان، به سمت مشعر در حركتند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خطى از عرفات تا مكه رسم كنيم، مشعر ميان عرفات و منا است؛ يعنى بعد از آمرزش گناهان و استغفار، يك</w:t>
      </w:r>
    </w:p>
    <w:p>
      <w:pPr>
        <w:pStyle w:val="BookText"/>
        <w:rPr/>
      </w:pPr>
      <w:r>
        <w:rPr>
          <w:rFonts w:ascii="Amiri" w:hAnsi="Amiri" w:eastAsia="Amiri" w:cs="Amiri"/>
          <w:color w:val="111111"/>
          <w:sz w:val="28"/>
          <w:sz w:val="28"/>
          <w:szCs w:val="28"/>
          <w:rtl w:val="true"/>
          <w:lang w:bidi="ar-SA"/>
        </w:rPr>
        <w:t>مرحله به مسجدالحرام نزديك‌تر مى‌شويم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فاصله عرفات تا مشعر، حدود يازده كيلومتر است؛ به مكه نزديك‌تر و جزو حرم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مشعر يا همان مزدلفه، نزديك به چهارهزار متر است</w:t>
      </w:r>
      <w:r>
        <w:rPr>
          <w:rFonts w:eastAsia="IRNazanin" w:cs="IRNazanin"/>
          <w:color w:val="111111"/>
          <w:sz w:val="28"/>
          <w:szCs w:val="28"/>
          <w:rtl w:val="true"/>
          <w:lang w:bidi="fa-IR"/>
        </w:rPr>
        <w:t xml:space="preserve">. </w:t>
      </w:r>
      <w:r>
        <w:rPr>
          <w:rStyle w:val="FootnoteAnchor"/>
          <w:rtl w:val="true"/>
        </w:rPr>
        <w:footnoteReference w:id="69"/>
      </w:r>
      <w:r>
        <w:rPr>
          <w:rFonts w:ascii="Amiri" w:hAnsi="Amiri" w:eastAsia="Amiri" w:cs="Amiri"/>
          <w:color w:val="111111"/>
          <w:sz w:val="28"/>
          <w:sz w:val="28"/>
          <w:szCs w:val="28"/>
          <w:rtl w:val="true"/>
          <w:lang w:bidi="ar-SA"/>
        </w:rPr>
        <w:t>تمام حاجيان، قبل از طلوع فجر شب دهم، بايد در اين منطقه حضور داشته باشند و تا طلوع آفتاب در آن بمانند</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سپس يك گام به حرم نزديك‌تر شوند و آن ورود به منا در صبح روز دهم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چادرها همه خالى شده بود و عرفات تا سال ديگر، بايد منتظر حاجيان دلسوخته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پاركينگ پياده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واقعاً خسته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من با اتوبوس خانم‌ها بروم، خانم‌ها همان شب به منا بروند و سنگ بزنند و براى استراحت به چادرها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خيلى شلوغ بود، راننده هم از جوان‌هاى مصرى و سرحال و شاد و دل‌زنده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تند مى‌رفت و به قول امروزى‌ها مرتب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مى‌كشيد؛ به اندازه‌اى كه صداى زن‌ها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 سودانى‌ها رقابت داشت و اجازه نمى‌داد سودانى‌ها و بنگلادشى‌ها جلو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نزديكى‌هاى مشعر راه‌بندان شديدى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سمت چپ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المشاة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سيل جمعيت به طرف مشعر در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برنامه‌هاى خوب آنجا، وجود راه‌هاى مخصوص پياده‌ها بود كه نقش اساسى در كنترل ترافيك و انتقال انبوه جمعيت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تقريباً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مشعر رسيديم و لحظه‌اى 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در درون ماشين نيت وقوف كردند و سپس به طرف منا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بنا به نظر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مشكلاتشان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معذورين بودند و بر خلاف مردها، مى‌توانستند تنها لحظه‌اى در مشعر وقوف كنند و بعد به سوى منا بروند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هنوز حاجيان به منا نيامده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خلوت بود و اتوبوس توانست تا نزديكى جمرات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كه از وجود ازدحام، خيلى نگران بودند، با ديدن اين خلوتى، خيلى خوشحال شدند و به راحتى رمى جمره را انجام دادند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بازگشت، اتوبوس‌ها رفته بودند و حاجيان بايد پياده مسير جمرات تا چادرها را طى مى‌كردند، كه راه زيادى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خستگى زيادِ برخى از زن‌ها، به همراه كهولت سنشان، موجب شده بود كه در آن لحظات پايانى شب، رمقى براى آن‌ها باقى نماند تا آنجا كه برخى از</w:t>
      </w:r>
    </w:p>
    <w:p>
      <w:pPr>
        <w:pStyle w:val="BookText"/>
        <w:rPr/>
      </w:pPr>
      <w:r>
        <w:rPr>
          <w:rFonts w:ascii="IRNazanin" w:hAnsi="IRNazanin" w:eastAsia="IRNazanin"/>
          <w:color w:val="111111"/>
          <w:sz w:val="28"/>
          <w:sz w:val="28"/>
          <w:szCs w:val="28"/>
          <w:rtl w:val="true"/>
          <w:lang w:bidi="fa-IR"/>
        </w:rPr>
        <w:t>زنان مسن‌تر در ميانه راه از حال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عرفات كه چادرها خيلى ابتدايى و نامناسب بود، در منا چادرها به شكل خاصى بود؛ گنبدى شكل و گويا در برابر حرارت نيز بسيار مقاوم؛ چراكه سعودى‌ها هنوز خاطرات آتش‌سوزى‌هاى سال‌هاى قبل را از ياد نبرده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 به شكل ثابت بود، و جمع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محل چادرهاى ايرانى دورترين منطقه به جمرات بود؛ يعنى وقتى وارد منا مى‌شدى، چادرهاى ايرانى نزديك مرز منا قرار داشت و از آنجا تا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سه كيلومتر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هر زحمتى بود، به چادرها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خسته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دمپايى‌هايم در مكه گم شده بود و يك جفت دمپايى انگشتى به پنج ريال خريده بودم؛ راه رفتن با آن‌ها خيلى سخت بود و انگشتان پا را اذيت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تقريباً دو و نيم شب بود، من و چند تن از خدمه كه قبلًا به منا آمده بودند، بايد به سوى مشعر باز مى‌گشتيم، تا وقوف را درك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واقعاً ناى راه رفتن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زحمتى بود،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وسيله هم خبرى نبود و بايد مسير را پياده مى‌رفتيم كه با توجه به شلوغى راه، حدود يك ساعت و نيم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در نزديكى مرز مزدلفه و منا اتراق كرده بود، تا به محض تمام شدن وقوف، وارد سرزمين منا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كمى سرد است و حاجيان در گروه‌هاى چند نفرى در</w:t>
      </w:r>
    </w:p>
    <w:p>
      <w:pPr>
        <w:pStyle w:val="BookText"/>
        <w:rPr/>
      </w:pPr>
      <w:r>
        <w:rPr>
          <w:rFonts w:ascii="IRNazanin" w:hAnsi="IRNazanin" w:eastAsia="IRNazanin"/>
          <w:color w:val="111111"/>
          <w:sz w:val="28"/>
          <w:sz w:val="28"/>
          <w:szCs w:val="28"/>
          <w:rtl w:val="true"/>
          <w:lang w:bidi="fa-IR"/>
        </w:rPr>
        <w:t>گوشه و كنار، پتو يا تكه مقوايى انداخته‌اند و استراحت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نماز مى‌خوانند و گروهى در تپه‌هاى اطراف، به دنبال سنگ‌ريزه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بخوابم امّا خوابم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سرما و از طرف ديگر حال و هواى مشعر و اين جمعيت انبوه كه در اين سرزمين خشك و بى‌آب و علف به فرمان خدا زمين‌گير شده‌اند، فكرم را به خود مشغول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بسيارسرد است و دارم مى‌لرزم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ضعف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نهم ديگر درست نخوابيده‌ام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براى نوشتن بد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 بر وزن مفعل به معناى محل شعور؛ يعنى مكان انديشيدن و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مكان شناخت بود و مشعر محل انديشه و فكر؛ و خود تبلورى از نگاه دين مبين اسلام به انديشه و تفكر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أَفَضْتُمْ مِنْ عَرَفاتٍ فَاذْكُرُوا اللهَ عِنْدَ الْمَشْعَرِ الْحَرامِ</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پس مشعر نيز محل راز و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نراقى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جامع‌السعادات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عرفات برگردد و داخل مشعر شود، بايد به ياد آرد كه خداى سبحان، دوباره او را اذن دخول به حرم داده است؛ زيرا مشعر داخل در حرم است و عرفات خارج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از</w:t>
      </w:r>
    </w:p>
    <w:p>
      <w:pPr>
        <w:pStyle w:val="BookText"/>
        <w:rPr/>
      </w:pPr>
      <w:r>
        <w:rPr>
          <w:rFonts w:ascii="IRNazanin" w:hAnsi="IRNazanin" w:eastAsia="IRNazanin"/>
          <w:color w:val="111111"/>
          <w:sz w:val="28"/>
          <w:sz w:val="28"/>
          <w:szCs w:val="28"/>
          <w:rtl w:val="true"/>
          <w:lang w:bidi="fa-IR"/>
        </w:rPr>
        <w:t>دخول حرم بعد از خروج از آن، تفأل زند كه خداى سبحان او را خلعت قرب و قبول پوشانيده، از عذاب خود پناه داده و ايمن ساخته و در زمره بهشتيان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چقدر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حرم مى‌روى، در سرزمينى كه محل آمرزش و مغفرت است، به نام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تا غروب آفتاب در آنجا به عبادت مشغولى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گناهانت مى‌گويى؛ از اين‌كه پشيمان شده‌اى و اكنون بازگشته‌اى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اين سرزمين را درياى مغفرت خود قرار داده است كه اى بنده من، هرچه باشى تو را در اين سرزمين خاص و در اين زمان ويژه مى‌بخشم، تا آنجا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بزرگ‌ترين گناه اين است كه شخص بينديشد كه خداوند پس از وقوف در عرفات هنوز گناهان او را نيامرزيده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پاك شدى، خود را شناختى، گناهانت را در سايه معرفت شستى، زمان ورود به حرم مى‌رسد؛ اما نه يك‌باره كه باز براى طهارت و تنزيه بيشتر بايد در مشعر نيز وقوف نمايى تا اين كه خورشيد طلوع كند و از اين سرزمين نيز كوچ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گلستان سعدى، جمله‌اى دارد، كه در اين صحرا، خيلى به دل مى‌نشيند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معيشت و آتش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معيشت را آب آسمان كُشد و آتش معصيت را آب ديدگان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آتش معصيت را به دو چيز توان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w:t>
      </w:r>
    </w:p>
    <w:p>
      <w:pPr>
        <w:pStyle w:val="BookText"/>
        <w:rPr/>
      </w:pPr>
      <w:r>
        <w:rPr>
          <w:rFonts w:ascii="IRNazanin" w:hAnsi="IRNazanin" w:eastAsia="IRNazanin"/>
          <w:color w:val="111111"/>
          <w:sz w:val="28"/>
          <w:sz w:val="28"/>
          <w:szCs w:val="28"/>
          <w:rtl w:val="true"/>
          <w:lang w:bidi="fa-IR"/>
        </w:rPr>
        <w:t>پيشانى و به آب پشيمانى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پيشانى، در سجود و آبِ پشيمانى، گريه از ترس خداوند 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ديده كه نه از خوف حق‌گريان است، آن ديده بر او تاوان است و هر دل كه وصل حق را جويان است، آن دل ميران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عزيز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سرخى روى معشوقان ندارى، زردى روى عاشقان بايد كه بيارى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جمال يوسفى ندارى، درد يعقوبى بايد كه بيارى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عجز مطيعان ندارى، ناله درماندگان بايد كه بيارى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 كه اسم مأنوسى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مزدلفه اسم فاعل از ازدلاف، به معناى تقدم يا نزديكى و برگرفته شده از زُلَف است؛ به معناى نزديك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معنى دلايل مختلفى ذكر شده است؛ از جمله اين‌كه چون مردم در اين مكان به خداوند تقرب پيدا مى‌كنند آن را مزدلفه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ازدلاف را به معناى اجتماع دانسته‌اند؛ زيرا حجاج در اين مكان اجتماع كرده، به هم نزديك مى‌شوند</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پس از پايان وقوف در عرفات به ابراهيم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ابراهيم ازِدَلفْ إلي المشعرالحرام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همين جهت اين مكان را مزدلفه ناميده‌اند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اين سرزمين، مقدمه برائت است كه همواره در كنار</w:t>
      </w:r>
    </w:p>
    <w:p>
      <w:pPr>
        <w:pStyle w:val="BookText"/>
        <w:rPr/>
      </w:pPr>
      <w:r>
        <w:rPr>
          <w:rFonts w:ascii="IRNazanin" w:hAnsi="IRNazanin" w:eastAsia="IRNazanin"/>
          <w:color w:val="111111"/>
          <w:sz w:val="28"/>
          <w:sz w:val="28"/>
          <w:szCs w:val="28"/>
          <w:rtl w:val="true"/>
          <w:lang w:bidi="fa-IR"/>
        </w:rPr>
        <w:t>ولايت، برائت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ابتداى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همين ابتدا بايد مسلح بود و سلاح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سنگريزه‌هايى براى رجم شيطان، كه نمادى از شيطان درون و نفس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وادى شعور، بايد در انديشه دشمنان نيز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بيمه كنى و از اين سرزمين بيرون 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جمع‌آورى سنگ، به تپه‌اى كه در كنارمان بود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نفرى نيز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كوه به چند عراقى برخوردم، خيلى ابراز علاقه به ايرانى‌ها مى‌كردند و از شيعيان خالص و باصفاى عراق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مسائل حج خيلى 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به صورت آزاد و بدون روحانى به حج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مناسك را گوشزد كردم كه خيلى حساس است و ممكن است، كل حج به‌خاطر يك عمل ناصحيح ضايع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لحظات اندك، اعمال منا را به طور مختصر برايشان توضيح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مناسب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قبل از ما سنگ‌ها را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سنگ‌هاى درشت‌تر را خرد مى‌كردند؛ به ياد مادرم و شكستن قند افتادم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اذان صبح نزديك است و حجاج آماده نماز مى‌شوند؛ آب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حجاج آب گرفته و وضويى ساخته‌ام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جماعت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رفته‌رفته بيدار مى‌شوند و مشعر رنگ و بوى محشر به خود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گونه‌اى حركت كنيم كه بعد از</w:t>
      </w:r>
      <w:bookmarkStart w:id="102" w:name="pg1845_15074"/>
    </w:p>
    <w:p>
      <w:pPr>
        <w:pStyle w:val="BookText"/>
        <w:rPr/>
      </w:pPr>
      <w:bookmarkEnd w:id="102"/>
      <w:r>
        <w:rPr>
          <w:rFonts w:ascii="IRNazanin" w:hAnsi="IRNazanin" w:eastAsia="IRNazanin"/>
          <w:color w:val="111111"/>
          <w:sz w:val="28"/>
          <w:sz w:val="28"/>
          <w:szCs w:val="28"/>
          <w:rtl w:val="true"/>
          <w:lang w:bidi="fa-IR"/>
        </w:rPr>
        <w:t>طلوع آفتاب اين سرزمين را ترك كرده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اتوبوسى همراه كاروان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مسن و بيمار، سوار بر اتوبوس و بقيه با پاى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ازدحام جمعيت بيشتر مى‌شود</w:t>
      </w:r>
      <w:r>
        <w:rPr>
          <w:rFonts w:eastAsia="IRNazanin" w:cs="IRNazanin"/>
          <w:color w:val="111111"/>
          <w:sz w:val="28"/>
          <w:szCs w:val="28"/>
          <w:rtl w:val="true"/>
          <w:lang w:bidi="fa-IR"/>
        </w:rPr>
        <w:t>.</w:t>
      </w:r>
    </w:p>
    <w:p>
      <w:pPr>
        <w:pStyle w:val="Heading3"/>
        <w:numPr>
          <w:ilvl w:val="2"/>
          <w:numId w:val="1"/>
        </w:numPr>
        <w:rPr/>
      </w:pPr>
      <w:bookmarkStart w:id="103" w:name="__RefHeading___Toc2889032_3650668749"/>
      <w:bookmarkStart w:id="104" w:name="_Toc36"/>
      <w:bookmarkEnd w:id="103"/>
      <w:r>
        <w:rPr>
          <w:rtl w:val="true"/>
        </w:rPr>
        <w:t>وادى محسِّر</w:t>
      </w:r>
      <w:bookmarkEnd w:id="104"/>
    </w:p>
    <w:p>
      <w:pPr>
        <w:pStyle w:val="BookText"/>
        <w:rPr/>
      </w:pPr>
      <w:r>
        <w:rPr>
          <w:rFonts w:ascii="IRNazanin" w:hAnsi="IRNazanin" w:eastAsia="IRNazanin"/>
          <w:color w:val="111111"/>
          <w:sz w:val="28"/>
          <w:sz w:val="28"/>
          <w:szCs w:val="28"/>
          <w:rtl w:val="true"/>
          <w:lang w:bidi="fa-IR"/>
        </w:rPr>
        <w:t xml:space="preserve">ميان مشعر تا منا منطقه‌اى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سرزمينى كه من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اسرارآميز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مى‌نامم، چون تاريخچه‌اى سحرآميز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سپاه ابرهه در اين منطقه زمين‌گير شد و از پا درآمد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برخى نيز اين سرزمين را سرزمين نزول عذاب و جايگاه شياطين شمرده‌اند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سرزمينى كه پيش از طلوع آفتاب نبايد به آن وارد شد و بعد از طلوع آفتاب نيز نبايد در آن وقوف كرد و بايد به سرعت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به نظر تمامى مسلمانان، مستحب است محسِّر به حالت دويدن طى شود و معناى محسِّر نيز خسته شدن و از پاى افتادن است</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ابتداى منطقه محسِّر كه رسيديم، هنوز آفتاب طلوع نكرده بود</w:t>
      </w:r>
    </w:p>
    <w:p>
      <w:pPr>
        <w:pStyle w:val="BookText"/>
        <w:rPr/>
      </w:pPr>
      <w:r>
        <w:rPr>
          <w:rFonts w:ascii="IRNazanin" w:hAnsi="IRNazanin" w:eastAsia="IRNazanin"/>
          <w:color w:val="111111"/>
          <w:sz w:val="28"/>
          <w:sz w:val="28"/>
          <w:szCs w:val="28"/>
          <w:rtl w:val="true"/>
          <w:lang w:bidi="fa-IR"/>
        </w:rPr>
        <w:t>و قبل از آن لحظاتى توقف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ديوار در دو طرف راه، نشانه آغاز وادى محسِّر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لحظاتى كه منتظر طلوع خورشيد بوديم، به اين فكر افتادم كه واقعاً فلسفه اين وادى محسّر در اين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سويش مشعر و سوى ديگرش منا، دو سرزمين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شايد اشاره‌اى به اين واقعيت دارد كه در همه جا شيطان در كمين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اين مشاعر مقدس كه خداوند گل‌هاى اجابت را پيشاپيش براى بندگانش آماده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بايد از شيطان گريخت؛ حتى در جايى كه احتمال آمرزش و مغفرت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را نبايد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است كه معناى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فَفِرُّوا إِلَى اللهِ</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ascii="IRNazanin" w:hAnsi="IRNazanin" w:eastAsia="IRNazanin"/>
          <w:color w:val="111111"/>
          <w:sz w:val="28"/>
          <w:sz w:val="28"/>
          <w:szCs w:val="28"/>
          <w:rtl w:val="true"/>
          <w:lang w:bidi="fa-IR"/>
        </w:rPr>
        <w:t>كاملًا مشخص مى‌شود؛ يعنى از دامگه شيطان بايد رست و لحظه‌اى هم درنگ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طلوع خورشيد، سيل جمعيت به طرف منا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پيرمردهاى كاروان به سبب فشارها و سختى‌هاى دو شب گذشته، در بين راه از حال رفت كه در همان وسط راه، دكتر كاروان به او سرم وصل كرد؛ قدرى به حال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كه در طول مسير وادى محسّر، پيوسته تلبيه گفته شود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خورشيد تازه شعاع‌هاى طلايى خود را بر سرزمين منا پهن كرده</w:t>
      </w:r>
      <w:bookmarkStart w:id="105" w:name="pg1845_15076"/>
    </w:p>
    <w:p>
      <w:pPr>
        <w:pStyle w:val="BookText"/>
        <w:rPr/>
      </w:pPr>
      <w:bookmarkEnd w:id="105"/>
      <w:r>
        <w:rPr>
          <w:rFonts w:ascii="Amiri" w:hAnsi="Amiri" w:eastAsia="Amiri" w:cs="Amiri"/>
          <w:color w:val="111111"/>
          <w:sz w:val="28"/>
          <w:sz w:val="28"/>
          <w:szCs w:val="28"/>
          <w:rtl w:val="true"/>
          <w:lang w:bidi="ar-SA"/>
        </w:rPr>
        <w:t>بود، كه وارد منا شديم</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2889034_3650668749"/>
      <w:bookmarkStart w:id="107" w:name="_Toc37"/>
      <w:bookmarkEnd w:id="106"/>
      <w:r>
        <w:rPr>
          <w:rtl w:val="true"/>
        </w:rPr>
        <w:t>سرزمين آرزوها</w:t>
      </w:r>
      <w:bookmarkEnd w:id="107"/>
    </w:p>
    <w:p>
      <w:pPr>
        <w:pStyle w:val="BookText"/>
        <w:rPr/>
      </w:pPr>
      <w:r>
        <w:rPr>
          <w:rFonts w:ascii="Amiri" w:hAnsi="Amiri" w:eastAsia="Amiri" w:cs="Amiri"/>
          <w:color w:val="111111"/>
          <w:sz w:val="28"/>
          <w:sz w:val="28"/>
          <w:szCs w:val="28"/>
          <w:rtl w:val="true"/>
          <w:lang w:bidi="ar-SA"/>
        </w:rPr>
        <w:t>سرانجام به سرزمينى كه منتهاى تمنيات بود، رسيديم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اكنون منا </w:t>
      </w:r>
      <w:r>
        <w:rPr>
          <w:rStyle w:val="FootnoteAnchor"/>
          <w:rtl w:val="true"/>
        </w:rPr>
        <w:footnoteReference w:id="79"/>
      </w:r>
      <w:r>
        <w:rPr>
          <w:rFonts w:ascii="IRNazanin" w:hAnsi="IRNazanin" w:eastAsia="IRNazanin"/>
          <w:color w:val="111111"/>
          <w:sz w:val="28"/>
          <w:sz w:val="28"/>
          <w:szCs w:val="28"/>
          <w:rtl w:val="true"/>
          <w:lang w:bidi="fa-IR"/>
        </w:rPr>
        <w:t>كه در زير نور طلايى و صبحگاهى مى‌درخشيد، در برابرمان خودنمايى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منا پر بود از چادر و از گوشه و كنار، خيل جمعيت به طرف جمرات روان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در عرفات و مشعر با خداى خود حساب را صاف كرده بودند و اكنون با تمام وجود آمده بودند كه آخرين اعمال خود را پيش از بازگشت از مشاعر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منا چيز ديگرى است، برايم بسيار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است كه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شبلى، از وى مى‌پرسد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به منا رسيدى، به نيت‌ها، آرزوها و تمنيات خود نايل آمدى و حاجتت برآورده شد؟ اگر چنين نباشد، به سرِّ حج آگاه نبوده‌اى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بايد حج بگزارى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در عرفات و مشعر بايد حسابت را صاف كنى و اينجا فقط براى گرفتن حاجات و تمنيات بيايى و جالب اين‌كه اين سرزمين كه محل گرفتن حاجت است، سرزمين برائت نيز هست و شرط رسيدن به تمنيات و آرزوها، پس از تمامى راز و نيازها و تقرّب‌ها و عجز و ناله كردن‌ها و سوختن‌ها، اعلام انزجار و پيمان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و بزرگ‌ترين شيطان، همان شيطان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راه دورى برويم، كافى است نگاهى به درون خود بيندازيم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اين‌كه، براى راز و نياز و نزديكى و تقرّب به خدا، فقط يك بعد از ظهر عرفات و بين‌الطلوعين مشعر كافى است؛ چراكه خداوند، مهربان و عطوف است و خود وعده آمرزش را پيشاپيش داده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براى مبارزه با دشمن، حتماً سه روز و دو شب را بايد در منا بيتوته كنى، كه اگر شب سوم را ماندى، روز چهارم نيز بايد رمى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نيز بسيار سخت و نفس‌گير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پشت سرهم بايد سنگ بزنى، به سه نقطه و به هر نقطه هفت عدد و تازه تمام نمى‌شود، بايد قربانى هم كنى؛ كنايه از كشتن ديو نفس و اين نيز كافى نيست، بلكه بايد آخرين و شايد مهم‌ترين تبلور جمال، كه همان موى سر است را نيز در راه خدا و در راه مبارزه با نفس، در اين سرزمين بگذارى و در عالم ماده بى هيچ، اما در عالم معنا با همه چيز به سوى مكّه و خانه خدا باز گردى كه</w:t>
      </w:r>
      <w:r>
        <w:rPr>
          <w:rFonts w:eastAsia="IRNazanin" w:cs="IRNazanin"/>
          <w:color w:val="111111"/>
          <w:sz w:val="28"/>
          <w:szCs w:val="28"/>
          <w:rtl w:val="true"/>
          <w:lang w:bidi="fa-IR"/>
        </w:rPr>
        <w:t>:</w:t>
      </w:r>
      <w:bookmarkStart w:id="108" w:name="pg1845_15078"/>
    </w:p>
    <w:p>
      <w:pPr>
        <w:pStyle w:val="BookText"/>
        <w:rPr/>
      </w:pPr>
      <w:bookmarkEnd w:id="108"/>
      <w:r>
        <w:rPr>
          <w:rFonts w:ascii="IRNazanin" w:hAnsi="IRNazanin" w:eastAsia="IRNazanin"/>
          <w:color w:val="111111"/>
          <w:sz w:val="28"/>
          <w:sz w:val="28"/>
          <w:szCs w:val="28"/>
          <w:rtl w:val="true"/>
          <w:lang w:bidi="fa-IR"/>
        </w:rPr>
        <w:t>گر سوى جانان مى‌روى جانانه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جانانه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به درون خودم مى‌اندازم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بزرگ‌تر از نفس سركش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كه مى‌خواهد مى‌كشاندم و الحق كه زورش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اغراق، هر چه تاكنون به سرم آمده، همه به خاطر همين ديو درون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نبردِ دشوار، تلاش خود را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را غنيمت بشمرم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توجه به سرّ و راز عمل بسيار اهميت دارد</w:t>
      </w:r>
      <w:r>
        <w:rPr>
          <w:rFonts w:eastAsia="IRNazanin" w:cs="IRNazanin"/>
          <w:color w:val="111111"/>
          <w:sz w:val="28"/>
          <w:szCs w:val="28"/>
          <w:rtl w:val="true"/>
          <w:lang w:bidi="fa-IR"/>
        </w:rPr>
        <w:t>.</w:t>
      </w:r>
    </w:p>
    <w:p>
      <w:pPr>
        <w:pStyle w:val="Heading3"/>
        <w:numPr>
          <w:ilvl w:val="2"/>
          <w:numId w:val="1"/>
        </w:numPr>
        <w:rPr/>
      </w:pPr>
      <w:bookmarkStart w:id="109" w:name="__RefHeading___Toc2889036_3650668749"/>
      <w:bookmarkStart w:id="110" w:name="_Toc38"/>
      <w:bookmarkEnd w:id="109"/>
      <w:r>
        <w:rPr>
          <w:rtl w:val="true"/>
        </w:rPr>
        <w:t>پيكار</w:t>
      </w:r>
      <w:bookmarkEnd w:id="110"/>
    </w:p>
    <w:p>
      <w:pPr>
        <w:pStyle w:val="BookText"/>
        <w:rPr/>
      </w:pPr>
      <w:r>
        <w:rPr>
          <w:rFonts w:ascii="IRNazanin" w:hAnsi="IRNazanin" w:eastAsia="IRNazanin"/>
          <w:color w:val="111111"/>
          <w:sz w:val="28"/>
          <w:sz w:val="28"/>
          <w:szCs w:val="28"/>
          <w:rtl w:val="true"/>
          <w:lang w:bidi="fa-IR"/>
        </w:rPr>
        <w:t>روحانى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تجربيات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ديد تا مستقيم به سوى جمرات برويم و سنگ‌ها را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زائران به سبب خستگى ناراضى بودند، اما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كاروانيان قريب به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كيلومتر راه آمدند كه به نظرم همين كه بسيارى از پيرمردها نبريدند، از معجزات حج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جمرات را به شكل ديوار درست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قدرى حالت تحدب دارد و بيضى شكل است؛ يعنى به جاى آن ستون‌هاى قبلى، ديوارى به عرض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كه مركب از سنگ‌هاى مربع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برخى از مراجع تقليد، بقيه رمى به هر جاى ديوار را درست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جمرات سه‌گانه؛ جمره عقبه يا كبرى، همان جايى است كه نخستين بار مردم يثرب در آنجا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كردند و به همين سبب، بيعتشان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جمره وسطى و جمره صغرى، كه در نزديكى مسجد خَيف قرار دارد؛ هر سه در ميان فضايى سقف‌دار قرار گرفته و هر يك از ديگرى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هر يك از جمرات نيز ديوارى كشيده شده كه سنگ‌ها پس از برخورد با ديوار به داخل آن مى‌ريزد و در پاى ديوار نيز نقّاله‌اى، كار جابجايى سنگ‌ها را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اوايل صبح بود، اما جمعيت موج مى‌زد و هر لحظه بر تعداد رمى‌كنندگان مى‌افزود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جمره عقبه از هر طرف سنگ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بغض و كينه مردم نسبت به شيطان را مى‌شد به چشم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بر سنگ نبود، بلكه سنگ بر همه بدى‌ها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داستان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گفت‌وگويش با شيطان افتادم و تصور اين كه در همين جاها، شيطان را رجم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اگر دل با شيطان چنين مى‌كرد، چقدر با عظمت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خانه دل رمى مى‌شد و شبستان دل براى حضور خدا، آب و جارو مى‌گرديد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آن‌كه مطمئن شوم سنگ‌ها به هدف مى‌خورد، خود را به نزديك ديوار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سنگ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آفريقايى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هيجان سنگ مى‌زد كه گويى خود شيطان را</w:t>
      </w:r>
    </w:p>
    <w:p>
      <w:pPr>
        <w:pStyle w:val="BookText"/>
        <w:rPr/>
      </w:pPr>
      <w:r>
        <w:rPr>
          <w:rFonts w:ascii="IRNazanin" w:hAnsi="IRNazanin" w:eastAsia="IRNazanin"/>
          <w:color w:val="111111"/>
          <w:sz w:val="28"/>
          <w:sz w:val="28"/>
          <w:szCs w:val="28"/>
          <w:rtl w:val="true"/>
          <w:lang w:bidi="fa-IR"/>
        </w:rPr>
        <w:t>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پيرزنى در آن شلوغى كه جوان‌ها به زحمت جلو مى‌آمدند، خود را به نزديك ديوار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لهجه غليظ يزدى، شيطان را دشنام مى‌داد و تمام قدرتش را در دست‌هايش متمركز مى‌كرد و با تمام وجود سنگ مى‌انداخت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شور و هيجان بر فضاى جمرات سايه افكنده بود كه هر انسانى را تحت تأثير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خسته و ملول از آزار و اذيت‌هاى نفس امّاره فرصتى يافته بود تا در اين صحراى مقدس، عقده‌هاى ساليان دراز را، كه در درونش متمركز شده است، بگشايد و به قول عبدالرزاق اصفهانى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چيست رمى الجمار نزد خرد نفس امّاره سنگسار كنند</w:t>
      </w:r>
    </w:p>
    <w:p>
      <w:pPr>
        <w:pStyle w:val="BookText"/>
        <w:rPr/>
      </w:pPr>
      <w:r>
        <w:rPr>
          <w:rFonts w:ascii="IRNazanin" w:hAnsi="IRNazanin" w:eastAsia="IRNazanin"/>
          <w:color w:val="111111"/>
          <w:sz w:val="28"/>
          <w:sz w:val="28"/>
          <w:szCs w:val="28"/>
          <w:rtl w:val="true"/>
          <w:lang w:bidi="fa-IR"/>
        </w:rPr>
        <w:t>چون به موقف رسند از پس شوط سنگ آن راه اشكبار كنند</w:t>
      </w:r>
    </w:p>
    <w:p>
      <w:pPr>
        <w:pStyle w:val="BookText"/>
        <w:rPr/>
      </w:pPr>
      <w:r>
        <w:rPr>
          <w:rFonts w:ascii="IRNazanin" w:hAnsi="IRNazanin" w:eastAsia="IRNazanin"/>
          <w:color w:val="111111"/>
          <w:sz w:val="28"/>
          <w:sz w:val="28"/>
          <w:szCs w:val="28"/>
          <w:rtl w:val="true"/>
          <w:lang w:bidi="fa-IR"/>
        </w:rPr>
        <w:t>حاجيان، سنگ مى‌زدند و تكبير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بالا بردم و اولين سنگ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شيطان به من بخندد كه تو خود تبلور شيطانى، چگونه به شيطان سنگ مى‌زنى؟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نكند كه بر خودم سنگ مى‌زنم؟ سنگ‌ها به سرعت از كنار سرم مى‌گذشتند و من نيز در حال و هواى خود، سنگ‌ها را يك به يك به سوى جمره پرتاب مى‌كردم، به اين اميد كه نفس سركش را سنگ مى‌زنم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احساس كردم سرم داغ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به سرم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درد،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سنگ يكى از</w:t>
      </w:r>
      <w:bookmarkStart w:id="111" w:name="pg1845_15081"/>
    </w:p>
    <w:p>
      <w:pPr>
        <w:pStyle w:val="BookText"/>
        <w:rPr/>
      </w:pPr>
      <w:bookmarkEnd w:id="111"/>
      <w:r>
        <w:rPr>
          <w:rFonts w:ascii="Amiri" w:hAnsi="Amiri" w:eastAsia="Amiri" w:cs="Amiri"/>
          <w:color w:val="111111"/>
          <w:sz w:val="28"/>
          <w:sz w:val="28"/>
          <w:szCs w:val="28"/>
          <w:rtl w:val="true"/>
          <w:lang w:bidi="ar-SA"/>
        </w:rPr>
        <w:t>حاجيان به هدف خورد</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2889038_3650668749"/>
      <w:bookmarkStart w:id="113" w:name="_Toc39"/>
      <w:bookmarkEnd w:id="112"/>
      <w:r>
        <w:rPr>
          <w:rtl w:val="true"/>
        </w:rPr>
        <w:t>قربانى‌</w:t>
      </w:r>
      <w:bookmarkEnd w:id="113"/>
    </w:p>
    <w:p>
      <w:pPr>
        <w:pStyle w:val="BookText"/>
        <w:rPr/>
      </w:pPr>
      <w:r>
        <w:rPr>
          <w:rFonts w:ascii="IRNazanin" w:hAnsi="IRNazanin" w:eastAsia="IRNazanin"/>
          <w:color w:val="111111"/>
          <w:sz w:val="28"/>
          <w:sz w:val="28"/>
          <w:szCs w:val="28"/>
          <w:rtl w:val="true"/>
          <w:lang w:bidi="fa-IR"/>
        </w:rPr>
        <w:t>كاروانيان خوشحال از انجام نخستين مرحله از مبارزه، در كنار ستونى بيرون از محيط مسقّف جمرات گرد هم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نوبت قربانى است؛ به عبارت ديگر، رمى كافى نيست، بايد نفس را معدوم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شعرى از شيخ بهايى ديدم كه بسيار زيبا اين نكته را بيان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گوى دولت آن سعادتمند برد كو به پاى دلبر خود جان سپرد</w:t>
      </w:r>
    </w:p>
    <w:p>
      <w:pPr>
        <w:pStyle w:val="BookText"/>
        <w:rPr/>
      </w:pPr>
      <w:r>
        <w:rPr>
          <w:rFonts w:ascii="IRNazanin" w:hAnsi="IRNazanin" w:eastAsia="IRNazanin"/>
          <w:color w:val="111111"/>
          <w:sz w:val="28"/>
          <w:sz w:val="28"/>
          <w:szCs w:val="28"/>
          <w:rtl w:val="true"/>
          <w:lang w:bidi="fa-IR"/>
        </w:rPr>
        <w:t>گر همى خواهى حيات و عيش خوش گاو نفس خويش را اوّل بكش</w:t>
      </w:r>
    </w:p>
    <w:p>
      <w:pPr>
        <w:pStyle w:val="BookText"/>
        <w:rPr/>
      </w:pPr>
      <w:r>
        <w:rPr>
          <w:rFonts w:ascii="Amiri" w:hAnsi="Amiri" w:eastAsia="Amiri" w:cs="Amiri"/>
          <w:color w:val="111111"/>
          <w:sz w:val="28"/>
          <w:sz w:val="28"/>
          <w:szCs w:val="28"/>
          <w:rtl w:val="true"/>
          <w:lang w:bidi="ar-SA"/>
        </w:rPr>
        <w:t>در جوانى كن نثار دوست جان 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 بَينَ ذلِكَ</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را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w:t>
      </w:r>
    </w:p>
    <w:p>
      <w:pPr>
        <w:pStyle w:val="BookText"/>
        <w:rPr/>
      </w:pPr>
      <w:r>
        <w:rPr>
          <w:rFonts w:ascii="IRNazanin" w:hAnsi="IRNazanin" w:eastAsia="IRNazanin"/>
          <w:color w:val="111111"/>
          <w:sz w:val="28"/>
          <w:sz w:val="28"/>
          <w:szCs w:val="28"/>
          <w:rtl w:val="true"/>
          <w:lang w:bidi="fa-IR"/>
        </w:rPr>
        <w:t xml:space="preserve">پير چون گشتى گران جانى مكن گوسفند پير قربانى مكن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رمى جمره را انجام داده بوديم و بايد كار را يكسره مى‌كرديم و آن قربانى بود؛ ديو نفس و اژدهاى درون، تنها با مرگ است كه نابود مى‌شود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بايد گفت كه خداوند انسان را بدون معلم نگذاشته</w:t>
      </w:r>
    </w:p>
    <w:p>
      <w:pPr>
        <w:pStyle w:val="BookText"/>
        <w:rPr/>
      </w:pPr>
      <w:r>
        <w:rPr>
          <w:rFonts w:ascii="IRNazanin" w:hAnsi="IRNazanin" w:eastAsia="IRNazanin"/>
          <w:color w:val="111111"/>
          <w:sz w:val="28"/>
          <w:sz w:val="28"/>
          <w:szCs w:val="28"/>
          <w:rtl w:val="true"/>
          <w:lang w:bidi="fa-IR"/>
        </w:rPr>
        <w:t>و چگونگى كشتن نفس را به انسان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اسماعيل بالاترين مرحله مبارزه و كشتن نفس را در اين سرزمين به نمايش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پا بر نفس خود گذاشت و با وجود محبتى كه به فرزند دلبندش اسماعيل داشت، بر فرمان خدا گردن نهاد و كارد بر حلق اسماعيلش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نيز جان را در محضر دوست تقديم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اين‌گونه خواسته است تو نيز عمل كن كه مرا از صابران 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اكنون اين منم كه بايد ببينم تا كدام مرحله همانند ابراهيم و اسماعيلم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يا قوچى كه براى ابراهيم از آسمان آمد، جايگزين كشتن نفس بود و به قول ملا محسن فيض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آن كوش كه قربان كنى هر چه كنى كوش كه با جان كنى</w:t>
      </w:r>
    </w:p>
    <w:p>
      <w:pPr>
        <w:pStyle w:val="BookText"/>
        <w:rPr/>
      </w:pPr>
      <w:r>
        <w:rPr>
          <w:rFonts w:ascii="IRNazanin" w:hAnsi="IRNazanin" w:eastAsia="IRNazanin"/>
          <w:color w:val="111111"/>
          <w:sz w:val="28"/>
          <w:sz w:val="28"/>
          <w:szCs w:val="28"/>
          <w:rtl w:val="true"/>
          <w:lang w:bidi="fa-IR"/>
        </w:rPr>
        <w:t>تيغ وفا بر گلوى جان بنه گردن تسليم به فرمان بنه</w:t>
      </w:r>
    </w:p>
    <w:p>
      <w:pPr>
        <w:pStyle w:val="BookText"/>
        <w:rPr/>
      </w:pPr>
      <w:r>
        <w:rPr>
          <w:rFonts w:ascii="Amiri" w:hAnsi="Amiri" w:eastAsia="Amiri" w:cs="Amiri"/>
          <w:color w:val="111111"/>
          <w:sz w:val="28"/>
          <w:sz w:val="28"/>
          <w:szCs w:val="28"/>
          <w:rtl w:val="true"/>
          <w:lang w:bidi="ar-SA"/>
        </w:rPr>
        <w:t>جان كه نه قربانى جانان شود جيفه تن بهتر از آن جان شود</w:t>
      </w:r>
    </w:p>
    <w:p>
      <w:pPr>
        <w:pStyle w:val="BookText"/>
        <w:rPr/>
      </w:pPr>
      <w:r>
        <w:rPr>
          <w:rFonts w:ascii="Amiri" w:hAnsi="Amiri" w:eastAsia="Amiri" w:cs="Amiri"/>
          <w:color w:val="111111"/>
          <w:sz w:val="28"/>
          <w:sz w:val="28"/>
          <w:szCs w:val="28"/>
          <w:rtl w:val="true"/>
          <w:lang w:bidi="ar-SA"/>
        </w:rPr>
        <w:t>ساحت اين عرصه كه ارض مِناست سر به سر اين دشت فنا بر فناست</w:t>
      </w:r>
    </w:p>
    <w:p>
      <w:pPr>
        <w:pStyle w:val="BookText"/>
        <w:rPr/>
      </w:pPr>
      <w:r>
        <w:rPr>
          <w:rFonts w:ascii="Amiri" w:hAnsi="Amiri" w:eastAsia="Amiri" w:cs="Amiri"/>
          <w:color w:val="111111"/>
          <w:sz w:val="28"/>
          <w:sz w:val="28"/>
          <w:szCs w:val="28"/>
          <w:rtl w:val="true"/>
          <w:lang w:bidi="ar-SA"/>
        </w:rPr>
        <w:t>هر كه نشد كشته شمشير دوست لاشه مردار به از جان اوست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گوسفندى كه در اينجا قربانى مى‌شود، خيلى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جايگزين كشتن نفس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خليل چه امتحان سختى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چه؟ آيا آمادگى چنين آزمايشى را دارم؟</w:t>
      </w:r>
    </w:p>
    <w:p>
      <w:pPr>
        <w:pStyle w:val="BookText"/>
        <w:rPr/>
      </w:pPr>
      <w:r>
        <w:rPr>
          <w:rFonts w:ascii="IRNazanin" w:hAnsi="IRNazanin" w:eastAsia="IRNazanin"/>
          <w:color w:val="111111"/>
          <w:sz w:val="28"/>
          <w:sz w:val="28"/>
          <w:szCs w:val="28"/>
          <w:rtl w:val="true"/>
          <w:lang w:bidi="fa-IR"/>
        </w:rPr>
        <w:t>گوسفندى را كه مى‌خواهم قربانى كنم، چه مقدار ارزش دارد؟ كه نا خودآگاه ياد اين شعر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بود گر محك تجربه آيد به ميان تا سيه روى شود هر كه در او غش باشد</w:t>
      </w:r>
    </w:p>
    <w:p>
      <w:pPr>
        <w:pStyle w:val="BookText"/>
        <w:rPr/>
      </w:pPr>
      <w:r>
        <w:rPr>
          <w:rFonts w:ascii="Amiri" w:hAnsi="Amiri" w:eastAsia="Amiri" w:cs="Amiri"/>
          <w:color w:val="111111"/>
          <w:sz w:val="28"/>
          <w:sz w:val="28"/>
          <w:szCs w:val="28"/>
          <w:rtl w:val="true"/>
          <w:lang w:bidi="ar-SA"/>
        </w:rPr>
        <w:t>و باز حكايتى از خواجه عبدالله انصارى يادم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 موصلى روز عيد اضحى مى‌رفت در كوى‌ها، آن قربان‌ها ديد كه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كه من چيزى ندارم كه او را قربان كنم، من اين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 نهاد بر گلو و بيفتاد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نگريستند،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شده بر گلوى وى</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برنامه‌هاى قربانگاه منظم شده و از آن حالت سنتى كه در گذشته بود، كاملًا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مدرنيته، اينجا نيز خود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نقاله‌هاى بزرگ، دستگاه‌هاى پيشرفته براى تميز كردن و سردخانه‌هاى مجهز براى جلوگيرى از فساد گوشت‌ها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گوشت‌هاى قربانى به مناطق مورد نياز جهان اسلام ارسال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 با تلفن به مأمورانى كه وكالت براى قربانى دارند، اعلام مى‌شود كه سنگ زده شده است، آن‌ها نيز قربانى را انجام مى‌دهند؛ يعنى سلسله مراتب بايد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آن‌كه، قربانى بايد بعد از رمى جمره عقبه باشد؛ بزرگترين جمره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بايد هر گوسفندى كه قربانى مى‌شود، دقيقاً معلوم باشد كه از جانب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كسى كه مى‌كشد، بايد وكالت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اين‌ها به يك معنا دلالت دارد و آن اين‌كه اين قربانى فقط از براى توست كه عرفات و مشعر را درك كرده‌اى و گناهانت را شسته‌اى و اكنون براى جهاد با نفس آمده‌اى، خودت به نفس خودت سنگ زده‌اى و گوسفندى را خودت به صورت نمادين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تبلورى از كشتن نفس اماره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قربانى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رمى كه تمام شد، كاروان به طرف خيمه‌ها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ديگر جاى سوزن انداختن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كاروان در پيش و حجاج به دنبال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خوشحال كه يكى از برنامه‌هاى منا را انجام داده‌اند و از سوى ديگر در انديشه بازگشت به چادرها با آن فاصله زياد و اين همه جمعيت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بازگشت از ميان چادرها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خيابانى شايد به عرض ده متر و اين همه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يك ساعت طول كشيد تا كاروان به چادرها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خدمه كاروان، صبحانه را آماده كرده بودند و واقعاً با آن خستگى و گرسنگى، صبحانه مى‌چسبيد</w:t>
      </w:r>
      <w:r>
        <w:rPr>
          <w:rFonts w:eastAsia="IRNazanin" w:cs="IRNazanin"/>
          <w:color w:val="111111"/>
          <w:sz w:val="28"/>
          <w:szCs w:val="28"/>
          <w:rtl w:val="true"/>
          <w:lang w:bidi="fa-IR"/>
        </w:rPr>
        <w:t>.</w:t>
      </w:r>
      <w:bookmarkStart w:id="114" w:name="pg1845_15085"/>
    </w:p>
    <w:p>
      <w:pPr>
        <w:pStyle w:val="BookText"/>
        <w:rPr/>
      </w:pPr>
      <w:bookmarkEnd w:id="114"/>
      <w:r>
        <w:rPr>
          <w:rFonts w:ascii="IRNazanin" w:hAnsi="IRNazanin" w:eastAsia="IRNazanin"/>
          <w:color w:val="111111"/>
          <w:sz w:val="28"/>
          <w:sz w:val="28"/>
          <w:szCs w:val="28"/>
          <w:rtl w:val="true"/>
          <w:lang w:bidi="fa-IR"/>
        </w:rPr>
        <w:t>همه گوش به زنگ تلفن همراه مدير كاروان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چند گاهى زنگى مى‌خورد و نام افرادى كه برايشان قربانى كرده بودند، اعلام مى‌شد و همه به آن‌ها تبريك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مى‌توانستند از احرام درآيند</w:t>
      </w:r>
      <w:r>
        <w:rPr>
          <w:rFonts w:eastAsia="IRNazanin" w:cs="IRNazanin"/>
          <w:color w:val="111111"/>
          <w:sz w:val="28"/>
          <w:szCs w:val="28"/>
          <w:rtl w:val="true"/>
          <w:lang w:bidi="fa-IR"/>
        </w:rPr>
        <w:t>.</w:t>
      </w:r>
    </w:p>
    <w:p>
      <w:pPr>
        <w:pStyle w:val="Heading3"/>
        <w:numPr>
          <w:ilvl w:val="2"/>
          <w:numId w:val="1"/>
        </w:numPr>
        <w:rPr/>
      </w:pPr>
      <w:bookmarkStart w:id="115" w:name="__RefHeading___Toc2889040_3650668749"/>
      <w:bookmarkStart w:id="116" w:name="_Toc40"/>
      <w:bookmarkEnd w:id="115"/>
      <w:r>
        <w:rPr>
          <w:rtl w:val="true"/>
        </w:rPr>
        <w:t>مبارزه‌اى ديگر</w:t>
      </w:r>
      <w:bookmarkEnd w:id="116"/>
    </w:p>
    <w:p>
      <w:pPr>
        <w:pStyle w:val="BookText"/>
        <w:rPr/>
      </w:pPr>
      <w:r>
        <w:rPr>
          <w:rFonts w:ascii="IRNazanin" w:hAnsi="IRNazanin" w:eastAsia="IRNazanin"/>
          <w:color w:val="111111"/>
          <w:sz w:val="28"/>
          <w:sz w:val="28"/>
          <w:szCs w:val="28"/>
          <w:rtl w:val="true"/>
          <w:lang w:bidi="fa-IR"/>
        </w:rPr>
        <w:t>اما هنوز كار تمام نشده و پيكارى ديگر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بت منيت و خودپرستى بايد فرو ريزد و آن چيزى نيست جز نماد جمال انسان؛ يعنى موى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ديگر تقصير معنايى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بار اول است به حج مى‌آيد، بايد سر را بتراشد و مظهر زيبايى و جمال مادى را از ميان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جوانى كه در ابتداى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فرار از تراشيدن موى سر دنبال چاره بود، اكنون پيش و بيش از همه، در تب و تاب تراشيدن سر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اسمم را كه اعلام كردند،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آرايشگر پيرمردى بود از اطراف شهرستان نيشابور، با همان لهجه شيرين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كه در تراشيدن سر وارد است و مرتب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آقا را من بايد بتراشم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واردى؟ با كمال خونسردى و اعتماد به نفس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سر خود را به او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تراشى كه داد، سرم سوخت و بعد از آن چند جاى ديگر نيز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ناهموار بودن سرم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سرم را تراشيدم، ناخودآگاه اين انديشه در ذهنم قوت گرفت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اين حج و اعمال آن توانسته است در من دگرگونى ايجاد كند؟ اكنون كه مى‌خواهم از احرام خارج شوم، آيا گناهانم را در عرفات شسته‌ام؟ به مرحله شناخت رسيده‌ام؟ در زندگى و اعمال و رفتار و دينم انديشه كرده‌ام؟ و بالاخره ديو نفس را كشته‌ام؟</w:t>
      </w:r>
    </w:p>
    <w:p>
      <w:pPr>
        <w:pStyle w:val="BookText"/>
        <w:rPr/>
      </w:pPr>
      <w:r>
        <w:rPr>
          <w:rFonts w:ascii="IRNazanin" w:hAnsi="IRNazanin" w:eastAsia="IRNazanin"/>
          <w:color w:val="111111"/>
          <w:sz w:val="28"/>
          <w:sz w:val="28"/>
          <w:szCs w:val="28"/>
          <w:rtl w:val="true"/>
          <w:lang w:bidi="fa-IR"/>
        </w:rPr>
        <w:t>اشك پهناى صورتم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و افسرده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را مى‌ديدم كه با خوشحالى و اميد از احرام خارج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حالشان غبطه مى‌خوردم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عنوان سفرنامه جلال 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كمى 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خسى در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نماز جماعت مغرب و عشا كه تمام شد، دعاى توسل را شروع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منا توسل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راهگشا بود و الحق حاجيان نيز در اوج خستگى، خوب همراهى كردند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سرى به ساير چادرها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بستگان به صورت آزاد به مكه آمده بودند، اما خيلى اذيت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با شلوغى ايام موسم و كمبود جا و امكانات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نيز جاى مشخصى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به يكى از اقامتگاه‌هايشان رفته بودم، شرايط خيلى بد بود و با قيمت‌هايى بسيار گزاف اقامت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حج براى ايرانى‌هايى كه توسط سازمان حج اعزام مى‌شوند،</w:t>
      </w:r>
    </w:p>
    <w:p>
      <w:pPr>
        <w:pStyle w:val="BookText"/>
        <w:rPr/>
      </w:pPr>
      <w:r>
        <w:rPr>
          <w:rFonts w:ascii="IRNazanin" w:hAnsi="IRNazanin" w:eastAsia="IRNazanin"/>
          <w:color w:val="111111"/>
          <w:sz w:val="28"/>
          <w:sz w:val="28"/>
          <w:szCs w:val="28"/>
          <w:rtl w:val="true"/>
          <w:lang w:bidi="fa-IR"/>
        </w:rPr>
        <w:t>گويى رايگان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به اقوام زدم و با يكى از آن‌ها كه هم‌زبان و رفيق زمان جوانى بود، گشتى در ميان چادرها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به ديدار يكديگر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حجاج پس از اعمال سختِ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گل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ساير بلاد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اتحاد و همبستگى ميان جهان اسلام را در اين مكان به خوبى 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نامى از نژاد و مليت و مذهب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اسلام است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برابر و برادر، همه آرام و مهربان و همه همسان و بدون برچسب و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سخن اسد محمد در سفرنامه‌اش افتادم كه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طرف چپ نگاه كردم، به طرف راستم 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را نمى‌شناختم، اما هيچ يك بيگانه نيز نبودند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آرى، بايد از موسم حج در راستاى وحدت اسلامى، الگوبردارى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در اين مكان بسيار كوچك؛ در فضاى حدود چهار كيلومتر طول و پانصد متر عرض، بيش از دو ميليون حاجى از سراسر دنيا گرد مى‌آيند و حداقل دو شب با مهربانى و مدارا، بدون رمى به كفر و الحاد، يكديگر را تحمّل مى‌كنند، چيست؟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از نيمه گذشته و خستگى زياد امانم را بريده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بايد هنگام اذان صبح برمى‌خاستيم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نيز رفته‌رفته در خاموشى و سكوت فرو مى‌رفت و حجاج پس از يك برنامه متراكم، از احرام</w:t>
      </w:r>
      <w:bookmarkStart w:id="117" w:name="pg1845_15088"/>
    </w:p>
    <w:p>
      <w:pPr>
        <w:pStyle w:val="BookText"/>
        <w:rPr/>
      </w:pPr>
      <w:bookmarkEnd w:id="117"/>
      <w:r>
        <w:rPr>
          <w:rFonts w:ascii="IRNazanin" w:hAnsi="IRNazanin" w:eastAsia="IRNazanin"/>
          <w:color w:val="111111"/>
          <w:sz w:val="28"/>
          <w:sz w:val="28"/>
          <w:szCs w:val="28"/>
          <w:rtl w:val="true"/>
          <w:lang w:bidi="fa-IR"/>
        </w:rPr>
        <w:t>خارج شده و در بستر آرام مى‌گرفتند</w:t>
      </w:r>
      <w:r>
        <w:rPr>
          <w:rFonts w:eastAsia="IRNazanin" w:cs="IRNazanin"/>
          <w:color w:val="111111"/>
          <w:sz w:val="28"/>
          <w:szCs w:val="28"/>
          <w:rtl w:val="true"/>
          <w:lang w:bidi="fa-IR"/>
        </w:rPr>
        <w:t>.</w:t>
      </w:r>
    </w:p>
    <w:p>
      <w:pPr>
        <w:pStyle w:val="Heading3"/>
        <w:numPr>
          <w:ilvl w:val="2"/>
          <w:numId w:val="1"/>
        </w:numPr>
        <w:rPr/>
      </w:pPr>
      <w:bookmarkStart w:id="118" w:name="__RefHeading___Toc2889042_3650668749"/>
      <w:bookmarkStart w:id="119" w:name="_Toc41"/>
      <w:bookmarkEnd w:id="118"/>
      <w:r>
        <w:rPr>
          <w:rtl w:val="true"/>
        </w:rPr>
        <w:t>روز يازدهم‌</w:t>
      </w:r>
      <w:bookmarkEnd w:id="119"/>
    </w:p>
    <w:p>
      <w:pPr>
        <w:pStyle w:val="BookText"/>
        <w:rPr/>
      </w:pPr>
      <w:r>
        <w:rPr>
          <w:rFonts w:ascii="IRNazanin" w:hAnsi="IRNazanin" w:eastAsia="IRNazanin"/>
          <w:color w:val="111111"/>
          <w:sz w:val="28"/>
          <w:sz w:val="28"/>
          <w:szCs w:val="28"/>
          <w:rtl w:val="true"/>
          <w:lang w:bidi="fa-IR"/>
        </w:rPr>
        <w:t>با صداى اذان از خواب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عرفات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كاروانى براى خود اذان مى‌گفت و حاجيان با چشمانى پف كرده و خسته، آماده نماز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فرج، زيارت عاشورا و ذكر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مراسم، برخى خواستند بخوابند كه با هشدار روحانى كاروان، همه آماده حركت براى دوّمين نبرد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هوا كاملًا روشن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مراجع، رمى بايد در فاصله بين طلوع و غروب آفتاب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داشتيم به گونه‌اى حركت كنيم كه بعد از طلوع آفتاب، رمى را آغاز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امروز توجه مرا جلب كرد، نوع حركت كاروان‌ها به سوى جمرات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همه عزم جنگ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تكبير و تهليل و صلوات به نبرد با شيطان مى‌روند و مى‌خواهند بار ديگر پوزه‌اش را به خاك بمالند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بيرق‌ها در پيش و كاروانيان در پس و كيسه‌هاى سنگ همراه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مى‌رسيد جزو اولين كاروان‌هايى هستيم كه راه مى‌افتيم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انبوه زائران را ديدم، شرمنده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اگر همين‌گونه</w:t>
      </w:r>
      <w:bookmarkStart w:id="120" w:name="pg1845_15089"/>
    </w:p>
    <w:p>
      <w:pPr>
        <w:pStyle w:val="BookText"/>
        <w:rPr/>
      </w:pPr>
      <w:bookmarkEnd w:id="120"/>
      <w:r>
        <w:rPr>
          <w:rFonts w:ascii="IRNazanin" w:hAnsi="IRNazanin" w:eastAsia="IRNazanin"/>
          <w:color w:val="111111"/>
          <w:sz w:val="28"/>
          <w:sz w:val="28"/>
          <w:szCs w:val="28"/>
          <w:rtl w:val="true"/>
          <w:lang w:bidi="fa-IR"/>
        </w:rPr>
        <w:t>با انگيزه و اعتماد به نفس به جنگ نفس اماره مى‌رفتيم، چه مى‌شد؟</w:t>
      </w:r>
    </w:p>
    <w:p>
      <w:pPr>
        <w:pStyle w:val="BookText"/>
        <w:rPr/>
      </w:pPr>
      <w:r>
        <w:rPr>
          <w:rFonts w:ascii="IRNazanin" w:hAnsi="IRNazanin" w:eastAsia="IRNazanin"/>
          <w:color w:val="111111"/>
          <w:sz w:val="28"/>
          <w:sz w:val="28"/>
          <w:szCs w:val="28"/>
          <w:rtl w:val="true"/>
          <w:lang w:bidi="fa-IR"/>
        </w:rPr>
        <w:t>رمى بسيار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خود را به جمرات رسانديم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بايد جمره كوچك را رمى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نوعى آمادگى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نوبت به جمره وسطى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جمره كبرى را رمى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يك هفت سنگ كه مجموع آن مى‌شد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فلسفه ديگر جمرات سه‌گانه اين باشد كه از دشمنان كوچك نيز نبايد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نفس سركش باشد، يا دشمن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نبايد كوچك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تعداد سنگ كه به جمره كبرى مى‌زنى، بايد به جمره صغرى نيز بزنى، بدون هيچ تفاوتى و بى‌هيچ ملاحظه‌اى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جايگاه دشمن و اصل برائت در دين مهم است كه سه روز بايد مرتب رمى كنى و اين نكته‌اى است كه حضرت 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توصيف حج ابراهيمى، مورد نظرش بود</w:t>
      </w:r>
      <w:r>
        <w:rPr>
          <w:rFonts w:eastAsia="IRNazanin" w:cs="IRNazanin"/>
          <w:color w:val="111111"/>
          <w:sz w:val="28"/>
          <w:szCs w:val="28"/>
          <w:rtl w:val="true"/>
          <w:lang w:bidi="fa-IR"/>
        </w:rPr>
        <w:t>.</w:t>
      </w:r>
    </w:p>
    <w:p>
      <w:pPr>
        <w:pStyle w:val="Heading3"/>
        <w:numPr>
          <w:ilvl w:val="2"/>
          <w:numId w:val="1"/>
        </w:numPr>
        <w:rPr/>
      </w:pPr>
      <w:bookmarkStart w:id="121" w:name="__RefHeading___Toc2889044_3650668749"/>
      <w:bookmarkStart w:id="122" w:name="_Toc42"/>
      <w:bookmarkEnd w:id="121"/>
      <w:r>
        <w:rPr>
          <w:rtl w:val="true"/>
        </w:rPr>
        <w:t>مسجد خَيف‌</w:t>
      </w:r>
      <w:bookmarkEnd w:id="12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رمى كه تمام شد، برخى از حجاج سراغ مسجد خَيف را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روحانى كاروان جلو و زائران نيز در پى او به سمت مسجد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خَيف پشت جمرات قرار داشت و به جمره عقبه نزديك‌تر از ساير جمرات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w:t>
      </w:r>
    </w:p>
    <w:p>
      <w:pPr>
        <w:pStyle w:val="BookText"/>
        <w:rPr/>
      </w:pPr>
      <w:r>
        <w:rPr>
          <w:rFonts w:ascii="IRNazanin" w:hAnsi="IRNazanin" w:eastAsia="IRNazanin"/>
          <w:color w:val="111111"/>
          <w:sz w:val="28"/>
          <w:sz w:val="28"/>
          <w:szCs w:val="28"/>
          <w:rtl w:val="true"/>
          <w:lang w:bidi="fa-IR"/>
        </w:rPr>
        <w:t>به مسجد بايد از ميان سيل جمعيت مى‌گذشتى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مسجد نزديك‌تر مى‌شديم، بر انبوه جمعيت افزوده مى‌گشت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جايى گفته مى‌شود كه از شدت شيب كوهستانى بودن، كاسته شده اما هنوز به صورت دشت در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خَيف مهم‌ترين مسجد 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درِ آن بسته است و تنها در ايام حج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اين مسجد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مساحت آن نزديك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است و گنجايش بيش از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 شكوهى است و گلدسته‌هاى بلندش در چهار گوشه مسجد سر بر افراشته‌اند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بر خواندن نماز در اين مسجد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در آن، هفتاد پيامبر نماز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نقلى هم آمده كه مسجد خيف مدفن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نزديكى مسجد كه رسيديم، از شدّت ازدحام جمعيت امكان راه رفتن نبود؛ بايد جمعيت را مى‌شكافتيم و پيش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شلوغى، بعضى بساط كار و كاسبى در جلو مسجد پهن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كه شديم، جمعيت بغل به بغل خوابيده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كوره‌راهى باريك در امتداد در قرار داشت كه به زور جايى براى نماز خواندن پيدا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مسجد منتظر حجاج بودم كه</w:t>
      </w:r>
      <w:bookmarkStart w:id="123" w:name="pg1845_15091"/>
    </w:p>
    <w:p>
      <w:pPr>
        <w:pStyle w:val="BookText"/>
        <w:rPr/>
      </w:pPr>
      <w:bookmarkEnd w:id="123"/>
      <w:r>
        <w:rPr>
          <w:rFonts w:ascii="IRNazanin" w:hAnsi="IRNazanin" w:eastAsia="IRNazanin"/>
          <w:color w:val="111111"/>
          <w:sz w:val="28"/>
          <w:sz w:val="28"/>
          <w:szCs w:val="28"/>
          <w:rtl w:val="true"/>
          <w:lang w:bidi="fa-IR"/>
        </w:rPr>
        <w:t>با يك سلفى برخورد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متعصب و با چهره‌اى كه قبلًا در افغانستان و پاكستان ديده بودم</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هنگام بازگشت، از پشت چادرها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مسيرى كه سقف‌دار بود و از تابش مستقيم آفتاب در امان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در بالاى كوه‌ها نيز قصرهاى اميران عرب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را به ياد نظام طبقاتى و اشرافى پيش از اسلام مى‌انداخت</w:t>
      </w:r>
      <w:r>
        <w:rPr>
          <w:rFonts w:eastAsia="IRNazanin" w:cs="IRNazanin"/>
          <w:color w:val="111111"/>
          <w:sz w:val="28"/>
          <w:szCs w:val="28"/>
          <w:rtl w:val="true"/>
          <w:lang w:bidi="fa-IR"/>
        </w:rPr>
        <w:t>.</w:t>
      </w:r>
    </w:p>
    <w:p>
      <w:pPr>
        <w:pStyle w:val="Heading3"/>
        <w:numPr>
          <w:ilvl w:val="2"/>
          <w:numId w:val="1"/>
        </w:numPr>
        <w:rPr/>
      </w:pPr>
      <w:bookmarkStart w:id="124" w:name="__RefHeading___Toc2889046_3650668749"/>
      <w:bookmarkStart w:id="125" w:name="_Toc43"/>
      <w:bookmarkEnd w:id="124"/>
      <w:r>
        <w:rPr>
          <w:rtl w:val="true"/>
        </w:rPr>
        <w:t>چهرة ديگر منا</w:t>
      </w:r>
      <w:bookmarkEnd w:id="12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بعدازظهر، به همراه دو تن از دوستان، از چادر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مسير چادرها، دنيايى بود از سياهى و بساط آشپزى و قصابى صحرايى پر رونق، اما در اوج كثيفى و آلودگى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مسير پر بود از چراغ‌هاى ابتدايى آشپزى و بر روى آن‌ها اقسام فراورده‌هاى ابتدايى گوشتى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بقاياى گوشت‌هاى قربانى بود كه به اين حال و روز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بلوار، در اشغال دست‌فروش‌ها بود كه بيشترشان سياه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شير مرغ تا جان آدميزاد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مى‌خواستى مى‌فروختند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جنس درست و حسابى نداشتند و بيشتر وسايل تزيينى، پوشاك سبك و يا تسبيح و كلاه و سجاده و اسباب‌بازى‌هاى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ريالى كه بچه‌ها از ديدنش قهر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فروشندگان زن بودند، با چهره‌هايى كه جاى پاى روزگار</w:t>
      </w:r>
    </w:p>
    <w:p>
      <w:pPr>
        <w:pStyle w:val="BookText"/>
        <w:rPr/>
      </w:pPr>
      <w:r>
        <w:rPr>
          <w:rFonts w:ascii="IRNazanin" w:hAnsi="IRNazanin" w:eastAsia="IRNazanin"/>
          <w:color w:val="111111"/>
          <w:sz w:val="28"/>
          <w:sz w:val="28"/>
          <w:szCs w:val="28"/>
          <w:rtl w:val="true"/>
          <w:lang w:bidi="fa-IR"/>
        </w:rPr>
        <w:t>نامراد، كاملًا در آن‌ها هويدا بود و معمولًا با چند بچه كه دور و بر، در ميان خاك و خاشاك مى‌لوليدند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همه جالب‌تر آن‌هايى بودند كه در فروش مواد غذايى كه عمدتاً گوشت بود، فعال بودند؛ برخى گوشت‌ها را به صورت قرمه درآورده بودند و روى سينى در مقابل خود مى‌فروختند و البته بيش از همه، مگس‌ها از اين سفره بهره‌مند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تكه‌هاى بزرگ گوشت را كباب كرده بودند كه بيشتر متمايل به سوخته بود، برخى نيز مشغول آشپزى بودند، اما چه مى‌پختند و بر سر اين گوشت بيچاره چه مى‌آوردند، خدا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بهداشت اصلًا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ايران افتادم و مغازه‌هايى كه در برابر اين اوضاع كاملًا استريل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بهداشت سخت‌گيرى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گوشت‌ها از كثيفى، رنگشان عوض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گرد و خاك كاملًا روى آن‌ها را پوشانده بود كه يكى از دوستان به شوخى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با نفستان مبارزه كنيد، از اين گوشت‌ها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ديگر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ميكرب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گوشت گنديده فضا را پر كرده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يكى از دست‌فروش‌ها كه صحبت مى‌كردم، مى‌گفت در مكه، در خيابان منصور زندگى مى‌كند و تنها در اين ايام براى كاسبى به</w:t>
      </w:r>
    </w:p>
    <w:p>
      <w:pPr>
        <w:pStyle w:val="BookText"/>
        <w:rPr/>
      </w:pPr>
      <w:r>
        <w:rPr>
          <w:rFonts w:ascii="IRNazanin" w:hAnsi="IRNazanin" w:eastAsia="IRNazanin"/>
          <w:color w:val="111111"/>
          <w:sz w:val="28"/>
          <w:sz w:val="28"/>
          <w:szCs w:val="28"/>
          <w:rtl w:val="true"/>
          <w:lang w:bidi="fa-IR"/>
        </w:rPr>
        <w:t>منا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وضعشان پرسيدم، خيلى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كسى كه عربستانى نباشد، هيچ جايگاهى در اين كشور ندارد؛ در حالى كه تمامى بار توليد اين كشور بر دوش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در اين گشت عصرانه توجهم را جلب كرد، بچه‌هايى بودند كه نقص عضو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تكان دهنده بود؛ مثلًا بچه‌اى سه ساله با يك دست و يا يك پا و يا از دو چشم نابينا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را ديدم سه يا چهار ساله، كه دستش از آرنج قطع بود و يك پايش نيز به شدت مى‌لنگيد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مگس‌ها نيز در كنار آلودگى‌هاى بينى‌اش، به ميهمانى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بچه‌ها دوره‌اش كرده بودند، كه به دادش رسيدم و يك ريال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خوشحال شد و لنگان لنگان به طرف مادرش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مادر همچنان بى خيال و در فكر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پدران اين كودكان و شوهران اين زنان كجا بودند؟ آيا آنان نيز مشغول كار در جايى ديگرند و اصلًا آيا پدران مشخصى دارند؟ هوا كه تاريك شد، سر و كلّه مردان سياه نيز كم‌كم پيدا شد؛ بيشتر، جوانانى بودند كه احساس بى‌هويتى از سر و رويشان 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گروه‌هاى چند نفره در گوشه و كنار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آينده همين كودكانى هستند كه اكنون در ميان خاك و خاشاك و بدون هيچ بهداشت و زمينه تربيتى رشد مى‌كنند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تنگ است و بايد به چادرها بازگرديم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 مغتنم است و تنها امشب را در منا هستيم</w:t>
      </w:r>
      <w:r>
        <w:rPr>
          <w:rFonts w:eastAsia="IRNazanin" w:cs="IRNazanin"/>
          <w:color w:val="111111"/>
          <w:sz w:val="28"/>
          <w:szCs w:val="28"/>
          <w:rtl w:val="true"/>
          <w:lang w:bidi="fa-IR"/>
        </w:rPr>
        <w:t>.</w:t>
      </w:r>
      <w:bookmarkStart w:id="126" w:name="pg1845_15094"/>
    </w:p>
    <w:p>
      <w:pPr>
        <w:pStyle w:val="BookText"/>
        <w:rPr/>
      </w:pPr>
      <w:bookmarkEnd w:id="126"/>
      <w:r>
        <w:rPr>
          <w:rFonts w:ascii="IRNazanin" w:hAnsi="IRNazanin" w:eastAsia="IRNazanin"/>
          <w:color w:val="111111"/>
          <w:sz w:val="28"/>
          <w:sz w:val="28"/>
          <w:szCs w:val="28"/>
          <w:rtl w:val="true"/>
          <w:lang w:bidi="fa-IR"/>
        </w:rPr>
        <w:t>به چادرها كه رسيدم، خانم‌ها آماده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كاروان امامت جماعت مردان را به‌عهده گرفت و من امامت جماعت زن‌ها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نيز بار ديگر توسل برگزار شد كه امشب آخرين شب توقف ما در منا است؛ در حال بازگشتيم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آيا به درجات قرب رسيده‌ايم و شيطان نفس را سر بريده‌ايم؟</w:t>
      </w:r>
    </w:p>
    <w:p>
      <w:pPr>
        <w:pStyle w:val="BookText"/>
        <w:rPr/>
      </w:pPr>
      <w:r>
        <w:rPr>
          <w:rFonts w:ascii="IRNazanin" w:hAnsi="IRNazanin" w:eastAsia="IRNazanin"/>
          <w:color w:val="111111"/>
          <w:sz w:val="28"/>
          <w:sz w:val="28"/>
          <w:szCs w:val="28"/>
          <w:rtl w:val="true"/>
          <w:lang w:bidi="fa-IR"/>
        </w:rPr>
        <w:t>نمى‌دانم در توسل چرا ياد على اكبر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تناسب اسماعيل و ابراهيم و امام حسين و على اكبر، چنين ذهنيتى را تداعى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فرزند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قربانى نشد، اما فرزند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شبيه‌ترين مردم به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قربانى گرديد و آنگاه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پاره‌پاره على اكبر را ديد، 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إلهي رضاً بقضائك و تسليماً لأمرك لا معبود سواك</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p>
    <w:p>
      <w:pPr>
        <w:pStyle w:val="Heading3"/>
        <w:numPr>
          <w:ilvl w:val="2"/>
          <w:numId w:val="1"/>
        </w:numPr>
        <w:rPr/>
      </w:pPr>
      <w:bookmarkStart w:id="127" w:name="__RefHeading___Toc2889048_3650668749"/>
      <w:bookmarkStart w:id="128" w:name="_Toc44"/>
      <w:bookmarkEnd w:id="127"/>
      <w:r>
        <w:rPr>
          <w:rtl w:val="true"/>
        </w:rPr>
        <w:t>روز دوازدهم‌</w:t>
      </w:r>
      <w:bookmarkEnd w:id="12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آخرين روزى است كه در منا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پيش از ظهر رمى را انجام دهيم؛ چون بعدازظهر شلوغ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اهل سنت عقيده دارند كه بعدازظهر روز دوازدهم رمى كردن واجب</w:t>
      </w:r>
    </w:p>
    <w:p>
      <w:pPr>
        <w:pStyle w:val="BookText"/>
        <w:rPr/>
      </w:pPr>
      <w:r>
        <w:rPr>
          <w:rFonts w:ascii="IRNazanin" w:hAnsi="IRNazanin" w:eastAsia="IRNazanin"/>
          <w:color w:val="111111"/>
          <w:sz w:val="28"/>
          <w:sz w:val="28"/>
          <w:szCs w:val="28"/>
          <w:rtl w:val="true"/>
          <w:lang w:bidi="fa-IR"/>
        </w:rPr>
        <w:t>است و به همين خاطر همه آماده‌اند تا پس از اذان ظهر، رمى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بعد از نماز راهى جمرات شديم، جز ايرانى‌ها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پشت پرچم‌هاى كاروانشان به سوى جمرات در حركت‌اند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تعداد اندكى از حجاج ديگر كشورها هم برخورد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بعد از ظهر اوج شلوغى 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به علت ازدحام، تعدادى از زائران تلف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آخر است و ما سه روز پياپى است كه شيطان را رجم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دستِ پر، از سرزمين منا بيرون خواهيم رفت؟ اين پرسشى است كه به شدت ذهنم را مشغول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چهره‌ها كه مى‌نگرم، حالت خوف و رجا كاملًا مشهود است؛ از سويى خستگى اين چند روز و خوف از اين‌كه اين همه مشقت و سختى به درگاهش مقبول نيفتاده باشد و از سوى ديگر اميد به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جمرات كه رسيديم، آفتاب طلوع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را آغاز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جمره صغرى، دوم، جمره وسطى و سوم، جمره عقبه، ديگر كارمان در منا به پايان رسيد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چادرها كه برگشتيم يكى از حجاج راحت خوابيده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بيدارش كردم كه چرا به رمى نيامدى؟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پيش از نماز صبح رفته و همين كه اذان گفته‌اند، رمى‌اش را انجام داده است و اكنون سرمست و خوشحال آماده مى‌شد كه سر سفره صبحانه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بايد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bookmarkStart w:id="129" w:name="pg1845_15096"/>
    </w:p>
    <w:p>
      <w:pPr>
        <w:pStyle w:val="BookText"/>
        <w:rPr/>
      </w:pPr>
      <w:bookmarkEnd w:id="129"/>
      <w:r>
        <w:rPr>
          <w:rFonts w:ascii="IRNazanin" w:hAnsi="IRNazanin" w:eastAsia="IRNazanin"/>
          <w:color w:val="111111"/>
          <w:sz w:val="28"/>
          <w:sz w:val="28"/>
          <w:szCs w:val="28"/>
          <w:rtl w:val="true"/>
          <w:lang w:bidi="fa-IR"/>
        </w:rPr>
        <w:t>پيش از طلوع آفتاب رمى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شده بود، مى‌خواست تأخير بيندازد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خيلى شلوغ مى‌شود، همين حالا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خنده حاجيان خسته اما موفق، دمپايى‌ها را پوشيد و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كه بيرون مى‌رفت،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هيچ كارى را در حج نبايد بدون مشورت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نزديكى‌هاى ظهر بود كه خسته و كوفته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كم‌كم آماده بازگشت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اهل سنت در تكاپوى رمى جمره، بعد از زوال بودند، كاروان‌هاى ايرانيان يكى پس از ديگرى بساط خود را جمع مى‌كردند و از سرزمين منا خارج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 رفته‌رفته خالى مى‌شد و منا از تب و تاب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ياد دنيا افتادم كه با چه شور و اشتياقى مى‌آيى و بعد بايد بگذارى و بروى</w:t>
      </w:r>
      <w:r>
        <w:rPr>
          <w:rFonts w:eastAsia="IRNazanin" w:cs="IRNazanin"/>
          <w:color w:val="111111"/>
          <w:sz w:val="28"/>
          <w:szCs w:val="28"/>
          <w:rtl w:val="true"/>
          <w:lang w:bidi="fa-IR"/>
        </w:rPr>
        <w:t>!</w:t>
      </w:r>
    </w:p>
    <w:p>
      <w:pPr>
        <w:pStyle w:val="Heading3"/>
        <w:numPr>
          <w:ilvl w:val="2"/>
          <w:numId w:val="1"/>
        </w:numPr>
        <w:rPr/>
      </w:pPr>
      <w:bookmarkStart w:id="130" w:name="__RefHeading___Toc2889050_3650668749"/>
      <w:bookmarkStart w:id="131" w:name="_Toc45"/>
      <w:bookmarkEnd w:id="130"/>
      <w:r>
        <w:rPr>
          <w:rtl w:val="true"/>
        </w:rPr>
        <w:t>تلفات حج‌</w:t>
      </w:r>
      <w:bookmarkEnd w:id="13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ظهر روز دوازدهم در هتل بوديم كه شنيدم، بر اثر كثرت و ازدحام جمعيت، تعداد زيادى، از اطراف پل جمرات سقوط كرده‌اند و يا در زير دست و پا مانده و از بين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شد، در روز دوازدهم، اهل سنّت مقيدند رمى جمرات را بعد از زوال انجام دهند؛ اين مسأله موجب ازدحام بيش از حد مى‌شود كه</w:t>
      </w:r>
    </w:p>
    <w:p>
      <w:pPr>
        <w:pStyle w:val="BookText"/>
        <w:rPr/>
      </w:pPr>
      <w:r>
        <w:rPr>
          <w:rFonts w:ascii="IRNazanin" w:hAnsi="IRNazanin" w:eastAsia="IRNazanin"/>
          <w:color w:val="111111"/>
          <w:sz w:val="28"/>
          <w:sz w:val="28"/>
          <w:szCs w:val="28"/>
          <w:rtl w:val="true"/>
          <w:lang w:bidi="fa-IR"/>
        </w:rPr>
        <w:t xml:space="preserve">متأسفانه امسال به علت ازدحام زياد، بسيارى از مردم از پل به پايين پرت شدند كه در نتيجه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كشته و بيش از هزار نفر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حادثه، گويا قرار شده پل جمرات در پنج طبقه بازسازى شود و به‌سرعت كار را آغاز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قبل از اين حادثه، در مكه، هتلى كه احتمالًا به علت تركيدگى كپسول گاز فرو ريخت، موجب قربانى شدن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پنجشنبه روى داد؛ ساعتى كه حجاج از نماز ظهر براى استراحت به هتل بازگشته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بعثه مى‌رفتم، شاهد عبور و مرور آمبولانس‌ها و ماشين‌هاى پليس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خرابكارى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ساختمان به علت فرسودگى، يك جا فرو ريخته بود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اين واقعه اختصاص به امسال نداشته و در سال‌هاى گذشته نيز حوادث مشابهى در ايام حج رخ داده كه مهم‌ترين آن خفه شدن حجاج 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تونل منا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حجاجى كه در ايام تشريق از طريق اين تونل به سمت منا مى‌رفتند، به علت خراب شدن دستگاه‌هاى تهويه، و در نتيجه كمبود هوا و گرما از يك طرف و فشار و ازدحام جمعيت از طرف ديگر، محاصره شدند و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جان خود را از دست دادند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علاوه بر اين حوادث، به علت حضور افراد گوناگون از سراسر دنيا، بيمارى‌هايى نيز در ايام حج شايع مى‌شود كه شايد خطرناك‌ترين آن، مننژيت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تعدادى از حجاج به آن مبتلا مى‌شوند، به همين سبب حجاج كشور ما، قبل از رفتن به حج بايد واكسن مننژيت تزريق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يكى از سازمان‌هاى جهانى بهداشت در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عربستان سعودى، در ايام حج،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مبتلاى به اين بيمارى شناسايى شد كه از اين ميان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آن‌ها جان باخته‌اند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يكى از اقوام ما نيز پس از بازگشت از حج، به همين بيمارى مبتلا شد و پس از چند روز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بيمارى معمولى و رايج نيز آنفلوآنزا و سرماخوردگى است كه تقريباً بيشتر حجاج، اين بيمارى را سوغات مى‌آورند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به نظر مى‌رسد كنترل چنين جمعيتى، بسيار مشكل باشد، اما دولت عربستان مى‌تواند با برنامه‌ريزى‌هاى دقيق‌تر آمار تلفات را پايين بياورد</w:t>
      </w:r>
      <w:r>
        <w:rPr>
          <w:rFonts w:eastAsia="IRNazanin" w:cs="IRNazanin"/>
          <w:color w:val="111111"/>
          <w:sz w:val="28"/>
          <w:szCs w:val="28"/>
          <w:rtl w:val="true"/>
          <w:lang w:bidi="fa-IR"/>
        </w:rPr>
        <w:t>.</w:t>
      </w:r>
      <w:bookmarkStart w:id="132" w:name="pg1845_15099"/>
    </w:p>
    <w:p>
      <w:pPr>
        <w:pStyle w:val="Heading3"/>
        <w:numPr>
          <w:ilvl w:val="2"/>
          <w:numId w:val="1"/>
        </w:numPr>
        <w:rPr/>
      </w:pPr>
      <w:bookmarkStart w:id="133" w:name="__RefHeading___Toc2889052_3650668749"/>
      <w:bookmarkStart w:id="134" w:name="_Toc46"/>
      <w:bookmarkEnd w:id="132"/>
      <w:bookmarkEnd w:id="133"/>
      <w:r>
        <w:rPr>
          <w:rtl w:val="true"/>
        </w:rPr>
        <w:t>مكّه‌</w:t>
      </w:r>
      <w:bookmarkEnd w:id="134"/>
    </w:p>
    <w:p>
      <w:pPr>
        <w:pStyle w:val="BookText"/>
        <w:rPr/>
      </w:pPr>
      <w:r>
        <w:rPr>
          <w:rFonts w:ascii="Amiri" w:hAnsi="Amiri" w:eastAsia="Amiri" w:cs="Amiri"/>
          <w:color w:val="111111"/>
          <w:sz w:val="28"/>
          <w:sz w:val="28"/>
          <w:szCs w:val="28"/>
          <w:rtl w:val="true"/>
          <w:lang w:bidi="ar-SA"/>
        </w:rPr>
        <w:t>ظهر به هتل رسيديم، فقط اعمال مكّه باقى مانده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ناهار را كه خورديم، براى انجام اعمال به طرف مسجدالحرام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بسيارى از اهل سنت، پس از اعمال روز عيد، به مكه مى‌آيند و اعمال مكه را انجام مى‌دهند، با اين حال مسجدالحرام خيلى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از ازدحام جمعيت همه را ترسانده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بعد از اعمال سخت و متراكم عرفات و مشعر و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از اعمال، فقط طواف، نماز طواف، سعى بين صفا و مروه، طواف نساء و نماز طواف نساء باقى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به رهبرى روحانى كاروان توانستيم اعمال را انجام دهيم و بعد از ظهر به هتل بازگشتيم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سرانجام اعمال حج تمام شد و به اصطلاح حاجى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بار حج و مفهوم حاجى خيلى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ايران كه بازگشتيم همه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آيا واقعاً لايق ميهمانى خدا بوده‌ايم؟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مى‌كنند كه، در صحراى عرفات، يكى از ياران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زُهَرى،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اين سرزمين، امروز حجاج فراوانى حضور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انگشت دست خود را در مقابل چشمان او گرفتند و او به اعجاز امام، به چشم دل،</w:t>
      </w:r>
    </w:p>
    <w:p>
      <w:pPr>
        <w:pStyle w:val="BookText"/>
        <w:rPr/>
      </w:pPr>
      <w:r>
        <w:rPr>
          <w:rFonts w:ascii="IRNazanin" w:hAnsi="IRNazanin" w:eastAsia="IRNazanin"/>
          <w:color w:val="111111"/>
          <w:sz w:val="28"/>
          <w:sz w:val="28"/>
          <w:szCs w:val="28"/>
          <w:rtl w:val="true"/>
          <w:lang w:bidi="fa-IR"/>
        </w:rPr>
        <w:t>حقيقت انسان‌ها را ديد، يكى به شكل بوزينه، ديگرى به شكل خوك و سومى به شكل گرگ و شايد ديگرى به شكل الاغ،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أكْثَرَ الضَّجيج وَ أَقَلَّ الْحَجِيج</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چقدر زيادند افرادى كه در اين صحرا ضجه مى‌زنند و چقدر كم‌اند حج‌گزاران واقعى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به‌راستى مفهوم اين سخن چيست؟ آيا هر كه آمد در اين سرزمين و ناله كرد، حاجى است؟ پس معناى اين سرزمين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مفهوم شناخت سرچشمه مى‌گيرد چه مى‌شود؟ و يا معناى مشعر كه از شعور و انديشه ناشى مى‌شود چيست؟ و كلًا رمى و طواف و ساير اذكار و ادعيه و افعال، اگر بدون معرفت و توجه به اسرار باشد، چه مى‌شود؟</w:t>
      </w:r>
    </w:p>
    <w:p>
      <w:pPr>
        <w:pStyle w:val="BookText"/>
        <w:rPr/>
      </w:pPr>
      <w:r>
        <w:rPr>
          <w:rFonts w:ascii="IRNazanin" w:hAnsi="IRNazanin" w:eastAsia="IRNazanin"/>
          <w:color w:val="111111"/>
          <w:sz w:val="28"/>
          <w:sz w:val="28"/>
          <w:szCs w:val="28"/>
          <w:rtl w:val="true"/>
          <w:lang w:bidi="fa-IR"/>
        </w:rPr>
        <w:t>گفت‌وگوى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شبلى قبلًا نقل كردم كه در تمامى اعمال و لحظه‌ها بايد نيت كنى و اگر چنين نكردى، اصلًا حج انجام نداده‌اى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مى‌شود كه احرام ببندى و از ژرفاى وجود، قصد ترك گناه و معصيت را نكنى؟</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تمامى مناسك حج، تبلورى است از انبوهى معنا، كه اگر به آن‌ها</w:t>
      </w:r>
    </w:p>
    <w:p>
      <w:pPr>
        <w:pStyle w:val="BookText"/>
        <w:rPr/>
      </w:pPr>
      <w:r>
        <w:rPr>
          <w:rFonts w:ascii="IRNazanin" w:hAnsi="IRNazanin" w:eastAsia="IRNazanin"/>
          <w:color w:val="111111"/>
          <w:sz w:val="28"/>
          <w:sz w:val="28"/>
          <w:szCs w:val="28"/>
          <w:rtl w:val="true"/>
          <w:lang w:bidi="fa-IR"/>
        </w:rPr>
        <w:t>توجه نشود،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اعمال حج از قرابت و نزديكى‌اش گرفته تا تبرّى و دورى‌اش، همه اعمالى نمادين است و در دل خود معانى بلندى دارد كه عدم توجه به آن‌ها زحمت بى‌حاصل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سعدى در گلستان، حال حاجيانى را بيان مى‌كند كه از مفهوم و اسرار حج غافل‌اند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سالى نزاعى در ميان پيادگان حجيج افتاده بود و داعى در آن سفر هم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در سر و روى هم افتاديم و داد فسوق و جدال بداديم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كجاوه نشينى را شنيدم كه با عديل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عاج چو عرصه شطرنج به سر مى‌برد، فرزين مى‌شود؛ يعنى به از آن مى‌گردد كه بود و پيادگان حاج، باديه بر سر برند و بتر شوند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يا نسبت به كسى كه حج در او اثر نمى‌كند و مردم از دست و زبان او در آسايش نيستند،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بگوى حاجى مردم گزاى را كو پوستين خلق به آزار مى‌درد</w:t>
      </w:r>
    </w:p>
    <w:p>
      <w:pPr>
        <w:pStyle w:val="BookText"/>
        <w:rPr/>
      </w:pPr>
      <w:r>
        <w:rPr>
          <w:rFonts w:ascii="IRNazanin" w:hAnsi="IRNazanin" w:eastAsia="IRNazanin"/>
          <w:color w:val="111111"/>
          <w:sz w:val="28"/>
          <w:sz w:val="28"/>
          <w:szCs w:val="28"/>
          <w:rtl w:val="true"/>
          <w:lang w:bidi="fa-IR"/>
        </w:rPr>
        <w:t>حاجى تو نيستى، شتر است، از براى آنك بيچاره خار مى‌خورد و بار مى‌برد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با ناراحتى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ترسم نرسى به كعبه اى اعرابى كاين ره كه تو مى‌روى به تركستان است</w:t>
      </w:r>
    </w:p>
    <w:p>
      <w:pPr>
        <w:pStyle w:val="BookText"/>
        <w:rPr/>
      </w:pPr>
      <w:r>
        <w:rPr>
          <w:rFonts w:ascii="IRNazanin" w:hAnsi="IRNazanin" w:eastAsia="IRNazanin"/>
          <w:color w:val="111111"/>
          <w:sz w:val="28"/>
          <w:sz w:val="28"/>
          <w:szCs w:val="28"/>
          <w:rtl w:val="true"/>
          <w:lang w:bidi="fa-IR"/>
        </w:rPr>
        <w:t>خدا دعوت كرده، مرا خوانده، در حالى كه ميليون‌ها نفر آرزوى زيارت اين خانه را دارند، سفر حج نصيب من شده است، ولى طرف ديگر،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مقدار خود را آماده اين ميهمانى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اصلًا آمادگى دارم و حق ميهمانى را ادا كرده‌ام؟ بگذريم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از حمام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ظهر تا الآن كه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است، گلويم مى‌خارد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كه به خاطر شرايط آب و هوايى آلوده و سرد منا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هم تراشيده‌ام، احساس مى‌كنم پوستش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فهميدم كه شامپو روى سر بى‌موكف نمى‌كند</w:t>
      </w:r>
      <w:r>
        <w:rPr>
          <w:rFonts w:eastAsia="IRNazanin" w:cs="IRNazanin"/>
          <w:color w:val="111111"/>
          <w:sz w:val="28"/>
          <w:szCs w:val="28"/>
          <w:rtl w:val="true"/>
          <w:lang w:bidi="fa-IR"/>
        </w:rPr>
        <w:t>!</w:t>
      </w:r>
      <w:bookmarkStart w:id="135" w:name="pg1845_15103"/>
    </w:p>
    <w:p>
      <w:pPr>
        <w:pStyle w:val="Heading2"/>
        <w:numPr>
          <w:ilvl w:val="1"/>
          <w:numId w:val="1"/>
        </w:numPr>
        <w:rPr/>
      </w:pPr>
      <w:bookmarkStart w:id="136" w:name="__RefHeading___Toc2889054_3650668749"/>
      <w:bookmarkStart w:id="137" w:name="_Toc47"/>
      <w:bookmarkEnd w:id="135"/>
      <w:bookmarkEnd w:id="136"/>
      <w:r>
        <w:rPr>
          <w:rtl w:val="true"/>
        </w:rPr>
        <w:t>فصل پنجم</w:t>
      </w:r>
      <w:r>
        <w:rPr>
          <w:rtl w:val="true"/>
        </w:rPr>
        <w:t xml:space="preserve">: </w:t>
      </w:r>
      <w:r>
        <w:rPr>
          <w:rtl w:val="true"/>
        </w:rPr>
        <w:t>جامعه عربستان‌</w:t>
      </w:r>
      <w:bookmarkEnd w:id="137"/>
    </w:p>
    <w:p>
      <w:pPr>
        <w:pStyle w:val="Heading3"/>
        <w:numPr>
          <w:ilvl w:val="2"/>
          <w:numId w:val="1"/>
        </w:numPr>
        <w:rPr/>
      </w:pPr>
      <w:bookmarkStart w:id="138" w:name="__RefHeading___Toc2889056_3650668749"/>
      <w:bookmarkStart w:id="139" w:name="_Toc48"/>
      <w:bookmarkEnd w:id="138"/>
      <w:r>
        <w:rPr>
          <w:rtl w:val="true"/>
        </w:rPr>
        <w:t>عربستان‌</w:t>
      </w:r>
      <w:bookmarkEnd w:id="139"/>
    </w:p>
    <w:p>
      <w:pPr>
        <w:pStyle w:val="BookText"/>
        <w:rPr/>
      </w:pPr>
      <w:r>
        <w:rPr>
          <w:rFonts w:ascii="IRNazanin" w:hAnsi="IRNazanin" w:eastAsia="IRNazanin"/>
          <w:color w:val="111111"/>
          <w:sz w:val="28"/>
          <w:sz w:val="28"/>
          <w:szCs w:val="28"/>
          <w:rtl w:val="true"/>
          <w:lang w:bidi="fa-IR"/>
        </w:rPr>
        <w:t>اين روزها، مسجدالحرام خلوت‌تر مى‌شود و حاجيان به طرف سرزمين‌هاى خود باز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شور و ولوله روزهاى قبل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حال و هواى حج و تب و تاب آن فروكش كرده و شور سابق در ميان زائران وجود ندارد؛ در عوض، زيارت راحت‌تر شده، مطاف ديگر مثل گذشته شلوغ نيست و فرصت كافى وجود 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هنوز مدتى بايد در مكه باشيم و اين فرصت</w:t>
      </w:r>
      <w:bookmarkStart w:id="140" w:name="pg1845_15104"/>
    </w:p>
    <w:p>
      <w:pPr>
        <w:pStyle w:val="BookText"/>
        <w:rPr/>
      </w:pPr>
      <w:bookmarkEnd w:id="140"/>
      <w:r>
        <w:rPr>
          <w:rFonts w:ascii="IRNazanin" w:hAnsi="IRNazanin" w:eastAsia="IRNazanin"/>
          <w:color w:val="111111"/>
          <w:sz w:val="28"/>
          <w:sz w:val="28"/>
          <w:szCs w:val="28"/>
          <w:rtl w:val="true"/>
          <w:lang w:bidi="fa-IR"/>
        </w:rPr>
        <w:t>مناسبى است كه نگاهى هم به جامعه عربستان، ضعف‌ها و قوت‌هايش داشته باشم؛ سرزمينى كه در طول دوران پس از اسلام، شاهد افت و خيزهاى فراوانى بوده؛ سرزمينى كه قبله دل‌هاى ميليون‌ها مسلمان عاشق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شايد با اصل سفرنامه منافات داشته باشد، ولى اين‌گونه مرسوم شده است</w:t>
      </w:r>
      <w:r>
        <w:rPr>
          <w:rFonts w:eastAsia="IRNazanin" w:cs="IRNazanin"/>
          <w:color w:val="111111"/>
          <w:sz w:val="28"/>
          <w:szCs w:val="28"/>
          <w:rtl w:val="true"/>
          <w:lang w:bidi="fa-IR"/>
        </w:rPr>
        <w:t>.</w:t>
      </w:r>
    </w:p>
    <w:p>
      <w:pPr>
        <w:pStyle w:val="Heading3"/>
        <w:numPr>
          <w:ilvl w:val="2"/>
          <w:numId w:val="1"/>
        </w:numPr>
        <w:rPr/>
      </w:pPr>
      <w:bookmarkStart w:id="141" w:name="__RefHeading___Toc2889058_3650668749"/>
      <w:bookmarkStart w:id="142" w:name="_Toc49"/>
      <w:bookmarkEnd w:id="141"/>
      <w:r>
        <w:rPr>
          <w:rtl w:val="true"/>
        </w:rPr>
        <w:t>عربستان امروز</w:t>
      </w:r>
      <w:bookmarkEnd w:id="14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عربستان، كشورى با </w:t>
      </w:r>
      <w:r>
        <w:rPr>
          <w:rFonts w:eastAsia="IRNazanin" w:cs="IRNazanin"/>
          <w:color w:val="111111"/>
          <w:sz w:val="28"/>
          <w:szCs w:val="28"/>
          <w:lang w:bidi="fa-IR"/>
        </w:rPr>
        <w:t>1960582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مساحت، با كشورهاى عراق</w:t>
      </w:r>
      <w:r>
        <w:rPr>
          <w:rFonts w:eastAsia="IRNazanin" w:cs="IRNazanin"/>
          <w:color w:val="111111"/>
          <w:sz w:val="28"/>
          <w:szCs w:val="28"/>
          <w:rtl w:val="true"/>
          <w:lang w:bidi="fa-IR"/>
        </w:rPr>
        <w:t>(</w:t>
      </w:r>
      <w:r>
        <w:rPr>
          <w:rFonts w:eastAsia="IRNazanin" w:cs="IRNazanin"/>
          <w:color w:val="111111"/>
          <w:sz w:val="28"/>
          <w:szCs w:val="28"/>
          <w:lang w:bidi="fa-IR"/>
        </w:rPr>
        <w:t>814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اردن</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كويت</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عمان</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امارات</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يمن</w:t>
      </w:r>
      <w:r>
        <w:rPr>
          <w:rFonts w:eastAsia="IRNazanin" w:cs="IRNazanin"/>
          <w:color w:val="111111"/>
          <w:sz w:val="28"/>
          <w:szCs w:val="28"/>
          <w:rtl w:val="true"/>
          <w:lang w:bidi="fa-IR"/>
        </w:rPr>
        <w:t>(</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مرز مشترك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جمعيت اين كشور آمار مختلفى ارائه گرديده كه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20785955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برآورد شده است و از اين تعداد </w:t>
      </w:r>
      <w:r>
        <w:rPr>
          <w:rFonts w:eastAsia="IRNazanin" w:cs="IRNazanin"/>
          <w:color w:val="111111"/>
          <w:sz w:val="28"/>
          <w:szCs w:val="28"/>
          <w:lang w:bidi="fa-IR"/>
        </w:rPr>
        <w:t>5244058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خارجى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احتساب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جمعيت، در حال حاضر بايد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باشد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رياض، پايتخت و بزرگ‌ترين شهر آن، داراى </w:t>
      </w:r>
      <w:r>
        <w:rPr>
          <w:rFonts w:eastAsia="IRNazanin" w:cs="IRNazanin"/>
          <w:color w:val="111111"/>
          <w:sz w:val="28"/>
          <w:szCs w:val="28"/>
          <w:lang w:bidi="fa-IR"/>
        </w:rPr>
        <w:t>3700000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جمعيت است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كشور ساكن شهرها بوده، پرجمعيت‌ترين شهر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كشور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شهرهاى پرجمعيت اين كشور، مى‌توان به شهرهاى جدّه، مكّه معظمه، طائف، مدينه منوره، ظهران و هفوف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عمر مردان در اين كشور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زنان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تولد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هزار، نرخ مرگ ومير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جمعيت عربستان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رشد جمعيت شهرى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و كودكان زير يك سال،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هزار است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از نظر اقتصادى؛ مانند ديگر كشورهاى حاشيه خليج فارس، مهم‌ترين درآمدش نفت است</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كشور بزرگ‌ترين منابع نفتى را در اختيار دارد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بزرگ‌ترين صادر كننده نفت است و نقشش در اوپك انكارناپذير مى‌باشد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كارگران خارجى كه بيش از پنج ميليون نفر هستند، نقش مهمى در اقتصاد اين كشور بازى مى‌كنند؛ ولى از نظر موقعيت اجتماعى، جايگاهى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مسير حرم، وضعيت گداها توجهم را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نزديك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جايى كه خودروها زائران را پياده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گداهايى كه نمونه‌اش را نه در ايران، بلكه در كشورهاى ديگرى كه رفته‌ام نيز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سياه هستند و وضعى بسيار رقت‌بار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چهره‌هاى سوخته و چين و چروكشان حاكى از درد و اندوه آنان است كه اگر با دقت گوش كنى، حرف‌هاى بسيارى با تو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برخى منابع و آمارها، به خوبى مى‌توان فهميد كه جامعه عربستان جامعه‌اى يك دست و حائز عدالت اجتماعى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پيش از اسلام، جامعه‌اى بوده طبقاتى، كه از اشراف و امرا شروع مى‌شد و به بردگان ختم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قبيله و نژاد بسيار اهميت داشت و قبل از آن‌كه شايستگى‌هاى يك فرد، جايگاه و نقش اجتماعى او را مشخص كند، وابستگى و تعلّقات خانوادگى و قبيله‌اى او تعيين كننده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پشتوانه‌اى نداشت، امنيت نيز نداشت و خون، مال و جان او مباح بود؛ چون كسى نبود كه به خون‌خواهى او برخيزد و شايد مهم‌ترين فلسفه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نخستين گام‌هاى رسالت خويش، كوشيد تا اين مرزبندى‌ها را كه ريشه در جاهليت داشت،</w:t>
      </w:r>
    </w:p>
    <w:p>
      <w:pPr>
        <w:pStyle w:val="BookText"/>
        <w:rPr/>
      </w:pPr>
      <w:r>
        <w:rPr>
          <w:rFonts w:ascii="IRNazanin" w:hAnsi="IRNazanin" w:eastAsia="IRNazanin"/>
          <w:color w:val="111111"/>
          <w:sz w:val="28"/>
          <w:sz w:val="28"/>
          <w:szCs w:val="28"/>
          <w:rtl w:val="true"/>
          <w:lang w:bidi="fa-IR"/>
        </w:rPr>
        <w:t>از ميان بردارد و به جاى آن، ملاك و معيار ديگرى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أَكْرَمَكُمْ عِنْدَ اللهِ أَتْقاكُمْ</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در اين ميان، انديشه امت اسلامى كه مرزها را درمى‌نورديد و به جاى نژاد، مليت، رنگ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عامل اشتراك مى‌دانست، نيز ريشه در همين تفكر پيامبر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هنگامى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سيزدهم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مدينه هجرت كرد، نخستين گامش تشكيل حكومت اسلامى بود و اولين اقدامش در راه تشكيل حكومت اسلامى، ايجاد پيمان اخوت و برادرى ميان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اين‌است كه انتخاب افراد براى پيمان برادرى، همواره ميان قوى و ضعيف، غنى و فقير و سياه و سفيد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نيز با سيره عملى، به خوبى به گفته‌هاى خود عمل مى‌كرد؛ تا آنجا كه در وضعيت و فضايى كه جريان ضد ايرانى يا عجمى در ميان اعراب غوغا مى‌كرد،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سلمان مِنّا أهل البيت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جمله‌اى كه در مورد هيچ‌يك از ياران و صحابى خود نفرموده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وجود تلاش‌هاى بسيارش، پس از رحلتش ريشه‌هاى جاهليت بار ديگر قوت گرفت و هر از چند گاهى از گوشه‌اى سر برآورد، چنان‌كه در خطبه‌هاى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w:t>
      </w:r>
      <w:bookmarkStart w:id="143" w:name="pg1845_15108"/>
    </w:p>
    <w:p>
      <w:pPr>
        <w:pStyle w:val="BookText"/>
        <w:rPr/>
      </w:pPr>
      <w:bookmarkEnd w:id="143"/>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شده است؛ به‌ويژه آن‌كه پس از رحلت پيامبر، دمل‌هاى چركين دشمنى و كينه و حسد نيز بر تفاخرات قبيله‌اى افزوده شد و نوك پيكان اين كينه‌توزى‌ها نيز بيشتر به طرف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ندبه نيز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فَأَوْدَعَ قُلُوبَهُمْ أَحْقاداً، بَدْرِيَّةً وَ خَيْبَرِيَّةً وَ حُنَيْنِيَّةً وَ غَيْرَهُنَّ، فَأَضَبَّتْ عَلى عَداوَتِهِ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نتيجه دل‌هايشان پر از حقد و كينه، از واقعه جنگ بدر و حنين و خيبر و غيره گرديد و بازماندگانشان كينه على را در دل گرفتند و در اثر آن كينه پنهانى، بر دشمنى او قيام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فضايى در تمامى اعصار و دوران‌ها ديده مى‌شود، در دوره حكومت امويان، عباسيان،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بوده است</w:t>
      </w:r>
      <w:r>
        <w:rPr>
          <w:rFonts w:eastAsia="IRNazanin" w:cs="IRNazanin"/>
          <w:color w:val="111111"/>
          <w:sz w:val="28"/>
          <w:szCs w:val="28"/>
          <w:rtl w:val="true"/>
          <w:lang w:bidi="fa-IR"/>
        </w:rPr>
        <w:t>.</w:t>
      </w:r>
    </w:p>
    <w:p>
      <w:pPr>
        <w:pStyle w:val="Heading3"/>
        <w:numPr>
          <w:ilvl w:val="2"/>
          <w:numId w:val="1"/>
        </w:numPr>
        <w:rPr/>
      </w:pPr>
      <w:bookmarkStart w:id="144" w:name="__RefHeading___Toc2889060_3650668749"/>
      <w:bookmarkStart w:id="145" w:name="_Toc50"/>
      <w:bookmarkEnd w:id="144"/>
      <w:r>
        <w:rPr>
          <w:rtl w:val="true"/>
        </w:rPr>
        <w:t>جامعه امروز عربستان‌</w:t>
      </w:r>
      <w:bookmarkEnd w:id="145"/>
    </w:p>
    <w:p>
      <w:pPr>
        <w:pStyle w:val="Heading4"/>
        <w:numPr>
          <w:ilvl w:val="3"/>
          <w:numId w:val="1"/>
        </w:numPr>
        <w:rPr/>
      </w:pPr>
      <w:bookmarkStart w:id="146" w:name="__RefHeading___Toc2889062_3650668749"/>
      <w:bookmarkStart w:id="147" w:name="_Toc51"/>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در عصر حاضر نيز شكاف‌هاى طبقاتى، خود را به شكل مدرن جلوه‌گر كرده و از جامعه عربستان، جامعه‌اى طبقاتى و از سويى سرمايه‌دارى سنتى يا به قول هشام شرابى، نوعى پدرسالارى جديد ساخته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وضعيت هر ساله در منظر ميليون‌ها مسلمان كه از سراسر دنيا براى زيارت خانه خدا و مرقد مطهر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مى‌آيند، قرار</w:t>
      </w:r>
      <w:bookmarkStart w:id="148" w:name="pg1845_15109"/>
    </w:p>
    <w:p>
      <w:pPr>
        <w:pStyle w:val="BookText"/>
        <w:rPr/>
      </w:pPr>
      <w:bookmarkEnd w:id="148"/>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جامعه عربستان تركيبى از چند گروه و ملّيت است</w:t>
      </w:r>
      <w:r>
        <w:rPr>
          <w:rFonts w:eastAsia="IRNazanin" w:cs="IRNazanin"/>
          <w:color w:val="111111"/>
          <w:sz w:val="28"/>
          <w:szCs w:val="28"/>
          <w:rtl w:val="true"/>
          <w:lang w:bidi="fa-IR"/>
        </w:rPr>
        <w:t>:</w:t>
      </w:r>
    </w:p>
    <w:p>
      <w:pPr>
        <w:pStyle w:val="Heading4"/>
        <w:numPr>
          <w:ilvl w:val="3"/>
          <w:numId w:val="1"/>
        </w:numPr>
        <w:rPr/>
      </w:pPr>
      <w:bookmarkStart w:id="149" w:name="__RefHeading___Toc2889064_3650668749"/>
      <w:bookmarkStart w:id="150" w:name="_Toc52"/>
      <w:bookmarkEnd w:id="149"/>
      <w:r>
        <w:rPr/>
        <w:t>1</w:t>
      </w:r>
      <w:r>
        <w:rPr>
          <w:rtl w:val="true"/>
        </w:rPr>
        <w:t xml:space="preserve">. </w:t>
      </w:r>
      <w:r>
        <w:rPr>
          <w:rtl w:val="true"/>
        </w:rPr>
        <w:t>اعراب‌</w:t>
      </w:r>
      <w:bookmarkEnd w:id="150"/>
    </w:p>
    <w:p>
      <w:pPr>
        <w:pStyle w:val="BookText"/>
        <w:rPr/>
      </w:pPr>
      <w:r>
        <w:rPr>
          <w:rFonts w:ascii="IRNazanin" w:hAnsi="IRNazanin" w:eastAsia="IRNazanin"/>
          <w:color w:val="111111"/>
          <w:sz w:val="28"/>
          <w:sz w:val="28"/>
          <w:szCs w:val="28"/>
          <w:rtl w:val="true"/>
          <w:lang w:bidi="fa-IR"/>
        </w:rPr>
        <w:t>كشور عربستان در قرن بيست و يكم و در كنار برج‌هاى مدرن و تكنولوژى مصرفى پيشرفته، همچنان به علقه‌هاى قبيله‌اى و خونى، به شدت پايبند است و جايگاه فرد در كنترل قدرت و نقش اجتماعى او با توجه به اين معيار مشخص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عشاير مهم عربستان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العطر، شعر، عنيزه، رشايده، روله، صلبه، عوازم، جنابى و هويطلات؛ كه هر يك به تيره‌هايى ديگر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سعودى از تيره آل مصاليخ عشيرة عنيزه هستند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گفته‌اند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ملك عبدالعزيز به قدرت رسيد و سلسله آل‌سعود را بنيان گذارد به اين ناهمگونى پى برد و براى تحكيم پايه‌هاى قدرت خود، كوشيد تا با قبايل و خانواده‌هاى قدرتمند عرب، به نوعى ارتباط خونى پيدا كند و به همين منظور، به روايتى با تعدادى از زنان از طوايف مختلف ازدواج كرد كه حاصل آن دست‌كم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بيش از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اكنون شمار اعضاى خاندان سلطنتى افزايش يافته و به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مى‌رسد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فاصله طبقاتى ميان قبايل و فاميل‌هاى به اصطلاح اصيل، خيلى</w:t>
      </w:r>
      <w:bookmarkStart w:id="151" w:name="pg1845_15110"/>
    </w:p>
    <w:p>
      <w:pPr>
        <w:pStyle w:val="BookText"/>
        <w:rPr/>
      </w:pPr>
      <w:bookmarkEnd w:id="151"/>
      <w:r>
        <w:rPr>
          <w:rFonts w:ascii="IRNazanin" w:hAnsi="IRNazanin" w:eastAsia="IRNazanin"/>
          <w:color w:val="111111"/>
          <w:sz w:val="28"/>
          <w:sz w:val="28"/>
          <w:szCs w:val="28"/>
          <w:rtl w:val="true"/>
          <w:lang w:bidi="fa-IR"/>
        </w:rPr>
        <w:t>زياد است؛ به طورى كه برخى، مردم بومى عربستان را به دو قسمت تقسيم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افراد قبيله خود را اصيل مى‌دانند، اما خديره، اجداد و نياكان بزرگ و اصيلى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تقسيم ديگرى وجود دارد و آن اشراف هستند كه ادعاى وابستگى به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و بيشتر نيز در منطقه حجاز و بعضاً در نجد ساكن‌اند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علت ازدواج‌هاى ميان دو طبقه خديره و مهاجرين؛ به ويژه آفريقايى‌ها كه در اواخر قرن نوزدهم براى كار به عربستان آورده شده و يا در دهه پنجاه ميلادى خود به اين سرزمين آمدند طبقات به اصطلاح عاميانه، دو رگه‌اى نيز در اين كشور به وجود آمده‌اند</w:t>
      </w:r>
      <w:r>
        <w:rPr>
          <w:rFonts w:eastAsia="IRNazanin" w:cs="IRNazanin"/>
          <w:color w:val="111111"/>
          <w:sz w:val="28"/>
          <w:szCs w:val="28"/>
          <w:rtl w:val="true"/>
          <w:lang w:bidi="fa-IR"/>
        </w:rPr>
        <w:t xml:space="preserve">. </w:t>
      </w:r>
      <w:r>
        <w:rPr>
          <w:rStyle w:val="FootnoteAnchor"/>
          <w:rtl w:val="true"/>
        </w:rPr>
        <w:footnoteReference w:id="96"/>
      </w:r>
    </w:p>
    <w:p>
      <w:pPr>
        <w:pStyle w:val="Heading4"/>
        <w:numPr>
          <w:ilvl w:val="3"/>
          <w:numId w:val="1"/>
        </w:numPr>
        <w:rPr/>
      </w:pPr>
      <w:bookmarkStart w:id="152" w:name="__RefHeading___Toc2889066_3650668749"/>
      <w:bookmarkStart w:id="153" w:name="_Toc53"/>
      <w:bookmarkEnd w:id="152"/>
      <w:r>
        <w:rPr/>
        <w:t>2</w:t>
      </w:r>
      <w:r>
        <w:rPr>
          <w:rtl w:val="true"/>
        </w:rPr>
        <w:t xml:space="preserve">. </w:t>
      </w:r>
      <w:r>
        <w:rPr>
          <w:rtl w:val="true"/>
        </w:rPr>
        <w:t>خارجى‌ها</w:t>
      </w:r>
      <w:bookmarkEnd w:id="153"/>
    </w:p>
    <w:p>
      <w:pPr>
        <w:pStyle w:val="BookText"/>
        <w:rPr/>
      </w:pPr>
      <w:r>
        <w:rPr>
          <w:rFonts w:ascii="IRNazanin" w:hAnsi="IRNazanin" w:eastAsia="IRNazanin"/>
          <w:color w:val="111111"/>
          <w:sz w:val="28"/>
          <w:sz w:val="28"/>
          <w:szCs w:val="28"/>
          <w:rtl w:val="true"/>
          <w:lang w:bidi="fa-IR"/>
        </w:rPr>
        <w:t>يكى ديگر از مسائلى كه جامعه عربستان را دچار تشتّت و ناهمگونى كرده، تعداد بى‌شمار خارجيانى است كه عمده آن‌ها از نظر فرهنگى و اعتقادى، هيچ علقه‌اى با فرهنگ و رسوم عربستان ندارند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آمار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 كلّ جمعيت</w:t>
      </w:r>
    </w:p>
    <w:p>
      <w:pPr>
        <w:pStyle w:val="BookText"/>
        <w:rPr/>
      </w:pPr>
      <w:r>
        <w:rPr>
          <w:rFonts w:ascii="IRNazanin" w:hAnsi="IRNazanin" w:eastAsia="IRNazanin"/>
          <w:color w:val="111111"/>
          <w:sz w:val="28"/>
          <w:sz w:val="28"/>
          <w:szCs w:val="28"/>
          <w:rtl w:val="true"/>
          <w:lang w:bidi="fa-IR"/>
        </w:rPr>
        <w:t>عربستان را كارگران خارجى تشكيل مى‌دهند كه اكثريت آنان از كشورهاى اسلامى مجاور، به اين كشور مهاجرت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مهاجران اين كشور را آمريكايى‌ها و انگليسى‌ها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نوعى با صنايع نفتى و نظامى در ارتباطاند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زيادى از مليت‌هاى ساكن در عربستان، اعراب و باقى عمدتاً مسلمانان آسيايى و آفريقايى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تعداد خارجى‌هاى ساكن اين كشور، آمار دقيقى در دست نيست و آمارهاى متنوعى ارائه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از چهار تا پنج ميليون در 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يك ميليون نفر يمنى،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يك ميليون نفر پاكستانى،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هندى،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ترك،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آمريكايى،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بنگلادشى و از كشورهاى سودان، سومالى، مغرب، عمان، فلسطين، سرى‌لانكا، تايلند، فيليپين، ايران، كره،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مهاجرانى در آنجا زندگى مى‌كنند</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تقسيمى ديگر مى‌توان جامعه عربستان را به دو بخش تقسيم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بومى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مهاجر نيز بيشتر طبقه كارگر هستند كه از كشورهاى فقير به اين سرزمين سرازير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ميان مهاجران، خبرگان و كارشناسان نيز هستند كه اين افراد متخصصانى‌اند كه از ساير كشورها براى پروژه‌هاى</w:t>
      </w:r>
    </w:p>
    <w:p>
      <w:pPr>
        <w:pStyle w:val="BookText"/>
        <w:rPr/>
      </w:pPr>
      <w:r>
        <w:rPr>
          <w:rFonts w:ascii="IRNazanin" w:hAnsi="IRNazanin" w:eastAsia="IRNazanin"/>
          <w:color w:val="111111"/>
          <w:sz w:val="28"/>
          <w:sz w:val="28"/>
          <w:szCs w:val="28"/>
          <w:rtl w:val="true"/>
          <w:lang w:bidi="fa-IR"/>
        </w:rPr>
        <w:t>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 در زمينه نفت و كشاورزى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كشور مهاجرت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آمريكايى‌ها را كه بيشتر در پست‌هاى نظامى و مستشارى فعاليت دارند را نيز نبايد از ياد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تاريخى، حضور پررنگ خارجيان در كشور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عمدتاً از كشورهاى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دهه پنجاه به بعد با آغاز رشد اقتصادى اين كشور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روند رشد و توسعه به‌ويژه در زمينه نفت و حرمين شريفين، نياز به نيروى كار به شدت افزايش يافت، در نتيجه تعداد زيادى مهاجر از كشورهاى مختلف، به اين كشور رهسپار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پرسشى كه در اينجا وجود دارد، اين است كه، چرا فرهنگى كه ما آن را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سعودى مى‌ناميم، با وجود مشتركات فراوان با فرهنگ و رسوم ميهمانان، نتوانسته است آنان را تحت تأثير قرار دهد؟</w:t>
      </w:r>
    </w:p>
    <w:p>
      <w:pPr>
        <w:pStyle w:val="BookText"/>
        <w:rPr/>
      </w:pPr>
      <w:r>
        <w:rPr>
          <w:rFonts w:ascii="IRNazanin" w:hAnsi="IRNazanin" w:eastAsia="IRNazanin"/>
          <w:color w:val="111111"/>
          <w:sz w:val="28"/>
          <w:sz w:val="28"/>
          <w:szCs w:val="28"/>
          <w:rtl w:val="true"/>
          <w:lang w:bidi="fa-IR"/>
        </w:rPr>
        <w:t>به نظر من دو عامل در اين واگرايى نقش اساسى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قرائت نامأنوس وهابيون از دين كه براى مهاجران بسيار ملال‌آور و غير جذاب است و با اعتقادات آنان ناسازگار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وجود همان فضاى دوگانگى و طبقاتى كه امكان تعامل فرهنگى ميان ميزبان و ميهمان را از بين برده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چنين فضاى سنگين عدم درك متقابل، موجب جبهه‌آرايى</w:t>
      </w:r>
      <w:bookmarkStart w:id="154" w:name="pg1845_15113"/>
    </w:p>
    <w:p>
      <w:pPr>
        <w:pStyle w:val="BookText"/>
        <w:rPr/>
      </w:pPr>
      <w:bookmarkEnd w:id="154"/>
      <w:r>
        <w:rPr>
          <w:rFonts w:ascii="Amiri" w:hAnsi="Amiri" w:eastAsia="Amiri" w:cs="Amiri"/>
          <w:color w:val="111111"/>
          <w:sz w:val="28"/>
          <w:sz w:val="28"/>
          <w:szCs w:val="28"/>
          <w:rtl w:val="true"/>
          <w:lang w:bidi="ar-SA"/>
        </w:rPr>
        <w:t>دو طيف بومى و ميهمان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يك سو ميهمانان، ميزبانان را متهم به تبعيض، بى‌عدالتى و عدم امكان استفاده از حقوق شهروندى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صحبت‌هايى كه با غير بوميان شد و در خلال مباحث نيز گاه و بى‌گاه به آن‌ها اشاره گرديد و مى‌گردد، كاملًا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بوميانى كه عربستان را ملك مطلق خود مى‌دانند و به شدت از ورود افراد غير بومى در هرم قدرت جلوگيرى مى‌كنند و نسبت به غلبه مهاجران بر بوميان بيمناك‌اند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اين انديشه، نوعى فضاى آكنده از دشمنى و كينه و احساس عدم امنيت را در هر دو سو به وجود آورده است</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2889068_3650668749"/>
      <w:bookmarkStart w:id="156" w:name="_Toc54"/>
      <w:bookmarkEnd w:id="155"/>
      <w:r>
        <w:rPr>
          <w:rtl w:val="true"/>
        </w:rPr>
        <w:t>كتاب و مطبوعات‌</w:t>
      </w:r>
      <w:bookmarkEnd w:id="156"/>
    </w:p>
    <w:p>
      <w:pPr>
        <w:pStyle w:val="BookText"/>
        <w:rPr/>
      </w:pPr>
      <w:r>
        <w:rPr>
          <w:rFonts w:ascii="IRNazanin" w:hAnsi="IRNazanin" w:eastAsia="IRNazanin"/>
          <w:color w:val="111111"/>
          <w:sz w:val="28"/>
          <w:sz w:val="28"/>
          <w:szCs w:val="28"/>
          <w:rtl w:val="true"/>
          <w:lang w:bidi="fa-IR"/>
        </w:rPr>
        <w:t>ديروز گشتى در كتاب‌فروشى‌هاى مكه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حرم كه بيشتر شبيه همان كتاب‌فروشى‌هاى اطراف زيارتگاه‌هاى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نوارهاى قرآن و كتاب‌هاى مختلف دينى و محصولات فرهنگى</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روحانيون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كتاب‌فروشى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سرى هم به آنجا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روان‌شناسى، تربيت فرزند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آنها چند كتاب ضد شيعه نيز ديدم كه با كمبود وقت نگاهى اجمالى به محتواى آنها انداختم؛ خيلى</w:t>
      </w:r>
    </w:p>
    <w:p>
      <w:pPr>
        <w:pStyle w:val="BookText"/>
        <w:rPr/>
      </w:pPr>
      <w:r>
        <w:rPr>
          <w:rFonts w:ascii="IRNazanin" w:hAnsi="IRNazanin" w:eastAsia="IRNazanin"/>
          <w:color w:val="111111"/>
          <w:sz w:val="28"/>
          <w:sz w:val="28"/>
          <w:szCs w:val="28"/>
          <w:rtl w:val="true"/>
          <w:lang w:bidi="fa-IR"/>
        </w:rPr>
        <w:t>بى‌انصافى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شخصى و دولتى در عربستان فعاليت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سال‌هاى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پنج سال، </w:t>
      </w:r>
      <w:r>
        <w:rPr>
          <w:rFonts w:eastAsia="IRNazanin" w:cs="IRNazanin"/>
          <w:color w:val="111111"/>
          <w:sz w:val="28"/>
          <w:szCs w:val="28"/>
          <w:lang w:bidi="fa-IR"/>
        </w:rPr>
        <w:t>12596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 چاپ شده كه با توجه به شمارگان تقريبى، ممكن است تعداد آن‌ها از بيست‌وپنج ميليون نسخه تجاوز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اظهارات رييس كتابخانه ملى ملك فهد، در همين مدت رساله‌ها و پايان‌نامه‌هاى دانشگاهى، </w:t>
      </w:r>
      <w:r>
        <w:rPr>
          <w:rFonts w:eastAsia="IRNazanin" w:cs="IRNazanin"/>
          <w:color w:val="111111"/>
          <w:sz w:val="28"/>
          <w:szCs w:val="28"/>
          <w:lang w:bidi="fa-IR"/>
        </w:rPr>
        <w:t>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محصولات سمعى و بصرى، نقشه‌ها و برنامه‌هاى كامپيوترى هم داراى </w:t>
      </w:r>
      <w:r>
        <w:rPr>
          <w:rFonts w:eastAsia="IRNazanin" w:cs="IRNazanin"/>
          <w:color w:val="111111"/>
          <w:sz w:val="28"/>
          <w:szCs w:val="28"/>
          <w:lang w:bidi="fa-IR"/>
        </w:rPr>
        <w:t>16592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كشور عربستان، مطبوعات زير نظر دولت اداره مى‌شوند و در واقع بازگوكننده خط فكرى و سياسى حاكم بر كشور هستند و خطمشى دولت را تبليغ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و ديگر جرايد نيز وضعيتى مشابه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هم خط مشى خود را از دولت گرفته، به وسيله آنان تغذيه مى‌شوند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فرهنگ عربستان كه امر نظارت بر مطبوعات را برعهده دارد، فهرستى از كلمات ممنوعه را براى رسانه‌هاى گروهى گردآورده كه مطبوعات، ملزم به رعايت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عنوان شد، روزنامه‌ها، مجلات و ديگر نشريات از نظر فكرى و مقالات منتشره توسط نويسندگان، به‌وسيله دولت تغذيه مى‌شوند و دولت عربستان، خط مشى آن‌ها را مشخص مى‌كند و آزادى قلم به</w:t>
      </w:r>
      <w:bookmarkStart w:id="157" w:name="pg1845_15115"/>
    </w:p>
    <w:p>
      <w:pPr>
        <w:pStyle w:val="BookText"/>
        <w:rPr/>
      </w:pPr>
      <w:bookmarkEnd w:id="157"/>
      <w:r>
        <w:rPr>
          <w:rFonts w:ascii="IRNazanin" w:hAnsi="IRNazanin" w:eastAsia="IRNazanin"/>
          <w:color w:val="111111"/>
          <w:sz w:val="28"/>
          <w:sz w:val="28"/>
          <w:szCs w:val="28"/>
          <w:rtl w:val="true"/>
          <w:lang w:bidi="fa-IR"/>
        </w:rPr>
        <w:t>معناى درج واقعيت‌هاى موجود در سطح منطقه و جهان و نقد و بررسى سياست‌هاى اتخاذى از طرف دولت‌هاى مختلف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به‌طوركلى در عربستان سعودى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نشريه، روزانه و ساليانه و تعدادى مجله هفتگى و ماهنامه نيز توسط دولت و كمپانى نفت عربستان و آمريكا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مى‌شود و رايگان در اختيار مردم قرار مى‌گيرد</w:t>
      </w:r>
      <w:r>
        <w:rPr>
          <w:rFonts w:eastAsia="IRNazanin" w:cs="IRNazanin"/>
          <w:color w:val="111111"/>
          <w:sz w:val="28"/>
          <w:szCs w:val="28"/>
          <w:rtl w:val="true"/>
          <w:lang w:bidi="fa-IR"/>
        </w:rPr>
        <w:t xml:space="preserve">. </w:t>
      </w:r>
      <w:r>
        <w:rPr>
          <w:rStyle w:val="FootnoteAnchor"/>
          <w:rtl w:val="true"/>
        </w:rPr>
        <w:footnoteReference w:id="98"/>
      </w:r>
    </w:p>
    <w:p>
      <w:pPr>
        <w:pStyle w:val="Heading3"/>
        <w:numPr>
          <w:ilvl w:val="2"/>
          <w:numId w:val="1"/>
        </w:numPr>
        <w:rPr/>
      </w:pPr>
      <w:bookmarkStart w:id="158" w:name="__RefHeading___Toc2889070_3650668749"/>
      <w:bookmarkStart w:id="159" w:name="_Toc55"/>
      <w:bookmarkEnd w:id="158"/>
      <w:r>
        <w:rPr>
          <w:rtl w:val="true"/>
        </w:rPr>
        <w:t>دين و دولت‌</w:t>
      </w:r>
      <w:bookmarkEnd w:id="159"/>
    </w:p>
    <w:p>
      <w:pPr>
        <w:pStyle w:val="BookText"/>
        <w:rPr/>
      </w:pPr>
      <w:r>
        <w:rPr>
          <w:rFonts w:ascii="Amiri" w:hAnsi="Amiri" w:eastAsia="Amiri" w:cs="Amiri"/>
          <w:color w:val="111111"/>
          <w:sz w:val="28"/>
          <w:sz w:val="28"/>
          <w:szCs w:val="28"/>
          <w:rtl w:val="true"/>
          <w:lang w:bidi="ar-SA"/>
        </w:rPr>
        <w:t>بى‌ترديد يكى از مهم‌ترين مؤلفه‌هاى جامعه عربستان، مذهب است و بر خلاف بسيارى از كشورها، دين در عربستان نقش مهمى در كنترل قدرت ايفا كرده است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رسمى، اسلام و مذهب حنبلى است، ولى با قرائتى كه ابن‌تيميه و محمد بن عبدالوهاب دارند؛ قرائتى كه ادّعا مى‌شود، بازگشت به اسلام اصيل و پاك نمودن دامان آن از شرك و بدعت‌هاست؛ قرائتى كه خود بدعتى است كه تمامى مذاهب اسلامى، آن را خلاف تعاليم اسلامى مى‌شمارند و البته آن‌ها نيز همه آن مذاهب را محكوم به كفر و شرك مى‌كنند</w:t>
      </w:r>
      <w:r>
        <w:rPr>
          <w:rFonts w:eastAsia="IRNazanin" w:cs="IRNazanin"/>
          <w:color w:val="111111"/>
          <w:sz w:val="28"/>
          <w:szCs w:val="28"/>
          <w:rtl w:val="true"/>
          <w:lang w:bidi="fa-IR"/>
        </w:rPr>
        <w:t>.</w:t>
      </w:r>
      <w:bookmarkStart w:id="160" w:name="pg1845_15116"/>
    </w:p>
    <w:p>
      <w:pPr>
        <w:pStyle w:val="Heading3"/>
        <w:numPr>
          <w:ilvl w:val="2"/>
          <w:numId w:val="1"/>
        </w:numPr>
        <w:rPr/>
      </w:pPr>
      <w:bookmarkStart w:id="161" w:name="__RefHeading___Toc2889072_3650668749"/>
      <w:bookmarkStart w:id="162" w:name="_Toc56"/>
      <w:bookmarkEnd w:id="160"/>
      <w:bookmarkEnd w:id="161"/>
      <w:r>
        <w:rPr>
          <w:rtl w:val="true"/>
        </w:rPr>
        <w:t>پيشينه وهابيت‌</w:t>
      </w:r>
      <w:bookmarkEnd w:id="162"/>
    </w:p>
    <w:p>
      <w:pPr>
        <w:pStyle w:val="BookText"/>
        <w:rPr/>
      </w:pPr>
      <w:r>
        <w:rPr>
          <w:rFonts w:ascii="IRNazanin" w:hAnsi="IRNazanin" w:eastAsia="IRNazanin"/>
          <w:color w:val="111111"/>
          <w:sz w:val="28"/>
          <w:sz w:val="28"/>
          <w:szCs w:val="28"/>
          <w:rtl w:val="true"/>
          <w:lang w:bidi="fa-IR"/>
        </w:rPr>
        <w:t xml:space="preserve">بانى و مؤسس مذهب وهابى و وهابى‌گرى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بن‌عبدالوهاب تميمى نجدى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وهابى‌ها اين نسبت را نمى‌پسندند و مى‌گويند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دشمنانشان به آن‌ها اطلاق شده و به همين سبب خود را گاهى به اعتبار محمّد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به اعتبار پيرويشان از صحابه و 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خودشان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نجد حجاز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آن شهر قاضى بود و از علماى حنبلى به شمار مى‌رفت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زينى دحلان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مورخ و معاصر شيخ محمد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عبدالوهاب در همان دوران تحصيل، گاهى مطالبى بر زبان مى‌راند كه از عقايدى خاص حكايت داشت؛ به طورى كه اساتيد وى نسبت به آينده‌اش نگران شده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فرد به تبليغ بپردازد، گروهى را گمراه خواهد كرد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دعوت خود را با محمد بن سعود، حاكم درعيه در ميان نهاد و هر دو پيمان بستند كه رشته دعوت از آن محمّد بن عبدالوهاب و زمام حكومت در دست محمّد بن سعود باشد و براى استحكام اين روابط، ازدواجى نيز ميان دو خانواده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عبدالوهاب تبليغ خود را در پرتو قدرت حاكم آغاز كرد و به سرعت هجوم به قبايل اطراف و شهرهاى نزديك شروع شد و سيل غنايم از اطراف و اكناف به شهر 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شهر فقير و بدبختى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سرازير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غنايم جز اموال مسلمانان منطقه نجد چيز ديگرى نبود كه با متّهم شدن به شرك و بت‌پرستى، اموال و ثروتشان بر سپاه محمّد بن عبدالوهاب حلال شده بود و اين تهاجمات و قتل و غارت‌ها از سوى وهابيان، توسعه و ادامه يافت و پس از افت و خيزهاى فراوان و به سبب ضعيف شدن دولت عثمانى از يك سو و سازش با انگلستان از سوى ديگر، توانست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پادشاهى عربستان سعودى را شكل دهد و با اعمال فشار و زور اين آيين را بر سراسر كشور مستولى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وهابيت همواره با جنايت و خون‌ريزى همراه بوده است؛ چنان‌كه در تصرفات آن‌ها، تعرض به اموال و جان مسلمانان مباح شمرده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جميل صدقى زهاوى، مورخ سعودى، در خصوص فتح طائف به دست وهابيان مى‌نويسد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زشت‌ترين كارهاى وهابيان، قتل‌عام مردم در شهر طائف بود كه بر صغير و كبير رحم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شيرخوار را بر روى سينه مادرش سر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را كه مشغول فراگرفتن قرآن بودند،</w:t>
      </w:r>
      <w:bookmarkStart w:id="163" w:name="pg1845_15118"/>
    </w:p>
    <w:p>
      <w:pPr>
        <w:pStyle w:val="BookText"/>
        <w:rPr/>
      </w:pPr>
      <w:bookmarkEnd w:id="163"/>
      <w:r>
        <w:rPr>
          <w:rFonts w:ascii="IRNazanin" w:hAnsi="IRNazanin" w:eastAsia="IRNazanin"/>
          <w:color w:val="111111"/>
          <w:sz w:val="28"/>
          <w:sz w:val="28"/>
          <w:szCs w:val="28"/>
          <w:rtl w:val="true"/>
          <w:lang w:bidi="fa-IR"/>
        </w:rPr>
        <w:t>همه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خانه‌ها كسى باقى نماند، به دكان‌ها و مساجد رفتند و هر كه بود، حتّى گروهى را در حال ركوع و سجود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ميان آن‌ها تعدادى مصحف شريف و نسخه‌هايى از صحيح بخارى و مسلم و ديگر كتب حديثى و فقهى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كوچه و بازار افكندند و پايمال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ذى‌قعده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w:t>
      </w:r>
    </w:p>
    <w:p>
      <w:pPr>
        <w:pStyle w:val="Heading3"/>
        <w:numPr>
          <w:ilvl w:val="2"/>
          <w:numId w:val="1"/>
        </w:numPr>
        <w:rPr/>
      </w:pPr>
      <w:bookmarkStart w:id="164" w:name="__RefHeading___Toc2889074_3650668749"/>
      <w:bookmarkStart w:id="165" w:name="_Toc57"/>
      <w:bookmarkEnd w:id="164"/>
      <w:r>
        <w:rPr>
          <w:rtl w:val="true"/>
        </w:rPr>
        <w:t>حمله وهابيان به عتبات عاليات‌</w:t>
      </w:r>
      <w:bookmarkEnd w:id="165"/>
    </w:p>
    <w:p>
      <w:pPr>
        <w:pStyle w:val="BookText"/>
        <w:rPr/>
      </w:pPr>
      <w:r>
        <w:rPr>
          <w:rFonts w:ascii="IRNazanin" w:hAnsi="IRNazanin" w:eastAsia="IRNazanin"/>
          <w:color w:val="111111"/>
          <w:sz w:val="28"/>
          <w:sz w:val="28"/>
          <w:szCs w:val="28"/>
          <w:rtl w:val="true"/>
          <w:lang w:bidi="fa-IR"/>
        </w:rPr>
        <w:t>لبه تيز دشمنى وهابيان بيش از همه، با شيعيان بود، شايد شيعه از سوى اين انديشه بدعت‌گذار ضربه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در لشكركشى به كشورهاى اسلامى، به عتبات عاليات هم حمله كردند؛ كشتار شيعيان در عتبات عاليات از برگ‌هاى سياه و خونبار كارنامه وهابيت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صلاح‌الدين مختار كه از نويسندگان وهابى است مى‌نويسد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سعود با لشكرى بسيار، متشكّل از مردم نجد و عشاير جنوب و حجاز و تهامه و ديگر نقاط، به قصد عراق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ماه ذى‌قعده به شهر نزديك شد و آنجا را محاصره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سپاهش برج و باروى شهر را خراب</w:t>
      </w:r>
    </w:p>
    <w:p>
      <w:pPr>
        <w:pStyle w:val="BookText"/>
        <w:rPr/>
      </w:pPr>
      <w:r>
        <w:rPr>
          <w:rFonts w:ascii="IRNazanin" w:hAnsi="IRNazanin" w:eastAsia="IRNazanin"/>
          <w:color w:val="111111"/>
          <w:sz w:val="28"/>
          <w:sz w:val="28"/>
          <w:szCs w:val="28"/>
          <w:rtl w:val="true"/>
          <w:lang w:bidi="fa-IR"/>
        </w:rPr>
        <w:t>كرده، به زور وارد آن شدند و بيشتر مردم را، كه در كوچه و بازار و خانه‌ها بودند، به قتل رساندند و سپس نزديك ظهر، با اموال و غنائم فراوان از شهر بيرون رفتند و در كنار آبى به نام ابيض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اموال غارت شده را خود سعود برداشت و بقيه به نسبت هر پياده يك سهم و هر سواره دو سهم بين مهاجمين تقسيم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عبدالجواد كليددار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اهل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كربلا و سرزمين حسينى، تعداد كشته‌شدگان كربلا و زائران ايرانى و غير ايرانى را بيست هزار نفر نقل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اين‌كه امير سعود از كارهاى جنگى فراغت يافت، به طرف خزينه‌هاى حرم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خزائن از اموال فراوان و اشياى نفيس انباشته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هر چه در آنجا يافت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او درِ مخزنى را باز كرد كه سكه‌هاى بسيارى در آن گردآورى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چيزهايى كه به چنگ آورد، گوهر درخشان بسيار بزرگ و بيست قبضه شمشير كه همه با طلا زينت يافته و با سنگ‌هاى قيمتى مرصع شده بود، ظرف‌هاى زرّين و سيمين، فيروزه و الماس و ذخائر گران‌قيمتِ ديگر، همه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چهارهزار شال كشميرى، دو هزار شمشير طلا، تعداد زيادى تفنگ و سلاح ديگر، همه به غارت رفت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كربلا پس از اين حادثه به وضعى درآمد كه شعرا براى آن مرثيه</w:t>
      </w:r>
      <w:bookmarkStart w:id="166" w:name="pg1845_15120"/>
    </w:p>
    <w:p>
      <w:pPr>
        <w:pStyle w:val="BookText"/>
        <w:rPr/>
      </w:pPr>
      <w:bookmarkEnd w:id="166"/>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جمادى الأولى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سعود مجدداً و با نيروى بيشترى به عراق و به شهر كربلا يورش برد؛ ولى اين بار مردم اين شهر در اثر ثمرات تلخ حمله پيشين از آمادگى كامل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وهابى شهر را به گلوله بستند، امّا نتوانستند وارد آن شوند؛ از اين رو از محاصره كربلا صرف نظر كرده، آنجا را ترك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سعود پس از قتل عام مردم كربلا، بارها به شهر نجف نيز حمله برد، ولى در اثر آگاهى و آمادگى مردم نجف و به خصوص علما و در رأس آن‌ها عالم بزرگ شيعه، مرحوم شيخ جعفر كاشف الغطاء، سپاه وهابى مجبور به عقب‌نشينى شد</w:t>
      </w:r>
      <w:r>
        <w:rPr>
          <w:rFonts w:eastAsia="IRNazanin" w:cs="IRNazanin"/>
          <w:color w:val="111111"/>
          <w:sz w:val="28"/>
          <w:szCs w:val="28"/>
          <w:rtl w:val="true"/>
          <w:lang w:bidi="fa-IR"/>
        </w:rPr>
        <w:t>.</w:t>
      </w:r>
    </w:p>
    <w:p>
      <w:pPr>
        <w:pStyle w:val="Heading3"/>
        <w:numPr>
          <w:ilvl w:val="2"/>
          <w:numId w:val="1"/>
        </w:numPr>
        <w:rPr/>
      </w:pPr>
      <w:bookmarkStart w:id="167" w:name="__RefHeading___Toc2889076_3650668749"/>
      <w:bookmarkStart w:id="168" w:name="_Toc58"/>
      <w:bookmarkEnd w:id="167"/>
      <w:r>
        <w:rPr>
          <w:rtl w:val="true"/>
        </w:rPr>
        <w:t>وهابيت معاصر</w:t>
      </w:r>
      <w:bookmarkEnd w:id="16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كشور عربستان، دين و دولت و رابطه آن‌ها، در عصر حاضر مانند گذشته نيست؛ چه اين‌كه شرايط و مقتضيات زمان سبب شده تا دولت بر خلاف گذشته، به بسيارى از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علماى وهابى با آن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گذشته علماى وهابى با هرگونه نوآورى و استفاده از دستاوردهاى جديد؛ مانند استفاده از بلندگو، دوربين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بودند كه همه اين‌ها امروز توسط دولت</w:t>
      </w:r>
    </w:p>
    <w:p>
      <w:pPr>
        <w:pStyle w:val="BookText"/>
        <w:rPr/>
      </w:pPr>
      <w:r>
        <w:rPr>
          <w:rFonts w:ascii="IRNazanin" w:hAnsi="IRNazanin" w:eastAsia="IRNazanin"/>
          <w:color w:val="111111"/>
          <w:sz w:val="28"/>
          <w:sz w:val="28"/>
          <w:szCs w:val="28"/>
          <w:rtl w:val="true"/>
          <w:lang w:bidi="fa-IR"/>
        </w:rPr>
        <w:t>به كار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تعامل ميان دو نهاد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شاهد افت و خيزهايى بوده كه هرچه جلوتر مى‌آييم، اين رابطه كم‌رنگ‌تر مى‌شود؛ به عبارت ديگر، هر چند دولت، خود را ملزم به انجام و رعايت آموزه‌هاى وهابى مى‌داند، اما در عالم واقع، مجبور است از فضاى آرمان‌گرايانه وهابى‌ها فاصله بگيرد و كار خود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نيمه دوم قرن بيستم، روند پرشتاب رشد و توسعه در اين كشور، ارتباط دين و دولت را در عمل گرفتار چالش‌هايى كرد؛ از يك سو توسعه و مدرنيزم، پيامدهايى را داشت كه با آموزه‌هاى وهابيت در تضاد كامل بود و از سوى ديگر، توسعه، نزديكى دولت عربستان با كشورهاى غربى، به خصوص آمريكا را اقتضا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وضعيتى سبب شد كه جريان وهابيت در كشور عربستان به دو بخش تقسيم شود؛ جريان معتدل كه مصحح كارهاى دولت است و جريان تندرو و افراطى كه خود عرب‌ها از آن تعبير به اسلام گرايى </w:t>
      </w:r>
      <w:r>
        <w:rPr>
          <w:rStyle w:val="FootnoteAnchor"/>
          <w:rtl w:val="true"/>
        </w:rPr>
        <w:footnoteReference w:id="99"/>
      </w:r>
      <w:r>
        <w:rPr>
          <w:rFonts w:ascii="IRNazanin" w:hAnsi="IRNazanin" w:eastAsia="IRNazanin"/>
          <w:color w:val="111111"/>
          <w:sz w:val="28"/>
          <w:sz w:val="28"/>
          <w:szCs w:val="28"/>
          <w:rtl w:val="true"/>
          <w:lang w:bidi="fa-IR"/>
        </w:rPr>
        <w:t xml:space="preserve">و غربى‌ها از آن با عنوان بنيادگرايى </w:t>
      </w:r>
      <w:r>
        <w:rPr>
          <w:rStyle w:val="FootnoteAnchor"/>
          <w:rtl w:val="true"/>
        </w:rPr>
        <w:footnoteReference w:id="100"/>
      </w:r>
      <w:r>
        <w:rPr>
          <w:rFonts w:ascii="Amiri" w:hAnsi="Amiri" w:eastAsia="Amiri" w:cs="Amiri"/>
          <w:color w:val="111111"/>
          <w:sz w:val="28"/>
          <w:sz w:val="28"/>
          <w:szCs w:val="28"/>
          <w:rtl w:val="true"/>
          <w:lang w:bidi="ar-SA"/>
        </w:rPr>
        <w:t>ياد مى‌كنند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 راديكال، در اواخر دهه شصت شكل گرفت و در دهه</w:t>
      </w:r>
    </w:p>
    <w:p>
      <w:pPr>
        <w:pStyle w:val="BookText"/>
        <w:rPr/>
      </w:pPr>
      <w:r>
        <w:rPr>
          <w:rFonts w:ascii="IRNazanin" w:hAnsi="IRNazanin" w:eastAsia="IRNazanin"/>
          <w:color w:val="111111"/>
          <w:sz w:val="28"/>
          <w:sz w:val="28"/>
          <w:szCs w:val="28"/>
          <w:rtl w:val="true"/>
          <w:lang w:bidi="fa-IR"/>
        </w:rPr>
        <w:t>هفتاد، مقارن با پيروزى انقلاب اسلامى ايران به اوج خود رسيد؛ اين حركت راه مبارزه با دولت را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مسجدالحرام توسط جهيمان العتيبه 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بن لادن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ناراضى عربستانى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انفجار مقر سربازان آمريكايى در الخبر و بمب‌گذارى‌ها و حملات پراكنده‌اى كه در گوشه و كنار عربستان شاهد آن هستيم، خود نمونه‌هايى از اين جريان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آمريكا نيز در طول دوران جنگ سرد، براى مبارزه با شوروى، اين گروه‌هاى افراطى را آلت دست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بسيارى از اين افراد، براى مبارزه با تجاوز شوروى به پاكستان رفتند و در آنجا توسط ارتش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ارتباط تنگاتنگى با آمريكا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ديدند و از سلاح‌هاى پيشرفته آمريكايى براى مبارزه با تجاوز شوروى در افغانستان استفاده كردند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پس از پيروزى انقلاب اسلامى ايران، آمريكا از اين جريان جهت مبارزه با انقلاب اسلامى و نيز جلوگيرى از صدور آن</w:t>
      </w:r>
    </w:p>
    <w:p>
      <w:pPr>
        <w:pStyle w:val="BookText"/>
        <w:rPr/>
      </w:pPr>
      <w:r>
        <w:rPr>
          <w:rFonts w:ascii="IRNazanin" w:hAnsi="IRNazanin" w:eastAsia="IRNazanin"/>
          <w:color w:val="111111"/>
          <w:sz w:val="28"/>
          <w:sz w:val="28"/>
          <w:szCs w:val="28"/>
          <w:rtl w:val="true"/>
          <w:lang w:bidi="fa-IR"/>
        </w:rPr>
        <w:t>استفاده كرد كه نتوانست چندان موفق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شكست شوروى، سمت و سوى مبارزه اين گروه‌ها به سوى آمريكا تغيير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گروه‌هاى افراطى، به دشمنان آمريكا تبديل شده و سلاح‌هاى آمريكايى را عليه خود آمريكا به كار گرفتند و گروه‌هايى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چنين فضايى 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گروه‌هاى افراطى كه ديگر دغدغه افغانستان را نداشتند، در اعتراض به سياست‌هاى ليبرالى دولت و پيامدهاى مدرنيزم و حضور خارجيان، به‌ويژه آمريكايى‌ها در اين كشور، دست به حركت‌هاى خشونت‌آميز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در الخبر و ناامنى‌هايى كه گاهى در گوشه و كنار عربستان اتفاق افتاده و مى‌افتد، در همين راستاست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دولت كه وجود جريان‌هاى بنيادگرا را سد راه فعاليت‌هاى سياسى، اجتماعى و اقتصادى خود مى‌ديد، در مقام محدوديت اين حركت‌ها برآمد و براى آن‌كه بتواند گروه‌هاى افراطى را كنترل كند، فضاى سياسى نسبتاً بازى را براى فعاليت‌هاى ساير گروه‌ها و مذاهب به وجود آورد كه آزادى زندانيان سياسى، دعوت از مخالفان دولت كه در خارج از كشور زندگى مى‌كردند و ميدان دادن به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مهم‌ترين قدرت بالقوه را در تعديل</w:t>
      </w:r>
    </w:p>
    <w:p>
      <w:pPr>
        <w:pStyle w:val="BookText"/>
        <w:rPr/>
      </w:pPr>
      <w:r>
        <w:rPr>
          <w:rFonts w:ascii="IRNazanin" w:hAnsi="IRNazanin" w:eastAsia="IRNazanin"/>
          <w:color w:val="111111"/>
          <w:sz w:val="28"/>
          <w:sz w:val="28"/>
          <w:szCs w:val="28"/>
          <w:rtl w:val="true"/>
          <w:lang w:bidi="fa-IR"/>
        </w:rPr>
        <w:t>گروه‌هاى افراطى وهابى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دولت در اين زمينه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القاعده و گروه‌هاى وابسته به آن در خارج و مشخص شدن ريشه‌هاى آن در داخل عربستان، موجب شد كه فعاليت بسيارى از گروه‌ها و سازمان‌هاى وهابى خارج از كشور نيز محدود شود كه از آن جمله مى‌توان به محدوديت و بسته شدن بسيارى از دفاتر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العالم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مختلف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دولت كه در طول سال‌ها، روش زمام‌دارى را تا حدى درك كرده بود، فهميد كه با بلندپروازى‌ها و تعصبات شديد وهابيان نمى‌توان حكومت‌دارى كرد و به همين سبب از دوران عبدالعزيز، مرتب وضعيت اين كشور دست‌خوش تغيير و تحول شد و اكنون نيز ملك عبدالله نسبت به فهد، آزادى بيشترى به شهروندان داده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به نظر مى‌رسد كه در سال‌هاى آينده نيز نارضايتى‌هاى طيف راديكال و افراطى وهابى نسبت به عملكرد دولت، روز به روز افزايش يابد و شكاف ميان دولت و وهابيت افراطى عميق‌تر گردد و همچنين فضاى سياسى به‌ويژه براى شيعيان بازتر شود</w:t>
      </w:r>
      <w:r>
        <w:rPr>
          <w:rFonts w:eastAsia="IRNazanin" w:cs="IRNazanin"/>
          <w:color w:val="111111"/>
          <w:sz w:val="28"/>
          <w:szCs w:val="28"/>
          <w:rtl w:val="true"/>
          <w:lang w:bidi="fa-IR"/>
        </w:rPr>
        <w:t>.</w:t>
      </w:r>
      <w:bookmarkStart w:id="169" w:name="pg1845_15125"/>
    </w:p>
    <w:p>
      <w:pPr>
        <w:pStyle w:val="Heading3"/>
        <w:numPr>
          <w:ilvl w:val="2"/>
          <w:numId w:val="1"/>
        </w:numPr>
        <w:rPr/>
      </w:pPr>
      <w:bookmarkStart w:id="170" w:name="__RefHeading___Toc2889078_3650668749"/>
      <w:bookmarkStart w:id="171" w:name="_Toc59"/>
      <w:bookmarkEnd w:id="169"/>
      <w:bookmarkEnd w:id="170"/>
      <w:r>
        <w:rPr>
          <w:rtl w:val="true"/>
        </w:rPr>
        <w:t>كنترل دولت بر امور دينى‌</w:t>
      </w:r>
      <w:bookmarkEnd w:id="171"/>
    </w:p>
    <w:p>
      <w:pPr>
        <w:pStyle w:val="BookText"/>
        <w:rPr/>
      </w:pPr>
      <w:r>
        <w:rPr>
          <w:rFonts w:ascii="Amiri" w:hAnsi="Amiri" w:eastAsia="Amiri" w:cs="Amiri"/>
          <w:color w:val="111111"/>
          <w:sz w:val="28"/>
          <w:sz w:val="28"/>
          <w:szCs w:val="28"/>
          <w:rtl w:val="true"/>
          <w:lang w:bidi="ar-SA"/>
        </w:rPr>
        <w:t>موريس باربيه، جامعه‌شناس فرانسوى، رابطه اسلام و دولت در كشورهاى اسلامى را به دو دسته تقسيم مى‌كند؛ اسلام دولتى و دولت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وى، كشور عربستان نمونه اسلام دولتى است و دولت، شؤون دينى را به شدت تحت كنترل دارد و در تمامى امور دينى دخالت مستقيم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دولت، تمامى فعاليت‌هاى دينى در اين كشور را تحت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مقام مذهبى اين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مفتى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حكم پادشاه منصوب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چندى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را در اختيار داشت كه پس از مرگ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عبدالعزيز آل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ملك فهد به اين سمت منصوب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رياست مفتى كل كشور اداره مى‌شود، مركب از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علماى تراز اول سعودى است و وظيفه آنان صدور فتواست كه نقش مهمى در مسائل مذهبى و سياسى كشور دارد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تشكيل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تشكيلات از پرقدرت‌ترين سازمان‌هاى مذهبى در عربستان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ساليانه اين سازمان بالغ بر دويست ميليون ريال سعودى است و در بيشتر كشورهاى جهان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سازمان طى سال‌هاى گذشته، مبالغ هنگفتى صرف</w:t>
      </w:r>
    </w:p>
    <w:p>
      <w:pPr>
        <w:pStyle w:val="BookText"/>
        <w:rPr/>
      </w:pPr>
      <w:r>
        <w:rPr>
          <w:rFonts w:ascii="IRNazanin" w:hAnsi="IRNazanin" w:eastAsia="IRNazanin"/>
          <w:color w:val="111111"/>
          <w:sz w:val="28"/>
          <w:sz w:val="28"/>
          <w:szCs w:val="28"/>
          <w:rtl w:val="true"/>
          <w:lang w:bidi="fa-IR"/>
        </w:rPr>
        <w:t>ساخت بناهاى اسلامى و ترويج مذهب وهابيت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فعاليت آن‌ها در چند سال اخير در بسيارى از كشورها محدود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تشكّل‌ها و سازمان‌هاى ديگر، امر به معروف و نهى از منكر است كه كارش دعوت مردم به برگزارى نمازهاى جماعت و جمعه، نظارت بر رعايت شؤون اسلامى و حجاب بانوان و جلوگيرى از فعاليت مراكز غير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همين‌ها هستند كه كسبه مكه و مدينه از آن‌ها مى‌ترسند و هنگام نماز، از ترس جريمه و مجازات، مغازه‌هايشان را از روى اكراه تعطيل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ائمه جماعات و جمعه مساجد نيز توسط دولت تعيين مى‌شوند و عملكرد آنان كنترل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حتى متن خطبه‌هاى ائمه جمعه نيز توسط وزارت شؤون اسلامى تهيه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خطبه‌هاى حرمين شريفين نيز بايد مورد تأييد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شؤون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گزارش وزارت اوقاف، اين كشور داراى </w:t>
      </w:r>
      <w:r>
        <w:rPr>
          <w:rFonts w:eastAsia="IRNazanin" w:cs="IRNazanin"/>
          <w:color w:val="111111"/>
          <w:sz w:val="28"/>
          <w:szCs w:val="28"/>
          <w:lang w:bidi="fa-IR"/>
        </w:rPr>
        <w:t>37850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است كه بيشتر آن‌ها را دولت ساخته و اگر شهروندان مسجدى بسازند، بايد مديريت آن را به دولت واگذار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دولت بيش از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خارج از عربستان سعودى ساخته كه برخى از آنها در آمريكاست</w:t>
      </w:r>
      <w:r>
        <w:rPr>
          <w:rFonts w:eastAsia="IRNazanin" w:cs="IRNazanin"/>
          <w:color w:val="111111"/>
          <w:sz w:val="28"/>
          <w:szCs w:val="28"/>
          <w:rtl w:val="true"/>
          <w:lang w:bidi="fa-IR"/>
        </w:rPr>
        <w:t xml:space="preserve">. </w:t>
      </w:r>
      <w:r>
        <w:rPr>
          <w:rStyle w:val="FootnoteAnchor"/>
          <w:rtl w:val="true"/>
        </w:rPr>
        <w:footnoteReference w:id="102"/>
      </w:r>
      <w:r>
        <w:rPr>
          <w:rFonts w:ascii="Amiri" w:hAnsi="Amiri" w:eastAsia="Amiri" w:cs="Amiri"/>
          <w:color w:val="111111"/>
          <w:sz w:val="28"/>
          <w:sz w:val="28"/>
          <w:szCs w:val="28"/>
          <w:rtl w:val="true"/>
          <w:lang w:bidi="ar-SA"/>
        </w:rPr>
        <w:t>دولت هزينه‌هاى مالى مساجد را نيز</w:t>
      </w:r>
      <w:bookmarkStart w:id="172" w:name="pg1845_15127"/>
    </w:p>
    <w:p>
      <w:pPr>
        <w:pStyle w:val="BookText"/>
        <w:rPr/>
      </w:pPr>
      <w:bookmarkEnd w:id="172"/>
      <w:r>
        <w:rPr>
          <w:rFonts w:ascii="Amiri" w:hAnsi="Amiri" w:eastAsia="Amiri" w:cs="Amiri"/>
          <w:color w:val="111111"/>
          <w:sz w:val="28"/>
          <w:sz w:val="28"/>
          <w:szCs w:val="28"/>
          <w:rtl w:val="true"/>
          <w:lang w:bidi="ar-SA"/>
        </w:rPr>
        <w:t>تأمين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ميان، شيعيان عربستان اجازه ساختن مسجد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مساجد آنان، مربوط به دوران زمام‌دارى ترك‌هاى عثمانى و يا از هزينه‌هاى شخصى و به صورت محدود است؛ حتى شافعى‌ها و مالكى‌ها نيز اجازه ساختن مسجد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اهالى عربستان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ائمه جماعات بايد براى شاه دعا كنند</w:t>
      </w:r>
      <w:r>
        <w:rPr>
          <w:rFonts w:eastAsia="IRNazanin" w:cs="IRNazanin"/>
          <w:color w:val="111111"/>
          <w:sz w:val="28"/>
          <w:szCs w:val="28"/>
          <w:rtl w:val="true"/>
          <w:lang w:bidi="fa-IR"/>
        </w:rPr>
        <w:t>.</w:t>
      </w:r>
    </w:p>
    <w:p>
      <w:pPr>
        <w:pStyle w:val="Heading3"/>
        <w:numPr>
          <w:ilvl w:val="2"/>
          <w:numId w:val="1"/>
        </w:numPr>
        <w:rPr/>
      </w:pPr>
      <w:bookmarkStart w:id="173" w:name="__RefHeading___Toc2889080_3650668749"/>
      <w:bookmarkStart w:id="174" w:name="_Toc60"/>
      <w:bookmarkEnd w:id="173"/>
      <w:r>
        <w:rPr>
          <w:rtl w:val="true"/>
        </w:rPr>
        <w:t>شيعيان عربستان‌</w:t>
      </w:r>
      <w:bookmarkEnd w:id="174"/>
    </w:p>
    <w:p>
      <w:pPr>
        <w:pStyle w:val="BookText"/>
        <w:rPr/>
      </w:pPr>
      <w:r>
        <w:rPr>
          <w:rFonts w:ascii="IRNazanin" w:hAnsi="IRNazanin" w:eastAsia="IRNazanin"/>
          <w:color w:val="111111"/>
          <w:sz w:val="28"/>
          <w:sz w:val="28"/>
          <w:szCs w:val="28"/>
          <w:rtl w:val="true"/>
          <w:lang w:bidi="fa-IR"/>
        </w:rPr>
        <w:t>وقتى به مكه و مدينه وارد مى‌شوى، نخستين احساسى كه به تو دست مى‌دهد، دنبال كردن ردّپاى اهل‌بيت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شهر است؛ اهل‌بيتى كه هستى اسلام در گرو مجاهدت‌ها و رشادت‌هاى آنان بوده است، اما هرچه بيشتر مى‌گردى، كمتر مى‌يابى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شهرهايى كه متعلق به اهل‌بيت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خود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مظلوم و غريب‌اند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نمى‌دانم چرا هرگاه از غربت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سخن به ميان مى‌آيد، ناخودآگاه ياد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مى‌افتم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است يا ائمه بقيع؟ قبرستان بقيع در طول تاريخ، مظلوميت و غربت اهل‌بيت و شيعه را فرياد زده و بهترين گواه بر انحراف مسير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حكايت شيعه در اين سرزمين، حكايتى غريب و غمبار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رحلت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به امروز، شيعه همواره آماج ظلم‌ها و تعدّى‌ها و محروميت‌ها در اين سرزمين بوده است، در عصر حاضر نيز آنان در چنگال ظالمانه وهابيان گرفتار و اسيرند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 تير عداوت‌هاى وهابيانى كه با تمامى مسلمانان سر جنگ دارند، بيش از همه به سوى شيعيان نشانه رفته است و شيعيان نيز در طول قريب به يك قرن، دشوارترين وضعيت را در اين سرزمين تجربه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گراهام فولر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سبب محروميت‌هاى شيعيان عربستان،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فراموش شده</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را بر آنان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مى‌خواستم درباره شيعيان عربستان بيشتر بدانم؛ با مراجعه به برخى منابع، اطلاعاتى را هرچند غير دقيق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كنترل شديد خبرى و اطلاعاتى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وضعيت شيعيان جمع‌آورى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به چند كتاب‌فروشى نيز در مكه مراجعه كردم كه جز كتاب‌هاى ضد شيعه، كتب ديگرى در ارتباط با اين مهم‌ترين اقليت حاضر در عربستان نيافتم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عربستان پس از شيعيان عراق، بزرگ‌ترين جامعه شيعى</w:t>
      </w:r>
    </w:p>
    <w:p>
      <w:pPr>
        <w:pStyle w:val="BookText"/>
        <w:rPr/>
      </w:pPr>
      <w:r>
        <w:rPr>
          <w:rFonts w:ascii="Amiri" w:hAnsi="Amiri" w:eastAsia="Amiri" w:cs="Amiri"/>
          <w:color w:val="111111"/>
          <w:sz w:val="28"/>
          <w:sz w:val="28"/>
          <w:szCs w:val="28"/>
          <w:rtl w:val="true"/>
          <w:lang w:bidi="ar-SA"/>
        </w:rPr>
        <w:t>عرب را در خليج فارس تشكيل مى‌دهند و مهم‌ترين اقليت مذهبى در عربستان هستند كه بيشترين تمركز آن‌ها در استان‌هاى شرقى است؛ مناطق قطيف و احساء، از مهم‌ترين مناطق تمركز شيعيان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شيعيان، جامعه بزرگى در مدينه و وادى فاطمه، و جوامع كوچك‌ترى در رياض و جده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تعداد شيعيان آمار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غربى، شيعيان عربستان را بين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ذكر كرده‌اند </w:t>
      </w:r>
      <w:r>
        <w:rPr>
          <w:rStyle w:val="FootnoteAnchor"/>
          <w:rtl w:val="true"/>
        </w:rPr>
        <w:footnoteReference w:id="104"/>
      </w:r>
      <w:r>
        <w:rPr>
          <w:rFonts w:ascii="IRNazanin" w:hAnsi="IRNazanin" w:eastAsia="IRNazanin"/>
          <w:color w:val="111111"/>
          <w:sz w:val="28"/>
          <w:sz w:val="28"/>
          <w:szCs w:val="28"/>
          <w:rtl w:val="true"/>
          <w:lang w:bidi="fa-IR"/>
        </w:rPr>
        <w:t>كه به نظر مى‌رسد چندان صحيح نيست و تعداد شيعيان بايد بين يك تا دو ميليون نفر باشد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شيعيان در منطقه اصلى تجمعشان؛ يعنى 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جمعيت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منطقه قطيف قريب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منطقه الهفوف نيمى از جمعيت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ساكنان شهرهاى ديگر و جديدتر،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بيشتر سنّى هستند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شيعيان، در سراسر تاريخ، وهّابى‌ها بزرگ‌ترين بلاى جامعه آن‌ها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قرن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اولين يورش از سه حمله وهّابى‌ها براى فتح نظامى مناطق شيعى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معرض حملات و تخريب مساجد، حرم‌ها و حتى فرهنگ و</w:t>
      </w:r>
      <w:bookmarkStart w:id="175" w:name="pg1845_15130"/>
    </w:p>
    <w:p>
      <w:pPr>
        <w:pStyle w:val="BookText"/>
        <w:rPr/>
      </w:pPr>
      <w:bookmarkEnd w:id="175"/>
      <w:r>
        <w:rPr>
          <w:rFonts w:ascii="IRNazanin" w:hAnsi="IRNazanin" w:eastAsia="IRNazanin"/>
          <w:color w:val="111111"/>
          <w:sz w:val="28"/>
          <w:sz w:val="28"/>
          <w:szCs w:val="28"/>
          <w:rtl w:val="true"/>
          <w:lang w:bidi="fa-IR"/>
        </w:rPr>
        <w:t>شيوه زندگى‌شان قرار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وهّابى‌ها در سال‌هاى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شمال عربستان وارد عراق شدند و با بى‌حرمتى وصف‌ناپذيرى نسبت به شيعيان، به غارت حرم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پرداختند؛ البته در اين حمله ترك‌هاى عثمانى نيروهاى وهّابى را عقب راندند و آنان ناگزير به مركز عربستان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جنگجويان وهّابى در ميانه قرن نوزدهم، براى بار دوم به شيعيان،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 حمله كرده، بخش عظيمى از سواحل خليج فارس را تصرف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قواى وهّابى به سركردگى ملك عبدالعزير، بر بيشتر قسمت‌هاى كشور دست يافتند و آن‌ها را به صورت يكپارچه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سوم وهّابيان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پيوست</w:t>
      </w:r>
      <w:r>
        <w:rPr>
          <w:rFonts w:eastAsia="IRNazanin" w:cs="IRNazanin"/>
          <w:color w:val="111111"/>
          <w:sz w:val="28"/>
          <w:szCs w:val="28"/>
          <w:rtl w:val="true"/>
          <w:lang w:bidi="fa-IR"/>
        </w:rPr>
        <w:t>.</w:t>
      </w:r>
    </w:p>
    <w:p>
      <w:pPr>
        <w:pStyle w:val="Heading3"/>
        <w:numPr>
          <w:ilvl w:val="2"/>
          <w:numId w:val="1"/>
        </w:numPr>
        <w:rPr/>
      </w:pPr>
      <w:bookmarkStart w:id="176" w:name="__RefHeading___Toc2889082_3650668749"/>
      <w:bookmarkStart w:id="177" w:name="_Toc61"/>
      <w:bookmarkEnd w:id="176"/>
      <w:r>
        <w:rPr>
          <w:rtl w:val="true"/>
        </w:rPr>
        <w:t>محدوديت‌هاى مذهبى‌</w:t>
      </w:r>
      <w:bookmarkEnd w:id="17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وهابى فتوايى صادر كردند كه بر كفر شيعيان دلالت داشت؛ يعنى محكوميت آنان به عنوان افرادى مرتد و كافر، كه مستحق مجازات مرگ‌اند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اعلاميه آمده بود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حق ندارند اعمال دينى انحرافى‌شان را بجا آورند و اگر</w:t>
      </w:r>
    </w:p>
    <w:p>
      <w:pPr>
        <w:pStyle w:val="BookText"/>
        <w:rPr/>
      </w:pPr>
      <w:r>
        <w:rPr>
          <w:rFonts w:ascii="IRNazanin" w:hAnsi="IRNazanin" w:eastAsia="IRNazanin"/>
          <w:color w:val="111111"/>
          <w:sz w:val="28"/>
          <w:sz w:val="28"/>
          <w:szCs w:val="28"/>
          <w:rtl w:val="true"/>
          <w:lang w:bidi="fa-IR"/>
        </w:rPr>
        <w:t>اين تحريم را زير پا بگذارند بايد از سرزمين مسلمانان تبعيد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عالم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فتوايى، بر كافر بودن شيعيان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چنين حكمى، كشتن شيعيان از لحاظ فقهى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شيعيان براى احداث مسجد يا رسيدگى به عبادتگاه‌هاى دينى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شهرى با جمعيت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كه بيشترشان شيعه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سه يا چهار حسينيه اجازه فعاليت دارند و مجوّز احداث ساختمان جديدى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سعودى، حوزه علميه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فعاليت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تعطيل و برخى از مدرّسان آن را بازداشت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شيعيان، آنان مجاز نيستند هيچ نوع آثار مكتوب مذهبى درباره تشيع، در اختيار داشته باشند و در صورت تلاش براى وارد كردن چنين آثارى به كشور، بازداشت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به شكل شيعى آن جايز نيست و بايد با روش سنّيان گفته 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پليس اخلاقى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 خيابان‌ها براى شيعيان ايجاد مزاحمت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غذاى شيعيان در مراسم بزرگداشت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براى سنّيان سعودى ممنوع است و وهّابى‌هاى افراطى، گوشتى كه شيعيان ذبح كرده باشند را نمى‌خورند؛ چون آن</w:t>
      </w:r>
    </w:p>
    <w:p>
      <w:pPr>
        <w:pStyle w:val="BookText"/>
        <w:rPr/>
      </w:pP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عرف وهّابى، مردان شيعه نمى‌توانند با زنان سنّى ازدواج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زمان پيروزى انقلاب اسلامى ايران، مسافرت شيعيان به ايران ممنوع شد و تنها چند سالى است كه شيعيان اين كشور مى‌توانند به ايران سفر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با تحريم حق فراگيرى آموزه‌هاى شيعى در داخل عربستان، شيعيان در آموزش و تحصيلات دينى با مشكل مواجه‌اند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ميان دو مشكل گرفتار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ماندن در داخل كشور و محروميت از تحصيلات دينى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دنبال كردن اين تحصيلات در خارج از كشور و گردن نهادن به 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از اوايل قرن بيستم، ايدئولوژى رسمى عليه شيعيان، التهاب پيشين خود را از دست داد، اما همچنان روحيه ضد شيعى بر محافل دينى سنّتى عربستان حاكم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نمونه، در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يادداشتى براى رياست كميته علماى اعلاى آن زمان، شيخ بن باز فرستاده شد كه در آن، سلوك شيعيان نكوهش گرديد و با بيانى غضب‌آلود خواستار مبارزه شديد با مواردى شد كه در دل مطالبات شيعيان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يادداشت اظهار شده است كه شيعيان روزبه‌روز جسورتر مى‌شوند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سنن توحيدى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مقصود همان سنن وهابى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bookmarkStart w:id="178" w:name="pg1845_15133"/>
    </w:p>
    <w:p>
      <w:pPr>
        <w:pStyle w:val="BookText"/>
        <w:rPr/>
      </w:pPr>
      <w:bookmarkEnd w:id="178"/>
      <w:r>
        <w:rPr>
          <w:rFonts w:ascii="Amiri" w:hAnsi="Amiri" w:eastAsia="Amiri" w:cs="Amiri"/>
          <w:color w:val="111111"/>
          <w:sz w:val="28"/>
          <w:sz w:val="28"/>
          <w:szCs w:val="28"/>
          <w:rtl w:val="true"/>
          <w:lang w:bidi="ar-SA"/>
        </w:rPr>
        <w:t>مدارسشان مخالفت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مشاركت در سنن دينى ما امتناع مى‌ورزند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مراكزشان مرام خود را تبليغ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خواستار آن هستند كه تشيع به عنوان يك مكتب فقهى قانونى به رسميت شناخته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آزادى مذهبى و حفظ حرمت اماكن مذهبى‌شان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ساختن حسينيه، تعليم تشيع در مدارسشان و انتشار كتب شيعى را درخواست مى‌كنند و از دولت مى‌خواهند كه به مبارزه با تشيع خاتمه دهد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بدين‌سان، آيين سنّتى وهّابى، تقاضاى شيعيان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خواستار كاهش تبعيض عليه خويش‌اند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وقيحانه تلقّى مى‌كند</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2889084_3650668749"/>
      <w:bookmarkStart w:id="180" w:name="_Toc62"/>
      <w:bookmarkEnd w:id="179"/>
      <w:r>
        <w:rPr>
          <w:rtl w:val="true"/>
        </w:rPr>
        <w:t>تخريب حرم‌ها و مقابر</w:t>
      </w:r>
      <w:bookmarkEnd w:id="180"/>
    </w:p>
    <w:p>
      <w:pPr>
        <w:pStyle w:val="BookText"/>
        <w:rPr/>
      </w:pPr>
      <w:r>
        <w:rPr>
          <w:rFonts w:ascii="IRNazanin" w:hAnsi="IRNazanin" w:eastAsia="IRNazanin"/>
          <w:color w:val="111111"/>
          <w:sz w:val="28"/>
          <w:sz w:val="28"/>
          <w:szCs w:val="28"/>
          <w:rtl w:val="true"/>
          <w:lang w:bidi="fa-IR"/>
        </w:rPr>
        <w:t>از جمله ويژگى‌هاى وهابيان قرائت عجيبى است كه از توحيد و شرك دارند و منشأ آن انديشه‌هاى ابن‌تيميه و ابن‌قيم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عقيده آنان، توسل و دعا و شفيع قرار دادن صالحان، مترادف با شرك است، باورى كه هيچ يك از مذاهب اهل سنت آن را نپذيرفته‌اند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مسلمانان را تشويق مى‌كند كه در مقام توبه و انابه و به هنگام طلب آمرزش گناهان، به رسول الله توسل جويند و وساطت و درخواست آن حضرت را عامل آمرزش گناهان بندگان معرفى نموده،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جايى ديگر منافقان را نكوهش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آنان گفته مى‌شود به حضور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تا آن حضرت درباره آنان طلب آمرزش كند، از اين امر سر باز مى‌زنند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قرآن مجيد درباره اصحاب كهف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راستين كه بر امر اصحاب كهف آگاهى يافتند و آن را سند زنده‌اى براى اثبات معاد جسمانى به مفهوم حقيقى‌اش ديدند، پس از مرگ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روى قبر آن‌ها مسجد و ساختمانى بنا مى‌كنيم تا مردم هرگز ياد آن‌ها را از خاطره‌ها نبرند و در رسيدن به كمال اعتقادى و انسانى خود، آنها را الگو و سرمشق خويش قرار دهند</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در طول تاريخ اسلام، ساختن بارگاه و حرم و رفتن به زيارت قبور صالحان و بزرگان، در ميان مسلمانان امرى معمول بوده و</w:t>
      </w:r>
    </w:p>
    <w:p>
      <w:pPr>
        <w:pStyle w:val="BookText"/>
        <w:rPr/>
      </w:pPr>
      <w:r>
        <w:rPr>
          <w:rFonts w:ascii="IRNazanin" w:hAnsi="IRNazanin" w:eastAsia="IRNazanin"/>
          <w:color w:val="111111"/>
          <w:sz w:val="28"/>
          <w:sz w:val="28"/>
          <w:szCs w:val="28"/>
          <w:rtl w:val="true"/>
          <w:lang w:bidi="fa-IR"/>
        </w:rPr>
        <w:t>تمامى مذاهب نيز به اين امر مقيد بوده‌اند؛ تا اين كه اولين زمزمه‌هاى تحريم و تقبيح، از ابن‌تيميه شنيده شد، ولى به سبب مخالفت شديد علماى مذاهب اسلامى، اين انديشه در نطفه خفه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شاگردش، ابن‌قيم آن را پى‌گرفت و باز چندان توفيقى به دست نياورد تا اين‌كه محمد بن عبدالوهاب و حاميانش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دين به عنوان ابزارى براى رسيدن به قدرت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قرائت عجيبى را باب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هنوز هم تمامى مذاهب و گرايش‌هاى اسلامى با چنين انديشه‌اى به شدت مخالف‌اند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حكايت تخريب‌ها، حكايتى غريب و جانسوز است؛ سرزمين حجاز كه بايد يادآور خاطره‌ها و دايرةالمعارف تصويرى اسلام باشد، روز به روز با گذشته خود بيگانه‌تر مى‌شود و تمامى آنچه ميراث اسلام است، نابود گرديده يا رو به نابودى و ويرانى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در حملات خود به هرجا دست يافتند، پيش از هر چيز اقدام به تخريب مشاهد و مزارها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طائف را تصرف كردند، گنبد حرم عبدالله بن عباس را منهدم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مكه وارد شدند، گنبدهاى متعلق به جناب عبدالمطلب 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ابوطالب عموى آن حضرت و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محل تولد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ويران نمودند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جدّه، گنبد و قبر منسوب به حضرت حوا را از بين بردند و</w:t>
      </w:r>
    </w:p>
    <w:p>
      <w:pPr>
        <w:pStyle w:val="BookText"/>
        <w:rPr/>
      </w:pPr>
      <w:r>
        <w:rPr>
          <w:rFonts w:ascii="IRNazanin" w:hAnsi="IRNazanin" w:eastAsia="IRNazanin"/>
          <w:color w:val="111111"/>
          <w:sz w:val="28"/>
          <w:sz w:val="28"/>
          <w:szCs w:val="28"/>
          <w:rtl w:val="true"/>
          <w:lang w:bidi="fa-IR"/>
        </w:rPr>
        <w:t>چون مدينه منوّره را محاصره كردند، قبل از ورود به شهر، حرم و مسجد حضرت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منهدم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شايع است كه از بيرون شهر به سوى گنبد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تيراندازى كردند، ولى وهابيان اين مسأله را تكذيب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ورود به مدينه، در ماه رمضان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عبدالله بُلَيهد، قاضى‌القضاتشان را از مكه به مدينه اعزام كردند تا زمينه تخريب مزارها و مقابر مدينه را فراهم كند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آنچه گنبد و ضريح در مدينه و بيرون اين شهر بود را ويران نمودند؛ از جمله آن‌ها گنبد و بارگاه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بقيع بود كه حتى ديوارها و صندوق و ضريحى كه روى اين قبور شريف بود نيز به كلّى منهدم گرديد و از اين حرم و قبور، به جز قطعه سنگ‌هايى كه در اطراف قبور نصب شده، اثر و علامتى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 دقيقاً در هشتم شوال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و به كارگرانى كه اين عمل ننگين را انجام دادند، مبلغ هزار ريال مجيدى دست مزد پرداختتند</w:t>
      </w:r>
      <w:r>
        <w:rPr>
          <w:rFonts w:eastAsia="IRNazanin" w:cs="IRNazanin"/>
          <w:color w:val="111111"/>
          <w:sz w:val="28"/>
          <w:szCs w:val="28"/>
          <w:rtl w:val="true"/>
          <w:lang w:bidi="fa-IR"/>
        </w:rPr>
        <w:t xml:space="preserve">. </w:t>
      </w:r>
      <w:r>
        <w:rPr>
          <w:rStyle w:val="FootnoteAnchor"/>
          <w:rtl w:val="true"/>
        </w:rPr>
        <w:footnoteReference w:id="109"/>
      </w:r>
      <w:bookmarkStart w:id="181" w:name="pg1845_15137"/>
    </w:p>
    <w:p>
      <w:pPr>
        <w:pStyle w:val="BookText"/>
        <w:rPr/>
      </w:pPr>
      <w:bookmarkEnd w:id="181"/>
      <w:r>
        <w:rPr>
          <w:rFonts w:ascii="IRNazanin" w:hAnsi="IRNazanin" w:eastAsia="IRNazanin"/>
          <w:color w:val="111111"/>
          <w:sz w:val="28"/>
          <w:sz w:val="28"/>
          <w:szCs w:val="28"/>
          <w:rtl w:val="true"/>
          <w:lang w:bidi="fa-IR"/>
        </w:rPr>
        <w:t>سپس گنبدهاى متعلق به عبدالله و آمنه، پدر و مادر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همسران و دختران آن حضرت و حرم جناب ابراهيم، فرزند گرامى پيامبر و گنبد متعلق به عثمان بن عفان و اسماعيل فرزند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گنبد امام مالك و ساير مقابر در بقيع و بيرون آن منهدم و با خاك يكسان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حرم مطهر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ترس از قيام مسلمانان جهان، از تعرض و تخريب مصون ماند كه اگر اين ترس نبود، حرم پيامبر اسلام، قبل از ساير بقاع مورد تعرض و تخريب قرار مى‌گرفت؛ گرچه بعضى از نويسندگان وهابى اين مصونيت را بدين‌گونه توجيه مى‌كنند كه ما اين گنبد را به عنوان يكى از گنبدهاى مسجد مى‌شناسيم؛ نه به عنوان گنبد و بارگاه حرم پيامبر والّا </w:t>
      </w:r>
      <w:r>
        <w:rPr>
          <w:rFonts w:eastAsia="IRNazanin" w:cs="IRNazanin"/>
          <w:color w:val="111111"/>
          <w:sz w:val="28"/>
          <w:szCs w:val="28"/>
          <w:rtl w:val="true"/>
          <w:lang w:bidi="fa-IR"/>
        </w:rPr>
        <w:t>...</w:t>
      </w:r>
    </w:p>
    <w:p>
      <w:pPr>
        <w:pStyle w:val="Heading3"/>
        <w:numPr>
          <w:ilvl w:val="2"/>
          <w:numId w:val="1"/>
        </w:numPr>
        <w:rPr/>
      </w:pPr>
      <w:bookmarkStart w:id="182" w:name="__RefHeading___Toc2889086_3650668749"/>
      <w:bookmarkStart w:id="183" w:name="_Toc63"/>
      <w:bookmarkEnd w:id="182"/>
      <w:r>
        <w:rPr>
          <w:rtl w:val="true"/>
        </w:rPr>
        <w:t>محدوديت‌هاى فرهنگى‌</w:t>
      </w:r>
      <w:bookmarkEnd w:id="183"/>
    </w:p>
    <w:p>
      <w:pPr>
        <w:pStyle w:val="BookText"/>
        <w:rPr/>
      </w:pPr>
      <w:r>
        <w:rPr>
          <w:rFonts w:ascii="IRNazanin" w:hAnsi="IRNazanin" w:eastAsia="IRNazanin"/>
          <w:color w:val="111111"/>
          <w:sz w:val="28"/>
          <w:sz w:val="28"/>
          <w:szCs w:val="28"/>
          <w:rtl w:val="true"/>
          <w:lang w:bidi="fa-IR"/>
        </w:rPr>
        <w:t>شيعيان از نظر فرهنگى نيز به شدت محدوديت دارند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خريد و فروش كتاب‌ها و نوارهاى مذهبى شيعى ممنوع است و دارنده آن‌ها مجازات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برخى اسامى شيعى نيز غيرقانونى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وهابيان درصدد محو فرهنگ محلّى شيعى هستند؛ حتى تغيير نام ايالت قديمى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ايالت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عنوانى فاقد محتواى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همين راستا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مجاز نيستند كتاب‌هايى درباره تاريخ</w:t>
      </w:r>
    </w:p>
    <w:p>
      <w:pPr>
        <w:pStyle w:val="BookText"/>
        <w:rPr/>
      </w:pPr>
      <w:r>
        <w:rPr>
          <w:rFonts w:ascii="IRNazanin" w:hAnsi="IRNazanin" w:eastAsia="IRNazanin"/>
          <w:color w:val="111111"/>
          <w:sz w:val="28"/>
          <w:sz w:val="28"/>
          <w:szCs w:val="28"/>
          <w:rtl w:val="true"/>
          <w:lang w:bidi="fa-IR"/>
        </w:rPr>
        <w:t>ى‌ا فرهنگشان منتشر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آموزش و پرورش نيز تعاليم وهّابى بر شيعيان تحميل مى‌شود؛ آنان نه تنها مجاز به تعليم تشيع نيستند، كه مجبورند آموزه‌هاى وهّابى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دربردارنده تقبيح و تحريم رسمى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تعليمات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بخش مهمى از برنامه آموزشى مدارس از دوره ابتدايى تا دبيرستان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آموزه‌هاى وهّابيت تعليم داده مى‌شود و آشكارا تشيع، حتى در مناطق شيعه‌نشين، محكوم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درسى دينى بر عقايد متحجّرانه وهابى تأكيد مى‌ورزند و آن دسته از عقايد و اعمالى را كه با وهّابيت ناسازگار باشد، كفر و شرك مى‌خوانند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زمينه، در يك كتاب درسى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طرف دولت تهيه شده و به دانش آموزان كلاس سوم راهنمايى ايالت شرقى تعليم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شيعى همچون زيارت و اعطاى هديه و قربانى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كتب درسى، علاقه به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نوعى از بت‌پرستى محكوم گرديده و به كودكان شيعه مى‌آموزند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از تلاش ملحدان و مخالفان براى بدنام كردن پيامبر و نابودى اسلام</w:t>
      </w:r>
      <w:bookmarkStart w:id="184" w:name="pg1845_15140"/>
    </w:p>
    <w:p>
      <w:pPr>
        <w:pStyle w:val="BookText"/>
        <w:rPr/>
      </w:pPr>
      <w:bookmarkEnd w:id="184"/>
      <w:r>
        <w:rPr>
          <w:rFonts w:ascii="IRNazanin" w:hAnsi="IRNazanin" w:eastAsia="IRNazanin"/>
          <w:color w:val="111111"/>
          <w:sz w:val="28"/>
          <w:sz w:val="28"/>
          <w:szCs w:val="28"/>
          <w:rtl w:val="true"/>
          <w:lang w:bidi="fa-IR"/>
        </w:rPr>
        <w:t>سرچشمه گرفته است</w:t>
      </w:r>
      <w:r>
        <w:rPr>
          <w:rFonts w:eastAsia="IRNazanin" w:cs="IRNazanin"/>
          <w:color w:val="111111"/>
          <w:sz w:val="28"/>
          <w:szCs w:val="28"/>
          <w:rtl w:val="true"/>
          <w:lang w:bidi="fa-IR"/>
        </w:rPr>
        <w:t>.</w:t>
      </w:r>
    </w:p>
    <w:p>
      <w:pPr>
        <w:pStyle w:val="Heading3"/>
        <w:numPr>
          <w:ilvl w:val="2"/>
          <w:numId w:val="1"/>
        </w:numPr>
        <w:rPr/>
      </w:pPr>
      <w:bookmarkStart w:id="185" w:name="__RefHeading___Toc2889088_3650668749"/>
      <w:bookmarkStart w:id="186" w:name="_Toc64"/>
      <w:bookmarkEnd w:id="185"/>
      <w:r>
        <w:rPr>
          <w:rtl w:val="true"/>
        </w:rPr>
        <w:t>جايگاه شيعيان در حكومت‌</w:t>
      </w:r>
      <w:bookmarkEnd w:id="186"/>
    </w:p>
    <w:p>
      <w:pPr>
        <w:pStyle w:val="BookText"/>
        <w:rPr/>
      </w:pPr>
      <w:r>
        <w:rPr>
          <w:rFonts w:ascii="IRNazanin" w:hAnsi="IRNazanin" w:eastAsia="IRNazanin"/>
          <w:color w:val="111111"/>
          <w:sz w:val="28"/>
          <w:sz w:val="28"/>
          <w:szCs w:val="28"/>
          <w:rtl w:val="true"/>
          <w:lang w:bidi="fa-IR"/>
        </w:rPr>
        <w:t>شيعيان هيچ نفوذى در حكومت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در يك بخش صنعتى، وزيرى شيعى در كابينه حضور داشته، اما به‌جز اين مورد، تقريباً هيچ سمتى در سطوح رده‌بالاى حكومتى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دستگاه قضايى، واحد افسرى ارتش، قواى امنيتى و گارد ملّى براى آن‌ها مجاز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اشتغال در وزارت حج و وزارت امور اسلامى نيز براى آن‌ها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بيش از سه دهه بررسى، رژيم سرانجام در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تأسيس مجلس شورا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اين مجلس همگى انتصابى هستند و هيچ‌گونه اختيار قانونى يا قانون‌گذارى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آن‌ها اين است كه هرگاه از آنان درخواست شود، در مورد مشكلات، نظر دهند و در زمينه‌هاى خاص قوانينى را پيشنهاد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اين مجلس عمدتاً با پيشينه تخصصى و شمار زيادى از آنان داراى درجه دكترى از خارج كشور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مجلس، تنها يك شيعه به نام دكتر جميل الجيشى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استاد دانشگاه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عضويت داشت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ژوئيه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فهد اعضاى مجلس را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افزايش داد؛ براى نخستين بار، نيمى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w:t>
      </w:r>
      <w:bookmarkStart w:id="187" w:name="pg1845_15142"/>
    </w:p>
    <w:p>
      <w:pPr>
        <w:pStyle w:val="BookText"/>
        <w:rPr/>
      </w:pPr>
      <w:bookmarkEnd w:id="187"/>
      <w:r>
        <w:rPr>
          <w:rFonts w:ascii="IRNazanin" w:hAnsi="IRNazanin" w:eastAsia="IRNazanin"/>
          <w:color w:val="111111"/>
          <w:sz w:val="28"/>
          <w:sz w:val="28"/>
          <w:szCs w:val="28"/>
          <w:rtl w:val="true"/>
          <w:lang w:bidi="fa-IR"/>
        </w:rPr>
        <w:t>چهره‌هاى جديد جايگزين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 مطبوعات، مجلس جديد چهار عضو شيعه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برخى مفسّران، انتصاب چهار عضو شيعه، منعكس‌كننده آمار رسمى سعودى در مورد شمار شيعيان است كه آن‌ها را تقريباً چهار درصد جمعيت كشور برآورد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ادعاى خود شيعيان آن است كه از اين چهار عضو به اصطلاح شيعه، در واقع، تنها دو نفر شيعه‌اند و دو عضو ديگر فقط نام‌هايى دارند كه مى‌توان آن‌ها را جزو اسامى شيعى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اصحاب مطبوعات، شايد افزايش تعداد نمايندگان شيعه نمادى بوده است از تلاش براى ايجاد توازن در روابط با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بمب‌گذارى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رژيم سعودى، شيعيان را عامل اين بمب‌گذارى مى‌دانست، سخت‌گيرى‌هاى امنيتى عليه شيعيان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نمايندگى شيعيان 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شورا قدرت بسيار محدودى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علماى محافظه‌كار وهّابى بسيار ناگوار است</w:t>
      </w:r>
      <w:r>
        <w:rPr>
          <w:rFonts w:eastAsia="IRNazanin" w:cs="IRNazanin"/>
          <w:color w:val="111111"/>
          <w:sz w:val="28"/>
          <w:szCs w:val="28"/>
          <w:rtl w:val="true"/>
          <w:lang w:bidi="fa-IR"/>
        </w:rPr>
        <w:t>.</w:t>
      </w:r>
    </w:p>
    <w:p>
      <w:pPr>
        <w:pStyle w:val="Heading3"/>
        <w:numPr>
          <w:ilvl w:val="2"/>
          <w:numId w:val="1"/>
        </w:numPr>
        <w:rPr/>
      </w:pPr>
      <w:bookmarkStart w:id="188" w:name="__RefHeading___Toc2889090_3650668749"/>
      <w:bookmarkStart w:id="189" w:name="_Toc65"/>
      <w:bookmarkEnd w:id="188"/>
      <w:r>
        <w:rPr>
          <w:rtl w:val="true"/>
        </w:rPr>
        <w:t>ديگر فرقه‌هاى شيعى‌</w:t>
      </w:r>
      <w:bookmarkEnd w:id="18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اسماعيلى‌ها، شاخه‌اى از شيعه شمرده مى‌شوند كه به امامت اسماعيل، فرزند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اين مكتب، بيشتر در منطقه شرقى نجران ساكن‌اند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كنونى آنان كه به</w:t>
      </w:r>
      <w:bookmarkStart w:id="190" w:name="pg1845_15144"/>
    </w:p>
    <w:p>
      <w:pPr>
        <w:pStyle w:val="BookText"/>
        <w:rPr/>
      </w:pPr>
      <w:bookmarkEnd w:id="1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معروف است، شيخ حسين بن اسماعيل مكرمى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آمار دقيقى از شيعيان اسماعيلى در عربستان در دست نيست، اما آمارها بين </w:t>
      </w:r>
      <w:r>
        <w:rPr>
          <w:rFonts w:eastAsia="Amiri" w:cs="Amiri" w:ascii="Amiri" w:hAnsi="Amiri"/>
          <w:color w:val="111111"/>
          <w:sz w:val="28"/>
          <w:szCs w:val="28"/>
          <w:lang w:bidi="ar-SA"/>
        </w:rPr>
        <w:t>200000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يك ميليون نفر متغير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فعاليت‌هاى دينى آنان را در سال‌هاى اخير به شدت محدود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اسماعيلى‌ها اجازه تبليغ تعاليم خود را حتى در مساجدشان ندارند</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زيديه نيز شاخه‌اى ديگر از شيعه است كه بعد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امامت زيد بن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اين مذهب، بيشتر در شهرهاى جنوبى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نجران، عصير، جده و ينبع ساكن‌اند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مسجد يا مؤسسه شناخته شده‌اى وابسته به زيديه وجود ندارد و شيعيان زيدى در مسائل شرعى و دينى خود از زيدى مذهبان يمن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شيعيان زيدى نيز مشخص نيست و خود آن‌ها نيز در جامعه سنّى و متعصّب عربستان مى‌كوشند تا هويت دينى خود را پنهان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سعودى چند سال پيش، از فعاليت مهم‌ترين مسجد آنان در نجران جلوگيرى كرد و آن را بست</w:t>
      </w:r>
      <w:r>
        <w:rPr>
          <w:rFonts w:eastAsia="IRNazanin" w:cs="IRNazanin"/>
          <w:color w:val="111111"/>
          <w:sz w:val="28"/>
          <w:szCs w:val="28"/>
          <w:rtl w:val="true"/>
          <w:lang w:bidi="fa-IR"/>
        </w:rPr>
        <w:t>.</w:t>
      </w:r>
    </w:p>
    <w:p>
      <w:pPr>
        <w:pStyle w:val="Heading3"/>
        <w:numPr>
          <w:ilvl w:val="2"/>
          <w:numId w:val="1"/>
        </w:numPr>
        <w:rPr/>
      </w:pPr>
      <w:bookmarkStart w:id="191" w:name="__RefHeading___Toc2889092_3650668749"/>
      <w:bookmarkStart w:id="192" w:name="_Toc66"/>
      <w:bookmarkEnd w:id="191"/>
      <w:r>
        <w:rPr>
          <w:rtl w:val="true"/>
        </w:rPr>
        <w:t>شيعيان مخفى‌</w:t>
      </w:r>
      <w:bookmarkEnd w:id="19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فضاى شديد ضدّ شيعى در عربستان موجب شده است تا بسيارى از شيعيان كه در شهرهاى بزرگ و سنّى‌نشين عربستان زندگى مى‌كنند، مذهب خود را مخفى نگاه دارند؛ مثلًا جامعه بومى</w:t>
      </w:r>
      <w:bookmarkStart w:id="193" w:name="pg1845_15146"/>
    </w:p>
    <w:p>
      <w:pPr>
        <w:pStyle w:val="BookText"/>
        <w:rPr/>
      </w:pPr>
      <w:bookmarkEnd w:id="193"/>
      <w:r>
        <w:rPr>
          <w:rFonts w:ascii="Amiri" w:hAnsi="Amiri" w:eastAsia="Amiri" w:cs="Amiri"/>
          <w:color w:val="111111"/>
          <w:sz w:val="28"/>
          <w:sz w:val="28"/>
          <w:szCs w:val="28"/>
          <w:rtl w:val="true"/>
          <w:lang w:bidi="ar-SA"/>
        </w:rPr>
        <w:t>شيعيان نجد جزو شهروندان شمرده نمى‌شوند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از شيعيانى كه در رياض زندگى مى‌كردند، در مسجدالحرام و مسجدالنبى ديدارهايى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كه از صحبت كردن با من نگران‌اند و اظهار مى‌داشتند كسى نمى‌داند كه آن‌ها شيعه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درگوشه و كنار نيز شنيده مى‌شود، برخى، مخفيانه از وهابيت بريده و به مذهب شيعه روى آورده‌اند</w:t>
      </w:r>
      <w:r>
        <w:rPr>
          <w:rFonts w:eastAsia="IRNazanin" w:cs="IRNazanin"/>
          <w:color w:val="111111"/>
          <w:sz w:val="28"/>
          <w:szCs w:val="28"/>
          <w:rtl w:val="true"/>
          <w:lang w:bidi="fa-IR"/>
        </w:rPr>
        <w:t xml:space="preserve">. </w:t>
      </w:r>
      <w:r>
        <w:rPr>
          <w:rStyle w:val="FootnoteAnchor"/>
          <w:rtl w:val="true"/>
        </w:rPr>
        <w:footnoteReference w:id="112"/>
      </w:r>
    </w:p>
    <w:p>
      <w:pPr>
        <w:pStyle w:val="Heading3"/>
        <w:numPr>
          <w:ilvl w:val="2"/>
          <w:numId w:val="1"/>
        </w:numPr>
        <w:rPr/>
      </w:pPr>
      <w:bookmarkStart w:id="194" w:name="__RefHeading___Toc2889094_3650668749"/>
      <w:bookmarkStart w:id="195" w:name="_Toc67"/>
      <w:bookmarkEnd w:id="194"/>
      <w:r>
        <w:rPr>
          <w:rtl w:val="true"/>
        </w:rPr>
        <w:t>ساير مذاهب‌</w:t>
      </w:r>
      <w:bookmarkEnd w:id="195"/>
    </w:p>
    <w:p>
      <w:pPr>
        <w:pStyle w:val="BookText"/>
        <w:rPr/>
      </w:pPr>
      <w:r>
        <w:rPr>
          <w:rFonts w:ascii="IRNazanin" w:hAnsi="IRNazanin" w:eastAsia="IRNazanin"/>
          <w:color w:val="111111"/>
          <w:sz w:val="28"/>
          <w:sz w:val="28"/>
          <w:szCs w:val="28"/>
          <w:rtl w:val="true"/>
          <w:lang w:bidi="fa-IR"/>
        </w:rPr>
        <w:t>در كشور عربستان گرچه تنها وهّابيت و مذهب حنبلى توسط دولت به رسميت شناخته شده‌اند، اما ساير مذاهب نيز با وجود فشارهاى حكومت و متعصبين وهابى، به فعاليت خود ادامه مى‌دهند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چند دهه قبل، مذهب شافعى اكثريت را در كشور عربستان تشكيل مى‌داد كه اكنون بيشتر در استان 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تمركز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مذهب شافعى رونق خوبى داشت و علماى آن همانند زينى‌دحلان، چهره‌هاى جهانى بودند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امروزه وهابيان متعصب، شافعى‌ها را صوفى مى‌دانند و فعاليت‌هاى صوفى‌گرايانه</w:t>
      </w:r>
    </w:p>
    <w:p>
      <w:pPr>
        <w:pStyle w:val="BookText"/>
        <w:rPr/>
      </w:pPr>
      <w:r>
        <w:rPr>
          <w:rFonts w:ascii="IRNazanin" w:hAnsi="IRNazanin" w:eastAsia="IRNazanin"/>
          <w:color w:val="111111"/>
          <w:sz w:val="28"/>
          <w:sz w:val="28"/>
          <w:szCs w:val="28"/>
          <w:rtl w:val="true"/>
          <w:lang w:bidi="fa-IR"/>
        </w:rPr>
        <w:t>در اين كشور نيز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شافعى‌ها اجازه ندارند كه همچون گذشته در مكه و مدينه نماز جماعت مستقل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مذهب مالكى، بيشتر در منطقه حجاز، به خصوص در مكه سكونت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مالكى‌ها نيز از حملات وهابى‌ها در امان نبوده‌اند و كتاب‌هاى بسيارى عليه آنان توسط روحانيون متعصب مذهبى نوشته شده است؛ مانند كتابى كه توسط ابوبكر جزايرى، يكى از ائمه جماعات مسجدالنبى و استاد دانشگاه مدينه عليه چهره روحانى اين مذهب، شيخ مالكى، نوشته شده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همچنين مفتى بزرگ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مذهب مالكى سخنانى ايراد كرده و شيخ مالكى را به ارتداد و شرك متهم كرده است</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با وجود اين كه اجداد شيخ مالكى در مسجدالحرام به تدريس مشغول بوده‌اند، اما به وى اجازه تدريس داده نشد و حتى از برگزارى نماز جماعت نيز ممنوع شده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حنفى در عربستان چندان پيرو ندارد و شخصيت شناخته شده‌اى نيز در ميان آن‌ها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اين مكتب در مسائل دينى خود به مذاهب مالكى و شافعى مراجعه مى‌كنند</w:t>
      </w:r>
      <w:r>
        <w:rPr>
          <w:rFonts w:eastAsia="IRNazanin" w:cs="IRNazanin"/>
          <w:color w:val="111111"/>
          <w:sz w:val="28"/>
          <w:szCs w:val="28"/>
          <w:rtl w:val="true"/>
          <w:lang w:bidi="fa-IR"/>
        </w:rPr>
        <w:t>.</w:t>
      </w:r>
      <w:bookmarkStart w:id="196" w:name="pg1845_15150"/>
    </w:p>
    <w:p>
      <w:pPr>
        <w:pStyle w:val="Heading3"/>
        <w:numPr>
          <w:ilvl w:val="2"/>
          <w:numId w:val="1"/>
        </w:numPr>
        <w:rPr/>
      </w:pPr>
      <w:bookmarkStart w:id="197" w:name="__RefHeading___Toc2889096_3650668749"/>
      <w:bookmarkStart w:id="198" w:name="_Toc68"/>
      <w:bookmarkEnd w:id="196"/>
      <w:bookmarkEnd w:id="197"/>
      <w:r>
        <w:rPr>
          <w:rtl w:val="true"/>
        </w:rPr>
        <w:t>وداع با شهر خدا</w:t>
      </w:r>
      <w:bookmarkEnd w:id="198"/>
    </w:p>
    <w:p>
      <w:pPr>
        <w:pStyle w:val="BookText"/>
        <w:rPr/>
      </w:pPr>
      <w:r>
        <w:rPr>
          <w:rFonts w:ascii="IRNazanin" w:hAnsi="IRNazanin" w:eastAsia="IRNazanin"/>
          <w:color w:val="111111"/>
          <w:sz w:val="28"/>
          <w:sz w:val="28"/>
          <w:szCs w:val="28"/>
          <w:rtl w:val="true"/>
          <w:lang w:bidi="fa-IR"/>
        </w:rPr>
        <w:t>روزها يكى پس از ديگرى 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كه مى‌آيد، گويى منتظر چيز جديدى هستى و بنا است اتفاق تازه‌اى رخ دهد و زندگى‌ات را متحوّل كند؛ تا اين‌كه روز آخر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يك‌دفعه به پشت سر نگاه مى‌كنى و مى‌بينى كه روزها را به بطالت گذرانده‌اى، صاحب‌خانه را نجسته‌اى و تنها گرفتار صورت بوده‌اى 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شب وداع با مكه و كعبه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كاروان به حرم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شهر خدا و خانه خدا انس گرفته بودند و اكنون پس از بيست روز مى‌خواستند از خانه خدا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 نمى‌رود همين كه از پله‌هاى مقابل صحن بالا آمديم، همان حالى‌كه در اولين نگاه به كعبه دست داده بود، به همه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باورشان نمى‌شد كه به همين زودى تمام شده باشد و اكنون اين لحظه‌ها، لحظه‌هاى جدايى و فراق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يكى از حاجى‌ها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بار ديگر نگاه ما به خانه خدا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ته دل آهى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آرزو داشتند كه بار ديگر بيايند، اما گويى مى‌دانستند كه اين، آرزويى است كه نبايد زياد به آن دل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آيا اجل مهلت مى‌داد بار ديگر نقش اين مسجد در شبستان چشمانمان بنشيند؟ آيا بار ديگر دعوت مى‌شديم؟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لحظاتى جلوى در ايستاديم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خانه‌اش، لحظه‌اى دل به او</w:t>
      </w:r>
    </w:p>
    <w:p>
      <w:pPr>
        <w:pStyle w:val="BookText"/>
        <w:rPr/>
      </w:pPr>
      <w:r>
        <w:rPr>
          <w:rFonts w:ascii="Amiri" w:hAnsi="Amiri" w:eastAsia="Amiri" w:cs="Amiri"/>
          <w:color w:val="111111"/>
          <w:sz w:val="28"/>
          <w:sz w:val="28"/>
          <w:szCs w:val="28"/>
          <w:rtl w:val="true"/>
          <w:lang w:bidi="ar-SA"/>
        </w:rPr>
        <w:t>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 خودم به كسى مى‌مانست كه مدتى در كنار بهترين دوست خود بوده و اكنون مى‌خواهد او را ترك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وارد حرم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خلوت شده بود و حاجيان به سوى سرزمين‌هاى خود بازگشته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روبه‌روى ركن يمانى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صدايم در نمى‌آمد، حسابى سينه‌ام گرفته بود؛ اما چاره‌اى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لحظه‌هاى حساسى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مناجات حضرت امير در مسجد كوفه، گريه‌ها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باورشان نمى‌شد كه مى‌خواهند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كعبه نمى‌گرفتند و ناله و گريه به هم آميخته بود؛ در همان اوضاع، پيرزنى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جوانان هم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لحظه‌ها باورم نمى‌شد كه تنها چند قدم با كعبه فاصله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مى‌كردم در بهترين جاى زمين، نه، كه در بهترين جاى عالم قرار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پدرم افتادم و عشق بيش از حدش به اين خانه؛ حال مى‌فهميدم اين‌كه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بروى تا عاشق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 طول كشيد و يك طواف وداع دسته‌جمعى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طواف دعاى جوشن كبير خوانده شد و حاجيان همراهى كردند و سپس مناجات خمسه عشر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قرآن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دست‌آخر نيز طوافى كردم كه شايد در تمامى طواف‌هايى كه در اين سفر انجام دادم، اين طواف آن هم نيم شوط آخر طواف، يكى از زيباترين و بهترين لحظه‌هاى اين سفر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خسته و ملول نشسته، چشم بر كعبه دوخته‌ام و در كارخود حيران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را به زحمت روى كاغذ حركت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رؤيايى بود كه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سفر را مرور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از اين سرزمين بروم چقدر حسرت اين لحظات را خواهم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انديشه كه نكند در اين سفر طرفى نبسته باشم و مصداق فرمايش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شبلى شوم، حسابى نگرانم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لبيكم بالا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با دست خالى از اين سرزمين مقدس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پرسش ديگر، حسابى ملول و خسته‌ام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امانم نمى‌دهد، دلم حسابى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كجا، اينجا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روبه‌روى حجرالأسود و در دل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با خدا خودمانى صحبت كنم؛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اما غرق گناه و اكنون مى‌روم، آيا بدون 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أَكْثر الضجيج و أَقلّ الحجيج</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r>
        <w:rPr>
          <w:rFonts w:ascii="IRNazanin" w:hAnsi="IRNazanin" w:eastAsia="IRNazanin"/>
          <w:color w:val="111111"/>
          <w:sz w:val="28"/>
          <w:sz w:val="28"/>
          <w:szCs w:val="28"/>
          <w:rtl w:val="true"/>
          <w:lang w:bidi="fa-IR"/>
        </w:rPr>
        <w:t>و من در كدام دسته قرار دارم؟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بروم و تحوّلى احساس نكنم چه؟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شيطان به من نمى‌خندد؟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ميهمان خوبى بوده‌ام؟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بار ديگر چنين لحظاتى را تجربه خواهم كرد؟ خدايا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مسجدالحرام خلوت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بيرون رفتن، اين دو بيت سعدى را زير لب زمزمه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تا بگريم چون ابر در بهاران كز سنگ ناله خيزد روز وداع ياران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ساربان بگوييد احوال آب چشمم تا بر شتر نبندد محمل به روز باران</w:t>
      </w:r>
      <w:bookmarkStart w:id="199" w:name="pg1845_15160"/>
    </w:p>
    <w:p>
      <w:pPr>
        <w:pStyle w:val="Heading2"/>
        <w:numPr>
          <w:ilvl w:val="1"/>
          <w:numId w:val="1"/>
        </w:numPr>
        <w:rPr/>
      </w:pPr>
      <w:bookmarkStart w:id="200" w:name="__RefHeading___Toc2889098_3650668749"/>
      <w:bookmarkStart w:id="201" w:name="_Toc69"/>
      <w:bookmarkEnd w:id="199"/>
      <w:bookmarkEnd w:id="200"/>
      <w:r>
        <w:rPr>
          <w:rtl w:val="true"/>
        </w:rPr>
        <w:t>فصل ششم</w:t>
      </w:r>
      <w:r>
        <w:rPr>
          <w:rtl w:val="true"/>
        </w:rPr>
        <w:t xml:space="preserve">: </w:t>
      </w:r>
      <w:r>
        <w:rPr>
          <w:rtl w:val="true"/>
        </w:rPr>
        <w:t>مدينه به سوى مدينه‌</w:t>
      </w:r>
      <w:bookmarkEnd w:id="201"/>
    </w:p>
    <w:p>
      <w:pPr>
        <w:pStyle w:val="Heading3"/>
        <w:numPr>
          <w:ilvl w:val="2"/>
          <w:numId w:val="1"/>
        </w:numPr>
        <w:rPr/>
      </w:pPr>
      <w:bookmarkStart w:id="202" w:name="__RefHeading___Toc2889100_3650668749"/>
      <w:bookmarkStart w:id="203" w:name="_Toc70"/>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بامداد بيدار شديم؛ همه پايين آمدند، وقتى براى صبحانه خوردن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زائران حتى نفهميدند چگونه نماز صبح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حركت، تا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كشيد؛ گويا رانندگان بايد همراه گذرنامه‌ها براى انجام تشريفات ادارى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مى‌رفتند و همان كاغذبازى‌هاى معمول و متداول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تا مدينه بيش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است و تمامى آن تقريباً بيابان و 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اين كوير، استراحتگاه‌هاى زيبايى ساخته‌اند كه مجموعه‌اى از پمپ بنزين،</w:t>
      </w:r>
    </w:p>
    <w:p>
      <w:pPr>
        <w:pStyle w:val="BookText"/>
        <w:rPr/>
      </w:pPr>
      <w:r>
        <w:rPr>
          <w:rFonts w:ascii="IRNazanin" w:hAnsi="IRNazanin" w:eastAsia="IRNazanin"/>
          <w:color w:val="111111"/>
          <w:sz w:val="28"/>
          <w:sz w:val="28"/>
          <w:szCs w:val="28"/>
          <w:rtl w:val="true"/>
          <w:lang w:bidi="fa-IR"/>
        </w:rPr>
        <w:t>مغازه و رستوران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عمره، مسافرانى كه از جده به مدينه مى‌آيند، در يكى از اين استراحتگاه‌ها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كوتاهى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آخرين ديوارهاى شهر مكه را پشت سر گذاشتيم و بيابان در برابرمان رخ گشود، به ناگاه ياد داستان پر ماجراى هجرت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بيابان‌ها كه نگاه مى‌كردم، مى‌كوشيدم در ذهنم داستان هجرت را مجسم كنم؛ هجرتى كه سرفصلى در دعوت پيامبر شمرده مى‌شود و به سبب همين اهميت، مبدأ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هواى داخل اتوبوس خنك و مطبوع و به قول خود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مسلمانان در چند هجرتى كه از مكه به مدينه داشته‌اند، چگونه اين مسير برهوت و تنور آتش را پشت سر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آبى، نه علفى و نه حتى سايبانى، فقط خاك و ماسه و بادهاى گزنده و تازيانه‌هاى سوزنده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قالب چند خانواده ضعيف و بى‌پناه، كه كودكان و كهن‌سالان نيز آن‌ها را همراهى مى‌كنند؛ برق شمشير قريش نيز لحظه به لحظه در دل اين كوير آنان را دنبال مى‌كند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از همين صحراها گذشته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دقت بنگرى، صداى ناله كودكان را به خوبى مى‌شنوى كه از فرط خستگى، ناى گريه كردن ندارند</w:t>
      </w:r>
      <w:r>
        <w:rPr>
          <w:rFonts w:eastAsia="IRNazanin" w:cs="IRNazanin"/>
          <w:color w:val="111111"/>
          <w:sz w:val="28"/>
          <w:szCs w:val="28"/>
          <w:rtl w:val="true"/>
          <w:lang w:bidi="fa-IR"/>
        </w:rPr>
        <w:t>.</w:t>
      </w:r>
      <w:bookmarkStart w:id="204" w:name="pg1845_15164"/>
    </w:p>
    <w:p>
      <w:pPr>
        <w:pStyle w:val="BookText"/>
        <w:rPr/>
      </w:pPr>
      <w:bookmarkEnd w:id="204"/>
      <w:r>
        <w:rPr>
          <w:rFonts w:ascii="IRNazanin" w:hAnsi="IRNazanin" w:eastAsia="IRNazanin"/>
          <w:color w:val="111111"/>
          <w:sz w:val="28"/>
          <w:sz w:val="28"/>
          <w:szCs w:val="28"/>
          <w:rtl w:val="true"/>
          <w:lang w:bidi="fa-IR"/>
        </w:rPr>
        <w:t>از سوى ديگر، سال‌ها مى‌كوشى تا زندگى ساده و محقرى فراهم كنى و سايبانى براى خانواده خود تدارك ببينى و اكنون در يك شب بايد آن را بگذارى و جان خود و خانواده‌ات را بردارى و با يك كوزه آب، قرصى نان و شايد ملحفه‌اى، به شهرى كه تمام وجودت در آن خلاصه مى‌شود، پشت كنى و به جايى كه نمى‌دانى چه چيزى در انتظارت هست، كوچ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حقيقتاً مجاهدت و ايثار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اين‌قدر در قرآن، هجرت ستوده شده، بى‌جهت نيست و به همين خاطر، عنوان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مسلمانان صدر اسلام اين‌چنين اهميت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قسمتى از راه را خواب بودم؛ ديشب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هتل برگشتم و تا آمدم بخوابم، هنگام رفتن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نزديكى‌هاى غروب، به مدينه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يك‌راست به طرف هتل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 از مركز شهر فاصله داشت؛ در نزديكى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در اتاق‌ها تا شب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نيز خيلى خسته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ناخوش؛ صداى سرفه لحظه‌اى قطع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بود و قرار بود كه دعاى كميل در بين‌الحرمين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زائران، آماده رفتن به بين‌الحرمين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طرف بقيع راه افتاديم</w:t>
      </w:r>
      <w:r>
        <w:rPr>
          <w:rFonts w:eastAsia="IRNazanin" w:cs="IRNazanin"/>
          <w:color w:val="111111"/>
          <w:sz w:val="28"/>
          <w:szCs w:val="28"/>
          <w:rtl w:val="true"/>
          <w:lang w:bidi="fa-IR"/>
        </w:rPr>
        <w:t>.</w:t>
      </w:r>
    </w:p>
    <w:p>
      <w:pPr>
        <w:pStyle w:val="Heading3"/>
        <w:numPr>
          <w:ilvl w:val="2"/>
          <w:numId w:val="1"/>
        </w:numPr>
        <w:rPr/>
      </w:pPr>
      <w:bookmarkStart w:id="205" w:name="__RefHeading___Toc2889102_3650668749"/>
      <w:bookmarkStart w:id="206" w:name="_Toc71"/>
      <w:bookmarkEnd w:id="205"/>
      <w:r>
        <w:rPr>
          <w:rtl w:val="true"/>
        </w:rPr>
        <w:t>بين‌الحرمين و دعاى كميل‌</w:t>
      </w:r>
      <w:bookmarkEnd w:id="20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مدينه، شهر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شهرى كه در اوج غربت و تنهايى</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آغوش به روى او گشود، شهرى كه شهر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مجاهدت و ايثار و از جان گذشتگى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كه يثرب خوانده مى‌شد و به پاس قدوم پر بركت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مدينةالنبي نام گرفت؛ شهر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شهرى كه در ذاكره خود رشادت‌هاى جنگ‌هاى بدر و خندق را به ياد دارد؛ شهرى كه رنج و اندوه جنگ احد را بر دوش مى‌كشد و در نهايت، شهرى كه نامش با پيامبر، اسلام و گسترش آن پيوند خورده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كه به طرف بين‌الحرمين حركت كرديم، با خودم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اسلامى در مدينه پا گرفت و هجرت پيامبر به اين شهر، سرفصل و نقطه عطفى در تاريخ اسلام بود و چنين سابقه‌اى بايد از مدينه، شهرى شادى‌آفرين و غرورانگيز بسازد؛ ولى من چنين احساسى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خودروها كه پياده شديم و چشمم به گنبد خضراء و گلدسته‌ها افتاد، دلم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ديگران نگاه كردم؛ همه نگاه‌ها اين‌گونه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نمى‌رود هنگامى كه زائران براى اولين بار به خانه خدا نگاه مى‌كردند، نگاهى توأم با شادى و فرح و اميد بود؛ اما اينجا جنس نگاه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غم در چشم‌ها خانه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صحن كه شديم، همه گريه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اداى احترام و سلام بر حضرت در برابر قبةالخضراء ايستاديم و ميان آن همه</w:t>
      </w:r>
    </w:p>
    <w:p>
      <w:pPr>
        <w:pStyle w:val="BookText"/>
        <w:rPr/>
      </w:pPr>
      <w:r>
        <w:rPr>
          <w:rFonts w:ascii="IRNazanin" w:hAnsi="IRNazanin" w:eastAsia="IRNazanin"/>
          <w:color w:val="111111"/>
          <w:sz w:val="28"/>
          <w:sz w:val="28"/>
          <w:szCs w:val="28"/>
          <w:rtl w:val="true"/>
          <w:lang w:bidi="fa-IR"/>
        </w:rPr>
        <w:t>چراغ، باز احساس غربت و تنهايى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سيل جمعيت به طرف بين‌الحرمين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مى‌خواستند، براى لحظاتى هم كه شده، كنار مزار ائمه بقيع روضه‌اى دسته جمعى بخوانند و با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ناله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نيز حضور پررنگى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سلاح‌هاى خودكار و پيش‌رفته، گويى به جنگ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ميانه راه، چند عرب كويتى جلو آمدند و گفتند كه حكومت اجازه نمى‌دهد غير ايرانى در مراسم شركت كند، اگر امكان دارد ما در ميان كاروان، قرار بگيريم، كه استقبال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باورم نمى‌شد، در مدينه؛ شب جمعه؛ آن‌هم در بين‌الحرمين و دعاى كميل دسته 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لحظاتى احساس كردم خواب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امكان داشت در كشورى با وجود تعصّبات شديد وهابيت، بتوان اين‌گونه در بين‌الحرمين دعاى زيباى كميل را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انتظامات ايران، خيلى زيبا، جمعيت را هدايت و كنترل مى‌كردند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همراه كاروان در گوشه‌اى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كاروانيان با ديدن پنجره‌هاى بقيع، دلشان آسمانى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روضه و مداحى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و تاريكى مزار ائمه بقيع، در كنار گلدسته‌هاى بلند و نورانى حرم نبوى، خود بهترين مرثيه‌خوان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كجاست؟ با انگشت اشاره كردم، و پيرمرد محكم با دست به پيشانى‌اش</w:t>
      </w:r>
      <w:bookmarkStart w:id="207" w:name="pg1845_15170"/>
    </w:p>
    <w:p>
      <w:pPr>
        <w:pStyle w:val="BookText"/>
        <w:rPr/>
      </w:pPr>
      <w:bookmarkEnd w:id="207"/>
      <w:r>
        <w:rPr>
          <w:rFonts w:ascii="Amiri" w:hAnsi="Amiri" w:eastAsia="Amiri" w:cs="Amiri"/>
          <w:color w:val="111111"/>
          <w:sz w:val="28"/>
          <w:sz w:val="28"/>
          <w:szCs w:val="28"/>
          <w:rtl w:val="true"/>
          <w:lang w:bidi="ar-SA"/>
        </w:rPr>
        <w:t>كوبيد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گلواژه‌هاى زيباى دعاى كميل اوج گرفت و دل‌ها را با خود به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مكان براى مناجات با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حال عجيبى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حضور در مدينةالنبي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شب جمعه و دعاى زيباى كميل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كمى آن طرف‌تر، كويتى‌ها نشسته بودند و شبنم اشك، پهناى صورتشان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اطراف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تماشايى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نامى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امكان حضور وى در اين مكان مقدس برد، كه ناخودآگاه مؤدب‌تر نشستم؛ گويى بى‌اختيار احساس كردم كه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جمع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جايى بهتر از اينجا و دعايى بهتر از اين دعا وجود داشت؟</w:t>
      </w:r>
    </w:p>
    <w:p>
      <w:pPr>
        <w:pStyle w:val="Heading3"/>
        <w:numPr>
          <w:ilvl w:val="2"/>
          <w:numId w:val="1"/>
        </w:numPr>
        <w:rPr/>
      </w:pPr>
      <w:bookmarkStart w:id="208" w:name="__RefHeading___Toc2889104_3650668749"/>
      <w:bookmarkStart w:id="209" w:name="_Toc72"/>
      <w:bookmarkEnd w:id="208"/>
      <w:r>
        <w:rPr>
          <w:rtl w:val="true"/>
        </w:rPr>
        <w:t>بقيع‌</w:t>
      </w:r>
      <w:bookmarkEnd w:id="209"/>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است و به‌سوى حرم در حركتيم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مدينه سرد است و كمى سوز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از هرطرف براى نماز صبح به‌سوى حرم سرازير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لحظه‌به‌لحظه بر تراكم جمعيت افزوده مى‌شود و صف‌هاى نماز يكى پس از ديگرى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صبح به گوش مى‌رسد و صفوف نظم مى‌گيرد و بعد هم نماز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اكنون در پشت قبرستان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قبرستانى تاريك و خاكى كه در</w:t>
      </w:r>
    </w:p>
    <w:p>
      <w:pPr>
        <w:pStyle w:val="BookText"/>
        <w:rPr/>
      </w:pPr>
      <w:r>
        <w:rPr>
          <w:rFonts w:ascii="IRNazanin" w:hAnsi="IRNazanin" w:eastAsia="IRNazanin"/>
          <w:color w:val="111111"/>
          <w:sz w:val="28"/>
          <w:sz w:val="28"/>
          <w:szCs w:val="28"/>
          <w:rtl w:val="true"/>
          <w:lang w:bidi="fa-IR"/>
        </w:rPr>
        <w:t>كنار آن سنگفرش‌هاى مرمر و گلدسته‌هاى بلند سر به‌فلك كشيده، صله‌اى ناموزون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روشن و اين سو تاريك، يك طرف نماد عظمت اسلام و يك طرف مظلوميت و مهجوريت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بر تعداد زائران افزوده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بيرق‌هاى كاروان‌ها افراشته است در گوشه‌اى صداى حزن انگيزى مشغول گفت‌وگو با اين قبرستان و اهل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چشمم كه به پنجره‌ها افتاد، دلم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از برابر چشمانم رژه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همين مصائب فضاى مدينه را فضاى غم و اندوه و ماتم نكرده است؟ اگر به ديده دل بنگرى، هنوز صداى ناله‌هاى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مى‌رسد و مظلوميت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فضاى شهر سنگينى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بى‌جهت نيست كه بى‌اختيار مدينه با آن همه افتخار، اكنون مترادف غم و غصه است و بى‌شك بقيع سند زنده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كه رفتيم، ناخودآگاه به ياد آستان مقدس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با آن شكوه و عظمت؛ و اينجا مضجع چهار امام است و اوج غربت و مظلوميت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زحمت خودم را به تورى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نمى‌دانستم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مشرف مى‌شدم، از فاصله‌اى دور كفش‌ها را در مى‌آوردم و به سبب ازدحام، جرأت نزديك شدن به ضريح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اينجا دستم به تورهايى بود كه دل‌هاى عاشقان را در</w:t>
      </w:r>
    </w:p>
    <w:p>
      <w:pPr>
        <w:pStyle w:val="BookText"/>
        <w:rPr/>
      </w:pPr>
      <w:r>
        <w:rPr>
          <w:rFonts w:ascii="IRNazanin" w:hAnsi="IRNazanin" w:eastAsia="IRNazanin"/>
          <w:color w:val="111111"/>
          <w:sz w:val="28"/>
          <w:sz w:val="28"/>
          <w:szCs w:val="28"/>
          <w:rtl w:val="true"/>
          <w:lang w:bidi="fa-IR"/>
        </w:rPr>
        <w:t>حقيقت به بند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اين ميان، شرمنده از چهار ستاره درخشان كه چنين به محضرشان شرفياب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در كنار تورى با روسرى قرمز و چهره‌اى جهنمى ايستاده بود و اجازه نزديك شدن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يكى از فرزندان همان‌هايى بود كه حق را از موضعش منحرف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دسته‌اى كبوتر در كنار قبور ائمه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حالشان غبطه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آن طرف‌تر، در كنار مرقد دختران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شرطه‌ها مردم را از زيارت قبور نهى مى‌كرد؛ افغانى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همان‌ها كه به علت فقر و بدبختى و آوارگى، جذب دستگاه وهابيت ثروتمند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چرك و پاهايى كثيف و ريشى همچون قالى‌هاى نخ‌نما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مرقدهاى همسران پيامبر و ابراهيم فرزند پيامبر و شهداى واقعه حرّه و احُد و قبر امّ‌البنين نيز شرطه‌هايى ايستاده بودند و مدام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حاجى روح خلّى الطريق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ناگهان در كنار قبر فاطمه امّ‌البنين، شرطه‌اى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عثمان بن عفان، كه همه خنديدند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كاملًا معلوم بود كه خودشان نيز فهميده‌اند، به زور نمى‌توان جلوى عشق را گرفت و فقط تلاشى مذبوحانه بود و جالب‌تر اين كه تمامى اعمال آن‌ها اثر معكوس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مشهد، كربلا،</w:t>
      </w:r>
      <w:bookmarkStart w:id="210" w:name="pg1845_15176"/>
    </w:p>
    <w:p>
      <w:pPr>
        <w:pStyle w:val="BookText"/>
        <w:rPr/>
      </w:pPr>
      <w:bookmarkEnd w:id="210"/>
      <w:r>
        <w:rPr>
          <w:rFonts w:ascii="IRNazanin" w:hAnsi="IRNazanin" w:eastAsia="IRNazanin"/>
          <w:color w:val="111111"/>
          <w:sz w:val="28"/>
          <w:sz w:val="28"/>
          <w:szCs w:val="28"/>
          <w:rtl w:val="true"/>
          <w:lang w:bidi="fa-IR"/>
        </w:rPr>
        <w:t>نجف، كاظمين و سامرا نگاهى مى‌انداختند تا اوج ارادت شيعه به ائمه خود را در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هتل برگشتيم و تا ظهر خوابيدم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به همراه خانم‌ها براى زيارت، دوباره به بقيع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فقط بعد از ظهرها و در شدّت گرما، مى‌توانستند تا بالاى پله‌ها بيايند و از پشت پنجره‌ها زيارت كنند كه زيارت آن‌ها، خود نيز حكايتى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 پله‌ها زيارت‌نامه خوانده شد و سپس خانم‌ها براى زيارت، بالاى پله‌ها رفتند؛ بى‌شك زيارت آنان در اين گرماى مردادماه مقبول بود، آن‌هم با چادرهاى مشكى</w:t>
      </w:r>
      <w:r>
        <w:rPr>
          <w:rFonts w:eastAsia="IRNazanin" w:cs="IRNazanin"/>
          <w:color w:val="111111"/>
          <w:sz w:val="28"/>
          <w:szCs w:val="28"/>
          <w:rtl w:val="true"/>
          <w:lang w:bidi="fa-IR"/>
        </w:rPr>
        <w:t>.</w:t>
      </w:r>
    </w:p>
    <w:p>
      <w:pPr>
        <w:pStyle w:val="Heading3"/>
        <w:numPr>
          <w:ilvl w:val="2"/>
          <w:numId w:val="1"/>
        </w:numPr>
        <w:rPr/>
      </w:pPr>
      <w:bookmarkStart w:id="211" w:name="__RefHeading___Toc2889106_3650668749"/>
      <w:bookmarkStart w:id="212" w:name="_Toc73"/>
      <w:bookmarkEnd w:id="211"/>
      <w:r>
        <w:rPr>
          <w:rtl w:val="true"/>
        </w:rPr>
        <w:t xml:space="preserve">مسجدالنبى </w:t>
      </w:r>
      <w:r>
        <w:rPr>
          <w:rtl w:val="true"/>
        </w:rPr>
        <w:t>(</w:t>
      </w:r>
      <w:r>
        <w:rPr>
          <w:rtl w:val="true"/>
        </w:rPr>
        <w:t>ص</w:t>
      </w:r>
      <w:r>
        <w:rPr>
          <w:rtl w:val="true"/>
        </w:rPr>
        <w:t>)</w:t>
      </w:r>
      <w:bookmarkEnd w:id="212"/>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است و مردم دسته‌دسته به مسجد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امروز قدرى بهتر شده و من چون قطره‌اى در درياى مسجدالنبى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باب‌السلام را بسته بودند و مجبور شدم از باب بلال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خيلى تلاش كردم كه بعد از نماز مغرب به روضه بروم امّا نگذاشتند؛ پرده كشيده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صداى سرفه مكرّر شنيده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سينه‌ها خيلى خراب و بيمار است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صفاى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خانه و منبر من باغى از باغ‌هاى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سردر روضه</w:t>
      </w:r>
    </w:p>
    <w:p>
      <w:pPr>
        <w:pStyle w:val="BookText"/>
        <w:rPr/>
      </w:pPr>
      <w:r>
        <w:rPr>
          <w:rFonts w:ascii="IRNazanin" w:hAnsi="IRNazanin" w:eastAsia="IRNazanin"/>
          <w:color w:val="111111"/>
          <w:sz w:val="28"/>
          <w:sz w:val="28"/>
          <w:szCs w:val="28"/>
          <w:rtl w:val="true"/>
          <w:lang w:bidi="fa-IR"/>
        </w:rPr>
        <w:t>خودنمايى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مى‌كنى كه غول مدرنيته نتوانسته چيزى از معنويت اين مكان 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اصلًا دست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در روضه، ميان منبر و قبر مطهر پيامبر مى‌نشينى، احساس زيبايى به تو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ستون‌ها، يا به عبارتى استوانه‌ها تو را با خود به دل تاريخ مى‌برند؛ يك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مى‌بينى كه خود را به ستون بسته است، خود را جاى او مى‌گذارى و به خدا متوسل مى‌شوى؛ جاى ديگر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تصور مى‌كنى كه در كنار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و از پيامبر محافظت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ناله حزينى از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مى‌شنوى كه از جدايى و دورى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آسمان، بالا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آن طرف، سكوى اصحاب صفه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ظاهر، در هفت آسمان يك ستاره هم نداشتند و در فقر و تنگدستى دست و پا مى‌زدند، در اين مكان زندگى مى‌كردند و پيامبر رهبر امت، بسيارى از اوقات، غذاى خود را با آنان صرف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فاطمه‌زهرا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كنار همين ضريح بوده كه اكنون اثرى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كوچك كه گاهى با خود مى‌انديشم، شايد مرقد بى‌بى نيز در همين خانه باشد، به بى‌بى سلام مى‌دهم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مى‌كوشم تا خود را به ستون توبه برسانم و دو ركعت نماز بخوانم كه با فاصله‌اى نه چندان دور، موفق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نماز</w:t>
      </w:r>
      <w:bookmarkStart w:id="213" w:name="pg1845_15180"/>
    </w:p>
    <w:p>
      <w:pPr>
        <w:pStyle w:val="BookText"/>
        <w:rPr/>
      </w:pPr>
      <w:bookmarkEnd w:id="213"/>
      <w:r>
        <w:rPr>
          <w:rFonts w:ascii="IRNazanin" w:hAnsi="IRNazanin" w:eastAsia="IRNazanin"/>
          <w:color w:val="111111"/>
          <w:sz w:val="28"/>
          <w:sz w:val="28"/>
          <w:szCs w:val="28"/>
          <w:rtl w:val="true"/>
          <w:lang w:bidi="fa-IR"/>
        </w:rPr>
        <w:t>دائماً ابولبابه و داستان او در ذهنم تداعى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بود، همان حال و هوا را به انسان منتقل مى‌كرد؛ خود را در كنار پيامبر رحمت مى‌ديدم، پدرى مهربان كه سختى‌هاى امت، برايش سخت و دشوار بود و همواره غم امت را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باب‌البقيع بيرون آمدم؛ درى كه درست روبه‌روى بقيع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چندى پيش، حد فاصل ميان باب بقيع تا خود بقيع را كوچه‌هاى بنى‌هاشم تشكيل مى‌داد؛ چنان‌كه در عكس‌ها ديده‌ام، كوچه‌هايى تنگ و باريك و به سبك قديمى، كه اكنون در طرح توسعه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محل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آن بوده است</w:t>
      </w:r>
      <w:r>
        <w:rPr>
          <w:rFonts w:eastAsia="IRNazanin" w:cs="IRNazanin"/>
          <w:color w:val="111111"/>
          <w:sz w:val="28"/>
          <w:szCs w:val="28"/>
          <w:rtl w:val="true"/>
          <w:lang w:bidi="fa-IR"/>
        </w:rPr>
        <w:t>.</w:t>
      </w:r>
    </w:p>
    <w:p>
      <w:pPr>
        <w:pStyle w:val="Heading3"/>
        <w:numPr>
          <w:ilvl w:val="2"/>
          <w:numId w:val="1"/>
        </w:numPr>
        <w:rPr/>
      </w:pPr>
      <w:bookmarkStart w:id="214" w:name="__RefHeading___Toc2889108_3650668749"/>
      <w:bookmarkStart w:id="215" w:name="_Toc74"/>
      <w:bookmarkEnd w:id="214"/>
      <w:r>
        <w:rPr>
          <w:rtl w:val="true"/>
        </w:rPr>
        <w:t>ساختمان حرم‌</w:t>
      </w:r>
      <w:bookmarkEnd w:id="21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گشتى در حرم زدم؛ خيلى باشكوه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حرمى يكپارچه كه هيچ فضاى بدون استفاده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كه ابتدا توسط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 مساحتش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بيشتر نبود و در زمان 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دوران خليفه دوم، به </w:t>
      </w:r>
      <w:r>
        <w:rPr>
          <w:rFonts w:eastAsia="IRNazanin" w:cs="IRNazanin"/>
          <w:color w:val="111111"/>
          <w:sz w:val="28"/>
          <w:szCs w:val="28"/>
          <w:lang w:bidi="fa-IR"/>
        </w:rPr>
        <w:t>4071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دوران وليد بن عبدالملك به </w:t>
      </w:r>
      <w:r>
        <w:rPr>
          <w:rFonts w:eastAsia="IRNazanin" w:cs="IRNazanin"/>
          <w:color w:val="111111"/>
          <w:sz w:val="28"/>
          <w:szCs w:val="28"/>
          <w:lang w:bidi="fa-IR"/>
        </w:rPr>
        <w:t>6450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دوران مهدى عباسى به </w:t>
      </w:r>
      <w:r>
        <w:rPr>
          <w:rFonts w:eastAsia="IRNazanin" w:cs="IRNazanin"/>
          <w:color w:val="111111"/>
          <w:sz w:val="28"/>
          <w:szCs w:val="28"/>
          <w:lang w:bidi="fa-IR"/>
        </w:rPr>
        <w:t>8900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دوران سلطان قايتباى عثمانى به </w:t>
      </w:r>
      <w:r>
        <w:rPr>
          <w:rFonts w:eastAsia="IRNazanin" w:cs="IRNazanin"/>
          <w:color w:val="111111"/>
          <w:sz w:val="28"/>
          <w:szCs w:val="28"/>
          <w:lang w:bidi="fa-IR"/>
        </w:rPr>
        <w:t>9020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عصر سلطان عبدالمجيد به </w:t>
      </w:r>
      <w:r>
        <w:rPr>
          <w:rFonts w:eastAsia="IRNazanin" w:cs="IRNazanin"/>
          <w:color w:val="111111"/>
          <w:sz w:val="28"/>
          <w:szCs w:val="28"/>
          <w:lang w:bidi="fa-IR"/>
        </w:rPr>
        <w:t>10193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در دوران</w:t>
      </w:r>
    </w:p>
    <w:p>
      <w:pPr>
        <w:pStyle w:val="BookText"/>
        <w:rPr/>
      </w:pPr>
      <w:r>
        <w:rPr>
          <w:rFonts w:ascii="Amiri" w:hAnsi="Amiri" w:eastAsia="Amiri" w:cs="Amiri"/>
          <w:color w:val="111111"/>
          <w:sz w:val="28"/>
          <w:sz w:val="28"/>
          <w:szCs w:val="28"/>
          <w:rtl w:val="true"/>
          <w:lang w:bidi="ar-SA"/>
        </w:rPr>
        <w:t xml:space="preserve">آل سعود در توسعه اول به </w:t>
      </w:r>
      <w:r>
        <w:rPr>
          <w:rFonts w:eastAsia="Amiri" w:cs="Amiri" w:ascii="Amiri" w:hAnsi="Amiri"/>
          <w:color w:val="111111"/>
          <w:sz w:val="28"/>
          <w:szCs w:val="28"/>
          <w:lang w:bidi="ar-SA"/>
        </w:rPr>
        <w:t>16327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رسيد</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اوج اين توسعه در عصر فهد بوده كه در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مساحت مسجد تا </w:t>
      </w:r>
      <w:r>
        <w:rPr>
          <w:rFonts w:eastAsia="IRNazanin" w:cs="IRNazanin"/>
          <w:color w:val="111111"/>
          <w:sz w:val="28"/>
          <w:szCs w:val="28"/>
          <w:lang w:bidi="fa-IR"/>
        </w:rPr>
        <w:t>82000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افزايش يافت؛ به‌گونه‌اى كه اكنون فضاى حرم گنجايش </w:t>
      </w:r>
      <w:r>
        <w:rPr>
          <w:rFonts w:eastAsia="IRNazanin" w:cs="IRNazanin"/>
          <w:color w:val="111111"/>
          <w:sz w:val="28"/>
          <w:szCs w:val="28"/>
          <w:lang w:bidi="fa-IR"/>
        </w:rPr>
        <w:t>257000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بخش عمده‌اى از فضاى اطراف حرم نيز آزاد شده و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را در خود جاى مى‌دهد و اين بخش نيز شامل </w:t>
      </w:r>
      <w:r>
        <w:rPr>
          <w:rFonts w:eastAsia="IRNazanin" w:cs="IRNazanin"/>
          <w:color w:val="111111"/>
          <w:sz w:val="28"/>
          <w:szCs w:val="28"/>
          <w:lang w:bidi="fa-IR"/>
        </w:rPr>
        <w:t>235000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ذهن انسان را به خود مشغول مى‌كند، هواى مطبوعى است كه در داخل حرم وجود دارد؛ حرم با داشتن فضاى بسيار بزرگ و وسيع، هميشه خنك است، اين امر نيز توسط يك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زير حرم در عمق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به مساحت </w:t>
      </w:r>
      <w:r>
        <w:rPr>
          <w:rFonts w:eastAsia="IRNazanin" w:cs="IRNazanin"/>
          <w:color w:val="111111"/>
          <w:sz w:val="28"/>
          <w:szCs w:val="28"/>
          <w:lang w:bidi="fa-IR"/>
        </w:rPr>
        <w:t>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توسط مجموعه‌اى كه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از حرم دور است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محطةالتبريد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اين هواى خنك از اين فاصله به حرم مى‌رسد و حرم را خنك مى‌كند، خود حكايتى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درهاى حرم هر يك به وزن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است كه در اسپانيا ساخته شده و تزيينات فلزى آن را در فرانسه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شاهكار معمارى اسلامى و هنر مدرن در يك‌جا خلاصه شده است</w:t>
      </w:r>
      <w:r>
        <w:rPr>
          <w:rFonts w:eastAsia="IRNazanin" w:cs="IRNazanin"/>
          <w:color w:val="111111"/>
          <w:sz w:val="28"/>
          <w:szCs w:val="28"/>
          <w:rtl w:val="true"/>
          <w:lang w:bidi="fa-IR"/>
        </w:rPr>
        <w:t>.</w:t>
      </w:r>
      <w:bookmarkStart w:id="216" w:name="pg1845_15184"/>
    </w:p>
    <w:p>
      <w:pPr>
        <w:pStyle w:val="BookText"/>
        <w:rPr/>
      </w:pPr>
      <w:bookmarkEnd w:id="216"/>
      <w:r>
        <w:rPr>
          <w:rFonts w:ascii="IRNazanin" w:hAnsi="IRNazanin" w:eastAsia="IRNazanin"/>
          <w:color w:val="111111"/>
          <w:sz w:val="28"/>
          <w:sz w:val="28"/>
          <w:szCs w:val="28"/>
          <w:rtl w:val="true"/>
          <w:lang w:bidi="fa-IR"/>
        </w:rPr>
        <w:t xml:space="preserve">گلدسته‌ها هر يك به ارتفاع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كه در مجموع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مى‌رسد؛ به‌ويژه هنگام غروب جلوه خاصى به حرم مى‌دهد و گويى بهشتى است در روى زمين؛ پيوند سنت و تجدّد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تا دور حرم نيز به قول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و هتل‌هاى بسيار مدرن قرار دارد؛ به طورى كه وقتى نگاه مى‌كنى دلت مى‌گيرد</w:t>
      </w:r>
      <w:r>
        <w:rPr>
          <w:rFonts w:eastAsia="IRNazanin" w:cs="IRNazanin"/>
          <w:color w:val="111111"/>
          <w:sz w:val="28"/>
          <w:szCs w:val="28"/>
          <w:rtl w:val="true"/>
          <w:lang w:bidi="fa-IR"/>
        </w:rPr>
        <w:t>.</w:t>
      </w:r>
    </w:p>
    <w:p>
      <w:pPr>
        <w:pStyle w:val="Heading3"/>
        <w:numPr>
          <w:ilvl w:val="2"/>
          <w:numId w:val="1"/>
        </w:numPr>
        <w:rPr/>
      </w:pPr>
      <w:bookmarkStart w:id="217" w:name="__RefHeading___Toc2889110_3650668749"/>
      <w:bookmarkStart w:id="218" w:name="_Toc75"/>
      <w:bookmarkEnd w:id="217"/>
      <w:r>
        <w:rPr>
          <w:rtl w:val="true"/>
        </w:rPr>
        <w:t xml:space="preserve">شيعيان مدينه </w:t>
      </w:r>
      <w:r>
        <w:rPr>
          <w:rtl w:val="true"/>
        </w:rPr>
        <w:t>«</w:t>
      </w:r>
      <w:r>
        <w:rPr>
          <w:rtl w:val="true"/>
        </w:rPr>
        <w:t>نخاوله</w:t>
      </w:r>
      <w:r>
        <w:rPr>
          <w:rtl w:val="true"/>
        </w:rPr>
        <w:t>»</w:t>
      </w:r>
      <w:bookmarkEnd w:id="218"/>
    </w:p>
    <w:p>
      <w:pPr>
        <w:pStyle w:val="BookText"/>
        <w:rPr/>
      </w:pPr>
      <w:r>
        <w:rPr>
          <w:rFonts w:ascii="IRNazanin" w:hAnsi="IRNazanin" w:eastAsia="IRNazanin"/>
          <w:color w:val="111111"/>
          <w:sz w:val="28"/>
          <w:sz w:val="28"/>
          <w:szCs w:val="28"/>
          <w:rtl w:val="true"/>
          <w:lang w:bidi="fa-IR"/>
        </w:rPr>
        <w:t>از وقتى كه به مدينه وارد شده‌ايم، حاجى‌ها مرتب، سراغ شيعيان را مى‌گيرند، از گوشه و كنار چيزهايى در مورد شيعيان شنيده‌اند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يكى از حاجى‌ها، دلمان براى يك نماز جماعت با مهر در عربستان لك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بودن بيش از بيست روز در مكه و دائماً با مظاهر وهابيت روبه‌رو شدن، چنين حالتى را براى آن‌ها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مدينه شهر پيامبر و اهل‌بيت اوست و مردم مى‌خواهند به هر زحمتى كه هست، ردّ پايى از اهل بيت را در فضاى كنونى مدينه بيابند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بعد از فشارهاى مردم و رايزنى‌هاى روحانى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گويا با شيخ عمرى، روحانى بزرگ شيعيان مدينه، نيز آشنايى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براى ناهار به منطقه سكونت شيعيان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حجاج خيلى جالب بود؛ يك نماز جماعت و يك ناهار با شيعيان مدينه صفايى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داستان شيعيان مدينه، حكايتى پر رنج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محروميت‌هاى شيعيان تنها به عصر وهابى‌ها برنمى‌گردد، بلكه پيش از آن، سلاطين عثمانى نيز با آن‌ها برخورد بسيار بدى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گفت كه شيعيان مدينه شهروندان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مدينه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مدينه يا همان نخاوله، تاريخ پرفراز و نشيبى دارند كه از دوره وهابيت وارد مرحله جديدى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آن‌كه گويا بين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شيعه، در شهر مدينه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شيعيان بيشتر در ميان محله عوالى، قبا، قربان و حرم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چرا به آنان نخاوله مى‌گويند، بين محققان اختلاف است، ولى مهم‌ترين احتمال اين است كه چون اين گروه با باغ‌هاى خرما و نخل در ارتباطاند، به آن‌ها نخاوله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وهابى‌ها به شدت با شيعيان بد هستند و به آن‌ها، عنوان رافضى مى‌دهند، اما در عوض، شيعيان ساير بلاد اسلامى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بحرين، كويت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روابط نزديكى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نيز اين شيعيان، خانه‌ها و باغ‌هايى داشته‌اند كه مسافران شيعه در آن‌ها اسكان مى‌يافتند و دو باغ مرجان و صفا متعلق به شيعيان معروف هستند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سال‌هاى گذشته، روحانيونى توسط مراجع وقت، براى</w:t>
      </w:r>
    </w:p>
    <w:p>
      <w:pPr>
        <w:pStyle w:val="BookText"/>
        <w:rPr/>
      </w:pPr>
      <w:r>
        <w:rPr>
          <w:rFonts w:ascii="IRNazanin" w:hAnsi="IRNazanin" w:eastAsia="IRNazanin"/>
          <w:color w:val="111111"/>
          <w:sz w:val="28"/>
          <w:sz w:val="28"/>
          <w:szCs w:val="28"/>
          <w:rtl w:val="true"/>
          <w:lang w:bidi="fa-IR"/>
        </w:rPr>
        <w:t>ارشاد و رسيدگى به امور اين شيعيان به اين منطقه آمده‌اند كه در ميان آن‌ها مى‌توان به سيد احمد طالقانى، برادرِ جلال آل احمد اشاره كرد كه از سوى مرحوم سيد ابوالحسن اصفهانى به مدينه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طرز مشكوكى از دنيا رفت و در بقيع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در مدينه به سبب تبعيضات موجود، بيشتر در مشاغل سطح پايين كار مى‌كنند،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باغدارى، قصابى، نظافت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همين شيعيان در طول تاريخ و به‌خصوص بعد از روى كار آمدن وهابيون، مرارت‌ها، سختى‌ها و تبعيض‌هاى بسيارى را تحمل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نظر انجام فرايض دينى‌شان به شدت در محدوديت قرار دارند، اجازه ساخت مسجد به آن‌ها داده نمى‌شود و در چهار حسينيه‌اى كه در مدينه دارند، حق ندارند با صداى بلند اذان بگويند؛ به هيچ عنوان نمى‌توانند كتاب‌هاى مربوط به مذهب خود را تهيه كنند؛ چه اين‌كه در كتابفروشى‌هاى معتبر مدينه هر چه يافت مى‌شود، كتاب‌هايى بر ضد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مشاغل عالى به كار گرفته نمى‌شوند و همواره با نوعى تحقير به آن‌ها نگريسته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مى‌شود بسيارى از نخاوله سيد هستند و نسلشان 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گروه اقليت شيعه، با وجود تمامى فشارها و مرارت‌ها، همچنان استوار و پابرجا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روحانى با اراده‌اى</w:t>
      </w:r>
    </w:p>
    <w:p>
      <w:pPr>
        <w:pStyle w:val="BookText"/>
        <w:rPr/>
      </w:pPr>
      <w:r>
        <w:rPr>
          <w:rFonts w:ascii="IRNazanin" w:hAnsi="IRNazanin" w:eastAsia="IRNazanin"/>
          <w:color w:val="111111"/>
          <w:sz w:val="28"/>
          <w:sz w:val="28"/>
          <w:szCs w:val="28"/>
          <w:rtl w:val="true"/>
          <w:lang w:bidi="fa-IR"/>
        </w:rPr>
        <w:t>همچون شيخ محمدعلى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اكنون بيش از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محور، تنور شيعه را در اين شهر داغ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بيست سال تحصيل در نجف، به مدينه بازگشت و با وجود فشارهاى بسيار، سنگ صبور شيعيان اين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اواخر عهد فهد، قدرى شرايط براى شيعيان بهتر شده است؛ چرا كه دولت به اين نتيجه رسيد كه خطر بنيادگرايان سنّى، براى دولت به مراتب بيشتر از شيعيان است و در حقيقت، شيعه در عرصه توازن قدرت‌هاى اجتماعى مؤثر است؛ از اين رو در سال‌هاى اخير اجازه بازسازى و مرمّت حسينيه شيخ عمرى صادر شد و نيز ديدارهايى با سران حكومت عربستان داشته كه موجب خشم جناح راديكال وهابى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طبيعى بود زوار بخواهند شيعيانى را زيارت كنند كه در برابر تمامى محروميت‌ها، همچنان در عقيده خود راسخ بوده‌اند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ساعتى به اذان ظهر مانده بود كه از هتل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بوديم براى سوار شدن به اتوبوس‌ها، ده دقيقه‌اى پياده‌روى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نزديكى‌هاى نماز ظهر به حسينيه شيخ عمرى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باغى بسيار زيبا در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 بيمارستان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كه وارد شديم، باورمان نمى‌شد كه در سرزمين</w:t>
      </w:r>
    </w:p>
    <w:p>
      <w:pPr>
        <w:pStyle w:val="BookText"/>
        <w:rPr/>
      </w:pPr>
      <w:r>
        <w:rPr>
          <w:rFonts w:ascii="IRNazanin" w:hAnsi="IRNazanin" w:eastAsia="IRNazanin"/>
          <w:color w:val="111111"/>
          <w:sz w:val="28"/>
          <w:sz w:val="28"/>
          <w:szCs w:val="28"/>
          <w:rtl w:val="true"/>
          <w:lang w:bidi="fa-IR"/>
        </w:rPr>
        <w:t>لم‌يزرع عربستان، چنين باغ‌هاى زيبايى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جلوى در، چند نوجوان به استقبالمان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دادند و معانقه كردند، معلوم بود حجاج به وجد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باغ، آب‌نماى بسيار زيبايى درست كرده بودند كه آب در قالب چند آبشار كوچك به داخل حوضى مى‌ريخت و از آنجا باغ را سيراب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نيز مكانى جهت نشستن، كه بى‌شباهت به همين آلاچيق‌هاى خودمان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وضو گرفتند و به داخل حسينيه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افراد كه پيش‌تر آمده بودند، شنيده بودم كه در گذشته، اين حسينيه، حسينيه كوچك و ساده‌اى بيش نبوده؛ اما در سال‌هاى اخير آن را بازسازى كرده‌اند كه واقعاً زيبا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از راهروى كوچكى به فضاى باز حسينيه رفتند؛ زن‌ها نيز از همان راهرو و از طريق پله‌ها به طبقه فوقانى راه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چيزى كه توجه زائران را پس از ورود به حسينيه جلب كرد، جعبه مهر بود كه هر كس آزادانه مى‌توانست يكى بردارد و به نماز بايستد؛ به‌راحتى برق شادى را مى‌شد در چهره زائران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نماز جماعت با دستان باز، چيزى كه از ابتداى حضورشان در عربستان، نديده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نيز دعاى فرج كه حجاج با تمام توان آن را مى‌خواندند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 شيخ عمرى به علت كهولت سن نمى‌تواند در جلسه حضور 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فرزند وى اداره امور را به‌عهده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به</w:t>
      </w:r>
      <w:bookmarkStart w:id="219" w:name="pg1845_15194"/>
    </w:p>
    <w:p>
      <w:pPr>
        <w:pStyle w:val="BookText"/>
        <w:rPr/>
      </w:pPr>
      <w:bookmarkEnd w:id="219"/>
      <w:r>
        <w:rPr>
          <w:rFonts w:ascii="IRNazanin" w:hAnsi="IRNazanin" w:eastAsia="IRNazanin"/>
          <w:color w:val="111111"/>
          <w:sz w:val="28"/>
          <w:sz w:val="28"/>
          <w:szCs w:val="28"/>
          <w:rtl w:val="true"/>
          <w:lang w:bidi="fa-IR"/>
        </w:rPr>
        <w:t>جاى پدر، ظهرها نماز جماعت را در زيرزمين هتلى در نزديكى حرم مطهر اقامه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فرزند شيخ عمرى نيز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كامل، با چهره‌اى سبزه، اما فعال و پرنشاط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مهربانى از حاجيان تشكر كرد و به آن‌ها خير مقدم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جنب حسينيه، ساختمان ديگرى قرار داشت كه به آن مُضيف‌خانه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از طريق راهرويى به حسينيه وصل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ناهار به آن‌جا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ناهار، توسلى به ساحت مقدس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 كه حجاج با توجه به فضاى موجود، خيلى به هيجان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چلويى بود كه با نخود و گوشت مخلوط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غذاى خوشمزه و لذيذى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يكى از حجاج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غذايى در طول اين سفر مثل اين غذا براى من مزه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حجاج در باغ چرخى زدند و سپس با شيخ خداحافظى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مناطق مقدسى كه در نزديكى اين باغ قرار داشت، مشربه امّ‌ابراهيم بود؛ جايى كه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سبب حسادت برخى از همسرانش،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ساكن كرد</w:t>
      </w:r>
      <w:r>
        <w:rPr>
          <w:rFonts w:eastAsia="IRNazanin" w:cs="IRNazanin"/>
          <w:color w:val="111111"/>
          <w:sz w:val="28"/>
          <w:szCs w:val="28"/>
          <w:rtl w:val="true"/>
          <w:lang w:bidi="fa-IR"/>
        </w:rPr>
        <w:t>.</w:t>
      </w:r>
    </w:p>
    <w:p>
      <w:pPr>
        <w:pStyle w:val="Heading3"/>
        <w:numPr>
          <w:ilvl w:val="2"/>
          <w:numId w:val="1"/>
        </w:numPr>
        <w:rPr/>
      </w:pPr>
      <w:bookmarkStart w:id="220" w:name="__RefHeading___Toc2889112_3650668749"/>
      <w:bookmarkStart w:id="221" w:name="_Toc76"/>
      <w:bookmarkEnd w:id="220"/>
      <w:r>
        <w:rPr>
          <w:rtl w:val="true"/>
        </w:rPr>
        <w:t>باز هم حرم پيامبر و بقيع‌</w:t>
      </w:r>
      <w:bookmarkEnd w:id="22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صبح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صداى اذان از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گوش مى‌رسد؛ گويا اذان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هتل كه بيرون آمديم، گروهى از زائران نيز در خودروها، آماده رفتن به حرم بودند؛ ده دقيقه بعد حرم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دسته‌دسته به سوى حرم در حركت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و جوى‌هايى را مى‌ماندند كه به دريا مى‌پيوستند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لحظه جمعيت بيشتر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سوز و سرماى شبِ قبل خبرى نبود و هوا بهتر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از باب‌النساء يا باب‌جبرئيل وارد شوم؛ درست كنار مضجع شريف پيامبر؛ اما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نماز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شدم از باب‌بلال وارد شوم؛ دو در بلند و زيبا در كنار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تا وسطهاى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نمازها كشيده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مشغول كارى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قرآن مى‌خواند، ديگرى نماز و يكى زير لب، دعا زمزمه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صفى بسته مى‌شد و صف‌ها نيز هر لحظه درازتر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اذان صبح را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تنبلى نكنم، تا صبح مى‌توانم از اين لحظات ملكوتى بيشترين استفاده را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 صبح آن هم در حرم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كه دل راه نمى‌آيد و به اين طرف و آن طرف سرك مى‌كشد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نگاهم به ستون‌ها خيره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و صيقلى و در بالاى هر يك دكورى مشبك به رنگ طلا و تزيينى به سبك و سياق سليقه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حياط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چتر بزرگ متحركى است كه وقتى هوا خوب است بسته و در موقع آفتاب و سرما باز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برگرفته از فن‌آورى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ايرانى به گونه‌اى نشسته‌اند كه هنگام سجده سرشان روى سنگ‌ها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كنارم دو روحانى نيز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ماسك زده و ديگرى در حال خواندن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خود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حرم است و وقت هم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در انديشه‌هاى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مانند مكه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آن‌كه بارى برگيرم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زحمت بلند مى‌شوم، دو ركعت نماز به نيت قضاى نماز صبح قربةً إلي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ياد جمله جلال آل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خسى در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مى‌افتم؛ واقعاً چه عبارت زيبايى انتخاب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حباب را برگزيده و من وقتى فكر مى‌كنم از هر دو كمترم؛ حتى خس و حباب نيز نيستم؛ چراكه آن‌ها دست‌كم اثر وجودى و حضور دارند، اما من فقط تنم بى‌وجود، جسمم بدون روح و قفسم بدون پرنده و خانه‌ام بدون صاحبخانه و در يك كلام، ظرفم بدون مظروف</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نگاهى به جلو مى‌اندازم؛ مى‌خواهم مرقد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ببينم كه حايلى سفيد، پرده‌مانند، شعاع ديدم را محدود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حالتى نزار و نااميد به پرده مى‌نگرم 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اى امين وحى، اى نبى‌الله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بيچاره را دريابيد كه عمرى در حجاب و سرگشتگى به سر برده و اكنون آمده است تا شايد جان در اقيانوس</w:t>
      </w:r>
    </w:p>
    <w:p>
      <w:pPr>
        <w:pStyle w:val="BookText"/>
        <w:rPr/>
      </w:pPr>
      <w:r>
        <w:rPr>
          <w:rFonts w:ascii="IRNazanin" w:hAnsi="IRNazanin" w:eastAsia="IRNazanin"/>
          <w:color w:val="111111"/>
          <w:sz w:val="28"/>
          <w:sz w:val="28"/>
          <w:szCs w:val="28"/>
          <w:rtl w:val="true"/>
          <w:lang w:bidi="fa-IR"/>
        </w:rPr>
        <w:t>معرفت شما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زائرى مى‌افتم كه بدون روضه، همين‌طور گريه مى‌كرد و حالى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حال و هواى سادگى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تسويه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اذان، مرا به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اول بود و تا اذان دوم يا اقامه، يك ربعى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داشتند اقيانوس حرم را لبريز مى‌كردند، انواع و اقسام انسان‌ها؛ سياه، سفيد، كوچك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معجزه ابدى 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كه از سرزمينى چنين لم‌يزرع و بدوى برخاست و اكنون بعد از هزار و چهارصد و اندى سال، اين چنين از سراسر دنيا به سوى او مى‌شتابند؛ به ياد فرموده خدا افتادم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الدِّينَ عِنْدَ اللهِ الإِسْلامُ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نماز صبح كه خوانده شد، نماز ميت هم خواندند ومن شتابان به سوى بقيع رهسپار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بقيعى كه اصلًا نامش دلربا و جذاب است؛ بقيعى كه براى شيعه مترادف با غم و غربت و اندوه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بقيعى كه يادآور اوج مظلوميت رهبران اسلام است؛ بقيعى كه در ايران با وجود هزاران فرسنگ فاصله، با دل‌ها و قلب‌ها ارتباطى تنگاتنگ دارد و نامش كه مى‌آيد، چادر اشك نيز بر صحراى نگاه، خيمه مى‌زند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بلال كه خارج شدم، زمانى را تصور كردم كه فاصله حرم پيامبر و بقيع را كوچه و باغ‌هاى بنى‌هاشم تشكيل داده بود؛</w:t>
      </w:r>
    </w:p>
    <w:p>
      <w:pPr>
        <w:pStyle w:val="BookText"/>
        <w:rPr/>
      </w:pPr>
      <w:r>
        <w:rPr>
          <w:rFonts w:ascii="IRNazanin" w:hAnsi="IRNazanin" w:eastAsia="IRNazanin"/>
          <w:color w:val="111111"/>
          <w:sz w:val="28"/>
          <w:sz w:val="28"/>
          <w:szCs w:val="28"/>
          <w:rtl w:val="true"/>
          <w:lang w:bidi="fa-IR"/>
        </w:rPr>
        <w:t>كوچه‌هايى كه يادآور مظلوميت‌هاى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بقيع در كنار تمامى اين حالات، گويى يادآور واقعيتى تلخ و تكان دهنده براى شيعه است و آن، مظلوميت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زهراى اطهر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زهرايى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ريحانة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طول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بدترين شكل ممكن مورد بى‌مهرى قرار گرفت و پرپر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ايرانيان نيز رفته‌رفته زير پله‌ها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تابلوها و علامت‌هاى كوچكى، زائران را راهنمايى مى‌كند تا كاروان خود را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قرار كاروان‌ها در مدينه، بعد از نماز صبح اطراف پله‌هاى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تابلو كاروان خود را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نيز يكى‌يكى ملحق مى‌شوند و جمع كامل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زيارت رسول الله، صدايم در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گلويم را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سرفه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اينجا جاى فيض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در مى‌نشينم و زيارت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مى‌كنم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فرازهاى اول زيارت هستم كه به تمام بدن‌ها لرزه مى‌افتد؛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امانشان را مى‌برد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مى‌شود، حالم نيز مساعدتر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 حال روشن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روضه‌اى مى‌خوانم، تذكر مى‌دهم كه كجاييم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مرقد مطهر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w:t>
      </w:r>
    </w:p>
    <w:p>
      <w:pPr>
        <w:pStyle w:val="BookText"/>
        <w:rPr/>
      </w:pPr>
      <w:r>
        <w:rPr>
          <w:rFonts w:ascii="IRNazanin" w:hAnsi="IRNazanin" w:eastAsia="IRNazanin"/>
          <w:color w:val="111111"/>
          <w:sz w:val="28"/>
          <w:sz w:val="28"/>
          <w:szCs w:val="28"/>
          <w:rtl w:val="true"/>
          <w:lang w:bidi="fa-IR"/>
        </w:rPr>
        <w:t>ديگر ائمه مظلوم 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طرف، گنبد و بارگاه ملكوتى نبوى با هزاران چراغ و رواق و آينه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ديگر، بقيع بى‌چراغ و رواق و آينه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از مشهد آمده‌اند؛ گريزى به مشهد مى‌زنم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 پاسبان ملائك او و اينجا چهار امام همام، در اوج مظلوميت و سنگى كوچك نماد آن همه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مظلوميت‌ها و غربت‌هاى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زندگيشان مى‌افتم كه با دوران پيش از شهادتش نيز بى‌تناسب نيست؛ امامى كه حتى در منزل آسايش نداشت و در كنار دوستان نيز زره در زير لباس مى‌پوشيد و دست آخر، توسط شخصى كه بايد همدم و همراز او در مشكلات و ناملايمات باشد،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جنازه‌اش تيرباران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قبر و مضجع مطهرش با زندگى و شهادتش تناسب دارد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نيمه‌هاى روضه بود و همه چون شمع مى‌سوختند كه صداى دلخراش شرطه مرا به خود آورد؛ حاجى، يا الله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نكردم و ادامه دادم، اما دست 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چقدر مظلوميت كه حتى در بيرون قبرستان و پاى پله‌ها نيز عزادارى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جابجا شديم و در حال حركت زيارت ائمه 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زيارت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سراسر معرفت و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 زنان به سوى حرم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قسمتى از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زن‌ها اختصاص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هوا روشن شده بود و بقيع مملو از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گوشه، عده‌اى ايستاده بودند و مشغول دعا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ياد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پنجره فولاد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صحن و سراى خاكى، كفش را از پا درآوردم؛ زائران نيز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تورها، زيارت جامعه كبيره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روسرى قرمزها آن طرف تورى، همچون مردگانى متحرك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احساس و چهره‌هايى كه انسان را به ياد غير خدا مى‌انداخت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احساس مى‌كردى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خسرالدنيا و الآخره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 گندم پاشيد، جلويش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ياد خدام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با آن پرهاى رنگارنگ در دست و لباس‌هاى يكدست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كفشدارى كه وارد مى‌شدى، بوى عطر و روى خوش، وجودت را آماده زيارت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اينجا، چهره‌اى عبوس و مرده و خشك، تحت تأثيرت قرار مى‌داد و به حال ائمه‌اى كه گرفتار اين‌ها بودند، دلت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چهره‌هايى كه نمى‌شد رد پاى انسانيت را در آن‌ها مشاهده كرد؛ ياد دوران جاهليت و اعراب بدوى مى‌افتادى كه قرآن فرموده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 أَشَدُّ كُفْراً وَ نِفاقاً وَ أَجْدَرُ أَلَّا يَعْلَمُوا حُدُودَ ما أَنْزَلَ اللهُ عَلى رَسُولِهِ وَ اللَّهُ عَلِيمٌ حَكِيمٌ</w:t>
      </w:r>
      <w:r>
        <w:rPr>
          <w:rFonts w:eastAsia="Amiri" w:cs="Amiri" w:ascii="Amiri" w:hAnsi="Amiri"/>
          <w:color w:val="111111"/>
          <w:sz w:val="28"/>
          <w:szCs w:val="28"/>
          <w:rtl w:val="true"/>
          <w:lang w:bidi="ar-SA"/>
        </w:rPr>
        <w:t xml:space="preserve">). </w:t>
      </w:r>
      <w:r>
        <w:rPr>
          <w:rStyle w:val="FootnoteAnchor"/>
          <w:rtl w:val="true"/>
        </w:rPr>
        <w:footnoteReference w:id="119"/>
      </w:r>
      <w:bookmarkStart w:id="222" w:name="pg1845_15209"/>
    </w:p>
    <w:p>
      <w:pPr>
        <w:pStyle w:val="BookText"/>
        <w:rPr/>
      </w:pPr>
      <w:bookmarkEnd w:id="222"/>
      <w:r>
        <w:rPr>
          <w:rFonts w:ascii="IRNazanin" w:hAnsi="IRNazanin" w:eastAsia="IRNazanin"/>
          <w:color w:val="111111"/>
          <w:sz w:val="28"/>
          <w:sz w:val="28"/>
          <w:szCs w:val="28"/>
          <w:rtl w:val="true"/>
          <w:lang w:bidi="fa-IR"/>
        </w:rPr>
        <w:t>دسته‌اى كبوتر ناگهان پركشيدند وآن طرف تورها نشستند</w:t>
      </w:r>
      <w:r>
        <w:rPr>
          <w:rFonts w:eastAsia="IRNazanin" w:cs="IRNazanin"/>
          <w:color w:val="111111"/>
          <w:sz w:val="28"/>
          <w:szCs w:val="28"/>
          <w:rtl w:val="true"/>
          <w:lang w:bidi="fa-IR"/>
        </w:rPr>
        <w:t>.</w:t>
      </w:r>
    </w:p>
    <w:p>
      <w:pPr>
        <w:pStyle w:val="Heading3"/>
        <w:numPr>
          <w:ilvl w:val="2"/>
          <w:numId w:val="1"/>
        </w:numPr>
        <w:rPr/>
      </w:pPr>
      <w:bookmarkStart w:id="223" w:name="__RefHeading___Toc2889114_3650668749"/>
      <w:bookmarkStart w:id="224" w:name="_Toc77"/>
      <w:bookmarkEnd w:id="223"/>
      <w:r>
        <w:rPr>
          <w:rtl w:val="true"/>
        </w:rPr>
        <w:t>حجاج افغانى‌</w:t>
      </w:r>
      <w:bookmarkEnd w:id="224"/>
    </w:p>
    <w:p>
      <w:pPr>
        <w:pStyle w:val="BookText"/>
        <w:rPr/>
      </w:pPr>
      <w:r>
        <w:rPr>
          <w:rFonts w:ascii="IRNazanin" w:hAnsi="IRNazanin" w:eastAsia="IRNazanin"/>
          <w:color w:val="111111"/>
          <w:sz w:val="28"/>
          <w:sz w:val="28"/>
          <w:szCs w:val="28"/>
          <w:rtl w:val="true"/>
          <w:lang w:bidi="fa-IR"/>
        </w:rPr>
        <w:t>ديروز در روضه مشغول نماز بودم كه جوانى جلو آمد و در مورد روضه پرسيد، كه كجاست؟ ازشكل و شمايلش معلوم بود افغانى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اطلاعاتى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كه توضيح دادم،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ايران آمدى يا افغانستان؟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افغانستان با كاروان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همين كاروان‌هايى كه دولت جديد افغانستان به حج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روحانى كاروانشان پرسيدم؛ معلوم شد كه احكام حج بلد نبوده وسط اعمال، كاروان را رها كرده 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كاروانيان هم خودشان اجتهاداً و يا با آزمون و خطا، اعمال را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بى‌جهت نيست كه بعثه و معاونت روحانيون ايران، اين‌قدر نسبت به گزينش روحانيون حج سخت مى‌گيرد؛ اولًا يك آزمون كنكور مانند كه واقعاً از امتحان‌هايى كه تا به حال داده‌ام، خيلى مشكل‌تر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مصاحبه و نوار منبر و آزمون‌هاى غير حضورى و تداوم آموزش كه روى هم‌رفته، در مسائل حج، از طلبه، مجتهدى خبره مى‌سازد كه با توجه به حساسيت اعمال، واقعاً لازم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بقيع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بود به مدينه آمده بودند، اما هنوز بقيع</w:t>
      </w:r>
    </w:p>
    <w:p>
      <w:pPr>
        <w:pStyle w:val="BookText"/>
        <w:rPr/>
      </w:pPr>
      <w:r>
        <w:rPr>
          <w:rFonts w:ascii="IRNazanin" w:hAnsi="IRNazanin" w:eastAsia="IRNazanin"/>
          <w:color w:val="111111"/>
          <w:sz w:val="28"/>
          <w:sz w:val="28"/>
          <w:szCs w:val="28"/>
          <w:rtl w:val="true"/>
          <w:lang w:bidi="fa-IR"/>
        </w:rPr>
        <w:t>نرفته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برايش روضه را توضيح دادم كه نماز در اين مكان چقدر ثواب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دارى، قرارى بگذاريم تا براى بقيه كاروان هم توضيح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بعد از نماز صبح قرار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آن‌ها كلاه سبزى بر سر داشتند؛ معلوم شد، كه اكثراً سيد هستند و در كابل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برايشان روضه را تشريح مى‌كردم كه چقدر ثواب دارد، خيلى به وجد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بقيع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همين كه سنگ‌ها را نشانشان دادم و گفتم كه هر سنگى متعلق به مرقد كدام امام است، به شدت اشكشان درآمد، تعجب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حجاج محكم به سرش مى‌كوبيد و اشك مى‌ريخت، سايرين نيز حالى پيدا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برايم جالب بود كه اين شيعيان افغان، اين‌چنين در رثاى امامانشان اشك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سوى سيم خاردار، يكى از شرطه‌هاى افغانى مى‌خنديد كه ناگهان يكى از حجاج افغانى با همان سادگى و از اعماق وجود، فحش بسيار ركيكى به وى داد كه تا پشت گوشش سرخ شد و كم مانده بود خودش را آن طرف تورى‌ها برساند و خرخره‌اش را بجود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توضيح مراقد بقيع خداحافظى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چقدر زمينه براى تبليغ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شيعيان تشنگانى هستند كه با تمام</w:t>
      </w:r>
      <w:bookmarkStart w:id="225" w:name="pg1845_15213"/>
    </w:p>
    <w:p>
      <w:pPr>
        <w:pStyle w:val="BookText"/>
        <w:rPr/>
      </w:pPr>
      <w:bookmarkEnd w:id="225"/>
      <w:r>
        <w:rPr>
          <w:rFonts w:ascii="IRNazanin" w:hAnsi="IRNazanin" w:eastAsia="IRNazanin"/>
          <w:color w:val="111111"/>
          <w:sz w:val="28"/>
          <w:sz w:val="28"/>
          <w:szCs w:val="28"/>
          <w:rtl w:val="true"/>
          <w:lang w:bidi="fa-IR"/>
        </w:rPr>
        <w:t>وجود در پى آب‌اند؛ ولى آبى 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عشق‌هاى پاك و بى‌ريا، به زيور علم و آگاهى نيز آراسته شود، تا چه اندازه جايگاه شيعه را در جهان اسلام ارتقا خواهد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چند بار آن‌ها را ديدم كه در روضه نبوى به نماز مشغول بودند</w:t>
      </w:r>
      <w:r>
        <w:rPr>
          <w:rFonts w:eastAsia="IRNazanin" w:cs="IRNazanin"/>
          <w:color w:val="111111"/>
          <w:sz w:val="28"/>
          <w:szCs w:val="28"/>
          <w:rtl w:val="true"/>
          <w:lang w:bidi="fa-IR"/>
        </w:rPr>
        <w:t>.</w:t>
      </w:r>
    </w:p>
    <w:p>
      <w:pPr>
        <w:pStyle w:val="Heading3"/>
        <w:numPr>
          <w:ilvl w:val="2"/>
          <w:numId w:val="1"/>
        </w:numPr>
        <w:rPr/>
      </w:pPr>
      <w:bookmarkStart w:id="226" w:name="__RefHeading___Toc2889116_3650668749"/>
      <w:bookmarkStart w:id="227" w:name="_Toc78"/>
      <w:bookmarkEnd w:id="226"/>
      <w:r>
        <w:rPr>
          <w:rtl w:val="true"/>
        </w:rPr>
        <w:t>باز هم شيعه‌</w:t>
      </w:r>
      <w:bookmarkEnd w:id="227"/>
    </w:p>
    <w:p>
      <w:pPr>
        <w:pStyle w:val="BookText"/>
        <w:rPr/>
      </w:pPr>
      <w:r>
        <w:rPr>
          <w:rFonts w:ascii="IRNazanin" w:hAnsi="IRNazanin" w:eastAsia="IRNazanin"/>
          <w:color w:val="111111"/>
          <w:sz w:val="28"/>
          <w:sz w:val="28"/>
          <w:szCs w:val="28"/>
          <w:rtl w:val="true"/>
          <w:lang w:bidi="fa-IR"/>
        </w:rPr>
        <w:t>دوشنبه بعد از ظهر در كنار بقيع، بعد از خواندن دعا، جوانى جلو آمد، دست داد و روبوسى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تركيه بود؛ ولى در فرانسه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گرم گرفت؛ از زيارت ائمه بقيع خوشش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پرشور و با انگيزه به نظر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كمى خوش و بش، اظهار تمايل براى ديدار كرد؛ اما وقت تنگ بود و قرار شد، بعداً در همين مكان، همديگر را ملاقات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بعد بار ديگر هنگام خواندن دعا جلو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زيارت تمام شود، منتظر ماند تا زيارت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دنبالش مى‌گشتم كه ديدم در كنار باب شماره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چيزى مى‌خواند؛ دعاى كميل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تعجب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شيعه‌اى؟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اذان يك ساعتى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تركيه بود و براى راهنمايى و هدايت تركيه‌اى‌هاى مقيم فرانسه به اين كشور فرستاده شده بود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به عنوان روحانى كاروان، به همراه گروهى از ترك‌هاى</w:t>
      </w:r>
      <w:bookmarkStart w:id="228" w:name="pg1845_15215"/>
    </w:p>
    <w:p>
      <w:pPr>
        <w:pStyle w:val="BookText"/>
        <w:rPr/>
      </w:pPr>
      <w:bookmarkEnd w:id="228"/>
      <w:r>
        <w:rPr>
          <w:rFonts w:ascii="Amiri" w:hAnsi="Amiri" w:eastAsia="Amiri" w:cs="Amiri"/>
          <w:color w:val="111111"/>
          <w:sz w:val="28"/>
          <w:sz w:val="28"/>
          <w:szCs w:val="28"/>
          <w:rtl w:val="true"/>
          <w:lang w:bidi="ar-SA"/>
        </w:rPr>
        <w:t>مقيم فرانسه به حج آمده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اطلاعات خوبى نسبت به شيعه داشت و مرا شگفت‌زده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شهيد مطهرى، اصول‌كافى، شهيد بهشتى، چمران و به خصوص شريعتى را خوانده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مواضع ايران در برابر صهيونيست‌ها را ستود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شدت از وهابى‌ها نفرت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غروب با هم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مى‌ترسيد كه حاجيان كاروانش مرا با او ببينند</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2889118_3650668749"/>
      <w:bookmarkStart w:id="230" w:name="_Toc79"/>
      <w:bookmarkEnd w:id="229"/>
      <w:r>
        <w:rPr>
          <w:rtl w:val="true"/>
        </w:rPr>
        <w:t>دشمنان وهابيت در كنار حرم‌</w:t>
      </w:r>
      <w:bookmarkEnd w:id="23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كه از حرم مى‌آمدم، چند اسباب‌بازى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پاكستانى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لباس روحانى كه ديد، دست و پا شكسته با زبان فارسى چيزهايى گفت كه چندان مفهوم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سنّت واقعى و از وهابى‌ها متنفرم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معلوم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پيش با چند تن از بزرگان مكتب بريلوى در پاكستان ملاقات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طايفه هر چند حنفى هستند، اما گرايش‌هاى خاصى دارند و پيرو احمد رضا خان بريلوى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شدت به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علاقه‌مندند و برخلاف اهل حديث و وهابى‌ها، به زيارت قبور، توسل، شفاعت،</w:t>
      </w:r>
    </w:p>
    <w:p>
      <w:pPr>
        <w:pStyle w:val="BookText"/>
        <w:rPr/>
      </w:pPr>
      <w:r>
        <w:rPr>
          <w:rFonts w:ascii="Amiri" w:hAnsi="Amiri" w:eastAsia="Amiri" w:cs="Amiri"/>
          <w:color w:val="111111"/>
          <w:sz w:val="28"/>
          <w:sz w:val="28"/>
          <w:szCs w:val="28"/>
          <w:rtl w:val="true"/>
          <w:lang w:bidi="ar-SA"/>
        </w:rPr>
        <w:t xml:space="preserve">خطابات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كاملًا عقيده دارند</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برايم بسيار جالب بود كه در كنار مسجدالنبى، بريلوى‌ها هم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نسبت به وضعيت بريلوى‌ها در مدينه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خارجيانى كه در عربستان ساكن‌اند، با عقايد وهابى‌ها مخالف هستند؛ اما به علت اختناق موجود، جرأت نمى‌كنند اظهار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وهابى‌ها هم به‌خوبى اين‌را مى‌دانند و به‌همين علت مى‌ترسند كه اگر آزادى دهند، كنترل اوضاع از دستشان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دارند كه تو بريلوى هستى، در حالى كه اين‌ها به كفر بريلوى‌ها معتقد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صاحب‌مغازه وهابى است و خبر دارد، ولى مى‌داند كه هر خارجى ديگرى هم به كار بگيرد، با وضعيت من فرقى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خانواده‌ات هم ساكن مدينه‌اند؟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پاكستان‌اند و من هر شش ماه يكبار سرى به آنها مى‌زنم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خيلى به استخاره شيعيان اعتقاد داشت؛ مى‌گفت، يكى از رفقايش براى رفتن از مدينه به يكى از كشورهاى غربى، توسط</w:t>
      </w:r>
      <w:bookmarkStart w:id="231" w:name="pg1845_15219"/>
    </w:p>
    <w:p>
      <w:pPr>
        <w:pStyle w:val="BookText"/>
        <w:rPr/>
      </w:pPr>
      <w:bookmarkEnd w:id="231"/>
      <w:r>
        <w:rPr>
          <w:rFonts w:ascii="Amiri" w:hAnsi="Amiri" w:eastAsia="Amiri" w:cs="Amiri"/>
          <w:color w:val="111111"/>
          <w:sz w:val="28"/>
          <w:sz w:val="28"/>
          <w:szCs w:val="28"/>
          <w:rtl w:val="true"/>
          <w:lang w:bidi="ar-SA"/>
        </w:rPr>
        <w:t>ى‌كى از روحانيون شيعه استخاره كرده و خيلى مناسب درآمده است</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2889120_3650668749"/>
      <w:bookmarkStart w:id="233" w:name="_Toc80"/>
      <w:bookmarkEnd w:id="232"/>
      <w:r>
        <w:rPr>
          <w:rtl w:val="true"/>
        </w:rPr>
        <w:t>شب مدينه‌</w:t>
      </w:r>
      <w:bookmarkEnd w:id="233"/>
    </w:p>
    <w:p>
      <w:pPr>
        <w:pStyle w:val="BookText"/>
        <w:rPr/>
      </w:pPr>
      <w:r>
        <w:rPr>
          <w:rFonts w:ascii="IRNazanin" w:hAnsi="IRNazanin" w:eastAsia="IRNazanin"/>
          <w:color w:val="111111"/>
          <w:sz w:val="28"/>
          <w:sz w:val="28"/>
          <w:szCs w:val="28"/>
          <w:rtl w:val="true"/>
          <w:lang w:bidi="fa-IR"/>
        </w:rPr>
        <w:t>ساعت يازده شب، روبه‌روى در بسته بقيع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لحظاتى احساس خوبى داشتم، مثل فرزندى كه با مادرش صحبت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كه خطاكار است و با سوءاستفاده از مهر مادرى، مى‌كوشد تا دل مادر را نرم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هواى شيرينى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كاروان را ديدم كه آخر شب، با خانمش براى زيارت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شست‌وشو نيز مشغول تميز كردن سنگفرش‌ها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در گوشه و كنار، در پناه تاريكى شب با ائمه خود مشغول گفت‌وگو بودند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نگاهى به پنجره‌هاى بقيع مى‌اندازم، تاريكِ تاريك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اشعارى مى‌افتم كه هميشه در روضه‌ها مى‌خوانيم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بقيع بى‌شمع و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مى‌فهمم كه هيچ مبالغه‌اى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مردمك چشم خود را به پنجره‌ها دوختم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ديگر تا پايان سفرمان باقى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اگر قرار بود حج قبول شود، بى‌رضايت صاحبان اين قبرستان خاموش، امكان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آسمان انداختم، ستاره‌ها چشمك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با ائمه</w:t>
      </w:r>
    </w:p>
    <w:p>
      <w:pPr>
        <w:pStyle w:val="BookText"/>
        <w:rPr/>
      </w:pPr>
      <w:r>
        <w:rPr>
          <w:rFonts w:ascii="IRNazanin" w:hAnsi="IRNazanin" w:eastAsia="IRNazanin"/>
          <w:color w:val="111111"/>
          <w:sz w:val="28"/>
          <w:sz w:val="28"/>
          <w:szCs w:val="28"/>
          <w:rtl w:val="true"/>
          <w:lang w:bidi="fa-IR"/>
        </w:rPr>
        <w:t>خلوت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بگويم كه دارم مى‌روم؛ اما اگر شما رضايت ندهيد، خانه را جُسته و صاحب خانه را نجُسته‌ام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نيز راه خود را باز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زيارتنامه بخوانم، اما دلم هواى گفت‌وگوى ساده و بى‌پيرايه را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دريا زدم كه اى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خاندان كرم و لطف هستيد؛ درست است كه من خطا پيشه و گنه‌كارم؛ اما در درجه اول ميهمان شمايم و در درجه بعد، با تمام وجود دوستتان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چشم انتظار بودم كه بيايم و با شما راز دل گويم، اما چه‌كنم كه در كنار شما، زبان نيز خاموش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درها باز بود و اين شب را كه آخرين شب‌هاى حضورم در مدينه است، تا صبح احيا مى‌گرفتم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كبوترى بودم كه ديگر براى زيارتتان، كسى مزاحم من نمى‌شد؛ ويزا نمى‌خواست، پر مى‌كشيدم و مقيم حرم نورانيتان مى‌شدم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بار ديگر نيز توفيق زيارتتان را خواهم داشت؟ آيا چشمانى كه اكنون تصوير قبور مظلومتان را در خود جاى داده و با ترنّم اشك، غبار از قبورتان مى‌زدايد، بار ديگر لياقت ديدار اين بارگاه را خواهد داشت؟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از نيمه گذشته است، زيارت ائمه بقيع را خواندم و به هتل بازگشتم</w:t>
      </w:r>
      <w:r>
        <w:rPr>
          <w:rFonts w:eastAsia="IRNazanin" w:cs="IRNazanin"/>
          <w:color w:val="111111"/>
          <w:sz w:val="28"/>
          <w:szCs w:val="28"/>
          <w:rtl w:val="true"/>
          <w:lang w:bidi="fa-IR"/>
        </w:rPr>
        <w:t>.</w:t>
      </w:r>
      <w:bookmarkStart w:id="234" w:name="pg1845_15223"/>
    </w:p>
    <w:p>
      <w:pPr>
        <w:pStyle w:val="Heading3"/>
        <w:numPr>
          <w:ilvl w:val="2"/>
          <w:numId w:val="1"/>
        </w:numPr>
        <w:rPr/>
      </w:pPr>
      <w:bookmarkStart w:id="235" w:name="__RefHeading___Toc2889122_3650668749"/>
      <w:bookmarkStart w:id="236" w:name="_Toc81"/>
      <w:bookmarkEnd w:id="234"/>
      <w:bookmarkEnd w:id="235"/>
      <w:r>
        <w:rPr>
          <w:rtl w:val="true"/>
        </w:rPr>
        <w:t>وداع‌</w:t>
      </w:r>
      <w:bookmarkEnd w:id="236"/>
    </w:p>
    <w:p>
      <w:pPr>
        <w:pStyle w:val="BookText"/>
        <w:rPr/>
      </w:pPr>
      <w:r>
        <w:rPr>
          <w:rFonts w:ascii="IRNazanin" w:hAnsi="IRNazanin" w:eastAsia="IRNazanin"/>
          <w:color w:val="111111"/>
          <w:sz w:val="28"/>
          <w:sz w:val="28"/>
          <w:szCs w:val="28"/>
          <w:rtl w:val="true"/>
          <w:lang w:bidi="fa-IR"/>
        </w:rPr>
        <w:t>فردا به ايران برمى‌گرديم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حال جمع و جور كردن وسايلشان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براى وداع به حرم رفتيم؛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روبه‌روى قبةالخضراء ايستاديم و زيارت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زمان جدايى فرا رسيده بود و معلوم نبود دوباره سرزمين وحى و حرم پيامبر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تذكر، بر دل‌ها آتش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گوشه‌اى خاطرات اين يك ماه را مرور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زيبا و باشكوه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خانه خدا، احرام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رؤيايى بود كه اكنون زمان بيدارى فرا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شك ندارم كه دلم اينجا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مى‌شود از خانه خدا، عصر عرفه، مشعر، منا، حرم رسول الله و بقيع دل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حرف پدرم را مى‌فهمم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نروى نمى‌فهمى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كلام نمى‌گنجد و نمى‌توان احساسى را كه به انسان دست مى‌دهد، در قالب كلمات و الفاظ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بايد در مقابل كعبه بايستى، چشم‌هايت را به آن بدوزى، تا بودن در برابر خدا را حس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سر بر حصار قبور ائمه بقيع بگذارى تا معنا و مفهوم مظلوميت را درك كنى و بايد در ميان حرم و بقيع به دنبال قبر گمشده‌اى بگردى تا اوج غربت را درك كنى</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به عرفه بروى و در آن صحراهاى سوزان كه آسمان به زمين</w:t>
      </w:r>
    </w:p>
    <w:p>
      <w:pPr>
        <w:pStyle w:val="BookText"/>
        <w:rPr/>
      </w:pPr>
      <w:r>
        <w:rPr>
          <w:rFonts w:ascii="IRNazanin" w:hAnsi="IRNazanin" w:eastAsia="IRNazanin"/>
          <w:color w:val="111111"/>
          <w:sz w:val="28"/>
          <w:sz w:val="28"/>
          <w:szCs w:val="28"/>
          <w:rtl w:val="true"/>
          <w:lang w:bidi="fa-IR"/>
        </w:rPr>
        <w:t>نزديك است، همنوا با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عرفه را زمزمه كنى تا مفهوم واقعى عشق و نزديكى را درك كنى و بايد در منا، با تمام وجود بر جمرات سنگ بيفكنى تا لذت مبارزه با نفس را دريابى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 قبة الخضراء در چشمانم نشست و باز هم 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حال زوار، حالى عجيب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آهسته با همان لهجه شيرين خراسانى، چنان سرگرم گفت‌وگو با پيامبر بود كه گويى او را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بقيعى كه انسان دوست دارد روزها در كنارش بنشيند و با او درد دل كند؛ با امام حسن، امام زين العابدين، امام باقر 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خيلى تاريك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صحن، زيارت ائمه بقيع را خوانديم؛ حجاج فرياد و ناله سر مى‌دادند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 به سرعت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به طرف هتل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نگاه‌ها را به پنجره‌هاى بقيع انداختم و باز به ياد اين جمله پدر افتادم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نروى عاشق نمى‌شوى</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Goldman, P., The Death and Life of Malkom X, London, 1974, P. 166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رسول‌خدا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كسى كه از تو بريده است، ارتباط ايجاد كن و به كسى كه به تو بدى كرده، خوبى كن و سخن حق را بگو، هر چند به ضرر تو باشد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ما او را از كناركوه طور فراخوانديم و در حال نجوا، نزديكش كرديم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جمعيت اين شهر </w:t>
      </w:r>
      <w:r>
        <w:rPr>
          <w:rFonts w:eastAsia="IRNazanin" w:cs="IRNazanin"/>
          <w:b w:val="false"/>
          <w:bCs w:val="false"/>
          <w:i w:val="false"/>
          <w:iCs w:val="false"/>
          <w:color w:val="333333"/>
          <w:sz w:val="20"/>
          <w:szCs w:val="20"/>
        </w:rPr>
        <w:t>300000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بوده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 Hani M. S.( Mohamed Said ): Jeddah: city of art: the sculptures and monuments. London: Stacey International, 1991</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Goldman, The Death and Life of Malcom X, London, 1974, p. 380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عربى، به سيلى كه بسيار ويرانگر باشد، جحاف گفته مى‌شود؛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واژه جحف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معالم الحج والزياره، الجحفه؛ دكتر عبدالهادى الفضلى، مجله الموسم، ش شانزدهم، چاپ هلند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طريق الهجره؛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السالكين؛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لَمْ يجِدْكَ يتِيماً فَآوى وَ وَجَدَكَ ضَالًّا فَهَدى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ضحى،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خانه توست و حرم، حرم توست و اين بنده، بنده توست، هم‌اكنون بنده‌ات به در خانه‌ات آمده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شما بر لبه پرتگاه آتش بوديد، خداوند شما را نجات داد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ناراحتى‌هاى شما بر او سخت و سنگين است و اصرار بر هدايت شما دارد و نسبت به مؤمنان رئوف و مهربان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اگر درشتخوى و سنگدل بودى، از پيرامون تو پراكنده مى شدند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سال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سپاه يزيد به فرماندهى حصين بن نمير، براى شكست عبدالله بن زبير كه به مسجدالحرام پناهنده شده بود، با منجنيق از كوه‌هاى اطراف مكه، با گلوله‌هاى آتشين، خانه خدا را مورد حمله قرار دادند كه خانه آسيب ديد و حجرالأسود نيز به سه تكه تبديل شد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اجْعَلْ هذا بَلَداً آمِناً وَ ارْزُقْ أَهْلَهُ مِنَ الثَّمَراتِ مَنْ آمَنَ مِنْهُمْ بِاللَّهِ وَ الْيوْمِ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اين سرزمين را شهر امنى قرار ده و اهل آن را، آن‌ها كه به خدا و روز جزا ايمان آورده‌اند از ثمرات گوناگون روزى 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شركتى ترك تبار است و فعاليت‌هاى عمرانى زيادى در ساير كشورها دارد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Easing The Mekkah Pilgrimage; STFA Report; 2005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به مرور زمان و به خصوص بعد از اسلام، چاه‌هايى در مناطق مختلف اين شهر حفر شد؛ آثار اسلامى مكه و مدينه؛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Holy City of Mekkah ;Suadi Arabia 2005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بيشترين توسعه مسجد در قرون گذشته اسلامى توسط مهدى عباسى انجام شده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Holly City of Makkah ;Suadi Arabia ;2005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مردم، ما شما را از يك مرد و زن آفريديم و شما را تيره‌ها و قبيله‌ها قرار داديم تا يكديگر را بشناسيد،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اينها ملاك امتياز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گرامى‌ترين شما نزد خداوند باتقواترين شماست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Ministry of Religious Affairs Zakat Ushr SUB:- HAJJ POLICY 2006. Pakistan</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خبرگزارى شبستان؛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Dean of the Institute of Hajj Research in Makkah</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 حاضر بنا بر آمار موجود، نزديك 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ميليون مسلمان در اروپا زندگى مى‌كنند و دين اسلام از نظر سرعت رشد، از همه اديان پيش‌تر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گفته اسپوزيتو شهرهاى بزرگ اروپا و امريكا و استراليا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نيويورك، لندن، سيدنى، مارسى، پاريس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نيز بايد در زمره شهرهاى اسلامى شمرد؛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مسلمانان اروپا و امريكا،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مهدى عليزاده موسوى، انتشارات كيش مهر،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Dean of the Institute of Hajj Research in Makkah</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Ministry of Hajj ;Saudi Arabia</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هرگاه از عرفات برگشتيد، خداوند را در مشعرالحرام ياد كنيد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مقام معظم رهبرى به حجاج در 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دار احياء التراث العربى، بيروت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 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 محمد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 حضرت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حجاج در سال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Central Point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مقام معظم رهبرى خطاب به حجاج بيت الله الحرام در سال </w:t>
      </w:r>
      <w:r>
        <w:rPr>
          <w:rFonts w:eastAsia="IRNazanin" w:cs="IRNazanin"/>
          <w:b w:val="false"/>
          <w:bCs w:val="false"/>
          <w:i w:val="false"/>
          <w:iCs w:val="false"/>
          <w:color w:val="333333"/>
          <w:sz w:val="20"/>
          <w:szCs w:val="20"/>
        </w:rPr>
        <w:t>1384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مجله ميقات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عرفات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مجله ميقات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عرفات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مجله ميقات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عرفات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كور باد چشمى كه تو را مراقب خود نبيند</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واجب وقوف، از طلوع صبح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سپيده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طلوع خورشيد است كه به نظر مراجع، بهتر است مقدارى از شب نيز در مشعر بيتوته شود كه در ماندنِ شب در مشعر نيز، نظر مراجع متفاوت است؛ مناسك حج محشى؛ حوزه نمايندگى ولى فقيه در امور حج و زيارت، صص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ص </w:t>
      </w:r>
      <w:r>
        <w:rPr>
          <w:rFonts w:eastAsia="IRNazanin" w:cs="IRNazanin"/>
          <w:b w:val="false"/>
          <w:bCs w:val="false"/>
          <w:i w:val="false"/>
          <w:iCs w:val="false"/>
          <w:color w:val="333333"/>
          <w:sz w:val="20"/>
          <w:szCs w:val="20"/>
        </w:rPr>
        <w:t>398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چون از عرفات كوچ نموديد، خدا را در مشعر الحرام ياد كنيد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عارفان، رحيم كارگر،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به نقل از كليات سعدى، ص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اودية مكّة،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Pr>
        <w:t>50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وجه نام‌گذارى منا اختلاف است؛ برخى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هنگامى‌كه جبرئيل خواست از آدم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 شود، به وى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خداى خود چيزى بخواه؛ آدم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اتمنى الجنه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را آرزو دارم و به نقلى جبرئيل به حضرت ابراهيم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پيشنهادى كرد، او آرزو كرد كه اى كاش به جاى اسماعيل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قربانى شدن گوسفندى را بپذيرد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چون اين دو ماجرا در همين سرزمين اتفاق افتاد، به آن منا گفته‌اند؛ يعنى سرزمين تمنا و آرزوى آدم و ابراهيم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نان و حلوا، بخش هشتم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صوفيه؛ خواجه عبدالله انصارى</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Asad Muhammad, The Road to Mecca, Dar Al- Andalus, Gibraltar, 1985. p. 374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 با وى در فصل‌هاى گذشته آمد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الامام على،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MECCA, Saudi Arabia( Reuters ), January, 6, 2006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بنا بر برخى آمار در سال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در اثر ازدحام در رمى جمرات كشته شدند؛ در سال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در عرفات كشته شدند؛ در سال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 از بين رفتند و در سال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 در آتش‌سوزى منا تلف شدند؛ در سال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زائر از بين رفتند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سايت الباب،</w:t>
      </w:r>
      <w:r>
        <w:rPr>
          <w:rFonts w:eastAsia="IRNazanin" w:cs="IRNazanin"/>
          <w:b w:val="false"/>
          <w:bCs w:val="false"/>
          <w:i w:val="false"/>
          <w:iCs w:val="false"/>
          <w:color w:val="333333"/>
          <w:sz w:val="20"/>
          <w:szCs w:val="20"/>
        </w:rPr>
        <w:t>www .al -Bab .com</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 World Health Organization, Report: 12 April 2000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در منابع ديگر، اين گفت‌وگو بين ابوبصير و امام 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سعدى به سرباز در بازى شطرنج است كه چون پياده به پيش مى‌رود، در نهايت تبديل به وزير مى‌شود، اما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آمارهاى موجود در مورد جمعيت عربستان بسيار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گفته مقامات رسمى اين كشور، جمعيت اين كشور در سال </w:t>
      </w:r>
      <w:r>
        <w:rPr>
          <w:rFonts w:eastAsia="IRNazanin" w:cs="IRNazanin"/>
          <w:b w:val="false"/>
          <w:bCs w:val="false"/>
          <w:i w:val="false"/>
          <w:iCs w:val="false"/>
          <w:color w:val="333333"/>
          <w:sz w:val="20"/>
          <w:szCs w:val="20"/>
        </w:rPr>
        <w:t>19901410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14870000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سال يكى از منابع غربى سازمان ملل نيز جمعيت اين كشور را كمى كمتر از اين آمار تخمين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عنايت به گفته اين كشور و رشد بالاى جمعيت در سال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بايد جمعيت اين كشور حدود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ميليون باشد؛</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رقم در كشورهاى غربى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ايران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شوراى عالى انقلاب فرهنگى، پژوهش‌هاى فرهنگى، كشور عربستان؛</w:t>
      </w:r>
      <w:r>
        <w:rPr>
          <w:rFonts w:eastAsia="IRNazanin" w:cs="IRNazanin"/>
          <w:b w:val="false"/>
          <w:bCs w:val="false"/>
          <w:i w:val="false"/>
          <w:iCs w:val="false"/>
          <w:color w:val="333333"/>
          <w:sz w:val="20"/>
          <w:szCs w:val="20"/>
        </w:rPr>
        <w:t>Fact book of Saudi Arabia ;CIA</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گرامى‌ترين شما نزد خداوند باتقواترين شماست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شوراى انقلاب فرهنگى؛ پژوهش‌هاى فرهنگى، كشور عربستان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Library of Congress, Country Studies; Saudi Arabia; U. S; 1992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دبيرخانه شوراى عالى انقلاب فرهنگى؛ پژوهش‌هاى فرهنگى، عربستان سعودى، نظام آموزشى، جمعيت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دبيرخانه شوراى عالى انقلاب فرهنگى؛ پژوهش‌هاى فرهنگى، عربستان سعودى، نظام آموزشى، مطبوعات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Islamism</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Fundumentalism</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عرب‌هايى كه براى جنگ با شوروى به افغانستان مى‌رفتند، اصطلاحاً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افغان گفته مى‌شد؛ چه اين كه آنان در طول ساليان دراز مبارزه، شكل بومى به خود گرفته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افغانستان، ريشه يابى و بازخوانى تحولات معاصر، سيد مهدى عليزاده موسوى، انتشارات كيش مهر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الرياض؛ شماره </w:t>
      </w:r>
      <w:r>
        <w:rPr>
          <w:rFonts w:eastAsia="IRNazanin" w:cs="IRNazanin"/>
          <w:b w:val="false"/>
          <w:bCs w:val="false"/>
          <w:i w:val="false"/>
          <w:iCs w:val="false"/>
          <w:color w:val="333333"/>
          <w:sz w:val="20"/>
          <w:szCs w:val="20"/>
        </w:rPr>
        <w:t>11647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Arab Shia, The Forgotten Muslims, Grraham. E. Fuller, New York, St. Martins Press, 1999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 .S .Library of Congress ,Saudi Arabia ,Shia</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گراهام فولر؛ شيعيان عربستان؛ ترجمه خديجه تبريزى</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اگر آنان وقتى به خود ستم كرده بودند، پيش تو مى‌آمدند و از خدا آمرزش مى‌خواستند و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آنان طلب آمرزش مى‌كرد، قطعاً خدا را توبه‌پذيرِ مهربان مى‌يافتند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قِيلَ لَهُمْ تَعالَوْا يسْتَغْفِرْ لَكُمْ رَسُولُ اللهِ لَوَّوْا رُؤُسَهُمْ وَ رَأَيتَهُمْ يصُدُّونَ وَ هُمْ مُسْتَكْبِرُونَ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منافقون،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الَّذِينَ غَلَبُوا عَلى أَمْرِهِمْ لَنَتَّخِذَنَّ عَلَيهِمْ مَسْجِداً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كهف،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طول سال‌هاى پس از تخريب بقيع، رايزنى‌هايى توسط نمايندگان ايران در عربستان جهت بازسازى انجام شده است كه بخشى از آن را حجه‌الاسلام و المسلمين قاضى عسكر در مطلبى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تخريب بقيع به روايت 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تلاش‌هاى مظفر علم، نماينده ايران در عربستان در سال‌هاى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گويا به توافقاتى نيز با حكام سعودى رسيد، اما به سبب بر ملا شدن اين امر و شور و شعف شيعيان سراسر دنيا و در مقابل، حساسيت وهابيون، دولت عربستان اين توافق را تكذيب كرد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اصطلاحى است توهين‌آميز كه وهّابى‌ها در مورد تشيع به كار مى‌برند و به شيعيان رافضى مى‌گويند، يعنى كسى كه از دين برگشته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 يكى از رهبران اسماعيلى در مكه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 با شيعيان مدينه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Syed Hashim AlRefaey( unknown )Advice to our Brothers, the Scholars of Najd</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AlJazairi, Abu Baker( 1989 )" They Came Running, Wait the Propagators of Deviousness</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Bin Manee, Abdullah Bin Suliman( 1983)" A Dialogue with AlMaliki to Reject his Sins and Deviousness</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kingdom as Guardian of the Holy Places</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باديه‌نشينانِ عرب، در كفر و نفاق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ديگران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سخت‌تر، و به اين‌كه حدود آنچه را كه خدا بر فرستاده‌اش نازل كرده، ندانند، سزاوارترند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داناى حكيم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گرايش‌هاى موجود در مذهب حنفى، سيد مهدى عليزاده موسوى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image" Target="media/image2.jpeg"/><Relationship Id="rId239" Type="http://schemas.openxmlformats.org/officeDocument/2006/relationships/image" Target="media/image2.jpeg"/><Relationship Id="rId240" Type="http://schemas.openxmlformats.org/officeDocument/2006/relationships/footer" Target="footer233.xml"/><Relationship Id="rId241" Type="http://schemas.openxmlformats.org/officeDocument/2006/relationships/footnotes" Target="footnotes.xml"/><Relationship Id="rId242" Type="http://schemas.openxmlformats.org/officeDocument/2006/relationships/numbering" Target="numbering.xml"/><Relationship Id="rId243" Type="http://schemas.openxmlformats.org/officeDocument/2006/relationships/fontTable" Target="fontTable.xml"/><Relationship Id="rId244" Type="http://schemas.openxmlformats.org/officeDocument/2006/relationships/settings" Target="settings.xml"/><Relationship Id="rId2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237</Pages>
  <Words>44253</Words>
  <Characters>175606</Characters>
  <CharactersWithSpaces>218456</CharactersWithSpaces>
  <Paragraphs>1606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2026-08-16T19:14:51Z</dcterms:created>
  <dc:creator>ghaemiyeh.com</dc:creator>
  <dc:description/>
  <dc:language>en-US</dc:language>
  <cp:lastModifiedBy/>
  <dcterms:modified xsi:type="dcterms:W3CDTF">2026-08-16T22:44:56Z</dcterms:modified>
  <cp:revision>1</cp:revision>
  <dc:subject/>
  <dc:title>موسم بیداری گذری بر خاطرات سفر حج</dc:title>
</cp:coreProperties>
</file>

<file path=docProps/custom.xml><?xml version="1.0" encoding="utf-8"?>
<Properties xmlns="http://schemas.openxmlformats.org/officeDocument/2006/custom-properties" xmlns:vt="http://schemas.openxmlformats.org/officeDocument/2006/docPropsVTypes"/>
</file>