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سفیر سعادت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855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008553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008555_3650668749">
            <w:r>
              <w:rPr>
                <w:webHidden/>
                <w:rStyle w:val="IndexLink"/>
                <w:rtl w:val="true"/>
              </w:rPr>
              <w:t>پيش درآمد</w:t>
            </w:r>
            <w:r>
              <w:rPr>
                <w:rStyle w:val="IndexLink"/>
                <w:rtl w:val="true"/>
              </w:rPr>
              <w:tab/>
            </w:r>
            <w:r>
              <w:rPr>
                <w:rStyle w:val="IndexLink"/>
              </w:rPr>
              <w:t>8</w:t>
            </w:r>
          </w:hyperlink>
        </w:p>
        <w:p>
          <w:pPr>
            <w:pStyle w:val="Contents2"/>
            <w:tabs>
              <w:tab w:val="clear" w:pos="8743"/>
              <w:tab w:val="right" w:pos="9026" w:leader="dot"/>
            </w:tabs>
            <w:rPr/>
          </w:pPr>
          <w:hyperlink w:anchor="__RefHeading___Toc2008557_3650668749">
            <w:r>
              <w:rPr>
                <w:webHidden/>
                <w:rStyle w:val="IndexLink"/>
                <w:rtl w:val="true"/>
              </w:rPr>
              <w:t>در سايه سار وفا</w:t>
            </w:r>
            <w:r>
              <w:rPr>
                <w:rStyle w:val="IndexLink"/>
                <w:rtl w:val="true"/>
              </w:rPr>
              <w:tab/>
            </w:r>
            <w:r>
              <w:rPr>
                <w:rStyle w:val="IndexLink"/>
              </w:rPr>
              <w:t>10</w:t>
            </w:r>
          </w:hyperlink>
        </w:p>
        <w:p>
          <w:pPr>
            <w:pStyle w:val="Contents3"/>
            <w:tabs>
              <w:tab w:val="clear" w:pos="8459"/>
              <w:tab w:val="right" w:pos="9026" w:leader="dot"/>
            </w:tabs>
            <w:rPr/>
          </w:pPr>
          <w:hyperlink w:anchor="__RefHeading___Toc2008559_3650668749">
            <w:r>
              <w:rPr>
                <w:webHidden/>
                <w:rStyle w:val="IndexLink"/>
                <w:rtl w:val="true"/>
              </w:rPr>
              <w:t>طلوع مهر</w:t>
            </w:r>
            <w:r>
              <w:rPr>
                <w:rStyle w:val="IndexLink"/>
                <w:rtl w:val="true"/>
              </w:rPr>
              <w:tab/>
            </w:r>
            <w:r>
              <w:rPr>
                <w:rStyle w:val="IndexLink"/>
              </w:rPr>
              <w:t>10</w:t>
            </w:r>
          </w:hyperlink>
        </w:p>
        <w:p>
          <w:pPr>
            <w:pStyle w:val="Contents3"/>
            <w:tabs>
              <w:tab w:val="clear" w:pos="8459"/>
              <w:tab w:val="right" w:pos="9026" w:leader="dot"/>
            </w:tabs>
            <w:rPr/>
          </w:pPr>
          <w:hyperlink w:anchor="__RefHeading___Toc2008561_3650668749">
            <w:r>
              <w:rPr>
                <w:webHidden/>
                <w:rStyle w:val="IndexLink"/>
                <w:rtl w:val="true"/>
              </w:rPr>
              <w:t>پدر مسلم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2008563_3650668749">
            <w:r>
              <w:rPr>
                <w:webHidden/>
                <w:rStyle w:val="IndexLink"/>
                <w:rtl w:val="true"/>
              </w:rPr>
              <w:t>مادر مسلم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008565_3650668749">
            <w:r>
              <w:rPr>
                <w:webHidden/>
                <w:rStyle w:val="IndexLink"/>
                <w:rtl w:val="true"/>
              </w:rPr>
              <w:t>خاستگاه تربيتى مسلم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008567_3650668749">
            <w:r>
              <w:rPr>
                <w:webHidden/>
                <w:rStyle w:val="IndexLink"/>
                <w:rtl w:val="true"/>
              </w:rPr>
              <w:t>ازدواج مسلم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2008569_3650668749">
            <w:r>
              <w:rPr>
                <w:webHidden/>
                <w:rStyle w:val="IndexLink"/>
                <w:rtl w:val="true"/>
              </w:rPr>
              <w:t>ثمره پيوند</w:t>
            </w:r>
            <w:r>
              <w:rPr>
                <w:rStyle w:val="IndexLink"/>
                <w:rtl w:val="true"/>
              </w:rPr>
              <w:tab/>
            </w:r>
            <w:r>
              <w:rPr>
                <w:rStyle w:val="IndexLink"/>
              </w:rPr>
              <w:t>14</w:t>
            </w:r>
          </w:hyperlink>
        </w:p>
        <w:p>
          <w:pPr>
            <w:pStyle w:val="Contents3"/>
            <w:tabs>
              <w:tab w:val="clear" w:pos="8459"/>
              <w:tab w:val="right" w:pos="9026" w:leader="dot"/>
            </w:tabs>
            <w:rPr/>
          </w:pPr>
          <w:hyperlink w:anchor="__RefHeading___Toc2008571_3650668749">
            <w:r>
              <w:rPr>
                <w:webHidden/>
                <w:rStyle w:val="IndexLink"/>
                <w:rtl w:val="true"/>
              </w:rPr>
              <w:t>ويژگى‌هاى برجسته مسلم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008573_3650668749">
            <w:r>
              <w:rPr>
                <w:webHidden/>
                <w:rStyle w:val="IndexLink"/>
                <w:rtl w:val="true"/>
              </w:rPr>
              <w:t>شجاعت و جنگ‌آورى‌</w:t>
            </w:r>
            <w:r>
              <w:rPr>
                <w:rStyle w:val="IndexLink"/>
                <w:rtl w:val="true"/>
              </w:rPr>
              <w:tab/>
            </w:r>
            <w:r>
              <w:rPr>
                <w:rStyle w:val="IndexLink"/>
              </w:rPr>
              <w:t>15</w:t>
            </w:r>
          </w:hyperlink>
        </w:p>
        <w:p>
          <w:pPr>
            <w:pStyle w:val="Contents3"/>
            <w:tabs>
              <w:tab w:val="clear" w:pos="8459"/>
              <w:tab w:val="right" w:pos="9026" w:leader="dot"/>
            </w:tabs>
            <w:rPr/>
          </w:pPr>
          <w:hyperlink w:anchor="__RefHeading___Toc2008575_3650668749">
            <w:r>
              <w:rPr>
                <w:webHidden/>
                <w:rStyle w:val="IndexLink"/>
                <w:rtl w:val="true"/>
              </w:rPr>
              <w:t>صراحت در بيان حق‌</w:t>
            </w:r>
            <w:r>
              <w:rPr>
                <w:rStyle w:val="IndexLink"/>
                <w:rtl w:val="true"/>
              </w:rPr>
              <w:tab/>
            </w:r>
            <w:r>
              <w:rPr>
                <w:rStyle w:val="IndexLink"/>
              </w:rPr>
              <w:t>17</w:t>
            </w:r>
          </w:hyperlink>
        </w:p>
        <w:p>
          <w:pPr>
            <w:pStyle w:val="Contents2"/>
            <w:tabs>
              <w:tab w:val="clear" w:pos="8743"/>
              <w:tab w:val="right" w:pos="9026" w:leader="dot"/>
            </w:tabs>
            <w:rPr/>
          </w:pPr>
          <w:hyperlink w:anchor="__RefHeading___Toc2008577_3650668749">
            <w:r>
              <w:rPr>
                <w:webHidden/>
                <w:rStyle w:val="IndexLink"/>
                <w:rtl w:val="true"/>
              </w:rPr>
              <w:t>حضرت‌مسلم‌بن‌عقيل عليه السلام دردوران‌امامان عليهم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008579_3650668749">
            <w:r>
              <w:rPr>
                <w:webHidden/>
                <w:rStyle w:val="IndexLink"/>
                <w:rtl w:val="true"/>
              </w:rPr>
              <w:t>دوران امامت اميرالمؤمنين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008581_3650668749">
            <w:r>
              <w:rPr>
                <w:webHidden/>
                <w:rStyle w:val="IndexLink"/>
                <w:rtl w:val="true"/>
              </w:rPr>
              <w:t>دوران امامت امام مجتبى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008583_3650668749">
            <w:r>
              <w:rPr>
                <w:webHidden/>
                <w:rStyle w:val="IndexLink"/>
                <w:rtl w:val="true"/>
              </w:rPr>
              <w:t>جرقه‌هاى قيام حسينى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008585_3650668749">
            <w:r>
              <w:rPr>
                <w:webHidden/>
                <w:rStyle w:val="IndexLink"/>
                <w:rtl w:val="true"/>
              </w:rPr>
              <w:t>صفحه‌هاى آغازين قيام‌</w:t>
            </w:r>
            <w:r>
              <w:rPr>
                <w:rStyle w:val="IndexLink"/>
                <w:rtl w:val="true"/>
              </w:rPr>
              <w:tab/>
            </w:r>
            <w:r>
              <w:rPr>
                <w:rStyle w:val="IndexLink"/>
              </w:rPr>
              <w:t>22</w:t>
            </w:r>
          </w:hyperlink>
        </w:p>
        <w:p>
          <w:pPr>
            <w:pStyle w:val="Contents3"/>
            <w:tabs>
              <w:tab w:val="clear" w:pos="8459"/>
              <w:tab w:val="right" w:pos="9026" w:leader="dot"/>
            </w:tabs>
            <w:rPr/>
          </w:pPr>
          <w:hyperlink w:anchor="__RefHeading___Toc2008587_3650668749">
            <w:r>
              <w:rPr>
                <w:webHidden/>
                <w:rStyle w:val="IndexLink"/>
                <w:rtl w:val="true"/>
              </w:rPr>
              <w:t>نامه‌نگارى‌هاى كوفيان‌</w:t>
            </w:r>
            <w:r>
              <w:rPr>
                <w:rStyle w:val="IndexLink"/>
                <w:rtl w:val="true"/>
              </w:rPr>
              <w:tab/>
            </w:r>
            <w:r>
              <w:rPr>
                <w:rStyle w:val="IndexLink"/>
              </w:rPr>
              <w:t>23</w:t>
            </w:r>
          </w:hyperlink>
        </w:p>
        <w:p>
          <w:pPr>
            <w:pStyle w:val="Contents3"/>
            <w:tabs>
              <w:tab w:val="clear" w:pos="8459"/>
              <w:tab w:val="right" w:pos="9026" w:leader="dot"/>
            </w:tabs>
            <w:rPr/>
          </w:pPr>
          <w:hyperlink w:anchor="__RefHeading___Toc2008589_3650668749">
            <w:r>
              <w:rPr>
                <w:webHidden/>
                <w:rStyle w:val="IndexLink"/>
                <w:rtl w:val="true"/>
              </w:rPr>
              <w:t>افزايش نامه‌نگارى‌ها</w:t>
            </w:r>
            <w:r>
              <w:rPr>
                <w:rStyle w:val="IndexLink"/>
                <w:rtl w:val="true"/>
              </w:rPr>
              <w:tab/>
            </w:r>
            <w:r>
              <w:rPr>
                <w:rStyle w:val="IndexLink"/>
              </w:rPr>
              <w:t>24</w:t>
            </w:r>
          </w:hyperlink>
        </w:p>
        <w:p>
          <w:pPr>
            <w:pStyle w:val="Contents3"/>
            <w:tabs>
              <w:tab w:val="clear" w:pos="8459"/>
              <w:tab w:val="right" w:pos="9026" w:leader="dot"/>
            </w:tabs>
            <w:rPr/>
          </w:pPr>
          <w:hyperlink w:anchor="__RefHeading___Toc2008591_3650668749">
            <w:r>
              <w:rPr>
                <w:webHidden/>
                <w:rStyle w:val="IndexLink"/>
                <w:rtl w:val="true"/>
              </w:rPr>
              <w:t>مسلم، سفير امام حسين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008593_3650668749">
            <w:r>
              <w:rPr>
                <w:webHidden/>
                <w:rStyle w:val="IndexLink"/>
                <w:rtl w:val="true"/>
              </w:rPr>
              <w:t>آغاز مأموريت مسلم عليه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008595_3650668749">
            <w:r>
              <w:rPr>
                <w:webHidden/>
                <w:rStyle w:val="IndexLink"/>
                <w:rtl w:val="true"/>
              </w:rPr>
              <w:t>تلاش‌هاى آغازين مسلم‌بن‌عقيل عليه السلام در كوفه‌</w:t>
            </w:r>
            <w:r>
              <w:rPr>
                <w:rStyle w:val="IndexLink"/>
                <w:rtl w:val="true"/>
              </w:rPr>
              <w:tab/>
            </w:r>
            <w:r>
              <w:rPr>
                <w:rStyle w:val="IndexLink"/>
              </w:rPr>
              <w:t>29</w:t>
            </w:r>
          </w:hyperlink>
        </w:p>
        <w:p>
          <w:pPr>
            <w:pStyle w:val="Contents3"/>
            <w:tabs>
              <w:tab w:val="clear" w:pos="8459"/>
              <w:tab w:val="right" w:pos="9026" w:leader="dot"/>
            </w:tabs>
            <w:rPr/>
          </w:pPr>
          <w:hyperlink w:anchor="__RefHeading___Toc2008597_3650668749">
            <w:r>
              <w:rPr>
                <w:webHidden/>
                <w:rStyle w:val="IndexLink"/>
                <w:rtl w:val="true"/>
              </w:rPr>
              <w:t>ورود مسلم عليه السلام به كوفه‌</w:t>
            </w:r>
            <w:r>
              <w:rPr>
                <w:rStyle w:val="IndexLink"/>
                <w:rtl w:val="true"/>
              </w:rPr>
              <w:tab/>
            </w:r>
            <w:r>
              <w:rPr>
                <w:rStyle w:val="IndexLink"/>
              </w:rPr>
              <w:t>29</w:t>
            </w:r>
          </w:hyperlink>
        </w:p>
        <w:p>
          <w:pPr>
            <w:pStyle w:val="Contents3"/>
            <w:tabs>
              <w:tab w:val="clear" w:pos="8459"/>
              <w:tab w:val="right" w:pos="9026" w:leader="dot"/>
            </w:tabs>
            <w:rPr/>
          </w:pPr>
          <w:hyperlink w:anchor="__RefHeading___Toc2008599_3650668749">
            <w:r>
              <w:rPr>
                <w:webHidden/>
                <w:rStyle w:val="IndexLink"/>
                <w:rtl w:val="true"/>
              </w:rPr>
              <w:t>اقدامات اوليه مسلم عليه السلام در كوفه‌</w:t>
            </w:r>
            <w:r>
              <w:rPr>
                <w:rStyle w:val="IndexLink"/>
                <w:rtl w:val="true"/>
              </w:rPr>
              <w:tab/>
            </w:r>
            <w:r>
              <w:rPr>
                <w:rStyle w:val="IndexLink"/>
              </w:rPr>
              <w:t>31</w:t>
            </w:r>
          </w:hyperlink>
        </w:p>
        <w:p>
          <w:pPr>
            <w:pStyle w:val="Contents4"/>
            <w:tabs>
              <w:tab w:val="clear" w:pos="8176"/>
              <w:tab w:val="right" w:pos="9026" w:leader="dot"/>
            </w:tabs>
            <w:rPr/>
          </w:pPr>
          <w:hyperlink w:anchor="__RefHeading___Toc2008601_3650668749">
            <w:r>
              <w:rPr>
                <w:webHidden/>
                <w:rStyle w:val="IndexLink"/>
              </w:rPr>
              <w:t>1</w:t>
            </w:r>
            <w:r>
              <w:rPr>
                <w:rStyle w:val="IndexLink"/>
                <w:rtl w:val="true"/>
              </w:rPr>
              <w:t xml:space="preserve">. </w:t>
            </w:r>
            <w:r>
              <w:rPr>
                <w:rStyle w:val="IndexLink"/>
                <w:rtl w:val="true"/>
              </w:rPr>
              <w:t>گسترش دامنه بيعت‌ها</w:t>
            </w:r>
            <w:r>
              <w:rPr>
                <w:rStyle w:val="IndexLink"/>
                <w:rtl w:val="true"/>
              </w:rPr>
              <w:tab/>
            </w:r>
            <w:r>
              <w:rPr>
                <w:rStyle w:val="IndexLink"/>
              </w:rPr>
              <w:t>31</w:t>
            </w:r>
          </w:hyperlink>
        </w:p>
        <w:p>
          <w:pPr>
            <w:pStyle w:val="Contents4"/>
            <w:tabs>
              <w:tab w:val="clear" w:pos="8176"/>
              <w:tab w:val="right" w:pos="9026" w:leader="dot"/>
            </w:tabs>
            <w:rPr/>
          </w:pPr>
          <w:hyperlink w:anchor="__RefHeading___Toc2008603_3650668749">
            <w:r>
              <w:rPr>
                <w:webHidden/>
                <w:rStyle w:val="IndexLink"/>
              </w:rPr>
              <w:t>2</w:t>
            </w:r>
            <w:r>
              <w:rPr>
                <w:rStyle w:val="IndexLink"/>
                <w:rtl w:val="true"/>
              </w:rPr>
              <w:t xml:space="preserve">. </w:t>
            </w:r>
            <w:r>
              <w:rPr>
                <w:rStyle w:val="IndexLink"/>
                <w:rtl w:val="true"/>
              </w:rPr>
              <w:t>جلب كمك‌هاى مردمى‌</w:t>
            </w:r>
            <w:r>
              <w:rPr>
                <w:rStyle w:val="IndexLink"/>
                <w:rtl w:val="true"/>
              </w:rPr>
              <w:tab/>
            </w:r>
            <w:r>
              <w:rPr>
                <w:rStyle w:val="IndexLink"/>
              </w:rPr>
              <w:t>31</w:t>
            </w:r>
          </w:hyperlink>
        </w:p>
        <w:p>
          <w:pPr>
            <w:pStyle w:val="Contents4"/>
            <w:tabs>
              <w:tab w:val="clear" w:pos="8176"/>
              <w:tab w:val="right" w:pos="9026" w:leader="dot"/>
            </w:tabs>
            <w:rPr/>
          </w:pPr>
          <w:hyperlink w:anchor="__RefHeading___Toc2008605_3650668749">
            <w:r>
              <w:rPr>
                <w:webHidden/>
                <w:rStyle w:val="IndexLink"/>
              </w:rPr>
              <w:t>3</w:t>
            </w:r>
            <w:r>
              <w:rPr>
                <w:rStyle w:val="IndexLink"/>
                <w:rtl w:val="true"/>
              </w:rPr>
              <w:t xml:space="preserve">. </w:t>
            </w:r>
            <w:r>
              <w:rPr>
                <w:rStyle w:val="IndexLink"/>
                <w:rtl w:val="true"/>
              </w:rPr>
              <w:t>خريدارى اسلحه‌</w:t>
            </w:r>
            <w:r>
              <w:rPr>
                <w:rStyle w:val="IndexLink"/>
                <w:rtl w:val="true"/>
              </w:rPr>
              <w:tab/>
            </w:r>
            <w:r>
              <w:rPr>
                <w:rStyle w:val="IndexLink"/>
              </w:rPr>
              <w:t>32</w:t>
            </w:r>
          </w:hyperlink>
        </w:p>
        <w:p>
          <w:pPr>
            <w:pStyle w:val="Contents3"/>
            <w:tabs>
              <w:tab w:val="clear" w:pos="8459"/>
              <w:tab w:val="right" w:pos="9026" w:leader="dot"/>
            </w:tabs>
            <w:rPr/>
          </w:pPr>
          <w:hyperlink w:anchor="__RefHeading___Toc2008607_3650668749">
            <w:r>
              <w:rPr>
                <w:webHidden/>
                <w:rStyle w:val="IndexLink"/>
                <w:rtl w:val="true"/>
              </w:rPr>
              <w:t>عزل نعمان بن‌بشير از فرمان‌دارى كوفه‌</w:t>
            </w:r>
            <w:r>
              <w:rPr>
                <w:rStyle w:val="IndexLink"/>
                <w:rtl w:val="true"/>
              </w:rPr>
              <w:tab/>
            </w:r>
            <w:r>
              <w:rPr>
                <w:rStyle w:val="IndexLink"/>
              </w:rPr>
              <w:t>33</w:t>
            </w:r>
          </w:hyperlink>
        </w:p>
        <w:p>
          <w:pPr>
            <w:pStyle w:val="Contents3"/>
            <w:tabs>
              <w:tab w:val="clear" w:pos="8459"/>
              <w:tab w:val="right" w:pos="9026" w:leader="dot"/>
            </w:tabs>
            <w:rPr/>
          </w:pPr>
          <w:hyperlink w:anchor="__RefHeading___Toc2008609_3650668749">
            <w:r>
              <w:rPr>
                <w:webHidden/>
                <w:rStyle w:val="IndexLink"/>
                <w:rtl w:val="true"/>
              </w:rPr>
              <w:t>سخن‌چينى جاسوسان و امويان‌</w:t>
            </w:r>
            <w:r>
              <w:rPr>
                <w:rStyle w:val="IndexLink"/>
                <w:rtl w:val="true"/>
              </w:rPr>
              <w:tab/>
            </w:r>
            <w:r>
              <w:rPr>
                <w:rStyle w:val="IndexLink"/>
              </w:rPr>
              <w:t>34</w:t>
            </w:r>
          </w:hyperlink>
        </w:p>
        <w:p>
          <w:pPr>
            <w:pStyle w:val="Contents3"/>
            <w:tabs>
              <w:tab w:val="clear" w:pos="8459"/>
              <w:tab w:val="right" w:pos="9026" w:leader="dot"/>
            </w:tabs>
            <w:rPr/>
          </w:pPr>
          <w:hyperlink w:anchor="__RefHeading___Toc2008611_3650668749">
            <w:r>
              <w:rPr>
                <w:webHidden/>
                <w:rStyle w:val="IndexLink"/>
                <w:rtl w:val="true"/>
              </w:rPr>
              <w:t>پذيرش فرمان‌دارى كوفه توسط عبيداللَّه‌</w:t>
            </w:r>
            <w:r>
              <w:rPr>
                <w:rStyle w:val="IndexLink"/>
                <w:rtl w:val="true"/>
              </w:rPr>
              <w:tab/>
            </w:r>
            <w:r>
              <w:rPr>
                <w:rStyle w:val="IndexLink"/>
              </w:rPr>
              <w:t>35</w:t>
            </w:r>
          </w:hyperlink>
        </w:p>
        <w:p>
          <w:pPr>
            <w:pStyle w:val="Contents3"/>
            <w:tabs>
              <w:tab w:val="clear" w:pos="8459"/>
              <w:tab w:val="right" w:pos="9026" w:leader="dot"/>
            </w:tabs>
            <w:rPr/>
          </w:pPr>
          <w:hyperlink w:anchor="__RefHeading___Toc2008613_3650668749">
            <w:r>
              <w:rPr>
                <w:webHidden/>
                <w:rStyle w:val="IndexLink"/>
                <w:rtl w:val="true"/>
              </w:rPr>
              <w:t>ورود عبيداللَّه به كوفه‌</w:t>
            </w:r>
            <w:r>
              <w:rPr>
                <w:rStyle w:val="IndexLink"/>
                <w:rtl w:val="true"/>
              </w:rPr>
              <w:tab/>
            </w:r>
            <w:r>
              <w:rPr>
                <w:rStyle w:val="IndexLink"/>
              </w:rPr>
              <w:t>36</w:t>
            </w:r>
          </w:hyperlink>
        </w:p>
        <w:p>
          <w:pPr>
            <w:pStyle w:val="Contents2"/>
            <w:tabs>
              <w:tab w:val="clear" w:pos="8743"/>
              <w:tab w:val="right" w:pos="9026" w:leader="dot"/>
            </w:tabs>
            <w:rPr/>
          </w:pPr>
          <w:hyperlink w:anchor="__RefHeading___Toc2008615_3650668749">
            <w:r>
              <w:rPr>
                <w:webHidden/>
                <w:rStyle w:val="IndexLink"/>
                <w:rtl w:val="true"/>
              </w:rPr>
              <w:t>اوج‌گيرى قيام مسلم بن‌عقيل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008617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008619_3650668749">
            <w:r>
              <w:rPr>
                <w:webHidden/>
                <w:rStyle w:val="IndexLink"/>
                <w:rtl w:val="true"/>
              </w:rPr>
              <w:t>مكاتبه مسلم عليه السلام با امام‌</w:t>
            </w:r>
            <w:r>
              <w:rPr>
                <w:rStyle w:val="IndexLink"/>
                <w:rtl w:val="true"/>
              </w:rPr>
              <w:tab/>
            </w:r>
            <w:r>
              <w:rPr>
                <w:rStyle w:val="IndexLink"/>
              </w:rPr>
              <w:t>40</w:t>
            </w:r>
          </w:hyperlink>
        </w:p>
        <w:p>
          <w:pPr>
            <w:pStyle w:val="Contents3"/>
            <w:tabs>
              <w:tab w:val="clear" w:pos="8459"/>
              <w:tab w:val="right" w:pos="9026" w:leader="dot"/>
            </w:tabs>
            <w:rPr/>
          </w:pPr>
          <w:hyperlink w:anchor="__RefHeading___Toc2008621_3650668749">
            <w:r>
              <w:rPr>
                <w:webHidden/>
                <w:rStyle w:val="IndexLink"/>
                <w:rtl w:val="true"/>
              </w:rPr>
              <w:t>مسلم عليه السلام در دو راهى سرنوشت‌</w:t>
            </w:r>
            <w:r>
              <w:rPr>
                <w:rStyle w:val="IndexLink"/>
                <w:rtl w:val="true"/>
              </w:rPr>
              <w:tab/>
            </w:r>
            <w:r>
              <w:rPr>
                <w:rStyle w:val="IndexLink"/>
              </w:rPr>
              <w:t>40</w:t>
            </w:r>
          </w:hyperlink>
        </w:p>
        <w:p>
          <w:pPr>
            <w:pStyle w:val="Contents3"/>
            <w:tabs>
              <w:tab w:val="clear" w:pos="8459"/>
              <w:tab w:val="right" w:pos="9026" w:leader="dot"/>
            </w:tabs>
            <w:rPr/>
          </w:pPr>
          <w:hyperlink w:anchor="__RefHeading___Toc2008623_3650668749">
            <w:r>
              <w:rPr>
                <w:webHidden/>
                <w:rStyle w:val="IndexLink"/>
                <w:rtl w:val="true"/>
              </w:rPr>
              <w:t>تعيين جاسوس براى پيدا كردن مسلم عليه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008625_3650668749">
            <w:r>
              <w:rPr>
                <w:webHidden/>
                <w:rStyle w:val="IndexLink"/>
                <w:rtl w:val="true"/>
              </w:rPr>
              <w:t>فراخوانى هانى توسط عبيداللَّه‌</w:t>
            </w:r>
            <w:r>
              <w:rPr>
                <w:rStyle w:val="IndexLink"/>
                <w:rtl w:val="true"/>
              </w:rPr>
              <w:tab/>
            </w:r>
            <w:r>
              <w:rPr>
                <w:rStyle w:val="IndexLink"/>
              </w:rPr>
              <w:t>46</w:t>
            </w:r>
          </w:hyperlink>
        </w:p>
        <w:p>
          <w:pPr>
            <w:pStyle w:val="Contents2"/>
            <w:tabs>
              <w:tab w:val="clear" w:pos="8743"/>
              <w:tab w:val="right" w:pos="9026" w:leader="dot"/>
            </w:tabs>
            <w:rPr/>
          </w:pPr>
          <w:hyperlink w:anchor="__RefHeading___Toc2008627_3650668749">
            <w:r>
              <w:rPr>
                <w:webHidden/>
                <w:rStyle w:val="IndexLink"/>
                <w:rtl w:val="true"/>
              </w:rPr>
              <w:t>علنى شدن قيام مسلم بن‌عقيل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008629_3650668749">
            <w:r>
              <w:rPr>
                <w:webHidden/>
                <w:rStyle w:val="IndexLink"/>
                <w:rtl w:val="true"/>
              </w:rPr>
              <w:t>انگيزه و زمينه علنى شدن قيام‌</w:t>
            </w:r>
            <w:r>
              <w:rPr>
                <w:rStyle w:val="IndexLink"/>
                <w:rtl w:val="true"/>
              </w:rPr>
              <w:tab/>
            </w:r>
            <w:r>
              <w:rPr>
                <w:rStyle w:val="IndexLink"/>
              </w:rPr>
              <w:t>49</w:t>
            </w:r>
          </w:hyperlink>
        </w:p>
        <w:p>
          <w:pPr>
            <w:pStyle w:val="Contents3"/>
            <w:tabs>
              <w:tab w:val="clear" w:pos="8459"/>
              <w:tab w:val="right" w:pos="9026" w:leader="dot"/>
            </w:tabs>
            <w:rPr/>
          </w:pPr>
          <w:hyperlink w:anchor="__RefHeading___Toc2008631_3650668749">
            <w:r>
              <w:rPr>
                <w:webHidden/>
                <w:rStyle w:val="IndexLink"/>
                <w:rtl w:val="true"/>
              </w:rPr>
              <w:t>نخستين رويارويى مسلم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008633_3650668749">
            <w:r>
              <w:rPr>
                <w:webHidden/>
                <w:rStyle w:val="IndexLink"/>
                <w:rtl w:val="true"/>
              </w:rPr>
              <w:t>آغاز جنگ روانى عليه مسلم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008635_3650668749">
            <w:r>
              <w:rPr>
                <w:webHidden/>
                <w:rStyle w:val="IndexLink"/>
                <w:rtl w:val="true"/>
              </w:rPr>
              <w:t>پراكندگى و تفرقه در سپاه مسلم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008637_3650668749">
            <w:r>
              <w:rPr>
                <w:webHidden/>
                <w:rStyle w:val="IndexLink"/>
                <w:rtl w:val="true"/>
              </w:rPr>
              <w:t>واپسين آشيان‌</w:t>
            </w:r>
            <w:r>
              <w:rPr>
                <w:rStyle w:val="IndexLink"/>
                <w:rtl w:val="true"/>
              </w:rPr>
              <w:tab/>
            </w:r>
            <w:r>
              <w:rPr>
                <w:rStyle w:val="IndexLink"/>
              </w:rPr>
              <w:t>55</w:t>
            </w:r>
          </w:hyperlink>
        </w:p>
        <w:p>
          <w:pPr>
            <w:pStyle w:val="Contents3"/>
            <w:tabs>
              <w:tab w:val="clear" w:pos="8459"/>
              <w:tab w:val="right" w:pos="9026" w:leader="dot"/>
            </w:tabs>
            <w:rPr/>
          </w:pPr>
          <w:hyperlink w:anchor="__RefHeading___Toc2008639_3650668749">
            <w:r>
              <w:rPr>
                <w:webHidden/>
                <w:rStyle w:val="IndexLink"/>
                <w:rtl w:val="true"/>
              </w:rPr>
              <w:t>آشيانه دوستى‌</w:t>
            </w:r>
            <w:r>
              <w:rPr>
                <w:rStyle w:val="IndexLink"/>
                <w:rtl w:val="true"/>
              </w:rPr>
              <w:tab/>
            </w:r>
            <w:r>
              <w:rPr>
                <w:rStyle w:val="IndexLink"/>
              </w:rPr>
              <w:t>56</w:t>
            </w:r>
          </w:hyperlink>
        </w:p>
        <w:p>
          <w:pPr>
            <w:pStyle w:val="Contents3"/>
            <w:tabs>
              <w:tab w:val="clear" w:pos="8459"/>
              <w:tab w:val="right" w:pos="9026" w:leader="dot"/>
            </w:tabs>
            <w:rPr/>
          </w:pPr>
          <w:hyperlink w:anchor="__RefHeading___Toc2008641_3650668749">
            <w:r>
              <w:rPr>
                <w:webHidden/>
                <w:rStyle w:val="IndexLink"/>
                <w:rtl w:val="true"/>
              </w:rPr>
              <w:t>جست‌وجوى خانه‌به‌خانه براى دست‌گيرى مسلم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008643_3650668749">
            <w:r>
              <w:rPr>
                <w:webHidden/>
                <w:rStyle w:val="IndexLink"/>
                <w:rtl w:val="true"/>
              </w:rPr>
              <w:t>فاش شدن آخرين پناهگاه مسلم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2008645_3650668749">
            <w:r>
              <w:rPr>
                <w:webHidden/>
                <w:rStyle w:val="IndexLink"/>
                <w:rtl w:val="true"/>
              </w:rPr>
              <w:t>شهادت مسلم بن‌عقيل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2008647_3650668749">
            <w:r>
              <w:rPr>
                <w:webHidden/>
                <w:rStyle w:val="IndexLink"/>
                <w:rtl w:val="true"/>
              </w:rPr>
              <w:t>سحرگاه نبرد</w:t>
            </w:r>
            <w:r>
              <w:rPr>
                <w:rStyle w:val="IndexLink"/>
                <w:rtl w:val="true"/>
              </w:rPr>
              <w:tab/>
            </w:r>
            <w:r>
              <w:rPr>
                <w:rStyle w:val="IndexLink"/>
              </w:rPr>
              <w:t>63</w:t>
            </w:r>
          </w:hyperlink>
        </w:p>
        <w:p>
          <w:pPr>
            <w:pStyle w:val="Contents3"/>
            <w:tabs>
              <w:tab w:val="clear" w:pos="8459"/>
              <w:tab w:val="right" w:pos="9026" w:leader="dot"/>
            </w:tabs>
            <w:rPr/>
          </w:pPr>
          <w:hyperlink w:anchor="__RefHeading___Toc2008649_3650668749">
            <w:r>
              <w:rPr>
                <w:webHidden/>
                <w:rStyle w:val="IndexLink"/>
                <w:rtl w:val="true"/>
              </w:rPr>
              <w:t>مسلم عليه السلام در قصر عبيداللَّه‌</w:t>
            </w:r>
            <w:r>
              <w:rPr>
                <w:rStyle w:val="IndexLink"/>
                <w:rtl w:val="true"/>
              </w:rPr>
              <w:tab/>
            </w:r>
            <w:r>
              <w:rPr>
                <w:rStyle w:val="IndexLink"/>
              </w:rPr>
              <w:t>66</w:t>
            </w:r>
          </w:hyperlink>
        </w:p>
        <w:p>
          <w:pPr>
            <w:pStyle w:val="Contents3"/>
            <w:tabs>
              <w:tab w:val="clear" w:pos="8459"/>
              <w:tab w:val="right" w:pos="9026" w:leader="dot"/>
            </w:tabs>
            <w:rPr/>
          </w:pPr>
          <w:hyperlink w:anchor="__RefHeading___Toc2008651_3650668749">
            <w:r>
              <w:rPr>
                <w:webHidden/>
                <w:rStyle w:val="IndexLink"/>
                <w:rtl w:val="true"/>
              </w:rPr>
              <w:t>مناظره مسلم عليه السلام با عبيداللَّه‌</w:t>
            </w:r>
            <w:r>
              <w:rPr>
                <w:rStyle w:val="IndexLink"/>
                <w:rtl w:val="true"/>
              </w:rPr>
              <w:tab/>
            </w:r>
            <w:r>
              <w:rPr>
                <w:rStyle w:val="IndexLink"/>
              </w:rPr>
              <w:t>69</w:t>
            </w:r>
          </w:hyperlink>
        </w:p>
        <w:p>
          <w:pPr>
            <w:pStyle w:val="Contents3"/>
            <w:tabs>
              <w:tab w:val="clear" w:pos="8459"/>
              <w:tab w:val="right" w:pos="9026" w:leader="dot"/>
            </w:tabs>
            <w:rPr/>
          </w:pPr>
          <w:hyperlink w:anchor="__RefHeading___Toc2008653_3650668749">
            <w:r>
              <w:rPr>
                <w:webHidden/>
                <w:rStyle w:val="IndexLink"/>
                <w:rtl w:val="true"/>
              </w:rPr>
              <w:t>شهادت مسلم عليه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008655_3650668749">
            <w:r>
              <w:rPr>
                <w:webHidden/>
                <w:rStyle w:val="IndexLink"/>
                <w:rtl w:val="true"/>
              </w:rPr>
              <w:t>آگاهى يافتن امام از شهادت مسلم عليه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2008657_3650668749">
            <w:r>
              <w:rPr>
                <w:webHidden/>
                <w:rStyle w:val="IndexLink"/>
                <w:rtl w:val="true"/>
              </w:rPr>
              <w:t>حرم مطهر مسلم بن‌عقيل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008659_3650668749">
            <w:r>
              <w:rPr>
                <w:webHidden/>
                <w:rStyle w:val="IndexLink"/>
                <w:rtl w:val="true"/>
              </w:rPr>
              <w:t>دورنمايى از حرم حضرت مسلم عليه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008661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008663_3650668749">
            <w:r>
              <w:rPr>
                <w:webHidden/>
                <w:rStyle w:val="IndexLink"/>
                <w:rtl w:val="true"/>
              </w:rPr>
              <w:t>عمارت اول‌</w:t>
            </w:r>
            <w:r>
              <w:rPr>
                <w:rStyle w:val="IndexLink"/>
                <w:rtl w:val="true"/>
              </w:rPr>
              <w:tab/>
            </w:r>
            <w:r>
              <w:rPr>
                <w:rStyle w:val="IndexLink"/>
              </w:rPr>
              <w:t>76</w:t>
            </w:r>
          </w:hyperlink>
        </w:p>
        <w:p>
          <w:pPr>
            <w:pStyle w:val="Contents4"/>
            <w:tabs>
              <w:tab w:val="clear" w:pos="8176"/>
              <w:tab w:val="right" w:pos="9026" w:leader="dot"/>
            </w:tabs>
            <w:rPr/>
          </w:pPr>
          <w:hyperlink w:anchor="__RefHeading___Toc2008665_3650668749">
            <w:r>
              <w:rPr>
                <w:webHidden/>
                <w:rStyle w:val="IndexLink"/>
                <w:rtl w:val="true"/>
              </w:rPr>
              <w:t>عمارت دوم‌</w:t>
            </w:r>
            <w:r>
              <w:rPr>
                <w:rStyle w:val="IndexLink"/>
                <w:rtl w:val="true"/>
              </w:rPr>
              <w:tab/>
            </w:r>
            <w:r>
              <w:rPr>
                <w:rStyle w:val="IndexLink"/>
              </w:rPr>
              <w:t>77</w:t>
            </w:r>
          </w:hyperlink>
        </w:p>
        <w:p>
          <w:pPr>
            <w:pStyle w:val="Contents4"/>
            <w:tabs>
              <w:tab w:val="clear" w:pos="8176"/>
              <w:tab w:val="right" w:pos="9026" w:leader="dot"/>
            </w:tabs>
            <w:rPr/>
          </w:pPr>
          <w:hyperlink w:anchor="__RefHeading___Toc2008667_3650668749">
            <w:r>
              <w:rPr>
                <w:webHidden/>
                <w:rStyle w:val="IndexLink"/>
                <w:rtl w:val="true"/>
              </w:rPr>
              <w:t>عمارت سوم‌</w:t>
            </w:r>
            <w:r>
              <w:rPr>
                <w:rStyle w:val="IndexLink"/>
                <w:rtl w:val="true"/>
              </w:rPr>
              <w:tab/>
            </w:r>
            <w:r>
              <w:rPr>
                <w:rStyle w:val="IndexLink"/>
              </w:rPr>
              <w:t>78</w:t>
            </w:r>
          </w:hyperlink>
        </w:p>
        <w:p>
          <w:pPr>
            <w:pStyle w:val="Contents3"/>
            <w:tabs>
              <w:tab w:val="clear" w:pos="8459"/>
              <w:tab w:val="right" w:pos="9026" w:leader="dot"/>
            </w:tabs>
            <w:rPr/>
          </w:pPr>
          <w:hyperlink w:anchor="__RefHeading___Toc2008669_3650668749">
            <w:r>
              <w:rPr>
                <w:webHidden/>
                <w:rStyle w:val="IndexLink"/>
                <w:rtl w:val="true"/>
              </w:rPr>
              <w:t>زيارت نامه حضرت مسلم بن‌عقيل عليه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2008671_3650668749">
            <w:r>
              <w:rPr>
                <w:webHidden/>
                <w:rStyle w:val="IndexLink"/>
                <w:rtl w:val="true"/>
              </w:rPr>
              <w:t>كتاب‌نامه‌</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1_19523"/>
      <w:bookmarkStart w:id="1" w:name="pg1761_19523"/>
      <w:bookmarkEnd w:id="1"/>
    </w:p>
    <w:p>
      <w:pPr>
        <w:pStyle w:val="Heading2"/>
        <w:numPr>
          <w:ilvl w:val="1"/>
          <w:numId w:val="1"/>
        </w:numPr>
        <w:rPr/>
      </w:pPr>
      <w:bookmarkStart w:id="2" w:name="pg1761_19523"/>
      <w:bookmarkStart w:id="3" w:name="__RefHeading___Toc200855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هادي‌منش، ابوالفضل،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ابولفضل هادي‌منش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مسلم‌بن عقيل،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۱۹۴۴۵۷۰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8553_3650668749"/>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پرآشكار است كه سيره اولياى الهى به ويژه اهل بيت خاندان وحى 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 رو پژوهش در آثار اولياى الهى به ويژه جست‌وجو در احوال خاندان پاك نبوت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مركز تحقيقات حج در راستاى ايفاى رسالت خود براى ترويج فرهنگ اصيل اهل بيت عليهم السلام دست به انتشار شرح حال عده‌اى از مردان و زنان انسان‌ساز زده است كه از جمله آنان شرح حال سرباز</w:t>
      </w:r>
    </w:p>
    <w:p>
      <w:pPr>
        <w:pStyle w:val="BookText"/>
        <w:rPr/>
      </w:pPr>
      <w:r>
        <w:rPr>
          <w:rFonts w:ascii="IRNazanin" w:hAnsi="IRNazanin" w:eastAsia="IRNazanin"/>
          <w:color w:val="111111"/>
          <w:sz w:val="28"/>
          <w:sz w:val="28"/>
          <w:szCs w:val="28"/>
          <w:rtl w:val="true"/>
          <w:lang w:bidi="fa-IR"/>
        </w:rPr>
        <w:t>فداكار اسلام، سفير و پيشاهنگ نهضت هميشه جاويد عاشورا، مسلم بن‌عقيل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روح بزرگ و خودساخته اين مجاهد شهيد به عنوان مجسمه والاى ارزش‌هاى دينى، همواره چراغ راه حق‌پويان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لازم مى‌داند كه از تلاش‌هاى بى‌شائبه پژوهشگر محترم و همه كسانى كه در به ثمر رسيدن اين آثار تلاش كردند، سپاسگزارى و پنجره ديدگان خود را به سوى رهنمودهاى سودمند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7" w:name="pg1761_19542"/>
    </w:p>
    <w:p>
      <w:pPr>
        <w:pStyle w:val="Heading2"/>
        <w:numPr>
          <w:ilvl w:val="1"/>
          <w:numId w:val="1"/>
        </w:numPr>
        <w:rPr/>
      </w:pPr>
      <w:bookmarkStart w:id="8" w:name="__RefHeading___Toc2008555_3650668749"/>
      <w:bookmarkStart w:id="9" w:name="_Toc3"/>
      <w:bookmarkEnd w:id="7"/>
      <w:bookmarkEnd w:id="8"/>
      <w:r>
        <w:rPr>
          <w:rtl w:val="true"/>
        </w:rPr>
        <w:t>پيش درآمد</w:t>
      </w:r>
      <w:bookmarkEnd w:id="9"/>
    </w:p>
    <w:p>
      <w:pPr>
        <w:pStyle w:val="BookText"/>
        <w:rPr/>
      </w:pPr>
      <w:r>
        <w:rPr>
          <w:rFonts w:ascii="IRNazanin" w:hAnsi="IRNazanin" w:eastAsia="IRNazanin"/>
          <w:color w:val="111111"/>
          <w:sz w:val="28"/>
          <w:sz w:val="28"/>
          <w:szCs w:val="28"/>
          <w:rtl w:val="true"/>
          <w:lang w:bidi="fa-IR"/>
        </w:rPr>
        <w:t>مسلم بن‌عقيل عليه السلام از شخصيت‌هاى سرشناس تاريخ اسلام است كه در قيام شكوهمند عاشورا نقش مهمى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پى دعوت كوفيان، از سوى امام حسين عليه السلام مأموريت يافت شهر كوفه را به كانون انقلاب حسينى تبديل نمايد، اما اندكى پس از ورود مسلم بن‌عقيل عليه السلام به كوفه و فعاليت او در راستاى جلب و جذب منابع مالى و انسانى براى آماده‌سازى قيام امام، عبيداللَّه به كوفه وارد شد و موفق شد با ايجاد جنگ روانى و برقرار ساختن فضاى رعب و وحشت، بيعت كوفيان را با سفير امام سست نموده و آنان را از گرد او پراكنده سازد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سوء عبيداللَّه، تأثير فراوانى بر كوفيان گذاشت و در جلوگيرى از يارى‌رسانى آنان به فرستاده امام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تنها شده و با بيعت‌شكنى كوفيان مواجه گرديد و پس از مدتى دست‌گير و در برابر چشمان حيرت‌زده كوفيان، گردن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سر او</w:t>
      </w:r>
    </w:p>
    <w:p>
      <w:pPr>
        <w:pStyle w:val="BookText"/>
        <w:rPr/>
      </w:pPr>
      <w:r>
        <w:rPr>
          <w:rFonts w:ascii="Amiri" w:hAnsi="Amiri" w:eastAsia="Amiri" w:cs="Amiri"/>
          <w:color w:val="111111"/>
          <w:sz w:val="28"/>
          <w:sz w:val="28"/>
          <w:szCs w:val="28"/>
          <w:rtl w:val="true"/>
          <w:lang w:bidi="ar-SA"/>
        </w:rPr>
        <w:t>را براى اظهار لياقت و ابراز وفادارى براى يزيد در شام فرستاد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قيام مسلم بن‌عقيل عليه السلام در كوفه با شهادت او و برخى چهره‌هاى سرشناس قيام به پايان رسيد</w:t>
      </w:r>
      <w:r>
        <w:rPr>
          <w:rFonts w:eastAsia="IRNazanin" w:cs="IRNazanin"/>
          <w:color w:val="111111"/>
          <w:sz w:val="28"/>
          <w:szCs w:val="28"/>
          <w:rtl w:val="true"/>
          <w:lang w:bidi="fa-IR"/>
        </w:rPr>
        <w:t>.</w:t>
      </w:r>
      <w:bookmarkStart w:id="10" w:name="pg1761_19546"/>
    </w:p>
    <w:p>
      <w:pPr>
        <w:pStyle w:val="BookText"/>
        <w:rPr/>
      </w:pPr>
      <w:bookmarkEnd w:id="10"/>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1" w:name="__RefHeading___Toc2008557_3650668749"/>
      <w:bookmarkStart w:id="12" w:name="_Toc4"/>
      <w:bookmarkEnd w:id="11"/>
      <w:r>
        <w:rPr>
          <w:rtl w:val="true"/>
        </w:rPr>
        <w:t>در سايه سار وفا</w:t>
      </w:r>
      <w:bookmarkEnd w:id="12"/>
    </w:p>
    <w:p>
      <w:pPr>
        <w:pStyle w:val="Heading3"/>
        <w:numPr>
          <w:ilvl w:val="2"/>
          <w:numId w:val="1"/>
        </w:numPr>
        <w:rPr/>
      </w:pPr>
      <w:bookmarkStart w:id="13" w:name="__RefHeading___Toc2008559_3650668749"/>
      <w:bookmarkStart w:id="14" w:name="_Toc5"/>
      <w:bookmarkEnd w:id="13"/>
      <w:r>
        <w:rPr>
          <w:rtl w:val="true"/>
        </w:rPr>
        <w:t>طلوع مهر</w:t>
      </w:r>
      <w:bookmarkEnd w:id="14"/>
    </w:p>
    <w:p>
      <w:pPr>
        <w:pStyle w:val="BookText"/>
        <w:rPr/>
      </w:pPr>
      <w:r>
        <w:rPr>
          <w:rFonts w:ascii="IRNazanin" w:hAnsi="IRNazanin" w:eastAsia="IRNazanin"/>
          <w:color w:val="111111"/>
          <w:sz w:val="28"/>
          <w:sz w:val="28"/>
          <w:szCs w:val="28"/>
          <w:rtl w:val="true"/>
          <w:lang w:bidi="fa-IR"/>
        </w:rPr>
        <w:t xml:space="preserve">برگ‌هاى كتاب كهن تاريخ ورق خورد و در صفحه‌اى مبهم، تولد كودكى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عقيل، فرزند دوم ابوطالب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نخستين گريه نوزاد، در سكوت شب و آرامش پنجره‌ها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ديگر به شمار فرزندان عقيل افزوده شد و سرزمين حجاز گهواره نوزاد خجسته ديگرى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نوزاد، مسلم ناميده شد؛ نامى زيبنده براى يك مسلمان كه هر صبح و شام رو به كعبه، سجده مى‌آورد</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008561_3650668749"/>
      <w:bookmarkStart w:id="16" w:name="_Toc6"/>
      <w:bookmarkEnd w:id="15"/>
      <w:r>
        <w:rPr>
          <w:rtl w:val="true"/>
        </w:rPr>
        <w:t>پدر مسلم عليه السلام‌</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عموى پيامبر اسلام صلى الله عليه و آله كه نام اصلى‌اش عبد مناف بن‌عبدالمطلب بود، </w:t>
      </w:r>
      <w:r>
        <w:rPr>
          <w:rStyle w:val="FootnoteAnchor"/>
          <w:rtl w:val="true"/>
        </w:rPr>
        <w:footnoteReference w:id="2"/>
      </w:r>
      <w:r>
        <w:rPr>
          <w:rFonts w:ascii="IRNazanin" w:hAnsi="IRNazanin" w:eastAsia="IRNazanin"/>
          <w:color w:val="111111"/>
          <w:sz w:val="28"/>
          <w:sz w:val="28"/>
          <w:szCs w:val="28"/>
          <w:rtl w:val="true"/>
          <w:lang w:bidi="fa-IR"/>
        </w:rPr>
        <w:t>چهار پسر به نام‌هاى</w:t>
      </w:r>
      <w:bookmarkStart w:id="17" w:name="pg1761_19547"/>
    </w:p>
    <w:p>
      <w:pPr>
        <w:pStyle w:val="BookText"/>
        <w:rPr/>
      </w:pPr>
      <w:bookmarkEnd w:id="17"/>
      <w:r>
        <w:rPr>
          <w:rFonts w:ascii="Amiri" w:hAnsi="Amiri" w:eastAsia="Amiri" w:cs="Amiri"/>
          <w:color w:val="111111"/>
          <w:sz w:val="28"/>
          <w:sz w:val="28"/>
          <w:szCs w:val="28"/>
          <w:rtl w:val="true"/>
          <w:lang w:bidi="ar-SA"/>
        </w:rPr>
        <w:t>طالب، عقيل، جعفر و على عليه السلام داشت</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عقيل ده سال از طالب كوچك‌تر و ده سال از جعفر بزرگ‌تر بود</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عقيل مردى عائله‌مند بود و فرزندان زيادى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وى را بدان مى‌خواندند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عقيل، مردى آگاه بود و در بين قريش فردى سرشناس و محترم به شمار مى‌آمد كه بهره كاملى از دانش انساب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و بزرگان عرب را به نيكى مى‌شناخت و از حسب و نسب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پس از گذشت مدتى از شهادت فاطمه زهرا عليها السلام امام على عليه السلام از او خواست كه از بين قبايل عرب، زنى پاك‌دامن از طايفه‌اى نجيب و وارسته برگزيند تا براى او پسرانى شجاع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براى او در مسجد پيامبر صلى الله عليه و آله گليمى مى‌گستردند و او بر آن مى‌نشست و به پرسش‌هاى مردم در مورد نسب‌ها،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مى‌داد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8" w:name="__RefHeading___Toc2008563_3650668749"/>
      <w:bookmarkStart w:id="19" w:name="_Toc7"/>
      <w:bookmarkEnd w:id="18"/>
      <w:r>
        <w:rPr>
          <w:rtl w:val="true"/>
        </w:rPr>
        <w:t>مادر مسلم عليه السلام‌</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زاييده بانويى سترگ و پاك‌دامن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
      </w:r>
      <w:bookmarkStart w:id="20" w:name="pg1761_19549"/>
    </w:p>
    <w:p>
      <w:pPr>
        <w:pStyle w:val="BookText"/>
        <w:rPr/>
      </w:pPr>
      <w:bookmarkEnd w:id="20"/>
      <w:r>
        <w:rPr>
          <w:rFonts w:ascii="IRNazanin" w:hAnsi="IRNazanin" w:eastAsia="IRNazanin"/>
          <w:color w:val="111111"/>
          <w:sz w:val="28"/>
          <w:sz w:val="28"/>
          <w:szCs w:val="28"/>
          <w:rtl w:val="true"/>
          <w:lang w:bidi="fa-IR"/>
        </w:rPr>
        <w:t>نام دقيق مادر حضرت مسلم عليه السلام در تاريخ نيامده است و اخبار پراكنده‌اى در مورد نام و هويت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 هستند كه او كنيزى بوده كه عقيل او را از شام خريدارى نموده است </w:t>
      </w:r>
      <w:r>
        <w:rPr>
          <w:rStyle w:val="FootnoteAnchor"/>
          <w:rtl w:val="true"/>
        </w:rPr>
        <w:footnoteReference w:id="8"/>
      </w:r>
      <w:r>
        <w:rPr>
          <w:rFonts w:ascii="Amiri" w:hAnsi="Amiri" w:eastAsia="Amiri" w:cs="Amiri"/>
          <w:color w:val="111111"/>
          <w:sz w:val="28"/>
          <w:sz w:val="28"/>
          <w:szCs w:val="28"/>
          <w:rtl w:val="true"/>
          <w:lang w:bidi="ar-SA"/>
        </w:rPr>
        <w:t xml:space="preserve">و نام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برخى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برخى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خوانده‌اند و طبيعى است كه اختلاف در نام او، ناشى از تصحيف است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008565_3650668749"/>
      <w:bookmarkStart w:id="22" w:name="_Toc8"/>
      <w:bookmarkEnd w:id="21"/>
      <w:r>
        <w:rPr>
          <w:rtl w:val="true"/>
        </w:rPr>
        <w:t>خاستگاه تربيتى مسلم عليه السلام‌</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عليه السلام از هنگامى كه چشم گشود، خود را در آغوش گلستان عترت ديد و از كودكى با محبت آنان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عموهايى داشت چون جعفر طيّار عليه السلام و حيدر كرّار عليه السلام و عمو زادگانى چون حسن عليه السلام و حسين عليه السلام، مهتران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برترين مربيان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دانش‌مند قريش بود، اما چون زبانى بُرنده و سخنى توفنده در بيان بدى‌هاى خاندان عاص و اميه داشت، همواره مورد عتاب قريشيان</w:t>
      </w:r>
      <w:bookmarkStart w:id="23" w:name="pg1761_19551"/>
    </w:p>
    <w:p>
      <w:pPr>
        <w:pStyle w:val="BookText"/>
        <w:rPr/>
      </w:pPr>
      <w:bookmarkEnd w:id="2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از گفتن حقايق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خارى در چشم دشمنان پيامبر صلى الله عليه و آله و خاندانش بود و فرزندانش را بر آن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شركت مى‌كرد و تا پاى جان شمشير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به ياد دارد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كه دشمن بر مسلمانان سخت گرفت، چگونه عقيل به همراه برادرش على عليه السلام و عمويش عباس تا واپسين لحظه‌هاى جنگ پيش‌روى پيامبر خدا صلى الله عليه و آله شمشير زد و از جان او پاسدارى نمود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به گفته برخى، 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شركت جسته بود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مسلم عليه السلام در دامان چنين پدرى بزرگ شد و از همان اوان كودكى و نوجوانى، راه و رسم ولايت‌مدارى را فرا گرفت و در محضر سه امام معصوم عليه السلام درس آموخت</w:t>
      </w:r>
      <w:r>
        <w:rPr>
          <w:rFonts w:eastAsia="IRNazanin" w:cs="IRNazanin"/>
          <w:color w:val="111111"/>
          <w:sz w:val="28"/>
          <w:szCs w:val="28"/>
          <w:rtl w:val="true"/>
          <w:lang w:bidi="fa-IR"/>
        </w:rPr>
        <w:t>.</w:t>
      </w:r>
    </w:p>
    <w:p>
      <w:pPr>
        <w:pStyle w:val="Heading3"/>
        <w:numPr>
          <w:ilvl w:val="2"/>
          <w:numId w:val="1"/>
        </w:numPr>
        <w:rPr/>
      </w:pPr>
      <w:bookmarkStart w:id="24" w:name="__RefHeading___Toc2008567_3650668749"/>
      <w:bookmarkStart w:id="25" w:name="_Toc9"/>
      <w:bookmarkEnd w:id="24"/>
      <w:r>
        <w:rPr>
          <w:rtl w:val="true"/>
        </w:rPr>
        <w:t>ازدواج مسلم عليه السلام‌</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پاك از آن مردان پاك‌اند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مسلم عليه السلام در دامان پرمهر عموى بزرگوار خويش، اميرالمؤمنين عليه السلام</w:t>
      </w:r>
      <w:bookmarkStart w:id="26" w:name="pg1761_19553"/>
    </w:p>
    <w:p>
      <w:pPr>
        <w:pStyle w:val="BookText"/>
        <w:rPr/>
      </w:pPr>
      <w:bookmarkEnd w:id="26"/>
      <w:r>
        <w:rPr>
          <w:rFonts w:ascii="IRNazanin" w:hAnsi="IRNazanin" w:eastAsia="IRNazanin"/>
          <w:color w:val="111111"/>
          <w:sz w:val="28"/>
          <w:sz w:val="28"/>
          <w:szCs w:val="28"/>
          <w:rtl w:val="true"/>
          <w:lang w:bidi="fa-IR"/>
        </w:rPr>
        <w:t>پرورش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 عليه السلام را شايسته دامادى خويش مى‌بيند و مسلم عليه السلام افتخار مى‌يابد كه با رقية عليها السلام دختر اميرالمؤمنين عليه السلام‌</w:t>
      </w:r>
      <w:r>
        <w:rPr>
          <w:rStyle w:val="FootnoteAnchor"/>
          <w:rtl w:val="true"/>
        </w:rPr>
        <w:footnoteReference w:id="16"/>
      </w:r>
      <w:r>
        <w:rPr>
          <w:rFonts w:ascii="Amiri" w:hAnsi="Amiri" w:eastAsia="Amiri" w:cs="Amiri"/>
          <w:color w:val="111111"/>
          <w:sz w:val="28"/>
          <w:sz w:val="28"/>
          <w:szCs w:val="28"/>
          <w:rtl w:val="true"/>
          <w:lang w:bidi="ar-SA"/>
        </w:rPr>
        <w:t>ازدواج نمايد</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اين ازدواج، سبب نزديك شدن بيش‌تر مسلم عليه السلام به خاندان عصمت گرديد و زمينه‌هاى رشد و بالندگى بيش‌ترى را در او فراهم نمود</w:t>
      </w:r>
      <w:r>
        <w:rPr>
          <w:rFonts w:eastAsia="IRNazanin" w:cs="IRNazanin"/>
          <w:color w:val="111111"/>
          <w:sz w:val="28"/>
          <w:szCs w:val="28"/>
          <w:rtl w:val="true"/>
          <w:lang w:bidi="fa-IR"/>
        </w:rPr>
        <w:t>.</w:t>
      </w:r>
    </w:p>
    <w:p>
      <w:pPr>
        <w:pStyle w:val="Heading3"/>
        <w:numPr>
          <w:ilvl w:val="2"/>
          <w:numId w:val="1"/>
        </w:numPr>
        <w:rPr/>
      </w:pPr>
      <w:bookmarkStart w:id="27" w:name="__RefHeading___Toc2008569_3650668749"/>
      <w:bookmarkStart w:id="28" w:name="_Toc10"/>
      <w:bookmarkEnd w:id="27"/>
      <w:r>
        <w:rPr>
          <w:rtl w:val="true"/>
        </w:rPr>
        <w:t>ثمره پيوند</w:t>
      </w:r>
      <w:bookmarkEnd w:id="28"/>
    </w:p>
    <w:p>
      <w:pPr>
        <w:pStyle w:val="BookText"/>
        <w:rPr/>
      </w:pPr>
      <w:r>
        <w:rPr>
          <w:rFonts w:ascii="IRNazanin" w:hAnsi="IRNazanin" w:eastAsia="IRNazanin"/>
          <w:color w:val="111111"/>
          <w:sz w:val="28"/>
          <w:sz w:val="28"/>
          <w:szCs w:val="28"/>
          <w:rtl w:val="true"/>
          <w:lang w:bidi="fa-IR"/>
        </w:rPr>
        <w:t>در نام و تعداد فرزندان حضرت مسلم عليه السلام، اختلاف فاحشى در منابع مربوط به تاريخ‌نگارى و نسب‌شناسى به چشم مى‌خورد؛ به گونه‌اى كه تعداد فرزندان ايشان را بين دو تا چهارده فرزند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كهن، به اختلاف، نام چهار يا پنج يا هفت تن از آنها برده شده است كه عبارت‌اند از</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محمد</w:t>
      </w:r>
      <w:r>
        <w:rPr>
          <w:rStyle w:val="FootnoteAnchor"/>
          <w:rtl w:val="true"/>
        </w:rPr>
        <w:footnoteReference w:id="18"/>
      </w:r>
      <w:r>
        <w:rPr>
          <w:rFonts w:ascii="IRNazanin" w:hAnsi="IRNazanin" w:eastAsia="IRNazanin"/>
          <w:color w:val="111111"/>
          <w:sz w:val="28"/>
          <w:sz w:val="28"/>
          <w:szCs w:val="28"/>
          <w:rtl w:val="true"/>
          <w:lang w:bidi="fa-IR"/>
        </w:rPr>
        <w:t xml:space="preserve">، على </w:t>
      </w:r>
      <w:r>
        <w:rPr>
          <w:rStyle w:val="FootnoteAnchor"/>
          <w:rtl w:val="true"/>
        </w:rPr>
        <w:footnoteReference w:id="19"/>
      </w:r>
      <w:r>
        <w:rPr>
          <w:rFonts w:ascii="IRNazanin" w:hAnsi="IRNazanin" w:eastAsia="IRNazanin"/>
          <w:color w:val="111111"/>
          <w:sz w:val="28"/>
          <w:sz w:val="28"/>
          <w:szCs w:val="28"/>
          <w:rtl w:val="true"/>
          <w:lang w:bidi="fa-IR"/>
        </w:rPr>
        <w:t xml:space="preserve">، مسلم </w:t>
      </w:r>
      <w:r>
        <w:rPr>
          <w:rStyle w:val="FootnoteAnchor"/>
          <w:rtl w:val="true"/>
        </w:rPr>
        <w:footnoteReference w:id="20"/>
      </w:r>
      <w:r>
        <w:rPr>
          <w:rFonts w:ascii="Amiri" w:hAnsi="Amiri" w:eastAsia="Amiri" w:cs="Amiri"/>
          <w:color w:val="111111"/>
          <w:sz w:val="28"/>
          <w:sz w:val="28"/>
          <w:szCs w:val="28"/>
          <w:rtl w:val="true"/>
          <w:lang w:bidi="ar-SA"/>
        </w:rPr>
        <w:t xml:space="preserve">، حميده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w:t>
      </w:r>
      <w:r>
        <w:rPr>
          <w:rStyle w:val="FootnoteAnchor"/>
          <w:rtl w:val="true"/>
        </w:rPr>
        <w:footnoteReference w:id="22"/>
      </w:r>
      <w:r>
        <w:rPr>
          <w:rFonts w:ascii="IRNazanin" w:hAnsi="IRNazanin" w:eastAsia="IRNazanin"/>
          <w:color w:val="111111"/>
          <w:sz w:val="28"/>
          <w:sz w:val="28"/>
          <w:szCs w:val="28"/>
          <w:rtl w:val="true"/>
          <w:lang w:bidi="fa-IR"/>
        </w:rPr>
        <w:t>و عبدالرحمن</w:t>
      </w:r>
      <w:r>
        <w:rPr>
          <w:rFonts w:eastAsia="IRNazanin" w:cs="IRNazanin"/>
          <w:color w:val="111111"/>
          <w:sz w:val="28"/>
          <w:szCs w:val="28"/>
          <w:rtl w:val="true"/>
          <w:lang w:bidi="fa-IR"/>
        </w:rPr>
        <w:t xml:space="preserve">. </w:t>
      </w:r>
      <w:r>
        <w:rPr>
          <w:rStyle w:val="FootnoteAnchor"/>
          <w:rtl w:val="true"/>
        </w:rPr>
        <w:footnoteReference w:id="23"/>
      </w:r>
      <w:bookmarkStart w:id="29" w:name="pg1761_19555"/>
    </w:p>
    <w:p>
      <w:pPr>
        <w:pStyle w:val="Heading3"/>
        <w:numPr>
          <w:ilvl w:val="2"/>
          <w:numId w:val="1"/>
        </w:numPr>
        <w:rPr/>
      </w:pPr>
      <w:bookmarkStart w:id="30" w:name="__RefHeading___Toc2008571_3650668749"/>
      <w:bookmarkStart w:id="31" w:name="_Toc11"/>
      <w:bookmarkEnd w:id="29"/>
      <w:bookmarkEnd w:id="30"/>
      <w:r>
        <w:rPr>
          <w:rtl w:val="true"/>
        </w:rPr>
        <w:t>ويژگى‌هاى برجسته مسلم عليه السلام‌</w:t>
      </w:r>
      <w:bookmarkEnd w:id="31"/>
    </w:p>
    <w:p>
      <w:pPr>
        <w:pStyle w:val="BookText"/>
        <w:rPr/>
      </w:pPr>
      <w:r>
        <w:rPr>
          <w:rFonts w:ascii="IRNazanin" w:hAnsi="IRNazanin" w:eastAsia="IRNazanin"/>
          <w:color w:val="111111"/>
          <w:sz w:val="28"/>
          <w:sz w:val="28"/>
          <w:szCs w:val="28"/>
          <w:rtl w:val="true"/>
          <w:lang w:bidi="fa-IR"/>
        </w:rPr>
        <w:t>حضرت مسلم عليه السلام از جمله شخصيت‌هاى برجسته تاريخ اسلام است كه در آستانه قيام جاويد عاشورا دست به حركتى بزرگ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و به جاست نيم نگاهى به ويژگى‌هاى اخلاقى او انداخته شود</w:t>
      </w:r>
      <w:r>
        <w:rPr>
          <w:rFonts w:eastAsia="IRNazanin" w:cs="IRNazanin"/>
          <w:color w:val="111111"/>
          <w:sz w:val="28"/>
          <w:szCs w:val="28"/>
          <w:rtl w:val="true"/>
          <w:lang w:bidi="fa-IR"/>
        </w:rPr>
        <w:t>.</w:t>
      </w:r>
    </w:p>
    <w:p>
      <w:pPr>
        <w:pStyle w:val="Heading3"/>
        <w:numPr>
          <w:ilvl w:val="2"/>
          <w:numId w:val="1"/>
        </w:numPr>
        <w:rPr/>
      </w:pPr>
      <w:bookmarkStart w:id="32" w:name="__RefHeading___Toc2008573_3650668749"/>
      <w:bookmarkStart w:id="33" w:name="_Toc12"/>
      <w:bookmarkEnd w:id="32"/>
      <w:r>
        <w:rPr>
          <w:rtl w:val="true"/>
        </w:rPr>
        <w:t>شجاعت و جنگ‌آورى‌</w:t>
      </w:r>
      <w:bookmarkEnd w:id="33"/>
    </w:p>
    <w:p>
      <w:pPr>
        <w:pStyle w:val="BookText"/>
        <w:rPr/>
      </w:pPr>
      <w:r>
        <w:rPr>
          <w:rFonts w:ascii="IRNazanin" w:hAnsi="IRNazanin" w:eastAsia="IRNazanin"/>
          <w:color w:val="111111"/>
          <w:sz w:val="28"/>
          <w:sz w:val="28"/>
          <w:szCs w:val="28"/>
          <w:rtl w:val="true"/>
          <w:lang w:bidi="fa-IR"/>
        </w:rPr>
        <w:t>شجاعت، ميراث بنى‌هاشم است؛ گنجينه‌اى پايا كه دست به دست در بين آنها مى‌گشت و نسل به نسل تداوم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شجاعت مسلم عليه السلام بسيار نوشته‌اند و اين جمله در منابع كهن چند بار تكرار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عليه السلام در بين فرزندان عقيل شجاع‌ترين بود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حضور در جنگ‌هاى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كامل بدان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سنين نوجوانى برترين سند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سروده‌اند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شيران بيشه، شجاع‌تر بود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نويسنده ديگرى در بيان شجاعت او مى‌نويسد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بن‌عقيل عليه السلام مانند شير بود و آن چنان قدرت داشت كه اگر مى‌خواست، مى‌توانست مردى را بگيرد و بر پشت بام اندازد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نمونه‌اى از شجاعت مسلم را مى‌توان در رزم با سربازان عبيداللَّه مشاهده كرد؛ آن‌گاه كه دشمن از يورش بى‌امان او آسيب پذيرفت از عبيداللَّه بن‌زياد درخواست نيروى كمكى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پاسخ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براى جنگ با يك نفر فرستاده‌ام تا او را دستگير كنيد، اما شما از من نيروى كمكى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سربازان خود را فرستاده‌ام و سرباز ديگرى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لشكر مرا كمرشكن كرديد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آنان در پاسخ گفته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ما را به سوى شيرى هُژَبر و غُرّان و شمشيرى ستبر و برّان كه در دست پهلوانى سترگ است و از برترين خاندان مى‌باشد، فرستاده‌اى؟</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عبيداللَّه به قدرى از جنگ‌آورى مسلم عليه السلام شگفت‌زده شده بود كه گويا لشكرى به كوفه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دشمن از رزم برادرزاده على عليه السلام، پرده از كابوسى هولناك بر ديدگانشان انداخت كه ناگزير دست به نيرنگ آلودند تا بتوانند او را دستگير نمايند</w:t>
      </w:r>
      <w:r>
        <w:rPr>
          <w:rFonts w:eastAsia="IRNazanin" w:cs="IRNazanin"/>
          <w:color w:val="111111"/>
          <w:sz w:val="28"/>
          <w:szCs w:val="28"/>
          <w:rtl w:val="true"/>
          <w:lang w:bidi="fa-IR"/>
        </w:rPr>
        <w:t>.</w:t>
      </w:r>
      <w:bookmarkStart w:id="34" w:name="pg1761_19559"/>
    </w:p>
    <w:p>
      <w:pPr>
        <w:pStyle w:val="Heading3"/>
        <w:numPr>
          <w:ilvl w:val="2"/>
          <w:numId w:val="1"/>
        </w:numPr>
        <w:rPr/>
      </w:pPr>
      <w:bookmarkStart w:id="35" w:name="__RefHeading___Toc2008575_3650668749"/>
      <w:bookmarkStart w:id="36" w:name="_Toc13"/>
      <w:bookmarkEnd w:id="34"/>
      <w:bookmarkEnd w:id="35"/>
      <w:r>
        <w:rPr>
          <w:rtl w:val="true"/>
        </w:rPr>
        <w:t>صراحت در بيان حق‌</w:t>
      </w:r>
      <w:bookmarkEnd w:id="36"/>
    </w:p>
    <w:p>
      <w:pPr>
        <w:pStyle w:val="BookText"/>
        <w:rPr/>
      </w:pPr>
      <w:r>
        <w:rPr>
          <w:rFonts w:ascii="IRNazanin" w:hAnsi="IRNazanin" w:eastAsia="IRNazanin"/>
          <w:color w:val="111111"/>
          <w:sz w:val="28"/>
          <w:sz w:val="28"/>
          <w:szCs w:val="28"/>
          <w:rtl w:val="true"/>
          <w:lang w:bidi="fa-IR"/>
        </w:rPr>
        <w:t>مسلم عليه السلام، اين ويژگى را از پدرش به يادگار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هرگز در بيان حقايق كوتاه نمى‌آمد و بى‌پرده واقعيت را مى‌گفت كه اين خود نوعى شجاعت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حاضر جواب‌ترين مردم در پاسخ دادن و شيوا سخن‌ترين آنان بود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بگو مگوهاى او با معاويه در تاريخ معروف است كه ذكر نمونه‌اى از آن خالى از لطف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عقيل نزد معاويه آمد و عمرو عاص خواست براى خندانيدن معاويه با او شوخى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عقيل وارد شد، عمرو عاص به استقبال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كسى كه عمويش ابولهب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مرحبا به كسى كه عمه‌اش حمالة الحطب است و در گردنش طنابى از ليف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از شنيدن نام عمه بدكاره خود شرم داشت، سخن را عوض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ابولهب نظرت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جهنم رفتى سراغ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هم‌آغوش عمه‌ات امّ جميل، دختر پدر بزرگت، حرب بن‌امية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سر به زير انداخت و هيچ نگفت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مسلم عليه السلام نيز توشه‌اى غنى از سخن‌ورى به ارث برده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صراحت لهجه مسلم آورده‌اند آن‌گاه كه قاتل مسلم عليه السلام او را به شهادت رسانيد و نزد عبيداللَّه بازگشت، عبيداللَّه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كه از برندگى زبان مسلم عليه السلام در تبيين حق آگاه بود،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او را بر بام دارالاماره مى‌بردى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خدا مى‌گفت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جنگ ضربه‌اى از شمشير او 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قصاص مرا از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ضربه‌اى به او زدم كه كارى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آماده كردم تا ضربه ديگرى به او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چشمانم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ضربه كه زدى به جاى يك ضربه‌اى كه خوردى نبود؟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پرسش او را بى‌پاسخ گذاشتم و با ضربه‌اى محكم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سرى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هم سرفرازى</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در اين انديشه كه چگونه تيغ زبان حق‌گوى مسلم عليه السلام كارى‌تر و برنده‌تر از سلاح آنهاست، سكوت كرد</w:t>
      </w:r>
      <w:r>
        <w:rPr>
          <w:rFonts w:eastAsia="IRNazanin" w:cs="IRNazanin"/>
          <w:color w:val="111111"/>
          <w:sz w:val="28"/>
          <w:szCs w:val="28"/>
          <w:rtl w:val="true"/>
          <w:lang w:bidi="fa-IR"/>
        </w:rPr>
        <w:t>.</w:t>
      </w:r>
      <w:bookmarkStart w:id="37" w:name="pg1761_19565"/>
    </w:p>
    <w:p>
      <w:pPr>
        <w:pStyle w:val="BookText"/>
        <w:rPr/>
      </w:pPr>
      <w:bookmarkEnd w:id="37"/>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8" w:name="__RefHeading___Toc2008577_3650668749"/>
      <w:bookmarkStart w:id="39" w:name="_Toc14"/>
      <w:bookmarkEnd w:id="38"/>
      <w:r>
        <w:rPr>
          <w:rtl w:val="true"/>
        </w:rPr>
        <w:t>حضرت‌مسلم‌بن‌عقيل عليه السلام دردوران‌امامان عليهم السلام‌</w:t>
      </w:r>
      <w:bookmarkEnd w:id="39"/>
    </w:p>
    <w:p>
      <w:pPr>
        <w:pStyle w:val="Heading3"/>
        <w:numPr>
          <w:ilvl w:val="2"/>
          <w:numId w:val="1"/>
        </w:numPr>
        <w:rPr/>
      </w:pPr>
      <w:bookmarkStart w:id="40" w:name="__RefHeading___Toc2008579_3650668749"/>
      <w:bookmarkStart w:id="41" w:name="_Toc15"/>
      <w:bookmarkEnd w:id="40"/>
      <w:r>
        <w:rPr>
          <w:rtl w:val="true"/>
        </w:rPr>
        <w:t>دوران امامت اميرالمؤمنين عليه السلام‌</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اميرالمؤمنين عليه السلام دوران درخشانى براى مسلم بن‌عقيل عليه السلام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امام، جنگ‌هاى بزرگ و خونينى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حضور چشم‌گير مسلم بن‌عقيل عليه السلام در تاريخ ذكر شده است، مربوط به جنگ صفين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در ذى‌الحجة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روى داد و ماه‌ها به طول انجاميد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امام جنگ را در ماه محرم متوقف كرد و در شب اول ماه صفر، لشكر خود را با آرايشى جديد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نبرد، امام طبق سنت رسول خدا صلى الله عليه و آله، ابتدا لشكر معاويه را به پيروى از حق دعوت نمودند و حجت را بر آنان تمام كرد، اما همان گونه كه پيش‌بينى مى‌كردند،</w:t>
      </w:r>
      <w:bookmarkStart w:id="42" w:name="pg1761_19567"/>
    </w:p>
    <w:p>
      <w:pPr>
        <w:pStyle w:val="BookText"/>
        <w:rPr/>
      </w:pPr>
      <w:bookmarkEnd w:id="42"/>
      <w:r>
        <w:rPr>
          <w:rFonts w:ascii="IRNazanin" w:hAnsi="IRNazanin" w:eastAsia="IRNazanin"/>
          <w:color w:val="111111"/>
          <w:sz w:val="28"/>
          <w:sz w:val="28"/>
          <w:szCs w:val="28"/>
          <w:rtl w:val="true"/>
          <w:lang w:bidi="fa-IR"/>
        </w:rPr>
        <w:t>سخنانشان در آنها هيچ اثرى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به سوى سپاه خود برگشتند و آرايش نظامى جديد خود را در دور دوم جنگ پياده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چينش نظامى، امام فرزندان برومند خود، حسن عليه السلام و حسين عليه السلام، عبداللَّه بن جعفر و مسلم بن‌عقيل عليه السلام، دو داماد خويش را بر فرمان‌دهى ميمنه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حضور مسلم بن‌عقيل عليه السلام در اين جنگ و فرمان‌دهى جناح راست لشكر، آن هم دوشادوش دو امام معصوم، حسن عليه السلام و حسين عليه السلام نمايان‌گر شخصيت ممتاز اوست</w:t>
      </w:r>
      <w:r>
        <w:rPr>
          <w:rFonts w:eastAsia="IRNazanin" w:cs="IRNazanin"/>
          <w:color w:val="111111"/>
          <w:sz w:val="28"/>
          <w:szCs w:val="28"/>
          <w:rtl w:val="true"/>
          <w:lang w:bidi="fa-IR"/>
        </w:rPr>
        <w:t>.</w:t>
      </w:r>
    </w:p>
    <w:p>
      <w:pPr>
        <w:pStyle w:val="Heading3"/>
        <w:numPr>
          <w:ilvl w:val="2"/>
          <w:numId w:val="1"/>
        </w:numPr>
        <w:rPr/>
      </w:pPr>
      <w:bookmarkStart w:id="43" w:name="__RefHeading___Toc2008581_3650668749"/>
      <w:bookmarkStart w:id="44" w:name="_Toc16"/>
      <w:bookmarkEnd w:id="43"/>
      <w:r>
        <w:rPr>
          <w:rtl w:val="true"/>
        </w:rPr>
        <w:t>دوران امامت امام مجتبى عليه السلام‌</w:t>
      </w:r>
      <w:bookmarkEnd w:id="44"/>
    </w:p>
    <w:p>
      <w:pPr>
        <w:pStyle w:val="BookText"/>
        <w:rPr/>
      </w:pPr>
      <w:r>
        <w:rPr>
          <w:rFonts w:ascii="Amiri" w:hAnsi="Amiri" w:eastAsia="Amiri" w:cs="Amiri"/>
          <w:color w:val="111111"/>
          <w:sz w:val="28"/>
          <w:sz w:val="28"/>
          <w:szCs w:val="28"/>
          <w:rtl w:val="true"/>
          <w:lang w:bidi="ar-SA"/>
        </w:rPr>
        <w:t>دوران امامت امام مجتبى عليه السلام بسيار كوتاه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آن را دو ماه‌</w:t>
      </w:r>
      <w:r>
        <w:rPr>
          <w:rStyle w:val="FootnoteAnchor"/>
          <w:rtl w:val="true"/>
        </w:rPr>
        <w:footnoteReference w:id="34"/>
      </w:r>
      <w:r>
        <w:rPr>
          <w:rFonts w:ascii="IRNazanin" w:hAnsi="IRNazanin" w:eastAsia="IRNazanin"/>
          <w:color w:val="111111"/>
          <w:sz w:val="28"/>
          <w:sz w:val="28"/>
          <w:szCs w:val="28"/>
          <w:rtl w:val="true"/>
          <w:lang w:bidi="fa-IR"/>
        </w:rPr>
        <w:t xml:space="preserve">و برخى ديگر آن را شش ماه </w:t>
      </w:r>
      <w:r>
        <w:rPr>
          <w:rStyle w:val="FootnoteAnchor"/>
          <w:rtl w:val="true"/>
        </w:rPr>
        <w:footnoteReference w:id="35"/>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با صلح امام با معاويه به پايان رسيد و امام براى حفظ مصالح مسلمانان به‌طور رسمى از حكومت كناره گرفت و معاويه به خلافت رسيد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عليه السلام در اين دوران نيز از ياران و نزديكان امام مجتبى عليه السلام محسوب مى‌شد</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عليه السلام در اين دوران به دليل پيروى از امام و سكوت امام مجتبى عليه السلام و انزواى سياسى ايشان حركتى ننمود و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فاصله سال‌هاى چهل تا شصت هجرى؛ يعنى از شهادت اميرالمؤمنين عليه السلام تا آستانه قيام حسينى عليه السلام، آگاهى زيادى از او نداريم</w:t>
      </w:r>
      <w:r>
        <w:rPr>
          <w:rFonts w:eastAsia="IRNazanin" w:cs="IRNazanin"/>
          <w:color w:val="111111"/>
          <w:sz w:val="28"/>
          <w:szCs w:val="28"/>
          <w:rtl w:val="true"/>
          <w:lang w:bidi="fa-IR"/>
        </w:rPr>
        <w:t>.</w:t>
      </w:r>
      <w:bookmarkStart w:id="45" w:name="pg1761_19572"/>
    </w:p>
    <w:p>
      <w:pPr>
        <w:pStyle w:val="BookText"/>
        <w:rPr/>
      </w:pPr>
      <w:bookmarkEnd w:id="45"/>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46" w:name="__RefHeading___Toc2008583_3650668749"/>
      <w:bookmarkStart w:id="47" w:name="_Toc17"/>
      <w:bookmarkEnd w:id="46"/>
      <w:r>
        <w:rPr>
          <w:rtl w:val="true"/>
        </w:rPr>
        <w:t>جرقه‌هاى قيام حسينى عليه السلام‌</w:t>
      </w:r>
      <w:bookmarkEnd w:id="47"/>
    </w:p>
    <w:p>
      <w:pPr>
        <w:pStyle w:val="Heading3"/>
        <w:numPr>
          <w:ilvl w:val="2"/>
          <w:numId w:val="1"/>
        </w:numPr>
        <w:rPr/>
      </w:pPr>
      <w:bookmarkStart w:id="48" w:name="__RefHeading___Toc2008585_3650668749"/>
      <w:bookmarkStart w:id="49" w:name="_Toc18"/>
      <w:bookmarkEnd w:id="48"/>
      <w:r>
        <w:rPr>
          <w:rtl w:val="true"/>
        </w:rPr>
        <w:t>صفحه‌هاى آغازين قيام‌</w:t>
      </w:r>
      <w:bookmarkEnd w:id="49"/>
    </w:p>
    <w:p>
      <w:pPr>
        <w:pStyle w:val="BookText"/>
        <w:rPr/>
      </w:pPr>
      <w:r>
        <w:rPr>
          <w:rFonts w:ascii="IRNazanin" w:hAnsi="IRNazanin" w:eastAsia="IRNazanin"/>
          <w:color w:val="111111"/>
          <w:sz w:val="28"/>
          <w:sz w:val="28"/>
          <w:szCs w:val="28"/>
          <w:rtl w:val="true"/>
          <w:lang w:bidi="fa-IR"/>
        </w:rPr>
        <w:t>هنگامى كه امام مجتبى عليه السلام به شهادت مى‌رسد، جماعتى از كوفيان در خانه سليمان بن‌صُرَد خُزاعى جمع مى‌شوند و براى عرض تسليت و كسب تكليف، براى امام حسين عليه السلام، نامه‌اى با اين مضمون مى‌نويسند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شيعيان شما كه اينجايند، مشتاق شما هستند و جان‌هايشان هواى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كس را با تو هم‌سنگ نمى‌دانند و همگى به درست بودن صلاحديد برادرتان در كناره‌گيرى از جنگ پى برده‌اند و نيز مى‌دانند كه شما نسبت به دوستان، مهربان و نسبت به دشمنان، سخت‌گير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دوست دارى كه خلافت را در دست گيريد، به سوى ما بيا كه ما جان خود را براى فداكارى در راه شما، تا دم مرگ آماده ساخته‌ايم</w:t>
      </w:r>
      <w:r>
        <w:rPr>
          <w:rFonts w:eastAsia="IRNazanin" w:cs="IRNazanin"/>
          <w:color w:val="111111"/>
          <w:sz w:val="28"/>
          <w:szCs w:val="28"/>
          <w:rtl w:val="true"/>
          <w:lang w:bidi="fa-IR"/>
        </w:rPr>
        <w:t xml:space="preserve">. </w:t>
      </w:r>
      <w:r>
        <w:rPr>
          <w:rStyle w:val="FootnoteAnchor"/>
          <w:rtl w:val="true"/>
        </w:rPr>
        <w:footnoteReference w:id="37"/>
      </w:r>
      <w:bookmarkStart w:id="50" w:name="pg1761_19574"/>
    </w:p>
    <w:p>
      <w:pPr>
        <w:pStyle w:val="BookText"/>
        <w:rPr/>
      </w:pPr>
      <w:bookmarkEnd w:id="50"/>
      <w:r>
        <w:rPr>
          <w:rFonts w:ascii="IRNazanin" w:hAnsi="IRNazanin" w:eastAsia="IRNazanin"/>
          <w:color w:val="111111"/>
          <w:sz w:val="28"/>
          <w:sz w:val="28"/>
          <w:szCs w:val="28"/>
          <w:rtl w:val="true"/>
          <w:lang w:bidi="fa-IR"/>
        </w:rPr>
        <w:t>امام آنان را دعوت به صبر نمود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مى‌خواهم آنچه را كه برادرم انجام داد، مورد قبول خود قرار دهد، اما من امروز چنين انديشه‌اى ندارم؛ پس درنگ كنيد و در خانه‌هايتان بمانيد و تا هنگامى كه معاويه زنده است، آنچه در سينه داريد، پنهان كنيد و از اينكه مورد بدگمانى آنان قرار بگيريد،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شد و براى او پيش‌آمدى رخ داد و من نيز زنده بودم، رأى خود و تكليف شما را برايتان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سال‌ها گذشت و شيعيان در انزوا و سختى به سر بردند تا اينكه معاويه در نيمه رجب سال شصت هجرى‌</w:t>
      </w:r>
      <w:r>
        <w:rPr>
          <w:rStyle w:val="FootnoteAnchor"/>
          <w:rtl w:val="true"/>
        </w:rPr>
        <w:footnoteReference w:id="39"/>
      </w:r>
      <w:r>
        <w:rPr>
          <w:rFonts w:ascii="IRNazanin" w:hAnsi="IRNazanin" w:eastAsia="IRNazanin"/>
          <w:color w:val="111111"/>
          <w:sz w:val="28"/>
          <w:sz w:val="28"/>
          <w:szCs w:val="28"/>
          <w:rtl w:val="true"/>
          <w:lang w:bidi="fa-IR"/>
        </w:rPr>
        <w:t xml:space="preserve">؛ آن‌گاه كه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از دنيا رفت و پسرش يزيد به خلافت رسيد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51" w:name="__RefHeading___Toc2008587_3650668749"/>
      <w:bookmarkStart w:id="52" w:name="_Toc19"/>
      <w:bookmarkEnd w:id="51"/>
      <w:r>
        <w:rPr>
          <w:rtl w:val="true"/>
        </w:rPr>
        <w:t>نامه‌نگارى‌هاى كوفيان‌</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مرگ معاويه و هجرت امام از مدينه به مكه، شيعيان براى كسب تكليف به امام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شيعيان امام در 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در</w:t>
      </w:r>
      <w:bookmarkStart w:id="53" w:name="pg1761_19576"/>
    </w:p>
    <w:p>
      <w:pPr>
        <w:pStyle w:val="BookText"/>
        <w:rPr/>
      </w:pPr>
      <w:bookmarkEnd w:id="53"/>
      <w:r>
        <w:rPr>
          <w:rFonts w:ascii="Amiri" w:hAnsi="Amiri" w:eastAsia="Amiri" w:cs="Amiri"/>
          <w:color w:val="111111"/>
          <w:sz w:val="28"/>
          <w:sz w:val="28"/>
          <w:szCs w:val="28"/>
          <w:rtl w:val="true"/>
          <w:lang w:bidi="ar-SA"/>
        </w:rPr>
        <w:t>خانه سليمان بن‌صرد خزاعى جمع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گذاشتند براى امام نامه بنويسند و ايشان را از آمادگى خود براى قيام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نامه را سليمان بن‌صرد و تنى چند از بزرگان كوفه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نامه آنها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بخشايش‌گر مهرورز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حسين بن‌على عليه السلام از سليمان بن‌صرد، مسيّب نجيبة، رُفاعة بن‌شداد بجلى، حبيب بن‌مظاهر و تعدادى از شيعيان و مسلمانان 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شكرانه وجود شما، خداى يكتا را سپاس مى‌گوييم و او را شكر مى‌گزاريم كه دشمن ستم‌كار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هلاك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پيشوايى نداريم؛ پس به سوى ما بيا كه اميد است خدا به واسطه تو، ما را بر كانون حق گرد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توسط عبداللَّه بن‌مسمع هَمْدانى و عبداللَّه بن‌وال، به سوى مكه فرستاده شد و در دهم رمضان به دست امام رسيد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3"/>
        <w:numPr>
          <w:ilvl w:val="2"/>
          <w:numId w:val="1"/>
        </w:numPr>
        <w:rPr/>
      </w:pPr>
      <w:bookmarkStart w:id="54" w:name="__RefHeading___Toc2008589_3650668749"/>
      <w:bookmarkStart w:id="55" w:name="_Toc20"/>
      <w:bookmarkEnd w:id="54"/>
      <w:r>
        <w:rPr>
          <w:rtl w:val="true"/>
        </w:rPr>
        <w:t>افزايش نامه‌نگارى‌ها</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ارسال نخستين نامه كه در دهم رمضان به دست امام رسيد، سيل مكاتبات با امام آغاز شد؛ به</w:t>
      </w:r>
      <w:bookmarkStart w:id="56" w:name="pg1761_19578"/>
    </w:p>
    <w:p>
      <w:pPr>
        <w:pStyle w:val="BookText"/>
        <w:rPr/>
      </w:pPr>
      <w:bookmarkEnd w:id="56"/>
      <w:r>
        <w:rPr>
          <w:rFonts w:ascii="IRNazanin" w:hAnsi="IRNazanin" w:eastAsia="IRNazanin"/>
          <w:color w:val="111111"/>
          <w:sz w:val="28"/>
          <w:sz w:val="28"/>
          <w:szCs w:val="28"/>
          <w:rtl w:val="true"/>
          <w:lang w:bidi="fa-IR"/>
        </w:rPr>
        <w:t xml:space="preserve">گونه‌اى كه دو روز پس از وصول اولين نامه، تعداد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ديگر به دست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تعداد اين نامه‌ها را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نيز برشمرده‌اند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هنوز دو روز از ارسال سِرى دوم نامه‌ها نگذشته بود كه نامه‌هاى ديگرى نيز به امام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افرادى محافظه‌كار و فرصت‌طلب، دست به قلم بردند و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به‌شدت از دگرگونى اوضاع و از بين رفتن موقعيت خود هراسان بودند، تلاش نمودند با نگاشتن اين نوع نامه‌ها، خويشتن را جزو هواداران امام جا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كوفيان در فاصله دو ماه، بالغ بر دوازده هزار نامه براى امام نوشتند</w:t>
      </w:r>
      <w:r>
        <w:rPr>
          <w:rStyle w:val="FootnoteAnchor"/>
          <w:rtl w:val="true"/>
        </w:rPr>
        <w:footnoteReference w:id="43"/>
      </w:r>
      <w:r>
        <w:rPr>
          <w:rFonts w:ascii="IRNazanin" w:hAnsi="IRNazanin" w:eastAsia="IRNazanin"/>
          <w:color w:val="111111"/>
          <w:sz w:val="28"/>
          <w:sz w:val="28"/>
          <w:szCs w:val="28"/>
          <w:rtl w:val="true"/>
          <w:lang w:bidi="fa-IR"/>
        </w:rPr>
        <w:t>كه گاه در يك روز ششصد نامه به دست ايشان مى‌رسيد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57" w:name="__RefHeading___Toc2008591_3650668749"/>
      <w:bookmarkStart w:id="58" w:name="_Toc21"/>
      <w:bookmarkEnd w:id="57"/>
      <w:r>
        <w:rPr>
          <w:rtl w:val="true"/>
        </w:rPr>
        <w:t>مسلم، سفير امام حسين عليه السلام‌</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كثرت نامه‌ها و پافشارى كوفيان مبنى بر شتاب ورزيدن امام براى آمدن به كوفه، باعث تصميم‌گيرى شتاب‌زده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امام با حفظ جنبه‌هاى</w:t>
      </w:r>
    </w:p>
    <w:p>
      <w:pPr>
        <w:pStyle w:val="BookText"/>
        <w:rPr/>
      </w:pPr>
      <w:r>
        <w:rPr>
          <w:rFonts w:ascii="IRNazanin" w:hAnsi="IRNazanin" w:eastAsia="IRNazanin"/>
          <w:color w:val="111111"/>
          <w:sz w:val="28"/>
          <w:sz w:val="28"/>
          <w:szCs w:val="28"/>
          <w:rtl w:val="true"/>
          <w:lang w:bidi="fa-IR"/>
        </w:rPr>
        <w:t>امنيتى، از دادن پاسخ نهايى دورى گزيد و در چنين شرايط حساسى از اينكه خود شخصاً به طرف كوفه حركت نمايد، پرهيز نمود و صلاح را در آن ديد تا ابتدا فردى امين را از جانب خود به سوى آنان بفرستد تا از دعوت و پشتيبانى آنان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عموزاده خود مسلم بن‌عقيل عليه السلام را به عنوان سفير خود برگزيد تا به سوى كوفيان برود</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امام نخست نامه‌اى به اهل كوفه نوشت كه در آن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پروردگار بخشايش‌گر مهرورز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حسين بن‌على عليه السلام به مؤمنين و مسلمانان كوفه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بن‌عبداللَّه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نامه‌هاى شما را به من رساندند و اين دو آخرين فرستادگان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آنچه داستان كرده‌ايد و يادآور شده‌ايد،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بيش‌تر اين بود كه براى ما امام و پيشوايى نيست و من هم اكنون برادرم و پسر عمويم و فرد مورد اطمينان و وثوق خود و خاندانم، مسلم بن‌عقيل عليه السلام را به سوى شما مى‌فرستم تا اگر مسلم عليه السلام براى من نوشت كه رأى و انديشه گروه شما و خردمندان و دانايانتان همانند سخن فرستادگان شما و آنچه من در نامه‌هايتان خواندم، مى‌باشد، به</w:t>
      </w:r>
      <w:bookmarkStart w:id="59" w:name="pg1761_19581"/>
    </w:p>
    <w:p>
      <w:pPr>
        <w:pStyle w:val="BookText"/>
        <w:rPr/>
      </w:pPr>
      <w:bookmarkEnd w:id="59"/>
      <w:r>
        <w:rPr>
          <w:rFonts w:ascii="IRNazanin" w:hAnsi="IRNazanin" w:eastAsia="IRNazanin"/>
          <w:color w:val="111111"/>
          <w:sz w:val="28"/>
          <w:sz w:val="28"/>
          <w:szCs w:val="28"/>
          <w:rtl w:val="true"/>
          <w:lang w:bidi="fa-IR"/>
        </w:rPr>
        <w:t>خواست خدا به سوى شما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خويش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 كسى است كه با كتاب خدا حكم كند، به عدالت به پاخيزد، حق دين را ادا كند و خود را در آنچه مربوط به خداست، نگهدارى نمايد و پرهيزگارى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آن‌گاه مسلم عليه السلام را فراخواند و پس از توجيه او، نامه را تسليم وى كرد و قيس بن‌مسهّر صيداوى و عمارة بن‌عبداللَّه سَلُّولى و عبداللَّه و عبدالرحمن، پسران شداد ارحبى را با او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رعايت پرهيزگارى پروردگار دعوت كرد و گوشزد نمود كه در كوفه تلاش كنند امر بيعت گرفتن از مردم را مخفيانه و به دور از چشم مأموران حكومتى انجام داده و نيز با مردم مدارا نمايند تا آن‌گاه كه از حمايت كوفيان مطمئن شدند، به سرعت امام را در جريان كار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روانه كوفه ساخت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0" w:name="__RefHeading___Toc2008593_3650668749"/>
      <w:bookmarkStart w:id="61" w:name="_Toc22"/>
      <w:bookmarkEnd w:id="60"/>
      <w:r>
        <w:rPr>
          <w:rtl w:val="true"/>
        </w:rPr>
        <w:t>آغاز مأموريت مسلم عليه السلام‌</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عليه السلام، حكم مأموريت خود را از امام ستاند و در نيمه ماه رمضان سال شصت هجرى </w:t>
      </w:r>
      <w:r>
        <w:rPr>
          <w:rStyle w:val="FootnoteAnchor"/>
          <w:rtl w:val="true"/>
        </w:rPr>
        <w:footnoteReference w:id="48"/>
      </w:r>
      <w:r>
        <w:rPr>
          <w:rFonts w:ascii="IRNazanin" w:hAnsi="IRNazanin" w:eastAsia="IRNazanin"/>
          <w:color w:val="111111"/>
          <w:sz w:val="28"/>
          <w:sz w:val="28"/>
          <w:szCs w:val="28"/>
          <w:rtl w:val="true"/>
          <w:lang w:bidi="fa-IR"/>
        </w:rPr>
        <w:t>به انگيزه بيعت</w:t>
      </w:r>
    </w:p>
    <w:p>
      <w:pPr>
        <w:pStyle w:val="BookText"/>
        <w:rPr/>
      </w:pPr>
      <w:r>
        <w:rPr>
          <w:rFonts w:ascii="Amiri" w:hAnsi="Amiri" w:eastAsia="Amiri" w:cs="Amiri"/>
          <w:color w:val="111111"/>
          <w:sz w:val="28"/>
          <w:sz w:val="28"/>
          <w:szCs w:val="28"/>
          <w:rtl w:val="true"/>
          <w:lang w:bidi="ar-SA"/>
        </w:rPr>
        <w:t>ستادن از مردم كوفه، مخفيانه از مكه خارج شد</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مسلم عليه السلام و همراهانش به سوى مدينه حركت كردند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مدينه رسيدند، ابتدا به مسجد النبى صلى الله عليه و آله رفته و پس از نماز و دعا، با برخى نزديكان خود خداحافظى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قبيله قيس، دو نفر راه‌بلَد انتخاب كردند تا بتوانند به وسيله آنان از راهى مخفيانه خود را به كوفه برسانند</w:t>
      </w:r>
      <w:r>
        <w:rPr>
          <w:rFonts w:eastAsia="IRNazanin" w:cs="IRNazanin"/>
          <w:color w:val="111111"/>
          <w:sz w:val="28"/>
          <w:szCs w:val="28"/>
          <w:rtl w:val="true"/>
          <w:lang w:bidi="fa-IR"/>
        </w:rPr>
        <w:t xml:space="preserve">. </w:t>
      </w:r>
      <w:r>
        <w:rPr>
          <w:rStyle w:val="FootnoteAnchor"/>
          <w:rtl w:val="true"/>
        </w:rPr>
        <w:footnoteReference w:id="50"/>
      </w:r>
      <w:bookmarkStart w:id="62" w:name="pg1761_19587"/>
    </w:p>
    <w:p>
      <w:pPr>
        <w:pStyle w:val="BookText"/>
        <w:rPr/>
      </w:pPr>
      <w:bookmarkEnd w:id="62"/>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63" w:name="__RefHeading___Toc2008595_3650668749"/>
      <w:bookmarkStart w:id="64" w:name="_Toc23"/>
      <w:bookmarkEnd w:id="63"/>
      <w:r>
        <w:rPr>
          <w:rtl w:val="true"/>
        </w:rPr>
        <w:t>تلاش‌هاى آغازين مسلم‌بن‌عقيل عليه السلام در كوفه‌</w:t>
      </w:r>
      <w:bookmarkEnd w:id="64"/>
    </w:p>
    <w:p>
      <w:pPr>
        <w:pStyle w:val="Heading3"/>
        <w:numPr>
          <w:ilvl w:val="2"/>
          <w:numId w:val="1"/>
        </w:numPr>
        <w:rPr/>
      </w:pPr>
      <w:bookmarkStart w:id="65" w:name="__RefHeading___Toc2008597_3650668749"/>
      <w:bookmarkStart w:id="66" w:name="_Toc24"/>
      <w:bookmarkEnd w:id="65"/>
      <w:r>
        <w:rPr>
          <w:rtl w:val="true"/>
        </w:rPr>
        <w:t>ورود مسلم عليه السلام به كوفه‌</w:t>
      </w:r>
      <w:bookmarkEnd w:id="66"/>
    </w:p>
    <w:p>
      <w:pPr>
        <w:pStyle w:val="BookText"/>
        <w:rPr/>
      </w:pPr>
      <w:r>
        <w:rPr>
          <w:rFonts w:ascii="IRNazanin" w:hAnsi="IRNazanin" w:eastAsia="IRNazanin"/>
          <w:color w:val="111111"/>
          <w:sz w:val="28"/>
          <w:sz w:val="28"/>
          <w:szCs w:val="28"/>
          <w:rtl w:val="true"/>
          <w:lang w:bidi="fa-IR"/>
        </w:rPr>
        <w:t xml:space="preserve">مسلم عليه السلام در پنجم شوال سال شصت هجرى به كوفه رسيد </w:t>
      </w:r>
      <w:r>
        <w:rPr>
          <w:rStyle w:val="FootnoteAnchor"/>
          <w:rtl w:val="true"/>
        </w:rPr>
        <w:footnoteReference w:id="51"/>
      </w:r>
      <w:r>
        <w:rPr>
          <w:rFonts w:ascii="Amiri" w:hAnsi="Amiri" w:eastAsia="Amiri" w:cs="Amiri"/>
          <w:color w:val="111111"/>
          <w:sz w:val="28"/>
          <w:sz w:val="28"/>
          <w:szCs w:val="28"/>
          <w:rtl w:val="true"/>
          <w:lang w:bidi="ar-SA"/>
        </w:rPr>
        <w:t>و براى رعايت تدابير امنيتى، به طور مخفيانه وارد شهر شد</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او پس از ورود به كوفه به خانه مختار ابوعبيده ثقفى رفت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پس از مدتى شيعيان نزد او آمدند و استقبال گرمى از 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نامه مولاى خود امام حسين عليه السلام را براى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سراپا گوش شده و با اشتياق به نامه امام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 همگى آنان حلقه زده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نامه، مردى از قبيله بنى‌همْدان به نام عابس بن‌ابى‌شبيب شاكرى كه بعدها در كربلا به شهادت رسيد، از جايش برخاست و پس از خوش‌آمدگويى دوباره به</w:t>
      </w:r>
    </w:p>
    <w:p>
      <w:pPr>
        <w:pStyle w:val="BookText"/>
        <w:rPr/>
      </w:pPr>
      <w:r>
        <w:rPr>
          <w:rFonts w:ascii="Amiri" w:hAnsi="Amiri" w:eastAsia="Amiri" w:cs="Amiri"/>
          <w:color w:val="111111"/>
          <w:sz w:val="28"/>
          <w:sz w:val="28"/>
          <w:szCs w:val="28"/>
          <w:rtl w:val="true"/>
          <w:lang w:bidi="ar-SA"/>
        </w:rPr>
        <w:t>مسلم عليه السلام، اذعان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مورد ديگران نمى‌خواهم سخنى بگويم و از سوى آنها به تو وعده دروغين نمى‌دهم؛ زيرا از آنچه در دل آنهاست، آگاهى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آنچه در دل خودم هست، تو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فرا بخوانيد، به دعوتتان پاسخ مى‌گويم و دوشادوش شما با دشمنتان مى‌جنگم و با شمشيرم در حمايت از شما بر مى‌خيزم تا پروردگار خويش را ديدار كنم و در اين كارم، جز از خداى خويش پاداشى نمى‌خواهم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حبيب بن‌مظاهر، پير سربلند عاشورا ايستاد و رو كرد به عابس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تو را رحمت كناد كه آنچه در دل داشتى، با بيانى شيوا و كوتاه بيان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مسلم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نيز به پروردگارى كه جز او، ديگرى را شايستگى پرستش نيست بر همين كه او گفت، استوار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آمدند و با مسلم عليه السلام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حاضران نيز با مسلم عليه السلام هم‌پيمان شدند</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با شنيدن خبر رسيدن فرستاده امام حسين عليه السلام به كوفه، مشتاقان به سوى خانه مختار هجوم آوردند و كم‌كم خبر، بين تعدادى از شيعيان انتشار يافت و بيعت با</w:t>
      </w:r>
      <w:bookmarkStart w:id="67" w:name="pg1761_19591"/>
    </w:p>
    <w:p>
      <w:pPr>
        <w:pStyle w:val="BookText"/>
        <w:rPr/>
      </w:pPr>
      <w:bookmarkEnd w:id="67"/>
      <w:r>
        <w:rPr>
          <w:rFonts w:ascii="IRNazanin" w:hAnsi="IRNazanin" w:eastAsia="IRNazanin"/>
          <w:color w:val="111111"/>
          <w:sz w:val="28"/>
          <w:sz w:val="28"/>
          <w:szCs w:val="28"/>
          <w:rtl w:val="true"/>
          <w:lang w:bidi="fa-IR"/>
        </w:rPr>
        <w:t>مسلم عليه السلام شروع شد و در اندك زمانى، تعداد بى‌شمارى به او گرويدند؛ به گونه‌اى كه در روزهاى نخستين حضور مسلم عليه السلام در كوفه، هجده هزار نفر به گونه حضورى و غيرحضورى، با سفير امام بيعت نمودند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68" w:name="__RefHeading___Toc2008599_3650668749"/>
      <w:bookmarkStart w:id="69" w:name="_Toc25"/>
      <w:bookmarkEnd w:id="68"/>
      <w:r>
        <w:rPr>
          <w:rtl w:val="true"/>
        </w:rPr>
        <w:t>اقدامات اوليه مسلم عليه السلام در كوفه‌</w:t>
      </w:r>
      <w:bookmarkEnd w:id="69"/>
    </w:p>
    <w:p>
      <w:pPr>
        <w:pStyle w:val="Heading4"/>
        <w:numPr>
          <w:ilvl w:val="3"/>
          <w:numId w:val="1"/>
        </w:numPr>
        <w:rPr/>
      </w:pPr>
      <w:bookmarkStart w:id="70" w:name="__RefHeading___Toc2008601_3650668749"/>
      <w:bookmarkStart w:id="71" w:name="_Toc26"/>
      <w:bookmarkEnd w:id="70"/>
      <w:r>
        <w:rPr/>
        <w:t>1</w:t>
      </w:r>
      <w:r>
        <w:rPr>
          <w:rtl w:val="true"/>
        </w:rPr>
        <w:t xml:space="preserve">. </w:t>
      </w:r>
      <w:r>
        <w:rPr>
          <w:rtl w:val="true"/>
        </w:rPr>
        <w:t>گسترش دامنه بيعت‌ها</w:t>
      </w:r>
      <w:bookmarkEnd w:id="71"/>
    </w:p>
    <w:p>
      <w:pPr>
        <w:pStyle w:val="BookText"/>
        <w:rPr/>
      </w:pPr>
      <w:r>
        <w:rPr>
          <w:rFonts w:ascii="IRNazanin" w:hAnsi="IRNazanin" w:eastAsia="IRNazanin"/>
          <w:color w:val="111111"/>
          <w:sz w:val="28"/>
          <w:sz w:val="28"/>
          <w:szCs w:val="28"/>
          <w:rtl w:val="true"/>
          <w:lang w:bidi="fa-IR"/>
        </w:rPr>
        <w:t>مسلم عليه السلام براى تسريع در كار بيعت گيرى و استفاده هر چه بيش‌تر از وقت، با سران قبايل ديدار كرد و آنان را مأمور به بيعت گرفتن از افراد تحت نفوذشان كرد تا اين كار سريع‌تر انجام شود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72" w:name="__RefHeading___Toc2008603_3650668749"/>
      <w:bookmarkStart w:id="73" w:name="_Toc27"/>
      <w:bookmarkEnd w:id="72"/>
      <w:r>
        <w:rPr/>
        <w:t>2</w:t>
      </w:r>
      <w:r>
        <w:rPr>
          <w:rtl w:val="true"/>
        </w:rPr>
        <w:t xml:space="preserve">. </w:t>
      </w:r>
      <w:r>
        <w:rPr>
          <w:rtl w:val="true"/>
        </w:rPr>
        <w:t>جلب كمك‌هاى مردمى‌</w:t>
      </w:r>
      <w:bookmarkEnd w:id="73"/>
    </w:p>
    <w:p>
      <w:pPr>
        <w:pStyle w:val="BookText"/>
        <w:rPr/>
      </w:pPr>
      <w:r>
        <w:rPr>
          <w:rFonts w:ascii="IRNazanin" w:hAnsi="IRNazanin" w:eastAsia="IRNazanin"/>
          <w:color w:val="111111"/>
          <w:sz w:val="28"/>
          <w:sz w:val="28"/>
          <w:szCs w:val="28"/>
          <w:rtl w:val="true"/>
          <w:lang w:bidi="fa-IR"/>
        </w:rPr>
        <w:t xml:space="preserve">پس از استقرار مسلم عليه السلام در كوفه، مردم هدايا و كمك‌هاى زيادى براى وى آوردند، اما او هرگز چيزى از آن را براى خود برنمى‌داشت </w:t>
      </w:r>
      <w:r>
        <w:rPr>
          <w:rStyle w:val="FootnoteAnchor"/>
          <w:rtl w:val="true"/>
        </w:rPr>
        <w:footnoteReference w:id="57"/>
      </w:r>
      <w:r>
        <w:rPr>
          <w:rFonts w:ascii="Amiri" w:hAnsi="Amiri" w:eastAsia="Amiri" w:cs="Amiri"/>
          <w:color w:val="111111"/>
          <w:sz w:val="28"/>
          <w:sz w:val="28"/>
          <w:szCs w:val="28"/>
          <w:rtl w:val="true"/>
          <w:lang w:bidi="ar-SA"/>
        </w:rPr>
        <w:t>و همه آن را براى زمينه‌سازى قيام مى‌اندوخت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برهه، لازم بود تا مسلم عليه السلام به عنوان نماينده امام در كوفه، به اين كمك‌ها سامانى بدهد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منظور او، ابوثمامه صائدى را كه بعدها در كربلا</w:t>
      </w:r>
      <w:bookmarkStart w:id="74" w:name="pg1761_19593"/>
    </w:p>
    <w:p>
      <w:pPr>
        <w:pStyle w:val="BookText"/>
        <w:rPr/>
      </w:pPr>
      <w:bookmarkEnd w:id="74"/>
      <w:r>
        <w:rPr>
          <w:rFonts w:ascii="IRNazanin" w:hAnsi="IRNazanin" w:eastAsia="IRNazanin"/>
          <w:color w:val="111111"/>
          <w:sz w:val="28"/>
          <w:sz w:val="28"/>
          <w:szCs w:val="28"/>
          <w:rtl w:val="true"/>
          <w:lang w:bidi="fa-IR"/>
        </w:rPr>
        <w:t>به شهادت رسيد، متولى اين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كمك‌ها را جمع‌آورى مى‌كرد تا در صورت لزوم از آنها براى پيشبرد اهداف قيام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مسئوليت، هانى بن‌عروة نيز او را يارى مى‌داد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75" w:name="__RefHeading___Toc2008605_3650668749"/>
      <w:bookmarkStart w:id="76" w:name="_Toc28"/>
      <w:bookmarkEnd w:id="75"/>
      <w:r>
        <w:rPr/>
        <w:t>3</w:t>
      </w:r>
      <w:r>
        <w:rPr>
          <w:rtl w:val="true"/>
        </w:rPr>
        <w:t xml:space="preserve">. </w:t>
      </w:r>
      <w:r>
        <w:rPr>
          <w:rtl w:val="true"/>
        </w:rPr>
        <w:t>خريدارى اسلحه‌</w:t>
      </w:r>
      <w:bookmarkEnd w:id="76"/>
    </w:p>
    <w:p>
      <w:pPr>
        <w:pStyle w:val="BookText"/>
        <w:rPr/>
      </w:pPr>
      <w:r>
        <w:rPr>
          <w:rFonts w:ascii="IRNazanin" w:hAnsi="IRNazanin" w:eastAsia="IRNazanin"/>
          <w:color w:val="111111"/>
          <w:sz w:val="28"/>
          <w:sz w:val="28"/>
          <w:szCs w:val="28"/>
          <w:rtl w:val="true"/>
          <w:lang w:bidi="fa-IR"/>
        </w:rPr>
        <w:t>مسلم عليه السلام با بيعت گرفتن از تعداد بسيارى از كوفيان، قواى نظامى لازم را تا حدى كه ممكن بود، گرد آورد و در گام دوم براى تجهيز افرادى كه بيعت نموده بودند، به خريد سلاح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كمك‌هايى كه از طريق مردم جمع‌آورى كرده بود، اين كار را عملى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ابوثمامه و هانى را به لحاظ زُبدگى‌شان در اسلحه‌شناسى، مأمور خريدن اسب و اسلحه نمود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مسلم عليه السلام، سلاح‌ها را بين چند خانه تقسيم و جاسازى مى‌نمود تا مأموران و خبرچينان، از اجتماع آن همه اسلحه حساس نشده و به شيعيان مشكوك نشوند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عليه السلام از اين طريق توانست تعداد قابل توجهى اسب و سلاح خريدارى كند</w:t>
      </w:r>
      <w:r>
        <w:rPr>
          <w:rFonts w:eastAsia="Amiri" w:cs="Amiri" w:ascii="Amiri" w:hAnsi="Amiri"/>
          <w:color w:val="111111"/>
          <w:sz w:val="28"/>
          <w:szCs w:val="28"/>
          <w:rtl w:val="true"/>
          <w:lang w:bidi="ar-SA"/>
        </w:rPr>
        <w:t>.</w:t>
      </w:r>
      <w:bookmarkStart w:id="77" w:name="pg1761_19595"/>
    </w:p>
    <w:p>
      <w:pPr>
        <w:pStyle w:val="Heading3"/>
        <w:numPr>
          <w:ilvl w:val="2"/>
          <w:numId w:val="1"/>
        </w:numPr>
        <w:rPr/>
      </w:pPr>
      <w:bookmarkStart w:id="78" w:name="__RefHeading___Toc2008607_3650668749"/>
      <w:bookmarkStart w:id="79" w:name="_Toc29"/>
      <w:bookmarkEnd w:id="77"/>
      <w:bookmarkEnd w:id="78"/>
      <w:r>
        <w:rPr>
          <w:rtl w:val="true"/>
        </w:rPr>
        <w:t>عزل نعمان بن‌بشير از فرمان‌دارى كوفه‌</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ورود مسلم به كوفه، نعمان بن‌بشير فرمان‌دار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نوشته‌اند، او مردى بردبار و مسالمت‌جوى بود</w:t>
      </w:r>
      <w:r>
        <w:rPr>
          <w:rStyle w:val="FootnoteAnchor"/>
          <w:rtl w:val="true"/>
        </w:rPr>
        <w:footnoteReference w:id="61"/>
      </w:r>
      <w:r>
        <w:rPr>
          <w:rFonts w:ascii="Amiri" w:hAnsi="Amiri" w:eastAsia="Amiri" w:cs="Amiri"/>
          <w:color w:val="111111"/>
          <w:sz w:val="28"/>
          <w:sz w:val="28"/>
          <w:szCs w:val="28"/>
          <w:rtl w:val="true"/>
          <w:lang w:bidi="ar-SA"/>
        </w:rPr>
        <w:t>و بيش‌تر به دنبال سازش بود</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وقتى خبر زمينه‌سازى كوفيان براى قيام امام حسين عليه السلام به گوشش رسيد،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دُخت رسول خدا صلى الله عليه و آله نزد ما، بهتر از فرزند دختر بحدل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روزى يكى از هواخواهان امويان نزد نعمان بن‌بشير رفته و به خاطر عدم تحرك او در سركوبى مسلم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ضعيفى و هم ضعيف‌نما كه اين چنين ولايت كوفه را تباه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ضعيف باشم، ولى از پروردگار خويش پيروى نمايم، بهتر از آن است كه در سركشى و طغيان نسبت به خداى خود، قوى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نيستم كه پرده‌اى را كه خدا پوشانيده، بدَرم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او براى ترساندن كوفيان از مخالفت و قيام و نيز راضى نمودن هواخواهان خاندان اميه كه از سازش‌كارى او به تنگ آمده بودند، راه مسجد كوفه را در پيش گرفت</w:t>
      </w:r>
      <w:bookmarkStart w:id="80" w:name="pg1761_19597"/>
    </w:p>
    <w:p>
      <w:pPr>
        <w:pStyle w:val="BookText"/>
        <w:rPr/>
      </w:pPr>
      <w:bookmarkEnd w:id="80"/>
      <w:r>
        <w:rPr>
          <w:rFonts w:ascii="IRNazanin" w:hAnsi="IRNazanin" w:eastAsia="IRNazanin"/>
          <w:color w:val="111111"/>
          <w:sz w:val="28"/>
          <w:sz w:val="28"/>
          <w:szCs w:val="28"/>
          <w:rtl w:val="true"/>
          <w:lang w:bidi="fa-IR"/>
        </w:rPr>
        <w:t>و بالاى منبر رفت و مردم را به اطاعت از حكومت و پرهيز از فتنه‌جويى فراخواند</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81" w:name="__RefHeading___Toc2008609_3650668749"/>
      <w:bookmarkStart w:id="82" w:name="_Toc30"/>
      <w:bookmarkEnd w:id="81"/>
      <w:r>
        <w:rPr>
          <w:rtl w:val="true"/>
        </w:rPr>
        <w:t>سخن‌چينى جاسوسان و امويان‌</w:t>
      </w:r>
      <w:bookmarkEnd w:id="82"/>
    </w:p>
    <w:p>
      <w:pPr>
        <w:pStyle w:val="BookText"/>
        <w:rPr/>
      </w:pPr>
      <w:r>
        <w:rPr>
          <w:rFonts w:ascii="IRNazanin" w:hAnsi="IRNazanin" w:eastAsia="IRNazanin"/>
          <w:color w:val="111111"/>
          <w:sz w:val="28"/>
          <w:sz w:val="28"/>
          <w:szCs w:val="28"/>
          <w:rtl w:val="true"/>
          <w:lang w:bidi="fa-IR"/>
        </w:rPr>
        <w:t>پس از سخن‌رانى نعمان بن‌بشير در مسجد كوفه، برخى از هواخواهان بنى‌اميه مانند عمر سعد و محمد بن‌اشعث، از فرجام سازش‌كارى و مسالمت‌جويى نعمان در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وقايع كوفه را طى مكاتباتى به اطلاع حكومت مركزى شام رسانيدند و يزيد را از بى‌كفايتى نعمان در سركوب مخالفان آگاه ساختند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يزيد كه از همه جا بى‌خبر بود، پس از آگاهى از اخبار كوفه برآشفته و پريشان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جوانى سبك‌سر و ناپخته بود، هيچ اقدامى را بهتر از سركوبى سريع و شديد بيعت‌كنندگان با مسلم بن‌عقيل عليه السلام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كار با مشاور خود، سرجون مسيحى مشورت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سرجون كه پيش‌تر در دربار معاويه خدمت مى‌كرد،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معاويه زنده بود، از او مى‌پذيرفتى؟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نيز بپذير كه كسى جز عبيداللَّه بن‌زياد، درخور اين كار</w:t>
      </w:r>
      <w:bookmarkStart w:id="83" w:name="pg1761_19599"/>
    </w:p>
    <w:p>
      <w:pPr>
        <w:pStyle w:val="BookText"/>
        <w:rPr/>
      </w:pPr>
      <w:bookmarkEnd w:id="83"/>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فرمان‌دار كوفه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 در اين هنگام فرمان‌دار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ضمن نامه‌اى، فرمان‌دارى كوفه را نيز به او سپرد و نعمان را از ولايت كوفه عزل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عبيداللَّه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پيروان من در كوفه برايم نامه‌اى نوشته‌اند مبنى بر اينكه پسر عقيل در كوفه به جمع‌آورى سپاه مشغول شده تا در ميان مسلمانان اختلاف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مرا خواندى، رهسپار كوفه شو و پسر عقيل را همچون درّى كه در ميان خاك گم شده باشد، جست‌وجو و پيدا كن و او را در بند نما و يا بكش و يا از شهر بيرون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به مسلم بن‌عمرو باهلى داد تا به او برساند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84" w:name="__RefHeading___Toc2008611_3650668749"/>
      <w:bookmarkStart w:id="85" w:name="_Toc31"/>
      <w:bookmarkEnd w:id="84"/>
      <w:r>
        <w:rPr>
          <w:rtl w:val="true"/>
        </w:rPr>
        <w:t>پذيرش فرمان‌دارى كوفه توسط عبيداللَّه‌</w:t>
      </w:r>
      <w:bookmarkEnd w:id="85"/>
    </w:p>
    <w:p>
      <w:pPr>
        <w:pStyle w:val="BookText"/>
        <w:rPr/>
      </w:pPr>
      <w:r>
        <w:rPr>
          <w:rFonts w:ascii="Amiri" w:hAnsi="Amiri" w:eastAsia="Amiri" w:cs="Amiri"/>
          <w:color w:val="111111"/>
          <w:sz w:val="28"/>
          <w:sz w:val="28"/>
          <w:szCs w:val="28"/>
          <w:rtl w:val="true"/>
          <w:lang w:bidi="ar-SA"/>
        </w:rPr>
        <w:t>مسلم بن‌عمرو باهلى، نامه يزيد را به عبيداللَّه رساند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از سپرده شدن فرمان‌دارى كوفه به او، بسيار ذوق‌زده و خوشحال شد و تصميم گرفت فرداى همان روز خود را به كوفه برساند</w:t>
      </w:r>
      <w:r>
        <w:rPr>
          <w:rFonts w:eastAsia="IRNazanin" w:cs="IRNazanin"/>
          <w:color w:val="111111"/>
          <w:sz w:val="28"/>
          <w:szCs w:val="28"/>
          <w:rtl w:val="true"/>
          <w:lang w:bidi="fa-IR"/>
        </w:rPr>
        <w:t xml:space="preserve">. </w:t>
      </w:r>
      <w:r>
        <w:rPr>
          <w:rStyle w:val="FootnoteAnchor"/>
          <w:rtl w:val="true"/>
        </w:rPr>
        <w:footnoteReference w:id="68"/>
      </w:r>
      <w:bookmarkStart w:id="86" w:name="pg1761_19601"/>
    </w:p>
    <w:p>
      <w:pPr>
        <w:pStyle w:val="Heading3"/>
        <w:numPr>
          <w:ilvl w:val="2"/>
          <w:numId w:val="1"/>
        </w:numPr>
        <w:rPr/>
      </w:pPr>
      <w:bookmarkStart w:id="87" w:name="__RefHeading___Toc2008613_3650668749"/>
      <w:bookmarkStart w:id="88" w:name="_Toc32"/>
      <w:bookmarkEnd w:id="86"/>
      <w:bookmarkEnd w:id="87"/>
      <w:r>
        <w:rPr>
          <w:rtl w:val="true"/>
        </w:rPr>
        <w:t>ورود عبيداللَّه به كوفه‌</w:t>
      </w:r>
      <w:bookmarkEnd w:id="88"/>
    </w:p>
    <w:p>
      <w:pPr>
        <w:pStyle w:val="BookText"/>
        <w:rPr/>
      </w:pPr>
      <w:r>
        <w:rPr>
          <w:rFonts w:ascii="IRNazanin" w:hAnsi="IRNazanin" w:eastAsia="IRNazanin"/>
          <w:color w:val="111111"/>
          <w:sz w:val="28"/>
          <w:sz w:val="28"/>
          <w:szCs w:val="28"/>
          <w:rtl w:val="true"/>
          <w:lang w:bidi="fa-IR"/>
        </w:rPr>
        <w:t>عبيداللَّه تلاش زيادى كرد تا پيش از آنكه امام وارد كوفه شود، زمام امور را در آنجا به دست گيرد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اگرچه مى‌دانست در بصره، عده زيادى هواخواه امام هستند، ولى ترجيح داد آنها را واگذاشته و خود را با چند نفرى كه همراهش بودند، زودتر به كوفه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پيش از ورود به شهر، دست به نيرنگى پليد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عمامه‌اى سياه بر سر گذاشت و صورت خود را پوشانيد و خود را به نوعى شبيه هاشميان كرد تا همگان خيال كنند او امام حسين عليه السلام است كه به كوفه آمده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وقتى عبيداللَّه گام در شهر نهاد، دسته‌اى از مردم به استقبالش آمدند و گرد او جمع شدند و به او 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پسر رسول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رفته جمعيت بيش‌تر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عبيداللَّه سرعت خود را براى رسيدن به قصر دارالاماره بيش‌تر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سربازان نيز شك نداشتند كه او امام حسين عليه السلام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به او سلام كردند و احترام نمودند، ولى عبيداللَّه با هيچ يك از آنها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سربازان و</w:t>
      </w:r>
    </w:p>
    <w:p>
      <w:pPr>
        <w:pStyle w:val="BookText"/>
        <w:rPr/>
      </w:pPr>
      <w:r>
        <w:rPr>
          <w:rFonts w:ascii="IRNazanin" w:hAnsi="IRNazanin" w:eastAsia="IRNazanin"/>
          <w:color w:val="111111"/>
          <w:sz w:val="28"/>
          <w:sz w:val="28"/>
          <w:szCs w:val="28"/>
          <w:rtl w:val="true"/>
          <w:lang w:bidi="fa-IR"/>
        </w:rPr>
        <w:t>سلام و خوش‌آمدگويى‌هاى آنها به گوش نعمان بن‌بشير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درب‌هاى ورودى كاخ را بست و بالاى بالكُن رفت و پشت در را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فكر مى‌كرد امام حسين عليه السلام به كوفه آمده و خطاب به عبيداللَّه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مى‌دهم به سوى ديگر برو كه من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تسليم تو نمى‌كنم و به كشتنت هم حاجتى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سر او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بگشاى كه اميدوارم خدا بر تو گشايش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بخت‌برگشته، به ناچار در را گشود و عبيداللَّه جستى زد و وارد كاخ شد و در را از پشت به روى مردم سرگردان بست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پس از ورود عبيداللَّه به كوفه، در حالى كه چند روزى از ورودش سپرى نشده بود، اعلام كرد تا جارچيان مردم را به مسجد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بالاى منبر نشست و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شهر شما و مرزهاى شما و بهره‌هايتان از بيت‌المال فرمان‌روا ساخته و به من دستور داده با ستم‌ديدگان با انصاف رفتار كنم و به محرومين بخشش نمايم و به آنان كه گوش شنوا دارند و پيروى از دستورات نمايند، مانند پدرى مهربان نيكى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تازيانه و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كسانى كه از دستورات سر باز زنند،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هر كس بر خود بترسد و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راستى و درستى است كه انسان را نجات مى‌دهد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منبر پايين آمد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نعمان بن‌بشير نيز با ديدن وضع موجود، بار سفر بست و دست از پا درازتر به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Style w:val="FootnoteAnchor"/>
          <w:rtl w:val="true"/>
        </w:rPr>
        <w:footnoteReference w:id="73"/>
      </w:r>
      <w:bookmarkStart w:id="89" w:name="pg1761_19607"/>
    </w:p>
    <w:p>
      <w:pPr>
        <w:pStyle w:val="BookText"/>
        <w:rPr/>
      </w:pPr>
      <w:bookmarkEnd w:id="89"/>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90" w:name="__RefHeading___Toc2008615_3650668749"/>
      <w:bookmarkStart w:id="91" w:name="_Toc33"/>
      <w:bookmarkEnd w:id="90"/>
      <w:r>
        <w:rPr>
          <w:rtl w:val="true"/>
        </w:rPr>
        <w:t>اوج‌گيرى قيام مسلم بن‌عقيل عليه السلام‌</w:t>
      </w:r>
      <w:bookmarkEnd w:id="91"/>
    </w:p>
    <w:p>
      <w:pPr>
        <w:pStyle w:val="Heading3"/>
        <w:numPr>
          <w:ilvl w:val="2"/>
          <w:numId w:val="1"/>
        </w:numPr>
        <w:rPr/>
      </w:pPr>
      <w:bookmarkStart w:id="92" w:name="__RefHeading___Toc2008617_3650668749"/>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عبيداللَّه با در پيش گرفتن سياست ايجاد رعب و وحشت، فضاى سنگين و خفقان‌زده‌اى براى كوفه حاكم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مقطع، مسلم بن‌عقيل عليه السلام تصميم گرفت كه محل استقرار خود را تغيير دهد؛ چرا كه در جريان بيعت‌گيرى از مردم و ديدار با بزرگان و سران كوفه، محل اختفاى او شناسايى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 شب‌هنگام، محل اقامت خود را كه خانه مختار بود، ترك نمود و به خانه يكى ديگر از بزرگان كوفه، به نام هانى بن‌عروه رفت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هانى از صحابه رسول خدا صلى الله عليه و آله و شيعيان راستين اميرالمؤمنين عليه السلام بود كه در جنگ‌هاى گوناگونى، شانه به شانه على عليه السلام در دفاع از حق شمشير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w:t>
      </w:r>
      <w:bookmarkStart w:id="94" w:name="pg1761_19609"/>
    </w:p>
    <w:p>
      <w:pPr>
        <w:pStyle w:val="BookText"/>
        <w:rPr/>
      </w:pPr>
      <w:bookmarkEnd w:id="94"/>
      <w:r>
        <w:rPr>
          <w:rFonts w:ascii="Amiri" w:hAnsi="Amiri" w:eastAsia="Amiri" w:cs="Amiri"/>
          <w:color w:val="111111"/>
          <w:sz w:val="28"/>
          <w:sz w:val="28"/>
          <w:szCs w:val="28"/>
          <w:rtl w:val="true"/>
          <w:lang w:bidi="ar-SA"/>
        </w:rPr>
        <w:t>كارزار جمل، صفين و نهروان، رشادت‌هاى بسيارى از او بر لوح سينه دارد</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008619_3650668749"/>
      <w:bookmarkStart w:id="96" w:name="_Toc35"/>
      <w:bookmarkEnd w:id="95"/>
      <w:r>
        <w:rPr>
          <w:rtl w:val="true"/>
        </w:rPr>
        <w:t>مكاتبه مسلم عليه السلام با امام‌</w:t>
      </w:r>
      <w:bookmarkEnd w:id="96"/>
    </w:p>
    <w:p>
      <w:pPr>
        <w:pStyle w:val="BookText"/>
        <w:rPr/>
      </w:pPr>
      <w:r>
        <w:rPr>
          <w:rFonts w:ascii="IRNazanin" w:hAnsi="IRNazanin" w:eastAsia="IRNazanin"/>
          <w:color w:val="111111"/>
          <w:sz w:val="28"/>
          <w:sz w:val="28"/>
          <w:szCs w:val="28"/>
          <w:rtl w:val="true"/>
          <w:lang w:bidi="fa-IR"/>
        </w:rPr>
        <w:t>هنگامى كه مسلم عليه السلام مقرّ خود را تغيير داد و به خانه هانى بن‌عروه آمد، بهتر ديد رويدادهاى اخير كوفه را به اطلاع امام برساند و امام را از انتصاب عبيداللَّه بن‌زياد به فرمان‌دارى كوفه آگاه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طى نامه‌اى به امام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قافله‌سالار هرگز به كاروانيان خود دروغ نمى‌گويد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هجده هزار نفر از كوفيان با من بيعت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نامه‌ام به دست شما رسيد، در آمدنِ خود شتاب كنيد؛ زيرا در اينجا، دل بيش‌تر مردم با شماست و كسى به خاندان معاويه علاقه و عقيده‌اى ندارد</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اين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از شهادت مسلم عليه السلام توسط او نوشته 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پسر عقيل نامه خود را به عابس بن‌ابى شبيب شاكرى داد تا هر چه زودتر آن را به دست امام برساند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97" w:name="__RefHeading___Toc2008621_3650668749"/>
      <w:bookmarkStart w:id="98" w:name="_Toc36"/>
      <w:bookmarkEnd w:id="97"/>
      <w:r>
        <w:rPr>
          <w:rtl w:val="true"/>
        </w:rPr>
        <w:t>مسلم عليه السلام در دو راهى سرنوشت‌</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نخستين روزهاى استقرار مسلم عليه السلام در خانه هانى</w:t>
      </w:r>
    </w:p>
    <w:p>
      <w:pPr>
        <w:pStyle w:val="BookText"/>
        <w:rPr/>
      </w:pPr>
      <w:r>
        <w:rPr>
          <w:rFonts w:ascii="Amiri" w:hAnsi="Amiri" w:eastAsia="Amiri" w:cs="Amiri"/>
          <w:color w:val="111111"/>
          <w:sz w:val="28"/>
          <w:sz w:val="28"/>
          <w:szCs w:val="28"/>
          <w:rtl w:val="true"/>
          <w:lang w:bidi="ar-SA"/>
        </w:rPr>
        <w:t>بن‌عروه، اتفاق مهمى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 از اين قرار بود كه روزى شريك بن‌اعور كه او نيز مهمان هانى بن‌عروه بود و به همراه مسلم عليه السلام در خانه او به سر مى‌برد، بيمار شد و در بستر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بن‌اعور از دوستان قديم هانى و از شيعيان اميرالمؤمنين عليه السلام در بصره بود</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هنگامى كه شريك در بستر بيمارى افتاد، عبيداللَّه كسى را نزد او فرستاد و گفت براى عيادت به ديدار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اين فرصت را بسيار مناسب ديد تا عبيداللَّه را هنگام عيادت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مسلم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عبيداللَّه به عيادت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كنار من نشست به او حمله كن و او را به قتل برسان، آن‌گاه به دارالاماره كوفه برو و زمام امور را به دست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او تو ديگر مشكلى در كوفه نخواهى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اگر از اين بيمارى جان به در بردم، به بصره خواهم رفت و آنجا را براى تو سامان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بكنى، ديگر نيازى به جنگ نخواهى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شب‌هنگام، پيش از ورود عبيداللَّه به خانه هانى، دوباره شريك بن‌اعور به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اين فرصت را از دست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هانى چندان از اين نقشه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كه خون عبيداللَّه در خانه من</w:t>
      </w:r>
    </w:p>
    <w:p>
      <w:pPr>
        <w:pStyle w:val="BookText"/>
        <w:rPr/>
      </w:pPr>
      <w:r>
        <w:rPr>
          <w:rFonts w:ascii="Amiri" w:hAnsi="Amiri" w:eastAsia="Amiri" w:cs="Amiri"/>
          <w:color w:val="111111"/>
          <w:sz w:val="28"/>
          <w:sz w:val="28"/>
          <w:szCs w:val="28"/>
          <w:rtl w:val="true"/>
          <w:lang w:bidi="ar-SA"/>
        </w:rPr>
        <w:t>ريخته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عبيداللَّه به همراه نديمش، مهران وارد خانه هانى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نيز مسلح شد و به پَستوى خانه رفت و در كمين فرصتى مناسب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كنار بالين شريك نشست و با او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شريك براى اشاره به مسلم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ظرفى آب پر كرد تا براى شريك ببرد، اما با ديدن مسلم عليه السلام كه دست بر قبضه شمشير برده بود، يكّه خورد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بار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دليل درنگ مسلم عليه السلام را نمى‌دانست،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 حتى اگر موجب مرگم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كه منظور شريك را از اين جملات نمى‌فهميد، از هانى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چيست؟ آيا دارد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از غروب تا كنون هذيان 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مهران به جريان مشكوك شد و به عبيداللَّه اشاره كرد كه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برخاست برود كه شريك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ديگر بنشين مى‌خواهم با تو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پيش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مهران او را با عجله بيرون برد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خدا قسم كه قصد جانت را داشتند</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عبيداللَّه با شنيدن اين سخن، چندان خشمگين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 جنازه احدى از مردم عراق نماز نخواهم گذاشت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شريك از اينكه نقشه‌اش پياده نشده بود، بسيار نارحت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عليه السلام از پستوى خانه بيرون آمد، شريك با ناراحتى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نكشتى؟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مسلم عليه السلام، ايمان و پاى‌بندى خود را به سنت رسول خدا صلى الله عليه و آله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دليل؛ نخست اينكه من ميهمان هانى بودم و اين كار خوشايند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اميرالمؤمنين عليه السلام از پيامبر اكرم صلى الله عليه و آله نقل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الْإِيمانَ قَيَّدَ الْفَتْكَ فَلا يَفْتِكُ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مانع حمله غافل‌گيركننده است و مؤمن، ديگرى را با غافل‌گيرى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آه حسرتى از خيال بر باد رفته كشيد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 قسم، اگر او را مى‌كشتى، يك كافر، فاسق، سركش و پرده‌در را كشته بودى</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شريك بن‌اعور، سه روز بعد از دنيا رفت و عبيداللَّه بر جنازه او نماز خواند و او را به خاك سپردند</w:t>
      </w:r>
      <w:r>
        <w:rPr>
          <w:rFonts w:eastAsia="IRNazanin" w:cs="IRNazanin"/>
          <w:color w:val="111111"/>
          <w:sz w:val="28"/>
          <w:szCs w:val="28"/>
          <w:rtl w:val="true"/>
          <w:lang w:bidi="fa-IR"/>
        </w:rPr>
        <w:t xml:space="preserve">. </w:t>
      </w:r>
      <w:r>
        <w:rPr>
          <w:rStyle w:val="FootnoteAnchor"/>
          <w:rtl w:val="true"/>
        </w:rPr>
        <w:footnoteReference w:id="82"/>
      </w:r>
      <w:bookmarkStart w:id="99" w:name="pg1761_19617"/>
    </w:p>
    <w:p>
      <w:pPr>
        <w:pStyle w:val="Heading3"/>
        <w:numPr>
          <w:ilvl w:val="2"/>
          <w:numId w:val="1"/>
        </w:numPr>
        <w:rPr/>
      </w:pPr>
      <w:bookmarkStart w:id="100" w:name="__RefHeading___Toc2008623_3650668749"/>
      <w:bookmarkStart w:id="101" w:name="_Toc37"/>
      <w:bookmarkEnd w:id="99"/>
      <w:bookmarkEnd w:id="100"/>
      <w:r>
        <w:rPr>
          <w:rtl w:val="true"/>
        </w:rPr>
        <w:t>تعيين جاسوس براى پيدا كردن مسلم عليه السلام‌</w:t>
      </w:r>
      <w:bookmarkEnd w:id="101"/>
    </w:p>
    <w:p>
      <w:pPr>
        <w:pStyle w:val="BookText"/>
        <w:rPr/>
      </w:pPr>
      <w:r>
        <w:rPr>
          <w:rFonts w:ascii="IRNazanin" w:hAnsi="IRNazanin" w:eastAsia="IRNazanin"/>
          <w:color w:val="111111"/>
          <w:sz w:val="28"/>
          <w:sz w:val="28"/>
          <w:szCs w:val="28"/>
          <w:rtl w:val="true"/>
          <w:lang w:bidi="fa-IR"/>
        </w:rPr>
        <w:t>نقشه قتل عبيداللَّه، تأثير روانى فراوانى بر او گذاشته بود و سبب شد او شمشير را براى سركوبى مسلم عليه السلام از رو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تمام روز را به اين مسأله فكر مى‌كرد كه چگونه مسلم عليه السلام را بدون مواجهه با مردم كوفه به دام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غلامى به نام مَعقِل داشت كه امين او محسوب مى‌شد و از اهالى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سه هزار سكه نقره به او داد و 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سكه‌ها را بگير و در پى يافتن مسلم عليه السلام باش تا راهى به مخفى‌گاه او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 نهايت دقت و حوصله انجام بده و عجله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سكه‌ها را گرفت، اما نمى‌دانست اين كار را بايستى از كجا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به سمت مسجد كوفه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 مردى را مشغول نماز و نيايش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اين مرد از شيعيان است؛ چون آنها بسيار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گوشه‌اى نشست و منتظر شد تا نماز او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پيش او رفت و در كنارش نشست و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مردى شامى از قبيله ذو الكلاع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دوستى خاندان پيامبر صلى الله عليه و آله را به من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آمده‌ام تا اين سه هزار درهم را به مردى از اين خاندان برسانم كه به تازگى وارد كوفه شده است و مردم را به سوى حسين بن‌على عليه السلام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او را بلدى، مرا نزد او ببر تا اين مال را به او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شيعه، نگاهى به چهره و سر و وضع معقل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از بين اين همه مردم كوفه نزد من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چهره تو را نيكو يافتم و دانستم از شيعيان هستى و اميدوار شدم كه از دوست‌داران آنان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سرى تكان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پنداشته‌اى من از برادران تو و از شيعيان هستم و نامم مسلم بن‌عوسجه</w:t>
      </w:r>
      <w:r>
        <w:rPr>
          <w:rStyle w:val="FootnoteAnchor"/>
          <w:rtl w:val="true"/>
        </w:rPr>
        <w:footnoteReference w:id="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تو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بن‌عوسجه به او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 برو و فردا صبح به خانه من بيا تا تو را نزد مسلم بن‌عقيل عليه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شادى از چشم معقل بر جهيد و خوشحال از جا برخاست و بازگشت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به خانه مسلم بن‌عوسجه رفت و به اتفاق او راه خانه هانى بن‌عروه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و معقل نزد مسلم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او بيعت</w:t>
      </w:r>
      <w:bookmarkStart w:id="102" w:name="pg1761_19621"/>
    </w:p>
    <w:p>
      <w:pPr>
        <w:pStyle w:val="BookText"/>
        <w:rPr/>
      </w:pPr>
      <w:bookmarkEnd w:id="102"/>
      <w:r>
        <w:rPr>
          <w:rFonts w:ascii="IRNazanin" w:hAnsi="IRNazanin" w:eastAsia="IRNazanin"/>
          <w:color w:val="111111"/>
          <w:sz w:val="28"/>
          <w:sz w:val="28"/>
          <w:szCs w:val="28"/>
          <w:rtl w:val="true"/>
          <w:lang w:bidi="fa-IR"/>
        </w:rPr>
        <w:t>كرد و سپس سه هزار درهم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هر روز به ديدار مسلم عليه السلام مى‌رفت و تمام روز را پيش او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ملاقات‌هاى مسلم عليه السلام را زير نظر مى‌گرفت و چون شب مى‌شد، مخفيانه نزد عبيداللَّه مى‌رفت و اخبار و اسرار او را فاش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عبيداللَّه از مخفى‌گاه فرستاده امام آگاه شد و افراد مورد تماس او را شناسايى نمود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03" w:name="__RefHeading___Toc2008625_3650668749"/>
      <w:bookmarkStart w:id="104" w:name="_Toc38"/>
      <w:bookmarkEnd w:id="103"/>
      <w:r>
        <w:rPr>
          <w:rtl w:val="true"/>
        </w:rPr>
        <w:t>فراخوانى هانى توسط عبيداللَّه‌</w:t>
      </w:r>
      <w:bookmarkEnd w:id="104"/>
    </w:p>
    <w:p>
      <w:pPr>
        <w:pStyle w:val="BookText"/>
        <w:rPr/>
      </w:pPr>
      <w:r>
        <w:rPr>
          <w:rFonts w:ascii="IRNazanin" w:hAnsi="IRNazanin" w:eastAsia="IRNazanin"/>
          <w:color w:val="111111"/>
          <w:sz w:val="28"/>
          <w:sz w:val="28"/>
          <w:szCs w:val="28"/>
          <w:rtl w:val="true"/>
          <w:lang w:bidi="fa-IR"/>
        </w:rPr>
        <w:t>عبيداللَّه هنگامى كه دريافت مسلم بن‌عقيل عليه السلام در خانه هانى به سر مى‌بَرد، تصميم گرفت هانى را با شيوه مسالمت‌آميزى به سوى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روزى از برخى سران كوفه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هانى بن‌عروه نزد ما نمى‌آيد و ما كمتر او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بن‌اشعث، منافق سرشناس كوفه به همراه عمرو بن‌حجاج زبيدى و اسماء بن‌خارجه، به خانه هانى رفتند و ديدند هانى در آستانه درب خانه‌اش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ديدار امير نمى‌روى؟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مانع شد به ديدار امير بروم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پافشارى و سوگند دادن هانى، او را سوار بر</w:t>
      </w:r>
    </w:p>
    <w:p>
      <w:pPr>
        <w:pStyle w:val="BookText"/>
        <w:rPr/>
      </w:pPr>
      <w:r>
        <w:rPr>
          <w:rFonts w:ascii="Amiri" w:hAnsi="Amiri" w:eastAsia="Amiri" w:cs="Amiri"/>
          <w:color w:val="111111"/>
          <w:sz w:val="28"/>
          <w:sz w:val="28"/>
          <w:szCs w:val="28"/>
          <w:rtl w:val="true"/>
          <w:lang w:bidi="ar-SA"/>
        </w:rPr>
        <w:t>مركب كردند و نزد عبيداللَّه بردند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عبيداللَّه با عصبانيت داخل قصر قدم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ديدن 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پاى خود به سوى مرگ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عليه السلام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عبيداللَّه، معقل را كه سه هزار درهم به او داده بود تا به خانه هانى راه يابد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آمد، از هانى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مرد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فهميد كه عبيداللَّه از طريق معقل، از مخفى‌گاه مسلم عليه السلام آگاهى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من او را به خانه‌ام دعوت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پناه آورده است و در خانه من مهمان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بخواهى، مى‌توانم چيزى نزد تو گرو بگذارم و به خانه‌ام روم و به او بگويم از خانه من بيرون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مى‌خواست با اين كار مسلم عليه السلام را فرارى بدهد، اما 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نمى‌روى مگر اينكه او را نزد من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هرگز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مهمانم را با دست خود نزد تو آورم تا تو او را بكشى؟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بن‌عمرو باهلى كه در مجلس حضور داشت، براى حل مشاجره، هانى را به گوشه‌اى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خود را به كشتن مده و قوم و قبيله‌ات را به</w:t>
      </w:r>
    </w:p>
    <w:p>
      <w:pPr>
        <w:pStyle w:val="BookText"/>
        <w:rPr/>
      </w:pPr>
      <w:r>
        <w:rPr>
          <w:rFonts w:ascii="IRNazanin" w:hAnsi="IRNazanin" w:eastAsia="IRNazanin"/>
          <w:color w:val="111111"/>
          <w:sz w:val="28"/>
          <w:sz w:val="28"/>
          <w:szCs w:val="28"/>
          <w:rtl w:val="true"/>
          <w:lang w:bidi="fa-IR"/>
        </w:rPr>
        <w:t>گرفتارى دچار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پافشارى مسلم بن‌عمرو سودى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عبيداللَّه وساطت او را بى‌نتيجه ديد،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بايد مسلم عليه السلام را نزد من بياورى و الّا گردنت را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پوزخندى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شمشيرهاى بُرنده، گرد قصرت خواهند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دندان بر هم ساييد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برق شمشير مى‌ترسانى؟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نزديك‌تر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بردند و عبيداللَّه با شمشير باريكى كه در دست داشت، آن قدر به صورت هانى زد كه بينى و پيشانى‌اش غرق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و پاى هانى را بستند و بر زمينش كشيدند و به اتاق ديگر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نگهبانى بر او بگماريد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هانى با دسيسه و بدون حمايت قبيله‌اش از خانه بيرون كشيده شده و در دارالاماره زندانى شد</w:t>
      </w:r>
      <w:r>
        <w:rPr>
          <w:rFonts w:eastAsia="Amiri" w:cs="Amiri" w:ascii="Amiri" w:hAnsi="Amiri"/>
          <w:color w:val="111111"/>
          <w:sz w:val="28"/>
          <w:szCs w:val="28"/>
          <w:rtl w:val="true"/>
          <w:lang w:bidi="ar-SA"/>
        </w:rPr>
        <w:t xml:space="preserve">. </w:t>
      </w:r>
      <w:r>
        <w:rPr>
          <w:rStyle w:val="FootnoteAnchor"/>
          <w:rtl w:val="true"/>
        </w:rPr>
        <w:footnoteReference w:id="87"/>
      </w:r>
      <w:bookmarkStart w:id="105" w:name="pg1761_19626"/>
    </w:p>
    <w:p>
      <w:pPr>
        <w:pStyle w:val="BookText"/>
        <w:rPr/>
      </w:pPr>
      <w:bookmarkEnd w:id="105"/>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06" w:name="__RefHeading___Toc2008627_3650668749"/>
      <w:bookmarkStart w:id="107" w:name="_Toc39"/>
      <w:bookmarkEnd w:id="106"/>
      <w:r>
        <w:rPr>
          <w:rtl w:val="true"/>
        </w:rPr>
        <w:t>علنى شدن قيام مسلم بن‌عقيل عليه السلام‌</w:t>
      </w:r>
      <w:bookmarkEnd w:id="107"/>
    </w:p>
    <w:p>
      <w:pPr>
        <w:pStyle w:val="Heading3"/>
        <w:numPr>
          <w:ilvl w:val="2"/>
          <w:numId w:val="1"/>
        </w:numPr>
        <w:rPr/>
      </w:pPr>
      <w:bookmarkStart w:id="108" w:name="__RefHeading___Toc2008629_3650668749"/>
      <w:bookmarkStart w:id="109" w:name="_Toc40"/>
      <w:bookmarkEnd w:id="108"/>
      <w:r>
        <w:rPr>
          <w:rtl w:val="true"/>
        </w:rPr>
        <w:t>انگيزه و زمينه علنى شدن قيام‌</w:t>
      </w:r>
      <w:bookmarkEnd w:id="109"/>
    </w:p>
    <w:p>
      <w:pPr>
        <w:pStyle w:val="BookText"/>
        <w:rPr/>
      </w:pPr>
      <w:r>
        <w:rPr>
          <w:rFonts w:ascii="IRNazanin" w:hAnsi="IRNazanin" w:eastAsia="IRNazanin"/>
          <w:color w:val="111111"/>
          <w:sz w:val="28"/>
          <w:sz w:val="28"/>
          <w:szCs w:val="28"/>
          <w:rtl w:val="true"/>
          <w:lang w:bidi="fa-IR"/>
        </w:rPr>
        <w:t>در كوفه شايع شد كه هانى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توسط عمرو بن‌حجاج زبيدى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قبيله مذحج را برشوراند و آنان با شمشيرهاى برهنه، كاخ عبيداللَّه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گسترده‌اى از شمشيرزنان مذحجى، جمع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بن‌حجاج، از بيرون كاخ فرياد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عمرو بن‌حجاج هستم و اينان جنگ‌جويان قبيله مذحجند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از پيروى خليفه دست بر نداشته‌ايم و از گروه مسلمانان جدا نشده‌ايم؛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بايستى هانى بن‌عروه كشته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سر و صداى شمشيرزنان مذحج را شنيد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قبيله مذحج است كه بر در قصر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 به شريح قاضى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هانى برو و ببين آيا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برو و بگو او را براى پرس‌وجو نگه داشته‌ايم و آرامشان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به بازداشت‌گاه هانى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وقتى شريح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مرا خواهد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شريح در پاسخ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من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زنده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ولى مرا با اين وضع زنده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قبيله‌ام بگو اينها مى‌خواهند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اعتنايى نكرد و نزد امير بازگشت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زنده است، اما زخم‌هاى بدى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لبخندى تلخ بر چهره انداخت و به طعنه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دارد كه اميرى رعيت خود را شكنجه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قهقهه‌اى زد؛ سپس به شريح دستور داد به مذجحيان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به همراه يك سرباز بيرون رفت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سبُك‌سرى‌ها و حماقت‌ها چيست؟ عبيداللَّه، هانى را براى پاره‌اى پرس‌وجو به قصر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مايه دردسر خود و يارانتان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جمعيت منتظر شنيدن همين يك جمله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بن‌حجاج و شمشيرزنان، از اينكه هانى زنده است،</w:t>
      </w:r>
      <w:bookmarkStart w:id="110" w:name="pg1761_19630"/>
    </w:p>
    <w:p>
      <w:pPr>
        <w:pStyle w:val="BookText"/>
        <w:rPr/>
      </w:pPr>
      <w:bookmarkEnd w:id="110"/>
      <w:r>
        <w:rPr>
          <w:rFonts w:ascii="IRNazanin" w:hAnsi="IRNazanin" w:eastAsia="IRNazanin"/>
          <w:color w:val="111111"/>
          <w:sz w:val="28"/>
          <w:sz w:val="28"/>
          <w:szCs w:val="28"/>
          <w:rtl w:val="true"/>
          <w:lang w:bidi="fa-IR"/>
        </w:rPr>
        <w:t>خدا را سپاس گفتند و شمشيرها را غلاف كرده و بى‌درنگ پراكنده شدند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11" w:name="__RefHeading___Toc2008631_3650668749"/>
      <w:bookmarkStart w:id="112" w:name="_Toc41"/>
      <w:bookmarkEnd w:id="111"/>
      <w:r>
        <w:rPr>
          <w:rtl w:val="true"/>
        </w:rPr>
        <w:t>نخستين رويارويى مسلم عليه السلام‌</w:t>
      </w:r>
      <w:bookmarkEnd w:id="112"/>
    </w:p>
    <w:p>
      <w:pPr>
        <w:pStyle w:val="BookText"/>
        <w:rPr/>
      </w:pPr>
      <w:r>
        <w:rPr>
          <w:rFonts w:ascii="IRNazanin" w:hAnsi="IRNazanin" w:eastAsia="IRNazanin"/>
          <w:color w:val="111111"/>
          <w:sz w:val="28"/>
          <w:sz w:val="28"/>
          <w:szCs w:val="28"/>
          <w:rtl w:val="true"/>
          <w:lang w:bidi="fa-IR"/>
        </w:rPr>
        <w:t>اندكى بعد كه آب‌ها از آسياب افتاد و سر و صداها فروكش كرد، عبيداللَّه تصميم گرفت براى مردم كوفه سخن‌رانى كند، اما همچنان از شورش مردم كوفه و خروج مسلم عليه السلام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با تعداد قابل توجهى سرباز، از قصر خود خارج شد و برخى چهره‌هاى سرشناس كوفه را هم گرد آورد تا بيش‌تر به هدف خود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مسجد كوفه جمع شدند و عبيداللَّه بالاى منبر رفت و با لحنى بين قدرت و اضطراب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از خدا و پيشوايان خويش پيروى كنيد و در بين امت تفرقه نيندازيد كه خود را به كشتن مى‌دهيد و خوار و آواره مى‌گرديد كه پيشينيان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كسى است كه به تو راست بگويد و اگر تو را ترساند، وظيفه‌اش را در قبال تو به خوبى انجام داده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 بدين‌جا رسيده بود كه نگهبانى سراسيمه از درب خرمافروشان، داخل مسجد دويد و فرياد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بن‌عقيل عليه السلام به ما حمله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 ترس از منبر پايين جَست و با شتاب تمام به سوى قصر رفت و درها را به روى خود بست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شايد اين پرسش پيش آيد كه جريان دست‌گيرى و شكنجه هانى را چه كسى به مسلم عليه السلام اطلاع داد و او چگونه توانست با اين سرعت، افراد خود را تجهيز و سامان‌دهى نمايد و به رويارويى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بن‌حازم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فرستاده مسلم بن‌عقيل عليه السلام بودم و مأموريت داشتم خود را به قصر برسانم و از اوضاع آگاهى يافته و او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اسب خود شدم و به قصر آمدم و باخبر شدم هانى بن‌عروه را پس از شكنجه به زندان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بودم كه رويدادهاى قصر را به مسلم عليه السلام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بن‌عقيل عليه السلام به من دستور داد فوراً افراد را كه حدود چهار هزار نفر بودند و در خانه‌هاى اطراف خانه هانى سكونت داشتند و برخى در كوچه و بازار بودند، خبر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جارچى خود فرمود تا مردم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منصور بميران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با اين</w:t>
      </w:r>
      <w:bookmarkStart w:id="113" w:name="pg1761_19634"/>
    </w:p>
    <w:p>
      <w:pPr>
        <w:pStyle w:val="BookText"/>
        <w:rPr/>
      </w:pPr>
      <w:bookmarkEnd w:id="113"/>
      <w:r>
        <w:rPr>
          <w:rFonts w:ascii="IRNazanin" w:hAnsi="IRNazanin" w:eastAsia="IRNazanin"/>
          <w:color w:val="111111"/>
          <w:sz w:val="28"/>
          <w:sz w:val="28"/>
          <w:szCs w:val="28"/>
          <w:rtl w:val="true"/>
          <w:lang w:bidi="fa-IR"/>
        </w:rPr>
        <w:t>شعار به جمع كردن افراد خويش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اين شعار چون آهنى تفتيده از كوره بيرون مى‌آمدند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سپاه مسلم بن‌عقيل عليه السلام، بالغ بر چهار هزار نفر جنگ‌جوى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گُردان سواره خود را گسيل داشت و به فرمانده آنان، عبدالرحمن بن‌كريز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پيش بتازيد و ما پشت سر شما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فرماندهان پياده‌نظام خود دستور داد پشت سرِ گردان سواره، آرايش بگيرند و به سوى دارالاماره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سپاهى عظيم كه به گواهى تاريخ بالغ بر هجده هزار نفر شده بود، راه قصر دارالاماره را آرام آرام در پيش گرفت</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14" w:name="__RefHeading___Toc2008633_3650668749"/>
      <w:bookmarkStart w:id="115" w:name="_Toc42"/>
      <w:bookmarkEnd w:id="114"/>
      <w:r>
        <w:rPr>
          <w:rtl w:val="true"/>
        </w:rPr>
        <w:t>آغاز جنگ روانى عليه مسلم عليه السلام‌</w:t>
      </w:r>
      <w:bookmarkEnd w:id="1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با ديدن انبوه سپاهيان مسلم عليه السلام، بسيار وحشت‌زده شد و دست و پاى خود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شتاب زده، كُثَير بن‌شهاب را كه از افراد سرشناس قبيله مذحج بود، فرا خواند و به او دستور داد با همراهى چند</w:t>
      </w:r>
    </w:p>
    <w:p>
      <w:pPr>
        <w:pStyle w:val="BookText"/>
        <w:rPr/>
      </w:pPr>
      <w:r>
        <w:rPr>
          <w:rFonts w:ascii="IRNazanin" w:hAnsi="IRNazanin" w:eastAsia="IRNazanin"/>
          <w:color w:val="111111"/>
          <w:sz w:val="28"/>
          <w:sz w:val="28"/>
          <w:szCs w:val="28"/>
          <w:rtl w:val="true"/>
          <w:lang w:bidi="fa-IR"/>
        </w:rPr>
        <w:t>تن از افراد با نفوذ، ميان سپاهيان رفته و آنان را از عواقب سوء سركشى و طغيان نسبت به حكومت بترساند و به هر ترتيبى كه ممكن است، آنان را از گرد مسلم بن‌عقيل عليه السلام پراكنده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بن‌شهاب به همراه عده‌اى از افراد سرشناس، بيرون آمدند و آنچه را عبيداللَّه گفته بود، به گوش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پيوسته به مردم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شام در راه است و به كوفه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خانه‌اش بازگردد، از بخشش‌هاى بسيار امير برخوردار خواهد شد و هر كس بماند، به سرانجام دردناكى دچار مى‌شود و گناهكاران و سركشان، به سزاى خود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بزرگان دست‌نشانده كوفه نيز از بالاى پشت‌بام، مردم را به پايان دادن آشوب و پراكنده شدن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گفته‌هاى آنان بيم در دل كوفيان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بود كه بيرون مى‌دويد و دست پسر يا شوهر خود را مى‌گرفت و به خانه مى‌برد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كه هستند، مسلم عليه السلام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بود كه بيرون مى‌شتافت و دست فرزند و برادر خود را مى‌گرفت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فرداست كه لشكر شام سر برسد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جنگ و آشوب 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دنبال كارت برو</w:t>
      </w:r>
      <w:r>
        <w:rPr>
          <w:rFonts w:eastAsia="IRNazanin" w:cs="IRNazanin"/>
          <w:color w:val="111111"/>
          <w:sz w:val="28"/>
          <w:szCs w:val="28"/>
          <w:rtl w:val="true"/>
          <w:lang w:bidi="fa-IR"/>
        </w:rPr>
        <w:t xml:space="preserve">!» </w:t>
      </w:r>
      <w:r>
        <w:rPr>
          <w:rStyle w:val="FootnoteAnchor"/>
          <w:rtl w:val="true"/>
        </w:rPr>
        <w:footnoteReference w:id="93"/>
      </w:r>
      <w:bookmarkStart w:id="116" w:name="pg1761_19638"/>
    </w:p>
    <w:p>
      <w:pPr>
        <w:pStyle w:val="Heading3"/>
        <w:numPr>
          <w:ilvl w:val="2"/>
          <w:numId w:val="1"/>
        </w:numPr>
        <w:rPr/>
      </w:pPr>
      <w:bookmarkStart w:id="117" w:name="__RefHeading___Toc2008635_3650668749"/>
      <w:bookmarkStart w:id="118" w:name="_Toc43"/>
      <w:bookmarkEnd w:id="116"/>
      <w:bookmarkEnd w:id="117"/>
      <w:r>
        <w:rPr>
          <w:rtl w:val="true"/>
        </w:rPr>
        <w:t>پراكندگى و تفرقه در سپاه مسلم عليه السلام‌</w:t>
      </w:r>
      <w:bookmarkEnd w:id="118"/>
    </w:p>
    <w:p>
      <w:pPr>
        <w:pStyle w:val="BookText"/>
        <w:rPr/>
      </w:pPr>
      <w:r>
        <w:rPr>
          <w:rFonts w:ascii="IRNazanin" w:hAnsi="IRNazanin" w:eastAsia="IRNazanin"/>
          <w:color w:val="111111"/>
          <w:sz w:val="28"/>
          <w:sz w:val="28"/>
          <w:szCs w:val="28"/>
          <w:rtl w:val="true"/>
          <w:lang w:bidi="fa-IR"/>
        </w:rPr>
        <w:t>عبيداللَّه كه هرگز در خواب هم نمى‌ديد به چنين سادگى نقشه‌اش عملى شود، سرمست و خوشحال، پراكنده شدن سپاهيان را تماشا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سپاه انبوهى كه مسلم بن‌عقيل عليه السلام گرد آورده بود، رفته رفته كاسته شد و تا هنگام غروب آفتاب، جز پانصد نفر سرباز، نيرويى براى او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رسيد و مسلم عليه السلام با باقى‌مانده سپاه خود براى اقامه نماز جماعت به سوى مسجد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نيز عده ديگرى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به مسجد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 و به نماز مغرب ايستاد؛ در حالى كه فقط سى نفر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شد و از جا برخاست كه بيرون رود و هنگامى كه به درب مسجد رسيد، ده نفر باقى بود و هنگامى كه از مسجد خارج شد، حتى يك نفر هم با او نمانده بود كه لااقل راه را نشان او بدهد و او را به سوى خانه‌اى راهنمايى كند و يا اگر دشمنى به او حمله كرد از او دفاع نمايد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19" w:name="__RefHeading___Toc2008637_3650668749"/>
      <w:bookmarkStart w:id="120" w:name="_Toc44"/>
      <w:bookmarkEnd w:id="119"/>
      <w:r>
        <w:rPr>
          <w:rtl w:val="true"/>
        </w:rPr>
        <w:t>واپسين آشيان‌</w:t>
      </w:r>
      <w:bookmarkEnd w:id="1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چه شهرى است اين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براى</w:t>
      </w:r>
      <w:bookmarkStart w:id="121" w:name="pg1761_19640"/>
    </w:p>
    <w:p>
      <w:pPr>
        <w:pStyle w:val="BookText"/>
        <w:rPr/>
      </w:pPr>
      <w:bookmarkEnd w:id="121"/>
      <w:r>
        <w:rPr>
          <w:rFonts w:ascii="IRNazanin" w:hAnsi="IRNazanin" w:eastAsia="IRNazanin"/>
          <w:color w:val="111111"/>
          <w:sz w:val="28"/>
          <w:sz w:val="28"/>
          <w:szCs w:val="28"/>
          <w:rtl w:val="true"/>
          <w:lang w:bidi="fa-IR"/>
        </w:rPr>
        <w:t>پيوستن با كسى، سر و دست مى‌شكنند و شام به خانه‌هايشان مى‌روند و در به رويش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جنگ روانى‌اى كه عبيداللَّه عليه مسلم عليه السلام شروع كرده بود، بسيار زودتر از آنچه خود مى‌انديشيد، كارگر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خانه‌هايشان خزيدند و سكوت سنگينى بر شهر خيمه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مرگ بر شهر نشسته بود و مسلم عليه السلام، تك و تنها ماند و بى‌هدف در كوچه‌هاى شهر به راه افتاد و نمى‌دانست كجا برود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شايد پرسيده شود مسلم عليه السلام ياران راستين و فداييان حقيقى نيز داشت؛ چرا به خانه آنان نرفت؟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بيم آن داشت كه خانه هر كدام از شيعيان واقعى و انقلابيون راستين برود، او نيز به سرنوشت هانى دچار گردد</w:t>
      </w:r>
      <w:r>
        <w:rPr>
          <w:rFonts w:eastAsia="IRNazanin" w:cs="IRNazanin"/>
          <w:color w:val="111111"/>
          <w:sz w:val="28"/>
          <w:szCs w:val="28"/>
          <w:rtl w:val="true"/>
          <w:lang w:bidi="fa-IR"/>
        </w:rPr>
        <w:t>.</w:t>
      </w:r>
    </w:p>
    <w:p>
      <w:pPr>
        <w:pStyle w:val="Heading3"/>
        <w:numPr>
          <w:ilvl w:val="2"/>
          <w:numId w:val="1"/>
        </w:numPr>
        <w:rPr/>
      </w:pPr>
      <w:bookmarkStart w:id="122" w:name="__RefHeading___Toc2008639_3650668749"/>
      <w:bookmarkStart w:id="123" w:name="_Toc45"/>
      <w:bookmarkEnd w:id="122"/>
      <w:r>
        <w:rPr>
          <w:rtl w:val="true"/>
        </w:rPr>
        <w:t>آشيانه دوستى‌</w:t>
      </w:r>
      <w:bookmarkEnd w:id="12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عليه السلام در مدت اقامت خود در كوفه، دو پناهگاه عوض كرده بود؛ ابتدا در خانه مختار اقامت گزيد و پس از آن در خانه هانى بن‌عروه و اينك بى‌هدف در كوچه‌هاى محله كِنْده گام برمى‌داشت تا آنكه خسته و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 خانه‌اى تكيه كرد كه از آن بوى على عليه السلام به مشام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نام طوعه در آستانه درب خانه‌اش ايستاده بود و آمدن پسرش بلال را انتظار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تا ساعاتى پيش، براى حمايت از مسلم بن‌عقيل عليه السلام به سپاه او پيوسته بود و مادرش با شنيدن شايعات حمله لشكر شام، دل‌نگران شده و جلوى در خانه چشم به 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عليه السلام به طوعه سلام كرد و از او ظرفى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رفت و با كاسه‌اى آب برگشت و آب را به مسلم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آب را نوشيد و براى رفع خستگى از پياده‌روى زياد، همان‌جا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ظرف آب را به داخل برد و بازگشت و ديد هنوز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آب نخوردى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هنوز نشسته‌اى؟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برخيز و نزد زن و بچه‌ات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سر به زير انداخت و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طوعه سخنش را تكرار كرد و جوابى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 سوم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سلامتى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 و بچه‌ات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تو اينجا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نيستم كنار خانه من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عليه السلام برخاست و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خانه و خويشى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به من احسان بنمايى؟ شايد بتوانم روزى پاداش اين لطف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كمكى مى‌توانم به تو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 بن‌عقيل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مرا فريب دادند و به من دروغ گفتند و مرا آواره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كه از دوستداران اميرالمؤمنين عليه السلام بود، با شنيدن نام مسلم عليه السلام دلش لرزيد و با آهنگى حزن‌آلود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مسلم بن‌عقيل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سر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خوشحال از اينكه سفير امام به او پناه آورده است، با اشتياق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 شد و طوعه با شتاب، فرشى آورد و اتاقى را برايش فرش نمود و به مرتب كردن اتاق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سراسيمه و خوشحال به مطبخ خانه رفت و سريع شام آماده نمود و به اطاق آورد و پيش روى او گذاشت، اما مسلم عليه السلام غرق در انديشه‌هاى خود بود و شام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اندگى گذشت و بلال، پسر طوعه به خانه بازگشت و وضع خانه را گونه‌اى ديگر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زياد طوعه به اتاق مسلم عليه السلام، تعجب بلال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اتاق چه خبر است كه اين قدر بدان‌جا مى‌روى و بيرون مى‌آيى؟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طوعه با بى‌ميلى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پرسش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كار خويش گير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اصرار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بايد به من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باز هم طوعه از</w:t>
      </w:r>
      <w:bookmarkStart w:id="124" w:name="pg1761_19646"/>
    </w:p>
    <w:p>
      <w:pPr>
        <w:pStyle w:val="BookText"/>
        <w:rPr/>
      </w:pPr>
      <w:bookmarkEnd w:id="124"/>
      <w:r>
        <w:rPr>
          <w:rFonts w:ascii="IRNazanin" w:hAnsi="IRNazanin" w:eastAsia="IRNazanin"/>
          <w:color w:val="111111"/>
          <w:sz w:val="28"/>
          <w:sz w:val="28"/>
          <w:szCs w:val="28"/>
          <w:rtl w:val="true"/>
          <w:lang w:bidi="fa-IR"/>
        </w:rPr>
        <w:t>پاسخ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دست‌بردار نبود و هر آن كنجكاوى‌اش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كه ديد راهى جز پاسخ دادن به او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مى‌گويم،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را از آن باخبر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قول داد كه از موضوع با كسى سخنى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او را سوگندها داد و بلال نيز قسم ياد كرد كه راز را پوشيده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جريان را بازگو نمود و بلال آرام گرفت و دم فروبست و به بستر خود رفت و خوابيد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25" w:name="__RefHeading___Toc2008641_3650668749"/>
      <w:bookmarkStart w:id="126" w:name="_Toc46"/>
      <w:bookmarkEnd w:id="125"/>
      <w:r>
        <w:rPr>
          <w:rtl w:val="true"/>
        </w:rPr>
        <w:t>جست‌وجوى خانه‌به‌خانه براى دست‌گيرى مسلم عليه السلام‌</w:t>
      </w:r>
      <w:bookmarkEnd w:id="126"/>
    </w:p>
    <w:p>
      <w:pPr>
        <w:pStyle w:val="BookText"/>
        <w:rPr/>
      </w:pPr>
      <w:r>
        <w:rPr>
          <w:rFonts w:ascii="IRNazanin" w:hAnsi="IRNazanin" w:eastAsia="IRNazanin"/>
          <w:color w:val="111111"/>
          <w:sz w:val="28"/>
          <w:sz w:val="28"/>
          <w:szCs w:val="28"/>
          <w:rtl w:val="true"/>
          <w:lang w:bidi="fa-IR"/>
        </w:rPr>
        <w:t>موقعيت عبيداللَّه در اجراى نقشه ننگين و شومش، به او اعتماد به نفس زيادى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 از فضاى وحشتى كه در كوفه حاكم كرده بود، سود ببرد و هر چه زودتر براى دست‌گيرى سفير امام كه با طناب پوسيده مردم كوفه در چاه رفته بود، اقدام نمايد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همچنان در دل عبيداللَّه،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شد كه مسلم عليه السلام به همراه پانصد تن از انقلابيون كوفه براى اقامه نماز مغرب و عشا به 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وقتى كه سر و صداى مردم خوابيد و همگى متفرق شدند،</w:t>
      </w:r>
    </w:p>
    <w:p>
      <w:pPr>
        <w:pStyle w:val="BookText"/>
        <w:rPr/>
      </w:pPr>
      <w:r>
        <w:rPr>
          <w:rFonts w:ascii="IRNazanin" w:hAnsi="IRNazanin" w:eastAsia="IRNazanin"/>
          <w:color w:val="111111"/>
          <w:sz w:val="28"/>
          <w:sz w:val="28"/>
          <w:szCs w:val="28"/>
          <w:rtl w:val="true"/>
          <w:lang w:bidi="fa-IR"/>
        </w:rPr>
        <w:t>دستور داد سربازان به بام مسجد بروند و ببينند در مسجد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سرباز بالاى مسجد رفتند و چند دسته‌هاى نى را آتش زده و در صحن مسجد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ديگر، چراغ‌هايى را سر طناب بسته و آنها را آرام آرام از سقف داخل مسجد نمودند تا اگر ياران مسلم عليه السلام در تاريكى‌هاى زواياى مسجد پنهان شده‌اند، ديده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كس را در مسجد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عبيداللَّه اطلاع دادند كه هيچ كس در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 به مسجد برود و دوباره نماز مغرب و عشا را برپا دارد و تير خلاص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درب سدّه كه اختفا و امنيت بيش‌ترى داشت وارد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در شهر جار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بايستى نماز مغرب و عشاى امشب را در مسجد بخوانند و هر كس نيايد، خونش بر گردن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تازه به خانه‌هاى خود رفته بودند، شتاب‌زده تجهيزات نظامى خود را باز كرده و زره‌ها را از تن بيرون آوردند و عبا بر دوش گرفته و براى اقامه نماز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در مسجد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عبيداللَّه بر منبر نشست و سخن را با ناسزا به مسلم بن‌عقيل عليه السلام آغاز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پسر نادان و بى‌خرد</w:t>
      </w:r>
      <w:bookmarkStart w:id="127" w:name="pg1761_19649"/>
    </w:p>
    <w:p>
      <w:pPr>
        <w:pStyle w:val="BookText"/>
        <w:rPr/>
      </w:pPr>
      <w:bookmarkEnd w:id="127"/>
      <w:r>
        <w:rPr>
          <w:rFonts w:ascii="IRNazanin" w:hAnsi="IRNazanin" w:eastAsia="IRNazanin"/>
          <w:color w:val="111111"/>
          <w:sz w:val="28"/>
          <w:sz w:val="28"/>
          <w:szCs w:val="28"/>
          <w:rtl w:val="true"/>
          <w:lang w:bidi="fa-IR"/>
        </w:rPr>
        <w:t>عقيل چه كرد و چگونه بين مردم اختلاف و تفرقه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سخن‌رانى خود هرگز مردم كوفه را مؤاخذه نكرد و اصلًا به روى خود نياورد اين نمازگزارانى كه در مسجد پاى سخنان او نشسته‌اند، همان كسانى هستند كه چند لحظه پيش برايش شمشير از رو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به‌نحوى مردم را طرفدار خود و مخالف با مسلم بن‌عقيل عليه السلام معرفى نمايد تا بتواند از هم‌يارى آنان سود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وقتى ترس و دلهره مردم را از چشمانشان خواند، اندكى خشونت در لحن خود ريخت و با گردن‌فرازى بيش‌ترى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مسلم عليه السلام در خانه‌اش پيدا شود، از پيمان من بيرون است و هر كس او را نزد ما بياورد، خون‌بهاى او را به وى جايزه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فرمان‌بردار باشيد و با دست خود، خويشتن را در معرض هلاكت قرار ندهيد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28" w:name="__RefHeading___Toc2008643_3650668749"/>
      <w:bookmarkStart w:id="129" w:name="_Toc47"/>
      <w:bookmarkEnd w:id="128"/>
      <w:r>
        <w:rPr>
          <w:rtl w:val="true"/>
        </w:rPr>
        <w:t>فاش شدن آخرين پناهگاه مسلم عليه السلام‌</w:t>
      </w:r>
      <w:bookmarkEnd w:id="1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خبر جايزه دست‌گيرى مسلم بن‌عقيل عليه السلام، بسيارى از مردم كوفه را به تكاپوى شگرفى انداخت، اما كسى نمى‌دانست مسلم عليه السلام در كجا به سر مى‌برد، جز دو</w:t>
      </w:r>
    </w:p>
    <w:p>
      <w:pPr>
        <w:pStyle w:val="BookText"/>
        <w:rPr/>
      </w:pPr>
      <w:r>
        <w:rPr>
          <w:rFonts w:ascii="IRNazanin" w:hAnsi="IRNazanin" w:eastAsia="IRNazanin"/>
          <w:color w:val="111111"/>
          <w:sz w:val="28"/>
          <w:sz w:val="28"/>
          <w:szCs w:val="28"/>
          <w:rtl w:val="true"/>
          <w:lang w:bidi="fa-IR"/>
        </w:rPr>
        <w:t>نفر؛ طوعه و پسرش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شبى كه مسلم عليه السلام به خانه طوعه آمده بود، بلال از خانه خارج شد و به سراغ دوستش عبدالرحمن، پسر محمد بن‌اشعث رفت و به او اطلاع داد كه مسلم عليه السلام در منزل آنان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نيز بى‌درنگ به قصر آمد و جريان را به پدرش كه در حضور عبيداللَّه بود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 پدرش كنار عبيداللَّه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در گوش او آنچه را شنيده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بن‌اشعث نيز خبر را به اطلاع عبيداللَّه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 چوبى كه در دستش بود، به پهلوى محمد بن‌اشعث فرو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همين الان او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پيك دربار خود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سرعت نزد عمرو بن‌حريث كه در مسجد مستقر است برو و بگو شصت يا هفتاد سرباز را با محمد بن‌اشعث همراه سازد كه همگى از قبيله قيس باشند</w:t>
      </w:r>
      <w:r>
        <w:rPr>
          <w:rFonts w:eastAsia="IRNazanin" w:cs="IRNazanin"/>
          <w:color w:val="111111"/>
          <w:sz w:val="28"/>
          <w:szCs w:val="28"/>
          <w:rtl w:val="true"/>
          <w:lang w:bidi="fa-IR"/>
        </w:rPr>
        <w:t xml:space="preserve">. </w:t>
      </w:r>
      <w:r>
        <w:rPr>
          <w:rStyle w:val="FootnoteAnchor"/>
          <w:rtl w:val="true"/>
        </w:rPr>
        <w:footnoteReference w:id="98"/>
      </w:r>
      <w:bookmarkStart w:id="130" w:name="pg1761_19653"/>
    </w:p>
    <w:p>
      <w:pPr>
        <w:pStyle w:val="BookText"/>
        <w:rPr/>
      </w:pPr>
      <w:bookmarkEnd w:id="130"/>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31" w:name="__RefHeading___Toc2008645_3650668749"/>
      <w:bookmarkStart w:id="132" w:name="_Toc48"/>
      <w:bookmarkEnd w:id="131"/>
      <w:r>
        <w:rPr>
          <w:rtl w:val="true"/>
        </w:rPr>
        <w:t>شهادت مسلم بن‌عقيل عليه السلام‌</w:t>
      </w:r>
      <w:bookmarkEnd w:id="132"/>
    </w:p>
    <w:p>
      <w:pPr>
        <w:pStyle w:val="Heading3"/>
        <w:numPr>
          <w:ilvl w:val="2"/>
          <w:numId w:val="1"/>
        </w:numPr>
        <w:rPr/>
      </w:pPr>
      <w:bookmarkStart w:id="133" w:name="__RefHeading___Toc2008647_3650668749"/>
      <w:bookmarkStart w:id="134" w:name="_Toc49"/>
      <w:bookmarkEnd w:id="133"/>
      <w:r>
        <w:rPr>
          <w:rtl w:val="true"/>
        </w:rPr>
        <w:t>سحرگاه نبرد</w:t>
      </w:r>
      <w:bookmarkEnd w:id="134"/>
    </w:p>
    <w:p>
      <w:pPr>
        <w:pStyle w:val="BookText"/>
        <w:rPr/>
      </w:pPr>
      <w:r>
        <w:rPr>
          <w:rFonts w:ascii="IRNazanin" w:hAnsi="IRNazanin" w:eastAsia="IRNazanin"/>
          <w:color w:val="111111"/>
          <w:sz w:val="28"/>
          <w:sz w:val="28"/>
          <w:szCs w:val="28"/>
          <w:rtl w:val="true"/>
          <w:lang w:bidi="fa-IR"/>
        </w:rPr>
        <w:t>مسلم عليه السلام در خانه طوعه بر سجاده مناجات خويش نشسته بود و تعقيبات نماز صبح خود را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شيهه اسبان و سر و صداى سربازان عبيداللَّه كه خانه را محاصره كرده بودند، توجه او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از جاى خود برخاست و لباس رزم پوشيد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طوعه، سراسيمه نزد او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عليه السلام با قلبى مالامال از آرامش به او فرمود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لطفى كه در حق من نمودى، از شفاعت رسول خدا صلى الله عليه و آله بهره‌مند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در خواب عمويم، على عليه السلام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به رويم گشوده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مهمان ما خواهى بود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اشك، مجال از طوعه ستانده بود و با حسرت، مهمان</w:t>
      </w:r>
    </w:p>
    <w:p>
      <w:pPr>
        <w:pStyle w:val="BookText"/>
        <w:rPr/>
      </w:pPr>
      <w:r>
        <w:rPr>
          <w:rFonts w:ascii="IRNazanin" w:hAnsi="IRNazanin" w:eastAsia="IRNazanin"/>
          <w:color w:val="111111"/>
          <w:sz w:val="28"/>
          <w:sz w:val="28"/>
          <w:szCs w:val="28"/>
          <w:rtl w:val="true"/>
          <w:lang w:bidi="fa-IR"/>
        </w:rPr>
        <w:t>يك‌شبه خود را تماشا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تيغ از ميان كشيد و از اتاق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سربازان به داخل خانه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به آنان حمله كرد و آنان را از خانه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براى بيرون كشيدن او، بالاى ديوارها و بام‌هاى خانه‌هاى اطراف رفتند و دسته‌هاى نى را آتش زده و بر سر و روى مسلم عليه السلام انداختند و سنگ بارانش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با ديدن ناجوان‌مردى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همه تلاش براى كشتن پسر عقيل است؟</w:t>
      </w:r>
    </w:p>
    <w:p>
      <w:pPr>
        <w:pStyle w:val="BookText"/>
        <w:rPr/>
      </w:pP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 به سوى مرگى كه از آن گريزى نيست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خانه خارج شد و شروع به جنگ با دشمن نمود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جنگ، به كوچه‌هاى كوفه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با تمام توان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جنگ، تعداد زيادى از سربازان محمد بن‌اشعث به هلاكت رسيدند و او پيكى را براى درخواست نيروى كمكى به قصر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كه از چگونگى نبرد مسلم عليه السلام اطلاعى نداشت، با تعجب پاسخ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شما را به جنگ بيش از يك نفر فرستاده‌ام كه اين‌گونه افراد تو تار و مار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بن‌اشعث به پيك خود گفت به</w:t>
      </w:r>
    </w:p>
    <w:p>
      <w:pPr>
        <w:pStyle w:val="BookText"/>
        <w:rPr/>
      </w:pPr>
      <w:r>
        <w:rPr>
          <w:rFonts w:ascii="Amiri" w:hAnsi="Amiri" w:eastAsia="Amiri" w:cs="Amiri"/>
          <w:color w:val="111111"/>
          <w:sz w:val="28"/>
          <w:sz w:val="28"/>
          <w:szCs w:val="28"/>
          <w:rtl w:val="true"/>
          <w:lang w:bidi="ar-SA"/>
        </w:rPr>
        <w:t>امير خبر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خيال مى‌كنى مرا به جنگ يك بقّال از بقّال‌هاى كوفه فرستاده‌اى يا به جنگ يك فروشنده دوره‌گرد از حيره؟ مگر نمى‌دانى تو مرا به نبرد با شيرى نر، گسيل داشته‌اى و شمشيرى برنده كه در دست پهلوانى سترگ از برترين خاندان است</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و تعدادى نيروى كمكى براى او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بن‌اشعث كه مى‌ديد نمى‌تواند با جنگ رويارو، او را از پاى درآورد، دوباره دستور داد عده‌اى بالاى بام‌ها رفته و دسته‌هاى نى را آتش زده و بر سر او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نيز از بالا به او سنگ پرتاب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ديگر نبرد، مسلم عليه السلام خسته و تشنه شد و به ديوارى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بن‌اشعث، با ديدن خستگى او از فرصت استفاده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ديگر نيز تأييد كردند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به اشاره فرمانده خود، از فرصت استفاده نموده و شمشير را از دستش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مركبى آورده و او را دست بسته سوار بر آن كردند</w:t>
      </w:r>
      <w:r>
        <w:rPr>
          <w:rFonts w:eastAsia="IRNazanin" w:cs="IRNazanin"/>
          <w:color w:val="111111"/>
          <w:sz w:val="28"/>
          <w:szCs w:val="28"/>
          <w:rtl w:val="true"/>
          <w:lang w:bidi="fa-IR"/>
        </w:rPr>
        <w:t xml:space="preserve">. </w:t>
      </w:r>
      <w:r>
        <w:rPr>
          <w:rStyle w:val="FootnoteAnchor"/>
          <w:rtl w:val="true"/>
        </w:rPr>
        <w:footnoteReference w:id="102"/>
      </w:r>
      <w:bookmarkStart w:id="135" w:name="pg1761_19659"/>
    </w:p>
    <w:p>
      <w:pPr>
        <w:pStyle w:val="Heading3"/>
        <w:numPr>
          <w:ilvl w:val="2"/>
          <w:numId w:val="1"/>
        </w:numPr>
        <w:rPr/>
      </w:pPr>
      <w:bookmarkStart w:id="136" w:name="__RefHeading___Toc2008649_3650668749"/>
      <w:bookmarkStart w:id="137" w:name="_Toc50"/>
      <w:bookmarkEnd w:id="135"/>
      <w:bookmarkEnd w:id="136"/>
      <w:r>
        <w:rPr>
          <w:rtl w:val="true"/>
        </w:rPr>
        <w:t>مسلم عليه السلام در قصر عبيداللَّه‌</w:t>
      </w:r>
      <w:bookmarkEnd w:id="137"/>
    </w:p>
    <w:p>
      <w:pPr>
        <w:pStyle w:val="BookText"/>
        <w:rPr/>
      </w:pPr>
      <w:r>
        <w:rPr>
          <w:rFonts w:ascii="IRNazanin" w:hAnsi="IRNazanin" w:eastAsia="IRNazanin"/>
          <w:color w:val="111111"/>
          <w:sz w:val="28"/>
          <w:sz w:val="28"/>
          <w:szCs w:val="28"/>
          <w:rtl w:val="true"/>
          <w:lang w:bidi="fa-IR"/>
        </w:rPr>
        <w:t>مسلم عليه السلام، خسته و زخمى از جنگى نابرابر، به قصر عبيداللَّه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طاقت‌فرساى او، سبب تشنگى زيادش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درب ورودى قصر، خمره آب سردى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نگاهى به آب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مقدارى آب به من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بن‌حريث، به غلام خود اشاره كرد ظرف آبى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كاسه‌اى آب پر كرد و به دست مسلم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جنگ شمشيرى به دهان مسلم عليه السلام خورده بود كه لبش را دريده و دندان‌هاى پيشين‌اش را خرد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كاسه آب را بر لبان خود گذاشت كه بياشامد، اما ظرف آب پر از خون شد و آب نجس گرديد و نتوانست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را بر زمين ريخت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آب روزى من بود، از آن مى‌خوردم،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گويا قسمت است تشنه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اندكى بعد، دربان قصر بيرون آمد و اجازه ورود داد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بن‌حريث، مسلم بن‌عمرو باهلى، كثير بن‌شهاب و عمارة بن‌ابى‌معيط، به راه افتادند و مسلم عليه السلام را وارد قصر كردند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ابتدا محمد بن‌اشعث وارد شد و به امير سلام كرد و گفت كه به مسلم عليه السلام امان داده و او را به قصر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عبيداللَّه كه بر تخت خود لميده بود، سر او فرياد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چه مربوط است كه به كسى امان بدهى؟ تو را نفرستادم كه به او امان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روانه كردم كه او را نزد من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سر پايين انداخت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مسلم عليه السلام را جلو راندند و با ديدن غضب عبيداللَّه به او گفتند به امير سلام دهد، اما مسلم عليه السلام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امير سلام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جفاپيشه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به قتل من بسته، ديگر چه سلامى؟ اما اگر هم مى‌خواهد از خون من بگذرد كه سلام بر او بسيار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غُرّيد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خويش سوگند كه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نيز بدون هيچ‌گونه ترس و زارى، با آرامشى شگرف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آماده وصيت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پذيرفت كه او وصيت بنمايد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عليه السلام نگاهى به حاضران در كاخ انداخت و عمر بن‌سعد را در گوشه‌اى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رابطه خويشاوندى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با تو وصيتى</w:t>
      </w:r>
    </w:p>
    <w:p>
      <w:pPr>
        <w:pStyle w:val="BookText"/>
        <w:rPr/>
      </w:pPr>
      <w:r>
        <w:rPr>
          <w:rFonts w:ascii="IRNazanin" w:hAnsi="IRNazanin" w:eastAsia="IRNazanin"/>
          <w:color w:val="111111"/>
          <w:sz w:val="28"/>
          <w:sz w:val="28"/>
          <w:szCs w:val="28"/>
          <w:rtl w:val="true"/>
          <w:lang w:bidi="fa-IR"/>
        </w:rPr>
        <w:t>محرمانه بنمايم كه بايد آن را پوشيده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احساس خطر كرد و ترسيد كه سابقه‌اش در نزد امير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شنيدن وصيت او سرباز زد و به كنارى 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 چهره‌اى حق به‌جانب و لحنى ترحم‌آميز به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پذيرفتن و عمل نمودن به وصيت پسر عمويت كناره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نزد مسلم عليه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او را به كنارى كشيد تا به او وصيت كند، اما عبيداللَّه هر دوى آنها را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قرضى هفتصد درهمى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و زره مرا بفروش و آن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دوم من اين است كه پس از كشته شدنم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مرا از عبيداللَّه بگير و به خاك بسپار و ديگر اينكه كسى را نزد حسين بن‌على عليه السلام بفرست و او را از آمدن به اين شهر باز دار؛ زيرا من به او نامه نوشته‌ام كه مردم كوفه در پشتيبانى از او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او هم اكنون در راه آمدن به كوفه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براى اينكه چهره‌اش نزد عبيداللَّه خدشه‌دار نشود، بى‌درنگ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او به من چه وصيت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اسرار و وصيت‌هاى مسلم عليه السلام را فاش ساخت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عليه السلام هرگز نمى‌پنداشت كه عمر سعد تا اين</w:t>
      </w:r>
      <w:bookmarkStart w:id="138" w:name="pg1761_19665"/>
    </w:p>
    <w:p>
      <w:pPr>
        <w:pStyle w:val="BookText"/>
        <w:rPr/>
      </w:pPr>
      <w:bookmarkEnd w:id="138"/>
      <w:r>
        <w:rPr>
          <w:rFonts w:ascii="Amiri" w:hAnsi="Amiri" w:eastAsia="Amiri" w:cs="Amiri"/>
          <w:color w:val="111111"/>
          <w:sz w:val="28"/>
          <w:sz w:val="28"/>
          <w:szCs w:val="28"/>
          <w:rtl w:val="true"/>
          <w:lang w:bidi="ar-SA"/>
        </w:rPr>
        <w:t>اندازه خائن و دست‌نشانده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فكر مى‌كرد عمر سعد حداقل رابطه خويش و قومى را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 كنايه‌آميزانه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او اعتماد شده، نبايد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به خائنان نيز اعتماد مى‌شود، اما آنچه او در مورد دارايى‌ها و قرض‌هايش گفته، تو بنابر وصيت او هر چه مى‌خواهى مى‌توانى انجام دهى و اختيار دارى و اما در مورد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رياست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نداشته باشد، ما نيز كارى به او نخواهيم داشت، ولى اگر چنين خيالى داشته باشد، هرگز از او نخواهيم گذشت و نيز در مورد جسد مسلم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شفاعتى از كسى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خواهم كشت و هر چه بخواهم با مرده او خواهم كرد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139" w:name="__RefHeading___Toc2008651_3650668749"/>
      <w:bookmarkStart w:id="140" w:name="_Toc51"/>
      <w:bookmarkEnd w:id="139"/>
      <w:r>
        <w:rPr>
          <w:rtl w:val="true"/>
        </w:rPr>
        <w:t>مناظره مسلم عليه السلام با عبيداللَّه‌</w:t>
      </w:r>
      <w:bookmarkEnd w:id="140"/>
    </w:p>
    <w:p>
      <w:pPr>
        <w:pStyle w:val="BookText"/>
        <w:rPr/>
      </w:pPr>
      <w:r>
        <w:rPr>
          <w:rFonts w:ascii="IRNazanin" w:hAnsi="IRNazanin" w:eastAsia="IRNazanin"/>
          <w:color w:val="111111"/>
          <w:sz w:val="28"/>
          <w:sz w:val="28"/>
          <w:szCs w:val="28"/>
          <w:rtl w:val="true"/>
          <w:lang w:bidi="fa-IR"/>
        </w:rPr>
        <w:t>پس از وصيت مسلم عليه السلام، مناظره‌اى بين او و عبيداللَّه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او رو كرد به مسلم عليه السلام و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در كنار هم زندگى مى‌كردند و اختلافى بينشان نبود، اما تو در ميان آنها پراكندگى</w:t>
      </w:r>
    </w:p>
    <w:p>
      <w:pPr>
        <w:pStyle w:val="BookText"/>
        <w:rPr/>
      </w:pPr>
      <w:r>
        <w:rPr>
          <w:rFonts w:ascii="IRNazanin" w:hAnsi="IRNazanin" w:eastAsia="IRNazanin"/>
          <w:color w:val="111111"/>
          <w:sz w:val="28"/>
          <w:sz w:val="28"/>
          <w:szCs w:val="28"/>
          <w:rtl w:val="true"/>
          <w:lang w:bidi="fa-IR"/>
        </w:rPr>
        <w:t>و دودستگى ايجاد كردى و آنان را به جان هم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عليه 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براى ايجاد تفرقه بدين‌جا نيامده‌ام، بلكه وقتى مردم اين شهر ديدند پدر تو، خوبان اين شهر را كشت و خون‌ها بريخت و همانند رفتار پادشاهان ستم‌گر و كافر با آنان رفتار كرد، من مأموريت يافتم به سوى اين مردم بيايم و آنان را به پيروى از كتاب خدا دعوت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زيرچشمى نگاهى به حاضران انداخت و ديد تأييد سخنان نماينده امام در سيمايشان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سخنان او در دل آنها اثر كند و نقشه‌هاى او را نقش بر آب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به مسلم عليه السلام تهمت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به اين كارها؟ چرا آن روزگارى كه در مدينه شراب مى‌نوشيدى، به فكر اين نبودى كه مردم را به پيروى از كلام خدا فرا بخوانى؟</w:t>
      </w:r>
    </w:p>
    <w:p>
      <w:pPr>
        <w:pStyle w:val="BookText"/>
        <w:rPr/>
      </w:pPr>
      <w:r>
        <w:rPr>
          <w:rFonts w:ascii="IRNazanin" w:hAnsi="IRNazanin" w:eastAsia="IRNazanin"/>
          <w:color w:val="111111"/>
          <w:sz w:val="28"/>
          <w:sz w:val="28"/>
          <w:szCs w:val="28"/>
          <w:rtl w:val="true"/>
          <w:lang w:bidi="fa-IR"/>
        </w:rPr>
        <w:t>مسلم عليه السلام در چشمان او نگريست و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شراب مى‌خورده‌ام؟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خداى خود مى‌دانى كه دروغ مى‌گويى و ياوه مى‌بافى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چنين نكرده‌ام، بلكه تو بيش‌تر به خوردن شراب متهم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 به اين كار كسى است كه چون سگ،</w:t>
      </w:r>
      <w:bookmarkStart w:id="141" w:name="pg1761_19669"/>
    </w:p>
    <w:p>
      <w:pPr>
        <w:pStyle w:val="BookText"/>
        <w:rPr/>
      </w:pPr>
      <w:bookmarkEnd w:id="141"/>
      <w:r>
        <w:rPr>
          <w:rFonts w:ascii="IRNazanin" w:hAnsi="IRNazanin" w:eastAsia="IRNazanin"/>
          <w:color w:val="111111"/>
          <w:sz w:val="28"/>
          <w:sz w:val="28"/>
          <w:szCs w:val="28"/>
          <w:rtl w:val="true"/>
          <w:lang w:bidi="fa-IR"/>
        </w:rPr>
        <w:t>زبان به خون مسلمانان تر مى‌كند و ريختن خون مردم بى‌گناه را حلال مى‌انگارد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42" w:name="__RefHeading___Toc2008653_3650668749"/>
      <w:bookmarkStart w:id="143" w:name="_Toc52"/>
      <w:bookmarkEnd w:id="142"/>
      <w:r>
        <w:rPr>
          <w:rtl w:val="true"/>
        </w:rPr>
        <w:t>شهادت مسلم عليه السلام‌</w:t>
      </w:r>
      <w:bookmarkEnd w:id="143"/>
    </w:p>
    <w:p>
      <w:pPr>
        <w:pStyle w:val="BookText"/>
        <w:rPr/>
      </w:pPr>
      <w:r>
        <w:rPr>
          <w:rFonts w:ascii="IRNazanin" w:hAnsi="IRNazanin" w:eastAsia="IRNazanin"/>
          <w:color w:val="111111"/>
          <w:sz w:val="28"/>
          <w:sz w:val="28"/>
          <w:szCs w:val="28"/>
          <w:rtl w:val="true"/>
          <w:lang w:bidi="fa-IR"/>
        </w:rPr>
        <w:t>عبيداللَّه دانست كه هر قدر بحث با او را ادامه دهد، به رسوايى خود و يزيديان بيش‌تر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بدون اينكه اجازه دهد مسلم عليه السلام سخن ديگرى بگويد، پس از دشنام دادن بسيار، دستور داد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اين كار، بكير بن‌حمران را انتخاب نمود؛ زيرا در ماجراى جنگ مسلم عليه السلام با افراد عبيداللَّه، بكير ضربه‌اى از مسلم عليه السلام خورده بود و كينه بيش‌ترى از او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نيز او را به همين دليل انتخاب كرد تا در كشتن او رحم و عطوفت كمترى از خود نشان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بكير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بالاى قصر ببر و خود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ضربه‌اى خورده‌اى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 او را بزن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بكير، با دلى آكنده از كينه، مسلم عليه السلام را بالاى بام قصر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پايين دارالاماره جمع شده بودند و بالا را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ابتدا مسلم عليه السلام، را به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عليه السلام، پيوسته ذكر خدا مى‌گفت و استغفار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ميان ما و مردمى كه فريبمان دادند و به ما نيرنگ زدند و دست از يارى ما كشيدند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بكير او را گردن زد و ابتدا سر و سپس بدنش را به پايين دارالاماره در ميان تجمع مردم انداخت </w:t>
      </w:r>
      <w:r>
        <w:rPr>
          <w:rStyle w:val="FootnoteAnchor"/>
          <w:rtl w:val="true"/>
        </w:rPr>
        <w:footnoteReference w:id="107"/>
      </w:r>
      <w:r>
        <w:rPr>
          <w:rFonts w:ascii="IRNazanin" w:hAnsi="IRNazanin" w:eastAsia="IRNazanin"/>
          <w:color w:val="111111"/>
          <w:sz w:val="28"/>
          <w:sz w:val="28"/>
          <w:szCs w:val="28"/>
          <w:rtl w:val="true"/>
          <w:lang w:bidi="fa-IR"/>
        </w:rPr>
        <w:t>و كبوتر جانش از قفس خسته تن تا بر دوست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بكير در حالى كه خون از شمشيرش مى‌چكيد، نزد عبيداللَّه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عليه السلام در واپسين لحظه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را بالا مى‌بردم، ذكر خدا مى‌گفت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خواستم گردنش را بزنم،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مرا به گرفتن انتقام خود از تو موفق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شمشيرم را بالا بردم و ضربه محكمى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من به كتفش خورد، ولى چندان كارى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بلند كردم تا ضربه ديگرى به او بزنم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يك ضربه زده بودم كه تو آن را به من وارد ساختى و براى قصاص انتقام خود را ستاندى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 ديگرى هم هست كه مى‌خواهى به خاطر آن</w:t>
      </w:r>
      <w:bookmarkStart w:id="144" w:name="pg1761_19673"/>
    </w:p>
    <w:p>
      <w:pPr>
        <w:pStyle w:val="BookText"/>
        <w:rPr/>
      </w:pPr>
      <w:bookmarkEnd w:id="144"/>
      <w:r>
        <w:rPr>
          <w:rFonts w:ascii="IRNazanin" w:hAnsi="IRNazanin" w:eastAsia="IRNazanin"/>
          <w:color w:val="111111"/>
          <w:sz w:val="28"/>
          <w:sz w:val="28"/>
          <w:szCs w:val="28"/>
          <w:rtl w:val="true"/>
          <w:lang w:bidi="fa-IR"/>
        </w:rPr>
        <w:t>ضربه‌اى ديگر به من بزنى؟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توجه نكردم و گردنش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در انديشه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نيز سرفرازى</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حادثه در روز چهارشنبه، برابر با نهم ذى‌الحجه سال شصت هجرى روى داد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45" w:name="__RefHeading___Toc2008655_3650668749"/>
      <w:bookmarkStart w:id="146" w:name="_Toc53"/>
      <w:bookmarkEnd w:id="145"/>
      <w:r>
        <w:rPr>
          <w:rtl w:val="true"/>
        </w:rPr>
        <w:t>آگاهى يافتن امام از شهادت مسلم عليه السلام‌</w:t>
      </w:r>
      <w:bookmarkEnd w:id="1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مى‌برد كه ديد مردى از جانب عراق مى‌آيد، اما او با ديدن كاروان امام حسين عليه السلام راه خود را كج كرد تا امام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توقف نمود و به عبداللَّه بن‌سليم و مذرى بن‌مشعل كه هر دو كوفى بودند، فرمود تا نزد او بروند و از او در مورد رويدادهاى كوفه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سوى او تاختند و به او رسيدند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چيست و از كدام قبيله است؟ مرد كوفى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بكير بن‌مثعبة و از قبيله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از قبيله اسد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رويدادهاى شهرى كه از آن بيرون مى‌آيى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كوفى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بودم كه ديدم مسلم بن‌عقيل عليه السلام و هانى بن‌عروه را كشته‌اند و آنها را با پايشان در كوچه و بازار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كوفى خداحافظى كرد و رفت و آن دو رفتند تا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رسيدند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سلامشان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آشكارا بگوييم يا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نگاهى به ياران خود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بين ما رازى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محرم راز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سوار را كه ديديم، از قبيله ما و مردى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خبر داد مسلم بن‌عقيل عليه السلام را كشته‌اند و بدنش را در كوچه و بازار بر زمين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پايين انداخت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كلمه استرجاع را بر زبان جارى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مى‌دهيم كه جان خود و خاندان خود را به خطر نياندازيد و از همين‌جا بازگرديد كه در كوفه هيچ يار و ياورى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آنان بر ضد شما باشند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امام با شنيدن خبر شهادت پسر عموى با وفاى خود، مسلم بن‌عقيل عليه السلام، ابتدا برادران مسلم عليه السلام را فراخواند و به آنان فرمود كه خاندان عقيل با شهادت مسلم عليه السلام دِين</w:t>
      </w:r>
    </w:p>
    <w:p>
      <w:pPr>
        <w:pStyle w:val="BookText"/>
        <w:rPr/>
      </w:pPr>
      <w:r>
        <w:rPr>
          <w:rFonts w:ascii="IRNazanin" w:hAnsi="IRNazanin" w:eastAsia="IRNazanin"/>
          <w:color w:val="111111"/>
          <w:sz w:val="28"/>
          <w:sz w:val="28"/>
          <w:szCs w:val="28"/>
          <w:rtl w:val="true"/>
          <w:lang w:bidi="fa-IR"/>
        </w:rPr>
        <w:t>خود را نسبت به امام خويش ادا كردند و از آنان خواست كه بازگردند، اما برادران عقيل با چشمانى اشك‌بار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هرگز باز نمى‌گرديم تا اينكه يا انتقام خويش را بستانيم و يا در راه تو به شهادت برسيم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نگاهى مهربان به آنان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اينان، ديگر در زندگى لطفى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دانستند امام قصد بازگشتن ندارد و سر رفتن به كوفه و ادامه قيام خود دارد</w:t>
      </w:r>
      <w:r>
        <w:rPr>
          <w:rFonts w:eastAsia="IRNazanin" w:cs="IRNazanin"/>
          <w:color w:val="111111"/>
          <w:sz w:val="28"/>
          <w:szCs w:val="28"/>
          <w:rtl w:val="true"/>
          <w:lang w:bidi="fa-IR"/>
        </w:rPr>
        <w:t xml:space="preserve">. </w:t>
      </w:r>
      <w:r>
        <w:rPr>
          <w:rStyle w:val="FootnoteAnchor"/>
          <w:rtl w:val="true"/>
        </w:rPr>
        <w:footnoteReference w:id="111"/>
      </w:r>
      <w:bookmarkStart w:id="147" w:name="pg1761_19681"/>
    </w:p>
    <w:p>
      <w:pPr>
        <w:pStyle w:val="BookText"/>
        <w:rPr/>
      </w:pPr>
      <w:bookmarkEnd w:id="147"/>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48" w:name="__RefHeading___Toc2008657_3650668749"/>
      <w:bookmarkStart w:id="149" w:name="_Toc54"/>
      <w:bookmarkEnd w:id="148"/>
      <w:r>
        <w:rPr>
          <w:rtl w:val="true"/>
        </w:rPr>
        <w:t>حرم مطهر مسلم بن‌عقيل عليه السلام‌</w:t>
      </w:r>
      <w:bookmarkEnd w:id="149"/>
    </w:p>
    <w:p>
      <w:pPr>
        <w:pStyle w:val="Heading3"/>
        <w:numPr>
          <w:ilvl w:val="2"/>
          <w:numId w:val="1"/>
        </w:numPr>
        <w:rPr/>
      </w:pPr>
      <w:bookmarkStart w:id="150" w:name="__RefHeading___Toc2008659_3650668749"/>
      <w:bookmarkStart w:id="151" w:name="_Toc55"/>
      <w:bookmarkEnd w:id="150"/>
      <w:r>
        <w:rPr>
          <w:rtl w:val="true"/>
        </w:rPr>
        <w:t>دورنمايى از حرم حضرت مسلم عليه السلام‌</w:t>
      </w:r>
      <w:bookmarkEnd w:id="151"/>
    </w:p>
    <w:p>
      <w:pPr>
        <w:pStyle w:val="Heading4"/>
        <w:numPr>
          <w:ilvl w:val="3"/>
          <w:numId w:val="1"/>
        </w:numPr>
        <w:rPr/>
      </w:pPr>
      <w:bookmarkStart w:id="152" w:name="__RefHeading___Toc2008661_3650668749"/>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حرم شريف حضرت مسلم عليه السلام، در قسمت شرقى مسجد كوفه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ضريح، گنبدى قرار دارد كه سطح بيرونى آن كاشى‌كارى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حضرت مسلم عليه السلام چندين بار مرمت و بازسازى و توسعه پيدا كرده است كه عبارتند از</w:t>
      </w:r>
      <w:r>
        <w:rPr>
          <w:rFonts w:eastAsia="IRNazanin" w:cs="IRNazanin"/>
          <w:color w:val="111111"/>
          <w:sz w:val="28"/>
          <w:szCs w:val="28"/>
          <w:rtl w:val="true"/>
          <w:lang w:bidi="fa-IR"/>
        </w:rPr>
        <w:t>:</w:t>
      </w:r>
    </w:p>
    <w:p>
      <w:pPr>
        <w:pStyle w:val="Heading4"/>
        <w:numPr>
          <w:ilvl w:val="3"/>
          <w:numId w:val="1"/>
        </w:numPr>
        <w:rPr/>
      </w:pPr>
      <w:bookmarkStart w:id="154" w:name="__RefHeading___Toc2008663_3650668749"/>
      <w:bookmarkStart w:id="155" w:name="_Toc57"/>
      <w:bookmarkEnd w:id="154"/>
      <w:r>
        <w:rPr>
          <w:rtl w:val="true"/>
        </w:rPr>
        <w:t>عمارت اول‌</w:t>
      </w:r>
      <w:bookmarkEnd w:id="155"/>
    </w:p>
    <w:p>
      <w:pPr>
        <w:pStyle w:val="BookText"/>
        <w:rPr/>
      </w:pPr>
      <w:r>
        <w:rPr>
          <w:rFonts w:ascii="Amiri" w:hAnsi="Amiri" w:eastAsia="Amiri" w:cs="Amiri"/>
          <w:color w:val="111111"/>
          <w:sz w:val="28"/>
          <w:sz w:val="28"/>
          <w:szCs w:val="28"/>
          <w:rtl w:val="true"/>
          <w:lang w:bidi="ar-SA"/>
        </w:rPr>
        <w:t xml:space="preserve">در سفرنامه ثيبور آمده از روى كتيبه‌اى كه بالاى مرقد مسلم بن‌عقيل عليه السلام و هانى بن‌عروه قرار داشته، فهميده مى‌شود محمد بن‌محمود رازى و ابوالمحاسن بن‌احمد شيرازى در سال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آن را بنا كرده‌اند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صحن اطراف ضريح مسلم بن‌عقيل عليه السلام و قبر هانى‌بن‌عروه توسعه يافته و</w:t>
      </w:r>
      <w:bookmarkStart w:id="156" w:name="pg1761_19683"/>
    </w:p>
    <w:p>
      <w:pPr>
        <w:pStyle w:val="BookText"/>
        <w:rPr/>
      </w:pPr>
      <w:bookmarkEnd w:id="156"/>
      <w:r>
        <w:rPr>
          <w:rFonts w:ascii="Amiri" w:hAnsi="Amiri" w:eastAsia="Amiri" w:cs="Amiri"/>
          <w:color w:val="111111"/>
          <w:sz w:val="28"/>
          <w:sz w:val="28"/>
          <w:szCs w:val="28"/>
          <w:rtl w:val="true"/>
          <w:lang w:bidi="ar-SA"/>
        </w:rPr>
        <w:t>رواق‌هايى در آن ساخته شد؛ به‌طورى كه هر دو مرقد را يك ديوار احاطه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آورده است سيّده عادله خاتون، دختر احمد پاشا ابن‌الحاج حسن پاشا و همسر سليمان پاشا، ديوارهاى مسجد كوفه در قسمت شمال غربى را از محل اموال خاص خودش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المراقد آمده شيخ طعمه كوفى، رئيس نگهبانان حرم، قطعه‌هاى ضريح ديگرى را كه متعلق به قبر حضرت مسلم عليه السلام بوده، نشان داده كه تاريخ ساخت آن، به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باز مى‌گردد و آن طور كه در يكى از كناره‌هاى ضريح نوشته شده، زن بزرگوارى به نام امّ آغاخان، آن را ساخته و وقف كرده است</w:t>
      </w:r>
      <w:r>
        <w:rPr>
          <w:rFonts w:eastAsia="IRNazanin" w:cs="IRNazanin"/>
          <w:color w:val="111111"/>
          <w:sz w:val="28"/>
          <w:szCs w:val="28"/>
          <w:rtl w:val="true"/>
          <w:lang w:bidi="fa-IR"/>
        </w:rPr>
        <w:t>.</w:t>
      </w:r>
    </w:p>
    <w:p>
      <w:pPr>
        <w:pStyle w:val="Heading4"/>
        <w:numPr>
          <w:ilvl w:val="3"/>
          <w:numId w:val="1"/>
        </w:numPr>
        <w:rPr/>
      </w:pPr>
      <w:bookmarkStart w:id="157" w:name="__RefHeading___Toc2008665_3650668749"/>
      <w:bookmarkStart w:id="158" w:name="_Toc58"/>
      <w:bookmarkEnd w:id="157"/>
      <w:r>
        <w:rPr>
          <w:rtl w:val="true"/>
        </w:rPr>
        <w:t>عمارت دوم‌</w:t>
      </w:r>
      <w:bookmarkEnd w:id="15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ربيع‌الاول سال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نوّاب حافظ محمد عبدالحى خان، حرم را تجديد بنا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تجديد بناى حرم در ضمن اشعارى كه بيت آخرش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باب حطة فادخلوها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آمده است كه به حروف ابجد،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سال تجديد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حكيم، دستور داد تا براى مرقد حضرت عباس عليه السلام و مسلم عليه السلام و قاسم بن‌موسى بن‌جعفر و مقام اميرالمؤمنين عليه السلام در مسجد كوفه، ضريح‌هايى ساخته شود</w:t>
      </w:r>
      <w:r>
        <w:rPr>
          <w:rFonts w:eastAsia="Amiri" w:cs="Amiri" w:ascii="Amiri" w:hAnsi="Amiri"/>
          <w:color w:val="111111"/>
          <w:sz w:val="28"/>
          <w:szCs w:val="28"/>
          <w:rtl w:val="true"/>
          <w:lang w:bidi="ar-SA"/>
        </w:rPr>
        <w:t>.</w:t>
      </w:r>
      <w:bookmarkStart w:id="159" w:name="pg1761_19685"/>
    </w:p>
    <w:p>
      <w:pPr>
        <w:pStyle w:val="Heading4"/>
        <w:numPr>
          <w:ilvl w:val="3"/>
          <w:numId w:val="1"/>
        </w:numPr>
        <w:rPr/>
      </w:pPr>
      <w:bookmarkStart w:id="160" w:name="__RefHeading___Toc2008667_3650668749"/>
      <w:bookmarkStart w:id="161" w:name="_Toc59"/>
      <w:bookmarkEnd w:id="159"/>
      <w:bookmarkEnd w:id="160"/>
      <w:r>
        <w:rPr>
          <w:rtl w:val="true"/>
        </w:rPr>
        <w:t>عمارت سوم‌</w:t>
      </w:r>
      <w:bookmarkEnd w:id="16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حاج محمد رشاد مرزه، بناى مرقد و صحن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حاج محمد حسين رفيع بهبهانى كويتى به دستور مرحوم حكيم، گنبد را طلاكارى كرد </w:t>
      </w:r>
      <w:r>
        <w:rPr>
          <w:rStyle w:val="FootnoteAnchor"/>
          <w:rtl w:val="true"/>
        </w:rPr>
        <w:footnoteReference w:id="112"/>
      </w:r>
      <w:r>
        <w:rPr>
          <w:rFonts w:ascii="IRNazanin" w:hAnsi="IRNazanin" w:eastAsia="IRNazanin"/>
          <w:color w:val="111111"/>
          <w:sz w:val="28"/>
          <w:sz w:val="28"/>
          <w:szCs w:val="28"/>
          <w:rtl w:val="true"/>
          <w:lang w:bidi="fa-IR"/>
        </w:rPr>
        <w:t>كه هم اكنون نيز زيارت‌گاه عاشقان و شيفتگان شهيدان كربلاست</w:t>
      </w:r>
      <w:r>
        <w:rPr>
          <w:rFonts w:eastAsia="IRNazanin" w:cs="IRNazanin"/>
          <w:color w:val="111111"/>
          <w:sz w:val="28"/>
          <w:szCs w:val="28"/>
          <w:rtl w:val="true"/>
          <w:lang w:bidi="fa-IR"/>
        </w:rPr>
        <w:t>.</w:t>
      </w:r>
    </w:p>
    <w:p>
      <w:pPr>
        <w:pStyle w:val="Heading3"/>
        <w:numPr>
          <w:ilvl w:val="2"/>
          <w:numId w:val="1"/>
        </w:numPr>
        <w:rPr/>
      </w:pPr>
      <w:bookmarkStart w:id="162" w:name="__RefHeading___Toc2008669_3650668749"/>
      <w:bookmarkStart w:id="163" w:name="_Toc60"/>
      <w:bookmarkEnd w:id="162"/>
      <w:r>
        <w:rPr>
          <w:rtl w:val="true"/>
        </w:rPr>
        <w:t>زيارت نامه حضرت مسلم بن‌عقيل عليه السلام‌</w:t>
      </w:r>
      <w:bookmarkEnd w:id="1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الْمَلِكِ الْحَقِّ الْمُبِينِ الْمُتصاغِرِ لِعَظَمَتِهِ جَبابِرةُ الطّاغِين المُعْتَرِفِ بِرُبُوبِيَّتِهِ جَمِيعُ اهلِ السَّماواتِ وَ الْارَضِينَ المُقِرِّ بِتَوحِيدِهِ سايِرُ الْخَلْقِ اجْمَعِينَ صَلَّى اللَّهُ عَلى سَيِّدِنَا الْانامِ وَ اهْلِ بَيْتِ الْكِرامِ صَلاةً تَقَرُّ بِها أَعْيُنُهُمْ وَيَرْغَمُ بِها انْفُ شانِئِهمْ مِنَ الْجِنِّ وَ الْإِنْسِ اجمَعِينَ سَلامُ اللَّهِ الْعَلِىِّ الْعَظِيمِ، وَ سَلامُ مَلائِكَتِهِ المُقَرَّبِينَ وَ أَنْبِيائِهِ الْمُرسَلِينَ وَ أَئِمَّتِه الْمُنْتَجَبِينَ وَ عِبادِهِ الصّالِحِينَ وَ جَمِيعِ الشُّهَدآءِ وَ الصِّدِّيقِينَ وَالزّاكِياتِ الطَّيِّباتِ فِيَما تَغْتَدِى وَ تَرُوحُ عَلَيْكَ يا مُسْلِمَ بْنَ عَقِيلِ بْنِ أَبِى طالِبٍ وَ رَحمَةُ اللَّهِ وَ بَرَكاتُهُ أَشهَدُ أَنَّكَ أَقَمْتَ الصَّلاةَ وَ آتَيْتَ الزَّكاةَ وَ أَمَرْتَ بِالْمَعْرُوفِ وَ نَهَيْتَ عَنِ الْمُنْكَرِ وَ جاهَدْتَ فِى اللَّهِ حَقَّ جِهادِهِ وَ قُتِلْتَ عَلى مِنْهاجِ الْمُجاهِدِينَ فِى سَبِيلِهِ حَتّى لَقِيتَ اللَّهَ عَزَّ وَ جَلَّ وَ هُوَ عَنكَ راضٍ وَ أَشهَدُ أَنَّكَ وَفَيْتَ بِعَهدِ اللَّهِ وَ بَذَلْتَ نَفسَكَ فِى نُصْرَةِ حُجَّةِ اللَّهِ وَ ابْنِ حُجَّتِهِ حَتّى آتاكَ</w:t>
      </w:r>
    </w:p>
    <w:p>
      <w:pPr>
        <w:pStyle w:val="BookText"/>
        <w:rPr/>
      </w:pPr>
      <w:r>
        <w:rPr>
          <w:rFonts w:ascii="Amiri" w:hAnsi="Amiri" w:eastAsia="Amiri" w:cs="Amiri"/>
          <w:color w:val="111111"/>
          <w:sz w:val="28"/>
          <w:sz w:val="28"/>
          <w:szCs w:val="28"/>
          <w:rtl w:val="true"/>
          <w:lang w:bidi="ar-SA"/>
        </w:rPr>
        <w:t>الْيَقِينَ أَشهَدُ لَكَ بِالتَّسلِيمِ وَ الْوَفآءِ وَ النَّصِيحَةِ لِخَلَفِ النَّبِىِّ صلى الله عليه و آله الْمُرسَلِ وَ السِّبْطِ الْمُنْتَجَبِ وَ الدَّلِيلِ الْعالِمِ وَ الوَصِىِّ الْمُبَلِّغِ وَ الْمَظْلُومِ الْمُهْتَضَمِ فَجَزاكَ اللَّهُ عَنْ رَسُولِهِ وَ عَنْ أَمِيرِالْمُؤمِنِينَ وَ عَنِ الْحَسَنِ وَ الْحُسَينِ أَفْضَلَ الْجَزآءِ بِما صَبَرْتَ وَ احْتَسَبْتَ وَ اعَنْتَ فَنِعْمَ عُقْبَى الدّارِ لَعَنَ اللَّهُ مَنْ قَتَلَكَ وَ لَعَنَ اللَّهُ مَنْ أَمَرَ بِقَتْلِكَ وَ لَعَنَ اللَّهُ مَنْ ظَلَمَكَ وَ لَعَنَ اللَّهُ مَنِ افْتَرى عَلَيْكَ وَ لَعَنَ اللَّهُ مَنْ جَهِلَ حَقَّكَ وَ اسْتَخَفَّ بِحُرمَتِكَ وَ لَعَنَ اللَّهُ مَنْ بايَعَكَ وَ غَشَّكَ وَ خَذَلَكَ وَ أَسلَمَكَ وَ مَنْ أَلَبَّ عَلَيْكَ وَ لَمْ يُعِنْكَ الْحَمْدُ لِلّهِ الَّذِى جَعَلَ النّارَ مَثْواهُمْ وَ بِئْسَ الْوِرْدُ الْمَوْرُودُ أَشهَدُ أَنَّكَ قُتِلْتَ مَظْلوُماً وَ أَنَّ اللَّهَ مُنْجِزٌ لَكُمْ ما وَعَدَكُمْ جِئْتُكَ زائِراً عارِفاً بِحَقِّكُمْ مُسَلِّماً لَكُمْ تابِعاً لِسُنَّتِكُمْ وَ نُصْرَتِى لَكُم مُعَدَّةٌ حَتّى يَحْكُمَ اللَّهُ وَ هُوَ خَيْرُ الْحاكِمِينَ فَمَعكُمْ مَعَكمْ لا مَعَ عَدُوِّكُم صَلَواتُ اللَّهِ عَلَيْكُم وَ عَلى أَرْواحِكُمْ وَ أَجْسادِكُمْ وَ شاهِدِكُمْ وَ غائِبِكُمْ وَ السَّلامُ عَلَيْكُمْ وَ رَحْمَةُ اللَّهِ وَ بَرَكاتُهُ قَتَلَ اللَّهُ أُمَّةً قَتَلَتْكُم بِالْأَيْدِى وَ الْأَلْسُنِ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مخصوص پروردگار،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و روشن‌گر است كه گردن‌كشان سركش، در برابر بزرگى او كوچك و ناچيزند و تمام آفريدگان در آسمان‌ها و زمين، به ربوبيتش اعتراف دارند و همه مخلوقات به يكتايى‌اش اقرار دارند و درود خدا بر سرور تمامى بشر و بر خاندان بزرگوارش؛ درودى كه چشمانشان بدان روشن شود و بينى بدگويانشان بدان</w:t>
      </w:r>
    </w:p>
    <w:p>
      <w:pPr>
        <w:pStyle w:val="BookText"/>
        <w:rPr/>
      </w:pPr>
      <w:r>
        <w:rPr>
          <w:rFonts w:ascii="IRNazanin" w:hAnsi="IRNazanin" w:eastAsia="IRNazanin"/>
          <w:color w:val="111111"/>
          <w:sz w:val="28"/>
          <w:sz w:val="28"/>
          <w:szCs w:val="28"/>
          <w:rtl w:val="true"/>
          <w:lang w:bidi="fa-IR"/>
        </w:rPr>
        <w:t>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خداى بلندمرتبه و سترگ و سلام فرشتگان مقرب و پيامبران فرستاده و پيشوايان برگزيده‌اش و بندگان نيك و همه شهدا و راست‌گويان و پاكيزكان و پاكان، بر تو اى مسلم بن‌عقيل بن‌ابى‌طالب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كه نماز بر پا داشتى و زكات دادى و امر به معروف و نهى از منكر نمودى و در راه خدا جهاد راستين كردى و چون مجاهدان در راه خدا كشته شدى و خداوند بلندمرتبه‌ات را ديدار كردى؛ در حالى كه از تو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به پيمان خدا پاى‌بند بودى و جان خود را در راه يارى حجت خدا و پسر حجت خدا هديه كردى تا اينكه به درجه يقين نائل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 شهادت مى‌دهم به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 و خيرخواهى براى جانشين رسول خدا و نوه برگزيده او كه راهنماى عالم و تبليغ‌كننده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پاداش نيكو تو را دهد در مورد آنچه براى پيامبر خدا، اميرالمؤمنين، حسن و حسين انجام دادى؛ بلكه بهترين پاداش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جايگاهت را نيكو گرداند و پروردگار لعنت كند كسى كه تو را كشت و او كه فرمان به كشتن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كسانى را كه به تو ظلم كردند و به تو تهمت زدند و حق تو را نشناختند و خوارت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كسانى كه آنان را در اين راه يارى كردند و فريبت دادند و تو را خوار ساختند و تسليمت نمودند و خدا لعنت كند آنانى كه تو را شناختند، اما ياريت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آتش جهنم را جايگاه آنان كرد و</w:t>
      </w:r>
    </w:p>
    <w:p>
      <w:pPr>
        <w:pStyle w:val="BookText"/>
        <w:rPr/>
      </w:pPr>
      <w:r>
        <w:rPr>
          <w:rFonts w:ascii="IRNazanin" w:hAnsi="IRNazanin" w:eastAsia="IRNazanin"/>
          <w:color w:val="111111"/>
          <w:sz w:val="28"/>
          <w:sz w:val="28"/>
          <w:szCs w:val="28"/>
          <w:rtl w:val="true"/>
          <w:lang w:bidi="fa-IR"/>
        </w:rPr>
        <w:t>چه بد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تو مظلوم كشته شدى و خدا به آنچه به شما وعده داده بود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تو آمده‌ام؛ در حالى كه حق شما را مى‌شناسم، تسليم شمايم و پيرو طريقه شمايم و يارى‌ام براى شما آماده است تا خداوند حكم كند كه او بهترين حكم‌كنندگان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شمايم؛ با شما، نه با دشمنتان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خدا بر شما و بر ارواح شما و بدن‌هايتان و حاضر شما و غايب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بكشد آنان را كه با دست و زبان خود شما 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دو ركعت نماز در طرف سر به جا مى‌آورد و به ايشان هديه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لا تَدَعْ لِى فِى هذَا الْمَكانِ الْمُكرَّمِ وَ الْمَشْهَدِ الْمُعَظَّمِ ذَنْباً إِلّا غَفَرْتَهُ وَ لا هَمّاً الّا فَرَّجْتَهُ وَ لا مَرَضاً الّا شَفَيْتَهُ وَ لا عَيْباً الّا سَتَرْتَهُ وَ لا رِزْقاً الّا بَسَطْتَهُ وَ لا خَوفاً الّا آمَنْتَهُ وَ لا شَمْلًا الّا جَمَعْتَهُ وَ لا غائِباً الّا حَفِظْتَهُ وَ أَدْنَيْتَهُ وَ لا حاجَةً مِنْ حَوائِجِ الدُّنْيا وَ الْآخِرَةِ لَكَ فِيها رِضىً وَ لِىَ فِيها صَلاحٌ الّا قَضَيتَها يا أَرْحَمَ الرّاحِمِينَ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خاندان او درود فرست و مرا در اين مكان گرامى و زيارت‌گاه بزرگ به خودم وامگذار؛ مگر اينكه همه گناهانم را بخشيده باشى و اندوهم را زدوده باشى و بيمارى‌ام را سلامتى داده باشى و عيبم را پوشانيده باشى و روزى‌ام را گسترش داده باشى و هراسم را ايمنى بخشيده باشى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پراكندگى‌ام را گردآورى و شخص غائب را نگاهدارش باشى و ديدارش را نزديك كنى و نيازهاى دنيا و آخرتم را كه خشنودى تو و صلاح من در آن است، مرتفع ساخته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مهربان‌ترين مهرورزان</w:t>
      </w:r>
      <w:r>
        <w:rPr>
          <w:rFonts w:eastAsia="IRNazanin" w:cs="IRNazanin"/>
          <w:color w:val="111111"/>
          <w:sz w:val="28"/>
          <w:szCs w:val="28"/>
          <w:rtl w:val="true"/>
          <w:lang w:bidi="fa-IR"/>
        </w:rPr>
        <w:t xml:space="preserve">. </w:t>
      </w:r>
      <w:r>
        <w:rPr>
          <w:rStyle w:val="FootnoteAnchor"/>
          <w:rtl w:val="true"/>
        </w:rPr>
        <w:footnoteReference w:id="113"/>
      </w:r>
      <w:bookmarkStart w:id="164" w:name="pg1761_19696"/>
    </w:p>
    <w:p>
      <w:pPr>
        <w:pStyle w:val="Heading2"/>
        <w:numPr>
          <w:ilvl w:val="1"/>
          <w:numId w:val="1"/>
        </w:numPr>
        <w:rPr/>
      </w:pPr>
      <w:bookmarkStart w:id="165" w:name="__RefHeading___Toc2008671_3650668749"/>
      <w:bookmarkStart w:id="166" w:name="_Toc61"/>
      <w:bookmarkEnd w:id="164"/>
      <w:bookmarkEnd w:id="165"/>
      <w:r>
        <w:rPr>
          <w:rtl w:val="true"/>
        </w:rPr>
        <w:t>كتاب‌نامه‌</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ابن‌اثير الجزرى، على بن‌محمد، الكامل فى التاريخ، بيروت، دار الكتاب العربية،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ابن‌اعثم الكوفى، احمد، الفتوح، حيدر آباد هند، دائرة المعارف العثمانية،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محمد، الحسين عليه السلام، بيروت، مؤسسه آل البيت لإحياء التراث،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السروى المازندرانى، محمد بن‌على، مناقب آل ابى‌طالب عليهم السلام، بى‌جا، انتشارات ذوى‌القربى،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ابن‌طاووس، على بن‌موسى، اللهوف على قتلى الطفوف، تهران، انتشارات جهان،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ابن‌عنبة الحسنى، احمد بن‌على، عمدة الطالب فى أنساب آل ابى طالب عليهم السلام، قم، انتشارات الرضى، چاپ دوّم،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ابن‌قتيبه الدينورى، عبداللَّه بن‌مسلم، الامامة و السياسة، بى‌جا، مؤسسة الحلبى و شركاء،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ابن‌قتيبه الدينورى، عبداللَّه بن‌مسلم، المعارف، مصر، مطبعةالاسلاميه الأزهر، چاپ اول،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ابن‌نما الحلى، جعفر بن‌محمد، مثير الاحزان، تهران، دار الخلافة، چاپ سنگى،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الاصبهانى، على بن‌الحسين، مقاتل الطالبيين، نجف، المطبعة الحيدرية، چاپ دوم،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 العاملى، السيد محسن، اعيان الشيعة، دمشق، بى‌نا،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البلاذرى، احمد بن‌يحيى، جمل من أنساب الاشراف، بيروت، دارالفكر،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البيهقى، على بن‌ابى القاسم، لباب الأنساب، قم، مكتبة آيت اللَّه المرعشى النجفى،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الحسينى الجلالى، محمد حسين، مزارات اهل البيت و تاريخها، بيروت، مؤسسة الاعلمى للمطبوعات، چاپ سوم،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الحموى الرومى، ياقوت بن‌عبداللَّه، معجم البلدان، بيروت، دار صادر،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سفير سعادت ؛ ؛ ص</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الدينورى، احمد بن‌داود، الأخبار الطّوال، مصر، مطبعة السعادة، چاپ 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السيوطى، جلال الدين، تاريخ الخلفاء، بيروت، دارالقلم،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 محمد بن‌محمد، الارشاد، تهران، انتشارات علميه الاسلامية،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احمد بن‌عبداللَّه، ذخائر العقبى، قاهرة، مكتبة القدسى،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 الحسن بن‌على، كامل بهائى، بى‌جا، مكتبة المرتضويه،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الطبرى، محمد بن‌جرير، تاريخ الطبرى، مصر، دارالمعارف،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العبيدلى، محمد بن‌ابى‌جعفر، تهذيب الأنساب و نهاية الأعقاب، قم، مكتبة آيت اللَّه المرعشى النجفى،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القمى، الشيخ عباس، الكنى و الألقاب، تهران، انتشارات كتابخانه صدر، چاپ پنجم،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القمى، الشيخ عباس، نفس المهموم، قم، منشورات مكتبة بصيرتى،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الليثى العصفرى، خليفة بن‌خياط، تاريخ خليفة بن‌خياط،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المامقانى، الشيخ عبد اللَّه، تنقيح المقال، نجف، مكتبة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المجلسى، محمدباقر، بحارالأنوار، بيروت، مؤسسة الرسالة،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المسعودى، على بن‌الحسين، مروج الذهب و معادن الجوهر، تهران، انتشارات علمى و فرهنگى،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المكى الخوارزمى، الموفق بن‌احمد، مقتل الحسين عليه السلام، قم، مكتبة المفيد،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الموسوى الزنجانى، وسيلة الدارين فى انصار الحسين عليه السلام، بيروت، مؤسسة الاعلمى،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الموسوى المقرم، عبدالرزاق، الشهيد مسلم بن‌عقيل عليه السلام، بيروت، دار الفردوس،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الموسوى المقرم، عبدالرزاق، مقتل الحسين عليه السلام المقرم، قم، مكتبة بصيرتى، چاپ پنجم،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النويرى، احمد بن‌عبدالوهاب، نهاية الارب فى فنون الادب، قاهرة، مكتبة العربية،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 محمد بن‌عمر، فتوح الشام، اسكندرية، دار ابن‌خلدون،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اليعقوبى، احمد بن‌ابى‌يعقوب، تاريخ اليعقوبى، تهران، بنگاه ترجمه و نشر كتاب،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محمد تقى، مقتل الحسين عليه السلام، بيروت، دار الزهراء،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خواندامير، تاريخ حبيب السّير، تهران، كتاب‌فروشى خيام، چاپ دوم،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الجوزى، يوسف بن‌عبد الرحمان، تذكرة الخواص، تهران، مكتبة نينوى الحديثه،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عابدين، محمد على، مبعوث الحسين عليه السلام، قم، مؤسسة النشر الاسلامى،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كمره‌اى، ميرزا خليل، مسلم بن‌عقيل عليه السلام، تهران، كتابخانه سقراط،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دينورى، المعارف،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ابن‌جوزى، تذكرة الخواص، ص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عبيدلى، تهذيب الأنساب و نهاية الأعقاب، ص </w:t>
      </w:r>
      <w:r>
        <w:rPr>
          <w:rFonts w:eastAsia="IRNazanin" w:cs="IRNazanin"/>
          <w:b w:val="false"/>
          <w:bCs w:val="false"/>
          <w:i w:val="false"/>
          <w:iCs w:val="false"/>
          <w:color w:val="333333"/>
          <w:sz w:val="20"/>
          <w:szCs w:val="20"/>
        </w:rPr>
        <w:t>357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ذخائر العقبى، ص </w:t>
      </w:r>
      <w:r>
        <w:rPr>
          <w:rFonts w:eastAsia="IRNazanin" w:cs="IRNazanin"/>
          <w:b w:val="false"/>
          <w:bCs w:val="false"/>
          <w:i w:val="false"/>
          <w:iCs w:val="false"/>
          <w:color w:val="333333"/>
          <w:sz w:val="20"/>
          <w:szCs w:val="20"/>
        </w:rPr>
        <w:t>222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88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الإصبهانى، مقاتل الطالبيين، ص </w:t>
      </w:r>
      <w:r>
        <w:rPr>
          <w:rFonts w:eastAsia="IRNazanin" w:cs="IRNazanin"/>
          <w:b w:val="false"/>
          <w:bCs w:val="false"/>
          <w:i w:val="false"/>
          <w:iCs w:val="false"/>
          <w:color w:val="333333"/>
          <w:sz w:val="20"/>
          <w:szCs w:val="20"/>
        </w:rPr>
        <w:t>52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خليل كمره‌اى، مسلم بن‌عقيل، ص </w:t>
      </w:r>
      <w:r>
        <w:rPr>
          <w:rFonts w:eastAsia="IRNazanin" w:cs="IRNazanin"/>
          <w:b w:val="false"/>
          <w:bCs w:val="false"/>
          <w:i w:val="false"/>
          <w:iCs w:val="false"/>
          <w:color w:val="333333"/>
          <w:sz w:val="20"/>
          <w:szCs w:val="20"/>
        </w:rPr>
        <w:t>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تاريخ خليفة بن خياط، ص </w:t>
      </w:r>
      <w:r>
        <w:rPr>
          <w:rFonts w:eastAsia="IRNazanin" w:cs="IRNazanin"/>
          <w:b w:val="false"/>
          <w:bCs w:val="false"/>
          <w:i w:val="false"/>
          <w:iCs w:val="false"/>
          <w:color w:val="333333"/>
          <w:sz w:val="20"/>
          <w:szCs w:val="20"/>
        </w:rPr>
        <w:t>145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بن‌يحيى البلاذرى، جمل من 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عابدين، مبعوث الحسين، ص </w:t>
      </w:r>
      <w:r>
        <w:rPr>
          <w:rFonts w:eastAsia="IRNazanin" w:cs="IRNazanin"/>
          <w:b w:val="false"/>
          <w:bCs w:val="false"/>
          <w:i w:val="false"/>
          <w:iCs w:val="false"/>
          <w:color w:val="333333"/>
          <w:sz w:val="20"/>
          <w:szCs w:val="20"/>
        </w:rPr>
        <w:t>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گزارش برخى ديگر از منابع تاريخى، مسلم عليه السلام با ام‌كلثوم، دختر امام على عليه السلام ازدواج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بن‌على الحسنى، عمدة الطالب فى أنساب آل ابى طالب، ص </w:t>
      </w:r>
      <w:r>
        <w:rPr>
          <w:rFonts w:eastAsia="IRNazanin" w:cs="IRNazanin"/>
          <w:b w:val="false"/>
          <w:bCs w:val="false"/>
          <w:i w:val="false"/>
          <w:iCs w:val="false"/>
          <w:color w:val="333333"/>
          <w:sz w:val="20"/>
          <w:szCs w:val="20"/>
        </w:rPr>
        <w:t>32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204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بن‌احمد المكى الخوارزمى، مقتل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بن‌خياط، ص </w:t>
      </w:r>
      <w:r>
        <w:rPr>
          <w:rFonts w:eastAsia="IRNazanin" w:cs="IRNazanin"/>
          <w:b w:val="false"/>
          <w:bCs w:val="false"/>
          <w:i w:val="false"/>
          <w:iCs w:val="false"/>
          <w:color w:val="333333"/>
          <w:sz w:val="20"/>
          <w:szCs w:val="20"/>
        </w:rPr>
        <w:t>145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ص </w:t>
      </w:r>
      <w:r>
        <w:rPr>
          <w:rFonts w:eastAsia="IRNazanin" w:cs="IRNazanin"/>
          <w:b w:val="false"/>
          <w:bCs w:val="false"/>
          <w:i w:val="false"/>
          <w:iCs w:val="false"/>
          <w:color w:val="333333"/>
          <w:sz w:val="20"/>
          <w:szCs w:val="20"/>
        </w:rPr>
        <w:t>36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 الحديد،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بن‌جرير بن‌يزيد الطبرى،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بن‌يعقوب،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السيوطى، تاريخ الخلفاء، ص </w:t>
      </w:r>
      <w:r>
        <w:rPr>
          <w:rFonts w:eastAsia="IRNazanin" w:cs="IRNazanin"/>
          <w:b w:val="false"/>
          <w:bCs w:val="false"/>
          <w:i w:val="false"/>
          <w:iCs w:val="false"/>
          <w:color w:val="333333"/>
          <w:sz w:val="20"/>
          <w:szCs w:val="20"/>
        </w:rPr>
        <w:t>218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مقتل الحسين بحرالعلوم، ص </w:t>
      </w:r>
      <w:r>
        <w:rPr>
          <w:rFonts w:eastAsia="IRNazanin" w:cs="IRNazanin"/>
          <w:b w:val="false"/>
          <w:bCs w:val="false"/>
          <w:i w:val="false"/>
          <w:iCs w:val="false"/>
          <w:color w:val="333333"/>
          <w:sz w:val="20"/>
          <w:szCs w:val="20"/>
        </w:rPr>
        <w:t>107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بن‌ابى‌يعقوب بن‌جعفر بن‌وهب بن‌واضح اليعقوبى،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الاخبار الطوال،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الموسوى الزنجانى، وسيلة الدارين فى انصار الحسين،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مقتل الحسين‌بحرالعلوم،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الشيخ‌محمد السماوى، ابصارالعين فى انصار الحسين، ص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الامين العاملى،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على بن‌طاووس، اللهوف على قتلى الطفوف،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مقتل الحسين بحرالعلوم، ص </w:t>
      </w:r>
      <w:r>
        <w:rPr>
          <w:rFonts w:eastAsia="IRNazanin" w:cs="IRNazanin"/>
          <w:b w:val="false"/>
          <w:bCs w:val="false"/>
          <w:i w:val="false"/>
          <w:iCs w:val="false"/>
          <w:color w:val="333333"/>
          <w:sz w:val="20"/>
          <w:szCs w:val="20"/>
        </w:rPr>
        <w:t>151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الحسين، ص </w:t>
      </w:r>
      <w:r>
        <w:rPr>
          <w:rFonts w:eastAsia="IRNazanin" w:cs="IRNazanin"/>
          <w:b w:val="false"/>
          <w:bCs w:val="false"/>
          <w:i w:val="false"/>
          <w:iCs w:val="false"/>
          <w:color w:val="333333"/>
          <w:sz w:val="20"/>
          <w:szCs w:val="20"/>
        </w:rPr>
        <w:t>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ص </w:t>
      </w:r>
      <w:r>
        <w:rPr>
          <w:rFonts w:eastAsia="IRNazanin" w:cs="IRNazanin"/>
          <w:b w:val="false"/>
          <w:bCs w:val="false"/>
          <w:i w:val="false"/>
          <w:iCs w:val="false"/>
          <w:color w:val="333333"/>
          <w:sz w:val="20"/>
          <w:szCs w:val="20"/>
        </w:rPr>
        <w:t>122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ص </w:t>
      </w:r>
      <w:r>
        <w:rPr>
          <w:rFonts w:eastAsia="IRNazanin" w:cs="IRNazanin"/>
          <w:b w:val="false"/>
          <w:bCs w:val="false"/>
          <w:i w:val="false"/>
          <w:iCs w:val="false"/>
          <w:color w:val="333333"/>
          <w:sz w:val="20"/>
          <w:szCs w:val="20"/>
        </w:rPr>
        <w:t>126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ابن‌قتيبه الدينورى، الامامة و 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مثير الاحزان، ص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مقتل الحسين المقرم، ص </w:t>
      </w:r>
      <w:r>
        <w:rPr>
          <w:rFonts w:eastAsia="IRNazanin" w:cs="IRNazanin"/>
          <w:b w:val="false"/>
          <w:bCs w:val="false"/>
          <w:i w:val="false"/>
          <w:iCs w:val="false"/>
          <w:color w:val="333333"/>
          <w:sz w:val="20"/>
          <w:szCs w:val="20"/>
        </w:rPr>
        <w:t>168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مقتل الحسين بحر العلوم، ص </w:t>
      </w:r>
      <w:r>
        <w:rPr>
          <w:rFonts w:eastAsia="IRNazanin" w:cs="IRNazanin"/>
          <w:b w:val="false"/>
          <w:bCs w:val="false"/>
          <w:i w:val="false"/>
          <w:iCs w:val="false"/>
          <w:color w:val="333333"/>
          <w:sz w:val="20"/>
          <w:szCs w:val="20"/>
        </w:rPr>
        <w:t>224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قبيله‌اى شيعه كه در حُمص منطقه‌اى در شام سكونت دارند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بن‌عوسجه، از بزرگان كوفه و قاريان مشهور قرآن و از دوست داران اميرالمؤمنين عليه السلام بود كه در جنگ جمل، صفين و نهران شركت جست و در قيام عاشورا به شهادت رسيد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مقتل الحسين بحرالعلوم، ص </w:t>
      </w:r>
      <w:r>
        <w:rPr>
          <w:rFonts w:eastAsia="IRNazanin" w:cs="IRNazanin"/>
          <w:b w:val="false"/>
          <w:bCs w:val="false"/>
          <w:i w:val="false"/>
          <w:iCs w:val="false"/>
          <w:color w:val="333333"/>
          <w:sz w:val="20"/>
          <w:szCs w:val="20"/>
        </w:rPr>
        <w:t>229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نام فرشته‌اى است كه فرماندهى فرشتگانى را كه در جنگ بدر به‌يارى مسلمانان آمدند، برعهده داشت و اين شعار نيز شعار مسلمانان در جنگ‌هاى صدر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المقرم، ص </w:t>
      </w:r>
      <w:r>
        <w:rPr>
          <w:rFonts w:eastAsia="IRNazanin" w:cs="IRNazanin"/>
          <w:b w:val="false"/>
          <w:bCs w:val="false"/>
          <w:i w:val="false"/>
          <w:iCs w:val="false"/>
          <w:color w:val="333333"/>
          <w:sz w:val="20"/>
          <w:szCs w:val="20"/>
        </w:rPr>
        <w:t>179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مقاتل‌الطالبيين،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108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الارشاد و اللهوف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الحسينى الجلالى، مزارات اهل البيت و تاريخها، ص </w:t>
      </w:r>
      <w:r>
        <w:rPr>
          <w:rFonts w:eastAsia="IRNazanin" w:cs="IRNazanin"/>
          <w:b w:val="false"/>
          <w:bCs w:val="false"/>
          <w:i w:val="false"/>
          <w:iCs w:val="false"/>
          <w:color w:val="333333"/>
          <w:sz w:val="20"/>
          <w:szCs w:val="20"/>
        </w:rPr>
        <w:t>56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مسلم بن‌عقيل‌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14730</Words>
  <Characters>57699</Characters>
  <CharactersWithSpaces>71872</CharactersWithSpaces>
  <Paragraphs>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2026-08-16T18:25:03Z</dcterms:created>
  <dc:creator>ghaemiyeh.com</dc:creator>
  <dc:description/>
  <dc:language>en-US</dc:language>
  <cp:lastModifiedBy/>
  <dcterms:modified xsi:type="dcterms:W3CDTF">2026-08-16T21:55:06Z</dcterms:modified>
  <cp:revision>1</cp:revision>
  <dc:subject/>
  <dc:title>سفیر سعادت</dc:title>
</cp:coreProperties>
</file>

<file path=docProps/custom.xml><?xml version="1.0" encoding="utf-8"?>
<Properties xmlns="http://schemas.openxmlformats.org/officeDocument/2006/custom-properties" xmlns:vt="http://schemas.openxmlformats.org/officeDocument/2006/docPropsVTypes"/>
</file>