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74.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 کاروان شام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5732_3650668749">
            <w:r>
              <w:rPr>
                <w:webHidden/>
                <w:rStyle w:val="IndexLink"/>
                <w:rtl w:val="true"/>
              </w:rPr>
              <w:t>مشخصات كتاب</w:t>
            </w:r>
            <w:r>
              <w:rPr>
                <w:rStyle w:val="IndexLink"/>
                <w:rtl w:val="true"/>
              </w:rPr>
              <w:tab/>
            </w:r>
            <w:r>
              <w:rPr>
                <w:rStyle w:val="IndexLink"/>
              </w:rPr>
              <w:t>11</w:t>
            </w:r>
          </w:hyperlink>
        </w:p>
        <w:p>
          <w:pPr>
            <w:pStyle w:val="Contents2"/>
            <w:tabs>
              <w:tab w:val="clear" w:pos="8743"/>
              <w:tab w:val="right" w:pos="9026" w:leader="dot"/>
            </w:tabs>
            <w:rPr/>
          </w:pPr>
          <w:hyperlink w:anchor="__RefHeading___Toc1225734_3650668749">
            <w:r>
              <w:rPr>
                <w:webHidden/>
                <w:rStyle w:val="IndexLink"/>
                <w:rtl w:val="true"/>
              </w:rPr>
              <w:t>ديباچه‌</w:t>
            </w:r>
            <w:r>
              <w:rPr>
                <w:rStyle w:val="IndexLink"/>
                <w:rtl w:val="true"/>
              </w:rPr>
              <w:tab/>
            </w:r>
            <w:r>
              <w:rPr>
                <w:rStyle w:val="IndexLink"/>
              </w:rPr>
              <w:t>11</w:t>
            </w:r>
          </w:hyperlink>
        </w:p>
        <w:p>
          <w:pPr>
            <w:pStyle w:val="Contents2"/>
            <w:tabs>
              <w:tab w:val="clear" w:pos="8743"/>
              <w:tab w:val="right" w:pos="9026" w:leader="dot"/>
            </w:tabs>
            <w:rPr/>
          </w:pPr>
          <w:hyperlink w:anchor="__RefHeading___Toc1225736_3650668749">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225738_3650668749">
            <w:r>
              <w:rPr>
                <w:webHidden/>
                <w:rStyle w:val="IndexLink"/>
              </w:rPr>
              <w:t>1</w:t>
            </w:r>
            <w:r>
              <w:rPr>
                <w:rStyle w:val="IndexLink"/>
                <w:rtl w:val="true"/>
              </w:rPr>
              <w:t xml:space="preserve">. </w:t>
            </w:r>
            <w:r>
              <w:rPr>
                <w:rStyle w:val="IndexLink"/>
                <w:rtl w:val="true"/>
              </w:rPr>
              <w:t>مقدمات سفر</w:t>
            </w:r>
            <w:r>
              <w:rPr>
                <w:rStyle w:val="IndexLink"/>
                <w:rtl w:val="true"/>
              </w:rPr>
              <w:tab/>
            </w:r>
            <w:r>
              <w:rPr>
                <w:rStyle w:val="IndexLink"/>
              </w:rPr>
              <w:t>16</w:t>
            </w:r>
          </w:hyperlink>
        </w:p>
        <w:p>
          <w:pPr>
            <w:pStyle w:val="Contents3"/>
            <w:tabs>
              <w:tab w:val="clear" w:pos="8459"/>
              <w:tab w:val="right" w:pos="9026" w:leader="dot"/>
            </w:tabs>
            <w:rPr/>
          </w:pPr>
          <w:hyperlink w:anchor="__RefHeading___Toc1225740_365066874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225742_3650668749">
            <w:r>
              <w:rPr>
                <w:webHidden/>
                <w:rStyle w:val="IndexLink"/>
                <w:rtl w:val="true"/>
              </w:rPr>
              <w:t>فصل اول</w:t>
            </w:r>
            <w:r>
              <w:rPr>
                <w:rStyle w:val="IndexLink"/>
                <w:rtl w:val="true"/>
              </w:rPr>
              <w:t xml:space="preserve">: </w:t>
            </w:r>
            <w:r>
              <w:rPr>
                <w:rStyle w:val="IndexLink"/>
                <w:rtl w:val="true"/>
              </w:rPr>
              <w:t>زيارت و دعا</w:t>
            </w:r>
            <w:r>
              <w:rPr>
                <w:rStyle w:val="IndexLink"/>
                <w:rtl w:val="true"/>
              </w:rPr>
              <w:tab/>
            </w:r>
            <w:r>
              <w:rPr>
                <w:rStyle w:val="IndexLink"/>
              </w:rPr>
              <w:t>17</w:t>
            </w:r>
          </w:hyperlink>
        </w:p>
        <w:p>
          <w:pPr>
            <w:pStyle w:val="Contents4"/>
            <w:tabs>
              <w:tab w:val="clear" w:pos="8176"/>
              <w:tab w:val="right" w:pos="9026" w:leader="dot"/>
            </w:tabs>
            <w:rPr/>
          </w:pPr>
          <w:hyperlink w:anchor="__RefHeading___Toc1225744_3650668749">
            <w:r>
              <w:rPr>
                <w:webHidden/>
                <w:rStyle w:val="IndexLink"/>
              </w:rPr>
              <w:t>1</w:t>
            </w:r>
            <w:r>
              <w:rPr>
                <w:rStyle w:val="IndexLink"/>
                <w:rtl w:val="true"/>
              </w:rPr>
              <w:t xml:space="preserve">. </w:t>
            </w:r>
            <w:r>
              <w:rPr>
                <w:rStyle w:val="IndexLink"/>
                <w:rtl w:val="true"/>
              </w:rPr>
              <w:t>جايگاه زيارت‌</w:t>
            </w:r>
            <w:r>
              <w:rPr>
                <w:rStyle w:val="IndexLink"/>
                <w:rtl w:val="true"/>
              </w:rPr>
              <w:tab/>
            </w:r>
            <w:r>
              <w:rPr>
                <w:rStyle w:val="IndexLink"/>
              </w:rPr>
              <w:t>17</w:t>
            </w:r>
          </w:hyperlink>
        </w:p>
        <w:p>
          <w:pPr>
            <w:pStyle w:val="Contents4"/>
            <w:tabs>
              <w:tab w:val="clear" w:pos="8176"/>
              <w:tab w:val="right" w:pos="9026" w:leader="dot"/>
            </w:tabs>
            <w:rPr/>
          </w:pPr>
          <w:hyperlink w:anchor="__RefHeading___Toc1225746_3650668749">
            <w:r>
              <w:rPr>
                <w:webHidden/>
                <w:rStyle w:val="IndexLink"/>
              </w:rPr>
              <w:t>2</w:t>
            </w:r>
            <w:r>
              <w:rPr>
                <w:rStyle w:val="IndexLink"/>
                <w:rtl w:val="true"/>
              </w:rPr>
              <w:t xml:space="preserve">. </w:t>
            </w:r>
            <w:r>
              <w:rPr>
                <w:rStyle w:val="IndexLink"/>
                <w:rtl w:val="true"/>
              </w:rPr>
              <w:t>آداب زيارت‌</w:t>
            </w:r>
            <w:r>
              <w:rPr>
                <w:rStyle w:val="IndexLink"/>
                <w:rtl w:val="true"/>
              </w:rPr>
              <w:tab/>
            </w:r>
            <w:r>
              <w:rPr>
                <w:rStyle w:val="IndexLink"/>
              </w:rPr>
              <w:t>18</w:t>
            </w:r>
          </w:hyperlink>
        </w:p>
        <w:p>
          <w:pPr>
            <w:pStyle w:val="Contents4"/>
            <w:tabs>
              <w:tab w:val="clear" w:pos="8176"/>
              <w:tab w:val="right" w:pos="9026" w:leader="dot"/>
            </w:tabs>
            <w:rPr/>
          </w:pPr>
          <w:hyperlink w:anchor="__RefHeading___Toc1225748_3650668749">
            <w:r>
              <w:rPr>
                <w:webHidden/>
                <w:rStyle w:val="IndexLink"/>
              </w:rPr>
              <w:t>3</w:t>
            </w:r>
            <w:r>
              <w:rPr>
                <w:rStyle w:val="IndexLink"/>
                <w:rtl w:val="true"/>
              </w:rPr>
              <w:t xml:space="preserve">. </w:t>
            </w:r>
            <w:r>
              <w:rPr>
                <w:rStyle w:val="IndexLink"/>
                <w:rtl w:val="true"/>
              </w:rPr>
              <w:t>استجابت دعا</w:t>
            </w:r>
            <w:r>
              <w:rPr>
                <w:rStyle w:val="IndexLink"/>
                <w:rtl w:val="true"/>
              </w:rPr>
              <w:tab/>
            </w:r>
            <w:r>
              <w:rPr>
                <w:rStyle w:val="IndexLink"/>
              </w:rPr>
              <w:t>19</w:t>
            </w:r>
          </w:hyperlink>
        </w:p>
        <w:p>
          <w:pPr>
            <w:pStyle w:val="Contents4"/>
            <w:tabs>
              <w:tab w:val="clear" w:pos="8176"/>
              <w:tab w:val="right" w:pos="9026" w:leader="dot"/>
            </w:tabs>
            <w:rPr/>
          </w:pPr>
          <w:hyperlink w:anchor="__RefHeading___Toc1225750_3650668749">
            <w:r>
              <w:rPr>
                <w:webHidden/>
                <w:rStyle w:val="IndexLink"/>
              </w:rPr>
              <w:t>4</w:t>
            </w:r>
            <w:r>
              <w:rPr>
                <w:rStyle w:val="IndexLink"/>
                <w:rtl w:val="true"/>
              </w:rPr>
              <w:t xml:space="preserve">. </w:t>
            </w:r>
            <w:r>
              <w:rPr>
                <w:rStyle w:val="IndexLink"/>
                <w:rtl w:val="true"/>
              </w:rPr>
              <w:t>شرايط استجابت دعا</w:t>
            </w:r>
            <w:r>
              <w:rPr>
                <w:rStyle w:val="IndexLink"/>
                <w:rtl w:val="true"/>
              </w:rPr>
              <w:tab/>
            </w:r>
            <w:r>
              <w:rPr>
                <w:rStyle w:val="IndexLink"/>
              </w:rPr>
              <w:t>20</w:t>
            </w:r>
          </w:hyperlink>
        </w:p>
        <w:p>
          <w:pPr>
            <w:pStyle w:val="Contents3"/>
            <w:tabs>
              <w:tab w:val="clear" w:pos="8459"/>
              <w:tab w:val="right" w:pos="9026" w:leader="dot"/>
            </w:tabs>
            <w:rPr/>
          </w:pPr>
          <w:hyperlink w:anchor="__RefHeading___Toc1225752_3650668749">
            <w:r>
              <w:rPr>
                <w:webHidden/>
                <w:rStyle w:val="IndexLink"/>
                <w:rtl w:val="true"/>
              </w:rPr>
              <w:t>فصل دوم</w:t>
            </w:r>
            <w:r>
              <w:rPr>
                <w:rStyle w:val="IndexLink"/>
                <w:rtl w:val="true"/>
              </w:rPr>
              <w:t xml:space="preserve">: </w:t>
            </w:r>
            <w:r>
              <w:rPr>
                <w:rStyle w:val="IndexLink"/>
                <w:rtl w:val="true"/>
              </w:rPr>
              <w:t>آداب مسافرت‌</w:t>
            </w:r>
            <w:r>
              <w:rPr>
                <w:rStyle w:val="IndexLink"/>
                <w:rtl w:val="true"/>
              </w:rPr>
              <w:tab/>
            </w:r>
            <w:r>
              <w:rPr>
                <w:rStyle w:val="IndexLink"/>
              </w:rPr>
              <w:t>21</w:t>
            </w:r>
          </w:hyperlink>
        </w:p>
        <w:p>
          <w:pPr>
            <w:pStyle w:val="Contents4"/>
            <w:tabs>
              <w:tab w:val="clear" w:pos="8176"/>
              <w:tab w:val="right" w:pos="9026" w:leader="dot"/>
            </w:tabs>
            <w:rPr/>
          </w:pPr>
          <w:hyperlink w:anchor="__RefHeading___Toc1225754_3650668749">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225756_3650668749">
            <w:r>
              <w:rPr>
                <w:webHidden/>
                <w:rStyle w:val="IndexLink"/>
              </w:rPr>
              <w:t>1</w:t>
            </w:r>
            <w:r>
              <w:rPr>
                <w:rStyle w:val="IndexLink"/>
                <w:rtl w:val="true"/>
              </w:rPr>
              <w:t xml:space="preserve">. </w:t>
            </w:r>
            <w:r>
              <w:rPr>
                <w:rStyle w:val="IndexLink"/>
                <w:rtl w:val="true"/>
              </w:rPr>
              <w:t>انتخاب زمان مناسب براى سفر</w:t>
            </w:r>
            <w:r>
              <w:rPr>
                <w:rStyle w:val="IndexLink"/>
                <w:rtl w:val="true"/>
              </w:rPr>
              <w:tab/>
            </w:r>
            <w:r>
              <w:rPr>
                <w:rStyle w:val="IndexLink"/>
              </w:rPr>
              <w:t>21</w:t>
            </w:r>
          </w:hyperlink>
        </w:p>
        <w:p>
          <w:pPr>
            <w:pStyle w:val="Contents4"/>
            <w:tabs>
              <w:tab w:val="clear" w:pos="8176"/>
              <w:tab w:val="right" w:pos="9026" w:leader="dot"/>
            </w:tabs>
            <w:rPr/>
          </w:pPr>
          <w:hyperlink w:anchor="__RefHeading___Toc1225758_3650668749">
            <w:r>
              <w:rPr>
                <w:webHidden/>
                <w:rStyle w:val="IndexLink"/>
              </w:rPr>
              <w:t>2</w:t>
            </w:r>
            <w:r>
              <w:rPr>
                <w:rStyle w:val="IndexLink"/>
                <w:rtl w:val="true"/>
              </w:rPr>
              <w:t xml:space="preserve">. </w:t>
            </w:r>
            <w:r>
              <w:rPr>
                <w:rStyle w:val="IndexLink"/>
                <w:rtl w:val="true"/>
              </w:rPr>
              <w:t>صدقه دادن، به‌ويژه هنگام شروع سفر</w:t>
            </w:r>
            <w:r>
              <w:rPr>
                <w:rStyle w:val="IndexLink"/>
                <w:rtl w:val="true"/>
              </w:rPr>
              <w:tab/>
            </w:r>
            <w:r>
              <w:rPr>
                <w:rStyle w:val="IndexLink"/>
              </w:rPr>
              <w:t>21</w:t>
            </w:r>
          </w:hyperlink>
        </w:p>
        <w:p>
          <w:pPr>
            <w:pStyle w:val="Contents4"/>
            <w:tabs>
              <w:tab w:val="clear" w:pos="8176"/>
              <w:tab w:val="right" w:pos="9026" w:leader="dot"/>
            </w:tabs>
            <w:rPr/>
          </w:pPr>
          <w:hyperlink w:anchor="__RefHeading___Toc1225760_3650668749">
            <w:r>
              <w:rPr>
                <w:webHidden/>
                <w:rStyle w:val="IndexLink"/>
              </w:rPr>
              <w:t>3</w:t>
            </w:r>
            <w:r>
              <w:rPr>
                <w:rStyle w:val="IndexLink"/>
                <w:rtl w:val="true"/>
              </w:rPr>
              <w:t xml:space="preserve">. </w:t>
            </w:r>
            <w:r>
              <w:rPr>
                <w:rStyle w:val="IndexLink"/>
                <w:rtl w:val="true"/>
              </w:rPr>
              <w:t>انتخاب همسفر مناسب‌</w:t>
            </w:r>
            <w:r>
              <w:rPr>
                <w:rStyle w:val="IndexLink"/>
                <w:rtl w:val="true"/>
              </w:rPr>
              <w:tab/>
            </w:r>
            <w:r>
              <w:rPr>
                <w:rStyle w:val="IndexLink"/>
              </w:rPr>
              <w:t>22</w:t>
            </w:r>
          </w:hyperlink>
        </w:p>
        <w:p>
          <w:pPr>
            <w:pStyle w:val="Contents4"/>
            <w:tabs>
              <w:tab w:val="clear" w:pos="8176"/>
              <w:tab w:val="right" w:pos="9026" w:leader="dot"/>
            </w:tabs>
            <w:rPr/>
          </w:pPr>
          <w:hyperlink w:anchor="__RefHeading___Toc1225762_3650668749">
            <w:r>
              <w:rPr>
                <w:webHidden/>
                <w:rStyle w:val="IndexLink"/>
              </w:rPr>
              <w:t>4</w:t>
            </w:r>
            <w:r>
              <w:rPr>
                <w:rStyle w:val="IndexLink"/>
                <w:rtl w:val="true"/>
              </w:rPr>
              <w:t xml:space="preserve">. </w:t>
            </w:r>
            <w:r>
              <w:rPr>
                <w:rStyle w:val="IndexLink"/>
                <w:rtl w:val="true"/>
              </w:rPr>
              <w:t>وصيت كردن‌</w:t>
            </w:r>
            <w:r>
              <w:rPr>
                <w:rStyle w:val="IndexLink"/>
                <w:rtl w:val="true"/>
              </w:rPr>
              <w:tab/>
            </w:r>
            <w:r>
              <w:rPr>
                <w:rStyle w:val="IndexLink"/>
              </w:rPr>
              <w:t>22</w:t>
            </w:r>
          </w:hyperlink>
        </w:p>
        <w:p>
          <w:pPr>
            <w:pStyle w:val="Contents4"/>
            <w:tabs>
              <w:tab w:val="clear" w:pos="8176"/>
              <w:tab w:val="right" w:pos="9026" w:leader="dot"/>
            </w:tabs>
            <w:rPr/>
          </w:pPr>
          <w:hyperlink w:anchor="__RefHeading___Toc1225764_3650668749">
            <w:r>
              <w:rPr>
                <w:webHidden/>
                <w:rStyle w:val="IndexLink"/>
              </w:rPr>
              <w:t>5</w:t>
            </w:r>
            <w:r>
              <w:rPr>
                <w:rStyle w:val="IndexLink"/>
                <w:rtl w:val="true"/>
              </w:rPr>
              <w:t xml:space="preserve">. </w:t>
            </w:r>
            <w:r>
              <w:rPr>
                <w:rStyle w:val="IndexLink"/>
                <w:rtl w:val="true"/>
              </w:rPr>
              <w:t>باخبر كردن آشنايان‌</w:t>
            </w:r>
            <w:r>
              <w:rPr>
                <w:rStyle w:val="IndexLink"/>
                <w:rtl w:val="true"/>
              </w:rPr>
              <w:tab/>
            </w:r>
            <w:r>
              <w:rPr>
                <w:rStyle w:val="IndexLink"/>
              </w:rPr>
              <w:t>23</w:t>
            </w:r>
          </w:hyperlink>
        </w:p>
        <w:p>
          <w:pPr>
            <w:pStyle w:val="Contents4"/>
            <w:tabs>
              <w:tab w:val="clear" w:pos="8176"/>
              <w:tab w:val="right" w:pos="9026" w:leader="dot"/>
            </w:tabs>
            <w:rPr/>
          </w:pPr>
          <w:hyperlink w:anchor="__RefHeading___Toc1225766_3650668749">
            <w:r>
              <w:rPr>
                <w:webHidden/>
                <w:rStyle w:val="IndexLink"/>
              </w:rPr>
              <w:t>6</w:t>
            </w:r>
            <w:r>
              <w:rPr>
                <w:rStyle w:val="IndexLink"/>
                <w:rtl w:val="true"/>
              </w:rPr>
              <w:t xml:space="preserve">. </w:t>
            </w:r>
            <w:r>
              <w:rPr>
                <w:rStyle w:val="IndexLink"/>
                <w:rtl w:val="true"/>
              </w:rPr>
              <w:t>بردن توشه كافى‌</w:t>
            </w:r>
            <w:r>
              <w:rPr>
                <w:rStyle w:val="IndexLink"/>
                <w:rtl w:val="true"/>
              </w:rPr>
              <w:tab/>
            </w:r>
            <w:r>
              <w:rPr>
                <w:rStyle w:val="IndexLink"/>
              </w:rPr>
              <w:t>23</w:t>
            </w:r>
          </w:hyperlink>
        </w:p>
        <w:p>
          <w:pPr>
            <w:pStyle w:val="Contents4"/>
            <w:tabs>
              <w:tab w:val="clear" w:pos="8176"/>
              <w:tab w:val="right" w:pos="9026" w:leader="dot"/>
            </w:tabs>
            <w:rPr/>
          </w:pPr>
          <w:hyperlink w:anchor="__RefHeading___Toc1225768_3650668749">
            <w:r>
              <w:rPr>
                <w:webHidden/>
                <w:rStyle w:val="IndexLink"/>
              </w:rPr>
              <w:t>7</w:t>
            </w:r>
            <w:r>
              <w:rPr>
                <w:rStyle w:val="IndexLink"/>
                <w:rtl w:val="true"/>
              </w:rPr>
              <w:t xml:space="preserve">. </w:t>
            </w:r>
            <w:r>
              <w:rPr>
                <w:rStyle w:val="IndexLink"/>
                <w:rtl w:val="true"/>
              </w:rPr>
              <w:t>خواندن بعضى از سوره‌هاى قرآن‌</w:t>
            </w:r>
            <w:r>
              <w:rPr>
                <w:rStyle w:val="IndexLink"/>
                <w:rtl w:val="true"/>
              </w:rPr>
              <w:tab/>
            </w:r>
            <w:r>
              <w:rPr>
                <w:rStyle w:val="IndexLink"/>
              </w:rPr>
              <w:t>23</w:t>
            </w:r>
          </w:hyperlink>
        </w:p>
        <w:p>
          <w:pPr>
            <w:pStyle w:val="Contents4"/>
            <w:tabs>
              <w:tab w:val="clear" w:pos="8176"/>
              <w:tab w:val="right" w:pos="9026" w:leader="dot"/>
            </w:tabs>
            <w:rPr/>
          </w:pPr>
          <w:hyperlink w:anchor="__RefHeading___Toc1225770_3650668749">
            <w:r>
              <w:rPr>
                <w:webHidden/>
                <w:rStyle w:val="IndexLink"/>
              </w:rPr>
              <w:t>8</w:t>
            </w:r>
            <w:r>
              <w:rPr>
                <w:rStyle w:val="IndexLink"/>
                <w:rtl w:val="true"/>
              </w:rPr>
              <w:t xml:space="preserve">. </w:t>
            </w:r>
            <w:r>
              <w:rPr>
                <w:rStyle w:val="IndexLink"/>
                <w:rtl w:val="true"/>
              </w:rPr>
              <w:t>خواندن دعاى سفر</w:t>
            </w:r>
            <w:r>
              <w:rPr>
                <w:rStyle w:val="IndexLink"/>
                <w:rtl w:val="true"/>
              </w:rPr>
              <w:tab/>
            </w:r>
            <w:r>
              <w:rPr>
                <w:rStyle w:val="IndexLink"/>
              </w:rPr>
              <w:t>24</w:t>
            </w:r>
          </w:hyperlink>
        </w:p>
        <w:p>
          <w:pPr>
            <w:pStyle w:val="Contents4"/>
            <w:tabs>
              <w:tab w:val="clear" w:pos="8176"/>
              <w:tab w:val="right" w:pos="9026" w:leader="dot"/>
            </w:tabs>
            <w:rPr/>
          </w:pPr>
          <w:hyperlink w:anchor="__RefHeading___Toc1225772_3650668749">
            <w:r>
              <w:rPr>
                <w:webHidden/>
                <w:rStyle w:val="IndexLink"/>
              </w:rPr>
              <w:t>9</w:t>
            </w:r>
            <w:r>
              <w:rPr>
                <w:rStyle w:val="IndexLink"/>
                <w:rtl w:val="true"/>
              </w:rPr>
              <w:t xml:space="preserve">. </w:t>
            </w:r>
            <w:r>
              <w:rPr>
                <w:rStyle w:val="IndexLink"/>
                <w:rtl w:val="true"/>
              </w:rPr>
              <w:t>رعايت اخلاق در سفر</w:t>
            </w:r>
            <w:r>
              <w:rPr>
                <w:rStyle w:val="IndexLink"/>
                <w:rtl w:val="true"/>
              </w:rPr>
              <w:tab/>
            </w:r>
            <w:r>
              <w:rPr>
                <w:rStyle w:val="IndexLink"/>
              </w:rPr>
              <w:t>24</w:t>
            </w:r>
          </w:hyperlink>
        </w:p>
        <w:p>
          <w:pPr>
            <w:pStyle w:val="Contents4"/>
            <w:tabs>
              <w:tab w:val="clear" w:pos="8176"/>
              <w:tab w:val="right" w:pos="9026" w:leader="dot"/>
            </w:tabs>
            <w:rPr/>
          </w:pPr>
          <w:hyperlink w:anchor="__RefHeading___Toc1225774_3650668749">
            <w:r>
              <w:rPr>
                <w:webHidden/>
                <w:rStyle w:val="IndexLink"/>
              </w:rPr>
              <w:t>10</w:t>
            </w:r>
            <w:r>
              <w:rPr>
                <w:rStyle w:val="IndexLink"/>
                <w:rtl w:val="true"/>
              </w:rPr>
              <w:t xml:space="preserve">. </w:t>
            </w:r>
            <w:r>
              <w:rPr>
                <w:rStyle w:val="IndexLink"/>
                <w:rtl w:val="true"/>
              </w:rPr>
              <w:t>خواندن نماز و دعا هنگام رسيدن به وطن‌</w:t>
            </w:r>
            <w:r>
              <w:rPr>
                <w:rStyle w:val="IndexLink"/>
                <w:rtl w:val="true"/>
              </w:rPr>
              <w:tab/>
            </w:r>
            <w:r>
              <w:rPr>
                <w:rStyle w:val="IndexLink"/>
              </w:rPr>
              <w:t>25</w:t>
            </w:r>
          </w:hyperlink>
        </w:p>
        <w:p>
          <w:pPr>
            <w:pStyle w:val="Contents3"/>
            <w:tabs>
              <w:tab w:val="clear" w:pos="8459"/>
              <w:tab w:val="right" w:pos="9026" w:leader="dot"/>
            </w:tabs>
            <w:rPr/>
          </w:pPr>
          <w:hyperlink w:anchor="__RefHeading___Toc1225776_3650668749">
            <w:r>
              <w:rPr>
                <w:webHidden/>
                <w:rStyle w:val="IndexLink"/>
                <w:rtl w:val="true"/>
              </w:rPr>
              <w:t>فصل سوم</w:t>
            </w:r>
            <w:r>
              <w:rPr>
                <w:rStyle w:val="IndexLink"/>
                <w:rtl w:val="true"/>
              </w:rPr>
              <w:t xml:space="preserve">: </w:t>
            </w:r>
            <w:r>
              <w:rPr>
                <w:rStyle w:val="IndexLink"/>
                <w:rtl w:val="true"/>
              </w:rPr>
              <w:t>احكام و مسائل شرعى سفر</w:t>
            </w:r>
            <w:r>
              <w:rPr>
                <w:rStyle w:val="IndexLink"/>
                <w:rtl w:val="true"/>
              </w:rPr>
              <w:tab/>
            </w:r>
            <w:r>
              <w:rPr>
                <w:rStyle w:val="IndexLink"/>
              </w:rPr>
              <w:t>26</w:t>
            </w:r>
          </w:hyperlink>
        </w:p>
        <w:p>
          <w:pPr>
            <w:pStyle w:val="Contents4"/>
            <w:tabs>
              <w:tab w:val="clear" w:pos="8176"/>
              <w:tab w:val="right" w:pos="9026" w:leader="dot"/>
            </w:tabs>
            <w:rPr/>
          </w:pPr>
          <w:hyperlink w:anchor="__RefHeading___Toc1225778_3650668749">
            <w:r>
              <w:rPr>
                <w:webHidden/>
                <w:rStyle w:val="IndexLink"/>
              </w:rPr>
              <w:t>1</w:t>
            </w:r>
            <w:r>
              <w:rPr>
                <w:rStyle w:val="IndexLink"/>
                <w:rtl w:val="true"/>
              </w:rPr>
              <w:t xml:space="preserve">. </w:t>
            </w:r>
            <w:r>
              <w:rPr>
                <w:rStyle w:val="IndexLink"/>
                <w:rtl w:val="true"/>
              </w:rPr>
              <w:t>نماز مسافر</w:t>
            </w:r>
            <w:r>
              <w:rPr>
                <w:rStyle w:val="IndexLink"/>
                <w:rtl w:val="true"/>
              </w:rPr>
              <w:tab/>
            </w:r>
            <w:r>
              <w:rPr>
                <w:rStyle w:val="IndexLink"/>
              </w:rPr>
              <w:t>26</w:t>
            </w:r>
          </w:hyperlink>
        </w:p>
        <w:p>
          <w:pPr>
            <w:pStyle w:val="Contents4"/>
            <w:tabs>
              <w:tab w:val="clear" w:pos="8176"/>
              <w:tab w:val="right" w:pos="9026" w:leader="dot"/>
            </w:tabs>
            <w:rPr/>
          </w:pPr>
          <w:hyperlink w:anchor="__RefHeading___Toc1225780_3650668749">
            <w:r>
              <w:rPr>
                <w:webHidden/>
                <w:rStyle w:val="IndexLink"/>
              </w:rPr>
              <w:t>2</w:t>
            </w:r>
            <w:r>
              <w:rPr>
                <w:rStyle w:val="IndexLink"/>
                <w:rtl w:val="true"/>
              </w:rPr>
              <w:t xml:space="preserve">. </w:t>
            </w:r>
            <w:r>
              <w:rPr>
                <w:rStyle w:val="IndexLink"/>
                <w:rtl w:val="true"/>
              </w:rPr>
              <w:t>روزه مسافر</w:t>
            </w:r>
            <w:r>
              <w:rPr>
                <w:rStyle w:val="IndexLink"/>
                <w:rtl w:val="true"/>
              </w:rPr>
              <w:tab/>
            </w:r>
            <w:r>
              <w:rPr>
                <w:rStyle w:val="IndexLink"/>
              </w:rPr>
              <w:t>26</w:t>
            </w:r>
          </w:hyperlink>
        </w:p>
        <w:p>
          <w:pPr>
            <w:pStyle w:val="Contents4"/>
            <w:tabs>
              <w:tab w:val="clear" w:pos="8176"/>
              <w:tab w:val="right" w:pos="9026" w:leader="dot"/>
            </w:tabs>
            <w:rPr/>
          </w:pPr>
          <w:hyperlink w:anchor="__RefHeading___Toc1225782_3650668749">
            <w:r>
              <w:rPr>
                <w:webHidden/>
                <w:rStyle w:val="IndexLink"/>
              </w:rPr>
              <w:t>3</w:t>
            </w:r>
            <w:r>
              <w:rPr>
                <w:rStyle w:val="IndexLink"/>
                <w:rtl w:val="true"/>
              </w:rPr>
              <w:t xml:space="preserve">. </w:t>
            </w:r>
            <w:r>
              <w:rPr>
                <w:rStyle w:val="IndexLink"/>
                <w:rtl w:val="true"/>
              </w:rPr>
              <w:t>ورود بانوان به حرم و مساجد</w:t>
            </w:r>
            <w:r>
              <w:rPr>
                <w:rStyle w:val="IndexLink"/>
                <w:rtl w:val="true"/>
              </w:rPr>
              <w:tab/>
            </w:r>
            <w:r>
              <w:rPr>
                <w:rStyle w:val="IndexLink"/>
              </w:rPr>
              <w:t>27</w:t>
            </w:r>
          </w:hyperlink>
        </w:p>
        <w:p>
          <w:pPr>
            <w:pStyle w:val="Contents4"/>
            <w:tabs>
              <w:tab w:val="clear" w:pos="8176"/>
              <w:tab w:val="right" w:pos="9026" w:leader="dot"/>
            </w:tabs>
            <w:rPr/>
          </w:pPr>
          <w:hyperlink w:anchor="__RefHeading___Toc1225784_3650668749">
            <w:r>
              <w:rPr>
                <w:webHidden/>
                <w:rStyle w:val="IndexLink"/>
              </w:rPr>
              <w:t>4</w:t>
            </w:r>
            <w:r>
              <w:rPr>
                <w:rStyle w:val="IndexLink"/>
                <w:rtl w:val="true"/>
              </w:rPr>
              <w:t xml:space="preserve">. </w:t>
            </w:r>
            <w:r>
              <w:rPr>
                <w:rStyle w:val="IndexLink"/>
                <w:rtl w:val="true"/>
              </w:rPr>
              <w:t>زيارت با پول حلال‌</w:t>
            </w:r>
            <w:r>
              <w:rPr>
                <w:rStyle w:val="IndexLink"/>
                <w:rtl w:val="true"/>
              </w:rPr>
              <w:tab/>
            </w:r>
            <w:r>
              <w:rPr>
                <w:rStyle w:val="IndexLink"/>
              </w:rPr>
              <w:t>28</w:t>
            </w:r>
          </w:hyperlink>
        </w:p>
        <w:p>
          <w:pPr>
            <w:pStyle w:val="Contents5"/>
            <w:tabs>
              <w:tab w:val="clear" w:pos="7892"/>
              <w:tab w:val="right" w:pos="9026" w:leader="dot"/>
            </w:tabs>
            <w:rPr/>
          </w:pPr>
          <w:hyperlink w:anchor="__RefHeading___Toc1225786_3650668749">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1225788_3650668749">
            <w:r>
              <w:rPr>
                <w:webHidden/>
                <w:rStyle w:val="IndexLink"/>
                <w:rtl w:val="true"/>
              </w:rPr>
              <w:t>الف</w:t>
            </w:r>
            <w:r>
              <w:rPr>
                <w:rStyle w:val="IndexLink"/>
                <w:rtl w:val="true"/>
              </w:rPr>
              <w:t xml:space="preserve">) </w:t>
            </w:r>
            <w:r>
              <w:rPr>
                <w:rStyle w:val="IndexLink"/>
                <w:rtl w:val="true"/>
              </w:rPr>
              <w:t>چند نكته درباره آيه خمس‌</w:t>
            </w:r>
            <w:r>
              <w:rPr>
                <w:rStyle w:val="IndexLink"/>
                <w:rtl w:val="true"/>
              </w:rPr>
              <w:tab/>
            </w:r>
            <w:r>
              <w:rPr>
                <w:rStyle w:val="IndexLink"/>
              </w:rPr>
              <w:t>28</w:t>
            </w:r>
          </w:hyperlink>
        </w:p>
        <w:p>
          <w:pPr>
            <w:pStyle w:val="Contents5"/>
            <w:tabs>
              <w:tab w:val="clear" w:pos="7892"/>
              <w:tab w:val="right" w:pos="9026" w:leader="dot"/>
            </w:tabs>
            <w:rPr/>
          </w:pPr>
          <w:hyperlink w:anchor="__RefHeading___Toc1225790_3650668749">
            <w:r>
              <w:rPr>
                <w:webHidden/>
                <w:rStyle w:val="IndexLink"/>
                <w:rtl w:val="true"/>
              </w:rPr>
              <w:t>ب</w:t>
            </w:r>
            <w:r>
              <w:rPr>
                <w:rStyle w:val="IndexLink"/>
                <w:rtl w:val="true"/>
              </w:rPr>
              <w:t xml:space="preserve">) </w:t>
            </w:r>
            <w:r>
              <w:rPr>
                <w:rStyle w:val="IndexLink"/>
                <w:rtl w:val="true"/>
              </w:rPr>
              <w:t>چند مسئله شرعى درباره خمس‌</w:t>
            </w:r>
            <w:r>
              <w:rPr>
                <w:rStyle w:val="IndexLink"/>
                <w:rtl w:val="true"/>
              </w:rPr>
              <w:tab/>
            </w:r>
            <w:r>
              <w:rPr>
                <w:rStyle w:val="IndexLink"/>
              </w:rPr>
              <w:t>29</w:t>
            </w:r>
          </w:hyperlink>
        </w:p>
        <w:p>
          <w:pPr>
            <w:pStyle w:val="Contents4"/>
            <w:tabs>
              <w:tab w:val="clear" w:pos="8176"/>
              <w:tab w:val="right" w:pos="9026" w:leader="dot"/>
            </w:tabs>
            <w:rPr/>
          </w:pPr>
          <w:hyperlink w:anchor="__RefHeading___Toc1225792_3650668749">
            <w:r>
              <w:rPr>
                <w:webHidden/>
                <w:rStyle w:val="IndexLink"/>
              </w:rPr>
              <w:t>5</w:t>
            </w:r>
            <w:r>
              <w:rPr>
                <w:rStyle w:val="IndexLink"/>
                <w:rtl w:val="true"/>
              </w:rPr>
              <w:t xml:space="preserve">. </w:t>
            </w:r>
            <w:r>
              <w:rPr>
                <w:rStyle w:val="IndexLink"/>
                <w:rtl w:val="true"/>
              </w:rPr>
              <w:t>نذورات‌</w:t>
            </w:r>
            <w:r>
              <w:rPr>
                <w:rStyle w:val="IndexLink"/>
                <w:rtl w:val="true"/>
              </w:rPr>
              <w:tab/>
            </w:r>
            <w:r>
              <w:rPr>
                <w:rStyle w:val="IndexLink"/>
              </w:rPr>
              <w:t>30</w:t>
            </w:r>
          </w:hyperlink>
        </w:p>
        <w:p>
          <w:pPr>
            <w:pStyle w:val="Contents2"/>
            <w:tabs>
              <w:tab w:val="clear" w:pos="8743"/>
              <w:tab w:val="right" w:pos="9026" w:leader="dot"/>
            </w:tabs>
            <w:rPr/>
          </w:pPr>
          <w:hyperlink w:anchor="__RefHeading___Toc1225794_3650668749">
            <w:r>
              <w:rPr>
                <w:webHidden/>
                <w:rStyle w:val="IndexLink"/>
              </w:rPr>
              <w:t>2</w:t>
            </w:r>
            <w:r>
              <w:rPr>
                <w:rStyle w:val="IndexLink"/>
                <w:rtl w:val="true"/>
              </w:rPr>
              <w:t xml:space="preserve">. </w:t>
            </w:r>
            <w:r>
              <w:rPr>
                <w:rStyle w:val="IndexLink"/>
                <w:rtl w:val="true"/>
              </w:rPr>
              <w:t>آشنايى با شام و سوريه‌</w:t>
            </w:r>
            <w:r>
              <w:rPr>
                <w:rStyle w:val="IndexLink"/>
                <w:rtl w:val="true"/>
              </w:rPr>
              <w:tab/>
            </w:r>
            <w:r>
              <w:rPr>
                <w:rStyle w:val="IndexLink"/>
              </w:rPr>
              <w:t>31</w:t>
            </w:r>
          </w:hyperlink>
        </w:p>
        <w:p>
          <w:pPr>
            <w:pStyle w:val="Contents3"/>
            <w:tabs>
              <w:tab w:val="clear" w:pos="8459"/>
              <w:tab w:val="right" w:pos="9026" w:leader="dot"/>
            </w:tabs>
            <w:rPr/>
          </w:pPr>
          <w:hyperlink w:anchor="__RefHeading___Toc1225796_3650668749">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225798_3650668749">
            <w:r>
              <w:rPr>
                <w:webHidden/>
                <w:rStyle w:val="IndexLink"/>
                <w:rtl w:val="true"/>
              </w:rPr>
              <w:t>فصل اول</w:t>
            </w:r>
            <w:r>
              <w:rPr>
                <w:rStyle w:val="IndexLink"/>
                <w:rtl w:val="true"/>
              </w:rPr>
              <w:t xml:space="preserve">: </w:t>
            </w:r>
            <w:r>
              <w:rPr>
                <w:rStyle w:val="IndexLink"/>
                <w:rtl w:val="true"/>
              </w:rPr>
              <w:t>آشنايى با شام‌</w:t>
            </w:r>
            <w:r>
              <w:rPr>
                <w:rStyle w:val="IndexLink"/>
                <w:rtl w:val="true"/>
              </w:rPr>
              <w:tab/>
            </w:r>
            <w:r>
              <w:rPr>
                <w:rStyle w:val="IndexLink"/>
              </w:rPr>
              <w:t>32</w:t>
            </w:r>
          </w:hyperlink>
        </w:p>
        <w:p>
          <w:pPr>
            <w:pStyle w:val="Contents4"/>
            <w:tabs>
              <w:tab w:val="clear" w:pos="8176"/>
              <w:tab w:val="right" w:pos="9026" w:leader="dot"/>
            </w:tabs>
            <w:rPr/>
          </w:pPr>
          <w:hyperlink w:anchor="__RefHeading___Toc1225800_3650668749">
            <w:r>
              <w:rPr>
                <w:webHidden/>
                <w:rStyle w:val="IndexLink"/>
              </w:rPr>
              <w:t>1</w:t>
            </w:r>
            <w:r>
              <w:rPr>
                <w:rStyle w:val="IndexLink"/>
                <w:rtl w:val="true"/>
              </w:rPr>
              <w:t xml:space="preserve">. </w:t>
            </w:r>
            <w:r>
              <w:rPr>
                <w:rStyle w:val="IndexLink"/>
                <w:rtl w:val="true"/>
              </w:rPr>
              <w:t xml:space="preserve">مناطق شام </w:t>
            </w:r>
            <w:r>
              <w:rPr>
                <w:rStyle w:val="IndexLink"/>
                <w:rtl w:val="true"/>
              </w:rPr>
              <w:t>(</w:t>
            </w:r>
            <w:r>
              <w:rPr>
                <w:rStyle w:val="IndexLink"/>
                <w:rtl w:val="true"/>
              </w:rPr>
              <w:t>سوريه كبير</w:t>
            </w:r>
            <w:r>
              <w:rPr>
                <w:rStyle w:val="IndexLink"/>
                <w:rtl w:val="true"/>
              </w:rPr>
              <w:t>)</w:t>
              <w:tab/>
            </w:r>
            <w:r>
              <w:rPr>
                <w:rStyle w:val="IndexLink"/>
              </w:rPr>
              <w:t>32</w:t>
            </w:r>
          </w:hyperlink>
        </w:p>
        <w:p>
          <w:pPr>
            <w:pStyle w:val="Contents4"/>
            <w:tabs>
              <w:tab w:val="clear" w:pos="8176"/>
              <w:tab w:val="right" w:pos="9026" w:leader="dot"/>
            </w:tabs>
            <w:rPr/>
          </w:pPr>
          <w:hyperlink w:anchor="__RefHeading___Toc1225802_3650668749">
            <w:r>
              <w:rPr>
                <w:webHidden/>
                <w:rStyle w:val="IndexLink"/>
              </w:rPr>
              <w:t>2</w:t>
            </w:r>
            <w:r>
              <w:rPr>
                <w:rStyle w:val="IndexLink"/>
                <w:rtl w:val="true"/>
              </w:rPr>
              <w:t xml:space="preserve">. </w:t>
            </w:r>
            <w:r>
              <w:rPr>
                <w:rStyle w:val="IndexLink"/>
                <w:rtl w:val="true"/>
              </w:rPr>
              <w:t>فتح شام‌</w:t>
            </w:r>
            <w:r>
              <w:rPr>
                <w:rStyle w:val="IndexLink"/>
                <w:rtl w:val="true"/>
              </w:rPr>
              <w:tab/>
            </w:r>
            <w:r>
              <w:rPr>
                <w:rStyle w:val="IndexLink"/>
              </w:rPr>
              <w:t>32</w:t>
            </w:r>
          </w:hyperlink>
        </w:p>
        <w:p>
          <w:pPr>
            <w:pStyle w:val="Contents4"/>
            <w:tabs>
              <w:tab w:val="clear" w:pos="8176"/>
              <w:tab w:val="right" w:pos="9026" w:leader="dot"/>
            </w:tabs>
            <w:rPr/>
          </w:pPr>
          <w:hyperlink w:anchor="__RefHeading___Toc1225804_3650668749">
            <w:r>
              <w:rPr>
                <w:webHidden/>
                <w:rStyle w:val="IndexLink"/>
              </w:rPr>
              <w:t>3</w:t>
            </w:r>
            <w:r>
              <w:rPr>
                <w:rStyle w:val="IndexLink"/>
                <w:rtl w:val="true"/>
              </w:rPr>
              <w:t xml:space="preserve">. </w:t>
            </w:r>
            <w:r>
              <w:rPr>
                <w:rStyle w:val="IndexLink"/>
                <w:rtl w:val="true"/>
              </w:rPr>
              <w:t>نام‌گذارى شام‌</w:t>
            </w:r>
            <w:r>
              <w:rPr>
                <w:rStyle w:val="IndexLink"/>
                <w:rtl w:val="true"/>
              </w:rPr>
              <w:tab/>
            </w:r>
            <w:r>
              <w:rPr>
                <w:rStyle w:val="IndexLink"/>
              </w:rPr>
              <w:t>32</w:t>
            </w:r>
          </w:hyperlink>
        </w:p>
        <w:p>
          <w:pPr>
            <w:pStyle w:val="Contents4"/>
            <w:tabs>
              <w:tab w:val="clear" w:pos="8176"/>
              <w:tab w:val="right" w:pos="9026" w:leader="dot"/>
            </w:tabs>
            <w:rPr/>
          </w:pPr>
          <w:hyperlink w:anchor="__RefHeading___Toc1225806_3650668749">
            <w:r>
              <w:rPr>
                <w:webHidden/>
                <w:rStyle w:val="IndexLink"/>
              </w:rPr>
              <w:t>4</w:t>
            </w:r>
            <w:r>
              <w:rPr>
                <w:rStyle w:val="IndexLink"/>
                <w:rtl w:val="true"/>
              </w:rPr>
              <w:t xml:space="preserve">. </w:t>
            </w:r>
            <w:r>
              <w:rPr>
                <w:rStyle w:val="IndexLink"/>
                <w:rtl w:val="true"/>
              </w:rPr>
              <w:t>اولاد سام بن نوح و بناى پنج كشور</w:t>
            </w:r>
            <w:r>
              <w:rPr>
                <w:rStyle w:val="IndexLink"/>
                <w:rtl w:val="true"/>
              </w:rPr>
              <w:tab/>
            </w:r>
            <w:r>
              <w:rPr>
                <w:rStyle w:val="IndexLink"/>
              </w:rPr>
              <w:t>33</w:t>
            </w:r>
          </w:hyperlink>
        </w:p>
        <w:p>
          <w:pPr>
            <w:pStyle w:val="Contents3"/>
            <w:tabs>
              <w:tab w:val="clear" w:pos="8459"/>
              <w:tab w:val="right" w:pos="9026" w:leader="dot"/>
            </w:tabs>
            <w:rPr/>
          </w:pPr>
          <w:hyperlink w:anchor="__RefHeading___Toc1225808_3650668749">
            <w:r>
              <w:rPr>
                <w:webHidden/>
                <w:rStyle w:val="IndexLink"/>
                <w:rtl w:val="true"/>
              </w:rPr>
              <w:t>فصل دوم</w:t>
            </w:r>
            <w:r>
              <w:rPr>
                <w:rStyle w:val="IndexLink"/>
                <w:rtl w:val="true"/>
              </w:rPr>
              <w:t xml:space="preserve">: </w:t>
            </w:r>
            <w:r>
              <w:rPr>
                <w:rStyle w:val="IndexLink"/>
                <w:rtl w:val="true"/>
              </w:rPr>
              <w:t>شناخت سوريه‌</w:t>
            </w:r>
            <w:r>
              <w:rPr>
                <w:rStyle w:val="IndexLink"/>
                <w:rtl w:val="true"/>
              </w:rPr>
              <w:tab/>
            </w:r>
            <w:r>
              <w:rPr>
                <w:rStyle w:val="IndexLink"/>
              </w:rPr>
              <w:t>35</w:t>
            </w:r>
          </w:hyperlink>
        </w:p>
        <w:p>
          <w:pPr>
            <w:pStyle w:val="Contents4"/>
            <w:tabs>
              <w:tab w:val="clear" w:pos="8176"/>
              <w:tab w:val="right" w:pos="9026" w:leader="dot"/>
            </w:tabs>
            <w:rPr/>
          </w:pPr>
          <w:hyperlink w:anchor="__RefHeading___Toc1225810_3650668749">
            <w:r>
              <w:rPr>
                <w:webHidden/>
                <w:rStyle w:val="IndexLink"/>
              </w:rPr>
              <w:t>1</w:t>
            </w:r>
            <w:r>
              <w:rPr>
                <w:rStyle w:val="IndexLink"/>
                <w:rtl w:val="true"/>
              </w:rPr>
              <w:t xml:space="preserve">. </w:t>
            </w:r>
            <w:r>
              <w:rPr>
                <w:rStyle w:val="IndexLink"/>
                <w:rtl w:val="true"/>
              </w:rPr>
              <w:t>تاريخ سوريه‌</w:t>
            </w:r>
            <w:r>
              <w:rPr>
                <w:rStyle w:val="IndexLink"/>
                <w:rtl w:val="true"/>
              </w:rPr>
              <w:tab/>
            </w:r>
            <w:r>
              <w:rPr>
                <w:rStyle w:val="IndexLink"/>
              </w:rPr>
              <w:t>35</w:t>
            </w:r>
          </w:hyperlink>
        </w:p>
        <w:p>
          <w:pPr>
            <w:pStyle w:val="Contents4"/>
            <w:tabs>
              <w:tab w:val="clear" w:pos="8176"/>
              <w:tab w:val="right" w:pos="9026" w:leader="dot"/>
            </w:tabs>
            <w:rPr/>
          </w:pPr>
          <w:hyperlink w:anchor="__RefHeading___Toc1225812_3650668749">
            <w:r>
              <w:rPr>
                <w:webHidden/>
                <w:rStyle w:val="IndexLink"/>
              </w:rPr>
              <w:t>2</w:t>
            </w:r>
            <w:r>
              <w:rPr>
                <w:rStyle w:val="IndexLink"/>
                <w:rtl w:val="true"/>
              </w:rPr>
              <w:t xml:space="preserve">. </w:t>
            </w:r>
            <w:r>
              <w:rPr>
                <w:rStyle w:val="IndexLink"/>
                <w:rtl w:val="true"/>
              </w:rPr>
              <w:t>فتح سوريه‌</w:t>
            </w:r>
            <w:r>
              <w:rPr>
                <w:rStyle w:val="IndexLink"/>
                <w:rtl w:val="true"/>
              </w:rPr>
              <w:tab/>
            </w:r>
            <w:r>
              <w:rPr>
                <w:rStyle w:val="IndexLink"/>
              </w:rPr>
              <w:t>35</w:t>
            </w:r>
          </w:hyperlink>
        </w:p>
        <w:p>
          <w:pPr>
            <w:pStyle w:val="Contents4"/>
            <w:tabs>
              <w:tab w:val="clear" w:pos="8176"/>
              <w:tab w:val="right" w:pos="9026" w:leader="dot"/>
            </w:tabs>
            <w:rPr/>
          </w:pPr>
          <w:hyperlink w:anchor="__RefHeading___Toc1225814_3650668749">
            <w:r>
              <w:rPr>
                <w:webHidden/>
                <w:rStyle w:val="IndexLink"/>
              </w:rPr>
              <w:t>3</w:t>
            </w:r>
            <w:r>
              <w:rPr>
                <w:rStyle w:val="IndexLink"/>
                <w:rtl w:val="true"/>
              </w:rPr>
              <w:t xml:space="preserve">. </w:t>
            </w:r>
            <w:r>
              <w:rPr>
                <w:rStyle w:val="IndexLink"/>
                <w:rtl w:val="true"/>
              </w:rPr>
              <w:t>موقعيت جغرافيايى و طبيعى سوريه‌</w:t>
            </w:r>
            <w:r>
              <w:rPr>
                <w:rStyle w:val="IndexLink"/>
                <w:rtl w:val="true"/>
              </w:rPr>
              <w:tab/>
            </w:r>
            <w:r>
              <w:rPr>
                <w:rStyle w:val="IndexLink"/>
              </w:rPr>
              <w:t>36</w:t>
            </w:r>
          </w:hyperlink>
        </w:p>
        <w:p>
          <w:pPr>
            <w:pStyle w:val="Contents4"/>
            <w:tabs>
              <w:tab w:val="clear" w:pos="8176"/>
              <w:tab w:val="right" w:pos="9026" w:leader="dot"/>
            </w:tabs>
            <w:rPr/>
          </w:pPr>
          <w:hyperlink w:anchor="__RefHeading___Toc1225816_3650668749">
            <w:r>
              <w:rPr>
                <w:webHidden/>
                <w:rStyle w:val="IndexLink"/>
              </w:rPr>
              <w:t>4</w:t>
            </w:r>
            <w:r>
              <w:rPr>
                <w:rStyle w:val="IndexLink"/>
                <w:rtl w:val="true"/>
              </w:rPr>
              <w:t xml:space="preserve">. </w:t>
            </w:r>
            <w:r>
              <w:rPr>
                <w:rStyle w:val="IndexLink"/>
                <w:rtl w:val="true"/>
              </w:rPr>
              <w:t>شناسنامه سوريه‌</w:t>
            </w:r>
            <w:r>
              <w:rPr>
                <w:rStyle w:val="IndexLink"/>
                <w:rtl w:val="true"/>
              </w:rPr>
              <w:tab/>
            </w:r>
            <w:r>
              <w:rPr>
                <w:rStyle w:val="IndexLink"/>
              </w:rPr>
              <w:t>37</w:t>
            </w:r>
          </w:hyperlink>
        </w:p>
        <w:p>
          <w:pPr>
            <w:pStyle w:val="Contents4"/>
            <w:tabs>
              <w:tab w:val="clear" w:pos="8176"/>
              <w:tab w:val="right" w:pos="9026" w:leader="dot"/>
            </w:tabs>
            <w:rPr/>
          </w:pPr>
          <w:hyperlink w:anchor="__RefHeading___Toc1225818_3650668749">
            <w:r>
              <w:rPr>
                <w:webHidden/>
                <w:rStyle w:val="IndexLink"/>
              </w:rPr>
              <w:t>5</w:t>
            </w:r>
            <w:r>
              <w:rPr>
                <w:rStyle w:val="IndexLink"/>
                <w:rtl w:val="true"/>
              </w:rPr>
              <w:t xml:space="preserve">. </w:t>
            </w:r>
            <w:r>
              <w:rPr>
                <w:rStyle w:val="IndexLink"/>
                <w:rtl w:val="true"/>
              </w:rPr>
              <w:t>مقايسه سوريه با ايران‌</w:t>
            </w:r>
            <w:r>
              <w:rPr>
                <w:rStyle w:val="IndexLink"/>
                <w:rtl w:val="true"/>
              </w:rPr>
              <w:tab/>
            </w:r>
            <w:r>
              <w:rPr>
                <w:rStyle w:val="IndexLink"/>
              </w:rPr>
              <w:t>37</w:t>
            </w:r>
          </w:hyperlink>
        </w:p>
        <w:p>
          <w:pPr>
            <w:pStyle w:val="Contents4"/>
            <w:tabs>
              <w:tab w:val="clear" w:pos="8176"/>
              <w:tab w:val="right" w:pos="9026" w:leader="dot"/>
            </w:tabs>
            <w:rPr/>
          </w:pPr>
          <w:hyperlink w:anchor="__RefHeading___Toc1225820_3650668749">
            <w:r>
              <w:rPr>
                <w:webHidden/>
                <w:rStyle w:val="IndexLink"/>
              </w:rPr>
              <w:t>6</w:t>
            </w:r>
            <w:r>
              <w:rPr>
                <w:rStyle w:val="IndexLink"/>
                <w:rtl w:val="true"/>
              </w:rPr>
              <w:t xml:space="preserve">. </w:t>
            </w:r>
            <w:r>
              <w:rPr>
                <w:rStyle w:val="IndexLink"/>
                <w:rtl w:val="true"/>
              </w:rPr>
              <w:t>مسير حركت كاروان از تهران به دمشق‌</w:t>
            </w:r>
            <w:r>
              <w:rPr>
                <w:rStyle w:val="IndexLink"/>
                <w:rtl w:val="true"/>
              </w:rPr>
              <w:tab/>
            </w:r>
            <w:r>
              <w:rPr>
                <w:rStyle w:val="IndexLink"/>
              </w:rPr>
              <w:t>38</w:t>
            </w:r>
          </w:hyperlink>
        </w:p>
        <w:p>
          <w:pPr>
            <w:pStyle w:val="Contents5"/>
            <w:tabs>
              <w:tab w:val="clear" w:pos="7892"/>
              <w:tab w:val="right" w:pos="9026" w:leader="dot"/>
            </w:tabs>
            <w:rPr/>
          </w:pPr>
          <w:hyperlink w:anchor="__RefHeading___Toc1225822_3650668749">
            <w:r>
              <w:rPr>
                <w:webHidden/>
                <w:rStyle w:val="IndexLink"/>
                <w:rtl w:val="true"/>
              </w:rPr>
              <w:t>الف</w:t>
            </w:r>
            <w:r>
              <w:rPr>
                <w:rStyle w:val="IndexLink"/>
                <w:rtl w:val="true"/>
              </w:rPr>
              <w:t xml:space="preserve">) </w:t>
            </w:r>
            <w:r>
              <w:rPr>
                <w:rStyle w:val="IndexLink"/>
                <w:rtl w:val="true"/>
              </w:rPr>
              <w:t>مسير هوايى‌</w:t>
            </w:r>
            <w:r>
              <w:rPr>
                <w:rStyle w:val="IndexLink"/>
                <w:rtl w:val="true"/>
              </w:rPr>
              <w:tab/>
            </w:r>
            <w:r>
              <w:rPr>
                <w:rStyle w:val="IndexLink"/>
              </w:rPr>
              <w:t>38</w:t>
            </w:r>
          </w:hyperlink>
        </w:p>
        <w:p>
          <w:pPr>
            <w:pStyle w:val="Contents5"/>
            <w:tabs>
              <w:tab w:val="clear" w:pos="7892"/>
              <w:tab w:val="right" w:pos="9026" w:leader="dot"/>
            </w:tabs>
            <w:rPr/>
          </w:pPr>
          <w:hyperlink w:anchor="__RefHeading___Toc1225824_3650668749">
            <w:r>
              <w:rPr>
                <w:webHidden/>
                <w:rStyle w:val="IndexLink"/>
                <w:rtl w:val="true"/>
              </w:rPr>
              <w:t>ب</w:t>
            </w:r>
            <w:r>
              <w:rPr>
                <w:rStyle w:val="IndexLink"/>
                <w:rtl w:val="true"/>
              </w:rPr>
              <w:t xml:space="preserve">) </w:t>
            </w:r>
            <w:r>
              <w:rPr>
                <w:rStyle w:val="IndexLink"/>
                <w:rtl w:val="true"/>
              </w:rPr>
              <w:t>مسير زمينى‌</w:t>
            </w:r>
            <w:r>
              <w:rPr>
                <w:rStyle w:val="IndexLink"/>
                <w:rtl w:val="true"/>
              </w:rPr>
              <w:tab/>
            </w:r>
            <w:r>
              <w:rPr>
                <w:rStyle w:val="IndexLink"/>
              </w:rPr>
              <w:t>38</w:t>
            </w:r>
          </w:hyperlink>
        </w:p>
        <w:p>
          <w:pPr>
            <w:pStyle w:val="Contents6"/>
            <w:tabs>
              <w:tab w:val="clear" w:pos="7609"/>
              <w:tab w:val="right" w:pos="9026" w:leader="dot"/>
            </w:tabs>
            <w:rPr/>
          </w:pPr>
          <w:hyperlink w:anchor="__RefHeading___Toc1225826_3650668749">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1225828_3650668749">
            <w:r>
              <w:rPr>
                <w:webHidden/>
                <w:rStyle w:val="IndexLink"/>
                <w:rtl w:val="true"/>
              </w:rPr>
              <w:t>يك</w:t>
            </w:r>
            <w:r>
              <w:rPr>
                <w:rStyle w:val="IndexLink"/>
                <w:rtl w:val="true"/>
              </w:rPr>
              <w:t xml:space="preserve">) </w:t>
            </w:r>
            <w:r>
              <w:rPr>
                <w:rStyle w:val="IndexLink"/>
                <w:rtl w:val="true"/>
              </w:rPr>
              <w:t>مسير ايران تا مرز تركيه‌</w:t>
            </w:r>
            <w:r>
              <w:rPr>
                <w:rStyle w:val="IndexLink"/>
                <w:rtl w:val="true"/>
              </w:rPr>
              <w:tab/>
            </w:r>
            <w:r>
              <w:rPr>
                <w:rStyle w:val="IndexLink"/>
              </w:rPr>
              <w:t>38</w:t>
            </w:r>
          </w:hyperlink>
        </w:p>
        <w:p>
          <w:pPr>
            <w:pStyle w:val="Contents6"/>
            <w:tabs>
              <w:tab w:val="clear" w:pos="7609"/>
              <w:tab w:val="right" w:pos="9026" w:leader="dot"/>
            </w:tabs>
            <w:rPr/>
          </w:pPr>
          <w:hyperlink w:anchor="__RefHeading___Toc1225830_3650668749">
            <w:r>
              <w:rPr>
                <w:webHidden/>
                <w:rStyle w:val="IndexLink"/>
                <w:rtl w:val="true"/>
              </w:rPr>
              <w:t>دو</w:t>
            </w:r>
            <w:r>
              <w:rPr>
                <w:rStyle w:val="IndexLink"/>
                <w:rtl w:val="true"/>
              </w:rPr>
              <w:t xml:space="preserve">) </w:t>
            </w:r>
            <w:r>
              <w:rPr>
                <w:rStyle w:val="IndexLink"/>
                <w:rtl w:val="true"/>
              </w:rPr>
              <w:t>مسير مرز تركيه تا مرز سوريه‌</w:t>
            </w:r>
            <w:r>
              <w:rPr>
                <w:rStyle w:val="IndexLink"/>
                <w:rtl w:val="true"/>
              </w:rPr>
              <w:tab/>
            </w:r>
            <w:r>
              <w:rPr>
                <w:rStyle w:val="IndexLink"/>
              </w:rPr>
              <w:t>39</w:t>
            </w:r>
          </w:hyperlink>
        </w:p>
        <w:p>
          <w:pPr>
            <w:pStyle w:val="Contents6"/>
            <w:tabs>
              <w:tab w:val="clear" w:pos="7609"/>
              <w:tab w:val="right" w:pos="9026" w:leader="dot"/>
            </w:tabs>
            <w:rPr/>
          </w:pPr>
          <w:hyperlink w:anchor="__RefHeading___Toc1225832_3650668749">
            <w:r>
              <w:rPr>
                <w:webHidden/>
                <w:rStyle w:val="IndexLink"/>
                <w:rtl w:val="true"/>
              </w:rPr>
              <w:t>سه</w:t>
            </w:r>
            <w:r>
              <w:rPr>
                <w:rStyle w:val="IndexLink"/>
                <w:rtl w:val="true"/>
              </w:rPr>
              <w:t xml:space="preserve">) </w:t>
            </w:r>
            <w:r>
              <w:rPr>
                <w:rStyle w:val="IndexLink"/>
                <w:rtl w:val="true"/>
              </w:rPr>
              <w:t>مسير مرز سوريه تا دمشق‌</w:t>
            </w:r>
            <w:r>
              <w:rPr>
                <w:rStyle w:val="IndexLink"/>
                <w:rtl w:val="true"/>
              </w:rPr>
              <w:tab/>
            </w:r>
            <w:r>
              <w:rPr>
                <w:rStyle w:val="IndexLink"/>
              </w:rPr>
              <w:t>39</w:t>
            </w:r>
          </w:hyperlink>
        </w:p>
        <w:p>
          <w:pPr>
            <w:pStyle w:val="Contents4"/>
            <w:tabs>
              <w:tab w:val="clear" w:pos="8176"/>
              <w:tab w:val="right" w:pos="9026" w:leader="dot"/>
            </w:tabs>
            <w:rPr/>
          </w:pPr>
          <w:hyperlink w:anchor="__RefHeading___Toc1225834_3650668749">
            <w:r>
              <w:rPr>
                <w:webHidden/>
                <w:rStyle w:val="IndexLink"/>
              </w:rPr>
              <w:t>7</w:t>
            </w:r>
            <w:r>
              <w:rPr>
                <w:rStyle w:val="IndexLink"/>
                <w:rtl w:val="true"/>
              </w:rPr>
              <w:t xml:space="preserve">. </w:t>
            </w:r>
            <w:r>
              <w:rPr>
                <w:rStyle w:val="IndexLink"/>
                <w:rtl w:val="true"/>
              </w:rPr>
              <w:t>اديان و فرقه‌هاى مذهبى سوريه‌</w:t>
            </w:r>
            <w:r>
              <w:rPr>
                <w:rStyle w:val="IndexLink"/>
                <w:rtl w:val="true"/>
              </w:rPr>
              <w:tab/>
            </w:r>
            <w:r>
              <w:rPr>
                <w:rStyle w:val="IndexLink"/>
              </w:rPr>
              <w:t>39</w:t>
            </w:r>
          </w:hyperlink>
        </w:p>
        <w:p>
          <w:pPr>
            <w:pStyle w:val="Contents4"/>
            <w:tabs>
              <w:tab w:val="clear" w:pos="8176"/>
              <w:tab w:val="right" w:pos="9026" w:leader="dot"/>
            </w:tabs>
            <w:rPr/>
          </w:pPr>
          <w:hyperlink w:anchor="__RefHeading___Toc1225836_3650668749">
            <w:r>
              <w:rPr>
                <w:webHidden/>
                <w:rStyle w:val="IndexLink"/>
              </w:rPr>
              <w:t>8</w:t>
            </w:r>
            <w:r>
              <w:rPr>
                <w:rStyle w:val="IndexLink"/>
                <w:rtl w:val="true"/>
              </w:rPr>
              <w:t xml:space="preserve">. </w:t>
            </w:r>
            <w:r>
              <w:rPr>
                <w:rStyle w:val="IndexLink"/>
                <w:rtl w:val="true"/>
              </w:rPr>
              <w:t>اطلاعات متنوع و كوتاه سوريه‌</w:t>
            </w:r>
            <w:r>
              <w:rPr>
                <w:rStyle w:val="IndexLink"/>
                <w:rtl w:val="true"/>
              </w:rPr>
              <w:tab/>
            </w:r>
            <w:r>
              <w:rPr>
                <w:rStyle w:val="IndexLink"/>
              </w:rPr>
              <w:t>40</w:t>
            </w:r>
          </w:hyperlink>
        </w:p>
        <w:p>
          <w:pPr>
            <w:pStyle w:val="Contents4"/>
            <w:tabs>
              <w:tab w:val="clear" w:pos="8176"/>
              <w:tab w:val="right" w:pos="9026" w:leader="dot"/>
            </w:tabs>
            <w:rPr/>
          </w:pPr>
          <w:hyperlink w:anchor="__RefHeading___Toc1225838_3650668749">
            <w:r>
              <w:rPr>
                <w:webHidden/>
                <w:rStyle w:val="IndexLink"/>
              </w:rPr>
              <w:t>9</w:t>
            </w:r>
            <w:r>
              <w:rPr>
                <w:rStyle w:val="IndexLink"/>
                <w:rtl w:val="true"/>
              </w:rPr>
              <w:t xml:space="preserve">. </w:t>
            </w:r>
            <w:r>
              <w:rPr>
                <w:rStyle w:val="IndexLink"/>
                <w:rtl w:val="true"/>
              </w:rPr>
              <w:t>مكان‌هاى تاريخى و زيارتى سوريه‌</w:t>
            </w:r>
            <w:r>
              <w:rPr>
                <w:rStyle w:val="IndexLink"/>
                <w:rtl w:val="true"/>
              </w:rPr>
              <w:tab/>
            </w:r>
            <w:r>
              <w:rPr>
                <w:rStyle w:val="IndexLink"/>
              </w:rPr>
              <w:t>41</w:t>
            </w:r>
          </w:hyperlink>
        </w:p>
        <w:p>
          <w:pPr>
            <w:pStyle w:val="Contents4"/>
            <w:tabs>
              <w:tab w:val="clear" w:pos="8176"/>
              <w:tab w:val="right" w:pos="9026" w:leader="dot"/>
            </w:tabs>
            <w:rPr/>
          </w:pPr>
          <w:hyperlink w:anchor="__RefHeading___Toc1225840_3650668749">
            <w:r>
              <w:rPr>
                <w:webHidden/>
                <w:rStyle w:val="IndexLink"/>
              </w:rPr>
              <w:t>10</w:t>
            </w:r>
            <w:r>
              <w:rPr>
                <w:rStyle w:val="IndexLink"/>
                <w:rtl w:val="true"/>
              </w:rPr>
              <w:t xml:space="preserve">. </w:t>
            </w:r>
            <w:r>
              <w:rPr>
                <w:rStyle w:val="IndexLink"/>
                <w:rtl w:val="true"/>
              </w:rPr>
              <w:t xml:space="preserve">بلندى‌هاى جولان </w:t>
            </w:r>
            <w:r>
              <w:rPr>
                <w:rStyle w:val="IndexLink"/>
                <w:rtl w:val="true"/>
              </w:rPr>
              <w:t>(</w:t>
            </w:r>
            <w:r>
              <w:rPr>
                <w:rStyle w:val="IndexLink"/>
                <w:rtl w:val="true"/>
              </w:rPr>
              <w:t>مناطق اشغالى اسرائيل</w:t>
            </w:r>
            <w:r>
              <w:rPr>
                <w:rStyle w:val="IndexLink"/>
                <w:rtl w:val="true"/>
              </w:rPr>
              <w:t>)</w:t>
              <w:tab/>
            </w:r>
            <w:r>
              <w:rPr>
                <w:rStyle w:val="IndexLink"/>
              </w:rPr>
              <w:t>41</w:t>
            </w:r>
          </w:hyperlink>
        </w:p>
        <w:p>
          <w:pPr>
            <w:pStyle w:val="Contents4"/>
            <w:tabs>
              <w:tab w:val="clear" w:pos="8176"/>
              <w:tab w:val="right" w:pos="9026" w:leader="dot"/>
            </w:tabs>
            <w:rPr/>
          </w:pPr>
          <w:hyperlink w:anchor="__RefHeading___Toc1225842_3650668749">
            <w:r>
              <w:rPr>
                <w:webHidden/>
                <w:rStyle w:val="IndexLink"/>
              </w:rPr>
              <w:t>11</w:t>
            </w:r>
            <w:r>
              <w:rPr>
                <w:rStyle w:val="IndexLink"/>
                <w:rtl w:val="true"/>
              </w:rPr>
              <w:t xml:space="preserve">. </w:t>
            </w:r>
            <w:r>
              <w:rPr>
                <w:rStyle w:val="IndexLink"/>
                <w:rtl w:val="true"/>
              </w:rPr>
              <w:t xml:space="preserve">استان‌هاى سوريه </w:t>
            </w:r>
            <w:r>
              <w:rPr>
                <w:rStyle w:val="IndexLink"/>
                <w:rtl w:val="true"/>
              </w:rPr>
              <w:t>(</w:t>
            </w:r>
            <w:r>
              <w:rPr>
                <w:rStyle w:val="IndexLink"/>
                <w:rtl w:val="true"/>
              </w:rPr>
              <w:t>بر اساس تقسيمات ادارى</w:t>
            </w:r>
            <w:r>
              <w:rPr>
                <w:rStyle w:val="IndexLink"/>
                <w:rtl w:val="true"/>
              </w:rPr>
              <w:t>)</w:t>
              <w:tab/>
            </w:r>
            <w:r>
              <w:rPr>
                <w:rStyle w:val="IndexLink"/>
              </w:rPr>
              <w:t>42</w:t>
            </w:r>
          </w:hyperlink>
        </w:p>
        <w:p>
          <w:pPr>
            <w:pStyle w:val="Contents2"/>
            <w:tabs>
              <w:tab w:val="clear" w:pos="8743"/>
              <w:tab w:val="right" w:pos="9026" w:leader="dot"/>
            </w:tabs>
            <w:rPr/>
          </w:pPr>
          <w:hyperlink w:anchor="__RefHeading___Toc1225844_3650668749">
            <w:r>
              <w:rPr>
                <w:webHidden/>
                <w:rStyle w:val="IndexLink"/>
              </w:rPr>
              <w:t>3</w:t>
            </w:r>
            <w:r>
              <w:rPr>
                <w:rStyle w:val="IndexLink"/>
                <w:rtl w:val="true"/>
              </w:rPr>
              <w:t xml:space="preserve">. </w:t>
            </w:r>
            <w:r>
              <w:rPr>
                <w:rStyle w:val="IndexLink"/>
                <w:rtl w:val="true"/>
              </w:rPr>
              <w:t>اماكن زيارتى و تاريخى دمشق‌</w:t>
            </w:r>
            <w:r>
              <w:rPr>
                <w:rStyle w:val="IndexLink"/>
                <w:rtl w:val="true"/>
              </w:rPr>
              <w:tab/>
            </w:r>
            <w:r>
              <w:rPr>
                <w:rStyle w:val="IndexLink"/>
              </w:rPr>
              <w:t>43</w:t>
            </w:r>
          </w:hyperlink>
        </w:p>
        <w:p>
          <w:pPr>
            <w:pStyle w:val="Contents3"/>
            <w:tabs>
              <w:tab w:val="clear" w:pos="8459"/>
              <w:tab w:val="right" w:pos="9026" w:leader="dot"/>
            </w:tabs>
            <w:rPr/>
          </w:pPr>
          <w:hyperlink w:anchor="__RefHeading___Toc1225846_3650668749">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225848_3650668749">
            <w:r>
              <w:rPr>
                <w:webHidden/>
                <w:rStyle w:val="IndexLink"/>
                <w:rtl w:val="true"/>
              </w:rPr>
              <w:t>فصل اول</w:t>
            </w:r>
            <w:r>
              <w:rPr>
                <w:rStyle w:val="IndexLink"/>
                <w:rtl w:val="true"/>
              </w:rPr>
              <w:t xml:space="preserve">: </w:t>
            </w:r>
            <w:r>
              <w:rPr>
                <w:rStyle w:val="IndexLink"/>
                <w:rtl w:val="true"/>
              </w:rPr>
              <w:t>آشنايى با دمشق‌</w:t>
            </w:r>
            <w:r>
              <w:rPr>
                <w:rStyle w:val="IndexLink"/>
                <w:rtl w:val="true"/>
              </w:rPr>
              <w:tab/>
            </w:r>
            <w:r>
              <w:rPr>
                <w:rStyle w:val="IndexLink"/>
              </w:rPr>
              <w:t>44</w:t>
            </w:r>
          </w:hyperlink>
        </w:p>
        <w:p>
          <w:pPr>
            <w:pStyle w:val="Contents4"/>
            <w:tabs>
              <w:tab w:val="clear" w:pos="8176"/>
              <w:tab w:val="right" w:pos="9026" w:leader="dot"/>
            </w:tabs>
            <w:rPr/>
          </w:pPr>
          <w:hyperlink w:anchor="__RefHeading___Toc1225850_365066874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225852_3650668749">
            <w:r>
              <w:rPr>
                <w:webHidden/>
                <w:rStyle w:val="IndexLink"/>
                <w:rtl w:val="true"/>
              </w:rPr>
              <w:t>دروازه‌هاى تاريخى دمشق‌</w:t>
            </w:r>
            <w:r>
              <w:rPr>
                <w:rStyle w:val="IndexLink"/>
                <w:rtl w:val="true"/>
              </w:rPr>
              <w:tab/>
            </w:r>
            <w:r>
              <w:rPr>
                <w:rStyle w:val="IndexLink"/>
              </w:rPr>
              <w:t>45</w:t>
            </w:r>
          </w:hyperlink>
        </w:p>
        <w:p>
          <w:pPr>
            <w:pStyle w:val="Contents3"/>
            <w:tabs>
              <w:tab w:val="clear" w:pos="8459"/>
              <w:tab w:val="right" w:pos="9026" w:leader="dot"/>
            </w:tabs>
            <w:rPr/>
          </w:pPr>
          <w:hyperlink w:anchor="__RefHeading___Toc1225854_3650668749">
            <w:r>
              <w:rPr>
                <w:webHidden/>
                <w:rStyle w:val="IndexLink"/>
                <w:rtl w:val="true"/>
              </w:rPr>
              <w:t>فصل دوم</w:t>
            </w:r>
            <w:r>
              <w:rPr>
                <w:rStyle w:val="IndexLink"/>
                <w:rtl w:val="true"/>
              </w:rPr>
              <w:t xml:space="preserve">: </w:t>
            </w:r>
            <w:r>
              <w:rPr>
                <w:rStyle w:val="IndexLink"/>
                <w:rtl w:val="true"/>
              </w:rPr>
              <w:t>بارگاه حضرت زينب عليها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1225856_3650668749">
            <w:r>
              <w:rPr>
                <w:webHidden/>
                <w:rStyle w:val="IndexLink"/>
              </w:rPr>
              <w:t>1</w:t>
            </w:r>
            <w:r>
              <w:rPr>
                <w:rStyle w:val="IndexLink"/>
                <w:rtl w:val="true"/>
              </w:rPr>
              <w:t xml:space="preserve">. </w:t>
            </w:r>
            <w:r>
              <w:rPr>
                <w:rStyle w:val="IndexLink"/>
                <w:rtl w:val="true"/>
              </w:rPr>
              <w:t>شخصيت حضرت زينب عليها السلام‌</w:t>
            </w:r>
            <w:r>
              <w:rPr>
                <w:rStyle w:val="IndexLink"/>
                <w:rtl w:val="true"/>
              </w:rPr>
              <w:tab/>
            </w:r>
            <w:r>
              <w:rPr>
                <w:rStyle w:val="IndexLink"/>
              </w:rPr>
              <w:t>47</w:t>
            </w:r>
          </w:hyperlink>
        </w:p>
        <w:p>
          <w:pPr>
            <w:pStyle w:val="Contents5"/>
            <w:tabs>
              <w:tab w:val="clear" w:pos="7892"/>
              <w:tab w:val="right" w:pos="9026" w:leader="dot"/>
            </w:tabs>
            <w:rPr/>
          </w:pPr>
          <w:hyperlink w:anchor="__RefHeading___Toc1225858_3650668749">
            <w:r>
              <w:rPr>
                <w:webHidden/>
                <w:rStyle w:val="IndexLink"/>
                <w:rtl w:val="true"/>
              </w:rPr>
              <w:t>الف</w:t>
            </w:r>
            <w:r>
              <w:rPr>
                <w:rStyle w:val="IndexLink"/>
                <w:rtl w:val="true"/>
              </w:rPr>
              <w:t xml:space="preserve">) </w:t>
            </w:r>
            <w:r>
              <w:rPr>
                <w:rStyle w:val="IndexLink"/>
                <w:rtl w:val="true"/>
              </w:rPr>
              <w:t>ولادت‌</w:t>
            </w:r>
            <w:r>
              <w:rPr>
                <w:rStyle w:val="IndexLink"/>
                <w:rtl w:val="true"/>
              </w:rPr>
              <w:tab/>
            </w:r>
            <w:r>
              <w:rPr>
                <w:rStyle w:val="IndexLink"/>
              </w:rPr>
              <w:t>47</w:t>
            </w:r>
          </w:hyperlink>
        </w:p>
        <w:p>
          <w:pPr>
            <w:pStyle w:val="Contents5"/>
            <w:tabs>
              <w:tab w:val="clear" w:pos="7892"/>
              <w:tab w:val="right" w:pos="9026" w:leader="dot"/>
            </w:tabs>
            <w:rPr/>
          </w:pPr>
          <w:hyperlink w:anchor="__RefHeading___Toc1225860_3650668749">
            <w:r>
              <w:rPr>
                <w:webHidden/>
                <w:rStyle w:val="IndexLink"/>
                <w:rtl w:val="true"/>
              </w:rPr>
              <w:t>ب</w:t>
            </w:r>
            <w:r>
              <w:rPr>
                <w:rStyle w:val="IndexLink"/>
                <w:rtl w:val="true"/>
              </w:rPr>
              <w:t xml:space="preserve">) </w:t>
            </w:r>
            <w:r>
              <w:rPr>
                <w:rStyle w:val="IndexLink"/>
                <w:rtl w:val="true"/>
              </w:rPr>
              <w:t>القاب و كنيه‌</w:t>
            </w:r>
            <w:r>
              <w:rPr>
                <w:rStyle w:val="IndexLink"/>
                <w:rtl w:val="true"/>
              </w:rPr>
              <w:tab/>
            </w:r>
            <w:r>
              <w:rPr>
                <w:rStyle w:val="IndexLink"/>
              </w:rPr>
              <w:t>48</w:t>
            </w:r>
          </w:hyperlink>
        </w:p>
        <w:p>
          <w:pPr>
            <w:pStyle w:val="Contents5"/>
            <w:tabs>
              <w:tab w:val="clear" w:pos="7892"/>
              <w:tab w:val="right" w:pos="9026" w:leader="dot"/>
            </w:tabs>
            <w:rPr/>
          </w:pPr>
          <w:hyperlink w:anchor="__RefHeading___Toc1225862_3650668749">
            <w:r>
              <w:rPr>
                <w:webHidden/>
                <w:rStyle w:val="IndexLink"/>
                <w:rtl w:val="true"/>
              </w:rPr>
              <w:t>ج</w:t>
            </w:r>
            <w:r>
              <w:rPr>
                <w:rStyle w:val="IndexLink"/>
                <w:rtl w:val="true"/>
              </w:rPr>
              <w:t xml:space="preserve">) </w:t>
            </w:r>
            <w:r>
              <w:rPr>
                <w:rStyle w:val="IndexLink"/>
                <w:rtl w:val="true"/>
              </w:rPr>
              <w:t>از ولادت تا كوفه‌</w:t>
            </w:r>
            <w:r>
              <w:rPr>
                <w:rStyle w:val="IndexLink"/>
                <w:rtl w:val="true"/>
              </w:rPr>
              <w:tab/>
            </w:r>
            <w:r>
              <w:rPr>
                <w:rStyle w:val="IndexLink"/>
              </w:rPr>
              <w:t>48</w:t>
            </w:r>
          </w:hyperlink>
        </w:p>
        <w:p>
          <w:pPr>
            <w:pStyle w:val="Contents5"/>
            <w:tabs>
              <w:tab w:val="clear" w:pos="7892"/>
              <w:tab w:val="right" w:pos="9026" w:leader="dot"/>
            </w:tabs>
            <w:rPr/>
          </w:pPr>
          <w:hyperlink w:anchor="__RefHeading___Toc1225864_3650668749">
            <w:r>
              <w:rPr>
                <w:webHidden/>
                <w:rStyle w:val="IndexLink"/>
                <w:rtl w:val="true"/>
              </w:rPr>
              <w:t>د</w:t>
            </w:r>
            <w:r>
              <w:rPr>
                <w:rStyle w:val="IndexLink"/>
                <w:rtl w:val="true"/>
              </w:rPr>
              <w:t xml:space="preserve">) </w:t>
            </w:r>
            <w:r>
              <w:rPr>
                <w:rStyle w:val="IndexLink"/>
                <w:rtl w:val="true"/>
              </w:rPr>
              <w:t>فرزندان‌</w:t>
            </w:r>
            <w:r>
              <w:rPr>
                <w:rStyle w:val="IndexLink"/>
                <w:rtl w:val="true"/>
              </w:rPr>
              <w:tab/>
            </w:r>
            <w:r>
              <w:rPr>
                <w:rStyle w:val="IndexLink"/>
              </w:rPr>
              <w:t>49</w:t>
            </w:r>
          </w:hyperlink>
        </w:p>
        <w:p>
          <w:pPr>
            <w:pStyle w:val="Contents4"/>
            <w:tabs>
              <w:tab w:val="clear" w:pos="8176"/>
              <w:tab w:val="right" w:pos="9026" w:leader="dot"/>
            </w:tabs>
            <w:rPr/>
          </w:pPr>
          <w:hyperlink w:anchor="__RefHeading___Toc1225866_3650668749">
            <w:r>
              <w:rPr>
                <w:webHidden/>
                <w:rStyle w:val="IndexLink"/>
              </w:rPr>
              <w:t>2</w:t>
            </w:r>
            <w:r>
              <w:rPr>
                <w:rStyle w:val="IndexLink"/>
                <w:rtl w:val="true"/>
              </w:rPr>
              <w:t xml:space="preserve">. </w:t>
            </w:r>
            <w:r>
              <w:rPr>
                <w:rStyle w:val="IndexLink"/>
                <w:rtl w:val="true"/>
              </w:rPr>
              <w:t>مصائب حضرت زينب عليها السلام‌</w:t>
            </w:r>
            <w:r>
              <w:rPr>
                <w:rStyle w:val="IndexLink"/>
                <w:rtl w:val="true"/>
              </w:rPr>
              <w:tab/>
            </w:r>
            <w:r>
              <w:rPr>
                <w:rStyle w:val="IndexLink"/>
              </w:rPr>
              <w:t>50</w:t>
            </w:r>
          </w:hyperlink>
        </w:p>
        <w:p>
          <w:pPr>
            <w:pStyle w:val="Contents5"/>
            <w:tabs>
              <w:tab w:val="clear" w:pos="7892"/>
              <w:tab w:val="right" w:pos="9026" w:leader="dot"/>
            </w:tabs>
            <w:rPr/>
          </w:pPr>
          <w:hyperlink w:anchor="__RefHeading___Toc1225868_3650668749">
            <w:r>
              <w:rPr>
                <w:webHidden/>
                <w:rStyle w:val="IndexLink"/>
                <w:rtl w:val="true"/>
              </w:rPr>
              <w:t>الف</w:t>
            </w:r>
            <w:r>
              <w:rPr>
                <w:rStyle w:val="IndexLink"/>
                <w:rtl w:val="true"/>
              </w:rPr>
              <w:t xml:space="preserve">) </w:t>
            </w:r>
            <w:r>
              <w:rPr>
                <w:rStyle w:val="IndexLink"/>
                <w:rtl w:val="true"/>
              </w:rPr>
              <w:t xml:space="preserve">شهادت پدر </w:t>
            </w:r>
            <w:r>
              <w:rPr>
                <w:rStyle w:val="IndexLink"/>
                <w:rtl w:val="true"/>
              </w:rPr>
              <w:t>(</w:t>
            </w:r>
            <w:r>
              <w:rPr>
                <w:rStyle w:val="IndexLink"/>
                <w:rtl w:val="true"/>
              </w:rPr>
              <w:t>على عليه السلام</w:t>
            </w:r>
            <w:r>
              <w:rPr>
                <w:rStyle w:val="IndexLink"/>
                <w:rtl w:val="true"/>
              </w:rPr>
              <w:t xml:space="preserve">) </w:t>
            </w:r>
            <w:r>
              <w:rPr>
                <w:rStyle w:val="IndexLink"/>
                <w:rtl w:val="true"/>
              </w:rPr>
              <w:t>و هجرت از كوفه به مدينه‌</w:t>
            </w:r>
            <w:r>
              <w:rPr>
                <w:rStyle w:val="IndexLink"/>
                <w:rtl w:val="true"/>
              </w:rPr>
              <w:tab/>
            </w:r>
            <w:r>
              <w:rPr>
                <w:rStyle w:val="IndexLink"/>
              </w:rPr>
              <w:t>50</w:t>
            </w:r>
          </w:hyperlink>
        </w:p>
        <w:p>
          <w:pPr>
            <w:pStyle w:val="Contents5"/>
            <w:tabs>
              <w:tab w:val="clear" w:pos="7892"/>
              <w:tab w:val="right" w:pos="9026" w:leader="dot"/>
            </w:tabs>
            <w:rPr/>
          </w:pPr>
          <w:hyperlink w:anchor="__RefHeading___Toc1225870_3650668749">
            <w:r>
              <w:rPr>
                <w:webHidden/>
                <w:rStyle w:val="IndexLink"/>
                <w:rtl w:val="true"/>
              </w:rPr>
              <w:t>ب</w:t>
            </w:r>
            <w:r>
              <w:rPr>
                <w:rStyle w:val="IndexLink"/>
                <w:rtl w:val="true"/>
              </w:rPr>
              <w:t xml:space="preserve">) </w:t>
            </w:r>
            <w:r>
              <w:rPr>
                <w:rStyle w:val="IndexLink"/>
                <w:rtl w:val="true"/>
              </w:rPr>
              <w:t>حركت از مدينه به مكه‌</w:t>
            </w:r>
            <w:r>
              <w:rPr>
                <w:rStyle w:val="IndexLink"/>
                <w:rtl w:val="true"/>
              </w:rPr>
              <w:tab/>
            </w:r>
            <w:r>
              <w:rPr>
                <w:rStyle w:val="IndexLink"/>
              </w:rPr>
              <w:t>50</w:t>
            </w:r>
          </w:hyperlink>
        </w:p>
        <w:p>
          <w:pPr>
            <w:pStyle w:val="Contents5"/>
            <w:tabs>
              <w:tab w:val="clear" w:pos="7892"/>
              <w:tab w:val="right" w:pos="9026" w:leader="dot"/>
            </w:tabs>
            <w:rPr/>
          </w:pPr>
          <w:hyperlink w:anchor="__RefHeading___Toc1225872_3650668749">
            <w:r>
              <w:rPr>
                <w:webHidden/>
                <w:rStyle w:val="IndexLink"/>
                <w:rtl w:val="true"/>
              </w:rPr>
              <w:t>ج</w:t>
            </w:r>
            <w:r>
              <w:rPr>
                <w:rStyle w:val="IndexLink"/>
                <w:rtl w:val="true"/>
              </w:rPr>
              <w:t xml:space="preserve">) </w:t>
            </w:r>
            <w:r>
              <w:rPr>
                <w:rStyle w:val="IndexLink"/>
                <w:rtl w:val="true"/>
              </w:rPr>
              <w:t>حركت از مكه به كربلا</w:t>
            </w:r>
            <w:r>
              <w:rPr>
                <w:rStyle w:val="IndexLink"/>
                <w:rtl w:val="true"/>
              </w:rPr>
              <w:tab/>
            </w:r>
            <w:r>
              <w:rPr>
                <w:rStyle w:val="IndexLink"/>
              </w:rPr>
              <w:t>50</w:t>
            </w:r>
          </w:hyperlink>
        </w:p>
        <w:p>
          <w:pPr>
            <w:pStyle w:val="Contents5"/>
            <w:tabs>
              <w:tab w:val="clear" w:pos="7892"/>
              <w:tab w:val="right" w:pos="9026" w:leader="dot"/>
            </w:tabs>
            <w:rPr/>
          </w:pPr>
          <w:hyperlink w:anchor="__RefHeading___Toc1225874_3650668749">
            <w:r>
              <w:rPr>
                <w:webHidden/>
                <w:rStyle w:val="IndexLink"/>
                <w:rtl w:val="true"/>
              </w:rPr>
              <w:t>د</w:t>
            </w:r>
            <w:r>
              <w:rPr>
                <w:rStyle w:val="IndexLink"/>
                <w:rtl w:val="true"/>
              </w:rPr>
              <w:t xml:space="preserve">) </w:t>
            </w:r>
            <w:r>
              <w:rPr>
                <w:rStyle w:val="IndexLink"/>
                <w:rtl w:val="true"/>
              </w:rPr>
              <w:t>شهادت امام حسين عليه السلام و حركت از كربلا به كوفه‌</w:t>
            </w:r>
            <w:r>
              <w:rPr>
                <w:rStyle w:val="IndexLink"/>
                <w:rtl w:val="true"/>
              </w:rPr>
              <w:tab/>
            </w:r>
            <w:r>
              <w:rPr>
                <w:rStyle w:val="IndexLink"/>
              </w:rPr>
              <w:t>50</w:t>
            </w:r>
          </w:hyperlink>
        </w:p>
        <w:p>
          <w:pPr>
            <w:pStyle w:val="Contents5"/>
            <w:tabs>
              <w:tab w:val="clear" w:pos="7892"/>
              <w:tab w:val="right" w:pos="9026" w:leader="dot"/>
            </w:tabs>
            <w:rPr/>
          </w:pPr>
          <w:hyperlink w:anchor="__RefHeading___Toc1225876_3650668749">
            <w:r>
              <w:rPr>
                <w:webHidden/>
                <w:rStyle w:val="IndexLink"/>
                <w:rtl w:val="true"/>
              </w:rPr>
              <w:t>ه</w:t>
            </w:r>
            <w:r>
              <w:rPr>
                <w:rStyle w:val="IndexLink"/>
                <w:rtl w:val="true"/>
              </w:rPr>
              <w:t xml:space="preserve">) </w:t>
            </w:r>
            <w:r>
              <w:rPr>
                <w:rStyle w:val="IndexLink"/>
                <w:rtl w:val="true"/>
              </w:rPr>
              <w:t xml:space="preserve">از كوفه به شام </w:t>
            </w:r>
            <w:r>
              <w:rPr>
                <w:rStyle w:val="IndexLink"/>
                <w:rtl w:val="true"/>
              </w:rPr>
              <w:t>(</w:t>
            </w:r>
            <w:r>
              <w:rPr>
                <w:rStyle w:val="IndexLink"/>
                <w:rtl w:val="true"/>
              </w:rPr>
              <w:t>دمشق</w:t>
            </w:r>
            <w:r>
              <w:rPr>
                <w:rStyle w:val="IndexLink"/>
                <w:rtl w:val="true"/>
              </w:rPr>
              <w:t>)</w:t>
              <w:tab/>
            </w:r>
            <w:r>
              <w:rPr>
                <w:rStyle w:val="IndexLink"/>
              </w:rPr>
              <w:t>51</w:t>
            </w:r>
          </w:hyperlink>
        </w:p>
        <w:p>
          <w:pPr>
            <w:pStyle w:val="Contents5"/>
            <w:tabs>
              <w:tab w:val="clear" w:pos="7892"/>
              <w:tab w:val="right" w:pos="9026" w:leader="dot"/>
            </w:tabs>
            <w:rPr/>
          </w:pPr>
          <w:hyperlink w:anchor="__RefHeading___Toc1225878_3650668749">
            <w:r>
              <w:rPr>
                <w:webHidden/>
                <w:rStyle w:val="IndexLink"/>
                <w:rtl w:val="true"/>
              </w:rPr>
              <w:t>و</w:t>
            </w:r>
            <w:r>
              <w:rPr>
                <w:rStyle w:val="IndexLink"/>
                <w:rtl w:val="true"/>
              </w:rPr>
              <w:t xml:space="preserve">) </w:t>
            </w:r>
            <w:r>
              <w:rPr>
                <w:rStyle w:val="IndexLink"/>
                <w:rtl w:val="true"/>
              </w:rPr>
              <w:t>ورود به دمشق‌</w:t>
            </w:r>
            <w:r>
              <w:rPr>
                <w:rStyle w:val="IndexLink"/>
                <w:rtl w:val="true"/>
              </w:rPr>
              <w:tab/>
            </w:r>
            <w:r>
              <w:rPr>
                <w:rStyle w:val="IndexLink"/>
              </w:rPr>
              <w:t>51</w:t>
            </w:r>
          </w:hyperlink>
        </w:p>
        <w:p>
          <w:pPr>
            <w:pStyle w:val="Contents5"/>
            <w:tabs>
              <w:tab w:val="clear" w:pos="7892"/>
              <w:tab w:val="right" w:pos="9026" w:leader="dot"/>
            </w:tabs>
            <w:rPr/>
          </w:pPr>
          <w:hyperlink w:anchor="__RefHeading___Toc1225880_3650668749">
            <w:r>
              <w:rPr>
                <w:webHidden/>
                <w:rStyle w:val="IndexLink"/>
                <w:rtl w:val="true"/>
              </w:rPr>
              <w:t>ز</w:t>
            </w:r>
            <w:r>
              <w:rPr>
                <w:rStyle w:val="IndexLink"/>
                <w:rtl w:val="true"/>
              </w:rPr>
              <w:t xml:space="preserve">) </w:t>
            </w:r>
            <w:r>
              <w:rPr>
                <w:rStyle w:val="IndexLink"/>
                <w:rtl w:val="true"/>
              </w:rPr>
              <w:t xml:space="preserve">از دمشق به كربلا و مدينه </w:t>
            </w:r>
            <w:r>
              <w:rPr>
                <w:rStyle w:val="IndexLink"/>
                <w:rtl w:val="true"/>
              </w:rPr>
              <w:t>(</w:t>
            </w:r>
            <w:r>
              <w:rPr>
                <w:rStyle w:val="IndexLink"/>
                <w:rtl w:val="true"/>
              </w:rPr>
              <w:t>اولين سياه‌پوشى</w:t>
            </w:r>
            <w:r>
              <w:rPr>
                <w:rStyle w:val="IndexLink"/>
                <w:rtl w:val="true"/>
              </w:rPr>
              <w:t>)</w:t>
              <w:tab/>
            </w:r>
            <w:r>
              <w:rPr>
                <w:rStyle w:val="IndexLink"/>
              </w:rPr>
              <w:t>52</w:t>
            </w:r>
          </w:hyperlink>
        </w:p>
        <w:p>
          <w:pPr>
            <w:pStyle w:val="Contents5"/>
            <w:tabs>
              <w:tab w:val="clear" w:pos="7892"/>
              <w:tab w:val="right" w:pos="9026" w:leader="dot"/>
            </w:tabs>
            <w:rPr/>
          </w:pPr>
          <w:hyperlink w:anchor="__RefHeading___Toc1225882_3650668749">
            <w:r>
              <w:rPr>
                <w:webHidden/>
                <w:rStyle w:val="IndexLink"/>
                <w:rtl w:val="true"/>
              </w:rPr>
              <w:t>ح</w:t>
            </w:r>
            <w:r>
              <w:rPr>
                <w:rStyle w:val="IndexLink"/>
                <w:rtl w:val="true"/>
              </w:rPr>
              <w:t xml:space="preserve">) </w:t>
            </w:r>
            <w:r>
              <w:rPr>
                <w:rStyle w:val="IndexLink"/>
                <w:rtl w:val="true"/>
              </w:rPr>
              <w:t>عزادارى در مدينه و واقعه حرّه‌</w:t>
            </w:r>
            <w:r>
              <w:rPr>
                <w:rStyle w:val="IndexLink"/>
                <w:rtl w:val="true"/>
              </w:rPr>
              <w:tab/>
            </w:r>
            <w:r>
              <w:rPr>
                <w:rStyle w:val="IndexLink"/>
              </w:rPr>
              <w:t>53</w:t>
            </w:r>
          </w:hyperlink>
        </w:p>
        <w:p>
          <w:pPr>
            <w:pStyle w:val="Contents5"/>
            <w:tabs>
              <w:tab w:val="clear" w:pos="7892"/>
              <w:tab w:val="right" w:pos="9026" w:leader="dot"/>
            </w:tabs>
            <w:rPr/>
          </w:pPr>
          <w:hyperlink w:anchor="__RefHeading___Toc1225884_3650668749">
            <w:r>
              <w:rPr>
                <w:webHidden/>
                <w:rStyle w:val="IndexLink"/>
                <w:rtl w:val="true"/>
              </w:rPr>
              <w:t>ط</w:t>
            </w:r>
            <w:r>
              <w:rPr>
                <w:rStyle w:val="IndexLink"/>
                <w:rtl w:val="true"/>
              </w:rPr>
              <w:t xml:space="preserve">) </w:t>
            </w:r>
            <w:r>
              <w:rPr>
                <w:rStyle w:val="IndexLink"/>
                <w:rtl w:val="true"/>
              </w:rPr>
              <w:t>آخرين سفر</w:t>
            </w:r>
            <w:r>
              <w:rPr>
                <w:rStyle w:val="IndexLink"/>
                <w:rtl w:val="true"/>
              </w:rPr>
              <w:tab/>
            </w:r>
            <w:r>
              <w:rPr>
                <w:rStyle w:val="IndexLink"/>
              </w:rPr>
              <w:t>53</w:t>
            </w:r>
          </w:hyperlink>
        </w:p>
        <w:p>
          <w:pPr>
            <w:pStyle w:val="Contents5"/>
            <w:tabs>
              <w:tab w:val="clear" w:pos="7892"/>
              <w:tab w:val="right" w:pos="9026" w:leader="dot"/>
            </w:tabs>
            <w:rPr/>
          </w:pPr>
          <w:hyperlink w:anchor="__RefHeading___Toc1225886_3650668749">
            <w:r>
              <w:rPr>
                <w:webHidden/>
                <w:rStyle w:val="IndexLink"/>
                <w:rtl w:val="true"/>
              </w:rPr>
              <w:t>ى</w:t>
            </w:r>
            <w:r>
              <w:rPr>
                <w:rStyle w:val="IndexLink"/>
                <w:rtl w:val="true"/>
              </w:rPr>
              <w:t xml:space="preserve">) </w:t>
            </w:r>
            <w:r>
              <w:rPr>
                <w:rStyle w:val="IndexLink"/>
                <w:rtl w:val="true"/>
              </w:rPr>
              <w:t>وفات حضرت زينب عليها السلام و همسرش‌</w:t>
            </w:r>
            <w:r>
              <w:rPr>
                <w:rStyle w:val="IndexLink"/>
                <w:rtl w:val="true"/>
              </w:rPr>
              <w:tab/>
            </w:r>
            <w:r>
              <w:rPr>
                <w:rStyle w:val="IndexLink"/>
              </w:rPr>
              <w:t>53</w:t>
            </w:r>
          </w:hyperlink>
        </w:p>
        <w:p>
          <w:pPr>
            <w:pStyle w:val="Contents5"/>
            <w:tabs>
              <w:tab w:val="clear" w:pos="7892"/>
              <w:tab w:val="right" w:pos="9026" w:leader="dot"/>
            </w:tabs>
            <w:rPr/>
          </w:pPr>
          <w:hyperlink w:anchor="__RefHeading___Toc1225888_3650668749">
            <w:r>
              <w:rPr>
                <w:webHidden/>
                <w:rStyle w:val="IndexLink"/>
                <w:rtl w:val="true"/>
              </w:rPr>
              <w:t>ك</w:t>
            </w:r>
            <w:r>
              <w:rPr>
                <w:rStyle w:val="IndexLink"/>
                <w:rtl w:val="true"/>
              </w:rPr>
              <w:t xml:space="preserve">) </w:t>
            </w:r>
            <w:r>
              <w:rPr>
                <w:rStyle w:val="IndexLink"/>
                <w:rtl w:val="true"/>
              </w:rPr>
              <w:t>تعداد اسراى كاروان حضرت زينب عليها السلام‌</w:t>
            </w:r>
            <w:r>
              <w:rPr>
                <w:rStyle w:val="IndexLink"/>
                <w:rtl w:val="true"/>
              </w:rPr>
              <w:tab/>
            </w:r>
            <w:r>
              <w:rPr>
                <w:rStyle w:val="IndexLink"/>
              </w:rPr>
              <w:t>54</w:t>
            </w:r>
          </w:hyperlink>
        </w:p>
        <w:p>
          <w:pPr>
            <w:pStyle w:val="Contents5"/>
            <w:tabs>
              <w:tab w:val="clear" w:pos="7892"/>
              <w:tab w:val="right" w:pos="9026" w:leader="dot"/>
            </w:tabs>
            <w:rPr/>
          </w:pPr>
          <w:hyperlink w:anchor="__RefHeading___Toc1225890_3650668749">
            <w:r>
              <w:rPr>
                <w:webHidden/>
                <w:rStyle w:val="IndexLink"/>
                <w:rtl w:val="true"/>
              </w:rPr>
              <w:t>ل</w:t>
            </w:r>
            <w:r>
              <w:rPr>
                <w:rStyle w:val="IndexLink"/>
                <w:rtl w:val="true"/>
              </w:rPr>
              <w:t xml:space="preserve">) </w:t>
            </w:r>
            <w:r>
              <w:rPr>
                <w:rStyle w:val="IndexLink"/>
                <w:rtl w:val="true"/>
              </w:rPr>
              <w:t>نام منازل كاروان از كوفه تا دمشق‌</w:t>
            </w:r>
            <w:r>
              <w:rPr>
                <w:rStyle w:val="IndexLink"/>
                <w:rtl w:val="true"/>
              </w:rPr>
              <w:tab/>
            </w:r>
            <w:r>
              <w:rPr>
                <w:rStyle w:val="IndexLink"/>
              </w:rPr>
              <w:t>54</w:t>
            </w:r>
          </w:hyperlink>
        </w:p>
        <w:p>
          <w:pPr>
            <w:pStyle w:val="Contents5"/>
            <w:tabs>
              <w:tab w:val="clear" w:pos="7892"/>
              <w:tab w:val="right" w:pos="9026" w:leader="dot"/>
            </w:tabs>
            <w:rPr/>
          </w:pPr>
          <w:hyperlink w:anchor="__RefHeading___Toc1225892_3650668749">
            <w:r>
              <w:rPr>
                <w:webHidden/>
                <w:rStyle w:val="IndexLink"/>
                <w:rtl w:val="true"/>
              </w:rPr>
              <w:t>م</w:t>
            </w:r>
            <w:r>
              <w:rPr>
                <w:rStyle w:val="IndexLink"/>
                <w:rtl w:val="true"/>
              </w:rPr>
              <w:t xml:space="preserve">) </w:t>
            </w:r>
            <w:r>
              <w:rPr>
                <w:rStyle w:val="IndexLink"/>
                <w:rtl w:val="true"/>
              </w:rPr>
              <w:t>اربعين كاروان اسرا و زيارت قبر امام حسين عليه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1225894_3650668749">
            <w:r>
              <w:rPr>
                <w:webHidden/>
                <w:rStyle w:val="IndexLink"/>
              </w:rPr>
              <w:t>3</w:t>
            </w:r>
            <w:r>
              <w:rPr>
                <w:rStyle w:val="IndexLink"/>
                <w:rtl w:val="true"/>
              </w:rPr>
              <w:t xml:space="preserve">. </w:t>
            </w:r>
            <w:r>
              <w:rPr>
                <w:rStyle w:val="IndexLink"/>
                <w:rtl w:val="true"/>
              </w:rPr>
              <w:t>فضايل حضرت زينب عليها السلام‌</w:t>
            </w:r>
            <w:r>
              <w:rPr>
                <w:rStyle w:val="IndexLink"/>
                <w:rtl w:val="true"/>
              </w:rPr>
              <w:tab/>
            </w:r>
            <w:r>
              <w:rPr>
                <w:rStyle w:val="IndexLink"/>
              </w:rPr>
              <w:t>56</w:t>
            </w:r>
          </w:hyperlink>
        </w:p>
        <w:p>
          <w:pPr>
            <w:pStyle w:val="Contents5"/>
            <w:tabs>
              <w:tab w:val="clear" w:pos="7892"/>
              <w:tab w:val="right" w:pos="9026" w:leader="dot"/>
            </w:tabs>
            <w:rPr/>
          </w:pPr>
          <w:hyperlink w:anchor="__RefHeading___Toc1225896_3650668749">
            <w:r>
              <w:rPr>
                <w:webHidden/>
                <w:rStyle w:val="IndexLink"/>
                <w:rtl w:val="true"/>
              </w:rPr>
              <w:t>الف</w:t>
            </w:r>
            <w:r>
              <w:rPr>
                <w:rStyle w:val="IndexLink"/>
                <w:rtl w:val="true"/>
              </w:rPr>
              <w:t xml:space="preserve">) </w:t>
            </w:r>
            <w:r>
              <w:rPr>
                <w:rStyle w:val="IndexLink"/>
                <w:rtl w:val="true"/>
              </w:rPr>
              <w:t>فضيلت گريه بر حضرت زينب عليها السلام‌</w:t>
            </w:r>
            <w:r>
              <w:rPr>
                <w:rStyle w:val="IndexLink"/>
                <w:rtl w:val="true"/>
              </w:rPr>
              <w:tab/>
            </w:r>
            <w:r>
              <w:rPr>
                <w:rStyle w:val="IndexLink"/>
              </w:rPr>
              <w:t>56</w:t>
            </w:r>
          </w:hyperlink>
        </w:p>
        <w:p>
          <w:pPr>
            <w:pStyle w:val="Contents5"/>
            <w:tabs>
              <w:tab w:val="clear" w:pos="7892"/>
              <w:tab w:val="right" w:pos="9026" w:leader="dot"/>
            </w:tabs>
            <w:rPr/>
          </w:pPr>
          <w:hyperlink w:anchor="__RefHeading___Toc1225898_3650668749">
            <w:r>
              <w:rPr>
                <w:webHidden/>
                <w:rStyle w:val="IndexLink"/>
                <w:rtl w:val="true"/>
              </w:rPr>
              <w:t>ب</w:t>
            </w:r>
            <w:r>
              <w:rPr>
                <w:rStyle w:val="IndexLink"/>
                <w:rtl w:val="true"/>
              </w:rPr>
              <w:t xml:space="preserve">) </w:t>
            </w:r>
            <w:r>
              <w:rPr>
                <w:rStyle w:val="IndexLink"/>
                <w:rtl w:val="true"/>
              </w:rPr>
              <w:t>علم و دانش‌</w:t>
            </w:r>
            <w:r>
              <w:rPr>
                <w:rStyle w:val="IndexLink"/>
                <w:rtl w:val="true"/>
              </w:rPr>
              <w:tab/>
            </w:r>
            <w:r>
              <w:rPr>
                <w:rStyle w:val="IndexLink"/>
              </w:rPr>
              <w:t>56</w:t>
            </w:r>
          </w:hyperlink>
        </w:p>
        <w:p>
          <w:pPr>
            <w:pStyle w:val="Contents5"/>
            <w:tabs>
              <w:tab w:val="clear" w:pos="7892"/>
              <w:tab w:val="right" w:pos="9026" w:leader="dot"/>
            </w:tabs>
            <w:rPr/>
          </w:pPr>
          <w:hyperlink w:anchor="__RefHeading___Toc1225900_3650668749">
            <w:r>
              <w:rPr>
                <w:webHidden/>
                <w:rStyle w:val="IndexLink"/>
                <w:rtl w:val="true"/>
              </w:rPr>
              <w:t>ج</w:t>
            </w:r>
            <w:r>
              <w:rPr>
                <w:rStyle w:val="IndexLink"/>
                <w:rtl w:val="true"/>
              </w:rPr>
              <w:t xml:space="preserve">) </w:t>
            </w:r>
            <w:r>
              <w:rPr>
                <w:rStyle w:val="IndexLink"/>
                <w:rtl w:val="true"/>
              </w:rPr>
              <w:t>عبادت و تهجّد</w:t>
            </w:r>
            <w:r>
              <w:rPr>
                <w:rStyle w:val="IndexLink"/>
                <w:rtl w:val="true"/>
              </w:rPr>
              <w:tab/>
            </w:r>
            <w:r>
              <w:rPr>
                <w:rStyle w:val="IndexLink"/>
              </w:rPr>
              <w:t>57</w:t>
            </w:r>
          </w:hyperlink>
        </w:p>
        <w:p>
          <w:pPr>
            <w:pStyle w:val="Contents5"/>
            <w:tabs>
              <w:tab w:val="clear" w:pos="7892"/>
              <w:tab w:val="right" w:pos="9026" w:leader="dot"/>
            </w:tabs>
            <w:rPr/>
          </w:pPr>
          <w:hyperlink w:anchor="__RefHeading___Toc1225902_3650668749">
            <w:r>
              <w:rPr>
                <w:webHidden/>
                <w:rStyle w:val="IndexLink"/>
                <w:rtl w:val="true"/>
              </w:rPr>
              <w:t>ه</w:t>
            </w:r>
            <w:r>
              <w:rPr>
                <w:rStyle w:val="IndexLink"/>
                <w:rtl w:val="true"/>
              </w:rPr>
              <w:t xml:space="preserve">) </w:t>
            </w:r>
            <w:r>
              <w:rPr>
                <w:rStyle w:val="IndexLink"/>
                <w:rtl w:val="true"/>
              </w:rPr>
              <w:t>از درخت نبوت و معدن رسالت‌</w:t>
            </w:r>
            <w:r>
              <w:rPr>
                <w:rStyle w:val="IndexLink"/>
                <w:rtl w:val="true"/>
              </w:rPr>
              <w:tab/>
            </w:r>
            <w:r>
              <w:rPr>
                <w:rStyle w:val="IndexLink"/>
              </w:rPr>
              <w:t>58</w:t>
            </w:r>
          </w:hyperlink>
        </w:p>
        <w:p>
          <w:pPr>
            <w:pStyle w:val="Contents5"/>
            <w:tabs>
              <w:tab w:val="clear" w:pos="7892"/>
              <w:tab w:val="right" w:pos="9026" w:leader="dot"/>
            </w:tabs>
            <w:rPr/>
          </w:pPr>
          <w:hyperlink w:anchor="__RefHeading___Toc1225904_3650668749">
            <w:r>
              <w:rPr>
                <w:webHidden/>
                <w:rStyle w:val="IndexLink"/>
                <w:rtl w:val="true"/>
              </w:rPr>
              <w:t>و</w:t>
            </w:r>
            <w:r>
              <w:rPr>
                <w:rStyle w:val="IndexLink"/>
                <w:rtl w:val="true"/>
              </w:rPr>
              <w:t xml:space="preserve">) </w:t>
            </w:r>
            <w:r>
              <w:rPr>
                <w:rStyle w:val="IndexLink"/>
                <w:rtl w:val="true"/>
              </w:rPr>
              <w:t>معرفت حضرت زينب عليها السلام‌</w:t>
            </w:r>
            <w:r>
              <w:rPr>
                <w:rStyle w:val="IndexLink"/>
                <w:rtl w:val="true"/>
              </w:rPr>
              <w:tab/>
            </w:r>
            <w:r>
              <w:rPr>
                <w:rStyle w:val="IndexLink"/>
              </w:rPr>
              <w:t>58</w:t>
            </w:r>
          </w:hyperlink>
        </w:p>
        <w:p>
          <w:pPr>
            <w:pStyle w:val="Contents5"/>
            <w:tabs>
              <w:tab w:val="clear" w:pos="7892"/>
              <w:tab w:val="right" w:pos="9026" w:leader="dot"/>
            </w:tabs>
            <w:rPr/>
          </w:pPr>
          <w:hyperlink w:anchor="__RefHeading___Toc1225906_3650668749">
            <w:r>
              <w:rPr>
                <w:webHidden/>
                <w:rStyle w:val="IndexLink"/>
                <w:rtl w:val="true"/>
              </w:rPr>
              <w:t>ز</w:t>
            </w:r>
            <w:r>
              <w:rPr>
                <w:rStyle w:val="IndexLink"/>
                <w:rtl w:val="true"/>
              </w:rPr>
              <w:t xml:space="preserve">) </w:t>
            </w:r>
            <w:r>
              <w:rPr>
                <w:rStyle w:val="IndexLink"/>
                <w:rtl w:val="true"/>
              </w:rPr>
              <w:t>زينب و مرجعيت حديثى‌</w:t>
            </w:r>
            <w:r>
              <w:rPr>
                <w:rStyle w:val="IndexLink"/>
                <w:rtl w:val="true"/>
              </w:rPr>
              <w:tab/>
            </w:r>
            <w:r>
              <w:rPr>
                <w:rStyle w:val="IndexLink"/>
              </w:rPr>
              <w:t>59</w:t>
            </w:r>
          </w:hyperlink>
        </w:p>
        <w:p>
          <w:pPr>
            <w:pStyle w:val="Contents4"/>
            <w:tabs>
              <w:tab w:val="clear" w:pos="8176"/>
              <w:tab w:val="right" w:pos="9026" w:leader="dot"/>
            </w:tabs>
            <w:rPr/>
          </w:pPr>
          <w:hyperlink w:anchor="__RefHeading___Toc1225908_3650668749">
            <w:r>
              <w:rPr>
                <w:webHidden/>
                <w:rStyle w:val="IndexLink"/>
              </w:rPr>
              <w:t>4</w:t>
            </w:r>
            <w:r>
              <w:rPr>
                <w:rStyle w:val="IndexLink"/>
                <w:rtl w:val="true"/>
              </w:rPr>
              <w:t xml:space="preserve">. </w:t>
            </w:r>
            <w:r>
              <w:rPr>
                <w:rStyle w:val="IndexLink"/>
                <w:rtl w:val="true"/>
              </w:rPr>
              <w:t>علاقه حضرت زينب عليها السلام به امام حسين عليه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1225910_3650668749">
            <w:r>
              <w:rPr>
                <w:webHidden/>
                <w:rStyle w:val="IndexLink"/>
              </w:rPr>
              <w:t>5</w:t>
            </w:r>
            <w:r>
              <w:rPr>
                <w:rStyle w:val="IndexLink"/>
                <w:rtl w:val="true"/>
              </w:rPr>
              <w:t xml:space="preserve">. </w:t>
            </w:r>
            <w:r>
              <w:rPr>
                <w:rStyle w:val="IndexLink"/>
                <w:rtl w:val="true"/>
              </w:rPr>
              <w:t>آرامگاه حضرت زينب عليها السلام‌</w:t>
            </w:r>
            <w:r>
              <w:rPr>
                <w:rStyle w:val="IndexLink"/>
                <w:rtl w:val="true"/>
              </w:rPr>
              <w:tab/>
            </w:r>
            <w:r>
              <w:rPr>
                <w:rStyle w:val="IndexLink"/>
              </w:rPr>
              <w:t>61</w:t>
            </w:r>
          </w:hyperlink>
        </w:p>
        <w:p>
          <w:pPr>
            <w:pStyle w:val="Contents5"/>
            <w:tabs>
              <w:tab w:val="clear" w:pos="7892"/>
              <w:tab w:val="right" w:pos="9026" w:leader="dot"/>
            </w:tabs>
            <w:rPr/>
          </w:pPr>
          <w:hyperlink w:anchor="__RefHeading___Toc1225912_3650668749">
            <w:r>
              <w:rPr>
                <w:webHidden/>
                <w:rStyle w:val="IndexLink"/>
                <w:rtl w:val="true"/>
              </w:rPr>
              <w:t>آراى مورخان و محققان‌</w:t>
            </w:r>
            <w:r>
              <w:rPr>
                <w:rStyle w:val="IndexLink"/>
                <w:rtl w:val="true"/>
              </w:rPr>
              <w:tab/>
            </w:r>
            <w:r>
              <w:rPr>
                <w:rStyle w:val="IndexLink"/>
              </w:rPr>
              <w:t>61</w:t>
            </w:r>
          </w:hyperlink>
        </w:p>
        <w:p>
          <w:pPr>
            <w:pStyle w:val="Contents6"/>
            <w:tabs>
              <w:tab w:val="clear" w:pos="7609"/>
              <w:tab w:val="right" w:pos="9026" w:leader="dot"/>
            </w:tabs>
            <w:rPr/>
          </w:pPr>
          <w:hyperlink w:anchor="__RefHeading___Toc1225914_3650668749">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1225916_3650668749">
            <w:r>
              <w:rPr>
                <w:webHidden/>
                <w:rStyle w:val="IndexLink"/>
                <w:rtl w:val="true"/>
              </w:rPr>
              <w:t>الف</w:t>
            </w:r>
            <w:r>
              <w:rPr>
                <w:rStyle w:val="IndexLink"/>
                <w:rtl w:val="true"/>
              </w:rPr>
              <w:t xml:space="preserve">) </w:t>
            </w:r>
            <w:r>
              <w:rPr>
                <w:rStyle w:val="IndexLink"/>
                <w:rtl w:val="true"/>
              </w:rPr>
              <w:t>مصر</w:t>
            </w:r>
            <w:r>
              <w:rPr>
                <w:rStyle w:val="IndexLink"/>
                <w:rtl w:val="true"/>
              </w:rPr>
              <w:tab/>
            </w:r>
            <w:r>
              <w:rPr>
                <w:rStyle w:val="IndexLink"/>
              </w:rPr>
              <w:t>62</w:t>
            </w:r>
          </w:hyperlink>
        </w:p>
        <w:p>
          <w:pPr>
            <w:pStyle w:val="Contents6"/>
            <w:tabs>
              <w:tab w:val="clear" w:pos="7609"/>
              <w:tab w:val="right" w:pos="9026" w:leader="dot"/>
            </w:tabs>
            <w:rPr/>
          </w:pPr>
          <w:hyperlink w:anchor="__RefHeading___Toc1225918_3650668749">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1225920_3650668749">
            <w:r>
              <w:rPr>
                <w:webHidden/>
                <w:rStyle w:val="IndexLink"/>
                <w:rtl w:val="true"/>
              </w:rPr>
              <w:t>نقد و بررسى‌</w:t>
            </w:r>
            <w:r>
              <w:rPr>
                <w:rStyle w:val="IndexLink"/>
                <w:rtl w:val="true"/>
              </w:rPr>
              <w:tab/>
            </w:r>
            <w:r>
              <w:rPr>
                <w:rStyle w:val="IndexLink"/>
              </w:rPr>
              <w:t>63</w:t>
            </w:r>
          </w:hyperlink>
        </w:p>
        <w:p>
          <w:pPr>
            <w:pStyle w:val="Contents6"/>
            <w:tabs>
              <w:tab w:val="clear" w:pos="7609"/>
              <w:tab w:val="right" w:pos="9026" w:leader="dot"/>
            </w:tabs>
            <w:rPr/>
          </w:pPr>
          <w:hyperlink w:anchor="__RefHeading___Toc1225922_3650668749">
            <w:r>
              <w:rPr>
                <w:webHidden/>
                <w:rStyle w:val="IndexLink"/>
                <w:rtl w:val="true"/>
              </w:rPr>
              <w:t>ب</w:t>
            </w:r>
            <w:r>
              <w:rPr>
                <w:rStyle w:val="IndexLink"/>
                <w:rtl w:val="true"/>
              </w:rPr>
              <w:t xml:space="preserve">) </w:t>
            </w:r>
            <w:r>
              <w:rPr>
                <w:rStyle w:val="IndexLink"/>
                <w:rtl w:val="true"/>
              </w:rPr>
              <w:t xml:space="preserve">مدينه </w:t>
            </w:r>
            <w:r>
              <w:rPr>
                <w:rStyle w:val="IndexLink"/>
                <w:rtl w:val="true"/>
              </w:rPr>
              <w:t>(</w:t>
            </w:r>
            <w:r>
              <w:rPr>
                <w:rStyle w:val="IndexLink"/>
                <w:rtl w:val="true"/>
              </w:rPr>
              <w:t>بقيع</w:t>
            </w:r>
            <w:r>
              <w:rPr>
                <w:rStyle w:val="IndexLink"/>
                <w:rtl w:val="true"/>
              </w:rPr>
              <w:t>)</w:t>
              <w:tab/>
            </w:r>
            <w:r>
              <w:rPr>
                <w:rStyle w:val="IndexLink"/>
              </w:rPr>
              <w:t>66</w:t>
            </w:r>
          </w:hyperlink>
        </w:p>
        <w:p>
          <w:pPr>
            <w:pStyle w:val="Contents6"/>
            <w:tabs>
              <w:tab w:val="clear" w:pos="7609"/>
              <w:tab w:val="right" w:pos="9026" w:leader="dot"/>
            </w:tabs>
            <w:rPr/>
          </w:pPr>
          <w:hyperlink w:anchor="__RefHeading___Toc1225924_3650668749">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1225926_3650668749">
            <w:r>
              <w:rPr>
                <w:webHidden/>
                <w:rStyle w:val="IndexLink"/>
                <w:rtl w:val="true"/>
              </w:rPr>
              <w:t>نقد و بررسى‌</w:t>
            </w:r>
            <w:r>
              <w:rPr>
                <w:rStyle w:val="IndexLink"/>
                <w:rtl w:val="true"/>
              </w:rPr>
              <w:tab/>
            </w:r>
            <w:r>
              <w:rPr>
                <w:rStyle w:val="IndexLink"/>
              </w:rPr>
              <w:t>67</w:t>
            </w:r>
          </w:hyperlink>
        </w:p>
        <w:p>
          <w:pPr>
            <w:pStyle w:val="Contents6"/>
            <w:tabs>
              <w:tab w:val="clear" w:pos="7609"/>
              <w:tab w:val="right" w:pos="9026" w:leader="dot"/>
            </w:tabs>
            <w:rPr/>
          </w:pPr>
          <w:hyperlink w:anchor="__RefHeading___Toc1225928_3650668749">
            <w:r>
              <w:rPr>
                <w:webHidden/>
                <w:rStyle w:val="IndexLink"/>
                <w:rtl w:val="true"/>
              </w:rPr>
              <w:t>ج</w:t>
            </w:r>
            <w:r>
              <w:rPr>
                <w:rStyle w:val="IndexLink"/>
                <w:rtl w:val="true"/>
              </w:rPr>
              <w:t xml:space="preserve">) </w:t>
            </w:r>
            <w:r>
              <w:rPr>
                <w:rStyle w:val="IndexLink"/>
                <w:rtl w:val="true"/>
              </w:rPr>
              <w:t xml:space="preserve">شام </w:t>
            </w:r>
            <w:r>
              <w:rPr>
                <w:rStyle w:val="IndexLink"/>
                <w:rtl w:val="true"/>
              </w:rPr>
              <w:t>(</w:t>
            </w:r>
            <w:r>
              <w:rPr>
                <w:rStyle w:val="IndexLink"/>
                <w:rtl w:val="true"/>
              </w:rPr>
              <w:t>دمشق</w:t>
            </w:r>
            <w:r>
              <w:rPr>
                <w:rStyle w:val="IndexLink"/>
                <w:rtl w:val="true"/>
              </w:rPr>
              <w:t>)</w:t>
              <w:tab/>
            </w:r>
            <w:r>
              <w:rPr>
                <w:rStyle w:val="IndexLink"/>
              </w:rPr>
              <w:t>68</w:t>
            </w:r>
          </w:hyperlink>
        </w:p>
        <w:p>
          <w:pPr>
            <w:pStyle w:val="Contents5"/>
            <w:tabs>
              <w:tab w:val="clear" w:pos="7892"/>
              <w:tab w:val="right" w:pos="9026" w:leader="dot"/>
            </w:tabs>
            <w:rPr/>
          </w:pPr>
          <w:hyperlink w:anchor="__RefHeading___Toc1225930_3650668749">
            <w:r>
              <w:rPr>
                <w:webHidden/>
                <w:rStyle w:val="IndexLink"/>
                <w:rtl w:val="true"/>
              </w:rPr>
              <w:t>داستان علامه امينى و قبر حضرت زينب عليها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1225932_3650668749">
            <w:r>
              <w:rPr>
                <w:webHidden/>
                <w:rStyle w:val="IndexLink"/>
              </w:rPr>
              <w:t>6</w:t>
            </w:r>
            <w:r>
              <w:rPr>
                <w:rStyle w:val="IndexLink"/>
                <w:rtl w:val="true"/>
              </w:rPr>
              <w:t xml:space="preserve">. </w:t>
            </w:r>
            <w:r>
              <w:rPr>
                <w:rStyle w:val="IndexLink"/>
                <w:rtl w:val="true"/>
              </w:rPr>
              <w:t>اشعار</w:t>
            </w:r>
            <w:r>
              <w:rPr>
                <w:rStyle w:val="IndexLink"/>
                <w:rtl w:val="true"/>
              </w:rPr>
              <w:tab/>
            </w:r>
            <w:r>
              <w:rPr>
                <w:rStyle w:val="IndexLink"/>
              </w:rPr>
              <w:t>70</w:t>
            </w:r>
          </w:hyperlink>
        </w:p>
        <w:p>
          <w:pPr>
            <w:pStyle w:val="Contents4"/>
            <w:tabs>
              <w:tab w:val="clear" w:pos="8176"/>
              <w:tab w:val="right" w:pos="9026" w:leader="dot"/>
            </w:tabs>
            <w:rPr/>
          </w:pPr>
          <w:hyperlink w:anchor="__RefHeading___Toc1225934_3650668749">
            <w:r>
              <w:rPr>
                <w:webHidden/>
                <w:rStyle w:val="IndexLink"/>
              </w:rPr>
              <w:t>7</w:t>
            </w:r>
            <w:r>
              <w:rPr>
                <w:rStyle w:val="IndexLink"/>
                <w:rtl w:val="true"/>
              </w:rPr>
              <w:t xml:space="preserve">. </w:t>
            </w:r>
            <w:r>
              <w:rPr>
                <w:rStyle w:val="IndexLink"/>
                <w:rtl w:val="true"/>
              </w:rPr>
              <w:t>زيارت‌نامه‌</w:t>
            </w:r>
            <w:r>
              <w:rPr>
                <w:rStyle w:val="IndexLink"/>
                <w:rtl w:val="true"/>
              </w:rPr>
              <w:tab/>
            </w:r>
            <w:r>
              <w:rPr>
                <w:rStyle w:val="IndexLink"/>
              </w:rPr>
              <w:t>72</w:t>
            </w:r>
          </w:hyperlink>
        </w:p>
        <w:p>
          <w:pPr>
            <w:pStyle w:val="Contents5"/>
            <w:tabs>
              <w:tab w:val="clear" w:pos="7892"/>
              <w:tab w:val="right" w:pos="9026" w:leader="dot"/>
            </w:tabs>
            <w:rPr/>
          </w:pPr>
          <w:hyperlink w:anchor="__RefHeading___Toc1225936_3650668749">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1225938_3650668749">
            <w:r>
              <w:rPr>
                <w:webHidden/>
                <w:rStyle w:val="IndexLink"/>
                <w:rtl w:val="true"/>
              </w:rPr>
              <w:t>الف</w:t>
            </w:r>
            <w:r>
              <w:rPr>
                <w:rStyle w:val="IndexLink"/>
                <w:rtl w:val="true"/>
              </w:rPr>
              <w:t xml:space="preserve">) </w:t>
            </w:r>
            <w:r>
              <w:rPr>
                <w:rStyle w:val="IndexLink"/>
                <w:rtl w:val="true"/>
              </w:rPr>
              <w:t>اذن دخول حرم مطهر حضرت زينب عليها السلام‌</w:t>
            </w:r>
            <w:r>
              <w:rPr>
                <w:rStyle w:val="IndexLink"/>
                <w:rtl w:val="true"/>
              </w:rPr>
              <w:tab/>
            </w:r>
            <w:r>
              <w:rPr>
                <w:rStyle w:val="IndexLink"/>
              </w:rPr>
              <w:t>72</w:t>
            </w:r>
          </w:hyperlink>
        </w:p>
        <w:p>
          <w:pPr>
            <w:pStyle w:val="Contents5"/>
            <w:tabs>
              <w:tab w:val="clear" w:pos="7892"/>
              <w:tab w:val="right" w:pos="9026" w:leader="dot"/>
            </w:tabs>
            <w:rPr/>
          </w:pPr>
          <w:hyperlink w:anchor="__RefHeading___Toc1225940_3650668749">
            <w:r>
              <w:rPr>
                <w:webHidden/>
                <w:rStyle w:val="IndexLink"/>
                <w:rtl w:val="true"/>
              </w:rPr>
              <w:t>ب</w:t>
            </w:r>
            <w:r>
              <w:rPr>
                <w:rStyle w:val="IndexLink"/>
                <w:rtl w:val="true"/>
              </w:rPr>
              <w:t xml:space="preserve">) </w:t>
            </w:r>
            <w:r>
              <w:rPr>
                <w:rStyle w:val="IndexLink"/>
                <w:rtl w:val="true"/>
              </w:rPr>
              <w:t>زيارت حضرت زينب عليها السلام‌</w:t>
            </w:r>
            <w:r>
              <w:rPr>
                <w:rStyle w:val="IndexLink"/>
                <w:rtl w:val="true"/>
              </w:rPr>
              <w:tab/>
            </w:r>
            <w:r>
              <w:rPr>
                <w:rStyle w:val="IndexLink"/>
              </w:rPr>
              <w:t>73</w:t>
            </w:r>
          </w:hyperlink>
        </w:p>
        <w:p>
          <w:pPr>
            <w:pStyle w:val="Contents5"/>
            <w:tabs>
              <w:tab w:val="clear" w:pos="7892"/>
              <w:tab w:val="right" w:pos="9026" w:leader="dot"/>
            </w:tabs>
            <w:rPr/>
          </w:pPr>
          <w:hyperlink w:anchor="__RefHeading___Toc1225942_3650668749">
            <w:r>
              <w:rPr>
                <w:webHidden/>
                <w:rStyle w:val="IndexLink"/>
                <w:rtl w:val="true"/>
              </w:rPr>
              <w:t>ج</w:t>
            </w:r>
            <w:r>
              <w:rPr>
                <w:rStyle w:val="IndexLink"/>
                <w:rtl w:val="true"/>
              </w:rPr>
              <w:t xml:space="preserve">) </w:t>
            </w:r>
            <w:r>
              <w:rPr>
                <w:rStyle w:val="IndexLink"/>
                <w:rtl w:val="true"/>
              </w:rPr>
              <w:t>زيارت وداع حضرت زينب عليها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1225944_3650668749">
            <w:r>
              <w:rPr>
                <w:webHidden/>
                <w:rStyle w:val="IndexLink"/>
                <w:rtl w:val="true"/>
              </w:rPr>
              <w:t>فصل سوم</w:t>
            </w:r>
            <w:r>
              <w:rPr>
                <w:rStyle w:val="IndexLink"/>
                <w:rtl w:val="true"/>
              </w:rPr>
              <w:t xml:space="preserve">: </w:t>
            </w:r>
            <w:r>
              <w:rPr>
                <w:rStyle w:val="IndexLink"/>
                <w:rtl w:val="true"/>
              </w:rPr>
              <w:t>حضرت رقيّه عليها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1225946_3650668749">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225948_3650668749">
            <w:r>
              <w:rPr>
                <w:webHidden/>
                <w:rStyle w:val="IndexLink"/>
              </w:rPr>
              <w:t>1</w:t>
            </w:r>
            <w:r>
              <w:rPr>
                <w:rStyle w:val="IndexLink"/>
                <w:rtl w:val="true"/>
              </w:rPr>
              <w:t xml:space="preserve">. </w:t>
            </w:r>
            <w:r>
              <w:rPr>
                <w:rStyle w:val="IndexLink"/>
                <w:rtl w:val="true"/>
              </w:rPr>
              <w:t>اسناد حقّانيت حضرت رقيّه عليها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1225950_3650668749">
            <w:r>
              <w:rPr>
                <w:webHidden/>
                <w:rStyle w:val="IndexLink"/>
              </w:rPr>
              <w:t>2</w:t>
            </w:r>
            <w:r>
              <w:rPr>
                <w:rStyle w:val="IndexLink"/>
                <w:rtl w:val="true"/>
              </w:rPr>
              <w:t xml:space="preserve">. </w:t>
            </w:r>
            <w:r>
              <w:rPr>
                <w:rStyle w:val="IndexLink"/>
                <w:rtl w:val="true"/>
              </w:rPr>
              <w:t>آخرين ديدار رقيه با امام حسين عليه السلام در كربلا</w:t>
            </w:r>
            <w:r>
              <w:rPr>
                <w:rStyle w:val="IndexLink"/>
                <w:rtl w:val="true"/>
              </w:rPr>
              <w:tab/>
            </w:r>
            <w:r>
              <w:rPr>
                <w:rStyle w:val="IndexLink"/>
              </w:rPr>
              <w:t>80</w:t>
            </w:r>
          </w:hyperlink>
        </w:p>
        <w:p>
          <w:pPr>
            <w:pStyle w:val="Contents4"/>
            <w:tabs>
              <w:tab w:val="clear" w:pos="8176"/>
              <w:tab w:val="right" w:pos="9026" w:leader="dot"/>
            </w:tabs>
            <w:rPr/>
          </w:pPr>
          <w:hyperlink w:anchor="__RefHeading___Toc1225952_3650668749">
            <w:r>
              <w:rPr>
                <w:webHidden/>
                <w:rStyle w:val="IndexLink"/>
              </w:rPr>
              <w:t>3</w:t>
            </w:r>
            <w:r>
              <w:rPr>
                <w:rStyle w:val="IndexLink"/>
                <w:rtl w:val="true"/>
              </w:rPr>
              <w:t xml:space="preserve">. </w:t>
            </w:r>
            <w:r>
              <w:rPr>
                <w:rStyle w:val="IndexLink"/>
                <w:rtl w:val="true"/>
              </w:rPr>
              <w:t>توصيف خرابه شام‌</w:t>
            </w:r>
            <w:r>
              <w:rPr>
                <w:rStyle w:val="IndexLink"/>
                <w:rtl w:val="true"/>
              </w:rPr>
              <w:tab/>
            </w:r>
            <w:r>
              <w:rPr>
                <w:rStyle w:val="IndexLink"/>
              </w:rPr>
              <w:t>82</w:t>
            </w:r>
          </w:hyperlink>
        </w:p>
        <w:p>
          <w:pPr>
            <w:pStyle w:val="Contents4"/>
            <w:tabs>
              <w:tab w:val="clear" w:pos="8176"/>
              <w:tab w:val="right" w:pos="9026" w:leader="dot"/>
            </w:tabs>
            <w:rPr/>
          </w:pPr>
          <w:hyperlink w:anchor="__RefHeading___Toc1225954_3650668749">
            <w:r>
              <w:rPr>
                <w:webHidden/>
                <w:rStyle w:val="IndexLink"/>
              </w:rPr>
              <w:t>4</w:t>
            </w:r>
            <w:r>
              <w:rPr>
                <w:rStyle w:val="IndexLink"/>
                <w:rtl w:val="true"/>
              </w:rPr>
              <w:t xml:space="preserve">. </w:t>
            </w:r>
            <w:r>
              <w:rPr>
                <w:rStyle w:val="IndexLink"/>
                <w:rtl w:val="true"/>
              </w:rPr>
              <w:t>مدّت توقف كاروان در دروازه شام‌</w:t>
            </w:r>
            <w:r>
              <w:rPr>
                <w:rStyle w:val="IndexLink"/>
                <w:rtl w:val="true"/>
              </w:rPr>
              <w:tab/>
            </w:r>
            <w:r>
              <w:rPr>
                <w:rStyle w:val="IndexLink"/>
              </w:rPr>
              <w:t>82</w:t>
            </w:r>
          </w:hyperlink>
        </w:p>
        <w:p>
          <w:pPr>
            <w:pStyle w:val="Contents4"/>
            <w:tabs>
              <w:tab w:val="clear" w:pos="8176"/>
              <w:tab w:val="right" w:pos="9026" w:leader="dot"/>
            </w:tabs>
            <w:rPr/>
          </w:pPr>
          <w:hyperlink w:anchor="__RefHeading___Toc1225956_3650668749">
            <w:r>
              <w:rPr>
                <w:webHidden/>
                <w:rStyle w:val="IndexLink"/>
              </w:rPr>
              <w:t>5</w:t>
            </w:r>
            <w:r>
              <w:rPr>
                <w:rStyle w:val="IndexLink"/>
                <w:rtl w:val="true"/>
              </w:rPr>
              <w:t xml:space="preserve">. </w:t>
            </w:r>
            <w:r>
              <w:rPr>
                <w:rStyle w:val="IndexLink"/>
                <w:rtl w:val="true"/>
              </w:rPr>
              <w:t>مدّت اقامت كاروان در خرابه شام‌</w:t>
            </w:r>
            <w:r>
              <w:rPr>
                <w:rStyle w:val="IndexLink"/>
                <w:rtl w:val="true"/>
              </w:rPr>
              <w:tab/>
            </w:r>
            <w:r>
              <w:rPr>
                <w:rStyle w:val="IndexLink"/>
              </w:rPr>
              <w:t>83</w:t>
            </w:r>
          </w:hyperlink>
        </w:p>
        <w:p>
          <w:pPr>
            <w:pStyle w:val="Contents4"/>
            <w:tabs>
              <w:tab w:val="clear" w:pos="8176"/>
              <w:tab w:val="right" w:pos="9026" w:leader="dot"/>
            </w:tabs>
            <w:rPr/>
          </w:pPr>
          <w:hyperlink w:anchor="__RefHeading___Toc1225958_3650668749">
            <w:r>
              <w:rPr>
                <w:webHidden/>
                <w:rStyle w:val="IndexLink"/>
              </w:rPr>
              <w:t>6</w:t>
            </w:r>
            <w:r>
              <w:rPr>
                <w:rStyle w:val="IndexLink"/>
                <w:rtl w:val="true"/>
              </w:rPr>
              <w:t xml:space="preserve">. </w:t>
            </w:r>
            <w:r>
              <w:rPr>
                <w:rStyle w:val="IndexLink"/>
                <w:rtl w:val="true"/>
              </w:rPr>
              <w:t>شهادت‌</w:t>
            </w:r>
            <w:r>
              <w:rPr>
                <w:rStyle w:val="IndexLink"/>
                <w:rtl w:val="true"/>
              </w:rPr>
              <w:tab/>
            </w:r>
            <w:r>
              <w:rPr>
                <w:rStyle w:val="IndexLink"/>
              </w:rPr>
              <w:t>83</w:t>
            </w:r>
          </w:hyperlink>
        </w:p>
        <w:p>
          <w:pPr>
            <w:pStyle w:val="Contents4"/>
            <w:tabs>
              <w:tab w:val="clear" w:pos="8176"/>
              <w:tab w:val="right" w:pos="9026" w:leader="dot"/>
            </w:tabs>
            <w:rPr/>
          </w:pPr>
          <w:hyperlink w:anchor="__RefHeading___Toc1225960_3650668749">
            <w:r>
              <w:rPr>
                <w:webHidden/>
                <w:rStyle w:val="IndexLink"/>
              </w:rPr>
              <w:t>7</w:t>
            </w:r>
            <w:r>
              <w:rPr>
                <w:rStyle w:val="IndexLink"/>
                <w:rtl w:val="true"/>
              </w:rPr>
              <w:t xml:space="preserve">. </w:t>
            </w:r>
            <w:r>
              <w:rPr>
                <w:rStyle w:val="IndexLink"/>
                <w:rtl w:val="true"/>
              </w:rPr>
              <w:t>گفت‌وگوى زن غسّاله‌</w:t>
            </w:r>
            <w:r>
              <w:rPr>
                <w:rStyle w:val="IndexLink"/>
                <w:rtl w:val="true"/>
              </w:rPr>
              <w:tab/>
            </w:r>
            <w:r>
              <w:rPr>
                <w:rStyle w:val="IndexLink"/>
              </w:rPr>
              <w:t>84</w:t>
            </w:r>
          </w:hyperlink>
        </w:p>
        <w:p>
          <w:pPr>
            <w:pStyle w:val="Contents4"/>
            <w:tabs>
              <w:tab w:val="clear" w:pos="8176"/>
              <w:tab w:val="right" w:pos="9026" w:leader="dot"/>
            </w:tabs>
            <w:rPr/>
          </w:pPr>
          <w:hyperlink w:anchor="__RefHeading___Toc1225962_3650668749">
            <w:r>
              <w:rPr>
                <w:webHidden/>
                <w:rStyle w:val="IndexLink"/>
              </w:rPr>
              <w:t>8</w:t>
            </w:r>
            <w:r>
              <w:rPr>
                <w:rStyle w:val="IndexLink"/>
                <w:rtl w:val="true"/>
              </w:rPr>
              <w:t xml:space="preserve">. </w:t>
            </w:r>
            <w:r>
              <w:rPr>
                <w:rStyle w:val="IndexLink"/>
                <w:rtl w:val="true"/>
              </w:rPr>
              <w:t>كفن و دفن‌</w:t>
            </w:r>
            <w:r>
              <w:rPr>
                <w:rStyle w:val="IndexLink"/>
                <w:rtl w:val="true"/>
              </w:rPr>
              <w:tab/>
            </w:r>
            <w:r>
              <w:rPr>
                <w:rStyle w:val="IndexLink"/>
              </w:rPr>
              <w:t>85</w:t>
            </w:r>
          </w:hyperlink>
        </w:p>
        <w:p>
          <w:pPr>
            <w:pStyle w:val="Contents4"/>
            <w:tabs>
              <w:tab w:val="clear" w:pos="8176"/>
              <w:tab w:val="right" w:pos="9026" w:leader="dot"/>
            </w:tabs>
            <w:rPr/>
          </w:pPr>
          <w:hyperlink w:anchor="__RefHeading___Toc1225964_3650668749">
            <w:r>
              <w:rPr>
                <w:webHidden/>
                <w:rStyle w:val="IndexLink"/>
              </w:rPr>
              <w:t>9</w:t>
            </w:r>
            <w:r>
              <w:rPr>
                <w:rStyle w:val="IndexLink"/>
                <w:rtl w:val="true"/>
              </w:rPr>
              <w:t xml:space="preserve">. </w:t>
            </w:r>
            <w:r>
              <w:rPr>
                <w:rStyle w:val="IndexLink"/>
                <w:rtl w:val="true"/>
              </w:rPr>
              <w:t>وداع حضرت زينب عليها السلام با رقيّه عليها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1225966_3650668749">
            <w:r>
              <w:rPr>
                <w:webHidden/>
                <w:rStyle w:val="IndexLink"/>
              </w:rPr>
              <w:t>10</w:t>
            </w:r>
            <w:r>
              <w:rPr>
                <w:rStyle w:val="IndexLink"/>
                <w:rtl w:val="true"/>
              </w:rPr>
              <w:t xml:space="preserve">. </w:t>
            </w:r>
            <w:r>
              <w:rPr>
                <w:rStyle w:val="IndexLink"/>
                <w:rtl w:val="true"/>
              </w:rPr>
              <w:t>مرقد و حرم مطهر</w:t>
            </w:r>
            <w:r>
              <w:rPr>
                <w:rStyle w:val="IndexLink"/>
                <w:rtl w:val="true"/>
              </w:rPr>
              <w:tab/>
            </w:r>
            <w:r>
              <w:rPr>
                <w:rStyle w:val="IndexLink"/>
              </w:rPr>
              <w:t>85</w:t>
            </w:r>
          </w:hyperlink>
        </w:p>
        <w:p>
          <w:pPr>
            <w:pStyle w:val="Contents4"/>
            <w:tabs>
              <w:tab w:val="clear" w:pos="8176"/>
              <w:tab w:val="right" w:pos="9026" w:leader="dot"/>
            </w:tabs>
            <w:rPr/>
          </w:pPr>
          <w:hyperlink w:anchor="__RefHeading___Toc1225968_3650668749">
            <w:r>
              <w:rPr>
                <w:webHidden/>
                <w:rStyle w:val="IndexLink"/>
              </w:rPr>
              <w:t>11</w:t>
            </w:r>
            <w:r>
              <w:rPr>
                <w:rStyle w:val="IndexLink"/>
                <w:rtl w:val="true"/>
              </w:rPr>
              <w:t xml:space="preserve">. </w:t>
            </w:r>
            <w:r>
              <w:rPr>
                <w:rStyle w:val="IndexLink"/>
                <w:rtl w:val="true"/>
              </w:rPr>
              <w:t>كرامات‌</w:t>
            </w:r>
            <w:r>
              <w:rPr>
                <w:rStyle w:val="IndexLink"/>
                <w:rtl w:val="true"/>
              </w:rPr>
              <w:tab/>
            </w:r>
            <w:r>
              <w:rPr>
                <w:rStyle w:val="IndexLink"/>
              </w:rPr>
              <w:t>85</w:t>
            </w:r>
          </w:hyperlink>
        </w:p>
        <w:p>
          <w:pPr>
            <w:pStyle w:val="Contents5"/>
            <w:tabs>
              <w:tab w:val="clear" w:pos="7892"/>
              <w:tab w:val="right" w:pos="9026" w:leader="dot"/>
            </w:tabs>
            <w:rPr/>
          </w:pPr>
          <w:hyperlink w:anchor="__RefHeading___Toc1225970_3650668749">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225972_3650668749">
            <w:r>
              <w:rPr>
                <w:webHidden/>
                <w:rStyle w:val="IndexLink"/>
                <w:rtl w:val="true"/>
              </w:rPr>
              <w:t xml:space="preserve">* </w:t>
            </w:r>
            <w:r>
              <w:rPr>
                <w:rStyle w:val="IndexLink"/>
                <w:rtl w:val="true"/>
              </w:rPr>
              <w:t>خاندان اهل بيت عليهم السلام كوچك و بزرگ ندارند</w:t>
            </w:r>
            <w:r>
              <w:rPr>
                <w:rStyle w:val="IndexLink"/>
                <w:rtl w:val="true"/>
              </w:rPr>
              <w:tab/>
            </w:r>
            <w:r>
              <w:rPr>
                <w:rStyle w:val="IndexLink"/>
              </w:rPr>
              <w:t>86</w:t>
            </w:r>
          </w:hyperlink>
        </w:p>
        <w:p>
          <w:pPr>
            <w:pStyle w:val="Contents5"/>
            <w:tabs>
              <w:tab w:val="clear" w:pos="7892"/>
              <w:tab w:val="right" w:pos="9026" w:leader="dot"/>
            </w:tabs>
            <w:rPr/>
          </w:pPr>
          <w:hyperlink w:anchor="__RefHeading___Toc1225974_3650668749">
            <w:r>
              <w:rPr>
                <w:webHidden/>
                <w:rStyle w:val="IndexLink"/>
                <w:rtl w:val="true"/>
              </w:rPr>
              <w:t xml:space="preserve">* </w:t>
            </w:r>
            <w:r>
              <w:rPr>
                <w:rStyle w:val="IndexLink"/>
                <w:rtl w:val="true"/>
              </w:rPr>
              <w:t>از خرافات پرهيز كنيم‌</w:t>
            </w:r>
            <w:r>
              <w:rPr>
                <w:rStyle w:val="IndexLink"/>
                <w:rtl w:val="true"/>
              </w:rPr>
              <w:tab/>
            </w:r>
            <w:r>
              <w:rPr>
                <w:rStyle w:val="IndexLink"/>
              </w:rPr>
              <w:t>86</w:t>
            </w:r>
          </w:hyperlink>
        </w:p>
        <w:p>
          <w:pPr>
            <w:pStyle w:val="Contents4"/>
            <w:tabs>
              <w:tab w:val="clear" w:pos="8176"/>
              <w:tab w:val="right" w:pos="9026" w:leader="dot"/>
            </w:tabs>
            <w:rPr/>
          </w:pPr>
          <w:hyperlink w:anchor="__RefHeading___Toc1225976_3650668749">
            <w:r>
              <w:rPr>
                <w:webHidden/>
                <w:rStyle w:val="IndexLink"/>
              </w:rPr>
              <w:t>12</w:t>
            </w:r>
            <w:r>
              <w:rPr>
                <w:rStyle w:val="IndexLink"/>
                <w:rtl w:val="true"/>
              </w:rPr>
              <w:t xml:space="preserve">. </w:t>
            </w:r>
            <w:r>
              <w:rPr>
                <w:rStyle w:val="IndexLink"/>
                <w:rtl w:val="true"/>
              </w:rPr>
              <w:t>اشعار</w:t>
            </w:r>
            <w:r>
              <w:rPr>
                <w:rStyle w:val="IndexLink"/>
                <w:rtl w:val="true"/>
              </w:rPr>
              <w:tab/>
            </w:r>
            <w:r>
              <w:rPr>
                <w:rStyle w:val="IndexLink"/>
              </w:rPr>
              <w:t>86</w:t>
            </w:r>
          </w:hyperlink>
        </w:p>
        <w:p>
          <w:pPr>
            <w:pStyle w:val="Contents4"/>
            <w:tabs>
              <w:tab w:val="clear" w:pos="8176"/>
              <w:tab w:val="right" w:pos="9026" w:leader="dot"/>
            </w:tabs>
            <w:rPr/>
          </w:pPr>
          <w:hyperlink w:anchor="__RefHeading___Toc1225978_3650668749">
            <w:r>
              <w:rPr>
                <w:webHidden/>
                <w:rStyle w:val="IndexLink"/>
              </w:rPr>
              <w:t>13</w:t>
            </w:r>
            <w:r>
              <w:rPr>
                <w:rStyle w:val="IndexLink"/>
                <w:rtl w:val="true"/>
              </w:rPr>
              <w:t xml:space="preserve">. </w:t>
            </w:r>
            <w:r>
              <w:rPr>
                <w:rStyle w:val="IndexLink"/>
                <w:rtl w:val="true"/>
              </w:rPr>
              <w:t>زيارت‌نامه‌</w:t>
            </w:r>
            <w:r>
              <w:rPr>
                <w:rStyle w:val="IndexLink"/>
                <w:rtl w:val="true"/>
              </w:rPr>
              <w:tab/>
            </w:r>
            <w:r>
              <w:rPr>
                <w:rStyle w:val="IndexLink"/>
              </w:rPr>
              <w:t>88</w:t>
            </w:r>
          </w:hyperlink>
        </w:p>
        <w:p>
          <w:pPr>
            <w:pStyle w:val="Contents5"/>
            <w:tabs>
              <w:tab w:val="clear" w:pos="7892"/>
              <w:tab w:val="right" w:pos="9026" w:leader="dot"/>
            </w:tabs>
            <w:rPr/>
          </w:pPr>
          <w:hyperlink w:anchor="__RefHeading___Toc1225980_3650668749">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225982_3650668749">
            <w:r>
              <w:rPr>
                <w:webHidden/>
                <w:rStyle w:val="IndexLink"/>
                <w:rtl w:val="true"/>
              </w:rPr>
              <w:t>الف</w:t>
            </w:r>
            <w:r>
              <w:rPr>
                <w:rStyle w:val="IndexLink"/>
                <w:rtl w:val="true"/>
              </w:rPr>
              <w:t xml:space="preserve">) </w:t>
            </w:r>
            <w:r>
              <w:rPr>
                <w:rStyle w:val="IndexLink"/>
                <w:rtl w:val="true"/>
              </w:rPr>
              <w:t>اذن دخول حرم مطهر حضرت رقيه عليها السلام‌</w:t>
            </w:r>
            <w:r>
              <w:rPr>
                <w:rStyle w:val="IndexLink"/>
                <w:rtl w:val="true"/>
              </w:rPr>
              <w:tab/>
            </w:r>
            <w:r>
              <w:rPr>
                <w:rStyle w:val="IndexLink"/>
              </w:rPr>
              <w:t>88</w:t>
            </w:r>
          </w:hyperlink>
        </w:p>
        <w:p>
          <w:pPr>
            <w:pStyle w:val="Contents5"/>
            <w:tabs>
              <w:tab w:val="clear" w:pos="7892"/>
              <w:tab w:val="right" w:pos="9026" w:leader="dot"/>
            </w:tabs>
            <w:rPr/>
          </w:pPr>
          <w:hyperlink w:anchor="__RefHeading___Toc1225984_3650668749">
            <w:r>
              <w:rPr>
                <w:webHidden/>
                <w:rStyle w:val="IndexLink"/>
                <w:rtl w:val="true"/>
              </w:rPr>
              <w:t>ب</w:t>
            </w:r>
            <w:r>
              <w:rPr>
                <w:rStyle w:val="IndexLink"/>
                <w:rtl w:val="true"/>
              </w:rPr>
              <w:t xml:space="preserve">) </w:t>
            </w:r>
            <w:r>
              <w:rPr>
                <w:rStyle w:val="IndexLink"/>
                <w:rtl w:val="true"/>
              </w:rPr>
              <w:t>زيارت حضرت رقيه عليها السلام‌</w:t>
            </w:r>
            <w:r>
              <w:rPr>
                <w:rStyle w:val="IndexLink"/>
                <w:rtl w:val="true"/>
              </w:rPr>
              <w:tab/>
            </w:r>
            <w:r>
              <w:rPr>
                <w:rStyle w:val="IndexLink"/>
              </w:rPr>
              <w:t>88</w:t>
            </w:r>
          </w:hyperlink>
        </w:p>
        <w:p>
          <w:pPr>
            <w:pStyle w:val="Contents5"/>
            <w:tabs>
              <w:tab w:val="clear" w:pos="7892"/>
              <w:tab w:val="right" w:pos="9026" w:leader="dot"/>
            </w:tabs>
            <w:rPr/>
          </w:pPr>
          <w:hyperlink w:anchor="__RefHeading___Toc1225986_3650668749">
            <w:r>
              <w:rPr>
                <w:webHidden/>
                <w:rStyle w:val="IndexLink"/>
                <w:rtl w:val="true"/>
              </w:rPr>
              <w:t>ج</w:t>
            </w:r>
            <w:r>
              <w:rPr>
                <w:rStyle w:val="IndexLink"/>
                <w:rtl w:val="true"/>
              </w:rPr>
              <w:t xml:space="preserve">) </w:t>
            </w:r>
            <w:r>
              <w:rPr>
                <w:rStyle w:val="IndexLink"/>
                <w:rtl w:val="true"/>
              </w:rPr>
              <w:t>زيارت وداع حضرت رقيه عليها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1225988_3650668749">
            <w:r>
              <w:rPr>
                <w:webHidden/>
                <w:rStyle w:val="IndexLink"/>
                <w:rtl w:val="true"/>
              </w:rPr>
              <w:t>فصل چهارم</w:t>
            </w:r>
            <w:r>
              <w:rPr>
                <w:rStyle w:val="IndexLink"/>
                <w:rtl w:val="true"/>
              </w:rPr>
              <w:t xml:space="preserve">: </w:t>
            </w:r>
            <w:r>
              <w:rPr>
                <w:rStyle w:val="IndexLink"/>
                <w:rtl w:val="true"/>
              </w:rPr>
              <w:t>مسجد جامع اموى‌</w:t>
            </w:r>
            <w:r>
              <w:rPr>
                <w:rStyle w:val="IndexLink"/>
                <w:rtl w:val="true"/>
              </w:rPr>
              <w:tab/>
            </w:r>
            <w:r>
              <w:rPr>
                <w:rStyle w:val="IndexLink"/>
              </w:rPr>
              <w:t>90</w:t>
            </w:r>
          </w:hyperlink>
        </w:p>
        <w:p>
          <w:pPr>
            <w:pStyle w:val="Contents4"/>
            <w:tabs>
              <w:tab w:val="clear" w:pos="8176"/>
              <w:tab w:val="right" w:pos="9026" w:leader="dot"/>
            </w:tabs>
            <w:rPr/>
          </w:pPr>
          <w:hyperlink w:anchor="__RefHeading___Toc1225990_3650668749">
            <w:r>
              <w:rPr>
                <w:webHidden/>
                <w:rStyle w:val="IndexLink"/>
              </w:rPr>
              <w:t>1</w:t>
            </w:r>
            <w:r>
              <w:rPr>
                <w:rStyle w:val="IndexLink"/>
                <w:rtl w:val="true"/>
              </w:rPr>
              <w:t xml:space="preserve">. </w:t>
            </w:r>
            <w:r>
              <w:rPr>
                <w:rStyle w:val="IndexLink"/>
                <w:rtl w:val="true"/>
              </w:rPr>
              <w:t>تاريخچه مسجد جامع اموى‌</w:t>
            </w:r>
            <w:r>
              <w:rPr>
                <w:rStyle w:val="IndexLink"/>
                <w:rtl w:val="true"/>
              </w:rPr>
              <w:tab/>
            </w:r>
            <w:r>
              <w:rPr>
                <w:rStyle w:val="IndexLink"/>
              </w:rPr>
              <w:t>90</w:t>
            </w:r>
          </w:hyperlink>
        </w:p>
        <w:p>
          <w:pPr>
            <w:pStyle w:val="Contents5"/>
            <w:tabs>
              <w:tab w:val="clear" w:pos="7892"/>
              <w:tab w:val="right" w:pos="9026" w:leader="dot"/>
            </w:tabs>
            <w:rPr/>
          </w:pPr>
          <w:hyperlink w:anchor="__RefHeading___Toc1225992_3650668749">
            <w:r>
              <w:rPr>
                <w:webHidden/>
                <w:rStyle w:val="IndexLink"/>
                <w:rtl w:val="true"/>
              </w:rPr>
              <w:t>الف</w:t>
            </w:r>
            <w:r>
              <w:rPr>
                <w:rStyle w:val="IndexLink"/>
                <w:rtl w:val="true"/>
              </w:rPr>
              <w:t xml:space="preserve">) </w:t>
            </w:r>
            <w:r>
              <w:rPr>
                <w:rStyle w:val="IndexLink"/>
                <w:rtl w:val="true"/>
              </w:rPr>
              <w:t>قبل از مسيحيت‌</w:t>
            </w:r>
            <w:r>
              <w:rPr>
                <w:rStyle w:val="IndexLink"/>
                <w:rtl w:val="true"/>
              </w:rPr>
              <w:tab/>
            </w:r>
            <w:r>
              <w:rPr>
                <w:rStyle w:val="IndexLink"/>
              </w:rPr>
              <w:t>90</w:t>
            </w:r>
          </w:hyperlink>
        </w:p>
        <w:p>
          <w:pPr>
            <w:pStyle w:val="Contents5"/>
            <w:tabs>
              <w:tab w:val="clear" w:pos="7892"/>
              <w:tab w:val="right" w:pos="9026" w:leader="dot"/>
            </w:tabs>
            <w:rPr/>
          </w:pPr>
          <w:hyperlink w:anchor="__RefHeading___Toc1225994_3650668749">
            <w:r>
              <w:rPr>
                <w:webHidden/>
                <w:rStyle w:val="IndexLink"/>
                <w:rtl w:val="true"/>
              </w:rPr>
              <w:t>ب</w:t>
            </w:r>
            <w:r>
              <w:rPr>
                <w:rStyle w:val="IndexLink"/>
                <w:rtl w:val="true"/>
              </w:rPr>
              <w:t xml:space="preserve">) </w:t>
            </w:r>
            <w:r>
              <w:rPr>
                <w:rStyle w:val="IndexLink"/>
                <w:rtl w:val="true"/>
              </w:rPr>
              <w:t>پس از گسترش مسيحيت‌</w:t>
            </w:r>
            <w:r>
              <w:rPr>
                <w:rStyle w:val="IndexLink"/>
                <w:rtl w:val="true"/>
              </w:rPr>
              <w:tab/>
            </w:r>
            <w:r>
              <w:rPr>
                <w:rStyle w:val="IndexLink"/>
              </w:rPr>
              <w:t>90</w:t>
            </w:r>
          </w:hyperlink>
        </w:p>
        <w:p>
          <w:pPr>
            <w:pStyle w:val="Contents5"/>
            <w:tabs>
              <w:tab w:val="clear" w:pos="7892"/>
              <w:tab w:val="right" w:pos="9026" w:leader="dot"/>
            </w:tabs>
            <w:rPr/>
          </w:pPr>
          <w:hyperlink w:anchor="__RefHeading___Toc1225996_3650668749">
            <w:r>
              <w:rPr>
                <w:webHidden/>
                <w:rStyle w:val="IndexLink"/>
                <w:rtl w:val="true"/>
              </w:rPr>
              <w:t>ج</w:t>
            </w:r>
            <w:r>
              <w:rPr>
                <w:rStyle w:val="IndexLink"/>
                <w:rtl w:val="true"/>
              </w:rPr>
              <w:t xml:space="preserve">) </w:t>
            </w:r>
            <w:r>
              <w:rPr>
                <w:rStyle w:val="IndexLink"/>
                <w:rtl w:val="true"/>
              </w:rPr>
              <w:t>پس از فتح دمشق به وسيله مسلمانان‌</w:t>
            </w:r>
            <w:r>
              <w:rPr>
                <w:rStyle w:val="IndexLink"/>
                <w:rtl w:val="true"/>
              </w:rPr>
              <w:tab/>
            </w:r>
            <w:r>
              <w:rPr>
                <w:rStyle w:val="IndexLink"/>
              </w:rPr>
              <w:t>91</w:t>
            </w:r>
          </w:hyperlink>
        </w:p>
        <w:p>
          <w:pPr>
            <w:pStyle w:val="Contents4"/>
            <w:tabs>
              <w:tab w:val="clear" w:pos="8176"/>
              <w:tab w:val="right" w:pos="9026" w:leader="dot"/>
            </w:tabs>
            <w:rPr/>
          </w:pPr>
          <w:hyperlink w:anchor="__RefHeading___Toc1225998_3650668749">
            <w:r>
              <w:rPr>
                <w:webHidden/>
                <w:rStyle w:val="IndexLink"/>
              </w:rPr>
              <w:t>2</w:t>
            </w:r>
            <w:r>
              <w:rPr>
                <w:rStyle w:val="IndexLink"/>
                <w:rtl w:val="true"/>
              </w:rPr>
              <w:t xml:space="preserve">. </w:t>
            </w:r>
            <w:r>
              <w:rPr>
                <w:rStyle w:val="IndexLink"/>
                <w:rtl w:val="true"/>
              </w:rPr>
              <w:t>بناى مسجد اموى‌</w:t>
            </w:r>
            <w:r>
              <w:rPr>
                <w:rStyle w:val="IndexLink"/>
                <w:rtl w:val="true"/>
              </w:rPr>
              <w:tab/>
            </w:r>
            <w:r>
              <w:rPr>
                <w:rStyle w:val="IndexLink"/>
              </w:rPr>
              <w:t>91</w:t>
            </w:r>
          </w:hyperlink>
        </w:p>
        <w:p>
          <w:pPr>
            <w:pStyle w:val="Contents5"/>
            <w:tabs>
              <w:tab w:val="clear" w:pos="7892"/>
              <w:tab w:val="right" w:pos="9026" w:leader="dot"/>
            </w:tabs>
            <w:rPr/>
          </w:pPr>
          <w:hyperlink w:anchor="__RefHeading___Toc1226000_3650668749">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226002_3650668749">
            <w:r>
              <w:rPr>
                <w:webHidden/>
                <w:rStyle w:val="IndexLink"/>
                <w:rtl w:val="true"/>
              </w:rPr>
              <w:t>الف</w:t>
            </w:r>
            <w:r>
              <w:rPr>
                <w:rStyle w:val="IndexLink"/>
                <w:rtl w:val="true"/>
              </w:rPr>
              <w:t xml:space="preserve">) </w:t>
            </w:r>
            <w:r>
              <w:rPr>
                <w:rStyle w:val="IndexLink"/>
                <w:rtl w:val="true"/>
              </w:rPr>
              <w:t>گنبدها</w:t>
            </w:r>
            <w:r>
              <w:rPr>
                <w:rStyle w:val="IndexLink"/>
                <w:rtl w:val="true"/>
              </w:rPr>
              <w:tab/>
            </w:r>
            <w:r>
              <w:rPr>
                <w:rStyle w:val="IndexLink"/>
              </w:rPr>
              <w:t>91</w:t>
            </w:r>
          </w:hyperlink>
        </w:p>
        <w:p>
          <w:pPr>
            <w:pStyle w:val="Contents6"/>
            <w:tabs>
              <w:tab w:val="clear" w:pos="7609"/>
              <w:tab w:val="right" w:pos="9026" w:leader="dot"/>
            </w:tabs>
            <w:rPr/>
          </w:pPr>
          <w:hyperlink w:anchor="__RefHeading___Toc1226004_3650668749">
            <w:r>
              <w:rPr>
                <w:webHidden/>
                <w:rStyle w:val="IndexLink"/>
                <w:rtl w:val="true"/>
              </w:rPr>
              <w:t>يك</w:t>
            </w:r>
            <w:r>
              <w:rPr>
                <w:rStyle w:val="IndexLink"/>
                <w:rtl w:val="true"/>
              </w:rPr>
              <w:t xml:space="preserve">- </w:t>
            </w:r>
            <w:r>
              <w:rPr>
                <w:rStyle w:val="IndexLink"/>
                <w:rtl w:val="true"/>
              </w:rPr>
              <w:t>گنبد اصلى شبستان‌</w:t>
            </w:r>
            <w:r>
              <w:rPr>
                <w:rStyle w:val="IndexLink"/>
                <w:rtl w:val="true"/>
              </w:rPr>
              <w:tab/>
            </w:r>
            <w:r>
              <w:rPr>
                <w:rStyle w:val="IndexLink"/>
              </w:rPr>
              <w:t>91</w:t>
            </w:r>
          </w:hyperlink>
        </w:p>
        <w:p>
          <w:pPr>
            <w:pStyle w:val="Contents6"/>
            <w:tabs>
              <w:tab w:val="clear" w:pos="7609"/>
              <w:tab w:val="right" w:pos="9026" w:leader="dot"/>
            </w:tabs>
            <w:rPr/>
          </w:pPr>
          <w:hyperlink w:anchor="__RefHeading___Toc1226006_3650668749">
            <w:r>
              <w:rPr>
                <w:webHidden/>
                <w:rStyle w:val="IndexLink"/>
                <w:rtl w:val="true"/>
              </w:rPr>
              <w:t>دو گنبدهاى صحن و حياط مسجد</w:t>
            </w:r>
            <w:r>
              <w:rPr>
                <w:rStyle w:val="IndexLink"/>
                <w:rtl w:val="true"/>
              </w:rPr>
              <w:tab/>
            </w:r>
            <w:r>
              <w:rPr>
                <w:rStyle w:val="IndexLink"/>
              </w:rPr>
              <w:t>92</w:t>
            </w:r>
          </w:hyperlink>
        </w:p>
        <w:p>
          <w:pPr>
            <w:pStyle w:val="Contents5"/>
            <w:tabs>
              <w:tab w:val="clear" w:pos="7892"/>
              <w:tab w:val="right" w:pos="9026" w:leader="dot"/>
            </w:tabs>
            <w:rPr/>
          </w:pPr>
          <w:hyperlink w:anchor="__RefHeading___Toc1226008_3650668749">
            <w:r>
              <w:rPr>
                <w:webHidden/>
                <w:rStyle w:val="IndexLink"/>
                <w:rtl w:val="true"/>
              </w:rPr>
              <w:t>ب</w:t>
            </w:r>
            <w:r>
              <w:rPr>
                <w:rStyle w:val="IndexLink"/>
                <w:rtl w:val="true"/>
              </w:rPr>
              <w:t xml:space="preserve">) </w:t>
            </w:r>
            <w:r>
              <w:rPr>
                <w:rStyle w:val="IndexLink"/>
                <w:rtl w:val="true"/>
              </w:rPr>
              <w:t>درها</w:t>
            </w:r>
            <w:r>
              <w:rPr>
                <w:rStyle w:val="IndexLink"/>
                <w:rtl w:val="true"/>
              </w:rPr>
              <w:tab/>
            </w:r>
            <w:r>
              <w:rPr>
                <w:rStyle w:val="IndexLink"/>
              </w:rPr>
              <w:t>92</w:t>
            </w:r>
          </w:hyperlink>
        </w:p>
        <w:p>
          <w:pPr>
            <w:pStyle w:val="Contents5"/>
            <w:tabs>
              <w:tab w:val="clear" w:pos="7892"/>
              <w:tab w:val="right" w:pos="9026" w:leader="dot"/>
            </w:tabs>
            <w:rPr/>
          </w:pPr>
          <w:hyperlink w:anchor="__RefHeading___Toc1226010_3650668749">
            <w:r>
              <w:rPr>
                <w:webHidden/>
                <w:rStyle w:val="IndexLink"/>
                <w:rtl w:val="true"/>
              </w:rPr>
              <w:t>ج</w:t>
            </w:r>
            <w:r>
              <w:rPr>
                <w:rStyle w:val="IndexLink"/>
                <w:rtl w:val="true"/>
              </w:rPr>
              <w:t xml:space="preserve">) </w:t>
            </w:r>
            <w:r>
              <w:rPr>
                <w:rStyle w:val="IndexLink"/>
                <w:rtl w:val="true"/>
              </w:rPr>
              <w:t>مناره و مأذنه‌ها</w:t>
            </w:r>
            <w:r>
              <w:rPr>
                <w:rStyle w:val="IndexLink"/>
                <w:rtl w:val="true"/>
              </w:rPr>
              <w:tab/>
            </w:r>
            <w:r>
              <w:rPr>
                <w:rStyle w:val="IndexLink"/>
              </w:rPr>
              <w:t>93</w:t>
            </w:r>
          </w:hyperlink>
        </w:p>
        <w:p>
          <w:pPr>
            <w:pStyle w:val="Contents5"/>
            <w:tabs>
              <w:tab w:val="clear" w:pos="7892"/>
              <w:tab w:val="right" w:pos="9026" w:leader="dot"/>
            </w:tabs>
            <w:rPr/>
          </w:pPr>
          <w:hyperlink w:anchor="__RefHeading___Toc1226012_3650668749">
            <w:r>
              <w:rPr>
                <w:webHidden/>
                <w:rStyle w:val="IndexLink"/>
                <w:rtl w:val="true"/>
              </w:rPr>
              <w:t>د</w:t>
            </w:r>
            <w:r>
              <w:rPr>
                <w:rStyle w:val="IndexLink"/>
                <w:rtl w:val="true"/>
              </w:rPr>
              <w:t xml:space="preserve">) </w:t>
            </w:r>
            <w:r>
              <w:rPr>
                <w:rStyle w:val="IndexLink"/>
                <w:rtl w:val="true"/>
              </w:rPr>
              <w:t>محراب‌هاى چهارگانه‌</w:t>
            </w:r>
            <w:r>
              <w:rPr>
                <w:rStyle w:val="IndexLink"/>
                <w:rtl w:val="true"/>
              </w:rPr>
              <w:tab/>
            </w:r>
            <w:r>
              <w:rPr>
                <w:rStyle w:val="IndexLink"/>
              </w:rPr>
              <w:t>93</w:t>
            </w:r>
          </w:hyperlink>
        </w:p>
        <w:p>
          <w:pPr>
            <w:pStyle w:val="Contents5"/>
            <w:tabs>
              <w:tab w:val="clear" w:pos="7892"/>
              <w:tab w:val="right" w:pos="9026" w:leader="dot"/>
            </w:tabs>
            <w:rPr/>
          </w:pPr>
          <w:hyperlink w:anchor="__RefHeading___Toc1226014_3650668749">
            <w:r>
              <w:rPr>
                <w:webHidden/>
                <w:rStyle w:val="IndexLink"/>
                <w:rtl w:val="true"/>
              </w:rPr>
              <w:t>ه</w:t>
            </w:r>
            <w:r>
              <w:rPr>
                <w:rStyle w:val="IndexLink"/>
                <w:rtl w:val="true"/>
              </w:rPr>
              <w:t xml:space="preserve">) </w:t>
            </w:r>
            <w:r>
              <w:rPr>
                <w:rStyle w:val="IndexLink"/>
                <w:rtl w:val="true"/>
              </w:rPr>
              <w:t>ستون‌هاى شبستان‌</w:t>
            </w:r>
            <w:r>
              <w:rPr>
                <w:rStyle w:val="IndexLink"/>
                <w:rtl w:val="true"/>
              </w:rPr>
              <w:tab/>
            </w:r>
            <w:r>
              <w:rPr>
                <w:rStyle w:val="IndexLink"/>
              </w:rPr>
              <w:t>93</w:t>
            </w:r>
          </w:hyperlink>
        </w:p>
        <w:p>
          <w:pPr>
            <w:pStyle w:val="Contents5"/>
            <w:tabs>
              <w:tab w:val="clear" w:pos="7892"/>
              <w:tab w:val="right" w:pos="9026" w:leader="dot"/>
            </w:tabs>
            <w:rPr/>
          </w:pPr>
          <w:hyperlink w:anchor="__RefHeading___Toc1226016_3650668749">
            <w:r>
              <w:rPr>
                <w:webHidden/>
                <w:rStyle w:val="IndexLink"/>
                <w:rtl w:val="true"/>
              </w:rPr>
              <w:t>و</w:t>
            </w:r>
            <w:r>
              <w:rPr>
                <w:rStyle w:val="IndexLink"/>
                <w:rtl w:val="true"/>
              </w:rPr>
              <w:t xml:space="preserve">) </w:t>
            </w:r>
            <w:r>
              <w:rPr>
                <w:rStyle w:val="IndexLink"/>
                <w:rtl w:val="true"/>
              </w:rPr>
              <w:t>منبر</w:t>
            </w:r>
            <w:r>
              <w:rPr>
                <w:rStyle w:val="IndexLink"/>
                <w:rtl w:val="true"/>
              </w:rPr>
              <w:tab/>
            </w:r>
            <w:r>
              <w:rPr>
                <w:rStyle w:val="IndexLink"/>
              </w:rPr>
              <w:t>94</w:t>
            </w:r>
          </w:hyperlink>
        </w:p>
        <w:p>
          <w:pPr>
            <w:pStyle w:val="Contents4"/>
            <w:tabs>
              <w:tab w:val="clear" w:pos="8176"/>
              <w:tab w:val="right" w:pos="9026" w:leader="dot"/>
            </w:tabs>
            <w:rPr/>
          </w:pPr>
          <w:hyperlink w:anchor="__RefHeading___Toc1226018_3650668749">
            <w:r>
              <w:rPr>
                <w:webHidden/>
                <w:rStyle w:val="IndexLink"/>
              </w:rPr>
              <w:t>3</w:t>
            </w:r>
            <w:r>
              <w:rPr>
                <w:rStyle w:val="IndexLink"/>
                <w:rtl w:val="true"/>
              </w:rPr>
              <w:t xml:space="preserve">. </w:t>
            </w:r>
            <w:r>
              <w:rPr>
                <w:rStyle w:val="IndexLink"/>
                <w:rtl w:val="true"/>
              </w:rPr>
              <w:t>آثار و مقام انبيا در مسجد اموى</w:t>
            </w:r>
            <w:r>
              <w:rPr>
                <w:rStyle w:val="IndexLink"/>
                <w:rtl w:val="true"/>
              </w:rPr>
              <w:tab/>
            </w:r>
            <w:r>
              <w:rPr>
                <w:rStyle w:val="IndexLink"/>
              </w:rPr>
              <w:t>94</w:t>
            </w:r>
          </w:hyperlink>
        </w:p>
        <w:p>
          <w:pPr>
            <w:pStyle w:val="Contents5"/>
            <w:tabs>
              <w:tab w:val="clear" w:pos="7892"/>
              <w:tab w:val="right" w:pos="9026" w:leader="dot"/>
            </w:tabs>
            <w:rPr/>
          </w:pPr>
          <w:hyperlink w:anchor="__RefHeading___Toc1226020_3650668749">
            <w:r>
              <w:rPr>
                <w:webHidden/>
                <w:rStyle w:val="IndexLink"/>
                <w:rtl w:val="true"/>
              </w:rPr>
              <w:t>الف</w:t>
            </w:r>
            <w:r>
              <w:rPr>
                <w:rStyle w:val="IndexLink"/>
                <w:rtl w:val="true"/>
              </w:rPr>
              <w:t xml:space="preserve">) </w:t>
            </w:r>
            <w:r>
              <w:rPr>
                <w:rStyle w:val="IndexLink"/>
                <w:rtl w:val="true"/>
              </w:rPr>
              <w:t>قبر و مقام حضرت هود عليه السلام‌</w:t>
            </w:r>
            <w:r>
              <w:rPr>
                <w:rStyle w:val="IndexLink"/>
                <w:rtl w:val="true"/>
              </w:rPr>
              <w:tab/>
            </w:r>
            <w:r>
              <w:rPr>
                <w:rStyle w:val="IndexLink"/>
              </w:rPr>
              <w:t>94</w:t>
            </w:r>
          </w:hyperlink>
        </w:p>
        <w:p>
          <w:pPr>
            <w:pStyle w:val="Contents5"/>
            <w:tabs>
              <w:tab w:val="clear" w:pos="7892"/>
              <w:tab w:val="right" w:pos="9026" w:leader="dot"/>
            </w:tabs>
            <w:rPr/>
          </w:pPr>
          <w:hyperlink w:anchor="__RefHeading___Toc1226022_3650668749">
            <w:r>
              <w:rPr>
                <w:webHidden/>
                <w:rStyle w:val="IndexLink"/>
                <w:rtl w:val="true"/>
              </w:rPr>
              <w:t>ب</w:t>
            </w:r>
            <w:r>
              <w:rPr>
                <w:rStyle w:val="IndexLink"/>
                <w:rtl w:val="true"/>
              </w:rPr>
              <w:t xml:space="preserve">) </w:t>
            </w:r>
            <w:r>
              <w:rPr>
                <w:rStyle w:val="IndexLink"/>
                <w:rtl w:val="true"/>
              </w:rPr>
              <w:t>مقام حضرت خضر عليه السلام‌</w:t>
            </w:r>
            <w:r>
              <w:rPr>
                <w:rStyle w:val="IndexLink"/>
                <w:rtl w:val="true"/>
              </w:rPr>
              <w:tab/>
            </w:r>
            <w:r>
              <w:rPr>
                <w:rStyle w:val="IndexLink"/>
              </w:rPr>
              <w:t>95</w:t>
            </w:r>
          </w:hyperlink>
        </w:p>
        <w:p>
          <w:pPr>
            <w:pStyle w:val="Contents5"/>
            <w:tabs>
              <w:tab w:val="clear" w:pos="7892"/>
              <w:tab w:val="right" w:pos="9026" w:leader="dot"/>
            </w:tabs>
            <w:rPr/>
          </w:pPr>
          <w:hyperlink w:anchor="__RefHeading___Toc1226024_3650668749">
            <w:r>
              <w:rPr>
                <w:webHidden/>
                <w:rStyle w:val="IndexLink"/>
                <w:rtl w:val="true"/>
              </w:rPr>
              <w:t>ج</w:t>
            </w:r>
            <w:r>
              <w:rPr>
                <w:rStyle w:val="IndexLink"/>
                <w:rtl w:val="true"/>
              </w:rPr>
              <w:t xml:space="preserve">) </w:t>
            </w:r>
            <w:r>
              <w:rPr>
                <w:rStyle w:val="IndexLink"/>
                <w:rtl w:val="true"/>
              </w:rPr>
              <w:t>مكان نزول حضرت عيسى عليه السلام‌</w:t>
            </w:r>
            <w:r>
              <w:rPr>
                <w:rStyle w:val="IndexLink"/>
                <w:rtl w:val="true"/>
              </w:rPr>
              <w:tab/>
            </w:r>
            <w:r>
              <w:rPr>
                <w:rStyle w:val="IndexLink"/>
              </w:rPr>
              <w:t>95</w:t>
            </w:r>
          </w:hyperlink>
        </w:p>
        <w:p>
          <w:pPr>
            <w:pStyle w:val="Contents5"/>
            <w:tabs>
              <w:tab w:val="clear" w:pos="7892"/>
              <w:tab w:val="right" w:pos="9026" w:leader="dot"/>
            </w:tabs>
            <w:rPr/>
          </w:pPr>
          <w:hyperlink w:anchor="__RefHeading___Toc1226026_3650668749">
            <w:r>
              <w:rPr>
                <w:webHidden/>
                <w:rStyle w:val="IndexLink"/>
                <w:rtl w:val="true"/>
              </w:rPr>
              <w:t>د</w:t>
            </w:r>
            <w:r>
              <w:rPr>
                <w:rStyle w:val="IndexLink"/>
                <w:rtl w:val="true"/>
              </w:rPr>
              <w:t xml:space="preserve">) </w:t>
            </w:r>
            <w:r>
              <w:rPr>
                <w:rStyle w:val="IndexLink"/>
                <w:rtl w:val="true"/>
              </w:rPr>
              <w:t>مقام و محل دفن سر حضرت يحيى عليه السلام‌</w:t>
            </w:r>
            <w:r>
              <w:rPr>
                <w:rStyle w:val="IndexLink"/>
                <w:rtl w:val="true"/>
              </w:rPr>
              <w:tab/>
            </w:r>
            <w:r>
              <w:rPr>
                <w:rStyle w:val="IndexLink"/>
              </w:rPr>
              <w:t>95</w:t>
            </w:r>
          </w:hyperlink>
        </w:p>
        <w:p>
          <w:pPr>
            <w:pStyle w:val="Contents6"/>
            <w:tabs>
              <w:tab w:val="clear" w:pos="7609"/>
              <w:tab w:val="right" w:pos="9026" w:leader="dot"/>
            </w:tabs>
            <w:rPr/>
          </w:pPr>
          <w:hyperlink w:anchor="__RefHeading___Toc1226028_3650668749">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1226030_3650668749">
            <w:r>
              <w:rPr>
                <w:webHidden/>
                <w:rStyle w:val="IndexLink"/>
                <w:rtl w:val="true"/>
              </w:rPr>
              <w:t>يك</w:t>
            </w:r>
            <w:r>
              <w:rPr>
                <w:rStyle w:val="IndexLink"/>
                <w:rtl w:val="true"/>
              </w:rPr>
              <w:t xml:space="preserve">- </w:t>
            </w:r>
            <w:r>
              <w:rPr>
                <w:rStyle w:val="IndexLink"/>
                <w:rtl w:val="true"/>
              </w:rPr>
              <w:t>تولّد حضرت يحيى عليه السلام‌</w:t>
            </w:r>
            <w:r>
              <w:rPr>
                <w:rStyle w:val="IndexLink"/>
                <w:rtl w:val="true"/>
              </w:rPr>
              <w:tab/>
            </w:r>
            <w:r>
              <w:rPr>
                <w:rStyle w:val="IndexLink"/>
              </w:rPr>
              <w:t>95</w:t>
            </w:r>
          </w:hyperlink>
        </w:p>
        <w:p>
          <w:pPr>
            <w:pStyle w:val="Contents6"/>
            <w:tabs>
              <w:tab w:val="clear" w:pos="7609"/>
              <w:tab w:val="right" w:pos="9026" w:leader="dot"/>
            </w:tabs>
            <w:rPr/>
          </w:pPr>
          <w:hyperlink w:anchor="__RefHeading___Toc1226032_3650668749">
            <w:r>
              <w:rPr>
                <w:webHidden/>
                <w:rStyle w:val="IndexLink"/>
                <w:rtl w:val="true"/>
              </w:rPr>
              <w:t>دو</w:t>
            </w:r>
            <w:r>
              <w:rPr>
                <w:rStyle w:val="IndexLink"/>
                <w:rtl w:val="true"/>
              </w:rPr>
              <w:t xml:space="preserve">- </w:t>
            </w:r>
            <w:r>
              <w:rPr>
                <w:rStyle w:val="IndexLink"/>
                <w:rtl w:val="true"/>
              </w:rPr>
              <w:t>داستان شهادت و سر بريدن حضرت يحيى عليه السلام‌</w:t>
            </w:r>
            <w:r>
              <w:rPr>
                <w:rStyle w:val="IndexLink"/>
                <w:rtl w:val="true"/>
              </w:rPr>
              <w:tab/>
            </w:r>
            <w:r>
              <w:rPr>
                <w:rStyle w:val="IndexLink"/>
              </w:rPr>
              <w:t>96</w:t>
            </w:r>
          </w:hyperlink>
        </w:p>
        <w:p>
          <w:pPr>
            <w:pStyle w:val="Contents6"/>
            <w:tabs>
              <w:tab w:val="clear" w:pos="7609"/>
              <w:tab w:val="right" w:pos="9026" w:leader="dot"/>
            </w:tabs>
            <w:rPr/>
          </w:pPr>
          <w:hyperlink w:anchor="__RefHeading___Toc1226034_3650668749">
            <w:r>
              <w:rPr>
                <w:webHidden/>
                <w:rStyle w:val="IndexLink"/>
                <w:rtl w:val="true"/>
              </w:rPr>
              <w:t>سه</w:t>
            </w:r>
            <w:r>
              <w:rPr>
                <w:rStyle w:val="IndexLink"/>
                <w:rtl w:val="true"/>
              </w:rPr>
              <w:t xml:space="preserve">- </w:t>
            </w:r>
            <w:r>
              <w:rPr>
                <w:rStyle w:val="IndexLink"/>
                <w:rtl w:val="true"/>
              </w:rPr>
              <w:t>پيدا شدن سر مقدّس حضرت يحيى عليه السلام‌</w:t>
            </w:r>
            <w:r>
              <w:rPr>
                <w:rStyle w:val="IndexLink"/>
                <w:rtl w:val="true"/>
              </w:rPr>
              <w:tab/>
            </w:r>
            <w:r>
              <w:rPr>
                <w:rStyle w:val="IndexLink"/>
              </w:rPr>
              <w:t>97</w:t>
            </w:r>
          </w:hyperlink>
        </w:p>
        <w:p>
          <w:pPr>
            <w:pStyle w:val="Contents5"/>
            <w:tabs>
              <w:tab w:val="clear" w:pos="7892"/>
              <w:tab w:val="right" w:pos="9026" w:leader="dot"/>
            </w:tabs>
            <w:rPr/>
          </w:pPr>
          <w:hyperlink w:anchor="__RefHeading___Toc1226036_3650668749">
            <w:r>
              <w:rPr>
                <w:webHidden/>
                <w:rStyle w:val="IndexLink"/>
                <w:rtl w:val="true"/>
              </w:rPr>
              <w:t>ه</w:t>
            </w:r>
            <w:r>
              <w:rPr>
                <w:rStyle w:val="IndexLink"/>
                <w:rtl w:val="true"/>
              </w:rPr>
              <w:t xml:space="preserve">) </w:t>
            </w:r>
            <w:r>
              <w:rPr>
                <w:rStyle w:val="IndexLink"/>
                <w:rtl w:val="true"/>
              </w:rPr>
              <w:t>محراب و مقام حضرت زين‌العابدين عليه السلام‌</w:t>
            </w:r>
            <w:r>
              <w:rPr>
                <w:rStyle w:val="IndexLink"/>
                <w:rtl w:val="true"/>
              </w:rPr>
              <w:tab/>
            </w:r>
            <w:r>
              <w:rPr>
                <w:rStyle w:val="IndexLink"/>
              </w:rPr>
              <w:t>97</w:t>
            </w:r>
          </w:hyperlink>
        </w:p>
        <w:p>
          <w:pPr>
            <w:pStyle w:val="Contents5"/>
            <w:tabs>
              <w:tab w:val="clear" w:pos="7892"/>
              <w:tab w:val="right" w:pos="9026" w:leader="dot"/>
            </w:tabs>
            <w:rPr/>
          </w:pPr>
          <w:hyperlink w:anchor="__RefHeading___Toc1226038_3650668749">
            <w:r>
              <w:rPr>
                <w:webHidden/>
                <w:rStyle w:val="IndexLink"/>
                <w:rtl w:val="true"/>
              </w:rPr>
              <w:t>و</w:t>
            </w:r>
            <w:r>
              <w:rPr>
                <w:rStyle w:val="IndexLink"/>
                <w:rtl w:val="true"/>
              </w:rPr>
              <w:t xml:space="preserve">) </w:t>
            </w:r>
            <w:r>
              <w:rPr>
                <w:rStyle w:val="IndexLink"/>
                <w:rtl w:val="true"/>
              </w:rPr>
              <w:t>محل استقرار اسرا و خطبه امام سجاد عليه السلام‌</w:t>
            </w:r>
            <w:r>
              <w:rPr>
                <w:rStyle w:val="IndexLink"/>
                <w:rtl w:val="true"/>
              </w:rPr>
              <w:tab/>
            </w:r>
            <w:r>
              <w:rPr>
                <w:rStyle w:val="IndexLink"/>
              </w:rPr>
              <w:t>97</w:t>
            </w:r>
          </w:hyperlink>
        </w:p>
        <w:p>
          <w:pPr>
            <w:pStyle w:val="Contents5"/>
            <w:tabs>
              <w:tab w:val="clear" w:pos="7892"/>
              <w:tab w:val="right" w:pos="9026" w:leader="dot"/>
            </w:tabs>
            <w:rPr/>
          </w:pPr>
          <w:hyperlink w:anchor="__RefHeading___Toc1226040_3650668749">
            <w:r>
              <w:rPr>
                <w:webHidden/>
                <w:rStyle w:val="IndexLink"/>
                <w:rtl w:val="true"/>
              </w:rPr>
              <w:t>ز</w:t>
            </w:r>
            <w:r>
              <w:rPr>
                <w:rStyle w:val="IndexLink"/>
                <w:rtl w:val="true"/>
              </w:rPr>
              <w:t xml:space="preserve">) </w:t>
            </w:r>
            <w:r>
              <w:rPr>
                <w:rStyle w:val="IndexLink"/>
                <w:rtl w:val="true"/>
              </w:rPr>
              <w:t>مقام رأس‌الحسين عليه السلام‌</w:t>
            </w:r>
            <w:r>
              <w:rPr>
                <w:rStyle w:val="IndexLink"/>
                <w:rtl w:val="true"/>
              </w:rPr>
              <w:tab/>
            </w:r>
            <w:r>
              <w:rPr>
                <w:rStyle w:val="IndexLink"/>
              </w:rPr>
              <w:t>97</w:t>
            </w:r>
          </w:hyperlink>
        </w:p>
        <w:p>
          <w:pPr>
            <w:pStyle w:val="Contents6"/>
            <w:tabs>
              <w:tab w:val="clear" w:pos="7609"/>
              <w:tab w:val="right" w:pos="9026" w:leader="dot"/>
            </w:tabs>
            <w:rPr/>
          </w:pPr>
          <w:hyperlink w:anchor="__RefHeading___Toc1226042_3650668749">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1226044_3650668749">
            <w:r>
              <w:rPr>
                <w:webHidden/>
                <w:rStyle w:val="IndexLink"/>
                <w:rtl w:val="true"/>
              </w:rPr>
              <w:t>يك</w:t>
            </w:r>
            <w:r>
              <w:rPr>
                <w:rStyle w:val="IndexLink"/>
                <w:rtl w:val="true"/>
              </w:rPr>
              <w:t xml:space="preserve">- </w:t>
            </w:r>
            <w:r>
              <w:rPr>
                <w:rStyle w:val="IndexLink"/>
                <w:rtl w:val="true"/>
              </w:rPr>
              <w:t>محل دفن سر مقدّس امام حسين عليه السلام‌</w:t>
            </w:r>
            <w:r>
              <w:rPr>
                <w:rStyle w:val="IndexLink"/>
                <w:rtl w:val="true"/>
              </w:rPr>
              <w:tab/>
            </w:r>
            <w:r>
              <w:rPr>
                <w:rStyle w:val="IndexLink"/>
              </w:rPr>
              <w:t>97</w:t>
            </w:r>
          </w:hyperlink>
        </w:p>
        <w:p>
          <w:pPr>
            <w:pStyle w:val="Contents6"/>
            <w:tabs>
              <w:tab w:val="clear" w:pos="7609"/>
              <w:tab w:val="right" w:pos="9026" w:leader="dot"/>
            </w:tabs>
            <w:rPr/>
          </w:pPr>
          <w:hyperlink w:anchor="__RefHeading___Toc1226046_3650668749">
            <w:r>
              <w:rPr>
                <w:webHidden/>
                <w:rStyle w:val="IndexLink"/>
                <w:rtl w:val="true"/>
              </w:rPr>
              <w:t>دو</w:t>
            </w:r>
            <w:r>
              <w:rPr>
                <w:rStyle w:val="IndexLink"/>
                <w:rtl w:val="true"/>
              </w:rPr>
              <w:t xml:space="preserve">- </w:t>
            </w:r>
            <w:r>
              <w:rPr>
                <w:rStyle w:val="IndexLink"/>
                <w:rtl w:val="true"/>
              </w:rPr>
              <w:t>مقام‌هاى رأس‌الحسين عليه السلام‌</w:t>
            </w:r>
            <w:r>
              <w:rPr>
                <w:rStyle w:val="IndexLink"/>
                <w:rtl w:val="true"/>
              </w:rPr>
              <w:tab/>
            </w:r>
            <w:r>
              <w:rPr>
                <w:rStyle w:val="IndexLink"/>
              </w:rPr>
              <w:t>98</w:t>
            </w:r>
          </w:hyperlink>
        </w:p>
        <w:p>
          <w:pPr>
            <w:pStyle w:val="Contents6"/>
            <w:tabs>
              <w:tab w:val="clear" w:pos="7609"/>
              <w:tab w:val="right" w:pos="9026" w:leader="dot"/>
            </w:tabs>
            <w:rPr/>
          </w:pPr>
          <w:hyperlink w:anchor="__RefHeading___Toc1226048_3650668749">
            <w:r>
              <w:rPr>
                <w:webHidden/>
                <w:rStyle w:val="IndexLink"/>
                <w:rtl w:val="true"/>
              </w:rPr>
              <w:t>سه</w:t>
            </w:r>
            <w:r>
              <w:rPr>
                <w:rStyle w:val="IndexLink"/>
                <w:rtl w:val="true"/>
              </w:rPr>
              <w:t xml:space="preserve">- </w:t>
            </w:r>
            <w:r>
              <w:rPr>
                <w:rStyle w:val="IndexLink"/>
                <w:rtl w:val="true"/>
              </w:rPr>
              <w:t>زيارت‌نامه رأس‌الحسين عليه السلام‌</w:t>
            </w:r>
            <w:r>
              <w:rPr>
                <w:rStyle w:val="IndexLink"/>
                <w:rtl w:val="true"/>
              </w:rPr>
              <w:tab/>
            </w:r>
            <w:r>
              <w:rPr>
                <w:rStyle w:val="IndexLink"/>
              </w:rPr>
              <w:t>99</w:t>
            </w:r>
          </w:hyperlink>
        </w:p>
        <w:p>
          <w:pPr>
            <w:pStyle w:val="Contents5"/>
            <w:tabs>
              <w:tab w:val="clear" w:pos="7892"/>
              <w:tab w:val="right" w:pos="9026" w:leader="dot"/>
            </w:tabs>
            <w:rPr/>
          </w:pPr>
          <w:hyperlink w:anchor="__RefHeading___Toc1226050_3650668749">
            <w:r>
              <w:rPr>
                <w:webHidden/>
                <w:rStyle w:val="IndexLink"/>
                <w:rtl w:val="true"/>
              </w:rPr>
              <w:t>ح</w:t>
            </w:r>
            <w:r>
              <w:rPr>
                <w:rStyle w:val="IndexLink"/>
                <w:rtl w:val="true"/>
              </w:rPr>
              <w:t xml:space="preserve">) </w:t>
            </w:r>
            <w:r>
              <w:rPr>
                <w:rStyle w:val="IndexLink"/>
                <w:rtl w:val="true"/>
              </w:rPr>
              <w:t>محل غسل تعميد مسيحيان‌</w:t>
            </w:r>
            <w:r>
              <w:rPr>
                <w:rStyle w:val="IndexLink"/>
                <w:rtl w:val="true"/>
              </w:rPr>
              <w:tab/>
            </w:r>
            <w:r>
              <w:rPr>
                <w:rStyle w:val="IndexLink"/>
              </w:rPr>
              <w:t>100</w:t>
            </w:r>
          </w:hyperlink>
        </w:p>
        <w:p>
          <w:pPr>
            <w:pStyle w:val="Contents5"/>
            <w:tabs>
              <w:tab w:val="clear" w:pos="7892"/>
              <w:tab w:val="right" w:pos="9026" w:leader="dot"/>
            </w:tabs>
            <w:rPr/>
          </w:pPr>
          <w:hyperlink w:anchor="__RefHeading___Toc1226052_3650668749">
            <w:r>
              <w:rPr>
                <w:webHidden/>
                <w:rStyle w:val="IndexLink"/>
                <w:rtl w:val="true"/>
              </w:rPr>
              <w:t>ط</w:t>
            </w:r>
            <w:r>
              <w:rPr>
                <w:rStyle w:val="IndexLink"/>
                <w:rtl w:val="true"/>
              </w:rPr>
              <w:t xml:space="preserve">) </w:t>
            </w:r>
            <w:r>
              <w:rPr>
                <w:rStyle w:val="IndexLink"/>
                <w:rtl w:val="true"/>
              </w:rPr>
              <w:t>قرآن عثمان‌</w:t>
            </w:r>
            <w:r>
              <w:rPr>
                <w:rStyle w:val="IndexLink"/>
                <w:rtl w:val="true"/>
              </w:rPr>
              <w:tab/>
            </w:r>
            <w:r>
              <w:rPr>
                <w:rStyle w:val="IndexLink"/>
              </w:rPr>
              <w:t>100</w:t>
            </w:r>
          </w:hyperlink>
        </w:p>
        <w:p>
          <w:pPr>
            <w:pStyle w:val="Contents5"/>
            <w:tabs>
              <w:tab w:val="clear" w:pos="7892"/>
              <w:tab w:val="right" w:pos="9026" w:leader="dot"/>
            </w:tabs>
            <w:rPr/>
          </w:pPr>
          <w:hyperlink w:anchor="__RefHeading___Toc1226054_3650668749">
            <w:r>
              <w:rPr>
                <w:webHidden/>
                <w:rStyle w:val="IndexLink"/>
                <w:rtl w:val="true"/>
              </w:rPr>
              <w:t>ى</w:t>
            </w:r>
            <w:r>
              <w:rPr>
                <w:rStyle w:val="IndexLink"/>
                <w:rtl w:val="true"/>
              </w:rPr>
              <w:t xml:space="preserve">) </w:t>
            </w:r>
            <w:r>
              <w:rPr>
                <w:rStyle w:val="IndexLink"/>
                <w:rtl w:val="true"/>
              </w:rPr>
              <w:t xml:space="preserve">مشاهد صحابه </w:t>
            </w:r>
            <w:r>
              <w:rPr>
                <w:rStyle w:val="IndexLink"/>
                <w:rtl w:val="true"/>
              </w:rPr>
              <w:t>(</w:t>
            </w:r>
            <w:r>
              <w:rPr>
                <w:rStyle w:val="IndexLink"/>
                <w:rtl w:val="true"/>
              </w:rPr>
              <w:t>خلفا</w:t>
            </w:r>
            <w:r>
              <w:rPr>
                <w:rStyle w:val="IndexLink"/>
                <w:rtl w:val="true"/>
              </w:rPr>
              <w:t>)</w:t>
              <w:tab/>
            </w:r>
            <w:r>
              <w:rPr>
                <w:rStyle w:val="IndexLink"/>
              </w:rPr>
              <w:t>100</w:t>
            </w:r>
          </w:hyperlink>
        </w:p>
        <w:p>
          <w:pPr>
            <w:pStyle w:val="Contents5"/>
            <w:tabs>
              <w:tab w:val="clear" w:pos="7892"/>
              <w:tab w:val="right" w:pos="9026" w:leader="dot"/>
            </w:tabs>
            <w:rPr/>
          </w:pPr>
          <w:hyperlink w:anchor="__RefHeading___Toc1226056_3650668749">
            <w:r>
              <w:rPr>
                <w:webHidden/>
                <w:rStyle w:val="IndexLink"/>
                <w:rtl w:val="true"/>
              </w:rPr>
              <w:t>ك</w:t>
            </w:r>
            <w:r>
              <w:rPr>
                <w:rStyle w:val="IndexLink"/>
                <w:rtl w:val="true"/>
              </w:rPr>
              <w:t xml:space="preserve">) </w:t>
            </w:r>
            <w:r>
              <w:rPr>
                <w:rStyle w:val="IndexLink"/>
                <w:rtl w:val="true"/>
              </w:rPr>
              <w:t>زندان امام سجّاد عليه 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1226058_3650668749">
            <w:r>
              <w:rPr>
                <w:webHidden/>
                <w:rStyle w:val="IndexLink"/>
              </w:rPr>
              <w:t>4</w:t>
            </w:r>
            <w:r>
              <w:rPr>
                <w:rStyle w:val="IndexLink"/>
                <w:rtl w:val="true"/>
              </w:rPr>
              <w:t xml:space="preserve">. </w:t>
            </w:r>
            <w:r>
              <w:rPr>
                <w:rStyle w:val="IndexLink"/>
                <w:rtl w:val="true"/>
              </w:rPr>
              <w:t>آتش‌سوزى‌هاى جامع اموى‌</w:t>
            </w:r>
            <w:r>
              <w:rPr>
                <w:rStyle w:val="IndexLink"/>
                <w:rtl w:val="true"/>
              </w:rPr>
              <w:tab/>
            </w:r>
            <w:r>
              <w:rPr>
                <w:rStyle w:val="IndexLink"/>
              </w:rPr>
              <w:t>101</w:t>
            </w:r>
          </w:hyperlink>
        </w:p>
        <w:p>
          <w:pPr>
            <w:pStyle w:val="Contents3"/>
            <w:tabs>
              <w:tab w:val="clear" w:pos="8459"/>
              <w:tab w:val="right" w:pos="9026" w:leader="dot"/>
            </w:tabs>
            <w:rPr/>
          </w:pPr>
          <w:hyperlink w:anchor="__RefHeading___Toc1226060_3650668749">
            <w:r>
              <w:rPr>
                <w:webHidden/>
                <w:rStyle w:val="IndexLink"/>
                <w:rtl w:val="true"/>
              </w:rPr>
              <w:t>فصل پنجم</w:t>
            </w:r>
            <w:r>
              <w:rPr>
                <w:rStyle w:val="IndexLink"/>
                <w:rtl w:val="true"/>
              </w:rPr>
              <w:t xml:space="preserve">: </w:t>
            </w:r>
            <w:r>
              <w:rPr>
                <w:rStyle w:val="IndexLink"/>
                <w:rtl w:val="true"/>
              </w:rPr>
              <w:t>ساير مساجد و مدارس تاريخى دمشق‌</w:t>
            </w:r>
            <w:r>
              <w:rPr>
                <w:rStyle w:val="IndexLink"/>
                <w:rtl w:val="true"/>
              </w:rPr>
              <w:tab/>
            </w:r>
            <w:r>
              <w:rPr>
                <w:rStyle w:val="IndexLink"/>
              </w:rPr>
              <w:t>102</w:t>
            </w:r>
          </w:hyperlink>
        </w:p>
        <w:p>
          <w:pPr>
            <w:pStyle w:val="Contents4"/>
            <w:tabs>
              <w:tab w:val="clear" w:pos="8176"/>
              <w:tab w:val="right" w:pos="9026" w:leader="dot"/>
            </w:tabs>
            <w:rPr/>
          </w:pPr>
          <w:hyperlink w:anchor="__RefHeading___Toc1226062_3650668749">
            <w:r>
              <w:rPr>
                <w:webHidden/>
                <w:rStyle w:val="IndexLink"/>
              </w:rPr>
              <w:t>1</w:t>
            </w:r>
            <w:r>
              <w:rPr>
                <w:rStyle w:val="IndexLink"/>
                <w:rtl w:val="true"/>
              </w:rPr>
              <w:t xml:space="preserve">. </w:t>
            </w:r>
            <w:r>
              <w:rPr>
                <w:rStyle w:val="IndexLink"/>
                <w:rtl w:val="true"/>
              </w:rPr>
              <w:t>دارالقرآن يا مدارس تاريخى‌</w:t>
            </w:r>
            <w:r>
              <w:rPr>
                <w:rStyle w:val="IndexLink"/>
                <w:rtl w:val="true"/>
              </w:rPr>
              <w:tab/>
            </w:r>
            <w:r>
              <w:rPr>
                <w:rStyle w:val="IndexLink"/>
              </w:rPr>
              <w:t>102</w:t>
            </w:r>
          </w:hyperlink>
        </w:p>
        <w:p>
          <w:pPr>
            <w:pStyle w:val="Contents4"/>
            <w:tabs>
              <w:tab w:val="clear" w:pos="8176"/>
              <w:tab w:val="right" w:pos="9026" w:leader="dot"/>
            </w:tabs>
            <w:rPr/>
          </w:pPr>
          <w:hyperlink w:anchor="__RefHeading___Toc1226064_3650668749">
            <w:r>
              <w:rPr>
                <w:webHidden/>
                <w:rStyle w:val="IndexLink"/>
              </w:rPr>
              <w:t>2</w:t>
            </w:r>
            <w:r>
              <w:rPr>
                <w:rStyle w:val="IndexLink"/>
                <w:rtl w:val="true"/>
              </w:rPr>
              <w:t xml:space="preserve">. </w:t>
            </w:r>
            <w:r>
              <w:rPr>
                <w:rStyle w:val="IndexLink"/>
                <w:rtl w:val="true"/>
              </w:rPr>
              <w:t>مسجدهاى تاريخى‌</w:t>
            </w:r>
            <w:r>
              <w:rPr>
                <w:rStyle w:val="IndexLink"/>
                <w:rtl w:val="true"/>
              </w:rPr>
              <w:tab/>
            </w:r>
            <w:r>
              <w:rPr>
                <w:rStyle w:val="IndexLink"/>
              </w:rPr>
              <w:t>103</w:t>
            </w:r>
          </w:hyperlink>
        </w:p>
        <w:p>
          <w:pPr>
            <w:pStyle w:val="Contents2"/>
            <w:tabs>
              <w:tab w:val="clear" w:pos="8743"/>
              <w:tab w:val="right" w:pos="9026" w:leader="dot"/>
            </w:tabs>
            <w:rPr/>
          </w:pPr>
          <w:hyperlink w:anchor="__RefHeading___Toc1226066_3650668749">
            <w:r>
              <w:rPr>
                <w:webHidden/>
                <w:rStyle w:val="IndexLink"/>
              </w:rPr>
              <w:t>4</w:t>
            </w:r>
            <w:r>
              <w:rPr>
                <w:rStyle w:val="IndexLink"/>
                <w:rtl w:val="true"/>
              </w:rPr>
              <w:t xml:space="preserve">. </w:t>
            </w:r>
            <w:r>
              <w:rPr>
                <w:rStyle w:val="IndexLink"/>
                <w:rtl w:val="true"/>
              </w:rPr>
              <w:t>قبرستان باب‌الصغير</w:t>
            </w:r>
            <w:r>
              <w:rPr>
                <w:rStyle w:val="IndexLink"/>
                <w:rtl w:val="true"/>
              </w:rPr>
              <w:tab/>
            </w:r>
            <w:r>
              <w:rPr>
                <w:rStyle w:val="IndexLink"/>
              </w:rPr>
              <w:t>105</w:t>
            </w:r>
          </w:hyperlink>
        </w:p>
        <w:p>
          <w:pPr>
            <w:pStyle w:val="Contents3"/>
            <w:tabs>
              <w:tab w:val="clear" w:pos="8459"/>
              <w:tab w:val="right" w:pos="9026" w:leader="dot"/>
            </w:tabs>
            <w:rPr/>
          </w:pPr>
          <w:hyperlink w:anchor="__RefHeading___Toc1226068_3650668749">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226070_3650668749">
            <w:r>
              <w:rPr>
                <w:webHidden/>
                <w:rStyle w:val="IndexLink"/>
                <w:rtl w:val="true"/>
              </w:rPr>
              <w:t>فصل اول</w:t>
            </w:r>
            <w:r>
              <w:rPr>
                <w:rStyle w:val="IndexLink"/>
                <w:rtl w:val="true"/>
              </w:rPr>
              <w:t xml:space="preserve">: </w:t>
            </w:r>
            <w:r>
              <w:rPr>
                <w:rStyle w:val="IndexLink"/>
                <w:rtl w:val="true"/>
              </w:rPr>
              <w:t>قبرهاى فرزندان گرامى ائمه عليهم السلام در باب الصغير</w:t>
            </w:r>
            <w:r>
              <w:rPr>
                <w:rStyle w:val="IndexLink"/>
                <w:rtl w:val="true"/>
              </w:rPr>
              <w:tab/>
            </w:r>
            <w:r>
              <w:rPr>
                <w:rStyle w:val="IndexLink"/>
              </w:rPr>
              <w:t>107</w:t>
            </w:r>
          </w:hyperlink>
        </w:p>
        <w:p>
          <w:pPr>
            <w:pStyle w:val="Contents4"/>
            <w:tabs>
              <w:tab w:val="clear" w:pos="8176"/>
              <w:tab w:val="right" w:pos="9026" w:leader="dot"/>
            </w:tabs>
            <w:rPr/>
          </w:pPr>
          <w:hyperlink w:anchor="__RefHeading___Toc1226072_3650668749">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226074_3650668749">
            <w:r>
              <w:rPr>
                <w:webHidden/>
                <w:rStyle w:val="IndexLink"/>
              </w:rPr>
              <w:t>1</w:t>
            </w:r>
            <w:r>
              <w:rPr>
                <w:rStyle w:val="IndexLink"/>
                <w:rtl w:val="true"/>
              </w:rPr>
              <w:t xml:space="preserve">. </w:t>
            </w:r>
            <w:r>
              <w:rPr>
                <w:rStyle w:val="IndexLink"/>
                <w:rtl w:val="true"/>
              </w:rPr>
              <w:t>سَكينه دختر امام حسين عليه السلام‌</w:t>
            </w:r>
            <w:r>
              <w:rPr>
                <w:rStyle w:val="IndexLink"/>
                <w:rtl w:val="true"/>
              </w:rPr>
              <w:tab/>
            </w:r>
            <w:r>
              <w:rPr>
                <w:rStyle w:val="IndexLink"/>
              </w:rPr>
              <w:t>107</w:t>
            </w:r>
          </w:hyperlink>
        </w:p>
        <w:p>
          <w:pPr>
            <w:pStyle w:val="Contents5"/>
            <w:tabs>
              <w:tab w:val="clear" w:pos="7892"/>
              <w:tab w:val="right" w:pos="9026" w:leader="dot"/>
            </w:tabs>
            <w:rPr/>
          </w:pPr>
          <w:hyperlink w:anchor="__RefHeading___Toc1226076_3650668749">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1226078_3650668749">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1226080_3650668749">
            <w:r>
              <w:rPr>
                <w:webHidden/>
                <w:rStyle w:val="IndexLink"/>
                <w:rtl w:val="true"/>
              </w:rPr>
              <w:t>الف</w:t>
            </w:r>
            <w:r>
              <w:rPr>
                <w:rStyle w:val="IndexLink"/>
                <w:rtl w:val="true"/>
              </w:rPr>
              <w:t xml:space="preserve">) </w:t>
            </w:r>
            <w:r>
              <w:rPr>
                <w:rStyle w:val="IndexLink"/>
                <w:rtl w:val="true"/>
              </w:rPr>
              <w:t>تولّد سكينه و آشنايى با ايشان‌</w:t>
            </w:r>
            <w:r>
              <w:rPr>
                <w:rStyle w:val="IndexLink"/>
                <w:rtl w:val="true"/>
              </w:rPr>
              <w:tab/>
            </w:r>
            <w:r>
              <w:rPr>
                <w:rStyle w:val="IndexLink"/>
              </w:rPr>
              <w:t>107</w:t>
            </w:r>
          </w:hyperlink>
        </w:p>
        <w:p>
          <w:pPr>
            <w:pStyle w:val="Contents5"/>
            <w:tabs>
              <w:tab w:val="clear" w:pos="7892"/>
              <w:tab w:val="right" w:pos="9026" w:leader="dot"/>
            </w:tabs>
            <w:rPr/>
          </w:pPr>
          <w:hyperlink w:anchor="__RefHeading___Toc1226082_3650668749">
            <w:r>
              <w:rPr>
                <w:webHidden/>
                <w:rStyle w:val="IndexLink"/>
                <w:rtl w:val="true"/>
              </w:rPr>
              <w:t>ب</w:t>
            </w:r>
            <w:r>
              <w:rPr>
                <w:rStyle w:val="IndexLink"/>
                <w:rtl w:val="true"/>
              </w:rPr>
              <w:t xml:space="preserve">) </w:t>
            </w:r>
            <w:r>
              <w:rPr>
                <w:rStyle w:val="IndexLink"/>
                <w:rtl w:val="true"/>
              </w:rPr>
              <w:t>سكينه در كربلا</w:t>
            </w:r>
            <w:r>
              <w:rPr>
                <w:rStyle w:val="IndexLink"/>
                <w:rtl w:val="true"/>
              </w:rPr>
              <w:tab/>
            </w:r>
            <w:r>
              <w:rPr>
                <w:rStyle w:val="IndexLink"/>
              </w:rPr>
              <w:t>108</w:t>
            </w:r>
          </w:hyperlink>
        </w:p>
        <w:p>
          <w:pPr>
            <w:pStyle w:val="Contents5"/>
            <w:tabs>
              <w:tab w:val="clear" w:pos="7892"/>
              <w:tab w:val="right" w:pos="9026" w:leader="dot"/>
            </w:tabs>
            <w:rPr/>
          </w:pPr>
          <w:hyperlink w:anchor="__RefHeading___Toc1226084_3650668749">
            <w:r>
              <w:rPr>
                <w:webHidden/>
                <w:rStyle w:val="IndexLink"/>
                <w:rtl w:val="true"/>
              </w:rPr>
              <w:t>ج</w:t>
            </w:r>
            <w:r>
              <w:rPr>
                <w:rStyle w:val="IndexLink"/>
                <w:rtl w:val="true"/>
              </w:rPr>
              <w:t xml:space="preserve">) </w:t>
            </w:r>
            <w:r>
              <w:rPr>
                <w:rStyle w:val="IndexLink"/>
                <w:rtl w:val="true"/>
              </w:rPr>
              <w:t>سخنان سكينه و امام حسين عليه السلام‌</w:t>
            </w:r>
            <w:r>
              <w:rPr>
                <w:rStyle w:val="IndexLink"/>
                <w:rtl w:val="true"/>
              </w:rPr>
              <w:tab/>
            </w:r>
            <w:r>
              <w:rPr>
                <w:rStyle w:val="IndexLink"/>
              </w:rPr>
              <w:t>108</w:t>
            </w:r>
          </w:hyperlink>
        </w:p>
        <w:p>
          <w:pPr>
            <w:pStyle w:val="Contents5"/>
            <w:tabs>
              <w:tab w:val="clear" w:pos="7892"/>
              <w:tab w:val="right" w:pos="9026" w:leader="dot"/>
            </w:tabs>
            <w:rPr/>
          </w:pPr>
          <w:hyperlink w:anchor="__RefHeading___Toc1226086_3650668749">
            <w:r>
              <w:rPr>
                <w:webHidden/>
                <w:rStyle w:val="IndexLink"/>
                <w:rtl w:val="true"/>
              </w:rPr>
              <w:t>د</w:t>
            </w:r>
            <w:r>
              <w:rPr>
                <w:rStyle w:val="IndexLink"/>
                <w:rtl w:val="true"/>
              </w:rPr>
              <w:t xml:space="preserve">) </w:t>
            </w:r>
            <w:r>
              <w:rPr>
                <w:rStyle w:val="IndexLink"/>
                <w:rtl w:val="true"/>
              </w:rPr>
              <w:t>ورود حضرت سكينه به قتلگاه‌</w:t>
            </w:r>
            <w:r>
              <w:rPr>
                <w:rStyle w:val="IndexLink"/>
                <w:rtl w:val="true"/>
              </w:rPr>
              <w:tab/>
            </w:r>
            <w:r>
              <w:rPr>
                <w:rStyle w:val="IndexLink"/>
              </w:rPr>
              <w:t>109</w:t>
            </w:r>
          </w:hyperlink>
        </w:p>
        <w:p>
          <w:pPr>
            <w:pStyle w:val="Contents5"/>
            <w:tabs>
              <w:tab w:val="clear" w:pos="7892"/>
              <w:tab w:val="right" w:pos="9026" w:leader="dot"/>
            </w:tabs>
            <w:rPr/>
          </w:pPr>
          <w:hyperlink w:anchor="__RefHeading___Toc1226088_3650668749">
            <w:r>
              <w:rPr>
                <w:webHidden/>
                <w:rStyle w:val="IndexLink"/>
                <w:rtl w:val="true"/>
              </w:rPr>
              <w:t>ه</w:t>
            </w:r>
            <w:r>
              <w:rPr>
                <w:rStyle w:val="IndexLink"/>
                <w:rtl w:val="true"/>
              </w:rPr>
              <w:t xml:space="preserve">) </w:t>
            </w:r>
            <w:r>
              <w:rPr>
                <w:rStyle w:val="IndexLink"/>
                <w:rtl w:val="true"/>
              </w:rPr>
              <w:t>سكينه پس از حوادث كربلا و ورود به شام‌</w:t>
            </w:r>
            <w:r>
              <w:rPr>
                <w:rStyle w:val="IndexLink"/>
                <w:rtl w:val="true"/>
              </w:rPr>
              <w:tab/>
            </w:r>
            <w:r>
              <w:rPr>
                <w:rStyle w:val="IndexLink"/>
              </w:rPr>
              <w:t>109</w:t>
            </w:r>
          </w:hyperlink>
        </w:p>
        <w:p>
          <w:pPr>
            <w:pStyle w:val="Contents5"/>
            <w:tabs>
              <w:tab w:val="clear" w:pos="7892"/>
              <w:tab w:val="right" w:pos="9026" w:leader="dot"/>
            </w:tabs>
            <w:rPr/>
          </w:pPr>
          <w:hyperlink w:anchor="__RefHeading___Toc1226090_3650668749">
            <w:r>
              <w:rPr>
                <w:webHidden/>
                <w:rStyle w:val="IndexLink"/>
                <w:rtl w:val="true"/>
              </w:rPr>
              <w:t>و</w:t>
            </w:r>
            <w:r>
              <w:rPr>
                <w:rStyle w:val="IndexLink"/>
                <w:rtl w:val="true"/>
              </w:rPr>
              <w:t xml:space="preserve">) </w:t>
            </w:r>
            <w:r>
              <w:rPr>
                <w:rStyle w:val="IndexLink"/>
                <w:rtl w:val="true"/>
              </w:rPr>
              <w:t>وفات حضرت سكينه‌</w:t>
            </w:r>
            <w:r>
              <w:rPr>
                <w:rStyle w:val="IndexLink"/>
                <w:rtl w:val="true"/>
              </w:rPr>
              <w:tab/>
            </w:r>
            <w:r>
              <w:rPr>
                <w:rStyle w:val="IndexLink"/>
              </w:rPr>
              <w:t>110</w:t>
            </w:r>
          </w:hyperlink>
        </w:p>
        <w:p>
          <w:pPr>
            <w:pStyle w:val="Contents5"/>
            <w:tabs>
              <w:tab w:val="clear" w:pos="7892"/>
              <w:tab w:val="right" w:pos="9026" w:leader="dot"/>
            </w:tabs>
            <w:rPr/>
          </w:pPr>
          <w:hyperlink w:anchor="__RefHeading___Toc1226092_3650668749">
            <w:r>
              <w:rPr>
                <w:webHidden/>
                <w:rStyle w:val="IndexLink"/>
                <w:rtl w:val="true"/>
              </w:rPr>
              <w:t>ز</w:t>
            </w:r>
            <w:r>
              <w:rPr>
                <w:rStyle w:val="IndexLink"/>
                <w:rtl w:val="true"/>
              </w:rPr>
              <w:t xml:space="preserve">) </w:t>
            </w:r>
            <w:r>
              <w:rPr>
                <w:rStyle w:val="IndexLink"/>
                <w:rtl w:val="true"/>
              </w:rPr>
              <w:t>زيارت‌نامه حضرت سكينه دختر امام حسين عليه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1226094_3650668749">
            <w:r>
              <w:rPr>
                <w:webHidden/>
                <w:rStyle w:val="IndexLink"/>
              </w:rPr>
              <w:t>2</w:t>
            </w:r>
            <w:r>
              <w:rPr>
                <w:rStyle w:val="IndexLink"/>
                <w:rtl w:val="true"/>
              </w:rPr>
              <w:t xml:space="preserve">. </w:t>
            </w:r>
            <w:r>
              <w:rPr>
                <w:rStyle w:val="IndexLink"/>
                <w:rtl w:val="true"/>
              </w:rPr>
              <w:t>امّ كلثوم دختر امام على عليه السلام‌</w:t>
            </w:r>
            <w:r>
              <w:rPr>
                <w:rStyle w:val="IndexLink"/>
                <w:rtl w:val="true"/>
              </w:rPr>
              <w:tab/>
            </w:r>
            <w:r>
              <w:rPr>
                <w:rStyle w:val="IndexLink"/>
              </w:rPr>
              <w:t>110</w:t>
            </w:r>
          </w:hyperlink>
        </w:p>
        <w:p>
          <w:pPr>
            <w:pStyle w:val="Contents5"/>
            <w:tabs>
              <w:tab w:val="clear" w:pos="7892"/>
              <w:tab w:val="right" w:pos="9026" w:leader="dot"/>
            </w:tabs>
            <w:rPr/>
          </w:pPr>
          <w:hyperlink w:anchor="__RefHeading___Toc1226096_3650668749">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1226098_3650668749">
            <w:r>
              <w:rPr>
                <w:webHidden/>
                <w:rStyle w:val="IndexLink"/>
                <w:rtl w:val="true"/>
              </w:rPr>
              <w:t>زيارت‌نامه حضرت امّ كلثوم دختر اميرالمؤمنين عليه 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1226100_3650668749">
            <w:r>
              <w:rPr>
                <w:webHidden/>
                <w:rStyle w:val="IndexLink"/>
              </w:rPr>
              <w:t>3</w:t>
            </w:r>
            <w:r>
              <w:rPr>
                <w:rStyle w:val="IndexLink"/>
                <w:rtl w:val="true"/>
              </w:rPr>
              <w:t xml:space="preserve">. </w:t>
            </w:r>
            <w:r>
              <w:rPr>
                <w:rStyle w:val="IndexLink"/>
                <w:rtl w:val="true"/>
              </w:rPr>
              <w:t>فاطمه دختر امام حسين عليه السلام‌</w:t>
            </w:r>
            <w:r>
              <w:rPr>
                <w:rStyle w:val="IndexLink"/>
                <w:rtl w:val="true"/>
              </w:rPr>
              <w:tab/>
            </w:r>
            <w:r>
              <w:rPr>
                <w:rStyle w:val="IndexLink"/>
              </w:rPr>
              <w:t>112</w:t>
            </w:r>
          </w:hyperlink>
        </w:p>
        <w:p>
          <w:pPr>
            <w:pStyle w:val="Contents5"/>
            <w:tabs>
              <w:tab w:val="clear" w:pos="7892"/>
              <w:tab w:val="right" w:pos="9026" w:leader="dot"/>
            </w:tabs>
            <w:rPr/>
          </w:pPr>
          <w:hyperlink w:anchor="__RefHeading___Toc1226102_3650668749">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1226104_3650668749">
            <w:r>
              <w:rPr>
                <w:webHidden/>
                <w:rStyle w:val="IndexLink"/>
                <w:rtl w:val="true"/>
              </w:rPr>
              <w:t>الف</w:t>
            </w:r>
            <w:r>
              <w:rPr>
                <w:rStyle w:val="IndexLink"/>
                <w:rtl w:val="true"/>
              </w:rPr>
              <w:t xml:space="preserve">) </w:t>
            </w:r>
            <w:r>
              <w:rPr>
                <w:rStyle w:val="IndexLink"/>
                <w:rtl w:val="true"/>
              </w:rPr>
              <w:t>شباهت فاطمه صغرى به حضرت زهرا عليها السلام‌</w:t>
            </w:r>
            <w:r>
              <w:rPr>
                <w:rStyle w:val="IndexLink"/>
                <w:rtl w:val="true"/>
              </w:rPr>
              <w:tab/>
            </w:r>
            <w:r>
              <w:rPr>
                <w:rStyle w:val="IndexLink"/>
              </w:rPr>
              <w:t>112</w:t>
            </w:r>
          </w:hyperlink>
        </w:p>
        <w:p>
          <w:pPr>
            <w:pStyle w:val="Contents5"/>
            <w:tabs>
              <w:tab w:val="clear" w:pos="7892"/>
              <w:tab w:val="right" w:pos="9026" w:leader="dot"/>
            </w:tabs>
            <w:rPr/>
          </w:pPr>
          <w:hyperlink w:anchor="__RefHeading___Toc1226106_3650668749">
            <w:r>
              <w:rPr>
                <w:webHidden/>
                <w:rStyle w:val="IndexLink"/>
                <w:rtl w:val="true"/>
              </w:rPr>
              <w:t>ب</w:t>
            </w:r>
            <w:r>
              <w:rPr>
                <w:rStyle w:val="IndexLink"/>
                <w:rtl w:val="true"/>
              </w:rPr>
              <w:t xml:space="preserve">) </w:t>
            </w:r>
            <w:r>
              <w:rPr>
                <w:rStyle w:val="IndexLink"/>
                <w:rtl w:val="true"/>
              </w:rPr>
              <w:t>حضور در كربلا</w:t>
            </w:r>
            <w:r>
              <w:rPr>
                <w:rStyle w:val="IndexLink"/>
                <w:rtl w:val="true"/>
              </w:rPr>
              <w:tab/>
            </w:r>
            <w:r>
              <w:rPr>
                <w:rStyle w:val="IndexLink"/>
              </w:rPr>
              <w:t>112</w:t>
            </w:r>
          </w:hyperlink>
        </w:p>
        <w:p>
          <w:pPr>
            <w:pStyle w:val="Contents5"/>
            <w:tabs>
              <w:tab w:val="clear" w:pos="7892"/>
              <w:tab w:val="right" w:pos="9026" w:leader="dot"/>
            </w:tabs>
            <w:rPr/>
          </w:pPr>
          <w:hyperlink w:anchor="__RefHeading___Toc1226108_3650668749">
            <w:r>
              <w:rPr>
                <w:webHidden/>
                <w:rStyle w:val="IndexLink"/>
                <w:rtl w:val="true"/>
              </w:rPr>
              <w:t>ج</w:t>
            </w:r>
            <w:r>
              <w:rPr>
                <w:rStyle w:val="IndexLink"/>
                <w:rtl w:val="true"/>
              </w:rPr>
              <w:t xml:space="preserve">) </w:t>
            </w:r>
            <w:r>
              <w:rPr>
                <w:rStyle w:val="IndexLink"/>
                <w:rtl w:val="true"/>
              </w:rPr>
              <w:t>زندگى در خانه فاطمه زهرا عليها السلام‌</w:t>
            </w:r>
            <w:r>
              <w:rPr>
                <w:rStyle w:val="IndexLink"/>
                <w:rtl w:val="true"/>
              </w:rPr>
              <w:tab/>
            </w:r>
            <w:r>
              <w:rPr>
                <w:rStyle w:val="IndexLink"/>
              </w:rPr>
              <w:t>113</w:t>
            </w:r>
          </w:hyperlink>
        </w:p>
        <w:p>
          <w:pPr>
            <w:pStyle w:val="Contents5"/>
            <w:tabs>
              <w:tab w:val="clear" w:pos="7892"/>
              <w:tab w:val="right" w:pos="9026" w:leader="dot"/>
            </w:tabs>
            <w:rPr/>
          </w:pPr>
          <w:hyperlink w:anchor="__RefHeading___Toc1226110_3650668749">
            <w:r>
              <w:rPr>
                <w:webHidden/>
                <w:rStyle w:val="IndexLink"/>
                <w:rtl w:val="true"/>
              </w:rPr>
              <w:t>د</w:t>
            </w:r>
            <w:r>
              <w:rPr>
                <w:rStyle w:val="IndexLink"/>
                <w:rtl w:val="true"/>
              </w:rPr>
              <w:t xml:space="preserve">) </w:t>
            </w:r>
            <w:r>
              <w:rPr>
                <w:rStyle w:val="IndexLink"/>
                <w:rtl w:val="true"/>
              </w:rPr>
              <w:t>اختلاف در محل دفن فاطمه صغرى‌</w:t>
            </w:r>
            <w:r>
              <w:rPr>
                <w:rStyle w:val="IndexLink"/>
                <w:rtl w:val="true"/>
              </w:rPr>
              <w:tab/>
            </w:r>
            <w:r>
              <w:rPr>
                <w:rStyle w:val="IndexLink"/>
              </w:rPr>
              <w:t>113</w:t>
            </w:r>
          </w:hyperlink>
        </w:p>
        <w:p>
          <w:pPr>
            <w:pStyle w:val="Contents5"/>
            <w:tabs>
              <w:tab w:val="clear" w:pos="7892"/>
              <w:tab w:val="right" w:pos="9026" w:leader="dot"/>
            </w:tabs>
            <w:rPr/>
          </w:pPr>
          <w:hyperlink w:anchor="__RefHeading___Toc1226112_3650668749">
            <w:r>
              <w:rPr>
                <w:webHidden/>
                <w:rStyle w:val="IndexLink"/>
                <w:rtl w:val="true"/>
              </w:rPr>
              <w:t>ه</w:t>
            </w:r>
            <w:r>
              <w:rPr>
                <w:rStyle w:val="IndexLink"/>
                <w:rtl w:val="true"/>
              </w:rPr>
              <w:t xml:space="preserve">) </w:t>
            </w:r>
            <w:r>
              <w:rPr>
                <w:rStyle w:val="IndexLink"/>
                <w:rtl w:val="true"/>
              </w:rPr>
              <w:t>زيارت‌نامه حضرت فاطمه صغرى‌</w:t>
            </w:r>
            <w:r>
              <w:rPr>
                <w:rStyle w:val="IndexLink"/>
                <w:rtl w:val="true"/>
              </w:rPr>
              <w:tab/>
            </w:r>
            <w:r>
              <w:rPr>
                <w:rStyle w:val="IndexLink"/>
              </w:rPr>
              <w:t>114</w:t>
            </w:r>
          </w:hyperlink>
        </w:p>
        <w:p>
          <w:pPr>
            <w:pStyle w:val="Contents4"/>
            <w:tabs>
              <w:tab w:val="clear" w:pos="8176"/>
              <w:tab w:val="right" w:pos="9026" w:leader="dot"/>
            </w:tabs>
            <w:rPr/>
          </w:pPr>
          <w:hyperlink w:anchor="__RefHeading___Toc1226114_3650668749">
            <w:r>
              <w:rPr>
                <w:webHidden/>
                <w:rStyle w:val="IndexLink"/>
              </w:rPr>
              <w:t>4</w:t>
            </w:r>
            <w:r>
              <w:rPr>
                <w:rStyle w:val="IndexLink"/>
                <w:rtl w:val="true"/>
              </w:rPr>
              <w:t xml:space="preserve">. </w:t>
            </w:r>
            <w:r>
              <w:rPr>
                <w:rStyle w:val="IndexLink"/>
                <w:rtl w:val="true"/>
              </w:rPr>
              <w:t>قبر عبداللَّه باهر، فرزند امام سجاد عليه السلام‌</w:t>
            </w:r>
            <w:r>
              <w:rPr>
                <w:rStyle w:val="IndexLink"/>
                <w:rtl w:val="true"/>
              </w:rPr>
              <w:tab/>
            </w:r>
            <w:r>
              <w:rPr>
                <w:rStyle w:val="IndexLink"/>
              </w:rPr>
              <w:t>114</w:t>
            </w:r>
          </w:hyperlink>
        </w:p>
        <w:p>
          <w:pPr>
            <w:pStyle w:val="Contents5"/>
            <w:tabs>
              <w:tab w:val="clear" w:pos="7892"/>
              <w:tab w:val="right" w:pos="9026" w:leader="dot"/>
            </w:tabs>
            <w:rPr/>
          </w:pPr>
          <w:hyperlink w:anchor="__RefHeading___Toc1226116_3650668749">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1226118_3650668749">
            <w:r>
              <w:rPr>
                <w:webHidden/>
                <w:rStyle w:val="IndexLink"/>
                <w:rtl w:val="true"/>
              </w:rPr>
              <w:t>زيارت‌نامه عبداللَّه باهر فرزند امام سجاد عليه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1226120_3650668749">
            <w:r>
              <w:rPr>
                <w:webHidden/>
                <w:rStyle w:val="IndexLink"/>
              </w:rPr>
              <w:t>5</w:t>
            </w:r>
            <w:r>
              <w:rPr>
                <w:rStyle w:val="IndexLink"/>
                <w:rtl w:val="true"/>
              </w:rPr>
              <w:t xml:space="preserve">. </w:t>
            </w:r>
            <w:r>
              <w:rPr>
                <w:rStyle w:val="IndexLink"/>
                <w:rtl w:val="true"/>
              </w:rPr>
              <w:t xml:space="preserve">عبداللَّه فرزند امام صادق عليه السلام </w:t>
            </w:r>
            <w:r>
              <w:rPr>
                <w:rStyle w:val="IndexLink"/>
                <w:rtl w:val="true"/>
              </w:rPr>
              <w:t>(</w:t>
            </w:r>
            <w:r>
              <w:rPr>
                <w:rStyle w:val="IndexLink"/>
                <w:rtl w:val="true"/>
              </w:rPr>
              <w:t>معروف به عبداللَّه افطح</w:t>
            </w:r>
            <w:r>
              <w:rPr>
                <w:rStyle w:val="IndexLink"/>
                <w:rtl w:val="true"/>
              </w:rPr>
              <w:t>)</w:t>
              <w:tab/>
            </w:r>
            <w:r>
              <w:rPr>
                <w:rStyle w:val="IndexLink"/>
              </w:rPr>
              <w:t>115</w:t>
            </w:r>
          </w:hyperlink>
        </w:p>
        <w:p>
          <w:pPr>
            <w:pStyle w:val="Contents3"/>
            <w:tabs>
              <w:tab w:val="clear" w:pos="8459"/>
              <w:tab w:val="right" w:pos="9026" w:leader="dot"/>
            </w:tabs>
            <w:rPr/>
          </w:pPr>
          <w:hyperlink w:anchor="__RefHeading___Toc1226122_3650668749">
            <w:r>
              <w:rPr>
                <w:webHidden/>
                <w:rStyle w:val="IndexLink"/>
                <w:rtl w:val="true"/>
              </w:rPr>
              <w:t>فصل دوم</w:t>
            </w:r>
            <w:r>
              <w:rPr>
                <w:rStyle w:val="IndexLink"/>
                <w:rtl w:val="true"/>
              </w:rPr>
              <w:t xml:space="preserve">: </w:t>
            </w:r>
            <w:r>
              <w:rPr>
                <w:rStyle w:val="IndexLink"/>
                <w:rtl w:val="true"/>
              </w:rPr>
              <w:t>مدفن سرهاى شهداى كربلا در باب الصغير</w:t>
            </w:r>
            <w:r>
              <w:rPr>
                <w:rStyle w:val="IndexLink"/>
                <w:rtl w:val="true"/>
              </w:rPr>
              <w:tab/>
            </w:r>
            <w:r>
              <w:rPr>
                <w:rStyle w:val="IndexLink"/>
              </w:rPr>
              <w:t>117</w:t>
            </w:r>
          </w:hyperlink>
        </w:p>
        <w:p>
          <w:pPr>
            <w:pStyle w:val="Contents4"/>
            <w:tabs>
              <w:tab w:val="clear" w:pos="8176"/>
              <w:tab w:val="right" w:pos="9026" w:leader="dot"/>
            </w:tabs>
            <w:rPr/>
          </w:pPr>
          <w:hyperlink w:anchor="__RefHeading___Toc1226124_3650668749">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226126_3650668749">
            <w:r>
              <w:rPr>
                <w:webHidden/>
                <w:rStyle w:val="IndexLink"/>
                <w:rtl w:val="true"/>
              </w:rPr>
              <w:t>زيارت‌نامه سرهاى مطهّر شهدا</w:t>
            </w:r>
            <w:r>
              <w:rPr>
                <w:rStyle w:val="IndexLink"/>
                <w:rtl w:val="true"/>
              </w:rPr>
              <w:tab/>
            </w:r>
            <w:r>
              <w:rPr>
                <w:rStyle w:val="IndexLink"/>
              </w:rPr>
              <w:t>118</w:t>
            </w:r>
          </w:hyperlink>
        </w:p>
        <w:p>
          <w:pPr>
            <w:pStyle w:val="Contents3"/>
            <w:tabs>
              <w:tab w:val="clear" w:pos="8459"/>
              <w:tab w:val="right" w:pos="9026" w:leader="dot"/>
            </w:tabs>
            <w:rPr/>
          </w:pPr>
          <w:hyperlink w:anchor="__RefHeading___Toc1226128_3650668749">
            <w:r>
              <w:rPr>
                <w:webHidden/>
                <w:rStyle w:val="IndexLink"/>
                <w:rtl w:val="true"/>
              </w:rPr>
              <w:t>فصل سوم</w:t>
            </w:r>
            <w:r>
              <w:rPr>
                <w:rStyle w:val="IndexLink"/>
                <w:rtl w:val="true"/>
              </w:rPr>
              <w:t xml:space="preserve">: </w:t>
            </w:r>
            <w:r>
              <w:rPr>
                <w:rStyle w:val="IndexLink"/>
                <w:rtl w:val="true"/>
              </w:rPr>
              <w:t>قبرهاى صحابه رسول خدا صلى الله عليه و آله در باب الصغير</w:t>
            </w:r>
            <w:r>
              <w:rPr>
                <w:rStyle w:val="IndexLink"/>
                <w:rtl w:val="true"/>
              </w:rPr>
              <w:tab/>
            </w:r>
            <w:r>
              <w:rPr>
                <w:rStyle w:val="IndexLink"/>
              </w:rPr>
              <w:t>120</w:t>
            </w:r>
          </w:hyperlink>
        </w:p>
        <w:p>
          <w:pPr>
            <w:pStyle w:val="Contents4"/>
            <w:tabs>
              <w:tab w:val="clear" w:pos="8176"/>
              <w:tab w:val="right" w:pos="9026" w:leader="dot"/>
            </w:tabs>
            <w:rPr/>
          </w:pPr>
          <w:hyperlink w:anchor="__RefHeading___Toc1226130_3650668749">
            <w:r>
              <w:rPr>
                <w:webHidden/>
                <w:rStyle w:val="IndexLink"/>
              </w:rPr>
              <w:t>1</w:t>
            </w:r>
            <w:r>
              <w:rPr>
                <w:rStyle w:val="IndexLink"/>
                <w:rtl w:val="true"/>
              </w:rPr>
              <w:t xml:space="preserve">. </w:t>
            </w:r>
            <w:r>
              <w:rPr>
                <w:rStyle w:val="IndexLink"/>
                <w:rtl w:val="true"/>
              </w:rPr>
              <w:t xml:space="preserve">بلال حبشى </w:t>
            </w:r>
            <w:r>
              <w:rPr>
                <w:rStyle w:val="IndexLink"/>
                <w:rtl w:val="true"/>
              </w:rPr>
              <w:t>(</w:t>
            </w:r>
            <w:r>
              <w:rPr>
                <w:rStyle w:val="IndexLink"/>
                <w:rtl w:val="true"/>
              </w:rPr>
              <w:t>مؤذن پيامبر صلى الله عليه و آله</w:t>
            </w:r>
            <w:r>
              <w:rPr>
                <w:rStyle w:val="IndexLink"/>
                <w:rtl w:val="true"/>
              </w:rPr>
              <w:t>)</w:t>
              <w:tab/>
            </w:r>
            <w:r>
              <w:rPr>
                <w:rStyle w:val="IndexLink"/>
              </w:rPr>
              <w:t>120</w:t>
            </w:r>
          </w:hyperlink>
        </w:p>
        <w:p>
          <w:pPr>
            <w:pStyle w:val="Contents5"/>
            <w:tabs>
              <w:tab w:val="clear" w:pos="7892"/>
              <w:tab w:val="right" w:pos="9026" w:leader="dot"/>
            </w:tabs>
            <w:rPr/>
          </w:pPr>
          <w:hyperlink w:anchor="__RefHeading___Toc1226132_3650668749">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226134_3650668749">
            <w:r>
              <w:rPr>
                <w:webHidden/>
                <w:rStyle w:val="IndexLink"/>
                <w:rtl w:val="true"/>
              </w:rPr>
              <w:t>الف</w:t>
            </w:r>
            <w:r>
              <w:rPr>
                <w:rStyle w:val="IndexLink"/>
                <w:rtl w:val="true"/>
              </w:rPr>
              <w:t xml:space="preserve">) </w:t>
            </w:r>
            <w:r>
              <w:rPr>
                <w:rStyle w:val="IndexLink"/>
                <w:rtl w:val="true"/>
              </w:rPr>
              <w:t>هجرت بلال به شام‌</w:t>
            </w:r>
            <w:r>
              <w:rPr>
                <w:rStyle w:val="IndexLink"/>
                <w:rtl w:val="true"/>
              </w:rPr>
              <w:tab/>
            </w:r>
            <w:r>
              <w:rPr>
                <w:rStyle w:val="IndexLink"/>
              </w:rPr>
              <w:t>121</w:t>
            </w:r>
          </w:hyperlink>
        </w:p>
        <w:p>
          <w:pPr>
            <w:pStyle w:val="Contents5"/>
            <w:tabs>
              <w:tab w:val="clear" w:pos="7892"/>
              <w:tab w:val="right" w:pos="9026" w:leader="dot"/>
            </w:tabs>
            <w:rPr/>
          </w:pPr>
          <w:hyperlink w:anchor="__RefHeading___Toc1226136_3650668749">
            <w:r>
              <w:rPr>
                <w:webHidden/>
                <w:rStyle w:val="IndexLink"/>
                <w:rtl w:val="true"/>
              </w:rPr>
              <w:t>ب</w:t>
            </w:r>
            <w:r>
              <w:rPr>
                <w:rStyle w:val="IndexLink"/>
                <w:rtl w:val="true"/>
              </w:rPr>
              <w:t xml:space="preserve">) </w:t>
            </w:r>
            <w:r>
              <w:rPr>
                <w:rStyle w:val="IndexLink"/>
                <w:rtl w:val="true"/>
              </w:rPr>
              <w:t>داستان حضرت زهرا عليها السلام و اذان بلال‌</w:t>
            </w:r>
            <w:r>
              <w:rPr>
                <w:rStyle w:val="IndexLink"/>
                <w:rtl w:val="true"/>
              </w:rPr>
              <w:tab/>
            </w:r>
            <w:r>
              <w:rPr>
                <w:rStyle w:val="IndexLink"/>
              </w:rPr>
              <w:t>122</w:t>
            </w:r>
          </w:hyperlink>
        </w:p>
        <w:p>
          <w:pPr>
            <w:pStyle w:val="Contents5"/>
            <w:tabs>
              <w:tab w:val="clear" w:pos="7892"/>
              <w:tab w:val="right" w:pos="9026" w:leader="dot"/>
            </w:tabs>
            <w:rPr/>
          </w:pPr>
          <w:hyperlink w:anchor="__RefHeading___Toc1226138_3650668749">
            <w:r>
              <w:rPr>
                <w:webHidden/>
                <w:rStyle w:val="IndexLink"/>
                <w:rtl w:val="true"/>
              </w:rPr>
              <w:t>ج</w:t>
            </w:r>
            <w:r>
              <w:rPr>
                <w:rStyle w:val="IndexLink"/>
                <w:rtl w:val="true"/>
              </w:rPr>
              <w:t xml:space="preserve">) </w:t>
            </w:r>
            <w:r>
              <w:rPr>
                <w:rStyle w:val="IndexLink"/>
                <w:rtl w:val="true"/>
              </w:rPr>
              <w:t>وفات و مدفن بلال‌</w:t>
            </w:r>
            <w:r>
              <w:rPr>
                <w:rStyle w:val="IndexLink"/>
                <w:rtl w:val="true"/>
              </w:rPr>
              <w:tab/>
            </w:r>
            <w:r>
              <w:rPr>
                <w:rStyle w:val="IndexLink"/>
              </w:rPr>
              <w:t>123</w:t>
            </w:r>
          </w:hyperlink>
        </w:p>
        <w:p>
          <w:pPr>
            <w:pStyle w:val="Contents5"/>
            <w:tabs>
              <w:tab w:val="clear" w:pos="7892"/>
              <w:tab w:val="right" w:pos="9026" w:leader="dot"/>
            </w:tabs>
            <w:rPr/>
          </w:pPr>
          <w:hyperlink w:anchor="__RefHeading___Toc1226140_3650668749">
            <w:r>
              <w:rPr>
                <w:webHidden/>
                <w:rStyle w:val="IndexLink"/>
                <w:rtl w:val="true"/>
              </w:rPr>
              <w:t>د</w:t>
            </w:r>
            <w:r>
              <w:rPr>
                <w:rStyle w:val="IndexLink"/>
                <w:rtl w:val="true"/>
              </w:rPr>
              <w:t xml:space="preserve">) </w:t>
            </w:r>
            <w:r>
              <w:rPr>
                <w:rStyle w:val="IndexLink"/>
                <w:rtl w:val="true"/>
              </w:rPr>
              <w:t>زيارت‌نامه بلال حبشى‌</w:t>
            </w:r>
            <w:r>
              <w:rPr>
                <w:rStyle w:val="IndexLink"/>
                <w:rtl w:val="true"/>
              </w:rPr>
              <w:tab/>
            </w:r>
            <w:r>
              <w:rPr>
                <w:rStyle w:val="IndexLink"/>
              </w:rPr>
              <w:t>123</w:t>
            </w:r>
          </w:hyperlink>
        </w:p>
        <w:p>
          <w:pPr>
            <w:pStyle w:val="Contents4"/>
            <w:tabs>
              <w:tab w:val="clear" w:pos="8176"/>
              <w:tab w:val="right" w:pos="9026" w:leader="dot"/>
            </w:tabs>
            <w:rPr/>
          </w:pPr>
          <w:hyperlink w:anchor="__RefHeading___Toc1226142_3650668749">
            <w:r>
              <w:rPr>
                <w:webHidden/>
                <w:rStyle w:val="IndexLink"/>
              </w:rPr>
              <w:t>2</w:t>
            </w:r>
            <w:r>
              <w:rPr>
                <w:rStyle w:val="IndexLink"/>
                <w:rtl w:val="true"/>
              </w:rPr>
              <w:t xml:space="preserve">. </w:t>
            </w:r>
            <w:r>
              <w:rPr>
                <w:rStyle w:val="IndexLink"/>
                <w:rtl w:val="true"/>
              </w:rPr>
              <w:t xml:space="preserve">عبداللَّه بن امّ مكتوم </w:t>
            </w:r>
            <w:r>
              <w:rPr>
                <w:rStyle w:val="IndexLink"/>
                <w:rtl w:val="true"/>
              </w:rPr>
              <w:t>(</w:t>
            </w:r>
            <w:r>
              <w:rPr>
                <w:rStyle w:val="IndexLink"/>
                <w:rtl w:val="true"/>
              </w:rPr>
              <w:t>مؤذن ديگر پيامبر صلى الله عليه و آله</w:t>
            </w:r>
            <w:r>
              <w:rPr>
                <w:rStyle w:val="IndexLink"/>
                <w:rtl w:val="true"/>
              </w:rPr>
              <w:t>)</w:t>
              <w:tab/>
            </w:r>
            <w:r>
              <w:rPr>
                <w:rStyle w:val="IndexLink"/>
              </w:rPr>
              <w:t>124</w:t>
            </w:r>
          </w:hyperlink>
        </w:p>
        <w:p>
          <w:pPr>
            <w:pStyle w:val="Contents5"/>
            <w:tabs>
              <w:tab w:val="clear" w:pos="7892"/>
              <w:tab w:val="right" w:pos="9026" w:leader="dot"/>
            </w:tabs>
            <w:rPr/>
          </w:pPr>
          <w:hyperlink w:anchor="__RefHeading___Toc1226144_3650668749">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226146_3650668749">
            <w:r>
              <w:rPr>
                <w:webHidden/>
                <w:rStyle w:val="IndexLink"/>
                <w:rtl w:val="true"/>
              </w:rPr>
              <w:t>الف</w:t>
            </w:r>
            <w:r>
              <w:rPr>
                <w:rStyle w:val="IndexLink"/>
                <w:rtl w:val="true"/>
              </w:rPr>
              <w:t xml:space="preserve">) </w:t>
            </w:r>
            <w:r>
              <w:rPr>
                <w:rStyle w:val="IndexLink"/>
                <w:rtl w:val="true"/>
              </w:rPr>
              <w:t xml:space="preserve">داستان عبداللَّه بن امّ مكتوم </w:t>
            </w:r>
            <w:r>
              <w:rPr>
                <w:rStyle w:val="IndexLink"/>
                <w:rtl w:val="true"/>
              </w:rPr>
              <w:t>(</w:t>
            </w:r>
            <w:r>
              <w:rPr>
                <w:rStyle w:val="IndexLink"/>
                <w:rtl w:val="true"/>
              </w:rPr>
              <w:t>شأن نزول سوره عَبَس</w:t>
            </w:r>
            <w:r>
              <w:rPr>
                <w:rStyle w:val="IndexLink"/>
                <w:rtl w:val="true"/>
              </w:rPr>
              <w:t>)</w:t>
              <w:tab/>
            </w:r>
            <w:r>
              <w:rPr>
                <w:rStyle w:val="IndexLink"/>
              </w:rPr>
              <w:t>124</w:t>
            </w:r>
          </w:hyperlink>
        </w:p>
        <w:p>
          <w:pPr>
            <w:pStyle w:val="Contents5"/>
            <w:tabs>
              <w:tab w:val="clear" w:pos="7892"/>
              <w:tab w:val="right" w:pos="9026" w:leader="dot"/>
            </w:tabs>
            <w:rPr/>
          </w:pPr>
          <w:hyperlink w:anchor="__RefHeading___Toc1226148_3650668749">
            <w:r>
              <w:rPr>
                <w:webHidden/>
                <w:rStyle w:val="IndexLink"/>
                <w:rtl w:val="true"/>
              </w:rPr>
              <w:t>ب</w:t>
            </w:r>
            <w:r>
              <w:rPr>
                <w:rStyle w:val="IndexLink"/>
                <w:rtl w:val="true"/>
              </w:rPr>
              <w:t xml:space="preserve">) </w:t>
            </w:r>
            <w:r>
              <w:rPr>
                <w:rStyle w:val="IndexLink"/>
                <w:rtl w:val="true"/>
              </w:rPr>
              <w:t>اختلاف در محلّ دفن عبداللَّه بن امّ مكتوم‌</w:t>
            </w:r>
            <w:r>
              <w:rPr>
                <w:rStyle w:val="IndexLink"/>
                <w:rtl w:val="true"/>
              </w:rPr>
              <w:tab/>
            </w:r>
            <w:r>
              <w:rPr>
                <w:rStyle w:val="IndexLink"/>
              </w:rPr>
              <w:t>125</w:t>
            </w:r>
          </w:hyperlink>
        </w:p>
        <w:p>
          <w:pPr>
            <w:pStyle w:val="Contents4"/>
            <w:tabs>
              <w:tab w:val="clear" w:pos="8176"/>
              <w:tab w:val="right" w:pos="9026" w:leader="dot"/>
            </w:tabs>
            <w:rPr/>
          </w:pPr>
          <w:hyperlink w:anchor="__RefHeading___Toc1226150_3650668749">
            <w:r>
              <w:rPr>
                <w:webHidden/>
                <w:rStyle w:val="IndexLink"/>
              </w:rPr>
              <w:t>3</w:t>
            </w:r>
            <w:r>
              <w:rPr>
                <w:rStyle w:val="IndexLink"/>
                <w:rtl w:val="true"/>
              </w:rPr>
              <w:t xml:space="preserve">. </w:t>
            </w:r>
            <w:r>
              <w:rPr>
                <w:rStyle w:val="IndexLink"/>
                <w:rtl w:val="true"/>
              </w:rPr>
              <w:t xml:space="preserve">عبداللَّه بن جعفر </w:t>
            </w:r>
            <w:r>
              <w:rPr>
                <w:rStyle w:val="IndexLink"/>
                <w:rtl w:val="true"/>
              </w:rPr>
              <w:t>(</w:t>
            </w:r>
            <w:r>
              <w:rPr>
                <w:rStyle w:val="IndexLink"/>
                <w:rtl w:val="true"/>
              </w:rPr>
              <w:t>شوهر حضرت زينب عليها السلام</w:t>
            </w:r>
            <w:r>
              <w:rPr>
                <w:rStyle w:val="IndexLink"/>
                <w:rtl w:val="true"/>
              </w:rPr>
              <w:t>)</w:t>
              <w:tab/>
            </w:r>
            <w:r>
              <w:rPr>
                <w:rStyle w:val="IndexLink"/>
              </w:rPr>
              <w:t>126</w:t>
            </w:r>
          </w:hyperlink>
        </w:p>
        <w:p>
          <w:pPr>
            <w:pStyle w:val="Contents5"/>
            <w:tabs>
              <w:tab w:val="clear" w:pos="7892"/>
              <w:tab w:val="right" w:pos="9026" w:leader="dot"/>
            </w:tabs>
            <w:rPr/>
          </w:pPr>
          <w:hyperlink w:anchor="__RefHeading___Toc1226152_3650668749">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1226154_3650668749">
            <w:r>
              <w:rPr>
                <w:webHidden/>
                <w:rStyle w:val="IndexLink"/>
                <w:rtl w:val="true"/>
              </w:rPr>
              <w:t>الف</w:t>
            </w:r>
            <w:r>
              <w:rPr>
                <w:rStyle w:val="IndexLink"/>
                <w:rtl w:val="true"/>
              </w:rPr>
              <w:t xml:space="preserve">) </w:t>
            </w:r>
            <w:r>
              <w:rPr>
                <w:rStyle w:val="IndexLink"/>
                <w:rtl w:val="true"/>
              </w:rPr>
              <w:t>سخاوت و بخشش عبداللَّه‌</w:t>
            </w:r>
            <w:r>
              <w:rPr>
                <w:rStyle w:val="IndexLink"/>
                <w:rtl w:val="true"/>
              </w:rPr>
              <w:tab/>
            </w:r>
            <w:r>
              <w:rPr>
                <w:rStyle w:val="IndexLink"/>
              </w:rPr>
              <w:t>126</w:t>
            </w:r>
          </w:hyperlink>
        </w:p>
        <w:p>
          <w:pPr>
            <w:pStyle w:val="Contents5"/>
            <w:tabs>
              <w:tab w:val="clear" w:pos="7892"/>
              <w:tab w:val="right" w:pos="9026" w:leader="dot"/>
            </w:tabs>
            <w:rPr/>
          </w:pPr>
          <w:hyperlink w:anchor="__RefHeading___Toc1226156_3650668749">
            <w:r>
              <w:rPr>
                <w:webHidden/>
                <w:rStyle w:val="IndexLink"/>
                <w:rtl w:val="true"/>
              </w:rPr>
              <w:t>ب</w:t>
            </w:r>
            <w:r>
              <w:rPr>
                <w:rStyle w:val="IndexLink"/>
                <w:rtl w:val="true"/>
              </w:rPr>
              <w:t xml:space="preserve">) </w:t>
            </w:r>
            <w:r>
              <w:rPr>
                <w:rStyle w:val="IndexLink"/>
                <w:rtl w:val="true"/>
              </w:rPr>
              <w:t>حضور نداشتن عبداللَّه در كربلا</w:t>
            </w:r>
            <w:r>
              <w:rPr>
                <w:rStyle w:val="IndexLink"/>
                <w:rtl w:val="true"/>
              </w:rPr>
              <w:tab/>
            </w:r>
            <w:r>
              <w:rPr>
                <w:rStyle w:val="IndexLink"/>
              </w:rPr>
              <w:t>126</w:t>
            </w:r>
          </w:hyperlink>
        </w:p>
        <w:p>
          <w:pPr>
            <w:pStyle w:val="Contents5"/>
            <w:tabs>
              <w:tab w:val="clear" w:pos="7892"/>
              <w:tab w:val="right" w:pos="9026" w:leader="dot"/>
            </w:tabs>
            <w:rPr/>
          </w:pPr>
          <w:hyperlink w:anchor="__RefHeading___Toc1226158_3650668749">
            <w:r>
              <w:rPr>
                <w:webHidden/>
                <w:rStyle w:val="IndexLink"/>
                <w:rtl w:val="true"/>
              </w:rPr>
              <w:t>ج</w:t>
            </w:r>
            <w:r>
              <w:rPr>
                <w:rStyle w:val="IndexLink"/>
                <w:rtl w:val="true"/>
              </w:rPr>
              <w:t xml:space="preserve">) </w:t>
            </w:r>
            <w:r>
              <w:rPr>
                <w:rStyle w:val="IndexLink"/>
                <w:rtl w:val="true"/>
              </w:rPr>
              <w:t>وفات و قبر عبداللَّه بن جعفر</w:t>
            </w:r>
            <w:r>
              <w:rPr>
                <w:rStyle w:val="IndexLink"/>
                <w:rtl w:val="true"/>
              </w:rPr>
              <w:tab/>
            </w:r>
            <w:r>
              <w:rPr>
                <w:rStyle w:val="IndexLink"/>
              </w:rPr>
              <w:t>127</w:t>
            </w:r>
          </w:hyperlink>
        </w:p>
        <w:p>
          <w:pPr>
            <w:pStyle w:val="Contents5"/>
            <w:tabs>
              <w:tab w:val="clear" w:pos="7892"/>
              <w:tab w:val="right" w:pos="9026" w:leader="dot"/>
            </w:tabs>
            <w:rPr/>
          </w:pPr>
          <w:hyperlink w:anchor="__RefHeading___Toc1226160_3650668749">
            <w:r>
              <w:rPr>
                <w:webHidden/>
                <w:rStyle w:val="IndexLink"/>
                <w:rtl w:val="true"/>
              </w:rPr>
              <w:t>د</w:t>
            </w:r>
            <w:r>
              <w:rPr>
                <w:rStyle w:val="IndexLink"/>
                <w:rtl w:val="true"/>
              </w:rPr>
              <w:t xml:space="preserve">) </w:t>
            </w:r>
            <w:r>
              <w:rPr>
                <w:rStyle w:val="IndexLink"/>
                <w:rtl w:val="true"/>
              </w:rPr>
              <w:t xml:space="preserve">زيارت‌نامه عبداللَّه بن جعفر </w:t>
            </w:r>
            <w:r>
              <w:rPr>
                <w:rStyle w:val="IndexLink"/>
                <w:rtl w:val="true"/>
              </w:rPr>
              <w:t>(</w:t>
            </w:r>
            <w:r>
              <w:rPr>
                <w:rStyle w:val="IndexLink"/>
                <w:rtl w:val="true"/>
              </w:rPr>
              <w:t>شوهر حضرت زينب عليها السلام</w:t>
            </w:r>
            <w:r>
              <w:rPr>
                <w:rStyle w:val="IndexLink"/>
                <w:rtl w:val="true"/>
              </w:rPr>
              <w:t>)</w:t>
              <w:tab/>
            </w:r>
            <w:r>
              <w:rPr>
                <w:rStyle w:val="IndexLink"/>
              </w:rPr>
              <w:t>127</w:t>
            </w:r>
          </w:hyperlink>
        </w:p>
        <w:p>
          <w:pPr>
            <w:pStyle w:val="Contents4"/>
            <w:tabs>
              <w:tab w:val="clear" w:pos="8176"/>
              <w:tab w:val="right" w:pos="9026" w:leader="dot"/>
            </w:tabs>
            <w:rPr/>
          </w:pPr>
          <w:hyperlink w:anchor="__RefHeading___Toc1226162_3650668749">
            <w:r>
              <w:rPr>
                <w:webHidden/>
                <w:rStyle w:val="IndexLink"/>
              </w:rPr>
              <w:t>4</w:t>
            </w:r>
            <w:r>
              <w:rPr>
                <w:rStyle w:val="IndexLink"/>
                <w:rtl w:val="true"/>
              </w:rPr>
              <w:t xml:space="preserve">. </w:t>
            </w:r>
            <w:r>
              <w:rPr>
                <w:rStyle w:val="IndexLink"/>
                <w:rtl w:val="true"/>
              </w:rPr>
              <w:t>قبرهاى ديگر صحابه رسول خدا صلى الله عليه و آله</w:t>
            </w:r>
            <w:r>
              <w:rPr>
                <w:rStyle w:val="IndexLink"/>
                <w:rtl w:val="true"/>
              </w:rPr>
              <w:tab/>
            </w:r>
            <w:r>
              <w:rPr>
                <w:rStyle w:val="IndexLink"/>
              </w:rPr>
              <w:t>128</w:t>
            </w:r>
          </w:hyperlink>
        </w:p>
        <w:p>
          <w:pPr>
            <w:pStyle w:val="Contents3"/>
            <w:tabs>
              <w:tab w:val="clear" w:pos="8459"/>
              <w:tab w:val="right" w:pos="9026" w:leader="dot"/>
            </w:tabs>
            <w:rPr/>
          </w:pPr>
          <w:hyperlink w:anchor="__RefHeading___Toc1226164_3650668749">
            <w:r>
              <w:rPr>
                <w:webHidden/>
                <w:rStyle w:val="IndexLink"/>
                <w:rtl w:val="true"/>
              </w:rPr>
              <w:t>فصل چهارم</w:t>
            </w:r>
            <w:r>
              <w:rPr>
                <w:rStyle w:val="IndexLink"/>
                <w:rtl w:val="true"/>
              </w:rPr>
              <w:t xml:space="preserve">: </w:t>
            </w:r>
            <w:r>
              <w:rPr>
                <w:rStyle w:val="IndexLink"/>
                <w:rtl w:val="true"/>
              </w:rPr>
              <w:t>قبرهاى زنان بنى‌هاشم و منسوبان به خاندان رسالت‌</w:t>
            </w:r>
            <w:r>
              <w:rPr>
                <w:rStyle w:val="IndexLink"/>
                <w:rtl w:val="true"/>
              </w:rPr>
              <w:tab/>
            </w:r>
            <w:r>
              <w:rPr>
                <w:rStyle w:val="IndexLink"/>
              </w:rPr>
              <w:t>131</w:t>
            </w:r>
          </w:hyperlink>
        </w:p>
        <w:p>
          <w:pPr>
            <w:pStyle w:val="Contents4"/>
            <w:tabs>
              <w:tab w:val="clear" w:pos="8176"/>
              <w:tab w:val="right" w:pos="9026" w:leader="dot"/>
            </w:tabs>
            <w:rPr/>
          </w:pPr>
          <w:hyperlink w:anchor="__RefHeading___Toc1226166_3650668749">
            <w:r>
              <w:rPr>
                <w:webHidden/>
                <w:rStyle w:val="IndexLink"/>
              </w:rPr>
              <w:t>1</w:t>
            </w:r>
            <w:r>
              <w:rPr>
                <w:rStyle w:val="IndexLink"/>
                <w:rtl w:val="true"/>
              </w:rPr>
              <w:t xml:space="preserve">. </w:t>
            </w:r>
            <w:r>
              <w:rPr>
                <w:rStyle w:val="IndexLink"/>
                <w:rtl w:val="true"/>
              </w:rPr>
              <w:t xml:space="preserve">فضّه </w:t>
            </w:r>
            <w:r>
              <w:rPr>
                <w:rStyle w:val="IndexLink"/>
                <w:rtl w:val="true"/>
              </w:rPr>
              <w:t>(</w:t>
            </w:r>
            <w:r>
              <w:rPr>
                <w:rStyle w:val="IndexLink"/>
                <w:rtl w:val="true"/>
              </w:rPr>
              <w:t>خادمه حضرت زهرا عليها السلام</w:t>
            </w:r>
            <w:r>
              <w:rPr>
                <w:rStyle w:val="IndexLink"/>
                <w:rtl w:val="true"/>
              </w:rPr>
              <w:t>)</w:t>
              <w:tab/>
            </w:r>
            <w:r>
              <w:rPr>
                <w:rStyle w:val="IndexLink"/>
              </w:rPr>
              <w:t>131</w:t>
            </w:r>
          </w:hyperlink>
        </w:p>
        <w:p>
          <w:pPr>
            <w:pStyle w:val="Contents5"/>
            <w:tabs>
              <w:tab w:val="clear" w:pos="7892"/>
              <w:tab w:val="right" w:pos="9026" w:leader="dot"/>
            </w:tabs>
            <w:rPr/>
          </w:pPr>
          <w:hyperlink w:anchor="__RefHeading___Toc1226168_3650668749">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1226170_3650668749">
            <w:r>
              <w:rPr>
                <w:webHidden/>
                <w:rStyle w:val="IndexLink"/>
                <w:rtl w:val="true"/>
              </w:rPr>
              <w:t>الف</w:t>
            </w:r>
            <w:r>
              <w:rPr>
                <w:rStyle w:val="IndexLink"/>
                <w:rtl w:val="true"/>
              </w:rPr>
              <w:t xml:space="preserve">) </w:t>
            </w:r>
            <w:r>
              <w:rPr>
                <w:rStyle w:val="IndexLink"/>
                <w:rtl w:val="true"/>
              </w:rPr>
              <w:t>چگونه فضّه خادمه حضرت زهرا عليها السلام مى‌شود؟</w:t>
            </w:r>
            <w:r>
              <w:rPr>
                <w:rStyle w:val="IndexLink"/>
                <w:rtl w:val="true"/>
              </w:rPr>
              <w:tab/>
            </w:r>
            <w:r>
              <w:rPr>
                <w:rStyle w:val="IndexLink"/>
              </w:rPr>
              <w:t>131</w:t>
            </w:r>
          </w:hyperlink>
        </w:p>
        <w:p>
          <w:pPr>
            <w:pStyle w:val="Contents5"/>
            <w:tabs>
              <w:tab w:val="clear" w:pos="7892"/>
              <w:tab w:val="right" w:pos="9026" w:leader="dot"/>
            </w:tabs>
            <w:rPr/>
          </w:pPr>
          <w:hyperlink w:anchor="__RefHeading___Toc1226172_3650668749">
            <w:r>
              <w:rPr>
                <w:webHidden/>
                <w:rStyle w:val="IndexLink"/>
                <w:rtl w:val="true"/>
              </w:rPr>
              <w:t>ب</w:t>
            </w:r>
            <w:r>
              <w:rPr>
                <w:rStyle w:val="IndexLink"/>
                <w:rtl w:val="true"/>
              </w:rPr>
              <w:t xml:space="preserve">) </w:t>
            </w:r>
            <w:r>
              <w:rPr>
                <w:rStyle w:val="IndexLink"/>
                <w:rtl w:val="true"/>
              </w:rPr>
              <w:t>فضايل و كمالات‌</w:t>
            </w:r>
            <w:r>
              <w:rPr>
                <w:rStyle w:val="IndexLink"/>
                <w:rtl w:val="true"/>
              </w:rPr>
              <w:tab/>
            </w:r>
            <w:r>
              <w:rPr>
                <w:rStyle w:val="IndexLink"/>
              </w:rPr>
              <w:t>132</w:t>
            </w:r>
          </w:hyperlink>
        </w:p>
        <w:p>
          <w:pPr>
            <w:pStyle w:val="Contents5"/>
            <w:tabs>
              <w:tab w:val="clear" w:pos="7892"/>
              <w:tab w:val="right" w:pos="9026" w:leader="dot"/>
            </w:tabs>
            <w:rPr/>
          </w:pPr>
          <w:hyperlink w:anchor="__RefHeading___Toc1226174_3650668749">
            <w:r>
              <w:rPr>
                <w:webHidden/>
                <w:rStyle w:val="IndexLink"/>
                <w:rtl w:val="true"/>
              </w:rPr>
              <w:t>ج</w:t>
            </w:r>
            <w:r>
              <w:rPr>
                <w:rStyle w:val="IndexLink"/>
                <w:rtl w:val="true"/>
              </w:rPr>
              <w:t xml:space="preserve">) </w:t>
            </w:r>
            <w:r>
              <w:rPr>
                <w:rStyle w:val="IndexLink"/>
                <w:rtl w:val="true"/>
              </w:rPr>
              <w:t>داستان تكلّم فضّه با قرآن‌</w:t>
            </w:r>
            <w:r>
              <w:rPr>
                <w:rStyle w:val="IndexLink"/>
                <w:rtl w:val="true"/>
              </w:rPr>
              <w:tab/>
            </w:r>
            <w:r>
              <w:rPr>
                <w:rStyle w:val="IndexLink"/>
              </w:rPr>
              <w:t>133</w:t>
            </w:r>
          </w:hyperlink>
        </w:p>
        <w:p>
          <w:pPr>
            <w:pStyle w:val="Contents5"/>
            <w:tabs>
              <w:tab w:val="clear" w:pos="7892"/>
              <w:tab w:val="right" w:pos="9026" w:leader="dot"/>
            </w:tabs>
            <w:rPr/>
          </w:pPr>
          <w:hyperlink w:anchor="__RefHeading___Toc1226176_3650668749">
            <w:r>
              <w:rPr>
                <w:webHidden/>
                <w:rStyle w:val="IndexLink"/>
                <w:rtl w:val="true"/>
              </w:rPr>
              <w:t>د</w:t>
            </w:r>
            <w:r>
              <w:rPr>
                <w:rStyle w:val="IndexLink"/>
                <w:rtl w:val="true"/>
              </w:rPr>
              <w:t xml:space="preserve">) </w:t>
            </w:r>
            <w:r>
              <w:rPr>
                <w:rStyle w:val="IndexLink"/>
                <w:rtl w:val="true"/>
              </w:rPr>
              <w:t>ازدواج فضّه‌</w:t>
            </w:r>
            <w:r>
              <w:rPr>
                <w:rStyle w:val="IndexLink"/>
                <w:rtl w:val="true"/>
              </w:rPr>
              <w:tab/>
            </w:r>
            <w:r>
              <w:rPr>
                <w:rStyle w:val="IndexLink"/>
              </w:rPr>
              <w:t>136</w:t>
            </w:r>
          </w:hyperlink>
        </w:p>
        <w:p>
          <w:pPr>
            <w:pStyle w:val="Contents5"/>
            <w:tabs>
              <w:tab w:val="clear" w:pos="7892"/>
              <w:tab w:val="right" w:pos="9026" w:leader="dot"/>
            </w:tabs>
            <w:rPr/>
          </w:pPr>
          <w:hyperlink w:anchor="__RefHeading___Toc1226178_3650668749">
            <w:r>
              <w:rPr>
                <w:webHidden/>
                <w:rStyle w:val="IndexLink"/>
                <w:rtl w:val="true"/>
              </w:rPr>
              <w:t>ه</w:t>
            </w:r>
            <w:r>
              <w:rPr>
                <w:rStyle w:val="IndexLink"/>
                <w:rtl w:val="true"/>
              </w:rPr>
              <w:t xml:space="preserve">) </w:t>
            </w:r>
            <w:r>
              <w:rPr>
                <w:rStyle w:val="IndexLink"/>
                <w:rtl w:val="true"/>
              </w:rPr>
              <w:t>دعاى على عليه السلام در حق فضّه‌</w:t>
            </w:r>
            <w:r>
              <w:rPr>
                <w:rStyle w:val="IndexLink"/>
                <w:rtl w:val="true"/>
              </w:rPr>
              <w:tab/>
            </w:r>
            <w:r>
              <w:rPr>
                <w:rStyle w:val="IndexLink"/>
              </w:rPr>
              <w:t>137</w:t>
            </w:r>
          </w:hyperlink>
        </w:p>
        <w:p>
          <w:pPr>
            <w:pStyle w:val="Contents5"/>
            <w:tabs>
              <w:tab w:val="clear" w:pos="7892"/>
              <w:tab w:val="right" w:pos="9026" w:leader="dot"/>
            </w:tabs>
            <w:rPr/>
          </w:pPr>
          <w:hyperlink w:anchor="__RefHeading___Toc1226180_3650668749">
            <w:r>
              <w:rPr>
                <w:webHidden/>
                <w:rStyle w:val="IndexLink"/>
                <w:rtl w:val="true"/>
              </w:rPr>
              <w:t>و</w:t>
            </w:r>
            <w:r>
              <w:rPr>
                <w:rStyle w:val="IndexLink"/>
                <w:rtl w:val="true"/>
              </w:rPr>
              <w:t xml:space="preserve">) </w:t>
            </w:r>
            <w:r>
              <w:rPr>
                <w:rStyle w:val="IndexLink"/>
                <w:rtl w:val="true"/>
              </w:rPr>
              <w:t>حضور فضّه در كربلا</w:t>
            </w:r>
            <w:r>
              <w:rPr>
                <w:rStyle w:val="IndexLink"/>
                <w:rtl w:val="true"/>
              </w:rPr>
              <w:tab/>
            </w:r>
            <w:r>
              <w:rPr>
                <w:rStyle w:val="IndexLink"/>
              </w:rPr>
              <w:t>137</w:t>
            </w:r>
          </w:hyperlink>
        </w:p>
        <w:p>
          <w:pPr>
            <w:pStyle w:val="Contents5"/>
            <w:tabs>
              <w:tab w:val="clear" w:pos="7892"/>
              <w:tab w:val="right" w:pos="9026" w:leader="dot"/>
            </w:tabs>
            <w:rPr/>
          </w:pPr>
          <w:hyperlink w:anchor="__RefHeading___Toc1226182_3650668749">
            <w:r>
              <w:rPr>
                <w:webHidden/>
                <w:rStyle w:val="IndexLink"/>
                <w:rtl w:val="true"/>
              </w:rPr>
              <w:t>ز</w:t>
            </w:r>
            <w:r>
              <w:rPr>
                <w:rStyle w:val="IndexLink"/>
                <w:rtl w:val="true"/>
              </w:rPr>
              <w:t xml:space="preserve">) </w:t>
            </w:r>
            <w:r>
              <w:rPr>
                <w:rStyle w:val="IndexLink"/>
                <w:rtl w:val="true"/>
              </w:rPr>
              <w:t>زيارت‌نامه فضّه‌</w:t>
            </w:r>
            <w:r>
              <w:rPr>
                <w:rStyle w:val="IndexLink"/>
                <w:rtl w:val="true"/>
              </w:rPr>
              <w:tab/>
            </w:r>
            <w:r>
              <w:rPr>
                <w:rStyle w:val="IndexLink"/>
              </w:rPr>
              <w:t>137</w:t>
            </w:r>
          </w:hyperlink>
        </w:p>
        <w:p>
          <w:pPr>
            <w:pStyle w:val="Contents4"/>
            <w:tabs>
              <w:tab w:val="clear" w:pos="8176"/>
              <w:tab w:val="right" w:pos="9026" w:leader="dot"/>
            </w:tabs>
            <w:rPr/>
          </w:pPr>
          <w:hyperlink w:anchor="__RefHeading___Toc1226184_3650668749">
            <w:r>
              <w:rPr>
                <w:webHidden/>
                <w:rStyle w:val="IndexLink"/>
              </w:rPr>
              <w:t>2</w:t>
            </w:r>
            <w:r>
              <w:rPr>
                <w:rStyle w:val="IndexLink"/>
                <w:rtl w:val="true"/>
              </w:rPr>
              <w:t xml:space="preserve">. </w:t>
            </w:r>
            <w:r>
              <w:rPr>
                <w:rStyle w:val="IndexLink"/>
                <w:rtl w:val="true"/>
              </w:rPr>
              <w:t xml:space="preserve">امّ سلمه </w:t>
            </w:r>
            <w:r>
              <w:rPr>
                <w:rStyle w:val="IndexLink"/>
                <w:rtl w:val="true"/>
              </w:rPr>
              <w:t>(</w:t>
            </w:r>
            <w:r>
              <w:rPr>
                <w:rStyle w:val="IndexLink"/>
                <w:rtl w:val="true"/>
              </w:rPr>
              <w:t>همسر پيامبر صلى الله عليه و آله</w:t>
            </w:r>
            <w:r>
              <w:rPr>
                <w:rStyle w:val="IndexLink"/>
                <w:rtl w:val="true"/>
              </w:rPr>
              <w:t>)</w:t>
              <w:tab/>
            </w:r>
            <w:r>
              <w:rPr>
                <w:rStyle w:val="IndexLink"/>
              </w:rPr>
              <w:t>138</w:t>
            </w:r>
          </w:hyperlink>
        </w:p>
        <w:p>
          <w:pPr>
            <w:pStyle w:val="Contents5"/>
            <w:tabs>
              <w:tab w:val="clear" w:pos="7892"/>
              <w:tab w:val="right" w:pos="9026" w:leader="dot"/>
            </w:tabs>
            <w:rPr/>
          </w:pPr>
          <w:hyperlink w:anchor="__RefHeading___Toc1226186_3650668749">
            <w:r>
              <w:rPr>
                <w:webHidden/>
                <w:rStyle w:val="IndexLink"/>
                <w:rtl w:val="true"/>
              </w:rPr>
              <w:t>الف</w:t>
            </w:r>
            <w:r>
              <w:rPr>
                <w:rStyle w:val="IndexLink"/>
                <w:rtl w:val="true"/>
              </w:rPr>
              <w:t xml:space="preserve">) </w:t>
            </w:r>
            <w:r>
              <w:rPr>
                <w:rStyle w:val="IndexLink"/>
                <w:rtl w:val="true"/>
              </w:rPr>
              <w:t>ازدواج و اولاد</w:t>
            </w:r>
            <w:r>
              <w:rPr>
                <w:rStyle w:val="IndexLink"/>
                <w:rtl w:val="true"/>
              </w:rPr>
              <w:tab/>
            </w:r>
            <w:r>
              <w:rPr>
                <w:rStyle w:val="IndexLink"/>
              </w:rPr>
              <w:t>138</w:t>
            </w:r>
          </w:hyperlink>
        </w:p>
        <w:p>
          <w:pPr>
            <w:pStyle w:val="Contents5"/>
            <w:tabs>
              <w:tab w:val="clear" w:pos="7892"/>
              <w:tab w:val="right" w:pos="9026" w:leader="dot"/>
            </w:tabs>
            <w:rPr/>
          </w:pPr>
          <w:hyperlink w:anchor="__RefHeading___Toc1226188_3650668749">
            <w:r>
              <w:rPr>
                <w:webHidden/>
                <w:rStyle w:val="IndexLink"/>
                <w:rtl w:val="true"/>
              </w:rPr>
              <w:t>ب</w:t>
            </w:r>
            <w:r>
              <w:rPr>
                <w:rStyle w:val="IndexLink"/>
                <w:rtl w:val="true"/>
              </w:rPr>
              <w:t xml:space="preserve">) </w:t>
            </w:r>
            <w:r>
              <w:rPr>
                <w:rStyle w:val="IndexLink"/>
                <w:rtl w:val="true"/>
              </w:rPr>
              <w:t>فضايل‌</w:t>
            </w:r>
            <w:r>
              <w:rPr>
                <w:rStyle w:val="IndexLink"/>
                <w:rtl w:val="true"/>
              </w:rPr>
              <w:tab/>
            </w:r>
            <w:r>
              <w:rPr>
                <w:rStyle w:val="IndexLink"/>
              </w:rPr>
              <w:t>138</w:t>
            </w:r>
          </w:hyperlink>
        </w:p>
        <w:p>
          <w:pPr>
            <w:pStyle w:val="Contents5"/>
            <w:tabs>
              <w:tab w:val="clear" w:pos="7892"/>
              <w:tab w:val="right" w:pos="9026" w:leader="dot"/>
            </w:tabs>
            <w:rPr/>
          </w:pPr>
          <w:hyperlink w:anchor="__RefHeading___Toc1226190_3650668749">
            <w:r>
              <w:rPr>
                <w:webHidden/>
                <w:rStyle w:val="IndexLink"/>
                <w:rtl w:val="true"/>
              </w:rPr>
              <w:t>ج</w:t>
            </w:r>
            <w:r>
              <w:rPr>
                <w:rStyle w:val="IndexLink"/>
                <w:rtl w:val="true"/>
              </w:rPr>
              <w:t xml:space="preserve">) </w:t>
            </w:r>
            <w:r>
              <w:rPr>
                <w:rStyle w:val="IndexLink"/>
                <w:rtl w:val="true"/>
              </w:rPr>
              <w:t>امّ سلمه و تربت امام حسين عليه السلام‌</w:t>
            </w:r>
            <w:r>
              <w:rPr>
                <w:rStyle w:val="IndexLink"/>
                <w:rtl w:val="true"/>
              </w:rPr>
              <w:tab/>
            </w:r>
            <w:r>
              <w:rPr>
                <w:rStyle w:val="IndexLink"/>
              </w:rPr>
              <w:t>139</w:t>
            </w:r>
          </w:hyperlink>
        </w:p>
        <w:p>
          <w:pPr>
            <w:pStyle w:val="Contents5"/>
            <w:tabs>
              <w:tab w:val="clear" w:pos="7892"/>
              <w:tab w:val="right" w:pos="9026" w:leader="dot"/>
            </w:tabs>
            <w:rPr/>
          </w:pPr>
          <w:hyperlink w:anchor="__RefHeading___Toc1226192_3650668749">
            <w:r>
              <w:rPr>
                <w:webHidden/>
                <w:rStyle w:val="IndexLink"/>
                <w:rtl w:val="true"/>
              </w:rPr>
              <w:t>د</w:t>
            </w:r>
            <w:r>
              <w:rPr>
                <w:rStyle w:val="IndexLink"/>
                <w:rtl w:val="true"/>
              </w:rPr>
              <w:t xml:space="preserve">) </w:t>
            </w:r>
            <w:r>
              <w:rPr>
                <w:rStyle w:val="IndexLink"/>
                <w:rtl w:val="true"/>
              </w:rPr>
              <w:t>وفات و اختلاف در محل دفن‌</w:t>
            </w:r>
            <w:r>
              <w:rPr>
                <w:rStyle w:val="IndexLink"/>
                <w:rtl w:val="true"/>
              </w:rPr>
              <w:tab/>
            </w:r>
            <w:r>
              <w:rPr>
                <w:rStyle w:val="IndexLink"/>
              </w:rPr>
              <w:t>140</w:t>
            </w:r>
          </w:hyperlink>
        </w:p>
        <w:p>
          <w:pPr>
            <w:pStyle w:val="Contents5"/>
            <w:tabs>
              <w:tab w:val="clear" w:pos="7892"/>
              <w:tab w:val="right" w:pos="9026" w:leader="dot"/>
            </w:tabs>
            <w:rPr/>
          </w:pPr>
          <w:hyperlink w:anchor="__RefHeading___Toc1226194_3650668749">
            <w:r>
              <w:rPr>
                <w:webHidden/>
                <w:rStyle w:val="IndexLink"/>
                <w:rtl w:val="true"/>
              </w:rPr>
              <w:t>ه</w:t>
            </w:r>
            <w:r>
              <w:rPr>
                <w:rStyle w:val="IndexLink"/>
                <w:rtl w:val="true"/>
              </w:rPr>
              <w:t xml:space="preserve">) </w:t>
            </w:r>
            <w:r>
              <w:rPr>
                <w:rStyle w:val="IndexLink"/>
                <w:rtl w:val="true"/>
              </w:rPr>
              <w:t>زيارت‌نامه امّ سلمه‌</w:t>
            </w:r>
            <w:r>
              <w:rPr>
                <w:rStyle w:val="IndexLink"/>
                <w:rtl w:val="true"/>
              </w:rPr>
              <w:tab/>
            </w:r>
            <w:r>
              <w:rPr>
                <w:rStyle w:val="IndexLink"/>
              </w:rPr>
              <w:t>140</w:t>
            </w:r>
          </w:hyperlink>
        </w:p>
        <w:p>
          <w:pPr>
            <w:pStyle w:val="Contents4"/>
            <w:tabs>
              <w:tab w:val="clear" w:pos="8176"/>
              <w:tab w:val="right" w:pos="9026" w:leader="dot"/>
            </w:tabs>
            <w:rPr/>
          </w:pPr>
          <w:hyperlink w:anchor="__RefHeading___Toc1226196_3650668749">
            <w:r>
              <w:rPr>
                <w:webHidden/>
                <w:rStyle w:val="IndexLink"/>
              </w:rPr>
              <w:t>3</w:t>
            </w:r>
            <w:r>
              <w:rPr>
                <w:rStyle w:val="IndexLink"/>
                <w:rtl w:val="true"/>
              </w:rPr>
              <w:t xml:space="preserve">. </w:t>
            </w:r>
            <w:r>
              <w:rPr>
                <w:rStyle w:val="IndexLink"/>
                <w:rtl w:val="true"/>
              </w:rPr>
              <w:t xml:space="preserve">امّ حبيبه </w:t>
            </w:r>
            <w:r>
              <w:rPr>
                <w:rStyle w:val="IndexLink"/>
                <w:rtl w:val="true"/>
              </w:rPr>
              <w:t>(</w:t>
            </w:r>
            <w:r>
              <w:rPr>
                <w:rStyle w:val="IndexLink"/>
                <w:rtl w:val="true"/>
              </w:rPr>
              <w:t>همسر رسول خدا صلى الله عليه و آله</w:t>
            </w:r>
            <w:r>
              <w:rPr>
                <w:rStyle w:val="IndexLink"/>
                <w:rtl w:val="true"/>
              </w:rPr>
              <w:t>)</w:t>
              <w:tab/>
            </w:r>
            <w:r>
              <w:rPr>
                <w:rStyle w:val="IndexLink"/>
              </w:rPr>
              <w:t>141</w:t>
            </w:r>
          </w:hyperlink>
        </w:p>
        <w:p>
          <w:pPr>
            <w:pStyle w:val="Contents5"/>
            <w:tabs>
              <w:tab w:val="clear" w:pos="7892"/>
              <w:tab w:val="right" w:pos="9026" w:leader="dot"/>
            </w:tabs>
            <w:rPr/>
          </w:pPr>
          <w:hyperlink w:anchor="__RefHeading___Toc1226198_3650668749">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1226200_3650668749">
            <w:r>
              <w:rPr>
                <w:webHidden/>
                <w:rStyle w:val="IndexLink"/>
                <w:rtl w:val="true"/>
              </w:rPr>
              <w:t>الف</w:t>
            </w:r>
            <w:r>
              <w:rPr>
                <w:rStyle w:val="IndexLink"/>
                <w:rtl w:val="true"/>
              </w:rPr>
              <w:t xml:space="preserve">) </w:t>
            </w:r>
            <w:r>
              <w:rPr>
                <w:rStyle w:val="IndexLink"/>
                <w:rtl w:val="true"/>
              </w:rPr>
              <w:t>ازدواج‌</w:t>
            </w:r>
            <w:r>
              <w:rPr>
                <w:rStyle w:val="IndexLink"/>
                <w:rtl w:val="true"/>
              </w:rPr>
              <w:tab/>
            </w:r>
            <w:r>
              <w:rPr>
                <w:rStyle w:val="IndexLink"/>
              </w:rPr>
              <w:t>141</w:t>
            </w:r>
          </w:hyperlink>
        </w:p>
        <w:p>
          <w:pPr>
            <w:pStyle w:val="Contents5"/>
            <w:tabs>
              <w:tab w:val="clear" w:pos="7892"/>
              <w:tab w:val="right" w:pos="9026" w:leader="dot"/>
            </w:tabs>
            <w:rPr/>
          </w:pPr>
          <w:hyperlink w:anchor="__RefHeading___Toc1226202_3650668749">
            <w:r>
              <w:rPr>
                <w:webHidden/>
                <w:rStyle w:val="IndexLink"/>
                <w:rtl w:val="true"/>
              </w:rPr>
              <w:t>ب</w:t>
            </w:r>
            <w:r>
              <w:rPr>
                <w:rStyle w:val="IndexLink"/>
                <w:rtl w:val="true"/>
              </w:rPr>
              <w:t xml:space="preserve">) </w:t>
            </w:r>
            <w:r>
              <w:rPr>
                <w:rStyle w:val="IndexLink"/>
                <w:rtl w:val="true"/>
              </w:rPr>
              <w:t>داستان ابوسفيان و عكس‌العمل امّ حبيبه‌</w:t>
            </w:r>
            <w:r>
              <w:rPr>
                <w:rStyle w:val="IndexLink"/>
                <w:rtl w:val="true"/>
              </w:rPr>
              <w:tab/>
            </w:r>
            <w:r>
              <w:rPr>
                <w:rStyle w:val="IndexLink"/>
              </w:rPr>
              <w:t>142</w:t>
            </w:r>
          </w:hyperlink>
        </w:p>
        <w:p>
          <w:pPr>
            <w:pStyle w:val="Contents5"/>
            <w:tabs>
              <w:tab w:val="clear" w:pos="7892"/>
              <w:tab w:val="right" w:pos="9026" w:leader="dot"/>
            </w:tabs>
            <w:rPr/>
          </w:pPr>
          <w:hyperlink w:anchor="__RefHeading___Toc1226204_3650668749">
            <w:r>
              <w:rPr>
                <w:webHidden/>
                <w:rStyle w:val="IndexLink"/>
                <w:rtl w:val="true"/>
              </w:rPr>
              <w:t>ج</w:t>
            </w:r>
            <w:r>
              <w:rPr>
                <w:rStyle w:val="IndexLink"/>
                <w:rtl w:val="true"/>
              </w:rPr>
              <w:t xml:space="preserve">) </w:t>
            </w:r>
            <w:r>
              <w:rPr>
                <w:rStyle w:val="IndexLink"/>
                <w:rtl w:val="true"/>
              </w:rPr>
              <w:t>امّ حبيبه پيرو على عليه السلام بود يا معاويه؟</w:t>
            </w:r>
            <w:r>
              <w:rPr>
                <w:rStyle w:val="IndexLink"/>
                <w:rtl w:val="true"/>
              </w:rPr>
              <w:tab/>
            </w:r>
            <w:r>
              <w:rPr>
                <w:rStyle w:val="IndexLink"/>
              </w:rPr>
              <w:t>142</w:t>
            </w:r>
          </w:hyperlink>
        </w:p>
        <w:p>
          <w:pPr>
            <w:pStyle w:val="Contents5"/>
            <w:tabs>
              <w:tab w:val="clear" w:pos="7892"/>
              <w:tab w:val="right" w:pos="9026" w:leader="dot"/>
            </w:tabs>
            <w:rPr/>
          </w:pPr>
          <w:hyperlink w:anchor="__RefHeading___Toc1226206_3650668749">
            <w:r>
              <w:rPr>
                <w:webHidden/>
                <w:rStyle w:val="IndexLink"/>
                <w:rtl w:val="true"/>
              </w:rPr>
              <w:t>د</w:t>
            </w:r>
            <w:r>
              <w:rPr>
                <w:rStyle w:val="IndexLink"/>
                <w:rtl w:val="true"/>
              </w:rPr>
              <w:t xml:space="preserve">) </w:t>
            </w:r>
            <w:r>
              <w:rPr>
                <w:rStyle w:val="IndexLink"/>
                <w:rtl w:val="true"/>
              </w:rPr>
              <w:t>اختلاف در محلّ دفن امّ حبيبه‌</w:t>
            </w:r>
            <w:r>
              <w:rPr>
                <w:rStyle w:val="IndexLink"/>
                <w:rtl w:val="true"/>
              </w:rPr>
              <w:tab/>
            </w:r>
            <w:r>
              <w:rPr>
                <w:rStyle w:val="IndexLink"/>
              </w:rPr>
              <w:t>143</w:t>
            </w:r>
          </w:hyperlink>
        </w:p>
        <w:p>
          <w:pPr>
            <w:pStyle w:val="Contents5"/>
            <w:tabs>
              <w:tab w:val="clear" w:pos="7892"/>
              <w:tab w:val="right" w:pos="9026" w:leader="dot"/>
            </w:tabs>
            <w:rPr/>
          </w:pPr>
          <w:hyperlink w:anchor="__RefHeading___Toc1226208_3650668749">
            <w:r>
              <w:rPr>
                <w:webHidden/>
                <w:rStyle w:val="IndexLink"/>
                <w:rtl w:val="true"/>
              </w:rPr>
              <w:t>ه</w:t>
            </w:r>
            <w:r>
              <w:rPr>
                <w:rStyle w:val="IndexLink"/>
                <w:rtl w:val="true"/>
              </w:rPr>
              <w:t xml:space="preserve">) </w:t>
            </w:r>
            <w:r>
              <w:rPr>
                <w:rStyle w:val="IndexLink"/>
                <w:rtl w:val="true"/>
              </w:rPr>
              <w:t>زيارت مشترك همسران رسول خدا صلى الله عليه و آله‌</w:t>
            </w:r>
            <w:r>
              <w:rPr>
                <w:rStyle w:val="IndexLink"/>
                <w:rtl w:val="true"/>
              </w:rPr>
              <w:tab/>
            </w:r>
            <w:r>
              <w:rPr>
                <w:rStyle w:val="IndexLink"/>
              </w:rPr>
              <w:t>143</w:t>
            </w:r>
          </w:hyperlink>
        </w:p>
        <w:p>
          <w:pPr>
            <w:pStyle w:val="Contents4"/>
            <w:tabs>
              <w:tab w:val="clear" w:pos="8176"/>
              <w:tab w:val="right" w:pos="9026" w:leader="dot"/>
            </w:tabs>
            <w:rPr/>
          </w:pPr>
          <w:hyperlink w:anchor="__RefHeading___Toc1226210_3650668749">
            <w:r>
              <w:rPr>
                <w:webHidden/>
                <w:rStyle w:val="IndexLink"/>
              </w:rPr>
              <w:t>4</w:t>
            </w:r>
            <w:r>
              <w:rPr>
                <w:rStyle w:val="IndexLink"/>
                <w:rtl w:val="true"/>
              </w:rPr>
              <w:t xml:space="preserve">. </w:t>
            </w:r>
            <w:r>
              <w:rPr>
                <w:rStyle w:val="IndexLink"/>
                <w:rtl w:val="true"/>
              </w:rPr>
              <w:t>اسماء بنت عُمَيْس‌</w:t>
            </w:r>
            <w:r>
              <w:rPr>
                <w:rStyle w:val="IndexLink"/>
                <w:rtl w:val="true"/>
              </w:rPr>
              <w:tab/>
            </w:r>
            <w:r>
              <w:rPr>
                <w:rStyle w:val="IndexLink"/>
              </w:rPr>
              <w:t>144</w:t>
            </w:r>
          </w:hyperlink>
        </w:p>
        <w:p>
          <w:pPr>
            <w:pStyle w:val="Contents5"/>
            <w:tabs>
              <w:tab w:val="clear" w:pos="7892"/>
              <w:tab w:val="right" w:pos="9026" w:leader="dot"/>
            </w:tabs>
            <w:rPr/>
          </w:pPr>
          <w:hyperlink w:anchor="__RefHeading___Toc1226212_3650668749">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1226214_3650668749">
            <w:r>
              <w:rPr>
                <w:webHidden/>
                <w:rStyle w:val="IndexLink"/>
                <w:rtl w:val="true"/>
              </w:rPr>
              <w:t>الف</w:t>
            </w:r>
            <w:r>
              <w:rPr>
                <w:rStyle w:val="IndexLink"/>
                <w:rtl w:val="true"/>
              </w:rPr>
              <w:t xml:space="preserve">) </w:t>
            </w:r>
            <w:r>
              <w:rPr>
                <w:rStyle w:val="IndexLink"/>
                <w:rtl w:val="true"/>
              </w:rPr>
              <w:t>ازدواج اسماء</w:t>
            </w:r>
            <w:r>
              <w:rPr>
                <w:rStyle w:val="IndexLink"/>
                <w:rtl w:val="true"/>
              </w:rPr>
              <w:tab/>
            </w:r>
            <w:r>
              <w:rPr>
                <w:rStyle w:val="IndexLink"/>
              </w:rPr>
              <w:t>144</w:t>
            </w:r>
          </w:hyperlink>
        </w:p>
        <w:p>
          <w:pPr>
            <w:pStyle w:val="Contents5"/>
            <w:tabs>
              <w:tab w:val="clear" w:pos="7892"/>
              <w:tab w:val="right" w:pos="9026" w:leader="dot"/>
            </w:tabs>
            <w:rPr/>
          </w:pPr>
          <w:hyperlink w:anchor="__RefHeading___Toc1226216_3650668749">
            <w:r>
              <w:rPr>
                <w:webHidden/>
                <w:rStyle w:val="IndexLink"/>
                <w:rtl w:val="true"/>
              </w:rPr>
              <w:t>ب</w:t>
            </w:r>
            <w:r>
              <w:rPr>
                <w:rStyle w:val="IndexLink"/>
                <w:rtl w:val="true"/>
              </w:rPr>
              <w:t xml:space="preserve">) </w:t>
            </w:r>
            <w:r>
              <w:rPr>
                <w:rStyle w:val="IndexLink"/>
                <w:rtl w:val="true"/>
              </w:rPr>
              <w:t>فضائل و شرح حال اسماء</w:t>
            </w:r>
            <w:r>
              <w:rPr>
                <w:rStyle w:val="IndexLink"/>
                <w:rtl w:val="true"/>
              </w:rPr>
              <w:tab/>
            </w:r>
            <w:r>
              <w:rPr>
                <w:rStyle w:val="IndexLink"/>
              </w:rPr>
              <w:t>145</w:t>
            </w:r>
          </w:hyperlink>
        </w:p>
        <w:p>
          <w:pPr>
            <w:pStyle w:val="Contents5"/>
            <w:tabs>
              <w:tab w:val="clear" w:pos="7892"/>
              <w:tab w:val="right" w:pos="9026" w:leader="dot"/>
            </w:tabs>
            <w:rPr/>
          </w:pPr>
          <w:hyperlink w:anchor="__RefHeading___Toc1226218_3650668749">
            <w:r>
              <w:rPr>
                <w:webHidden/>
                <w:rStyle w:val="IndexLink"/>
                <w:rtl w:val="true"/>
              </w:rPr>
              <w:t>ج</w:t>
            </w:r>
            <w:r>
              <w:rPr>
                <w:rStyle w:val="IndexLink"/>
                <w:rtl w:val="true"/>
              </w:rPr>
              <w:t xml:space="preserve">) </w:t>
            </w:r>
            <w:r>
              <w:rPr>
                <w:rStyle w:val="IndexLink"/>
                <w:rtl w:val="true"/>
              </w:rPr>
              <w:t>وفات و مدفن اسماء در كنار دو بانوى ديگر</w:t>
            </w:r>
            <w:r>
              <w:rPr>
                <w:rStyle w:val="IndexLink"/>
                <w:rtl w:val="true"/>
              </w:rPr>
              <w:tab/>
            </w:r>
            <w:r>
              <w:rPr>
                <w:rStyle w:val="IndexLink"/>
              </w:rPr>
              <w:t>145</w:t>
            </w:r>
          </w:hyperlink>
        </w:p>
        <w:p>
          <w:pPr>
            <w:pStyle w:val="Contents4"/>
            <w:tabs>
              <w:tab w:val="clear" w:pos="8176"/>
              <w:tab w:val="right" w:pos="9026" w:leader="dot"/>
            </w:tabs>
            <w:rPr/>
          </w:pPr>
          <w:hyperlink w:anchor="__RefHeading___Toc1226220_3650668749">
            <w:r>
              <w:rPr>
                <w:webHidden/>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 xml:space="preserve">. </w:t>
            </w:r>
            <w:r>
              <w:rPr>
                <w:rStyle w:val="IndexLink"/>
                <w:rtl w:val="true"/>
              </w:rPr>
              <w:t>قبر ميمونه و حميده‌</w:t>
            </w:r>
            <w:r>
              <w:rPr>
                <w:rStyle w:val="IndexLink"/>
                <w:rtl w:val="true"/>
              </w:rPr>
              <w:tab/>
            </w:r>
            <w:r>
              <w:rPr>
                <w:rStyle w:val="IndexLink"/>
              </w:rPr>
              <w:t>146</w:t>
            </w:r>
          </w:hyperlink>
        </w:p>
        <w:p>
          <w:pPr>
            <w:pStyle w:val="Contents5"/>
            <w:tabs>
              <w:tab w:val="clear" w:pos="7892"/>
              <w:tab w:val="right" w:pos="9026" w:leader="dot"/>
            </w:tabs>
            <w:rPr/>
          </w:pPr>
          <w:hyperlink w:anchor="__RefHeading___Toc1226222_3650668749">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1226224_3650668749">
            <w:r>
              <w:rPr>
                <w:webHidden/>
                <w:rStyle w:val="IndexLink"/>
                <w:rtl w:val="true"/>
              </w:rPr>
              <w:t>زيارت‌نامه اسماء بنت عميس، حميده و ميمونه‌</w:t>
            </w:r>
            <w:r>
              <w:rPr>
                <w:rStyle w:val="IndexLink"/>
                <w:rtl w:val="true"/>
              </w:rPr>
              <w:tab/>
            </w:r>
            <w:r>
              <w:rPr>
                <w:rStyle w:val="IndexLink"/>
              </w:rPr>
              <w:t>147</w:t>
            </w:r>
          </w:hyperlink>
        </w:p>
        <w:p>
          <w:pPr>
            <w:pStyle w:val="Contents3"/>
            <w:tabs>
              <w:tab w:val="clear" w:pos="8459"/>
              <w:tab w:val="right" w:pos="9026" w:leader="dot"/>
            </w:tabs>
            <w:rPr/>
          </w:pPr>
          <w:hyperlink w:anchor="__RefHeading___Toc1226226_3650668749">
            <w:r>
              <w:rPr>
                <w:webHidden/>
                <w:rStyle w:val="IndexLink"/>
                <w:rtl w:val="true"/>
              </w:rPr>
              <w:t>فصل پنجم</w:t>
            </w:r>
            <w:r>
              <w:rPr>
                <w:rStyle w:val="IndexLink"/>
                <w:rtl w:val="true"/>
              </w:rPr>
              <w:t xml:space="preserve">: </w:t>
            </w:r>
            <w:r>
              <w:rPr>
                <w:rStyle w:val="IndexLink"/>
                <w:rtl w:val="true"/>
              </w:rPr>
              <w:t>قبرهاى ساير نوادگان ائمه عليهم السلام، علما و عرفاى معروف دمشق‌</w:t>
            </w:r>
            <w:r>
              <w:rPr>
                <w:rStyle w:val="IndexLink"/>
                <w:rtl w:val="true"/>
              </w:rPr>
              <w:tab/>
            </w:r>
            <w:r>
              <w:rPr>
                <w:rStyle w:val="IndexLink"/>
              </w:rPr>
              <w:t>148</w:t>
            </w:r>
          </w:hyperlink>
        </w:p>
        <w:p>
          <w:pPr>
            <w:pStyle w:val="Contents4"/>
            <w:tabs>
              <w:tab w:val="clear" w:pos="8176"/>
              <w:tab w:val="right" w:pos="9026" w:leader="dot"/>
            </w:tabs>
            <w:rPr/>
          </w:pPr>
          <w:hyperlink w:anchor="__RefHeading___Toc1226228_3650668749">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226230_3650668749">
            <w:r>
              <w:rPr>
                <w:webHidden/>
                <w:rStyle w:val="IndexLink"/>
              </w:rPr>
              <w:t>1</w:t>
            </w:r>
            <w:r>
              <w:rPr>
                <w:rStyle w:val="IndexLink"/>
                <w:rtl w:val="true"/>
              </w:rPr>
              <w:t xml:space="preserve">. </w:t>
            </w:r>
            <w:r>
              <w:rPr>
                <w:rStyle w:val="IndexLink"/>
                <w:rtl w:val="true"/>
              </w:rPr>
              <w:t>نوادگان ائمه عليهم السلام در باب الصغير</w:t>
            </w:r>
            <w:r>
              <w:rPr>
                <w:rStyle w:val="IndexLink"/>
                <w:rtl w:val="true"/>
              </w:rPr>
              <w:tab/>
            </w:r>
            <w:r>
              <w:rPr>
                <w:rStyle w:val="IndexLink"/>
              </w:rPr>
              <w:t>148</w:t>
            </w:r>
          </w:hyperlink>
        </w:p>
        <w:p>
          <w:pPr>
            <w:pStyle w:val="Contents4"/>
            <w:tabs>
              <w:tab w:val="clear" w:pos="8176"/>
              <w:tab w:val="right" w:pos="9026" w:leader="dot"/>
            </w:tabs>
            <w:rPr/>
          </w:pPr>
          <w:hyperlink w:anchor="__RefHeading___Toc1226232_3650668749">
            <w:r>
              <w:rPr>
                <w:webHidden/>
                <w:rStyle w:val="IndexLink"/>
              </w:rPr>
              <w:t>2</w:t>
            </w:r>
            <w:r>
              <w:rPr>
                <w:rStyle w:val="IndexLink"/>
                <w:rtl w:val="true"/>
              </w:rPr>
              <w:t xml:space="preserve">. </w:t>
            </w:r>
            <w:r>
              <w:rPr>
                <w:rStyle w:val="IndexLink"/>
                <w:rtl w:val="true"/>
              </w:rPr>
              <w:t>عالمان، مورّخان و عارفان دمشق‌</w:t>
            </w:r>
            <w:r>
              <w:rPr>
                <w:rStyle w:val="IndexLink"/>
                <w:rtl w:val="true"/>
              </w:rPr>
              <w:tab/>
            </w:r>
            <w:r>
              <w:rPr>
                <w:rStyle w:val="IndexLink"/>
              </w:rPr>
              <w:t>148</w:t>
            </w:r>
          </w:hyperlink>
        </w:p>
        <w:p>
          <w:pPr>
            <w:pStyle w:val="Contents4"/>
            <w:tabs>
              <w:tab w:val="clear" w:pos="8176"/>
              <w:tab w:val="right" w:pos="9026" w:leader="dot"/>
            </w:tabs>
            <w:rPr/>
          </w:pPr>
          <w:hyperlink w:anchor="__RefHeading___Toc1226234_3650668749">
            <w:r>
              <w:rPr>
                <w:webHidden/>
                <w:rStyle w:val="IndexLink"/>
              </w:rPr>
              <w:t>3</w:t>
            </w:r>
            <w:r>
              <w:rPr>
                <w:rStyle w:val="IndexLink"/>
                <w:rtl w:val="true"/>
              </w:rPr>
              <w:t xml:space="preserve">. </w:t>
            </w:r>
            <w:r>
              <w:rPr>
                <w:rStyle w:val="IndexLink"/>
                <w:rtl w:val="true"/>
              </w:rPr>
              <w:t>زيارت‌نامه ساير نوادگان ائمه عليهم السلام، عالمان و عارفان معروف دمشق‌</w:t>
            </w:r>
            <w:r>
              <w:rPr>
                <w:rStyle w:val="IndexLink"/>
                <w:rtl w:val="true"/>
              </w:rPr>
              <w:tab/>
            </w:r>
            <w:r>
              <w:rPr>
                <w:rStyle w:val="IndexLink"/>
              </w:rPr>
              <w:t>149</w:t>
            </w:r>
          </w:hyperlink>
        </w:p>
        <w:p>
          <w:pPr>
            <w:pStyle w:val="Contents3"/>
            <w:tabs>
              <w:tab w:val="clear" w:pos="8459"/>
              <w:tab w:val="right" w:pos="9026" w:leader="dot"/>
            </w:tabs>
            <w:rPr/>
          </w:pPr>
          <w:hyperlink w:anchor="__RefHeading___Toc1226236_3650668749">
            <w:r>
              <w:rPr>
                <w:webHidden/>
                <w:rStyle w:val="IndexLink"/>
                <w:rtl w:val="true"/>
              </w:rPr>
              <w:t>فصل ششم</w:t>
            </w:r>
            <w:r>
              <w:rPr>
                <w:rStyle w:val="IndexLink"/>
                <w:rtl w:val="true"/>
              </w:rPr>
              <w:t xml:space="preserve">: </w:t>
            </w:r>
            <w:r>
              <w:rPr>
                <w:rStyle w:val="IndexLink"/>
                <w:rtl w:val="true"/>
              </w:rPr>
              <w:t>ساير مقبره‌ها و آثار تاريخى معروف دمشق‌</w:t>
            </w:r>
            <w:r>
              <w:rPr>
                <w:rStyle w:val="IndexLink"/>
                <w:rtl w:val="true"/>
              </w:rPr>
              <w:tab/>
            </w:r>
            <w:r>
              <w:rPr>
                <w:rStyle w:val="IndexLink"/>
              </w:rPr>
              <w:t>150</w:t>
            </w:r>
          </w:hyperlink>
        </w:p>
        <w:p>
          <w:pPr>
            <w:pStyle w:val="Contents4"/>
            <w:tabs>
              <w:tab w:val="clear" w:pos="8176"/>
              <w:tab w:val="right" w:pos="9026" w:leader="dot"/>
            </w:tabs>
            <w:rPr/>
          </w:pPr>
          <w:hyperlink w:anchor="__RefHeading___Toc1226238_3650668749">
            <w:r>
              <w:rPr>
                <w:webHidden/>
                <w:rStyle w:val="IndexLink"/>
              </w:rPr>
              <w:t>1</w:t>
            </w:r>
            <w:r>
              <w:rPr>
                <w:rStyle w:val="IndexLink"/>
                <w:rtl w:val="true"/>
              </w:rPr>
              <w:t xml:space="preserve">. </w:t>
            </w:r>
            <w:r>
              <w:rPr>
                <w:rStyle w:val="IndexLink"/>
                <w:rtl w:val="true"/>
              </w:rPr>
              <w:t>مقبره‌ها</w:t>
            </w:r>
            <w:r>
              <w:rPr>
                <w:rStyle w:val="IndexLink"/>
                <w:rtl w:val="true"/>
              </w:rPr>
              <w:tab/>
            </w:r>
            <w:r>
              <w:rPr>
                <w:rStyle w:val="IndexLink"/>
              </w:rPr>
              <w:t>150</w:t>
            </w:r>
          </w:hyperlink>
        </w:p>
        <w:p>
          <w:pPr>
            <w:pStyle w:val="Contents5"/>
            <w:tabs>
              <w:tab w:val="clear" w:pos="7892"/>
              <w:tab w:val="right" w:pos="9026" w:leader="dot"/>
            </w:tabs>
            <w:rPr/>
          </w:pPr>
          <w:hyperlink w:anchor="__RefHeading___Toc1226240_3650668749">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1226242_3650668749">
            <w:r>
              <w:rPr>
                <w:webHidden/>
                <w:rStyle w:val="IndexLink"/>
                <w:rtl w:val="true"/>
              </w:rPr>
              <w:t>الف</w:t>
            </w:r>
            <w:r>
              <w:rPr>
                <w:rStyle w:val="IndexLink"/>
                <w:rtl w:val="true"/>
              </w:rPr>
              <w:t xml:space="preserve">) </w:t>
            </w:r>
            <w:r>
              <w:rPr>
                <w:rStyle w:val="IndexLink"/>
                <w:rtl w:val="true"/>
              </w:rPr>
              <w:t>قبرستان صوفيه و عارفان دمشق</w:t>
            </w:r>
            <w:r>
              <w:rPr>
                <w:rStyle w:val="IndexLink"/>
                <w:rtl w:val="true"/>
              </w:rPr>
              <w:tab/>
            </w:r>
            <w:r>
              <w:rPr>
                <w:rStyle w:val="IndexLink"/>
              </w:rPr>
              <w:t>150</w:t>
            </w:r>
          </w:hyperlink>
        </w:p>
        <w:p>
          <w:pPr>
            <w:pStyle w:val="Contents5"/>
            <w:tabs>
              <w:tab w:val="clear" w:pos="7892"/>
              <w:tab w:val="right" w:pos="9026" w:leader="dot"/>
            </w:tabs>
            <w:rPr/>
          </w:pPr>
          <w:hyperlink w:anchor="__RefHeading___Toc1226244_3650668749">
            <w:r>
              <w:rPr>
                <w:webHidden/>
                <w:rStyle w:val="IndexLink"/>
                <w:rtl w:val="true"/>
              </w:rPr>
              <w:t>ب</w:t>
            </w:r>
            <w:r>
              <w:rPr>
                <w:rStyle w:val="IndexLink"/>
                <w:rtl w:val="true"/>
              </w:rPr>
              <w:t xml:space="preserve">) </w:t>
            </w:r>
            <w:r>
              <w:rPr>
                <w:rStyle w:val="IndexLink"/>
                <w:rtl w:val="true"/>
              </w:rPr>
              <w:t>قبرستان باب توما و باب شرقى</w:t>
            </w:r>
            <w:r>
              <w:rPr>
                <w:rStyle w:val="IndexLink"/>
                <w:rtl w:val="true"/>
              </w:rPr>
              <w:tab/>
            </w:r>
            <w:r>
              <w:rPr>
                <w:rStyle w:val="IndexLink"/>
              </w:rPr>
              <w:t>151</w:t>
            </w:r>
          </w:hyperlink>
        </w:p>
        <w:p>
          <w:pPr>
            <w:pStyle w:val="Contents5"/>
            <w:tabs>
              <w:tab w:val="clear" w:pos="7892"/>
              <w:tab w:val="right" w:pos="9026" w:leader="dot"/>
            </w:tabs>
            <w:rPr/>
          </w:pPr>
          <w:hyperlink w:anchor="__RefHeading___Toc1226246_3650668749">
            <w:r>
              <w:rPr>
                <w:webHidden/>
                <w:rStyle w:val="IndexLink"/>
                <w:rtl w:val="true"/>
              </w:rPr>
              <w:t>ج</w:t>
            </w:r>
            <w:r>
              <w:rPr>
                <w:rStyle w:val="IndexLink"/>
                <w:rtl w:val="true"/>
              </w:rPr>
              <w:t xml:space="preserve">) </w:t>
            </w:r>
            <w:r>
              <w:rPr>
                <w:rStyle w:val="IndexLink"/>
                <w:rtl w:val="true"/>
              </w:rPr>
              <w:t>قبور سلاطين مشهور دمشق</w:t>
            </w:r>
            <w:r>
              <w:rPr>
                <w:rStyle w:val="IndexLink"/>
                <w:rtl w:val="true"/>
              </w:rPr>
              <w:tab/>
            </w:r>
            <w:r>
              <w:rPr>
                <w:rStyle w:val="IndexLink"/>
              </w:rPr>
              <w:t>152</w:t>
            </w:r>
          </w:hyperlink>
        </w:p>
        <w:p>
          <w:pPr>
            <w:pStyle w:val="Contents4"/>
            <w:tabs>
              <w:tab w:val="clear" w:pos="8176"/>
              <w:tab w:val="right" w:pos="9026" w:leader="dot"/>
            </w:tabs>
            <w:rPr/>
          </w:pPr>
          <w:hyperlink w:anchor="__RefHeading___Toc1226248_3650668749">
            <w:r>
              <w:rPr>
                <w:webHidden/>
                <w:rStyle w:val="IndexLink"/>
              </w:rPr>
              <w:t>2</w:t>
            </w:r>
            <w:r>
              <w:rPr>
                <w:rStyle w:val="IndexLink"/>
                <w:rtl w:val="true"/>
              </w:rPr>
              <w:t xml:space="preserve">. </w:t>
            </w:r>
            <w:r>
              <w:rPr>
                <w:rStyle w:val="IndexLink"/>
                <w:rtl w:val="true"/>
              </w:rPr>
              <w:t>ساير آثار تاريخى دمشق‌</w:t>
            </w:r>
            <w:r>
              <w:rPr>
                <w:rStyle w:val="IndexLink"/>
                <w:rtl w:val="true"/>
              </w:rPr>
              <w:tab/>
            </w:r>
            <w:r>
              <w:rPr>
                <w:rStyle w:val="IndexLink"/>
              </w:rPr>
              <w:t>154</w:t>
            </w:r>
          </w:hyperlink>
        </w:p>
        <w:p>
          <w:pPr>
            <w:pStyle w:val="Contents5"/>
            <w:tabs>
              <w:tab w:val="clear" w:pos="7892"/>
              <w:tab w:val="right" w:pos="9026" w:leader="dot"/>
            </w:tabs>
            <w:rPr/>
          </w:pPr>
          <w:hyperlink w:anchor="__RefHeading___Toc1226250_3650668749">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1226252_3650668749">
            <w:r>
              <w:rPr>
                <w:webHidden/>
                <w:rStyle w:val="IndexLink"/>
                <w:rtl w:val="true"/>
              </w:rPr>
              <w:t>الف</w:t>
            </w:r>
            <w:r>
              <w:rPr>
                <w:rStyle w:val="IndexLink"/>
                <w:rtl w:val="true"/>
              </w:rPr>
              <w:t xml:space="preserve">) </w:t>
            </w:r>
            <w:r>
              <w:rPr>
                <w:rStyle w:val="IndexLink"/>
                <w:rtl w:val="true"/>
              </w:rPr>
              <w:t>بازار حميديه‌</w:t>
            </w:r>
            <w:r>
              <w:rPr>
                <w:rStyle w:val="IndexLink"/>
                <w:rtl w:val="true"/>
              </w:rPr>
              <w:tab/>
            </w:r>
            <w:r>
              <w:rPr>
                <w:rStyle w:val="IndexLink"/>
              </w:rPr>
              <w:t>154</w:t>
            </w:r>
          </w:hyperlink>
        </w:p>
        <w:p>
          <w:pPr>
            <w:pStyle w:val="Contents5"/>
            <w:tabs>
              <w:tab w:val="clear" w:pos="7892"/>
              <w:tab w:val="right" w:pos="9026" w:leader="dot"/>
            </w:tabs>
            <w:rPr/>
          </w:pPr>
          <w:hyperlink w:anchor="__RefHeading___Toc1226254_3650668749">
            <w:r>
              <w:rPr>
                <w:webHidden/>
                <w:rStyle w:val="IndexLink"/>
                <w:rtl w:val="true"/>
              </w:rPr>
              <w:t>ب</w:t>
            </w:r>
            <w:r>
              <w:rPr>
                <w:rStyle w:val="IndexLink"/>
                <w:rtl w:val="true"/>
              </w:rPr>
              <w:t xml:space="preserve">) </w:t>
            </w:r>
            <w:r>
              <w:rPr>
                <w:rStyle w:val="IndexLink"/>
                <w:rtl w:val="true"/>
              </w:rPr>
              <w:t>بازار مدحت پاشا</w:t>
            </w:r>
            <w:r>
              <w:rPr>
                <w:rStyle w:val="IndexLink"/>
                <w:rtl w:val="true"/>
              </w:rPr>
              <w:tab/>
            </w:r>
            <w:r>
              <w:rPr>
                <w:rStyle w:val="IndexLink"/>
              </w:rPr>
              <w:t>155</w:t>
            </w:r>
          </w:hyperlink>
        </w:p>
        <w:p>
          <w:pPr>
            <w:pStyle w:val="Contents5"/>
            <w:tabs>
              <w:tab w:val="clear" w:pos="7892"/>
              <w:tab w:val="right" w:pos="9026" w:leader="dot"/>
            </w:tabs>
            <w:rPr/>
          </w:pPr>
          <w:hyperlink w:anchor="__RefHeading___Toc1226256_3650668749">
            <w:r>
              <w:rPr>
                <w:webHidden/>
                <w:rStyle w:val="IndexLink"/>
                <w:rtl w:val="true"/>
              </w:rPr>
              <w:t>ج</w:t>
            </w:r>
            <w:r>
              <w:rPr>
                <w:rStyle w:val="IndexLink"/>
                <w:rtl w:val="true"/>
              </w:rPr>
              <w:t xml:space="preserve">) </w:t>
            </w:r>
            <w:r>
              <w:rPr>
                <w:rStyle w:val="IndexLink"/>
                <w:rtl w:val="true"/>
              </w:rPr>
              <w:t xml:space="preserve">قصرالعِظَم </w:t>
            </w:r>
            <w:r>
              <w:rPr>
                <w:rStyle w:val="IndexLink"/>
                <w:rtl w:val="true"/>
              </w:rPr>
              <w:t>(</w:t>
            </w:r>
            <w:r>
              <w:rPr>
                <w:rStyle w:val="IndexLink"/>
                <w:rtl w:val="true"/>
              </w:rPr>
              <w:t>اسعد پاشا</w:t>
            </w:r>
            <w:r>
              <w:rPr>
                <w:rStyle w:val="IndexLink"/>
                <w:rtl w:val="true"/>
              </w:rPr>
              <w:t>)</w:t>
              <w:tab/>
            </w:r>
            <w:r>
              <w:rPr>
                <w:rStyle w:val="IndexLink"/>
              </w:rPr>
              <w:t>155</w:t>
            </w:r>
          </w:hyperlink>
        </w:p>
        <w:p>
          <w:pPr>
            <w:pStyle w:val="Contents5"/>
            <w:tabs>
              <w:tab w:val="clear" w:pos="7892"/>
              <w:tab w:val="right" w:pos="9026" w:leader="dot"/>
            </w:tabs>
            <w:rPr/>
          </w:pPr>
          <w:hyperlink w:anchor="__RefHeading___Toc1226258_3650668749">
            <w:r>
              <w:rPr>
                <w:webHidden/>
                <w:rStyle w:val="IndexLink"/>
                <w:rtl w:val="true"/>
              </w:rPr>
              <w:t>د</w:t>
            </w:r>
            <w:r>
              <w:rPr>
                <w:rStyle w:val="IndexLink"/>
                <w:rtl w:val="true"/>
              </w:rPr>
              <w:t xml:space="preserve">) </w:t>
            </w:r>
            <w:r>
              <w:rPr>
                <w:rStyle w:val="IndexLink"/>
                <w:rtl w:val="true"/>
              </w:rPr>
              <w:t>تكيه سليمانيه‌</w:t>
            </w:r>
            <w:r>
              <w:rPr>
                <w:rStyle w:val="IndexLink"/>
                <w:rtl w:val="true"/>
              </w:rPr>
              <w:tab/>
            </w:r>
            <w:r>
              <w:rPr>
                <w:rStyle w:val="IndexLink"/>
              </w:rPr>
              <w:t>155</w:t>
            </w:r>
          </w:hyperlink>
        </w:p>
        <w:p>
          <w:pPr>
            <w:pStyle w:val="Contents5"/>
            <w:tabs>
              <w:tab w:val="clear" w:pos="7892"/>
              <w:tab w:val="right" w:pos="9026" w:leader="dot"/>
            </w:tabs>
            <w:rPr/>
          </w:pPr>
          <w:hyperlink w:anchor="__RefHeading___Toc1226260_3650668749">
            <w:r>
              <w:rPr>
                <w:webHidden/>
                <w:rStyle w:val="IndexLink"/>
                <w:rtl w:val="true"/>
              </w:rPr>
              <w:t>ه</w:t>
            </w:r>
            <w:r>
              <w:rPr>
                <w:rStyle w:val="IndexLink"/>
                <w:rtl w:val="true"/>
              </w:rPr>
              <w:t xml:space="preserve">) </w:t>
            </w:r>
            <w:r>
              <w:rPr>
                <w:rStyle w:val="IndexLink"/>
                <w:rtl w:val="true"/>
              </w:rPr>
              <w:t>قلعه تاريخى، نظام دمشق‌</w:t>
            </w:r>
            <w:r>
              <w:rPr>
                <w:rStyle w:val="IndexLink"/>
                <w:rtl w:val="true"/>
              </w:rPr>
              <w:tab/>
            </w:r>
            <w:r>
              <w:rPr>
                <w:rStyle w:val="IndexLink"/>
              </w:rPr>
              <w:t>156</w:t>
            </w:r>
          </w:hyperlink>
        </w:p>
        <w:p>
          <w:pPr>
            <w:pStyle w:val="Contents5"/>
            <w:tabs>
              <w:tab w:val="clear" w:pos="7892"/>
              <w:tab w:val="right" w:pos="9026" w:leader="dot"/>
            </w:tabs>
            <w:rPr/>
          </w:pPr>
          <w:hyperlink w:anchor="__RefHeading___Toc1226262_3650668749">
            <w:r>
              <w:rPr>
                <w:webHidden/>
                <w:rStyle w:val="IndexLink"/>
                <w:rtl w:val="true"/>
              </w:rPr>
              <w:t>و</w:t>
            </w:r>
            <w:r>
              <w:rPr>
                <w:rStyle w:val="IndexLink"/>
                <w:rtl w:val="true"/>
              </w:rPr>
              <w:t xml:space="preserve">) </w:t>
            </w:r>
            <w:r>
              <w:rPr>
                <w:rStyle w:val="IndexLink"/>
                <w:rtl w:val="true"/>
              </w:rPr>
              <w:t>حمّام نورالدين شهيد</w:t>
            </w:r>
            <w:r>
              <w:rPr>
                <w:rStyle w:val="IndexLink"/>
                <w:rtl w:val="true"/>
              </w:rPr>
              <w:tab/>
            </w:r>
            <w:r>
              <w:rPr>
                <w:rStyle w:val="IndexLink"/>
              </w:rPr>
              <w:t>156</w:t>
            </w:r>
          </w:hyperlink>
        </w:p>
        <w:p>
          <w:pPr>
            <w:pStyle w:val="Contents5"/>
            <w:tabs>
              <w:tab w:val="clear" w:pos="7892"/>
              <w:tab w:val="right" w:pos="9026" w:leader="dot"/>
            </w:tabs>
            <w:rPr/>
          </w:pPr>
          <w:hyperlink w:anchor="__RefHeading___Toc1226264_3650668749">
            <w:r>
              <w:rPr>
                <w:webHidden/>
                <w:rStyle w:val="IndexLink"/>
                <w:rtl w:val="true"/>
              </w:rPr>
              <w:t>ز</w:t>
            </w:r>
            <w:r>
              <w:rPr>
                <w:rStyle w:val="IndexLink"/>
                <w:rtl w:val="true"/>
              </w:rPr>
              <w:t xml:space="preserve">) </w:t>
            </w:r>
            <w:r>
              <w:rPr>
                <w:rStyle w:val="IndexLink"/>
                <w:rtl w:val="true"/>
              </w:rPr>
              <w:t xml:space="preserve">بيمارستان نوريه </w:t>
            </w:r>
            <w:r>
              <w:rPr>
                <w:rStyle w:val="IndexLink"/>
                <w:rtl w:val="true"/>
              </w:rPr>
              <w:t>(</w:t>
            </w:r>
            <w:r>
              <w:rPr>
                <w:rStyle w:val="IndexLink"/>
                <w:rtl w:val="true"/>
              </w:rPr>
              <w:t>البيمارستان النورىّ</w:t>
            </w:r>
            <w:r>
              <w:rPr>
                <w:rStyle w:val="IndexLink"/>
                <w:rtl w:val="true"/>
              </w:rPr>
              <w:t>)</w:t>
              <w:tab/>
            </w:r>
            <w:r>
              <w:rPr>
                <w:rStyle w:val="IndexLink"/>
              </w:rPr>
              <w:t>156</w:t>
            </w:r>
          </w:hyperlink>
        </w:p>
        <w:p>
          <w:pPr>
            <w:pStyle w:val="Contents5"/>
            <w:tabs>
              <w:tab w:val="clear" w:pos="7892"/>
              <w:tab w:val="right" w:pos="9026" w:leader="dot"/>
            </w:tabs>
            <w:rPr/>
          </w:pPr>
          <w:hyperlink w:anchor="__RefHeading___Toc1226266_3650668749">
            <w:r>
              <w:rPr>
                <w:webHidden/>
                <w:rStyle w:val="IndexLink"/>
                <w:rtl w:val="true"/>
              </w:rPr>
              <w:t>ح</w:t>
            </w:r>
            <w:r>
              <w:rPr>
                <w:rStyle w:val="IndexLink"/>
                <w:rtl w:val="true"/>
              </w:rPr>
              <w:t xml:space="preserve">) </w:t>
            </w:r>
            <w:r>
              <w:rPr>
                <w:rStyle w:val="IndexLink"/>
                <w:rtl w:val="true"/>
              </w:rPr>
              <w:t>معبد ژوپيتر</w:t>
            </w:r>
            <w:r>
              <w:rPr>
                <w:rStyle w:val="IndexLink"/>
                <w:rtl w:val="true"/>
              </w:rPr>
              <w:tab/>
            </w:r>
            <w:r>
              <w:rPr>
                <w:rStyle w:val="IndexLink"/>
              </w:rPr>
              <w:t>157</w:t>
            </w:r>
          </w:hyperlink>
        </w:p>
        <w:p>
          <w:pPr>
            <w:pStyle w:val="Contents5"/>
            <w:tabs>
              <w:tab w:val="clear" w:pos="7892"/>
              <w:tab w:val="right" w:pos="9026" w:leader="dot"/>
            </w:tabs>
            <w:rPr/>
          </w:pPr>
          <w:hyperlink w:anchor="__RefHeading___Toc1226268_3650668749">
            <w:r>
              <w:rPr>
                <w:webHidden/>
                <w:rStyle w:val="IndexLink"/>
                <w:rtl w:val="true"/>
              </w:rPr>
              <w:t>ط</w:t>
            </w:r>
            <w:r>
              <w:rPr>
                <w:rStyle w:val="IndexLink"/>
                <w:rtl w:val="true"/>
              </w:rPr>
              <w:t xml:space="preserve">) </w:t>
            </w:r>
            <w:r>
              <w:rPr>
                <w:rStyle w:val="IndexLink"/>
                <w:rtl w:val="true"/>
              </w:rPr>
              <w:t>قبر جرجس حوارى‌</w:t>
            </w:r>
            <w:r>
              <w:rPr>
                <w:rStyle w:val="IndexLink"/>
                <w:rtl w:val="true"/>
              </w:rPr>
              <w:tab/>
            </w:r>
            <w:r>
              <w:rPr>
                <w:rStyle w:val="IndexLink"/>
              </w:rPr>
              <w:t>157</w:t>
            </w:r>
          </w:hyperlink>
        </w:p>
        <w:p>
          <w:pPr>
            <w:pStyle w:val="Contents5"/>
            <w:tabs>
              <w:tab w:val="clear" w:pos="7892"/>
              <w:tab w:val="right" w:pos="9026" w:leader="dot"/>
            </w:tabs>
            <w:rPr/>
          </w:pPr>
          <w:hyperlink w:anchor="__RefHeading___Toc1226270_3650668749">
            <w:r>
              <w:rPr>
                <w:webHidden/>
                <w:rStyle w:val="IndexLink"/>
                <w:rtl w:val="true"/>
              </w:rPr>
              <w:t>ى</w:t>
            </w:r>
            <w:r>
              <w:rPr>
                <w:rStyle w:val="IndexLink"/>
                <w:rtl w:val="true"/>
              </w:rPr>
              <w:t xml:space="preserve">) </w:t>
            </w:r>
            <w:r>
              <w:rPr>
                <w:rStyle w:val="IndexLink"/>
                <w:rtl w:val="true"/>
              </w:rPr>
              <w:t>كنيسه جوبر يا الياهو</w:t>
            </w:r>
            <w:r>
              <w:rPr>
                <w:rStyle w:val="IndexLink"/>
                <w:rtl w:val="true"/>
              </w:rPr>
              <w:tab/>
            </w:r>
            <w:r>
              <w:rPr>
                <w:rStyle w:val="IndexLink"/>
              </w:rPr>
              <w:t>157</w:t>
            </w:r>
          </w:hyperlink>
        </w:p>
        <w:p>
          <w:pPr>
            <w:pStyle w:val="Contents2"/>
            <w:tabs>
              <w:tab w:val="clear" w:pos="8743"/>
              <w:tab w:val="right" w:pos="9026" w:leader="dot"/>
            </w:tabs>
            <w:rPr/>
          </w:pPr>
          <w:hyperlink w:anchor="__RefHeading___Toc1226272_3650668749">
            <w:r>
              <w:rPr>
                <w:webHidden/>
                <w:rStyle w:val="IndexLink"/>
              </w:rPr>
              <w:t>5</w:t>
            </w:r>
            <w:r>
              <w:rPr>
                <w:rStyle w:val="IndexLink"/>
                <w:rtl w:val="true"/>
              </w:rPr>
              <w:t xml:space="preserve">. </w:t>
            </w:r>
            <w:r>
              <w:rPr>
                <w:rStyle w:val="IndexLink"/>
                <w:rtl w:val="true"/>
              </w:rPr>
              <w:t>مشاهد و مقابر تاريخى در اطراف دمشق‌</w:t>
            </w:r>
            <w:r>
              <w:rPr>
                <w:rStyle w:val="IndexLink"/>
                <w:rtl w:val="true"/>
              </w:rPr>
              <w:tab/>
            </w:r>
            <w:r>
              <w:rPr>
                <w:rStyle w:val="IndexLink"/>
              </w:rPr>
              <w:t>158</w:t>
            </w:r>
          </w:hyperlink>
        </w:p>
        <w:p>
          <w:pPr>
            <w:pStyle w:val="Contents3"/>
            <w:tabs>
              <w:tab w:val="clear" w:pos="8459"/>
              <w:tab w:val="right" w:pos="9026" w:leader="dot"/>
            </w:tabs>
            <w:rPr/>
          </w:pPr>
          <w:hyperlink w:anchor="__RefHeading___Toc1226274_3650668749">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1226276_3650668749">
            <w:r>
              <w:rPr>
                <w:webHidden/>
                <w:rStyle w:val="IndexLink"/>
                <w:rtl w:val="true"/>
              </w:rPr>
              <w:t>فصل اول</w:t>
            </w:r>
            <w:r>
              <w:rPr>
                <w:rStyle w:val="IndexLink"/>
                <w:rtl w:val="true"/>
              </w:rPr>
              <w:t xml:space="preserve">: </w:t>
            </w:r>
            <w:r>
              <w:rPr>
                <w:rStyle w:val="IndexLink"/>
                <w:rtl w:val="true"/>
              </w:rPr>
              <w:t xml:space="preserve">كوه قاسيون </w:t>
            </w:r>
            <w:r>
              <w:rPr>
                <w:rStyle w:val="IndexLink"/>
                <w:rtl w:val="true"/>
              </w:rPr>
              <w:t>(</w:t>
            </w:r>
            <w:r>
              <w:rPr>
                <w:rStyle w:val="IndexLink"/>
                <w:rtl w:val="true"/>
              </w:rPr>
              <w:t>و آثار تاريخى آن</w:t>
            </w:r>
            <w:r>
              <w:rPr>
                <w:rStyle w:val="IndexLink"/>
                <w:rtl w:val="true"/>
              </w:rPr>
              <w:t>)</w:t>
              <w:tab/>
            </w:r>
            <w:r>
              <w:rPr>
                <w:rStyle w:val="IndexLink"/>
              </w:rPr>
              <w:t>159</w:t>
            </w:r>
          </w:hyperlink>
        </w:p>
        <w:p>
          <w:pPr>
            <w:pStyle w:val="Contents4"/>
            <w:tabs>
              <w:tab w:val="clear" w:pos="8176"/>
              <w:tab w:val="right" w:pos="9026" w:leader="dot"/>
            </w:tabs>
            <w:rPr/>
          </w:pPr>
          <w:hyperlink w:anchor="__RefHeading___Toc1226278_3650668749">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226280_3650668749">
            <w:r>
              <w:rPr>
                <w:webHidden/>
                <w:rStyle w:val="IndexLink"/>
              </w:rPr>
              <w:t>1</w:t>
            </w:r>
            <w:r>
              <w:rPr>
                <w:rStyle w:val="IndexLink"/>
                <w:rtl w:val="true"/>
              </w:rPr>
              <w:t xml:space="preserve">. </w:t>
            </w:r>
            <w:r>
              <w:rPr>
                <w:rStyle w:val="IndexLink"/>
                <w:rtl w:val="true"/>
              </w:rPr>
              <w:t xml:space="preserve">مَغارَةُ الدَّم </w:t>
            </w:r>
            <w:r>
              <w:rPr>
                <w:rStyle w:val="IndexLink"/>
                <w:rtl w:val="true"/>
              </w:rPr>
              <w:t>(</w:t>
            </w:r>
            <w:r>
              <w:rPr>
                <w:rStyle w:val="IndexLink"/>
                <w:rtl w:val="true"/>
              </w:rPr>
              <w:t>مرقد حضرت هابيل</w:t>
            </w:r>
            <w:r>
              <w:rPr>
                <w:rStyle w:val="IndexLink"/>
                <w:rtl w:val="true"/>
              </w:rPr>
              <w:t>)</w:t>
              <w:tab/>
            </w:r>
            <w:r>
              <w:rPr>
                <w:rStyle w:val="IndexLink"/>
              </w:rPr>
              <w:t>160</w:t>
            </w:r>
          </w:hyperlink>
        </w:p>
        <w:p>
          <w:pPr>
            <w:pStyle w:val="Contents5"/>
            <w:tabs>
              <w:tab w:val="clear" w:pos="7892"/>
              <w:tab w:val="right" w:pos="9026" w:leader="dot"/>
            </w:tabs>
            <w:rPr/>
          </w:pPr>
          <w:hyperlink w:anchor="__RefHeading___Toc1226282_3650668749">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1226284_3650668749">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1226286_3650668749">
            <w:r>
              <w:rPr>
                <w:webHidden/>
                <w:rStyle w:val="IndexLink"/>
                <w:rtl w:val="true"/>
              </w:rPr>
              <w:t>الف</w:t>
            </w:r>
            <w:r>
              <w:rPr>
                <w:rStyle w:val="IndexLink"/>
                <w:rtl w:val="true"/>
              </w:rPr>
              <w:t xml:space="preserve">) </w:t>
            </w:r>
            <w:r>
              <w:rPr>
                <w:rStyle w:val="IndexLink"/>
                <w:rtl w:val="true"/>
              </w:rPr>
              <w:t>داستان قتل هابيل عليه السلام‌</w:t>
            </w:r>
            <w:r>
              <w:rPr>
                <w:rStyle w:val="IndexLink"/>
                <w:rtl w:val="true"/>
              </w:rPr>
              <w:tab/>
            </w:r>
            <w:r>
              <w:rPr>
                <w:rStyle w:val="IndexLink"/>
              </w:rPr>
              <w:t>160</w:t>
            </w:r>
          </w:hyperlink>
        </w:p>
        <w:p>
          <w:pPr>
            <w:pStyle w:val="Contents5"/>
            <w:tabs>
              <w:tab w:val="clear" w:pos="7892"/>
              <w:tab w:val="right" w:pos="9026" w:leader="dot"/>
            </w:tabs>
            <w:rPr/>
          </w:pPr>
          <w:hyperlink w:anchor="__RefHeading___Toc1226288_3650668749">
            <w:r>
              <w:rPr>
                <w:webHidden/>
                <w:rStyle w:val="IndexLink"/>
                <w:rtl w:val="true"/>
              </w:rPr>
              <w:t>ب</w:t>
            </w:r>
            <w:r>
              <w:rPr>
                <w:rStyle w:val="IndexLink"/>
                <w:rtl w:val="true"/>
              </w:rPr>
              <w:t xml:space="preserve">) </w:t>
            </w:r>
            <w:r>
              <w:rPr>
                <w:rStyle w:val="IndexLink"/>
                <w:rtl w:val="true"/>
              </w:rPr>
              <w:t>قبر حضرت هابيل عليه السلام‌</w:t>
            </w:r>
            <w:r>
              <w:rPr>
                <w:rStyle w:val="IndexLink"/>
                <w:rtl w:val="true"/>
              </w:rPr>
              <w:tab/>
            </w:r>
            <w:r>
              <w:rPr>
                <w:rStyle w:val="IndexLink"/>
              </w:rPr>
              <w:t>161</w:t>
            </w:r>
          </w:hyperlink>
        </w:p>
        <w:p>
          <w:pPr>
            <w:pStyle w:val="Contents5"/>
            <w:tabs>
              <w:tab w:val="clear" w:pos="7892"/>
              <w:tab w:val="right" w:pos="9026" w:leader="dot"/>
            </w:tabs>
            <w:rPr/>
          </w:pPr>
          <w:hyperlink w:anchor="__RefHeading___Toc1226290_3650668749">
            <w:r>
              <w:rPr>
                <w:webHidden/>
                <w:rStyle w:val="IndexLink"/>
                <w:rtl w:val="true"/>
              </w:rPr>
              <w:t>ج</w:t>
            </w:r>
            <w:r>
              <w:rPr>
                <w:rStyle w:val="IndexLink"/>
                <w:rtl w:val="true"/>
              </w:rPr>
              <w:t xml:space="preserve">) </w:t>
            </w:r>
            <w:r>
              <w:rPr>
                <w:rStyle w:val="IndexLink"/>
                <w:rtl w:val="true"/>
              </w:rPr>
              <w:t>زيارت‌نامه حضرت هابيل عليه 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1226292_3650668749">
            <w:r>
              <w:rPr>
                <w:webHidden/>
                <w:rStyle w:val="IndexLink"/>
              </w:rPr>
              <w:t>2</w:t>
            </w:r>
            <w:r>
              <w:rPr>
                <w:rStyle w:val="IndexLink"/>
                <w:rtl w:val="true"/>
              </w:rPr>
              <w:t xml:space="preserve">. </w:t>
            </w:r>
            <w:r>
              <w:rPr>
                <w:rStyle w:val="IndexLink"/>
                <w:rtl w:val="true"/>
              </w:rPr>
              <w:t>خانه حضرت آدم عليه السلام‌</w:t>
            </w:r>
            <w:r>
              <w:rPr>
                <w:rStyle w:val="IndexLink"/>
                <w:rtl w:val="true"/>
              </w:rPr>
              <w:tab/>
            </w:r>
            <w:r>
              <w:rPr>
                <w:rStyle w:val="IndexLink"/>
              </w:rPr>
              <w:t>162</w:t>
            </w:r>
          </w:hyperlink>
        </w:p>
        <w:p>
          <w:pPr>
            <w:pStyle w:val="Contents4"/>
            <w:tabs>
              <w:tab w:val="clear" w:pos="8176"/>
              <w:tab w:val="right" w:pos="9026" w:leader="dot"/>
            </w:tabs>
            <w:rPr/>
          </w:pPr>
          <w:hyperlink w:anchor="__RefHeading___Toc1226294_3650668749">
            <w:r>
              <w:rPr>
                <w:webHidden/>
                <w:rStyle w:val="IndexLink"/>
              </w:rPr>
              <w:t>3</w:t>
            </w:r>
            <w:r>
              <w:rPr>
                <w:rStyle w:val="IndexLink"/>
                <w:rtl w:val="true"/>
              </w:rPr>
              <w:t xml:space="preserve">. </w:t>
            </w:r>
            <w:r>
              <w:rPr>
                <w:rStyle w:val="IndexLink"/>
                <w:rtl w:val="true"/>
              </w:rPr>
              <w:t xml:space="preserve">مغارة الجوع </w:t>
            </w:r>
            <w:r>
              <w:rPr>
                <w:rStyle w:val="IndexLink"/>
                <w:rtl w:val="true"/>
              </w:rPr>
              <w:t>(</w:t>
            </w:r>
            <w:r>
              <w:rPr>
                <w:rStyle w:val="IndexLink"/>
                <w:rtl w:val="true"/>
              </w:rPr>
              <w:t>الاربعين</w:t>
            </w:r>
            <w:r>
              <w:rPr>
                <w:rStyle w:val="IndexLink"/>
                <w:rtl w:val="true"/>
              </w:rPr>
              <w:t>)</w:t>
              <w:tab/>
            </w:r>
            <w:r>
              <w:rPr>
                <w:rStyle w:val="IndexLink"/>
              </w:rPr>
              <w:t>162</w:t>
            </w:r>
          </w:hyperlink>
        </w:p>
        <w:p>
          <w:pPr>
            <w:pStyle w:val="Contents4"/>
            <w:tabs>
              <w:tab w:val="clear" w:pos="8176"/>
              <w:tab w:val="right" w:pos="9026" w:leader="dot"/>
            </w:tabs>
            <w:rPr/>
          </w:pPr>
          <w:hyperlink w:anchor="__RefHeading___Toc1226296_3650668749">
            <w:r>
              <w:rPr>
                <w:webHidden/>
                <w:rStyle w:val="IndexLink"/>
              </w:rPr>
              <w:t>4</w:t>
            </w:r>
            <w:r>
              <w:rPr>
                <w:rStyle w:val="IndexLink"/>
                <w:rtl w:val="true"/>
              </w:rPr>
              <w:t xml:space="preserve">. </w:t>
            </w:r>
            <w:r>
              <w:rPr>
                <w:rStyle w:val="IndexLink"/>
                <w:rtl w:val="true"/>
              </w:rPr>
              <w:t>غار اصحاب كهف‌</w:t>
            </w:r>
            <w:r>
              <w:rPr>
                <w:rStyle w:val="IndexLink"/>
                <w:rtl w:val="true"/>
              </w:rPr>
              <w:tab/>
            </w:r>
            <w:r>
              <w:rPr>
                <w:rStyle w:val="IndexLink"/>
              </w:rPr>
              <w:t>163</w:t>
            </w:r>
          </w:hyperlink>
        </w:p>
        <w:p>
          <w:pPr>
            <w:pStyle w:val="Contents5"/>
            <w:tabs>
              <w:tab w:val="clear" w:pos="7892"/>
              <w:tab w:val="right" w:pos="9026" w:leader="dot"/>
            </w:tabs>
            <w:rPr/>
          </w:pPr>
          <w:hyperlink w:anchor="__RefHeading___Toc1226298_3650668749">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1226300_3650668749">
            <w:r>
              <w:rPr>
                <w:webHidden/>
                <w:rStyle w:val="IndexLink"/>
                <w:rtl w:val="true"/>
              </w:rPr>
              <w:t>غار اصحاب كهف كجاست؟</w:t>
            </w:r>
            <w:r>
              <w:rPr>
                <w:rStyle w:val="IndexLink"/>
                <w:rtl w:val="true"/>
              </w:rPr>
              <w:tab/>
            </w:r>
            <w:r>
              <w:rPr>
                <w:rStyle w:val="IndexLink"/>
              </w:rPr>
              <w:t>163</w:t>
            </w:r>
          </w:hyperlink>
        </w:p>
        <w:p>
          <w:pPr>
            <w:pStyle w:val="Contents4"/>
            <w:tabs>
              <w:tab w:val="clear" w:pos="8176"/>
              <w:tab w:val="right" w:pos="9026" w:leader="dot"/>
            </w:tabs>
            <w:rPr/>
          </w:pPr>
          <w:hyperlink w:anchor="__RefHeading___Toc1226302_3650668749">
            <w:r>
              <w:rPr>
                <w:webHidden/>
                <w:rStyle w:val="IndexLink"/>
              </w:rPr>
              <w:t>5</w:t>
            </w:r>
            <w:r>
              <w:rPr>
                <w:rStyle w:val="IndexLink"/>
                <w:rtl w:val="true"/>
              </w:rPr>
              <w:t xml:space="preserve">. </w:t>
            </w:r>
            <w:r>
              <w:rPr>
                <w:rStyle w:val="IndexLink"/>
                <w:rtl w:val="true"/>
              </w:rPr>
              <w:t>جامع و مقبره محيى‌الدين بن عربى‌</w:t>
            </w:r>
            <w:r>
              <w:rPr>
                <w:rStyle w:val="IndexLink"/>
                <w:rtl w:val="true"/>
              </w:rPr>
              <w:tab/>
            </w:r>
            <w:r>
              <w:rPr>
                <w:rStyle w:val="IndexLink"/>
              </w:rPr>
              <w:t>164</w:t>
            </w:r>
          </w:hyperlink>
        </w:p>
        <w:p>
          <w:pPr>
            <w:pStyle w:val="Contents3"/>
            <w:tabs>
              <w:tab w:val="clear" w:pos="8459"/>
              <w:tab w:val="right" w:pos="9026" w:leader="dot"/>
            </w:tabs>
            <w:rPr/>
          </w:pPr>
          <w:hyperlink w:anchor="__RefHeading___Toc1226304_3650668749">
            <w:r>
              <w:rPr>
                <w:webHidden/>
                <w:rStyle w:val="IndexLink"/>
                <w:rtl w:val="true"/>
              </w:rPr>
              <w:t>فصل دوم</w:t>
            </w:r>
            <w:r>
              <w:rPr>
                <w:rStyle w:val="IndexLink"/>
                <w:rtl w:val="true"/>
              </w:rPr>
              <w:t xml:space="preserve">: </w:t>
            </w:r>
            <w:r>
              <w:rPr>
                <w:rStyle w:val="IndexLink"/>
                <w:rtl w:val="true"/>
              </w:rPr>
              <w:t>شهداى مَرجِ عَذراء</w:t>
            </w:r>
            <w:r>
              <w:rPr>
                <w:rStyle w:val="IndexLink"/>
                <w:rtl w:val="true"/>
              </w:rPr>
              <w:tab/>
            </w:r>
            <w:r>
              <w:rPr>
                <w:rStyle w:val="IndexLink"/>
              </w:rPr>
              <w:t>166</w:t>
            </w:r>
          </w:hyperlink>
        </w:p>
        <w:p>
          <w:pPr>
            <w:pStyle w:val="Contents4"/>
            <w:tabs>
              <w:tab w:val="clear" w:pos="8176"/>
              <w:tab w:val="right" w:pos="9026" w:leader="dot"/>
            </w:tabs>
            <w:rPr/>
          </w:pPr>
          <w:hyperlink w:anchor="__RefHeading___Toc1226306_3650668749">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226308_3650668749">
            <w:r>
              <w:rPr>
                <w:webHidden/>
                <w:rStyle w:val="IndexLink"/>
              </w:rPr>
              <w:t>1</w:t>
            </w:r>
            <w:r>
              <w:rPr>
                <w:rStyle w:val="IndexLink"/>
                <w:rtl w:val="true"/>
              </w:rPr>
              <w:t xml:space="preserve">. </w:t>
            </w:r>
            <w:r>
              <w:rPr>
                <w:rStyle w:val="IndexLink"/>
                <w:rtl w:val="true"/>
              </w:rPr>
              <w:t>آشنايى با حُجر بن عُدَى‌</w:t>
            </w:r>
            <w:r>
              <w:rPr>
                <w:rStyle w:val="IndexLink"/>
                <w:rtl w:val="true"/>
              </w:rPr>
              <w:tab/>
            </w:r>
            <w:r>
              <w:rPr>
                <w:rStyle w:val="IndexLink"/>
              </w:rPr>
              <w:t>166</w:t>
            </w:r>
          </w:hyperlink>
        </w:p>
        <w:p>
          <w:pPr>
            <w:pStyle w:val="Contents5"/>
            <w:tabs>
              <w:tab w:val="clear" w:pos="7892"/>
              <w:tab w:val="right" w:pos="9026" w:leader="dot"/>
            </w:tabs>
            <w:rPr/>
          </w:pPr>
          <w:hyperlink w:anchor="__RefHeading___Toc1226310_3650668749">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1226312_3650668749">
            <w:r>
              <w:rPr>
                <w:webHidden/>
                <w:rStyle w:val="IndexLink"/>
                <w:rtl w:val="true"/>
              </w:rPr>
              <w:t>الف</w:t>
            </w:r>
            <w:r>
              <w:rPr>
                <w:rStyle w:val="IndexLink"/>
                <w:rtl w:val="true"/>
              </w:rPr>
              <w:t xml:space="preserve">) </w:t>
            </w:r>
            <w:r>
              <w:rPr>
                <w:rStyle w:val="IndexLink"/>
                <w:rtl w:val="true"/>
              </w:rPr>
              <w:t>برخى از احوالات حجر بن عدى‌</w:t>
            </w:r>
            <w:r>
              <w:rPr>
                <w:rStyle w:val="IndexLink"/>
                <w:rtl w:val="true"/>
              </w:rPr>
              <w:tab/>
            </w:r>
            <w:r>
              <w:rPr>
                <w:rStyle w:val="IndexLink"/>
              </w:rPr>
              <w:t>167</w:t>
            </w:r>
          </w:hyperlink>
        </w:p>
        <w:p>
          <w:pPr>
            <w:pStyle w:val="Contents5"/>
            <w:tabs>
              <w:tab w:val="clear" w:pos="7892"/>
              <w:tab w:val="right" w:pos="9026" w:leader="dot"/>
            </w:tabs>
            <w:rPr/>
          </w:pPr>
          <w:hyperlink w:anchor="__RefHeading___Toc1226314_3650668749">
            <w:r>
              <w:rPr>
                <w:webHidden/>
                <w:rStyle w:val="IndexLink"/>
                <w:rtl w:val="true"/>
              </w:rPr>
              <w:t>ب</w:t>
            </w:r>
            <w:r>
              <w:rPr>
                <w:rStyle w:val="IndexLink"/>
                <w:rtl w:val="true"/>
              </w:rPr>
              <w:t xml:space="preserve">) </w:t>
            </w:r>
            <w:r>
              <w:rPr>
                <w:rStyle w:val="IndexLink"/>
                <w:rtl w:val="true"/>
              </w:rPr>
              <w:t>جريان شهادت حجر بن عدى و يارانش‌</w:t>
            </w:r>
            <w:r>
              <w:rPr>
                <w:rStyle w:val="IndexLink"/>
                <w:rtl w:val="true"/>
              </w:rPr>
              <w:tab/>
            </w:r>
            <w:r>
              <w:rPr>
                <w:rStyle w:val="IndexLink"/>
              </w:rPr>
              <w:t>167</w:t>
            </w:r>
          </w:hyperlink>
        </w:p>
        <w:p>
          <w:pPr>
            <w:pStyle w:val="Contents5"/>
            <w:tabs>
              <w:tab w:val="clear" w:pos="7892"/>
              <w:tab w:val="right" w:pos="9026" w:leader="dot"/>
            </w:tabs>
            <w:rPr/>
          </w:pPr>
          <w:hyperlink w:anchor="__RefHeading___Toc1226316_3650668749">
            <w:r>
              <w:rPr>
                <w:webHidden/>
                <w:rStyle w:val="IndexLink"/>
                <w:rtl w:val="true"/>
              </w:rPr>
              <w:t>نام شهداى مَرج عَذراء</w:t>
            </w:r>
            <w:r>
              <w:rPr>
                <w:rStyle w:val="IndexLink"/>
                <w:rtl w:val="true"/>
              </w:rPr>
              <w:tab/>
            </w:r>
            <w:r>
              <w:rPr>
                <w:rStyle w:val="IndexLink"/>
              </w:rPr>
              <w:t>170</w:t>
            </w:r>
          </w:hyperlink>
        </w:p>
        <w:p>
          <w:pPr>
            <w:pStyle w:val="Contents4"/>
            <w:tabs>
              <w:tab w:val="clear" w:pos="8176"/>
              <w:tab w:val="right" w:pos="9026" w:leader="dot"/>
            </w:tabs>
            <w:rPr/>
          </w:pPr>
          <w:hyperlink w:anchor="__RefHeading___Toc1226318_3650668749">
            <w:r>
              <w:rPr>
                <w:webHidden/>
                <w:rStyle w:val="IndexLink"/>
              </w:rPr>
              <w:t>2</w:t>
            </w:r>
            <w:r>
              <w:rPr>
                <w:rStyle w:val="IndexLink"/>
                <w:rtl w:val="true"/>
              </w:rPr>
              <w:t xml:space="preserve">. </w:t>
            </w:r>
            <w:r>
              <w:rPr>
                <w:rStyle w:val="IndexLink"/>
                <w:rtl w:val="true"/>
              </w:rPr>
              <w:t>زيارت‌نامه حُجر بن عُدَى و يارانش‌</w:t>
            </w:r>
            <w:r>
              <w:rPr>
                <w:rStyle w:val="IndexLink"/>
                <w:rtl w:val="true"/>
              </w:rPr>
              <w:tab/>
            </w:r>
            <w:r>
              <w:rPr>
                <w:rStyle w:val="IndexLink"/>
              </w:rPr>
              <w:t>170</w:t>
            </w:r>
          </w:hyperlink>
        </w:p>
        <w:p>
          <w:pPr>
            <w:pStyle w:val="Contents3"/>
            <w:tabs>
              <w:tab w:val="clear" w:pos="8459"/>
              <w:tab w:val="right" w:pos="9026" w:leader="dot"/>
            </w:tabs>
            <w:rPr/>
          </w:pPr>
          <w:hyperlink w:anchor="__RefHeading___Toc1226320_3650668749">
            <w:r>
              <w:rPr>
                <w:webHidden/>
                <w:rStyle w:val="IndexLink"/>
                <w:rtl w:val="true"/>
              </w:rPr>
              <w:t>فصل سوم</w:t>
            </w:r>
            <w:r>
              <w:rPr>
                <w:rStyle w:val="IndexLink"/>
                <w:rtl w:val="true"/>
              </w:rPr>
              <w:t xml:space="preserve">: </w:t>
            </w:r>
            <w:r>
              <w:rPr>
                <w:rStyle w:val="IndexLink"/>
                <w:rtl w:val="true"/>
              </w:rPr>
              <w:t>مقبره حضرت سكينه دختر امام على عليه السلام‌</w:t>
            </w:r>
            <w:r>
              <w:rPr>
                <w:rStyle w:val="IndexLink"/>
                <w:rtl w:val="true"/>
              </w:rPr>
              <w:tab/>
            </w:r>
            <w:r>
              <w:rPr>
                <w:rStyle w:val="IndexLink"/>
              </w:rPr>
              <w:t>172</w:t>
            </w:r>
          </w:hyperlink>
        </w:p>
        <w:p>
          <w:pPr>
            <w:pStyle w:val="Contents4"/>
            <w:tabs>
              <w:tab w:val="clear" w:pos="8176"/>
              <w:tab w:val="right" w:pos="9026" w:leader="dot"/>
            </w:tabs>
            <w:rPr/>
          </w:pPr>
          <w:hyperlink w:anchor="__RefHeading___Toc1226322_3650668749">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226324_3650668749">
            <w:r>
              <w:rPr>
                <w:webHidden/>
                <w:rStyle w:val="IndexLink"/>
                <w:rtl w:val="true"/>
              </w:rPr>
              <w:t>احاديث و اسناد تاريخى مربوط به حضرت سكينه عليها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1226326_3650668749">
            <w:r>
              <w:rPr>
                <w:webHidden/>
                <w:rStyle w:val="IndexLink"/>
                <w:rtl w:val="true"/>
              </w:rPr>
              <w:t>زيارت حضرت سكينه عليها السلام دختر اميرالمؤمنين عليه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1226328_3650668749">
            <w:r>
              <w:rPr>
                <w:webHidden/>
                <w:rStyle w:val="IndexLink"/>
                <w:rtl w:val="true"/>
              </w:rPr>
              <w:t>فصل چهارم</w:t>
            </w:r>
            <w:r>
              <w:rPr>
                <w:rStyle w:val="IndexLink"/>
                <w:rtl w:val="true"/>
              </w:rPr>
              <w:t xml:space="preserve">: </w:t>
            </w:r>
            <w:r>
              <w:rPr>
                <w:rStyle w:val="IndexLink"/>
                <w:rtl w:val="true"/>
              </w:rPr>
              <w:t>مقبره أبو مسلم خولانى و بلال حبشى‌</w:t>
            </w:r>
            <w:r>
              <w:rPr>
                <w:rStyle w:val="IndexLink"/>
                <w:rtl w:val="true"/>
              </w:rPr>
              <w:tab/>
            </w:r>
            <w:r>
              <w:rPr>
                <w:rStyle w:val="IndexLink"/>
              </w:rPr>
              <w:t>176</w:t>
            </w:r>
          </w:hyperlink>
        </w:p>
        <w:p>
          <w:pPr>
            <w:pStyle w:val="Contents4"/>
            <w:tabs>
              <w:tab w:val="clear" w:pos="8176"/>
              <w:tab w:val="right" w:pos="9026" w:leader="dot"/>
            </w:tabs>
            <w:rPr/>
          </w:pPr>
          <w:hyperlink w:anchor="__RefHeading___Toc1226330_3650668749">
            <w:r>
              <w:rPr>
                <w:webHidden/>
                <w:rStyle w:val="IndexLink"/>
              </w:rPr>
              <w:t>1</w:t>
            </w:r>
            <w:r>
              <w:rPr>
                <w:rStyle w:val="IndexLink"/>
                <w:rtl w:val="true"/>
              </w:rPr>
              <w:t xml:space="preserve">. </w:t>
            </w:r>
            <w:r>
              <w:rPr>
                <w:rStyle w:val="IndexLink"/>
                <w:rtl w:val="true"/>
              </w:rPr>
              <w:t>ابومسلم خولانى‌</w:t>
            </w:r>
            <w:r>
              <w:rPr>
                <w:rStyle w:val="IndexLink"/>
                <w:rtl w:val="true"/>
              </w:rPr>
              <w:tab/>
            </w:r>
            <w:r>
              <w:rPr>
                <w:rStyle w:val="IndexLink"/>
              </w:rPr>
              <w:t>176</w:t>
            </w:r>
          </w:hyperlink>
        </w:p>
        <w:p>
          <w:pPr>
            <w:pStyle w:val="Contents4"/>
            <w:tabs>
              <w:tab w:val="clear" w:pos="8176"/>
              <w:tab w:val="right" w:pos="9026" w:leader="dot"/>
            </w:tabs>
            <w:rPr/>
          </w:pPr>
          <w:hyperlink w:anchor="__RefHeading___Toc1226332_3650668749">
            <w:r>
              <w:rPr>
                <w:webHidden/>
                <w:rStyle w:val="IndexLink"/>
              </w:rPr>
              <w:t>2</w:t>
            </w:r>
            <w:r>
              <w:rPr>
                <w:rStyle w:val="IndexLink"/>
                <w:rtl w:val="true"/>
              </w:rPr>
              <w:t xml:space="preserve">. </w:t>
            </w:r>
            <w:r>
              <w:rPr>
                <w:rStyle w:val="IndexLink"/>
                <w:rtl w:val="true"/>
              </w:rPr>
              <w:t>مقبره بلال حبشى مؤذن رسول خدا صلى الله عليه و آله‌</w:t>
            </w:r>
            <w:r>
              <w:rPr>
                <w:rStyle w:val="IndexLink"/>
                <w:rtl w:val="true"/>
              </w:rPr>
              <w:tab/>
            </w:r>
            <w:r>
              <w:rPr>
                <w:rStyle w:val="IndexLink"/>
              </w:rPr>
              <w:t>176</w:t>
            </w:r>
          </w:hyperlink>
        </w:p>
        <w:p>
          <w:pPr>
            <w:pStyle w:val="Contents3"/>
            <w:tabs>
              <w:tab w:val="clear" w:pos="8459"/>
              <w:tab w:val="right" w:pos="9026" w:leader="dot"/>
            </w:tabs>
            <w:rPr/>
          </w:pPr>
          <w:hyperlink w:anchor="__RefHeading___Toc1226334_3650668749">
            <w:r>
              <w:rPr>
                <w:webHidden/>
                <w:rStyle w:val="IndexLink"/>
                <w:rtl w:val="true"/>
              </w:rPr>
              <w:t>فصل پنجم</w:t>
            </w:r>
            <w:r>
              <w:rPr>
                <w:rStyle w:val="IndexLink"/>
                <w:rtl w:val="true"/>
              </w:rPr>
              <w:t xml:space="preserve">: </w:t>
            </w:r>
            <w:r>
              <w:rPr>
                <w:rStyle w:val="IndexLink"/>
                <w:rtl w:val="true"/>
              </w:rPr>
              <w:t>ساير مقابر و مشاهد</w:t>
            </w:r>
            <w:r>
              <w:rPr>
                <w:rStyle w:val="IndexLink"/>
                <w:rtl w:val="true"/>
              </w:rPr>
              <w:tab/>
            </w:r>
            <w:r>
              <w:rPr>
                <w:rStyle w:val="IndexLink"/>
              </w:rPr>
              <w:t>178</w:t>
            </w:r>
          </w:hyperlink>
        </w:p>
        <w:p>
          <w:pPr>
            <w:pStyle w:val="Contents2"/>
            <w:tabs>
              <w:tab w:val="clear" w:pos="8743"/>
              <w:tab w:val="right" w:pos="9026" w:leader="dot"/>
            </w:tabs>
            <w:rPr/>
          </w:pPr>
          <w:hyperlink w:anchor="__RefHeading___Toc1226336_3650668749">
            <w:r>
              <w:rPr>
                <w:webHidden/>
                <w:rStyle w:val="IndexLink"/>
              </w:rPr>
              <w:t>6</w:t>
            </w:r>
            <w:r>
              <w:rPr>
                <w:rStyle w:val="IndexLink"/>
                <w:rtl w:val="true"/>
              </w:rPr>
              <w:t xml:space="preserve">. </w:t>
            </w:r>
            <w:r>
              <w:rPr>
                <w:rStyle w:val="IndexLink"/>
                <w:rtl w:val="true"/>
              </w:rPr>
              <w:t>استان‌هاى سوريه‌</w:t>
            </w:r>
            <w:r>
              <w:rPr>
                <w:rStyle w:val="IndexLink"/>
                <w:rtl w:val="true"/>
              </w:rPr>
              <w:tab/>
            </w:r>
            <w:r>
              <w:rPr>
                <w:rStyle w:val="IndexLink"/>
              </w:rPr>
              <w:t>180</w:t>
            </w:r>
          </w:hyperlink>
        </w:p>
        <w:p>
          <w:pPr>
            <w:pStyle w:val="Contents3"/>
            <w:tabs>
              <w:tab w:val="clear" w:pos="8459"/>
              <w:tab w:val="right" w:pos="9026" w:leader="dot"/>
            </w:tabs>
            <w:rPr/>
          </w:pPr>
          <w:hyperlink w:anchor="__RefHeading___Toc1226338_3650668749">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1226340_3650668749">
            <w:r>
              <w:rPr>
                <w:webHidden/>
                <w:rStyle w:val="IndexLink"/>
                <w:rtl w:val="true"/>
              </w:rPr>
              <w:t>فصل اول</w:t>
            </w:r>
            <w:r>
              <w:rPr>
                <w:rStyle w:val="IndexLink"/>
                <w:rtl w:val="true"/>
              </w:rPr>
              <w:t xml:space="preserve">: </w:t>
            </w:r>
            <w:r>
              <w:rPr>
                <w:rStyle w:val="IndexLink"/>
                <w:rtl w:val="true"/>
              </w:rPr>
              <w:t>اماكن زيارتى و تاريخى استان حَلَب‌</w:t>
            </w:r>
            <w:r>
              <w:rPr>
                <w:rStyle w:val="IndexLink"/>
                <w:rtl w:val="true"/>
              </w:rPr>
              <w:tab/>
            </w:r>
            <w:r>
              <w:rPr>
                <w:rStyle w:val="IndexLink"/>
              </w:rPr>
              <w:t>181</w:t>
            </w:r>
          </w:hyperlink>
        </w:p>
        <w:p>
          <w:pPr>
            <w:pStyle w:val="Contents4"/>
            <w:tabs>
              <w:tab w:val="clear" w:pos="8176"/>
              <w:tab w:val="right" w:pos="9026" w:leader="dot"/>
            </w:tabs>
            <w:rPr/>
          </w:pPr>
          <w:hyperlink w:anchor="__RefHeading___Toc1226342_3650668749">
            <w:r>
              <w:rPr>
                <w:webHidden/>
                <w:rStyle w:val="IndexLink"/>
                <w:rtl w:val="true"/>
              </w:rPr>
              <w:t xml:space="preserve">آشنايى با </w:t>
            </w:r>
            <w:r>
              <w:rPr>
                <w:rStyle w:val="IndexLink"/>
                <w:rtl w:val="true"/>
              </w:rPr>
              <w:t>«</w:t>
            </w:r>
            <w:r>
              <w:rPr>
                <w:rStyle w:val="IndexLink"/>
                <w:rtl w:val="true"/>
              </w:rPr>
              <w:t>حَلَب</w:t>
            </w:r>
            <w:r>
              <w:rPr>
                <w:rStyle w:val="IndexLink"/>
                <w:rtl w:val="true"/>
              </w:rPr>
              <w:t>»</w:t>
              <w:tab/>
            </w:r>
            <w:r>
              <w:rPr>
                <w:rStyle w:val="IndexLink"/>
              </w:rPr>
              <w:t>181</w:t>
            </w:r>
          </w:hyperlink>
        </w:p>
        <w:p>
          <w:pPr>
            <w:pStyle w:val="Contents4"/>
            <w:tabs>
              <w:tab w:val="clear" w:pos="8176"/>
              <w:tab w:val="right" w:pos="9026" w:leader="dot"/>
            </w:tabs>
            <w:rPr/>
          </w:pPr>
          <w:hyperlink w:anchor="__RefHeading___Toc1226344_3650668749">
            <w:r>
              <w:rPr>
                <w:webHidden/>
                <w:rStyle w:val="IndexLink"/>
              </w:rPr>
              <w:t>1</w:t>
            </w:r>
            <w:r>
              <w:rPr>
                <w:rStyle w:val="IndexLink"/>
                <w:rtl w:val="true"/>
              </w:rPr>
              <w:t xml:space="preserve">. </w:t>
            </w:r>
            <w:r>
              <w:rPr>
                <w:rStyle w:val="IndexLink"/>
                <w:rtl w:val="true"/>
              </w:rPr>
              <w:t xml:space="preserve">مشهدالحسين عليه السلام </w:t>
            </w:r>
            <w:r>
              <w:rPr>
                <w:rStyle w:val="IndexLink"/>
                <w:rtl w:val="true"/>
              </w:rPr>
              <w:t>(</w:t>
            </w:r>
            <w:r>
              <w:rPr>
                <w:rStyle w:val="IndexLink"/>
                <w:rtl w:val="true"/>
              </w:rPr>
              <w:t>مسجدالنقطه</w:t>
            </w:r>
            <w:r>
              <w:rPr>
                <w:rStyle w:val="IndexLink"/>
                <w:rtl w:val="true"/>
              </w:rPr>
              <w:t>)</w:t>
              <w:tab/>
            </w:r>
            <w:r>
              <w:rPr>
                <w:rStyle w:val="IndexLink"/>
              </w:rPr>
              <w:t>182</w:t>
            </w:r>
          </w:hyperlink>
        </w:p>
        <w:p>
          <w:pPr>
            <w:pStyle w:val="Contents4"/>
            <w:tabs>
              <w:tab w:val="clear" w:pos="8176"/>
              <w:tab w:val="right" w:pos="9026" w:leader="dot"/>
            </w:tabs>
            <w:rPr/>
          </w:pPr>
          <w:hyperlink w:anchor="__RefHeading___Toc1226346_3650668749">
            <w:r>
              <w:rPr>
                <w:webHidden/>
                <w:rStyle w:val="IndexLink"/>
              </w:rPr>
              <w:t>2</w:t>
            </w:r>
            <w:r>
              <w:rPr>
                <w:rStyle w:val="IndexLink"/>
                <w:rtl w:val="true"/>
              </w:rPr>
              <w:t xml:space="preserve">. </w:t>
            </w:r>
            <w:r>
              <w:rPr>
                <w:rStyle w:val="IndexLink"/>
                <w:rtl w:val="true"/>
              </w:rPr>
              <w:t xml:space="preserve">مشهدالمحسن عليه السلام </w:t>
            </w:r>
            <w:r>
              <w:rPr>
                <w:rStyle w:val="IndexLink"/>
                <w:rtl w:val="true"/>
              </w:rPr>
              <w:t>(</w:t>
            </w:r>
            <w:r>
              <w:rPr>
                <w:rStyle w:val="IndexLink"/>
                <w:rtl w:val="true"/>
              </w:rPr>
              <w:t>مشهدالسقط</w:t>
            </w:r>
            <w:r>
              <w:rPr>
                <w:rStyle w:val="IndexLink"/>
                <w:rtl w:val="true"/>
              </w:rPr>
              <w:t>)</w:t>
              <w:tab/>
            </w:r>
            <w:r>
              <w:rPr>
                <w:rStyle w:val="IndexLink"/>
              </w:rPr>
              <w:t>183</w:t>
            </w:r>
          </w:hyperlink>
        </w:p>
        <w:p>
          <w:pPr>
            <w:pStyle w:val="Contents4"/>
            <w:tabs>
              <w:tab w:val="clear" w:pos="8176"/>
              <w:tab w:val="right" w:pos="9026" w:leader="dot"/>
            </w:tabs>
            <w:rPr/>
          </w:pPr>
          <w:hyperlink w:anchor="__RefHeading___Toc1226348_3650668749">
            <w:r>
              <w:rPr>
                <w:webHidden/>
                <w:rStyle w:val="IndexLink"/>
              </w:rPr>
              <w:t>3</w:t>
            </w:r>
            <w:r>
              <w:rPr>
                <w:rStyle w:val="IndexLink"/>
                <w:rtl w:val="true"/>
              </w:rPr>
              <w:t xml:space="preserve">. </w:t>
            </w:r>
            <w:r>
              <w:rPr>
                <w:rStyle w:val="IndexLink"/>
                <w:rtl w:val="true"/>
              </w:rPr>
              <w:t>مرقد حضرت زكريّا عليه السلام‌</w:t>
            </w:r>
            <w:r>
              <w:rPr>
                <w:rStyle w:val="IndexLink"/>
                <w:rtl w:val="true"/>
              </w:rPr>
              <w:tab/>
            </w:r>
            <w:r>
              <w:rPr>
                <w:rStyle w:val="IndexLink"/>
              </w:rPr>
              <w:t>184</w:t>
            </w:r>
          </w:hyperlink>
        </w:p>
        <w:p>
          <w:pPr>
            <w:pStyle w:val="Contents5"/>
            <w:tabs>
              <w:tab w:val="clear" w:pos="7892"/>
              <w:tab w:val="right" w:pos="9026" w:leader="dot"/>
            </w:tabs>
            <w:rPr/>
          </w:pPr>
          <w:hyperlink w:anchor="__RefHeading___Toc1226350_3650668749">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1226352_3650668749">
            <w:r>
              <w:rPr>
                <w:webHidden/>
                <w:rStyle w:val="IndexLink"/>
                <w:rtl w:val="true"/>
              </w:rPr>
              <w:t>زيارت‌نامه حضرت زكريا عليه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1226354_3650668749">
            <w:r>
              <w:rPr>
                <w:webHidden/>
                <w:rStyle w:val="IndexLink"/>
              </w:rPr>
              <w:t>4</w:t>
            </w:r>
            <w:r>
              <w:rPr>
                <w:rStyle w:val="IndexLink"/>
                <w:rtl w:val="true"/>
              </w:rPr>
              <w:t xml:space="preserve">. </w:t>
            </w:r>
            <w:r>
              <w:rPr>
                <w:rStyle w:val="IndexLink"/>
                <w:rtl w:val="true"/>
              </w:rPr>
              <w:t xml:space="preserve">قبر امام‌زاده معروف بن جمر </w:t>
            </w:r>
            <w:r>
              <w:rPr>
                <w:rStyle w:val="IndexLink"/>
                <w:rtl w:val="true"/>
              </w:rPr>
              <w:t>(</w:t>
            </w:r>
            <w:r>
              <w:rPr>
                <w:rStyle w:val="IndexLink"/>
                <w:rtl w:val="true"/>
              </w:rPr>
              <w:t>از نوادگان امام صادق عليه السلام</w:t>
            </w:r>
            <w:r>
              <w:rPr>
                <w:rStyle w:val="IndexLink"/>
                <w:rtl w:val="true"/>
              </w:rPr>
              <w:t>)</w:t>
              <w:tab/>
            </w:r>
            <w:r>
              <w:rPr>
                <w:rStyle w:val="IndexLink"/>
              </w:rPr>
              <w:t>185</w:t>
            </w:r>
          </w:hyperlink>
        </w:p>
        <w:p>
          <w:pPr>
            <w:pStyle w:val="Contents4"/>
            <w:tabs>
              <w:tab w:val="clear" w:pos="8176"/>
              <w:tab w:val="right" w:pos="9026" w:leader="dot"/>
            </w:tabs>
            <w:rPr/>
          </w:pPr>
          <w:hyperlink w:anchor="__RefHeading___Toc1226356_3650668749">
            <w:r>
              <w:rPr>
                <w:webHidden/>
                <w:rStyle w:val="IndexLink"/>
              </w:rPr>
              <w:t>5</w:t>
            </w:r>
            <w:r>
              <w:rPr>
                <w:rStyle w:val="IndexLink"/>
                <w:rtl w:val="true"/>
              </w:rPr>
              <w:t xml:space="preserve">. </w:t>
            </w:r>
            <w:r>
              <w:rPr>
                <w:rStyle w:val="IndexLink"/>
                <w:rtl w:val="true"/>
              </w:rPr>
              <w:t>قبرهاى عالمان شيعه‌</w:t>
            </w:r>
            <w:r>
              <w:rPr>
                <w:rStyle w:val="IndexLink"/>
                <w:rtl w:val="true"/>
              </w:rPr>
              <w:tab/>
            </w:r>
            <w:r>
              <w:rPr>
                <w:rStyle w:val="IndexLink"/>
              </w:rPr>
              <w:t>185</w:t>
            </w:r>
          </w:hyperlink>
        </w:p>
        <w:p>
          <w:pPr>
            <w:pStyle w:val="Contents5"/>
            <w:tabs>
              <w:tab w:val="clear" w:pos="7892"/>
              <w:tab w:val="right" w:pos="9026" w:leader="dot"/>
            </w:tabs>
            <w:rPr/>
          </w:pPr>
          <w:hyperlink w:anchor="__RefHeading___Toc1226358_3650668749">
            <w:r>
              <w:rPr>
                <w:webHidden/>
                <w:rStyle w:val="IndexLink"/>
                <w:rtl w:val="true"/>
              </w:rPr>
              <w:t>الف</w:t>
            </w:r>
            <w:r>
              <w:rPr>
                <w:rStyle w:val="IndexLink"/>
                <w:rtl w:val="true"/>
              </w:rPr>
              <w:t xml:space="preserve">) </w:t>
            </w:r>
            <w:r>
              <w:rPr>
                <w:rStyle w:val="IndexLink"/>
                <w:rtl w:val="true"/>
              </w:rPr>
              <w:t xml:space="preserve">قبر شهيد </w:t>
            </w:r>
            <w:r>
              <w:rPr>
                <w:rStyle w:val="IndexLink"/>
                <w:rtl w:val="true"/>
              </w:rPr>
              <w:t>«</w:t>
            </w:r>
            <w:r>
              <w:rPr>
                <w:rStyle w:val="IndexLink"/>
                <w:rtl w:val="true"/>
              </w:rPr>
              <w:t>شيخ شهاب‌الدين سهروردى</w:t>
            </w:r>
            <w:r>
              <w:rPr>
                <w:rStyle w:val="IndexLink"/>
                <w:rtl w:val="true"/>
              </w:rPr>
              <w:t>»</w:t>
              <w:tab/>
            </w:r>
            <w:r>
              <w:rPr>
                <w:rStyle w:val="IndexLink"/>
              </w:rPr>
              <w:t>185</w:t>
            </w:r>
          </w:hyperlink>
        </w:p>
        <w:p>
          <w:pPr>
            <w:pStyle w:val="Contents5"/>
            <w:tabs>
              <w:tab w:val="clear" w:pos="7892"/>
              <w:tab w:val="right" w:pos="9026" w:leader="dot"/>
            </w:tabs>
            <w:rPr/>
          </w:pPr>
          <w:hyperlink w:anchor="__RefHeading___Toc1226360_3650668749">
            <w:r>
              <w:rPr>
                <w:webHidden/>
                <w:rStyle w:val="IndexLink"/>
                <w:rtl w:val="true"/>
              </w:rPr>
              <w:t>ب</w:t>
            </w:r>
            <w:r>
              <w:rPr>
                <w:rStyle w:val="IndexLink"/>
                <w:rtl w:val="true"/>
              </w:rPr>
              <w:t xml:space="preserve">) </w:t>
            </w:r>
            <w:r>
              <w:rPr>
                <w:rStyle w:val="IndexLink"/>
                <w:rtl w:val="true"/>
              </w:rPr>
              <w:t xml:space="preserve">قبر </w:t>
            </w:r>
            <w:r>
              <w:rPr>
                <w:rStyle w:val="IndexLink"/>
                <w:rtl w:val="true"/>
              </w:rPr>
              <w:t>«</w:t>
            </w:r>
            <w:r>
              <w:rPr>
                <w:rStyle w:val="IndexLink"/>
                <w:rtl w:val="true"/>
              </w:rPr>
              <w:t>ابن شهر آشوب</w:t>
            </w:r>
            <w:r>
              <w:rPr>
                <w:rStyle w:val="IndexLink"/>
                <w:rtl w:val="true"/>
              </w:rPr>
              <w:t xml:space="preserve">» </w:t>
            </w:r>
            <w:r>
              <w:rPr>
                <w:rStyle w:val="IndexLink"/>
                <w:rtl w:val="true"/>
              </w:rPr>
              <w:t>و عالمان بنى زُهره‌</w:t>
            </w:r>
            <w:r>
              <w:rPr>
                <w:rStyle w:val="IndexLink"/>
                <w:rtl w:val="true"/>
              </w:rPr>
              <w:tab/>
            </w:r>
            <w:r>
              <w:rPr>
                <w:rStyle w:val="IndexLink"/>
              </w:rPr>
              <w:t>186</w:t>
            </w:r>
          </w:hyperlink>
        </w:p>
        <w:p>
          <w:pPr>
            <w:pStyle w:val="Contents4"/>
            <w:tabs>
              <w:tab w:val="clear" w:pos="8176"/>
              <w:tab w:val="right" w:pos="9026" w:leader="dot"/>
            </w:tabs>
            <w:rPr/>
          </w:pPr>
          <w:hyperlink w:anchor="__RefHeading___Toc1226362_3650668749">
            <w:r>
              <w:rPr>
                <w:webHidden/>
                <w:rStyle w:val="IndexLink"/>
              </w:rPr>
              <w:t>6</w:t>
            </w:r>
            <w:r>
              <w:rPr>
                <w:rStyle w:val="IndexLink"/>
                <w:rtl w:val="true"/>
              </w:rPr>
              <w:t xml:space="preserve">. </w:t>
            </w:r>
            <w:r>
              <w:rPr>
                <w:rStyle w:val="IndexLink"/>
                <w:rtl w:val="true"/>
              </w:rPr>
              <w:t xml:space="preserve">مسجد امَوى </w:t>
            </w:r>
            <w:r>
              <w:rPr>
                <w:rStyle w:val="IndexLink"/>
                <w:rtl w:val="true"/>
              </w:rPr>
              <w:t>(</w:t>
            </w:r>
            <w:r>
              <w:rPr>
                <w:rStyle w:val="IndexLink"/>
                <w:rtl w:val="true"/>
              </w:rPr>
              <w:t>جامع‌الكبير</w:t>
            </w:r>
            <w:r>
              <w:rPr>
                <w:rStyle w:val="IndexLink"/>
                <w:rtl w:val="true"/>
              </w:rPr>
              <w:t>)</w:t>
              <w:tab/>
            </w:r>
            <w:r>
              <w:rPr>
                <w:rStyle w:val="IndexLink"/>
              </w:rPr>
              <w:t>186</w:t>
            </w:r>
          </w:hyperlink>
        </w:p>
        <w:p>
          <w:pPr>
            <w:pStyle w:val="Contents4"/>
            <w:tabs>
              <w:tab w:val="clear" w:pos="8176"/>
              <w:tab w:val="right" w:pos="9026" w:leader="dot"/>
            </w:tabs>
            <w:rPr/>
          </w:pPr>
          <w:hyperlink w:anchor="__RefHeading___Toc1226364_3650668749">
            <w:r>
              <w:rPr>
                <w:webHidden/>
                <w:rStyle w:val="IndexLink"/>
              </w:rPr>
              <w:t>7</w:t>
            </w:r>
            <w:r>
              <w:rPr>
                <w:rStyle w:val="IndexLink"/>
                <w:rtl w:val="true"/>
              </w:rPr>
              <w:t xml:space="preserve">. </w:t>
            </w:r>
            <w:r>
              <w:rPr>
                <w:rStyle w:val="IndexLink"/>
                <w:rtl w:val="true"/>
              </w:rPr>
              <w:t>قلعه تاريخى و نظامى حلب‌</w:t>
            </w:r>
            <w:r>
              <w:rPr>
                <w:rStyle w:val="IndexLink"/>
                <w:rtl w:val="true"/>
              </w:rPr>
              <w:tab/>
            </w:r>
            <w:r>
              <w:rPr>
                <w:rStyle w:val="IndexLink"/>
              </w:rPr>
              <w:t>187</w:t>
            </w:r>
          </w:hyperlink>
        </w:p>
        <w:p>
          <w:pPr>
            <w:pStyle w:val="Contents5"/>
            <w:tabs>
              <w:tab w:val="clear" w:pos="7892"/>
              <w:tab w:val="right" w:pos="9026" w:leader="dot"/>
            </w:tabs>
            <w:rPr/>
          </w:pPr>
          <w:hyperlink w:anchor="__RefHeading___Toc1226366_3650668749">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1226368_3650668749">
            <w:r>
              <w:rPr>
                <w:webHidden/>
                <w:rStyle w:val="IndexLink"/>
                <w:rtl w:val="true"/>
              </w:rPr>
              <w:t>مشخصات قلعه حلب‌</w:t>
            </w:r>
            <w:r>
              <w:rPr>
                <w:rStyle w:val="IndexLink"/>
                <w:rtl w:val="true"/>
              </w:rPr>
              <w:tab/>
            </w:r>
            <w:r>
              <w:rPr>
                <w:rStyle w:val="IndexLink"/>
              </w:rPr>
              <w:t>187</w:t>
            </w:r>
          </w:hyperlink>
        </w:p>
        <w:p>
          <w:pPr>
            <w:pStyle w:val="Contents4"/>
            <w:tabs>
              <w:tab w:val="clear" w:pos="8176"/>
              <w:tab w:val="right" w:pos="9026" w:leader="dot"/>
            </w:tabs>
            <w:rPr/>
          </w:pPr>
          <w:hyperlink w:anchor="__RefHeading___Toc1226370_3650668749">
            <w:r>
              <w:rPr>
                <w:webHidden/>
                <w:rStyle w:val="IndexLink"/>
              </w:rPr>
              <w:t>8</w:t>
            </w:r>
            <w:r>
              <w:rPr>
                <w:rStyle w:val="IndexLink"/>
                <w:rtl w:val="true"/>
              </w:rPr>
              <w:t xml:space="preserve">. </w:t>
            </w:r>
            <w:r>
              <w:rPr>
                <w:rStyle w:val="IndexLink"/>
                <w:rtl w:val="true"/>
              </w:rPr>
              <w:t>قلعه سمعان‌</w:t>
            </w:r>
            <w:r>
              <w:rPr>
                <w:rStyle w:val="IndexLink"/>
                <w:rtl w:val="true"/>
              </w:rPr>
              <w:tab/>
            </w:r>
            <w:r>
              <w:rPr>
                <w:rStyle w:val="IndexLink"/>
              </w:rPr>
              <w:t>188</w:t>
            </w:r>
          </w:hyperlink>
        </w:p>
        <w:p>
          <w:pPr>
            <w:pStyle w:val="Contents3"/>
            <w:tabs>
              <w:tab w:val="clear" w:pos="8459"/>
              <w:tab w:val="right" w:pos="9026" w:leader="dot"/>
            </w:tabs>
            <w:rPr/>
          </w:pPr>
          <w:hyperlink w:anchor="__RefHeading___Toc1226372_3650668749">
            <w:r>
              <w:rPr>
                <w:webHidden/>
                <w:rStyle w:val="IndexLink"/>
                <w:rtl w:val="true"/>
              </w:rPr>
              <w:t>فصل دوم</w:t>
            </w:r>
            <w:r>
              <w:rPr>
                <w:rStyle w:val="IndexLink"/>
                <w:rtl w:val="true"/>
              </w:rPr>
              <w:t xml:space="preserve">: </w:t>
            </w:r>
            <w:r>
              <w:rPr>
                <w:rStyle w:val="IndexLink"/>
                <w:rtl w:val="true"/>
              </w:rPr>
              <w:t xml:space="preserve">اماكن زيارتى و تاريخى استان رقّه </w:t>
            </w:r>
            <w:r>
              <w:rPr>
                <w:rStyle w:val="IndexLink"/>
                <w:rtl w:val="true"/>
              </w:rPr>
              <w:t>(</w:t>
            </w:r>
            <w:r>
              <w:rPr>
                <w:rStyle w:val="IndexLink"/>
                <w:rtl w:val="true"/>
              </w:rPr>
              <w:t>منطقه و شهداى صفّين</w:t>
            </w:r>
            <w:r>
              <w:rPr>
                <w:rStyle w:val="IndexLink"/>
                <w:rtl w:val="true"/>
              </w:rPr>
              <w:t>)</w:t>
              <w:tab/>
            </w:r>
            <w:r>
              <w:rPr>
                <w:rStyle w:val="IndexLink"/>
              </w:rPr>
              <w:t>189</w:t>
            </w:r>
          </w:hyperlink>
        </w:p>
        <w:p>
          <w:pPr>
            <w:pStyle w:val="Contents4"/>
            <w:tabs>
              <w:tab w:val="clear" w:pos="8176"/>
              <w:tab w:val="right" w:pos="9026" w:leader="dot"/>
            </w:tabs>
            <w:rPr/>
          </w:pPr>
          <w:hyperlink w:anchor="__RefHeading___Toc1226374_3650668749">
            <w:r>
              <w:rPr>
                <w:webHidden/>
                <w:rStyle w:val="IndexLink"/>
                <w:rtl w:val="true"/>
              </w:rPr>
              <w:t xml:space="preserve">آشنايى با رِقّه </w:t>
            </w:r>
            <w:r>
              <w:rPr>
                <w:rStyle w:val="IndexLink"/>
                <w:rtl w:val="true"/>
              </w:rPr>
              <w:t>(</w:t>
            </w:r>
            <w:r>
              <w:rPr>
                <w:rStyle w:val="IndexLink"/>
                <w:rtl w:val="true"/>
              </w:rPr>
              <w:t>منطقه صفين</w:t>
            </w:r>
            <w:r>
              <w:rPr>
                <w:rStyle w:val="IndexLink"/>
                <w:rtl w:val="true"/>
              </w:rPr>
              <w:t>)</w:t>
              <w:tab/>
            </w:r>
            <w:r>
              <w:rPr>
                <w:rStyle w:val="IndexLink"/>
              </w:rPr>
              <w:t>189</w:t>
            </w:r>
          </w:hyperlink>
        </w:p>
        <w:p>
          <w:pPr>
            <w:pStyle w:val="Contents4"/>
            <w:tabs>
              <w:tab w:val="clear" w:pos="8176"/>
              <w:tab w:val="right" w:pos="9026" w:leader="dot"/>
            </w:tabs>
            <w:rPr/>
          </w:pPr>
          <w:hyperlink w:anchor="__RefHeading___Toc1226376_3650668749">
            <w:r>
              <w:rPr>
                <w:webHidden/>
                <w:rStyle w:val="IndexLink"/>
              </w:rPr>
              <w:t>1</w:t>
            </w:r>
            <w:r>
              <w:rPr>
                <w:rStyle w:val="IndexLink"/>
                <w:rtl w:val="true"/>
              </w:rPr>
              <w:t xml:space="preserve">. </w:t>
            </w:r>
            <w:r>
              <w:rPr>
                <w:rStyle w:val="IndexLink"/>
                <w:rtl w:val="true"/>
              </w:rPr>
              <w:t>عمار ياسر</w:t>
            </w:r>
            <w:r>
              <w:rPr>
                <w:rStyle w:val="IndexLink"/>
                <w:rtl w:val="true"/>
              </w:rPr>
              <w:tab/>
            </w:r>
            <w:r>
              <w:rPr>
                <w:rStyle w:val="IndexLink"/>
              </w:rPr>
              <w:t>190</w:t>
            </w:r>
          </w:hyperlink>
        </w:p>
        <w:p>
          <w:pPr>
            <w:pStyle w:val="Contents5"/>
            <w:tabs>
              <w:tab w:val="clear" w:pos="7892"/>
              <w:tab w:val="right" w:pos="9026" w:leader="dot"/>
            </w:tabs>
            <w:rPr/>
          </w:pPr>
          <w:hyperlink w:anchor="__RefHeading___Toc1226378_3650668749">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1226380_3650668749">
            <w:r>
              <w:rPr>
                <w:webHidden/>
                <w:rStyle w:val="IndexLink"/>
                <w:rtl w:val="true"/>
              </w:rPr>
              <w:t>الف</w:t>
            </w:r>
            <w:r>
              <w:rPr>
                <w:rStyle w:val="IndexLink"/>
                <w:rtl w:val="true"/>
              </w:rPr>
              <w:t xml:space="preserve">) </w:t>
            </w:r>
            <w:r>
              <w:rPr>
                <w:rStyle w:val="IndexLink"/>
                <w:rtl w:val="true"/>
              </w:rPr>
              <w:t>روايات در فضيلت عمّار ياسر</w:t>
            </w:r>
            <w:r>
              <w:rPr>
                <w:rStyle w:val="IndexLink"/>
                <w:rtl w:val="true"/>
              </w:rPr>
              <w:tab/>
            </w:r>
            <w:r>
              <w:rPr>
                <w:rStyle w:val="IndexLink"/>
              </w:rPr>
              <w:t>191</w:t>
            </w:r>
          </w:hyperlink>
        </w:p>
        <w:p>
          <w:pPr>
            <w:pStyle w:val="Contents5"/>
            <w:tabs>
              <w:tab w:val="clear" w:pos="7892"/>
              <w:tab w:val="right" w:pos="9026" w:leader="dot"/>
            </w:tabs>
            <w:rPr/>
          </w:pPr>
          <w:hyperlink w:anchor="__RefHeading___Toc1226382_3650668749">
            <w:r>
              <w:rPr>
                <w:webHidden/>
                <w:rStyle w:val="IndexLink"/>
                <w:rtl w:val="true"/>
              </w:rPr>
              <w:t>ب</w:t>
            </w:r>
            <w:r>
              <w:rPr>
                <w:rStyle w:val="IndexLink"/>
                <w:rtl w:val="true"/>
              </w:rPr>
              <w:t xml:space="preserve">) </w:t>
            </w:r>
            <w:r>
              <w:rPr>
                <w:rStyle w:val="IndexLink"/>
                <w:rtl w:val="true"/>
              </w:rPr>
              <w:t>شهادت و مدفن عمّار ياسر</w:t>
            </w:r>
            <w:r>
              <w:rPr>
                <w:rStyle w:val="IndexLink"/>
                <w:rtl w:val="true"/>
              </w:rPr>
              <w:tab/>
            </w:r>
            <w:r>
              <w:rPr>
                <w:rStyle w:val="IndexLink"/>
              </w:rPr>
              <w:t>192</w:t>
            </w:r>
          </w:hyperlink>
        </w:p>
        <w:p>
          <w:pPr>
            <w:pStyle w:val="Contents5"/>
            <w:tabs>
              <w:tab w:val="clear" w:pos="7892"/>
              <w:tab w:val="right" w:pos="9026" w:leader="dot"/>
            </w:tabs>
            <w:rPr/>
          </w:pPr>
          <w:hyperlink w:anchor="__RefHeading___Toc1226384_3650668749">
            <w:r>
              <w:rPr>
                <w:webHidden/>
                <w:rStyle w:val="IndexLink"/>
                <w:rtl w:val="true"/>
              </w:rPr>
              <w:t>ج</w:t>
            </w:r>
            <w:r>
              <w:rPr>
                <w:rStyle w:val="IndexLink"/>
                <w:rtl w:val="true"/>
              </w:rPr>
              <w:t xml:space="preserve">) </w:t>
            </w:r>
            <w:r>
              <w:rPr>
                <w:rStyle w:val="IndexLink"/>
                <w:rtl w:val="true"/>
              </w:rPr>
              <w:t>زيارت‌نامه عمّار ياسر</w:t>
            </w:r>
            <w:r>
              <w:rPr>
                <w:rStyle w:val="IndexLink"/>
                <w:rtl w:val="true"/>
              </w:rPr>
              <w:tab/>
            </w:r>
            <w:r>
              <w:rPr>
                <w:rStyle w:val="IndexLink"/>
              </w:rPr>
              <w:t>193</w:t>
            </w:r>
          </w:hyperlink>
        </w:p>
        <w:p>
          <w:pPr>
            <w:pStyle w:val="Contents4"/>
            <w:tabs>
              <w:tab w:val="clear" w:pos="8176"/>
              <w:tab w:val="right" w:pos="9026" w:leader="dot"/>
            </w:tabs>
            <w:rPr/>
          </w:pPr>
          <w:hyperlink w:anchor="__RefHeading___Toc1226386_3650668749">
            <w:r>
              <w:rPr>
                <w:webHidden/>
                <w:rStyle w:val="IndexLink"/>
              </w:rPr>
              <w:t>2</w:t>
            </w:r>
            <w:r>
              <w:rPr>
                <w:rStyle w:val="IndexLink"/>
                <w:rtl w:val="true"/>
              </w:rPr>
              <w:t xml:space="preserve">. </w:t>
            </w:r>
            <w:r>
              <w:rPr>
                <w:rStyle w:val="IndexLink"/>
                <w:rtl w:val="true"/>
              </w:rPr>
              <w:t>اوَيس قَرَنى‌</w:t>
            </w:r>
            <w:r>
              <w:rPr>
                <w:rStyle w:val="IndexLink"/>
                <w:rtl w:val="true"/>
              </w:rPr>
              <w:tab/>
            </w:r>
            <w:r>
              <w:rPr>
                <w:rStyle w:val="IndexLink"/>
              </w:rPr>
              <w:t>194</w:t>
            </w:r>
          </w:hyperlink>
        </w:p>
        <w:p>
          <w:pPr>
            <w:pStyle w:val="Contents5"/>
            <w:tabs>
              <w:tab w:val="clear" w:pos="7892"/>
              <w:tab w:val="right" w:pos="9026" w:leader="dot"/>
            </w:tabs>
            <w:rPr/>
          </w:pPr>
          <w:hyperlink w:anchor="__RefHeading___Toc1226388_3650668749">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1226390_3650668749">
            <w:r>
              <w:rPr>
                <w:webHidden/>
                <w:rStyle w:val="IndexLink"/>
                <w:rtl w:val="true"/>
              </w:rPr>
              <w:t>الف</w:t>
            </w:r>
            <w:r>
              <w:rPr>
                <w:rStyle w:val="IndexLink"/>
                <w:rtl w:val="true"/>
              </w:rPr>
              <w:t xml:space="preserve">) </w:t>
            </w:r>
            <w:r>
              <w:rPr>
                <w:rStyle w:val="IndexLink"/>
                <w:rtl w:val="true"/>
              </w:rPr>
              <w:t>روايات در فضيلت اوَيس قَرَنى‌</w:t>
            </w:r>
            <w:r>
              <w:rPr>
                <w:rStyle w:val="IndexLink"/>
                <w:rtl w:val="true"/>
              </w:rPr>
              <w:tab/>
            </w:r>
            <w:r>
              <w:rPr>
                <w:rStyle w:val="IndexLink"/>
              </w:rPr>
              <w:t>194</w:t>
            </w:r>
          </w:hyperlink>
        </w:p>
        <w:p>
          <w:pPr>
            <w:pStyle w:val="Contents5"/>
            <w:tabs>
              <w:tab w:val="clear" w:pos="7892"/>
              <w:tab w:val="right" w:pos="9026" w:leader="dot"/>
            </w:tabs>
            <w:rPr/>
          </w:pPr>
          <w:hyperlink w:anchor="__RefHeading___Toc1226392_3650668749">
            <w:r>
              <w:rPr>
                <w:webHidden/>
                <w:rStyle w:val="IndexLink"/>
                <w:rtl w:val="true"/>
              </w:rPr>
              <w:t>ب</w:t>
            </w:r>
            <w:r>
              <w:rPr>
                <w:rStyle w:val="IndexLink"/>
                <w:rtl w:val="true"/>
              </w:rPr>
              <w:t xml:space="preserve">) </w:t>
            </w:r>
            <w:r>
              <w:rPr>
                <w:rStyle w:val="IndexLink"/>
                <w:rtl w:val="true"/>
              </w:rPr>
              <w:t>شهادت و مدفن اوَيس قرنى‌</w:t>
            </w:r>
            <w:r>
              <w:rPr>
                <w:rStyle w:val="IndexLink"/>
                <w:rtl w:val="true"/>
              </w:rPr>
              <w:tab/>
            </w:r>
            <w:r>
              <w:rPr>
                <w:rStyle w:val="IndexLink"/>
              </w:rPr>
              <w:t>195</w:t>
            </w:r>
          </w:hyperlink>
        </w:p>
        <w:p>
          <w:pPr>
            <w:pStyle w:val="Contents5"/>
            <w:tabs>
              <w:tab w:val="clear" w:pos="7892"/>
              <w:tab w:val="right" w:pos="9026" w:leader="dot"/>
            </w:tabs>
            <w:rPr/>
          </w:pPr>
          <w:hyperlink w:anchor="__RefHeading___Toc1226394_3650668749">
            <w:r>
              <w:rPr>
                <w:webHidden/>
                <w:rStyle w:val="IndexLink"/>
                <w:rtl w:val="true"/>
              </w:rPr>
              <w:t>ج</w:t>
            </w:r>
            <w:r>
              <w:rPr>
                <w:rStyle w:val="IndexLink"/>
                <w:rtl w:val="true"/>
              </w:rPr>
              <w:t xml:space="preserve">) </w:t>
            </w:r>
            <w:r>
              <w:rPr>
                <w:rStyle w:val="IndexLink"/>
                <w:rtl w:val="true"/>
              </w:rPr>
              <w:t>داستان اطاعت اويس قرنى از مادر</w:t>
            </w:r>
            <w:r>
              <w:rPr>
                <w:rStyle w:val="IndexLink"/>
                <w:rtl w:val="true"/>
              </w:rPr>
              <w:tab/>
            </w:r>
            <w:r>
              <w:rPr>
                <w:rStyle w:val="IndexLink"/>
              </w:rPr>
              <w:t>195</w:t>
            </w:r>
          </w:hyperlink>
        </w:p>
        <w:p>
          <w:pPr>
            <w:pStyle w:val="Contents5"/>
            <w:tabs>
              <w:tab w:val="clear" w:pos="7892"/>
              <w:tab w:val="right" w:pos="9026" w:leader="dot"/>
            </w:tabs>
            <w:rPr/>
          </w:pPr>
          <w:hyperlink w:anchor="__RefHeading___Toc1226396_3650668749">
            <w:r>
              <w:rPr>
                <w:webHidden/>
                <w:rStyle w:val="IndexLink"/>
                <w:rtl w:val="true"/>
              </w:rPr>
              <w:t>د</w:t>
            </w:r>
            <w:r>
              <w:rPr>
                <w:rStyle w:val="IndexLink"/>
                <w:rtl w:val="true"/>
              </w:rPr>
              <w:t xml:space="preserve">) </w:t>
            </w:r>
            <w:r>
              <w:rPr>
                <w:rStyle w:val="IndexLink"/>
                <w:rtl w:val="true"/>
              </w:rPr>
              <w:t>زيارت‌نامه اوَيْس قرنى‌</w:t>
            </w:r>
            <w:r>
              <w:rPr>
                <w:rStyle w:val="IndexLink"/>
                <w:rtl w:val="true"/>
              </w:rPr>
              <w:tab/>
            </w:r>
            <w:r>
              <w:rPr>
                <w:rStyle w:val="IndexLink"/>
              </w:rPr>
              <w:t>196</w:t>
            </w:r>
          </w:hyperlink>
        </w:p>
        <w:p>
          <w:pPr>
            <w:pStyle w:val="Contents4"/>
            <w:tabs>
              <w:tab w:val="clear" w:pos="8176"/>
              <w:tab w:val="right" w:pos="9026" w:leader="dot"/>
            </w:tabs>
            <w:rPr/>
          </w:pPr>
          <w:hyperlink w:anchor="__RefHeading___Toc1226398_3650668749">
            <w:r>
              <w:rPr>
                <w:webHidden/>
                <w:rStyle w:val="IndexLink"/>
              </w:rPr>
              <w:t>3</w:t>
            </w:r>
            <w:r>
              <w:rPr>
                <w:rStyle w:val="IndexLink"/>
                <w:rtl w:val="true"/>
              </w:rPr>
              <w:t xml:space="preserve">. </w:t>
            </w:r>
            <w:r>
              <w:rPr>
                <w:rStyle w:val="IndexLink"/>
                <w:rtl w:val="true"/>
              </w:rPr>
              <w:t xml:space="preserve">باب على عليه السلام </w:t>
            </w:r>
            <w:r>
              <w:rPr>
                <w:rStyle w:val="IndexLink"/>
                <w:rtl w:val="true"/>
              </w:rPr>
              <w:t>(</w:t>
            </w:r>
            <w:r>
              <w:rPr>
                <w:rStyle w:val="IndexLink"/>
                <w:rtl w:val="true"/>
              </w:rPr>
              <w:t>و بخشى از ديوار قديمى شهر رقّه</w:t>
            </w:r>
            <w:r>
              <w:rPr>
                <w:rStyle w:val="IndexLink"/>
                <w:rtl w:val="true"/>
              </w:rPr>
              <w:t>)</w:t>
              <w:tab/>
            </w:r>
            <w:r>
              <w:rPr>
                <w:rStyle w:val="IndexLink"/>
              </w:rPr>
              <w:t>197</w:t>
            </w:r>
          </w:hyperlink>
        </w:p>
        <w:p>
          <w:pPr>
            <w:pStyle w:val="Contents4"/>
            <w:tabs>
              <w:tab w:val="clear" w:pos="8176"/>
              <w:tab w:val="right" w:pos="9026" w:leader="dot"/>
            </w:tabs>
            <w:rPr/>
          </w:pPr>
          <w:hyperlink w:anchor="__RefHeading___Toc1226400_3650668749">
            <w:r>
              <w:rPr>
                <w:webHidden/>
                <w:rStyle w:val="IndexLink"/>
              </w:rPr>
              <w:t>4</w:t>
            </w:r>
            <w:r>
              <w:rPr>
                <w:rStyle w:val="IndexLink"/>
                <w:rtl w:val="true"/>
              </w:rPr>
              <w:t xml:space="preserve">. </w:t>
            </w:r>
            <w:r>
              <w:rPr>
                <w:rStyle w:val="IndexLink"/>
                <w:rtl w:val="true"/>
              </w:rPr>
              <w:t>قلعه جَعْبَر</w:t>
            </w:r>
            <w:r>
              <w:rPr>
                <w:rStyle w:val="IndexLink"/>
                <w:rtl w:val="true"/>
              </w:rPr>
              <w:tab/>
            </w:r>
            <w:r>
              <w:rPr>
                <w:rStyle w:val="IndexLink"/>
              </w:rPr>
              <w:t>197</w:t>
            </w:r>
          </w:hyperlink>
        </w:p>
        <w:p>
          <w:pPr>
            <w:pStyle w:val="Contents3"/>
            <w:tabs>
              <w:tab w:val="clear" w:pos="8459"/>
              <w:tab w:val="right" w:pos="9026" w:leader="dot"/>
            </w:tabs>
            <w:rPr/>
          </w:pPr>
          <w:hyperlink w:anchor="__RefHeading___Toc1226402_3650668749">
            <w:r>
              <w:rPr>
                <w:webHidden/>
                <w:rStyle w:val="IndexLink"/>
                <w:rtl w:val="true"/>
              </w:rPr>
              <w:t>فصل سوم</w:t>
            </w:r>
            <w:r>
              <w:rPr>
                <w:rStyle w:val="IndexLink"/>
                <w:rtl w:val="true"/>
              </w:rPr>
              <w:t xml:space="preserve">: </w:t>
            </w:r>
            <w:r>
              <w:rPr>
                <w:rStyle w:val="IndexLink"/>
                <w:rtl w:val="true"/>
              </w:rPr>
              <w:t>اماكن زيارتى و تاريخى ساير استان‌هاى سوريه‌</w:t>
            </w:r>
            <w:r>
              <w:rPr>
                <w:rStyle w:val="IndexLink"/>
                <w:rtl w:val="true"/>
              </w:rPr>
              <w:tab/>
            </w:r>
            <w:r>
              <w:rPr>
                <w:rStyle w:val="IndexLink"/>
              </w:rPr>
              <w:t>198</w:t>
            </w:r>
          </w:hyperlink>
        </w:p>
        <w:p>
          <w:pPr>
            <w:pStyle w:val="Contents4"/>
            <w:tabs>
              <w:tab w:val="clear" w:pos="8176"/>
              <w:tab w:val="right" w:pos="9026" w:leader="dot"/>
            </w:tabs>
            <w:rPr/>
          </w:pPr>
          <w:hyperlink w:anchor="__RefHeading___Toc1226404_3650668749">
            <w:r>
              <w:rPr>
                <w:webHidden/>
                <w:rStyle w:val="IndexLink"/>
              </w:rPr>
              <w:t>1</w:t>
            </w:r>
            <w:r>
              <w:rPr>
                <w:rStyle w:val="IndexLink"/>
                <w:rtl w:val="true"/>
              </w:rPr>
              <w:t xml:space="preserve">. </w:t>
            </w:r>
            <w:r>
              <w:rPr>
                <w:rStyle w:val="IndexLink"/>
                <w:rtl w:val="true"/>
              </w:rPr>
              <w:t>استان حِمْص‌</w:t>
            </w:r>
            <w:r>
              <w:rPr>
                <w:rStyle w:val="IndexLink"/>
                <w:rtl w:val="true"/>
              </w:rPr>
              <w:tab/>
            </w:r>
            <w:r>
              <w:rPr>
                <w:rStyle w:val="IndexLink"/>
              </w:rPr>
              <w:t>198</w:t>
            </w:r>
          </w:hyperlink>
        </w:p>
        <w:p>
          <w:pPr>
            <w:pStyle w:val="Contents4"/>
            <w:tabs>
              <w:tab w:val="clear" w:pos="8176"/>
              <w:tab w:val="right" w:pos="9026" w:leader="dot"/>
            </w:tabs>
            <w:rPr/>
          </w:pPr>
          <w:hyperlink w:anchor="__RefHeading___Toc1226406_3650668749">
            <w:r>
              <w:rPr>
                <w:webHidden/>
                <w:rStyle w:val="IndexLink"/>
              </w:rPr>
              <w:t>2</w:t>
            </w:r>
            <w:r>
              <w:rPr>
                <w:rStyle w:val="IndexLink"/>
                <w:rtl w:val="true"/>
              </w:rPr>
              <w:t xml:space="preserve">. </w:t>
            </w:r>
            <w:r>
              <w:rPr>
                <w:rStyle w:val="IndexLink"/>
                <w:rtl w:val="true"/>
              </w:rPr>
              <w:t>استان دَرعا</w:t>
            </w:r>
            <w:r>
              <w:rPr>
                <w:rStyle w:val="IndexLink"/>
                <w:rtl w:val="true"/>
              </w:rPr>
              <w:tab/>
            </w:r>
            <w:r>
              <w:rPr>
                <w:rStyle w:val="IndexLink"/>
              </w:rPr>
              <w:t>199</w:t>
            </w:r>
          </w:hyperlink>
        </w:p>
        <w:p>
          <w:pPr>
            <w:pStyle w:val="Contents5"/>
            <w:tabs>
              <w:tab w:val="clear" w:pos="7892"/>
              <w:tab w:val="right" w:pos="9026" w:leader="dot"/>
            </w:tabs>
            <w:rPr/>
          </w:pPr>
          <w:hyperlink w:anchor="__RefHeading___Toc1226408_3650668749">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1226410_3650668749">
            <w:r>
              <w:rPr>
                <w:webHidden/>
                <w:rStyle w:val="IndexLink"/>
                <w:rtl w:val="true"/>
              </w:rPr>
              <w:t>الف</w:t>
            </w:r>
            <w:r>
              <w:rPr>
                <w:rStyle w:val="IndexLink"/>
                <w:rtl w:val="true"/>
              </w:rPr>
              <w:t xml:space="preserve">) </w:t>
            </w:r>
            <w:r>
              <w:rPr>
                <w:rStyle w:val="IndexLink"/>
                <w:rtl w:val="true"/>
              </w:rPr>
              <w:t>دير و كليساى بُحيراى راهب‌</w:t>
            </w:r>
            <w:r>
              <w:rPr>
                <w:rStyle w:val="IndexLink"/>
                <w:rtl w:val="true"/>
              </w:rPr>
              <w:tab/>
            </w:r>
            <w:r>
              <w:rPr>
                <w:rStyle w:val="IndexLink"/>
              </w:rPr>
              <w:t>199</w:t>
            </w:r>
          </w:hyperlink>
        </w:p>
        <w:p>
          <w:pPr>
            <w:pStyle w:val="Contents5"/>
            <w:tabs>
              <w:tab w:val="clear" w:pos="7892"/>
              <w:tab w:val="right" w:pos="9026" w:leader="dot"/>
            </w:tabs>
            <w:rPr/>
          </w:pPr>
          <w:hyperlink w:anchor="__RefHeading___Toc1226412_3650668749">
            <w:r>
              <w:rPr>
                <w:webHidden/>
                <w:rStyle w:val="IndexLink"/>
                <w:rtl w:val="true"/>
              </w:rPr>
              <w:t>ب</w:t>
            </w:r>
            <w:r>
              <w:rPr>
                <w:rStyle w:val="IndexLink"/>
                <w:rtl w:val="true"/>
              </w:rPr>
              <w:t xml:space="preserve">) </w:t>
            </w:r>
            <w:r>
              <w:rPr>
                <w:rStyle w:val="IndexLink"/>
                <w:rtl w:val="true"/>
              </w:rPr>
              <w:t xml:space="preserve">تئاتر بُصرى </w:t>
            </w:r>
            <w:r>
              <w:rPr>
                <w:rStyle w:val="IndexLink"/>
                <w:rtl w:val="true"/>
              </w:rPr>
              <w:t>(</w:t>
            </w:r>
            <w:r>
              <w:rPr>
                <w:rStyle w:val="IndexLink"/>
                <w:rtl w:val="true"/>
              </w:rPr>
              <w:t>مجموعه فرهنگى ورزشى</w:t>
            </w:r>
            <w:r>
              <w:rPr>
                <w:rStyle w:val="IndexLink"/>
                <w:rtl w:val="true"/>
              </w:rPr>
              <w:t>)</w:t>
              <w:tab/>
            </w:r>
            <w:r>
              <w:rPr>
                <w:rStyle w:val="IndexLink"/>
              </w:rPr>
              <w:t>200</w:t>
            </w:r>
          </w:hyperlink>
        </w:p>
        <w:p>
          <w:pPr>
            <w:pStyle w:val="Contents5"/>
            <w:tabs>
              <w:tab w:val="clear" w:pos="7892"/>
              <w:tab w:val="right" w:pos="9026" w:leader="dot"/>
            </w:tabs>
            <w:rPr/>
          </w:pPr>
          <w:hyperlink w:anchor="__RefHeading___Toc1226414_3650668749">
            <w:r>
              <w:rPr>
                <w:webHidden/>
                <w:rStyle w:val="IndexLink"/>
                <w:rtl w:val="true"/>
              </w:rPr>
              <w:t>ج</w:t>
            </w:r>
            <w:r>
              <w:rPr>
                <w:rStyle w:val="IndexLink"/>
                <w:rtl w:val="true"/>
              </w:rPr>
              <w:t>) «</w:t>
            </w:r>
            <w:r>
              <w:rPr>
                <w:rStyle w:val="IndexLink"/>
                <w:rtl w:val="true"/>
              </w:rPr>
              <w:t>جامع المَبْرَك</w:t>
            </w:r>
            <w:r>
              <w:rPr>
                <w:rStyle w:val="IndexLink"/>
                <w:rtl w:val="true"/>
              </w:rPr>
              <w:t xml:space="preserve">» </w:t>
            </w:r>
            <w:r>
              <w:rPr>
                <w:rStyle w:val="IndexLink"/>
                <w:rtl w:val="true"/>
              </w:rPr>
              <w:t xml:space="preserve">يا </w:t>
            </w:r>
            <w:r>
              <w:rPr>
                <w:rStyle w:val="IndexLink"/>
                <w:rtl w:val="true"/>
              </w:rPr>
              <w:t>«</w:t>
            </w:r>
            <w:r>
              <w:rPr>
                <w:rStyle w:val="IndexLink"/>
                <w:rtl w:val="true"/>
              </w:rPr>
              <w:t>ناقه</w:t>
            </w:r>
            <w:r>
              <w:rPr>
                <w:rStyle w:val="IndexLink"/>
                <w:rtl w:val="true"/>
              </w:rPr>
              <w:t>»</w:t>
              <w:tab/>
            </w:r>
            <w:r>
              <w:rPr>
                <w:rStyle w:val="IndexLink"/>
              </w:rPr>
              <w:t>201</w:t>
            </w:r>
          </w:hyperlink>
        </w:p>
        <w:p>
          <w:pPr>
            <w:pStyle w:val="Contents5"/>
            <w:tabs>
              <w:tab w:val="clear" w:pos="7892"/>
              <w:tab w:val="right" w:pos="9026" w:leader="dot"/>
            </w:tabs>
            <w:rPr/>
          </w:pPr>
          <w:hyperlink w:anchor="__RefHeading___Toc1226416_3650668749">
            <w:r>
              <w:rPr>
                <w:webHidden/>
                <w:rStyle w:val="IndexLink"/>
                <w:rtl w:val="true"/>
              </w:rPr>
              <w:t>د</w:t>
            </w:r>
            <w:r>
              <w:rPr>
                <w:rStyle w:val="IndexLink"/>
                <w:rtl w:val="true"/>
              </w:rPr>
              <w:t xml:space="preserve">) </w:t>
            </w:r>
            <w:r>
              <w:rPr>
                <w:rStyle w:val="IndexLink"/>
                <w:rtl w:val="true"/>
              </w:rPr>
              <w:t>محمد بن ابى‌حُذَيفه‌</w:t>
            </w:r>
            <w:r>
              <w:rPr>
                <w:rStyle w:val="IndexLink"/>
                <w:rtl w:val="true"/>
              </w:rPr>
              <w:tab/>
            </w:r>
            <w:r>
              <w:rPr>
                <w:rStyle w:val="IndexLink"/>
              </w:rPr>
              <w:t>201</w:t>
            </w:r>
          </w:hyperlink>
        </w:p>
        <w:p>
          <w:pPr>
            <w:pStyle w:val="Contents2"/>
            <w:tabs>
              <w:tab w:val="clear" w:pos="8743"/>
              <w:tab w:val="right" w:pos="9026" w:leader="dot"/>
            </w:tabs>
            <w:rPr/>
          </w:pPr>
          <w:hyperlink w:anchor="__RefHeading___Toc1226418_3650668749">
            <w:r>
              <w:rPr>
                <w:webHidden/>
                <w:rStyle w:val="IndexLink"/>
              </w:rPr>
              <w:t>7</w:t>
            </w:r>
            <w:r>
              <w:rPr>
                <w:rStyle w:val="IndexLink"/>
                <w:rtl w:val="true"/>
              </w:rPr>
              <w:t xml:space="preserve">. </w:t>
            </w:r>
            <w:r>
              <w:rPr>
                <w:rStyle w:val="IndexLink"/>
                <w:rtl w:val="true"/>
              </w:rPr>
              <w:t>زيارت‌نامه‌هاى مشترك‌</w:t>
            </w:r>
            <w:r>
              <w:rPr>
                <w:rStyle w:val="IndexLink"/>
                <w:rtl w:val="true"/>
              </w:rPr>
              <w:tab/>
            </w:r>
            <w:r>
              <w:rPr>
                <w:rStyle w:val="IndexLink"/>
              </w:rPr>
              <w:t>203</w:t>
            </w:r>
          </w:hyperlink>
        </w:p>
        <w:p>
          <w:pPr>
            <w:pStyle w:val="Contents3"/>
            <w:tabs>
              <w:tab w:val="clear" w:pos="8459"/>
              <w:tab w:val="right" w:pos="9026" w:leader="dot"/>
            </w:tabs>
            <w:rPr/>
          </w:pPr>
          <w:hyperlink w:anchor="__RefHeading___Toc1226420_3650668749">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1226422_3650668749">
            <w:r>
              <w:rPr>
                <w:webHidden/>
                <w:rStyle w:val="IndexLink"/>
                <w:rtl w:val="true"/>
              </w:rPr>
              <w:t>اذن ورود به مشاهد مشرفه‌</w:t>
            </w:r>
            <w:r>
              <w:rPr>
                <w:rStyle w:val="IndexLink"/>
                <w:rtl w:val="true"/>
              </w:rPr>
              <w:tab/>
            </w:r>
            <w:r>
              <w:rPr>
                <w:rStyle w:val="IndexLink"/>
              </w:rPr>
              <w:t>204</w:t>
            </w:r>
          </w:hyperlink>
        </w:p>
        <w:p>
          <w:pPr>
            <w:pStyle w:val="Contents3"/>
            <w:tabs>
              <w:tab w:val="clear" w:pos="8459"/>
              <w:tab w:val="right" w:pos="9026" w:leader="dot"/>
            </w:tabs>
            <w:rPr/>
          </w:pPr>
          <w:hyperlink w:anchor="__RefHeading___Toc1226424_3650668749">
            <w:r>
              <w:rPr>
                <w:webHidden/>
                <w:rStyle w:val="IndexLink"/>
                <w:rtl w:val="true"/>
              </w:rPr>
              <w:t>زيارت‌نامه امام‌زادگان‌</w:t>
            </w:r>
            <w:r>
              <w:rPr>
                <w:rStyle w:val="IndexLink"/>
                <w:rtl w:val="true"/>
              </w:rPr>
              <w:tab/>
            </w:r>
            <w:r>
              <w:rPr>
                <w:rStyle w:val="IndexLink"/>
              </w:rPr>
              <w:t>204</w:t>
            </w:r>
          </w:hyperlink>
        </w:p>
        <w:p>
          <w:pPr>
            <w:pStyle w:val="Contents3"/>
            <w:tabs>
              <w:tab w:val="clear" w:pos="8459"/>
              <w:tab w:val="right" w:pos="9026" w:leader="dot"/>
            </w:tabs>
            <w:rPr/>
          </w:pPr>
          <w:hyperlink w:anchor="__RefHeading___Toc1226426_3650668749">
            <w:r>
              <w:rPr>
                <w:webHidden/>
                <w:rStyle w:val="IndexLink"/>
                <w:rtl w:val="true"/>
              </w:rPr>
              <w:t>زيارت‌نامه مطلق انبياء عليهم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1226428_3650668749">
            <w:r>
              <w:rPr>
                <w:webHidden/>
                <w:rStyle w:val="IndexLink"/>
                <w:rtl w:val="true"/>
              </w:rPr>
              <w:t>زيارت‌نامه اهل قبور و مؤمنين‌</w:t>
            </w:r>
            <w:r>
              <w:rPr>
                <w:rStyle w:val="IndexLink"/>
                <w:rtl w:val="true"/>
              </w:rPr>
              <w:tab/>
            </w:r>
            <w:r>
              <w:rPr>
                <w:rStyle w:val="IndexLink"/>
              </w:rPr>
              <w:t>206</w:t>
            </w:r>
          </w:hyperlink>
        </w:p>
        <w:p>
          <w:pPr>
            <w:pStyle w:val="Contents3"/>
            <w:tabs>
              <w:tab w:val="clear" w:pos="8459"/>
              <w:tab w:val="right" w:pos="9026" w:leader="dot"/>
            </w:tabs>
            <w:rPr/>
          </w:pPr>
          <w:hyperlink w:anchor="__RefHeading___Toc1226430_3650668749">
            <w:r>
              <w:rPr>
                <w:webHidden/>
                <w:rStyle w:val="IndexLink"/>
                <w:rtl w:val="true"/>
              </w:rPr>
              <w:t>زيارت‌نامه شهدا عليهم 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1226432_3650668749">
            <w:r>
              <w:rPr>
                <w:webHidden/>
                <w:rStyle w:val="IndexLink"/>
                <w:rtl w:val="true"/>
              </w:rPr>
              <w:t>زيارت‌نامه وداع شهداء عليهم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1226434_3650668749">
            <w:r>
              <w:rPr>
                <w:webHidden/>
                <w:rStyle w:val="IndexLink"/>
                <w:rtl w:val="true"/>
              </w:rPr>
              <w:t>دعاى بعد از هر زيارتى‌</w:t>
            </w:r>
            <w:r>
              <w:rPr>
                <w:rStyle w:val="IndexLink"/>
                <w:rtl w:val="true"/>
              </w:rPr>
              <w:tab/>
            </w:r>
            <w:r>
              <w:rPr>
                <w:rStyle w:val="IndexLink"/>
              </w:rPr>
              <w:t>208</w:t>
            </w:r>
          </w:hyperlink>
        </w:p>
        <w:p>
          <w:pPr>
            <w:pStyle w:val="Contents2"/>
            <w:tabs>
              <w:tab w:val="clear" w:pos="8743"/>
              <w:tab w:val="right" w:pos="9026" w:leader="dot"/>
            </w:tabs>
            <w:rPr/>
          </w:pPr>
          <w:hyperlink w:anchor="__RefHeading___Toc1226436_3650668749">
            <w:r>
              <w:rPr>
                <w:webHidden/>
                <w:rStyle w:val="IndexLink"/>
                <w:rtl w:val="true"/>
              </w:rPr>
              <w:t>كتابنامه‌</w:t>
            </w:r>
            <w:r>
              <w:rPr>
                <w:rStyle w:val="IndexLink"/>
                <w:rtl w:val="true"/>
              </w:rPr>
              <w:tab/>
            </w:r>
            <w:r>
              <w:rPr>
                <w:rStyle w:val="IndexLink"/>
              </w:rPr>
              <w:t>210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1_14379"/>
      <w:bookmarkStart w:id="1" w:name="pg1651_14379"/>
      <w:bookmarkEnd w:id="1"/>
    </w:p>
    <w:p>
      <w:pPr>
        <w:pStyle w:val="Heading2"/>
        <w:numPr>
          <w:ilvl w:val="1"/>
          <w:numId w:val="1"/>
        </w:numPr>
        <w:rPr/>
      </w:pPr>
      <w:bookmarkStart w:id="2" w:name="pg1651_14379"/>
      <w:bookmarkStart w:id="3" w:name="__RefHeading___Toc1225732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هاشمي نوربخش، حسين، </w:t>
      </w:r>
      <w:r>
        <w:rPr>
          <w:rFonts w:ascii="Amiri" w:hAnsi="Amiri" w:eastAsia="Amiri" w:cs="Amiri"/>
          <w:color w:val="111111"/>
          <w:sz w:val="28"/>
          <w:sz w:val="28"/>
          <w:szCs w:val="28"/>
          <w:lang w:bidi="ar-SA"/>
        </w:rPr>
        <w:t>۱۳۴۹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كاروان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هاشمي‌نوربخش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مركز تحقيقات حج، گروه تاريخ و سيره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زيارتنامه‌ها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امامزاده‌ها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تاريخ و سيره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۷۶۵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۲۰۹۱۹۸۷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5734_3650668749"/>
      <w:bookmarkStart w:id="6" w:name="_Toc2"/>
      <w:bookmarkEnd w:id="5"/>
      <w:r>
        <w:rPr>
          <w:rtl w:val="true"/>
        </w:rPr>
        <w:t>ديباچه‌</w:t>
      </w:r>
      <w:bookmarkEnd w:id="6"/>
    </w:p>
    <w:p>
      <w:pPr>
        <w:pStyle w:val="BookText"/>
        <w:rPr/>
      </w:pPr>
      <w:r>
        <w:rPr>
          <w:rFonts w:ascii="IRNazanin" w:hAnsi="IRNazanin" w:eastAsia="IRNazanin"/>
          <w:color w:val="111111"/>
          <w:sz w:val="28"/>
          <w:sz w:val="28"/>
          <w:szCs w:val="28"/>
          <w:rtl w:val="true"/>
          <w:lang w:bidi="fa-IR"/>
        </w:rPr>
        <w:t>قرآن كريم همگان را دعوت به سير و گردش در روى زمين و بررسى احوال گذشتگان نموده و روايات بسيارى نيز بر اين امر تأكيد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تشرف به اماكن زيارتى و آرامگاه‌هاى اولياى الهى از فرائض مهم مذهبى در مكتب تشيع و از مصاديق اين دعوت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مراكز زيارتى كه قدمت تاريخى پنج هزار ساله دارد و حوادث تلخ و شيرين فراوانى در طى پانزده قرن كه از بعثت رسول خدا صلى الله عليه و آله مى‌گذرد در آن رخ داده، سرزمين سوريه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سوريه كه بخشى از سرزمين شام قديم محسوب مى‌شود، محل ظهور بسيارى از انبياى الهى بوده و هم امروز بسيارى از اولياى الهى و خاندان پاك و مطهر رسول خدا صلى الله عليه و آله و صحابه آن حضرت را در خود جاى داده و يادآور فداكارى‌هاى اهل بيت عليهم السلام براى بقاى اسلام ناب محمدى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هزاران نفر از مسلمانان مشتاق درصددند تا فراتر از آشنايى با مفاهيم دينى، تماس تاريخى با اماكن برجاى مانده از گذشته مسلمانان داشته و فضاهاى برجاى مانده از آنان را در برابر ديدگان خويش قرار دهند و از آن درس ايمان و اخلاص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تلاشى براى ارايه آگاهى‌هايى تاريخى درباره اماكن زيارتى سوريه و مدفونين در آن است، تا مشتاقان با داشتن اين آگاهى‌ها با معرفت و دانش</w:t>
      </w:r>
    </w:p>
    <w:p>
      <w:pPr>
        <w:pStyle w:val="BookText"/>
        <w:rPr/>
      </w:pPr>
      <w:r>
        <w:rPr>
          <w:rFonts w:ascii="IRNazanin" w:hAnsi="IRNazanin" w:eastAsia="IRNazanin"/>
          <w:color w:val="111111"/>
          <w:sz w:val="28"/>
          <w:sz w:val="28"/>
          <w:szCs w:val="28"/>
          <w:rtl w:val="true"/>
          <w:lang w:bidi="fa-IR"/>
        </w:rPr>
        <w:t>لازم به زيارت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اطلاعات اين كتاب منابعى است كه به وسيله مركز تحققات حج چاپ كرده و محقق محترم جناب حجت الاسلام هاشمى نوربخش آنها را به خامه قلم خويش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مركز تحقيقات حج لازم مى‌داند كه از تلاش‌هاى نگارنده محترم و همه كسانى كه در به ثمر رسيدن اين اثر تلاش كردند، سپاسگزارى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گروه تاريخ و سيره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تحقيقات حج</w:t>
      </w:r>
      <w:bookmarkStart w:id="7" w:name="pg1651_14399"/>
    </w:p>
    <w:p>
      <w:pPr>
        <w:pStyle w:val="Heading2"/>
        <w:numPr>
          <w:ilvl w:val="1"/>
          <w:numId w:val="1"/>
        </w:numPr>
        <w:rPr/>
      </w:pPr>
      <w:bookmarkStart w:id="8" w:name="__RefHeading___Toc1225736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مسافرت به كشور سوريه و همراهى با كاروان دل‌شكسته حضرت زينب عليها السلام و قرار گرفتن زير چتر مهربانىِ دستان كوچك حضرت رقيه عليها السلام و ديگر بزرگان دين، افتخارى است كه نصيب علاقه‌مندان و شيفتگان اين خاندان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 ما را با گوشه‌هاى مختلفى از زواياى تاريخ اسلام، آشنا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جاى‌جاى اين سرزمين، يادآور خاطره‌هايى بس عجيب و سوزناك است؛ از يك سو، يادآور نيرنگ‌هاى معاويه، عمرو عاص و ظلم‌هاى بنى‌اميّه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ديگر، رشادت‌هاى اهل بيت عليهم السلام و خطبه‌هاى آتشين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زينب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 دل‌هاى نازدانه امام حسين عليه السلام را در يادها زنده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فضيلت‌هاى اين سرزمين و كرامت‌هاى اهل بيت عليهم السلام، سبب شده تا فوج عظيم زائران مشتاق، از كشورهاى مختلف جهان اسلام، به ويژه ميهن اسلامى ايران، به سوى بارگاه مطهر غم‌خوار كربلا، زينب كبرى عليها السلام، و حرم ملكوتى حضرت رقيه عليها السلام سفر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سيل مشتاق، وظيفه پژوهشگران، دانشمندان و نويسندگان را سنگين مى‌كند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حوادثى كه در مسير كاروان اسيران اتفاق افتاد، همچنين وقايعى كه بعد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رخ داد، ضامن بقاى اسلام بود؛ چرا كه اين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 الحدوث و زينبى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در راستاى انتقال مصيبت‌ها، رشادت‌ها و هدف اين نهضت به نسل‌هاى آينده و نيز در راستاى راهنمايى علاقه‌مندان به اماكن زيارتى، احساس تكليف كرديم و دست به نگارش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مشمول عنايات خاص الهى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حقير با ملاحظه كتاب‌هاى بسيار، تحقيق و كنكاش فراوان و نيز با مراجعه به بيش از پنجاه و پنج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بررسى و دقت نظر در آنها و انتخاب سخنان مناسب و مشهور، كتاب حاضر را تأليف كرده، در اختيار علاقه‌مندان مى‌گذارم تا در راستاى شناساندن بيشتر اهل بيت عليهم السلام قدمى برداشته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به طور كامل و مختصر نگارش يافته است تا در مسافرت‌ها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وقايع و زندگى‌نامه شخصيت‌هاى كتاب، به صورت كامل و همراه زيارت‌نامه آنهاست؛ افزون بر اينكه تا جاى ممكن، منابع و مآخذ آن در پاورقى‌ها به صورت دقيق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هيچ اثرى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آثار امامان معصوم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بى‌عيب و نقص نبوده و اميدوارم كه اين اثر با يادآورى‌هاى اهل قلم و انديشمندان، كامل‌تر 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يَشْكُرِ الْمَخْلُوقَ لَمْ يَشْكُرِ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عزيزانى كه در گرد آورى اين مجموعه، حقير را يارى كرده‌اند؛ به ويژه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هاشمى نوربخش، رضا زارعى همدانى، حبيب‌اللَّه تقيان، مهدى پناهى، عليرضا على‌محمدى، محمد داودآبادى كمال تشكر را دارم و از خداوند منان براى همه آنان، آرزوى سلامتى، موفقيت روزافزون و عاقبت به خيرى را دارم</w:t>
      </w:r>
      <w:r>
        <w:rPr>
          <w:rFonts w:eastAsia="IRNazanin" w:cs="IRNazanin"/>
          <w:color w:val="111111"/>
          <w:sz w:val="28"/>
          <w:szCs w:val="28"/>
          <w:rtl w:val="true"/>
          <w:lang w:bidi="fa-IR"/>
        </w:rPr>
        <w:t>.</w:t>
      </w:r>
      <w:bookmarkStart w:id="10" w:name="pg1651_14401"/>
    </w:p>
    <w:p>
      <w:pPr>
        <w:pStyle w:val="Heading2"/>
        <w:numPr>
          <w:ilvl w:val="1"/>
          <w:numId w:val="1"/>
        </w:numPr>
        <w:rPr/>
      </w:pPr>
      <w:bookmarkStart w:id="11" w:name="__RefHeading___Toc1225738_3650668749"/>
      <w:bookmarkStart w:id="12" w:name="_Toc4"/>
      <w:bookmarkEnd w:id="10"/>
      <w:bookmarkEnd w:id="11"/>
      <w:r>
        <w:rPr/>
        <w:t>1</w:t>
      </w:r>
      <w:r>
        <w:rPr>
          <w:rtl w:val="true"/>
        </w:rPr>
        <w:t xml:space="preserve">. </w:t>
      </w:r>
      <w:r>
        <w:rPr>
          <w:rtl w:val="true"/>
        </w:rPr>
        <w:t>مقدمات سفر</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225740_3650668749"/>
      <w:bookmarkStart w:id="14" w:name="_Toc5"/>
      <w:bookmarkEnd w:id="13"/>
      <w:r>
        <w:rPr>
          <w:rtl w:val="true"/>
        </w:rPr>
        <w:t>اشاره</w:t>
      </w:r>
      <w:bookmarkStart w:id="15" w:name="pg1651_14403"/>
      <w:bookmarkEnd w:id="14"/>
    </w:p>
    <w:p>
      <w:pPr>
        <w:pStyle w:val="Heading3"/>
        <w:numPr>
          <w:ilvl w:val="2"/>
          <w:numId w:val="1"/>
        </w:numPr>
        <w:rPr/>
      </w:pPr>
      <w:bookmarkStart w:id="16" w:name="__RefHeading___Toc1225742_3650668749"/>
      <w:bookmarkStart w:id="17" w:name="_Toc6"/>
      <w:bookmarkEnd w:id="15"/>
      <w:bookmarkEnd w:id="16"/>
      <w:r>
        <w:rPr>
          <w:rtl w:val="true"/>
        </w:rPr>
        <w:t>فصل اول</w:t>
      </w:r>
      <w:r>
        <w:rPr>
          <w:rtl w:val="true"/>
        </w:rPr>
        <w:t xml:space="preserve">: </w:t>
      </w:r>
      <w:r>
        <w:rPr>
          <w:rtl w:val="true"/>
        </w:rPr>
        <w:t>زيارت و دعا</w:t>
      </w:r>
      <w:bookmarkEnd w:id="17"/>
    </w:p>
    <w:p>
      <w:pPr>
        <w:pStyle w:val="Heading4"/>
        <w:numPr>
          <w:ilvl w:val="3"/>
          <w:numId w:val="1"/>
        </w:numPr>
        <w:rPr/>
      </w:pPr>
      <w:bookmarkStart w:id="18" w:name="__RefHeading___Toc1225744_3650668749"/>
      <w:bookmarkStart w:id="19" w:name="_Toc7"/>
      <w:bookmarkEnd w:id="18"/>
      <w:r>
        <w:rPr/>
        <w:t>1</w:t>
      </w:r>
      <w:r>
        <w:rPr>
          <w:rtl w:val="true"/>
        </w:rPr>
        <w:t xml:space="preserve">. </w:t>
      </w:r>
      <w:r>
        <w:rPr>
          <w:rtl w:val="true"/>
        </w:rPr>
        <w:t>جايگاه زيارت‌</w:t>
      </w:r>
      <w:bookmarkEnd w:id="19"/>
    </w:p>
    <w:p>
      <w:pPr>
        <w:pStyle w:val="BookText"/>
        <w:rPr/>
      </w:pPr>
      <w:r>
        <w:rPr>
          <w:rFonts w:ascii="IRNazanin" w:hAnsi="IRNazanin" w:eastAsia="IRNazanin"/>
          <w:color w:val="111111"/>
          <w:sz w:val="28"/>
          <w:sz w:val="28"/>
          <w:szCs w:val="28"/>
          <w:rtl w:val="true"/>
          <w:lang w:bidi="fa-IR"/>
        </w:rPr>
        <w:t>عشق و علاقه به اهل بيت پيامبر صلى الله عليه و آله، شيفتگان را از دورترين نقاط با وجود تمام سختى‌ها و مشكلات، به زيارت خاندان اهل بيت و امام‌زادگان عليهم السلام مى‌كشاند تا عرض ارادتى نموده و توشه‌اى از اين سفر معنوى را ذخيره آخرت خود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زحمات رسالتم از شما پاداش نمى‌خواهم، جز اينكه به اهل بيت و نزديكانم محبت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درباره فلسفه و حكمت محبت به اهل بيت،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أَجْرٍ فَهُوَ لَكُمْ إنْ أَجْرِىَ إِلَّا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 اجر و پاداشى از شما در برابر رسالت خويش خواسته‌ام، به نفع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فقط با خدا خواهد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آيه، هم وظيفه مردم را در سپاس‌گزارى از اهل بيت پيامبر صلى الله عليه و آله بيان مى‌كند و هم حكمت آن را اين‌گونه ترسيم مى‌كند كه پيروى از اهل بيت عليهم السلام و محبت به آنان، مسير درست زندگى را به ما مى‌آموزد و به سعادت‌مندى دنيا و آخرت ما تمام مى‌شود</w:t>
      </w:r>
      <w:r>
        <w:rPr>
          <w:rFonts w:eastAsia="IRNazanin" w:cs="IRNazanin"/>
          <w:color w:val="111111"/>
          <w:sz w:val="28"/>
          <w:szCs w:val="28"/>
          <w:rtl w:val="true"/>
          <w:lang w:bidi="fa-IR"/>
        </w:rPr>
        <w:t>.</w:t>
      </w:r>
      <w:bookmarkStart w:id="20" w:name="pg1651_14404"/>
    </w:p>
    <w:p>
      <w:pPr>
        <w:pStyle w:val="BookText"/>
        <w:rPr/>
      </w:pPr>
      <w:bookmarkEnd w:id="20"/>
      <w:r>
        <w:rPr>
          <w:rFonts w:ascii="IRNazanin" w:hAnsi="IRNazanin" w:eastAsia="IRNazanin"/>
          <w:color w:val="111111"/>
          <w:sz w:val="28"/>
          <w:sz w:val="28"/>
          <w:szCs w:val="28"/>
          <w:rtl w:val="true"/>
          <w:lang w:bidi="fa-IR"/>
        </w:rPr>
        <w:t>پيامبر صلى الله عليه و آله درباره جايگاه اهل بيت عليهم السلام در تشبيه و تمثيلى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وأَهْلُ بَيْتِى أَمانٌ لِأُمَّتِى</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امانند براى اهل آسمان و اهل بيت من امانند براى امتم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هر يك از افراد خاندان عصمت و طهارت عليهم السلام كه زندگى خود را در احيا و انتشار دين اجدادشان گذراندند، اجر و پاداشى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دوستداران اهل بيت كه با رعايت مقدمات و شرايط زيارت، به ديار عاشقان مشرف شده، از اين فرصت خدادادى، ره‌توشه‌اى براى قبر و قيامت خود ذخيره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ارادتمندان به اهل بيت كه توفيق زيارت و خدمت به خاندان عصمت و طهارت عليهم السلام را پيدا مى‌كنند، در هر جا و هر زمانى كه باشند، اجر مى‌برند و بدون شك، پاداشى درخور، به آنان عنايت خواهد شد؛ زيرا مى‌دانند كه زيارت و سلام به ارواح مطهر اهل بيت عليهم السلام بى‌پاسخ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زمانى كه به شما تحيّت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سلام، عرض ادب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پس شما به صورتى بهتر از آن يا همانند آن را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آيه بالا هرگونه زيارت و خدمتى، طبق فرمايش قرآن، يا بايد بهتر پاسخ داده شود يا همانند آن؛ پس از آنجا كه خاندان عصمت و طهارت، معدن فضل و كرم هستند، به يقين، پاسخى درخور، به زائران و شيفتگان خواهند داد</w:t>
      </w:r>
      <w:r>
        <w:rPr>
          <w:rFonts w:eastAsia="IRNazanin" w:cs="IRNazanin"/>
          <w:color w:val="111111"/>
          <w:sz w:val="28"/>
          <w:szCs w:val="28"/>
          <w:rtl w:val="true"/>
          <w:lang w:bidi="fa-IR"/>
        </w:rPr>
        <w:t>.</w:t>
      </w:r>
    </w:p>
    <w:p>
      <w:pPr>
        <w:pStyle w:val="Heading4"/>
        <w:numPr>
          <w:ilvl w:val="3"/>
          <w:numId w:val="1"/>
        </w:numPr>
        <w:rPr/>
      </w:pPr>
      <w:bookmarkStart w:id="21" w:name="__RefHeading___Toc1225746_3650668749"/>
      <w:bookmarkStart w:id="22" w:name="_Toc8"/>
      <w:bookmarkEnd w:id="21"/>
      <w:r>
        <w:rPr/>
        <w:t>2</w:t>
      </w:r>
      <w:r>
        <w:rPr>
          <w:rtl w:val="true"/>
        </w:rPr>
        <w:t xml:space="preserve">. </w:t>
      </w:r>
      <w:r>
        <w:rPr>
          <w:rtl w:val="true"/>
        </w:rPr>
        <w:t>آداب زيارت‌</w:t>
      </w:r>
      <w:bookmarkEnd w:id="2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نوعى ديدار با روح‌هاى پاك و الگوهاى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اعتراف به نقص خود و كمال اولياى الهى و خاندان عصمت و طهارت، به فضايل آنان اقرار مى‌كند و با درودهاى خود با تعاليم و فرهنگشان پيوند مى‌خورد ازاين‌رو، نخستين</w:t>
      </w:r>
      <w:bookmarkStart w:id="23" w:name="pg1651_14405"/>
    </w:p>
    <w:p>
      <w:pPr>
        <w:pStyle w:val="BookText"/>
        <w:rPr/>
      </w:pPr>
      <w:bookmarkEnd w:id="23"/>
      <w:r>
        <w:rPr>
          <w:rFonts w:ascii="IRNazanin" w:hAnsi="IRNazanin" w:eastAsia="IRNazanin"/>
          <w:color w:val="111111"/>
          <w:sz w:val="28"/>
          <w:sz w:val="28"/>
          <w:szCs w:val="28"/>
          <w:rtl w:val="true"/>
          <w:lang w:bidi="fa-IR"/>
        </w:rPr>
        <w:t xml:space="preserve">شرط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ادب نيز در سايه معرفت و محبت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منابع روايى، مانند بحار الانوار و آثار عالمان ديگر درباره آداب زيارت آمده، بسيار است؛ در اينجا برخى از آن آداب را نقل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زيارت كردن و با وضو بودن؛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لباس‌هاى پاكيزه و بوييدن عطر و بوى خوش؛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برداشتن قدم‌هاى كوتاه، با وقار، آرام و با خضوع رفتن به زيارت؛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ذكر و حمد خدا و فرستادن صلوات بر محمد و آل محمد در مسير؛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اذن دخول خواندن، در درگاه حرم؛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ايستادن، هنگام خواندن زيارت؛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دو ركعت نماز زيارت در حرم مطهر و پس از آن، خواندن دعا، حاجت طلبيدن، تلاوت قرآن و هديه آن به روح مقدس اهل بيت عليهم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داشتن حضور قلب، در تمام مراحل زيارت؛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توبه و استغفار، صدقه به نيازمندان، انفاق به مستحقّان و </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225748_3650668749"/>
      <w:bookmarkStart w:id="25" w:name="_Toc9"/>
      <w:bookmarkEnd w:id="24"/>
      <w:r>
        <w:rPr/>
        <w:t>3</w:t>
      </w:r>
      <w:r>
        <w:rPr>
          <w:rtl w:val="true"/>
        </w:rPr>
        <w:t xml:space="preserve">. </w:t>
      </w:r>
      <w:r>
        <w:rPr>
          <w:rtl w:val="true"/>
        </w:rPr>
        <w:t>استجابت دعا</w:t>
      </w:r>
      <w:bookmarkEnd w:id="25"/>
    </w:p>
    <w:p>
      <w:pPr>
        <w:pStyle w:val="BookText"/>
        <w:rPr/>
      </w:pPr>
      <w:r>
        <w:rPr>
          <w:rFonts w:ascii="IRNazanin" w:hAnsi="IRNazanin" w:eastAsia="IRNazanin"/>
          <w:color w:val="111111"/>
          <w:sz w:val="28"/>
          <w:sz w:val="28"/>
          <w:szCs w:val="28"/>
          <w:rtl w:val="true"/>
          <w:lang w:bidi="fa-IR"/>
        </w:rPr>
        <w:t>هر نوع دعا و درخواست از خداوند، پسنديده است و از سوى خداوند، بى‌پاسخ نخواهد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أُدْعُونِى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 بخوانيد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من بخواهيد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اجابت كنم شما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در سوره بقره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عِبادِى عَنِّى فَإِنِّى قَرِيبٌ، أُجِيبُ دَعْوَةَ الدّاعِ إِذا دَعانِ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بندگان من، از تو درباره من سؤال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 دعاى دعا كننده را به هنگامى كه مرا مى‌خواند، پاسخ مى‌گويم</w:t>
      </w:r>
      <w:r>
        <w:rPr>
          <w:rFonts w:eastAsia="IRNazanin" w:cs="IRNazanin"/>
          <w:color w:val="111111"/>
          <w:sz w:val="28"/>
          <w:szCs w:val="28"/>
          <w:rtl w:val="true"/>
          <w:lang w:bidi="fa-IR"/>
        </w:rPr>
        <w:t>.</w:t>
      </w:r>
      <w:bookmarkStart w:id="26" w:name="pg1651_14406"/>
    </w:p>
    <w:p>
      <w:pPr>
        <w:pStyle w:val="BookText"/>
        <w:rPr/>
      </w:pPr>
      <w:bookmarkEnd w:id="26"/>
      <w:r>
        <w:rPr>
          <w:rFonts w:ascii="Amiri" w:hAnsi="Amiri" w:eastAsia="Amiri" w:cs="Amiri"/>
          <w:color w:val="111111"/>
          <w:sz w:val="28"/>
          <w:sz w:val="28"/>
          <w:szCs w:val="28"/>
          <w:rtl w:val="true"/>
          <w:lang w:bidi="ar-SA"/>
        </w:rPr>
        <w:t>روايات متعددى از امامان معصوم، درباره ارزش و فضيلت دعا وجود دارد؛ از 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روح و مغز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امواج بلا را به وسيله دعا دفع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كليد رحمت است و چراغى است در تاريكى و ظلمت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همه اين روايات، با مضامين و مفاهيم عالى و زيبا، حاكى از ارزش، فضيلت دعا و تشويق مؤمنان به سمت و سوى دعاست</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225750_3650668749"/>
      <w:bookmarkStart w:id="28" w:name="_Toc10"/>
      <w:bookmarkEnd w:id="27"/>
      <w:r>
        <w:rPr/>
        <w:t>4</w:t>
      </w:r>
      <w:r>
        <w:rPr>
          <w:rtl w:val="true"/>
        </w:rPr>
        <w:t xml:space="preserve">. </w:t>
      </w:r>
      <w:r>
        <w:rPr>
          <w:rtl w:val="true"/>
        </w:rPr>
        <w:t>شرايط استجابت دعا</w:t>
      </w:r>
      <w:bookmarkEnd w:id="2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 جواب قومى كه عرض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دعا مى‌كنيم، ولى مستجاب نمى‌شود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تَدْعُونَ مَنْ لاتَعْرِفُونَهُ</w:t>
      </w:r>
      <w:r>
        <w:rPr>
          <w:rFonts w:eastAsia="Amiri" w:cs="Amiri" w:ascii="Amiri" w:hAnsi="Amiri"/>
          <w:color w:val="111111"/>
          <w:sz w:val="28"/>
          <w:szCs w:val="28"/>
          <w:rtl w:val="true"/>
          <w:lang w:bidi="ar-SA"/>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كسى را مى‌خوانيد كه نمى‌شناسيد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شرط اول، معرفت خدا و سپس خاندان عصمت و طهارت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اكرم صلى الله عليه و آله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دعاى كسى را كه حضور قلب ندارد، قبول نمى‌كند</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شما بر من، مايه اجابت و زكات اعمال شما خواهد بود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بِسْمِ اللَّهِ الرَّحْمانِ الرَّحِيم، اصرار در دعا، دعا كردن به چهل مؤمن قبل از دعا براى خود، خوردن لقمه حلال، دعا كردن همانند مضطرّ و </w:t>
      </w:r>
      <w:r>
        <w:rPr>
          <w:rFonts w:eastAsia="IRNazanin" w:cs="IRNazanin"/>
          <w:color w:val="111111"/>
          <w:sz w:val="28"/>
          <w:szCs w:val="28"/>
          <w:rtl w:val="true"/>
          <w:lang w:bidi="fa-IR"/>
        </w:rPr>
        <w:t xml:space="preserve">.... </w:t>
      </w:r>
      <w:r>
        <w:rPr>
          <w:rStyle w:val="FootnoteAnchor"/>
          <w:rtl w:val="true"/>
        </w:rPr>
        <w:footnoteReference w:id="6"/>
      </w:r>
      <w:bookmarkStart w:id="29" w:name="pg1651_14407"/>
    </w:p>
    <w:p>
      <w:pPr>
        <w:pStyle w:val="Heading3"/>
        <w:numPr>
          <w:ilvl w:val="2"/>
          <w:numId w:val="1"/>
        </w:numPr>
        <w:rPr/>
      </w:pPr>
      <w:bookmarkStart w:id="30" w:name="__RefHeading___Toc1225752_3650668749"/>
      <w:bookmarkStart w:id="31" w:name="_Toc11"/>
      <w:bookmarkEnd w:id="29"/>
      <w:bookmarkEnd w:id="30"/>
      <w:r>
        <w:rPr>
          <w:rtl w:val="true"/>
        </w:rPr>
        <w:t>فصل دوم</w:t>
      </w:r>
      <w:r>
        <w:rPr>
          <w:rtl w:val="true"/>
        </w:rPr>
        <w:t xml:space="preserve">: </w:t>
      </w:r>
      <w:r>
        <w:rPr>
          <w:rtl w:val="true"/>
        </w:rPr>
        <w:t>آداب مسافرت‌</w:t>
      </w:r>
      <w:bookmarkEnd w:id="31"/>
    </w:p>
    <w:p>
      <w:pPr>
        <w:pStyle w:val="Heading4"/>
        <w:numPr>
          <w:ilvl w:val="3"/>
          <w:numId w:val="1"/>
        </w:numPr>
        <w:rPr/>
      </w:pPr>
      <w:bookmarkStart w:id="32" w:name="__RefHeading___Toc1225754_3650668749"/>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زائران اماكن مقدّس كه توفيق زيارت هر يك از بزرگان خاندان عصمت و طهارت عليهم السلام و امام‌زادگان را دارند، پيش از هر چيز، بايد به جايگاه و عظمت مزارها و شهرهاى مربوط توجه داشته باشند و به عنوان يك شيعه واقعى، خلوص نيت داشته و آداب سفر و شرايط زيارت را از ابتدا تا انتها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آيت‌اللَّه رى‌شهرى و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الوثقى</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مرحوم آيت‌اللَّه العظمى سيّدمحمد كاظم طباطبائى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يكى از كتاب‌هاى مهم حوزه به شمار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بسيارى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بيش از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درباره آداب مسافرت به همراه احاديث نقل مى‌كنند كه در ادامه به بخشى از آنها اشاره مى‌كنيم</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225756_3650668749"/>
      <w:bookmarkStart w:id="35" w:name="_Toc13"/>
      <w:bookmarkEnd w:id="34"/>
      <w:r>
        <w:rPr/>
        <w:t>1</w:t>
      </w:r>
      <w:r>
        <w:rPr>
          <w:rtl w:val="true"/>
        </w:rPr>
        <w:t xml:space="preserve">. </w:t>
      </w:r>
      <w:r>
        <w:rPr>
          <w:rtl w:val="true"/>
        </w:rPr>
        <w:t>انتخاب زمان مناسب براى سفر</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الْمُناسِباتُ الزَّمانِيَّةُ هِىَ مِنْ أُمِّ الْمُناسِباتِ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فرصت‌ها و مناسبات زمانى، يكى از مهم‌ترين عناصر در كارها به شمار مى‌رود</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225758_3650668749"/>
      <w:bookmarkStart w:id="37" w:name="_Toc14"/>
      <w:bookmarkEnd w:id="36"/>
      <w:r>
        <w:rPr/>
        <w:t>2</w:t>
      </w:r>
      <w:r>
        <w:rPr>
          <w:rtl w:val="true"/>
        </w:rPr>
        <w:t xml:space="preserve">. </w:t>
      </w:r>
      <w:r>
        <w:rPr>
          <w:rtl w:val="true"/>
        </w:rPr>
        <w:t>صدقه دادن، به‌ويژه هنگام شروع سفر</w:t>
      </w:r>
      <w:bookmarkEnd w:id="3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اين‌باره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مسافرت خود را با صدقه آغاز كن و هرگاه خواستى بيرون برو؛ زيرا با صدقه دادن، سلامت سفر خود را مى‌خرى</w:t>
      </w:r>
      <w:r>
        <w:rPr>
          <w:rFonts w:eastAsia="IRNazanin" w:cs="IRNazanin"/>
          <w:color w:val="111111"/>
          <w:sz w:val="28"/>
          <w:szCs w:val="28"/>
          <w:rtl w:val="true"/>
          <w:lang w:bidi="fa-IR"/>
        </w:rPr>
        <w:t>».</w:t>
      </w:r>
      <w:r>
        <w:rPr>
          <w:rStyle w:val="FootnoteAnchor"/>
          <w:rtl w:val="true"/>
        </w:rPr>
        <w:footnoteReference w:id="8"/>
      </w:r>
      <w:bookmarkStart w:id="38" w:name="pg1651_14408"/>
    </w:p>
    <w:p>
      <w:pPr>
        <w:pStyle w:val="BookText"/>
        <w:rPr/>
      </w:pPr>
      <w:bookmarkEnd w:id="38"/>
      <w:r>
        <w:rPr>
          <w:rFonts w:ascii="IRNazanin" w:hAnsi="IRNazanin" w:eastAsia="IRNazanin"/>
          <w:color w:val="111111"/>
          <w:sz w:val="28"/>
          <w:sz w:val="28"/>
          <w:szCs w:val="28"/>
          <w:rtl w:val="true"/>
          <w:lang w:bidi="fa-IR"/>
        </w:rPr>
        <w:t>بسيار خوانده يا شنيده‌ايم كه صدقه، هفتاد نوع بلا را دفع مى‌كند؛ پس به جاست در سفرهاى طولانى، مبلغى به عنوان صدقه، كنار بگذاريم و مستحب است كه هنگام صدقه دادن، اين دعا را بخوانيم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اشْتَرَيْتُ بِهذِهِ الصَّدَقَةِ سلامتى وَ سَلامَةَ سَفَرِى وَ ما مَعِى فَسَلِّمْنى وَ سَلِّمْ ما مَعِى، وَ بَلِّغْنِى وَ بَلِّغْ ما مَعِى بِبَلاغِكَ الْحَسَنِ الْجَمِيل</w:t>
      </w:r>
      <w:r>
        <w:rPr>
          <w:rFonts w:eastAsia="Amiri" w:cs="Amiri" w:ascii="Amiri" w:hAnsi="Amiri"/>
          <w:color w:val="111111"/>
          <w:sz w:val="28"/>
          <w:szCs w:val="28"/>
          <w:rtl w:val="true"/>
          <w:lang w:bidi="ar-SA"/>
        </w:rPr>
        <w:t xml:space="preserve">. </w:t>
      </w:r>
      <w:r>
        <w:rPr>
          <w:rStyle w:val="FootnoteAnchor"/>
          <w:rtl w:val="true"/>
        </w:rPr>
        <w:footnoteReference w:id="9"/>
      </w:r>
    </w:p>
    <w:p>
      <w:pPr>
        <w:pStyle w:val="Heading4"/>
        <w:numPr>
          <w:ilvl w:val="3"/>
          <w:numId w:val="1"/>
        </w:numPr>
        <w:rPr/>
      </w:pPr>
      <w:bookmarkStart w:id="39" w:name="__RefHeading___Toc1225760_3650668749"/>
      <w:bookmarkStart w:id="40" w:name="_Toc15"/>
      <w:bookmarkEnd w:id="39"/>
      <w:r>
        <w:rPr/>
        <w:t>3</w:t>
      </w:r>
      <w:r>
        <w:rPr>
          <w:rtl w:val="true"/>
        </w:rPr>
        <w:t xml:space="preserve">. </w:t>
      </w:r>
      <w:r>
        <w:rPr>
          <w:rtl w:val="true"/>
        </w:rPr>
        <w:t>انتخاب همسفر مناسب‌</w:t>
      </w:r>
      <w:bookmarkEnd w:id="40"/>
    </w:p>
    <w:p>
      <w:pPr>
        <w:pStyle w:val="BookText"/>
        <w:rPr/>
      </w:pPr>
      <w:r>
        <w:rPr>
          <w:rFonts w:ascii="IRNazanin" w:hAnsi="IRNazanin" w:eastAsia="IRNazanin"/>
          <w:color w:val="111111"/>
          <w:sz w:val="28"/>
          <w:sz w:val="28"/>
          <w:szCs w:val="28"/>
          <w:rtl w:val="true"/>
          <w:lang w:bidi="fa-IR"/>
        </w:rPr>
        <w:t xml:space="preserve">در حديثى از پيامبر صلى الله عليه و آله و حضرت على عليه السلام به اين مضمون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مسافرت، نخست همسفر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كن، بعد قدم در راه گذار</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پيامبر صلى الله عليه و آله در حديثى، سه كس را مورد سرزنش قرار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تنها غذا مى‌خورد؛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تنها مى‌خوابد؛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تنها مسافرت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جاى ديگر، به على عليه السلام سفارش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تنهايى سفر مكن</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41" w:name="__RefHeading___Toc1225762_3650668749"/>
      <w:bookmarkStart w:id="42" w:name="_Toc16"/>
      <w:bookmarkEnd w:id="41"/>
      <w:r>
        <w:rPr/>
        <w:t>4</w:t>
      </w:r>
      <w:r>
        <w:rPr>
          <w:rtl w:val="true"/>
        </w:rPr>
        <w:t xml:space="preserve">. </w:t>
      </w:r>
      <w:r>
        <w:rPr>
          <w:rtl w:val="true"/>
        </w:rPr>
        <w:t>وصيت كردن‌</w:t>
      </w:r>
      <w:bookmarkEnd w:id="42"/>
    </w:p>
    <w:p>
      <w:pPr>
        <w:pStyle w:val="BookText"/>
        <w:rPr/>
      </w:pP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الْوَصِيَّةُ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مقرر شده كه به‌طور پسنديده وصيت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بسيارى از پيامبر صلى الله عليه و آله، درباره وصيت نقل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وصيّت كردن، وظيفه هر مسلمانى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هيچ مسلمانى سزاوار نيست كه شبى را سپرى كند، مگر</w:t>
      </w:r>
      <w:bookmarkStart w:id="43" w:name="pg1651_14409"/>
    </w:p>
    <w:p>
      <w:pPr>
        <w:pStyle w:val="BookText"/>
        <w:rPr/>
      </w:pPr>
      <w:bookmarkEnd w:id="43"/>
      <w:r>
        <w:rPr>
          <w:rFonts w:ascii="Amiri" w:hAnsi="Amiri" w:eastAsia="Amiri" w:cs="Amiri"/>
          <w:color w:val="111111"/>
          <w:sz w:val="28"/>
          <w:sz w:val="28"/>
          <w:szCs w:val="28"/>
          <w:rtl w:val="true"/>
          <w:lang w:bidi="ar-SA"/>
        </w:rPr>
        <w:t>اينكه، وصيتش زير سرش باشد</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روشن است كه زيارت، امرى مستحب است؛ اما چنانچه حقى بر گردن كسى باشد، اداى حق، امرى واجب است كه مقدم بر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حلاليت نگرفتن و نپرداختن حقوق مردم، مانعى در راستاى استجابت دعا باشد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بنابراين، نيكوست يك مؤمن و شيعه واقعى، با حلاليت گرفتن از ديگران و خاطرى آسوده، قدم در راه سفر معنوى گذارد تا مشمول الطاف خاندان عصمت و طهارت قرار گيرد</w:t>
      </w:r>
      <w:r>
        <w:rPr>
          <w:rFonts w:eastAsia="IRNazanin" w:cs="IRNazanin"/>
          <w:color w:val="111111"/>
          <w:sz w:val="28"/>
          <w:szCs w:val="28"/>
          <w:rtl w:val="true"/>
          <w:lang w:bidi="fa-IR"/>
        </w:rPr>
        <w:t>.</w:t>
      </w:r>
    </w:p>
    <w:p>
      <w:pPr>
        <w:pStyle w:val="Heading4"/>
        <w:numPr>
          <w:ilvl w:val="3"/>
          <w:numId w:val="1"/>
        </w:numPr>
        <w:rPr/>
      </w:pPr>
      <w:bookmarkStart w:id="44" w:name="__RefHeading___Toc1225764_3650668749"/>
      <w:bookmarkStart w:id="45" w:name="_Toc17"/>
      <w:bookmarkEnd w:id="44"/>
      <w:r>
        <w:rPr/>
        <w:t>5</w:t>
      </w:r>
      <w:r>
        <w:rPr>
          <w:rtl w:val="true"/>
        </w:rPr>
        <w:t xml:space="preserve">. </w:t>
      </w:r>
      <w:r>
        <w:rPr>
          <w:rtl w:val="true"/>
        </w:rPr>
        <w:t>باخبر كردن آشنايان‌</w:t>
      </w:r>
      <w:bookmarkEnd w:id="45"/>
    </w:p>
    <w:p>
      <w:pPr>
        <w:pStyle w:val="BookText"/>
        <w:rPr/>
      </w:pPr>
      <w:r>
        <w:rPr>
          <w:rFonts w:ascii="IRNazanin" w:hAnsi="IRNazanin" w:eastAsia="IRNazanin"/>
          <w:color w:val="111111"/>
          <w:sz w:val="28"/>
          <w:sz w:val="28"/>
          <w:szCs w:val="28"/>
          <w:rtl w:val="true"/>
          <w:lang w:bidi="fa-IR"/>
        </w:rPr>
        <w:t>پيامبر صلى الله عليه و آله در اين‌باره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مسلمان لازم است قبل از سفر، برادران، دوستان و بستگان خود را مطلع سازد و بر دوستان و نزديكان لازم است هنگام حركت، به بدرقه او بيايند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46" w:name="__RefHeading___Toc1225766_3650668749"/>
      <w:bookmarkStart w:id="47" w:name="_Toc18"/>
      <w:bookmarkEnd w:id="46"/>
      <w:r>
        <w:rPr/>
        <w:t>6</w:t>
      </w:r>
      <w:r>
        <w:rPr>
          <w:rtl w:val="true"/>
        </w:rPr>
        <w:t xml:space="preserve">. </w:t>
      </w:r>
      <w:r>
        <w:rPr>
          <w:rtl w:val="true"/>
        </w:rPr>
        <w:t>بردن توشه كافى‌</w:t>
      </w:r>
      <w:bookmarkEnd w:id="47"/>
    </w:p>
    <w:p>
      <w:pPr>
        <w:pStyle w:val="BookText"/>
        <w:rPr/>
      </w:pPr>
      <w:r>
        <w:rPr>
          <w:rFonts w:ascii="IRNazanin" w:hAnsi="IRNazanin" w:eastAsia="IRNazanin"/>
          <w:color w:val="111111"/>
          <w:sz w:val="28"/>
          <w:sz w:val="28"/>
          <w:szCs w:val="28"/>
          <w:rtl w:val="true"/>
          <w:lang w:bidi="fa-IR"/>
        </w:rPr>
        <w:t>در احاديث زيادى از معصومان و همچنين، در سفارش لقمان به فرزندش، نه تنها تأكيد شده است كه وسايل مورد نياز سفر خود را به همراه داشته باشيد، بلكه سفارش شده است برخى از وسايل و لوازمى كه ممكن است مورد نياز همسفران باشد نيز به همراه داشته باشيد</w:t>
      </w:r>
      <w:r>
        <w:rPr>
          <w:rFonts w:eastAsia="IRNazanin" w:cs="IRNazanin"/>
          <w:color w:val="111111"/>
          <w:sz w:val="28"/>
          <w:szCs w:val="28"/>
          <w:rtl w:val="true"/>
          <w:lang w:bidi="fa-IR"/>
        </w:rPr>
        <w:t>.</w:t>
      </w:r>
    </w:p>
    <w:p>
      <w:pPr>
        <w:pStyle w:val="Heading4"/>
        <w:numPr>
          <w:ilvl w:val="3"/>
          <w:numId w:val="1"/>
        </w:numPr>
        <w:rPr/>
      </w:pPr>
      <w:bookmarkStart w:id="48" w:name="__RefHeading___Toc1225768_3650668749"/>
      <w:bookmarkStart w:id="49" w:name="_Toc19"/>
      <w:bookmarkEnd w:id="48"/>
      <w:r>
        <w:rPr/>
        <w:t>7</w:t>
      </w:r>
      <w:r>
        <w:rPr>
          <w:rtl w:val="true"/>
        </w:rPr>
        <w:t xml:space="preserve">. </w:t>
      </w:r>
      <w:r>
        <w:rPr>
          <w:rtl w:val="true"/>
        </w:rPr>
        <w:t>خواندن بعضى از سوره‌هاى قرآن‌</w:t>
      </w:r>
      <w:bookmarkEnd w:id="4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موسى بن جعفر عليهما السلام هنگام سفر قبل از حركت، سوره‌هاى حمد، توحيد، قدر، ناس، فلق و آيةالكرسى را تلاوت مى‌فرمود</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و نيز خواندن</w:t>
      </w:r>
      <w:bookmarkStart w:id="50" w:name="pg1651_14410"/>
    </w:p>
    <w:p>
      <w:pPr>
        <w:pStyle w:val="BookText"/>
        <w:rPr/>
      </w:pPr>
      <w:bookmarkEnd w:id="50"/>
      <w:r>
        <w:rPr>
          <w:rFonts w:ascii="IRNazanin" w:hAnsi="IRNazanin" w:eastAsia="IRNazanin"/>
          <w:color w:val="111111"/>
          <w:sz w:val="28"/>
          <w:sz w:val="28"/>
          <w:szCs w:val="28"/>
          <w:rtl w:val="true"/>
          <w:lang w:bidi="fa-IR"/>
        </w:rPr>
        <w:t xml:space="preserve">دو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نقل‌ها چهار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قبل از مسافرت سفارش شده است</w:t>
      </w:r>
      <w:r>
        <w:rPr>
          <w:rFonts w:eastAsia="IRNazanin" w:cs="IRNazanin"/>
          <w:color w:val="111111"/>
          <w:sz w:val="28"/>
          <w:szCs w:val="28"/>
          <w:rtl w:val="true"/>
          <w:lang w:bidi="fa-IR"/>
        </w:rPr>
        <w:t>.</w:t>
      </w:r>
    </w:p>
    <w:p>
      <w:pPr>
        <w:pStyle w:val="Heading4"/>
        <w:numPr>
          <w:ilvl w:val="3"/>
          <w:numId w:val="1"/>
        </w:numPr>
        <w:rPr/>
      </w:pPr>
      <w:bookmarkStart w:id="51" w:name="__RefHeading___Toc1225770_3650668749"/>
      <w:bookmarkStart w:id="52" w:name="_Toc20"/>
      <w:bookmarkEnd w:id="51"/>
      <w:r>
        <w:rPr/>
        <w:t>8</w:t>
      </w:r>
      <w:r>
        <w:rPr>
          <w:rtl w:val="true"/>
        </w:rPr>
        <w:t xml:space="preserve">. </w:t>
      </w:r>
      <w:r>
        <w:rPr>
          <w:rtl w:val="true"/>
        </w:rPr>
        <w:t>خواندن دعاى سفر</w:t>
      </w:r>
      <w:bookmarkEnd w:id="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بِسْمِ اللَّهِ الرَّحْمنِ الرَّحِيم، هنگام حركت و سوار شدن بر وسيله نقليه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تسبيح و شكر خداوند هنگام سوار شدن بر وسيله نقليه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دعايى كه از امام رضا وامام صادق عليهما السلام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و رسيدن اين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تَوَكَّلْتُ عَلَى اللَّهِ ما شاءَ اللَّهُ، لا 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هنگام سوار شدن اين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الَّذِى سَخَّرَ لَنا هذا وَما كُنّا لَهُ مُقْرِنِينَ</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53" w:name="__RefHeading___Toc1225772_3650668749"/>
      <w:bookmarkStart w:id="54" w:name="_Toc21"/>
      <w:bookmarkEnd w:id="53"/>
      <w:r>
        <w:rPr/>
        <w:t>9</w:t>
      </w:r>
      <w:r>
        <w:rPr>
          <w:rtl w:val="true"/>
        </w:rPr>
        <w:t xml:space="preserve">. </w:t>
      </w:r>
      <w:r>
        <w:rPr>
          <w:rtl w:val="true"/>
        </w:rPr>
        <w:t>رعايت اخلاق در سفر</w:t>
      </w:r>
      <w:bookmarkEnd w:id="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در طول مسير، همسفران را يارى كند و از ضعيفان دستگيرى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اين از خودگذشتگى و فروتنى، خود، زمينه‌ساز برآورده شدن دعا، به خصوص در اماكن زيارتى،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 صلى الله عليه و آله در اين‌باره مى‌خوانيم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مردم، كسى است كه در سفر، خدمتگزار آنان باشد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خوش‌رفتارى و خوشرويى با همسفران، سازگارى با آنان و پرهيز از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خوش‌اخلاقى در سفر، از مردانگى در سفر به شمار مى‌رود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لقمان در مقام اندرز به فرزندش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همسفرانت توافق و</w:t>
      </w:r>
      <w:bookmarkStart w:id="55" w:name="pg1651_14411"/>
    </w:p>
    <w:p>
      <w:pPr>
        <w:pStyle w:val="BookText"/>
        <w:rPr/>
      </w:pPr>
      <w:bookmarkEnd w:id="55"/>
      <w:r>
        <w:rPr>
          <w:rFonts w:ascii="IRNazanin" w:hAnsi="IRNazanin" w:eastAsia="IRNazanin"/>
          <w:color w:val="111111"/>
          <w:sz w:val="28"/>
          <w:sz w:val="28"/>
          <w:szCs w:val="28"/>
          <w:rtl w:val="true"/>
          <w:lang w:bidi="fa-IR"/>
        </w:rPr>
        <w:t>سازگارى نشان ده، مگر آنجا كه پاى معصيت خدا در ميان باشد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56" w:name="__RefHeading___Toc1225774_3650668749"/>
      <w:bookmarkStart w:id="57" w:name="_Toc22"/>
      <w:bookmarkEnd w:id="56"/>
      <w:r>
        <w:rPr/>
        <w:t>10</w:t>
      </w:r>
      <w:r>
        <w:rPr>
          <w:rtl w:val="true"/>
        </w:rPr>
        <w:t xml:space="preserve">. </w:t>
      </w:r>
      <w:r>
        <w:rPr>
          <w:rtl w:val="true"/>
        </w:rPr>
        <w:t>خواندن نماز و دعا هنگام رسيدن به وطن‌</w:t>
      </w:r>
      <w:bookmarkEnd w:id="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دعاى امام رضا عليه السلام هنگام رسيدن به وطن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تَوَكَّلْتُ عَلَى اللَّهِ، ما شاءَ اللَّهُ، لا حَوْلَ وَلا قُوَّةَ إِلّا بِاللَّهِ</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شكرگزارى از خداوند و خواندن دو ركعت نماز شكر، پس از رسيدن به منزل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هرگاه از سفر برمى‌گشت، دو ركعت نماز مى‌خواند</w:t>
      </w:r>
      <w:r>
        <w:rPr>
          <w:rFonts w:eastAsia="IRNazanin" w:cs="IRNazanin"/>
          <w:color w:val="111111"/>
          <w:sz w:val="28"/>
          <w:szCs w:val="28"/>
          <w:rtl w:val="true"/>
          <w:lang w:bidi="fa-IR"/>
        </w:rPr>
        <w:t xml:space="preserve">». </w:t>
      </w:r>
      <w:r>
        <w:rPr>
          <w:rStyle w:val="FootnoteAnchor"/>
          <w:rtl w:val="true"/>
        </w:rPr>
        <w:footnoteReference w:id="21"/>
      </w:r>
      <w:bookmarkStart w:id="58" w:name="pg1651_14413"/>
    </w:p>
    <w:p>
      <w:pPr>
        <w:pStyle w:val="Heading3"/>
        <w:numPr>
          <w:ilvl w:val="2"/>
          <w:numId w:val="1"/>
        </w:numPr>
        <w:rPr/>
      </w:pPr>
      <w:bookmarkStart w:id="59" w:name="__RefHeading___Toc1225776_3650668749"/>
      <w:bookmarkStart w:id="60" w:name="_Toc23"/>
      <w:bookmarkEnd w:id="58"/>
      <w:bookmarkEnd w:id="59"/>
      <w:r>
        <w:rPr>
          <w:rtl w:val="true"/>
        </w:rPr>
        <w:t>فصل سوم</w:t>
      </w:r>
      <w:r>
        <w:rPr>
          <w:rtl w:val="true"/>
        </w:rPr>
        <w:t xml:space="preserve">: </w:t>
      </w:r>
      <w:r>
        <w:rPr>
          <w:rtl w:val="true"/>
        </w:rPr>
        <w:t>احكام و مسائل شرعى سفر</w:t>
      </w:r>
      <w:bookmarkEnd w:id="60"/>
    </w:p>
    <w:p>
      <w:pPr>
        <w:pStyle w:val="Heading4"/>
        <w:numPr>
          <w:ilvl w:val="3"/>
          <w:numId w:val="1"/>
        </w:numPr>
        <w:rPr/>
      </w:pPr>
      <w:bookmarkStart w:id="61" w:name="__RefHeading___Toc1225778_3650668749"/>
      <w:bookmarkStart w:id="62" w:name="_Toc24"/>
      <w:bookmarkEnd w:id="61"/>
      <w:r>
        <w:rPr/>
        <w:t>1</w:t>
      </w:r>
      <w:r>
        <w:rPr>
          <w:rtl w:val="true"/>
        </w:rPr>
        <w:t xml:space="preserve">. </w:t>
      </w:r>
      <w:r>
        <w:rPr>
          <w:rtl w:val="true"/>
        </w:rPr>
        <w:t>نماز مسافر</w:t>
      </w:r>
      <w:bookmarkEnd w:id="62"/>
    </w:p>
    <w:p>
      <w:pPr>
        <w:pStyle w:val="BookText"/>
        <w:rPr/>
      </w:pPr>
      <w:r>
        <w:rPr>
          <w:rFonts w:ascii="IRNazanin" w:hAnsi="IRNazanin" w:eastAsia="IRNazanin"/>
          <w:color w:val="111111"/>
          <w:sz w:val="28"/>
          <w:sz w:val="28"/>
          <w:szCs w:val="28"/>
          <w:rtl w:val="true"/>
          <w:lang w:bidi="fa-IR"/>
        </w:rPr>
        <w:t>زائران ايرانى كه به سوريه سفر مى‌كنند، اگر مدت اقامت آنان در يك شهر، ده روز يا بيشتر باشد، بايد نمازهاى چهار ركعتى را كامل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مدت اقامت زائران سوريه در دمشق كمتر از ده روز است، نمى‌توانند قصد اقامت ده روز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وظيفه دارند نمازهاى چهار ركعتى را دو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p>
    <w:p>
      <w:pPr>
        <w:pStyle w:val="Heading4"/>
        <w:numPr>
          <w:ilvl w:val="3"/>
          <w:numId w:val="1"/>
        </w:numPr>
        <w:rPr/>
      </w:pPr>
      <w:bookmarkStart w:id="63" w:name="__RefHeading___Toc1225780_3650668749"/>
      <w:bookmarkStart w:id="64" w:name="_Toc25"/>
      <w:bookmarkEnd w:id="63"/>
      <w:r>
        <w:rPr/>
        <w:t>2</w:t>
      </w:r>
      <w:r>
        <w:rPr>
          <w:rtl w:val="true"/>
        </w:rPr>
        <w:t xml:space="preserve">. </w:t>
      </w:r>
      <w:r>
        <w:rPr>
          <w:rtl w:val="true"/>
        </w:rPr>
        <w:t>روزه مسافر</w:t>
      </w:r>
      <w:bookmarkEnd w:id="64"/>
    </w:p>
    <w:p>
      <w:pPr>
        <w:pStyle w:val="BookText"/>
        <w:rPr/>
      </w:pPr>
      <w:r>
        <w:rPr>
          <w:rFonts w:ascii="IRNazanin" w:hAnsi="IRNazanin" w:eastAsia="IRNazanin"/>
          <w:color w:val="111111"/>
          <w:sz w:val="28"/>
          <w:sz w:val="28"/>
          <w:szCs w:val="28"/>
          <w:rtl w:val="true"/>
          <w:lang w:bidi="fa-IR"/>
        </w:rPr>
        <w:t>حكم روزه نيز همانند نمازهاى چهار ركعتى است؛ يعنى چون مدت اقامت در دمشق كمتر از ده روز است، هم نمازهاى چهار ركعتى شكسته است و هم روزه گرفتن،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سفر، باطل و حرام است و اگر كسى نيّت كند، بايد حتماً و فورى افطار نمايد؛ در روزه‌هاى مستحبى نيز چنين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روزه بگيرد و روز آن را معيّن نكند، نمى‌تواند روزه نذرى را در سفر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چنانچه نذر كند كه روزه معيّنى را در سفر بگيرد، بايد آن را در سفر به‌جا آورد و نيز اگر نذر كند روز معيّن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مسافر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بگيرد،</w:t>
      </w:r>
      <w:bookmarkStart w:id="65" w:name="pg1651_14414"/>
    </w:p>
    <w:p>
      <w:pPr>
        <w:pStyle w:val="BookText"/>
        <w:rPr/>
      </w:pPr>
      <w:bookmarkEnd w:id="65"/>
      <w:r>
        <w:rPr>
          <w:rFonts w:ascii="IRNazanin" w:hAnsi="IRNazanin" w:eastAsia="IRNazanin"/>
          <w:color w:val="111111"/>
          <w:sz w:val="28"/>
          <w:sz w:val="28"/>
          <w:szCs w:val="28"/>
          <w:rtl w:val="true"/>
          <w:lang w:bidi="fa-IR"/>
        </w:rPr>
        <w:t>بايد آن روز را اگرچه مسافر باشد،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نمى‌داند روزه مسافر باطل است، اگر در سفر روزه بگيرد و در بين روز مسئله را بفهمد، روزه‌اش باطل است و اگر تا غروب نفهمد، روزه‌اش صحيح است</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66" w:name="__RefHeading___Toc1225782_3650668749"/>
      <w:bookmarkStart w:id="67" w:name="_Toc26"/>
      <w:bookmarkEnd w:id="66"/>
      <w:r>
        <w:rPr/>
        <w:t>3</w:t>
      </w:r>
      <w:r>
        <w:rPr>
          <w:rtl w:val="true"/>
        </w:rPr>
        <w:t xml:space="preserve">. </w:t>
      </w:r>
      <w:r>
        <w:rPr>
          <w:rtl w:val="true"/>
        </w:rPr>
        <w:t>ورود بانوان به حرم و مساجد</w:t>
      </w:r>
      <w:bookmarkEnd w:id="67"/>
    </w:p>
    <w:p>
      <w:pPr>
        <w:pStyle w:val="BookText"/>
        <w:rPr/>
      </w:pPr>
      <w:r>
        <w:rPr>
          <w:rFonts w:ascii="Amiri" w:hAnsi="Amiri" w:eastAsia="Amiri" w:cs="Amiri"/>
          <w:color w:val="111111"/>
          <w:sz w:val="28"/>
          <w:sz w:val="28"/>
          <w:szCs w:val="28"/>
          <w:rtl w:val="true"/>
          <w:lang w:bidi="ar-SA"/>
        </w:rPr>
        <w:t xml:space="preserve">براى بانوانى كه عذر شرعى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ماهيانه دارند، همانند جنب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مساجد حرام است، ولى اگر از يك در، داخل و از در ديگر خارج شوند يا براى برداشتن چيزى بروند،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 چيزى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احتياط واجب، برداشتن چيزى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حرم مطهر امام‌زادگان </w:t>
      </w:r>
      <w:r>
        <w:rPr>
          <w:rStyle w:val="FootnoteAnchor"/>
          <w:rtl w:val="true"/>
        </w:rPr>
        <w:footnoteReference w:id="23"/>
      </w:r>
      <w:r>
        <w:rPr>
          <w:rFonts w:ascii="IRNazanin" w:hAnsi="IRNazanin" w:eastAsia="IRNazanin"/>
          <w:color w:val="111111"/>
          <w:sz w:val="28"/>
          <w:sz w:val="28"/>
          <w:szCs w:val="28"/>
          <w:rtl w:val="true"/>
          <w:lang w:bidi="fa-IR"/>
        </w:rPr>
        <w:t xml:space="preserve">جزء مسجد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صيغه مسجد خوانده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مسجد را داشته، توقف در آنجا نيز حرام است؛ اما اگر جزء مسجد نباشد، رفتن به حرم مطهر امام‌زادگان و توقف در آن، از جهت شرعى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رعايت طهارت و باوضو بودن در اين اماكن مقدس كه سراسر معنويت است، بهتر بوده، خود نوعى احترام به شمار مى‌رود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حائض و شخص جنب، مى‌تواند دعاى كميل، توسل و ندبه بخواند؛ فقط در دعاى كميل، 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كانَ مُؤْمِناً كَمَنْ كانَ فاسِقاً لا يَسْتَوُونَ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سوره‌هايى است كه سجده واجب دارد، نمى‌تواند اين جمله را بخواند و خواندن بقيه دعاى كميل اشكالى ندارد و نيز هنگام خواندن دعا دست و ساير اعضاى بدن خود را به اسم خدا و پيامبران عليهم السلام نرساند</w:t>
      </w:r>
      <w:r>
        <w:rPr>
          <w:rFonts w:eastAsia="IRNazanin" w:cs="IRNazanin"/>
          <w:color w:val="111111"/>
          <w:sz w:val="28"/>
          <w:szCs w:val="28"/>
          <w:rtl w:val="true"/>
          <w:lang w:bidi="fa-IR"/>
        </w:rPr>
        <w:t>.</w:t>
      </w:r>
      <w:r>
        <w:rPr>
          <w:rStyle w:val="FootnoteAnchor"/>
          <w:rtl w:val="true"/>
        </w:rPr>
        <w:footnoteReference w:id="24"/>
      </w:r>
      <w:bookmarkStart w:id="68" w:name="pg1651_14415"/>
    </w:p>
    <w:p>
      <w:pPr>
        <w:pStyle w:val="Heading4"/>
        <w:numPr>
          <w:ilvl w:val="3"/>
          <w:numId w:val="1"/>
        </w:numPr>
        <w:rPr/>
      </w:pPr>
      <w:bookmarkStart w:id="69" w:name="__RefHeading___Toc1225784_3650668749"/>
      <w:bookmarkStart w:id="70" w:name="_Toc27"/>
      <w:bookmarkEnd w:id="68"/>
      <w:bookmarkEnd w:id="69"/>
      <w:r>
        <w:rPr/>
        <w:t>4</w:t>
      </w:r>
      <w:r>
        <w:rPr>
          <w:rtl w:val="true"/>
        </w:rPr>
        <w:t xml:space="preserve">. </w:t>
      </w:r>
      <w:r>
        <w:rPr>
          <w:rtl w:val="true"/>
        </w:rPr>
        <w:t>زيارت با پول حلال‌</w:t>
      </w:r>
      <w:bookmarkEnd w:id="70"/>
    </w:p>
    <w:p>
      <w:pPr>
        <w:pStyle w:val="Heading5"/>
        <w:numPr>
          <w:ilvl w:val="4"/>
          <w:numId w:val="1"/>
        </w:numPr>
        <w:rPr/>
      </w:pPr>
      <w:bookmarkStart w:id="71" w:name="__RefHeading___Toc1225786_3650668749"/>
      <w:bookmarkStart w:id="72" w:name="_Toc28"/>
      <w:bookmarkEnd w:id="71"/>
      <w:r>
        <w:rPr>
          <w:rtl w:val="true"/>
        </w:rPr>
        <w:t>اشاره</w:t>
      </w:r>
      <w:bookmarkEnd w:id="72"/>
    </w:p>
    <w:p>
      <w:pPr>
        <w:pStyle w:val="BookText"/>
        <w:rPr/>
      </w:pPr>
      <w:r>
        <w:rPr>
          <w:rFonts w:ascii="Amiri" w:hAnsi="Amiri" w:eastAsia="Amiri" w:cs="Amiri"/>
          <w:color w:val="111111"/>
          <w:sz w:val="28"/>
          <w:sz w:val="28"/>
          <w:szCs w:val="28"/>
          <w:rtl w:val="true"/>
          <w:lang w:bidi="ar-SA"/>
        </w:rPr>
        <w:t>خداوند در 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غَنِمْتُمْ مِنْ شَىْ‌ءٍ فَأَنَّ لِلّهِ خُمُسَهُ وَلِلرَّسُولِ وَلِذِى الْقُرْبى وَالْيَتامى وَالْمَساكِينِ وَابْنِ السَّبِيلِ إِنْ كُنْتُمْ آمَنْتُمْ بِاللَّهِ وَما أَنْزَلْنا عَلى عَبْدِنا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بدانيد هر آنچه غنيمت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درآمدى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آوريد،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براى خداوند و رسول خدا و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يتيمان و مسكينان و در راه‌ماندگان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آنچه بر بنده خود نازل كرديم ايمان داريد </w:t>
      </w:r>
      <w:r>
        <w:rPr>
          <w:rFonts w:eastAsia="IRNazanin" w:cs="IRNazanin"/>
          <w:color w:val="111111"/>
          <w:sz w:val="28"/>
          <w:szCs w:val="28"/>
          <w:rtl w:val="true"/>
          <w:lang w:bidi="fa-IR"/>
        </w:rPr>
        <w:t>....</w:t>
      </w:r>
    </w:p>
    <w:p>
      <w:pPr>
        <w:pStyle w:val="Heading5"/>
        <w:numPr>
          <w:ilvl w:val="4"/>
          <w:numId w:val="1"/>
        </w:numPr>
        <w:rPr/>
      </w:pPr>
      <w:bookmarkStart w:id="73" w:name="__RefHeading___Toc1225788_3650668749"/>
      <w:bookmarkStart w:id="74" w:name="_Toc29"/>
      <w:bookmarkEnd w:id="73"/>
      <w:r>
        <w:rPr>
          <w:rtl w:val="true"/>
        </w:rPr>
        <w:t>الف</w:t>
      </w:r>
      <w:r>
        <w:rPr>
          <w:rtl w:val="true"/>
        </w:rPr>
        <w:t xml:space="preserve">) </w:t>
      </w:r>
      <w:r>
        <w:rPr>
          <w:rtl w:val="true"/>
        </w:rPr>
        <w:t>چند نكته درباره آيه خمس‌</w:t>
      </w:r>
      <w:bookmarkEnd w:id="74"/>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شيعه و طبق روايات، غنيمت در آيه فوق، مخصوص غنايم جنگى نيست، بلكه شامل هرگونه درآمدى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واجب است و بايد در راه خدا و رسول خدا مصرف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مال، آن‌قدر دشوار است كه بسيارى از افراد، در عمل به اين آيه، متوقف مانده‌اند، در حالى كه عمل به خمس نيز مانند نماز و ساير تكاليف الهى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محترم بايد توجه داشته باشند كه زيارت، يك امر مستحبى است، درحالى‌كه اداى حقوق مردم از اموال خود، ردّ مظالم و خمس دادن اموال،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فرمايش صريح خداوند در قرآن، كسى كه سال خمسى نداشته باشد و خمس ندهد، مؤمن واقعى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بسى تعجب است كه عده‌اى، به بعضى از آيات قرآن عمل مى‌كنند و نماز و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به‌جا مى‌آورند، اما برخى ديگر از آيات صريح قرآن را ناديده گرفته، به آن عمل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زمينه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أَفَتُؤْمِنُونَ بِبَعْضِ الْكِتابِ وَتَكْفُرُونَ بِبَعْضٍ فَما جَزاءُ مَنْ يَفْعَلُ ذلِكَ مِنْكُمْ إِلّا خِزْىٌ فِى الْحَياةِ الدُّنْيا وَيَوْمَ الْقِيامَةِ يُرَدُّونَ إِلى أَشَدِّ الْعَذابِ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بعضى از دستورات كتاب آسمانى ايمان مى‌آوريد و بعضى ديگر را انكار</w:t>
      </w:r>
      <w:bookmarkStart w:id="75" w:name="pg1651_14416"/>
    </w:p>
    <w:p>
      <w:pPr>
        <w:pStyle w:val="BookText"/>
        <w:rPr/>
      </w:pPr>
      <w:bookmarkEnd w:id="75"/>
      <w:r>
        <w:rPr>
          <w:rFonts w:ascii="IRNazanin" w:hAnsi="IRNazanin" w:eastAsia="IRNazanin"/>
          <w:color w:val="111111"/>
          <w:sz w:val="28"/>
          <w:sz w:val="28"/>
          <w:szCs w:val="28"/>
          <w:rtl w:val="true"/>
          <w:lang w:bidi="fa-IR"/>
        </w:rPr>
        <w:t>كرده و كافر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تبعيض در ميان احكام و قوانين الهى ايجاد كند، جز رسوايى در اين جهان چيزى دربرنخواهد داشت و روز رستاخيز به شديدترين عذاب‌ها گرفتار مى‌شود</w:t>
      </w:r>
      <w:r>
        <w:rPr>
          <w:rFonts w:eastAsia="IRNazanin" w:cs="IRNazanin"/>
          <w:color w:val="111111"/>
          <w:sz w:val="28"/>
          <w:szCs w:val="28"/>
          <w:rtl w:val="true"/>
          <w:lang w:bidi="fa-IR"/>
        </w:rPr>
        <w:t>.</w:t>
      </w:r>
    </w:p>
    <w:p>
      <w:pPr>
        <w:pStyle w:val="Heading5"/>
        <w:numPr>
          <w:ilvl w:val="4"/>
          <w:numId w:val="1"/>
        </w:numPr>
        <w:rPr/>
      </w:pPr>
      <w:bookmarkStart w:id="76" w:name="__RefHeading___Toc1225790_3650668749"/>
      <w:bookmarkStart w:id="77" w:name="_Toc30"/>
      <w:bookmarkEnd w:id="76"/>
      <w:r>
        <w:rPr>
          <w:rtl w:val="true"/>
        </w:rPr>
        <w:t>ب</w:t>
      </w:r>
      <w:r>
        <w:rPr>
          <w:rtl w:val="true"/>
        </w:rPr>
        <w:t xml:space="preserve">) </w:t>
      </w:r>
      <w:r>
        <w:rPr>
          <w:rtl w:val="true"/>
        </w:rPr>
        <w:t>چند مسئله شرعى درباره خمس‌</w:t>
      </w:r>
      <w:bookmarkEnd w:id="77"/>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تا خمس مال را ندهد، نمى‌تواند در آن مال تصرف كند؛ اگرچه قصد دادن خمس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خمس به آن تعلق گرفته، تصرف در آن، پيش از پرداخت خمس، حكم غصب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كسى مالى به ارث رسيده باشد و بداند كه متوفا خمس آن را نداده است،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ماليات و هزينه‌هاى متفرقه‌اى كه به فقيران يا سادات 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 مرجع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مى‌شود، خمس محسوب نمى‌شود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هزينه سفر زيارتى را شخص ديگرى پرداخت كند و ما بدانيم شخص پرداخت كننده، اهل خمس نيست و عين پول متعلق خمس است، در اين صورت، ما بايد خمس آن را پرداخت كنيم؛ چرا كه سفر زيارت مستحبى، با پول حلال مورد توجه و عنايت خاندان اهل بيت عليهم السلام قرار خواهد گرفت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به زائران محترمى كه توفيق عمل به فرمايش خداوند در اين آيه را دارند، به طور جدى سفارش مى‌كنيم كه در مسائل شرعى، به خصوص بحث خمس، به روحانيان كاروان‌ها و يا دفاتر مراجع تقليد مراجعه نموده و از پرداخت پول به افراد نيازمند، به عنوان خمس و بدون اجازه مراجع تقليد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وكلاى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پرهيز نمايند</w:t>
      </w:r>
      <w:r>
        <w:rPr>
          <w:rFonts w:eastAsia="IRNazanin" w:cs="IRNazanin"/>
          <w:color w:val="111111"/>
          <w:sz w:val="28"/>
          <w:szCs w:val="28"/>
          <w:rtl w:val="true"/>
          <w:lang w:bidi="fa-IR"/>
        </w:rPr>
        <w:t>.</w:t>
      </w:r>
      <w:bookmarkStart w:id="78" w:name="pg1651_14417"/>
    </w:p>
    <w:p>
      <w:pPr>
        <w:pStyle w:val="Heading4"/>
        <w:numPr>
          <w:ilvl w:val="3"/>
          <w:numId w:val="1"/>
        </w:numPr>
        <w:rPr/>
      </w:pPr>
      <w:bookmarkStart w:id="79" w:name="__RefHeading___Toc1225792_3650668749"/>
      <w:bookmarkStart w:id="80" w:name="_Toc31"/>
      <w:bookmarkEnd w:id="78"/>
      <w:bookmarkEnd w:id="79"/>
      <w:r>
        <w:rPr/>
        <w:t>5</w:t>
      </w:r>
      <w:r>
        <w:rPr>
          <w:rtl w:val="true"/>
        </w:rPr>
        <w:t xml:space="preserve">. </w:t>
      </w:r>
      <w:r>
        <w:rPr>
          <w:rtl w:val="true"/>
        </w:rPr>
        <w:t>نذورات‌</w:t>
      </w:r>
      <w:bookmarkEnd w:id="8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صورتى كه زائران، نذر يا هديه‌اى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نقدى يا غير نقدى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يا ديگران به همراه دارند، اگر يقين داشته باشند كه در كارهاى مورد نظر و به‌طور صحيح مصرف مى‌شود، مى‌توان آنها را هزينه كرد؛ اما با توجه به توصيه علما و تأكيد مسئولان بعثه، بهتر است كه نذرها و هديه‌ها را به نمايندگان مقام معظم رهبرى در بعثه، تحويل داده تا با خيال آسوده در موارد ياد شده هزينه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عزيز براى سهولت در اين مسئله مى‌توانند به روحانيان محترم كاروان‌ها مراجعه نموده، در تمام مسائل شرعى و پرداخت وجوهات و نذر به بعثه، از ايشان كمك بخواهند</w:t>
      </w:r>
      <w:r>
        <w:rPr>
          <w:rFonts w:eastAsia="IRNazanin" w:cs="IRNazanin"/>
          <w:color w:val="111111"/>
          <w:sz w:val="28"/>
          <w:szCs w:val="28"/>
          <w:rtl w:val="true"/>
          <w:lang w:bidi="fa-IR"/>
        </w:rPr>
        <w:t>.</w:t>
      </w:r>
      <w:bookmarkStart w:id="81" w:name="pg1651_14419"/>
    </w:p>
    <w:p>
      <w:pPr>
        <w:pStyle w:val="Heading2"/>
        <w:numPr>
          <w:ilvl w:val="1"/>
          <w:numId w:val="1"/>
        </w:numPr>
        <w:rPr/>
      </w:pPr>
      <w:bookmarkStart w:id="82" w:name="__RefHeading___Toc1225794_3650668749"/>
      <w:bookmarkStart w:id="83" w:name="_Toc32"/>
      <w:bookmarkEnd w:id="81"/>
      <w:bookmarkEnd w:id="82"/>
      <w:r>
        <w:rPr/>
        <w:t>2</w:t>
      </w:r>
      <w:r>
        <w:rPr>
          <w:rtl w:val="true"/>
        </w:rPr>
        <w:t xml:space="preserve">. </w:t>
      </w:r>
      <w:r>
        <w:rPr>
          <w:rtl w:val="true"/>
        </w:rPr>
        <w:t>آشنايى با شام و سوريه‌</w:t>
      </w:r>
      <w:bookmarkEnd w:id="8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1225796_3650668749"/>
      <w:bookmarkStart w:id="85" w:name="_Toc33"/>
      <w:bookmarkEnd w:id="84"/>
      <w:r>
        <w:rPr>
          <w:rtl w:val="true"/>
        </w:rPr>
        <w:t>اشاره</w:t>
      </w:r>
      <w:bookmarkStart w:id="86" w:name="pg1651_14421"/>
      <w:bookmarkEnd w:id="85"/>
    </w:p>
    <w:p>
      <w:pPr>
        <w:pStyle w:val="Heading3"/>
        <w:numPr>
          <w:ilvl w:val="2"/>
          <w:numId w:val="1"/>
        </w:numPr>
        <w:rPr/>
      </w:pPr>
      <w:bookmarkStart w:id="87" w:name="__RefHeading___Toc1225798_3650668749"/>
      <w:bookmarkStart w:id="88" w:name="_Toc34"/>
      <w:bookmarkEnd w:id="86"/>
      <w:bookmarkEnd w:id="87"/>
      <w:r>
        <w:rPr>
          <w:rtl w:val="true"/>
        </w:rPr>
        <w:t>فصل اول</w:t>
      </w:r>
      <w:r>
        <w:rPr>
          <w:rtl w:val="true"/>
        </w:rPr>
        <w:t xml:space="preserve">: </w:t>
      </w:r>
      <w:r>
        <w:rPr>
          <w:rtl w:val="true"/>
        </w:rPr>
        <w:t>آشنايى با شام‌</w:t>
      </w:r>
      <w:bookmarkEnd w:id="88"/>
    </w:p>
    <w:p>
      <w:pPr>
        <w:pStyle w:val="Heading4"/>
        <w:numPr>
          <w:ilvl w:val="3"/>
          <w:numId w:val="1"/>
        </w:numPr>
        <w:rPr/>
      </w:pPr>
      <w:bookmarkStart w:id="89" w:name="__RefHeading___Toc1225800_3650668749"/>
      <w:bookmarkStart w:id="90" w:name="_Toc35"/>
      <w:bookmarkEnd w:id="89"/>
      <w:r>
        <w:rPr/>
        <w:t>1</w:t>
      </w:r>
      <w:r>
        <w:rPr>
          <w:rtl w:val="true"/>
        </w:rPr>
        <w:t xml:space="preserve">. </w:t>
      </w:r>
      <w:r>
        <w:rPr>
          <w:rtl w:val="true"/>
        </w:rPr>
        <w:t xml:space="preserve">مناطق شام </w:t>
      </w:r>
      <w:r>
        <w:rPr>
          <w:rtl w:val="true"/>
        </w:rPr>
        <w:t>(</w:t>
      </w:r>
      <w:r>
        <w:rPr>
          <w:rtl w:val="true"/>
        </w:rPr>
        <w:t>سوريه كبير</w:t>
      </w:r>
      <w:r>
        <w:rPr>
          <w:rtl w:val="true"/>
        </w:rPr>
        <w:t>)</w:t>
      </w:r>
      <w:bookmarkEnd w:id="90"/>
    </w:p>
    <w:p>
      <w:pPr>
        <w:pStyle w:val="BookText"/>
        <w:rPr/>
      </w:pPr>
      <w:r>
        <w:rPr>
          <w:rFonts w:ascii="IRNazanin" w:hAnsi="IRNazanin" w:eastAsia="IRNazanin"/>
          <w:color w:val="111111"/>
          <w:sz w:val="28"/>
          <w:sz w:val="28"/>
          <w:szCs w:val="28"/>
          <w:rtl w:val="true"/>
          <w:lang w:bidi="fa-IR"/>
        </w:rPr>
        <w:t>در گذشته، سوريه كنونى، بخش عمده‌اى از شام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سرزمين شام، شامل كشورهاى كنونى سوريه، لبنان، فلسطين و اردن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اين سرزمين به چهار كشور كنونى، به دنبال جنگ جهانى اول با اهداف استعمارى كشورهاى سلطه‌گر انجام گرفت</w:t>
      </w:r>
      <w:r>
        <w:rPr>
          <w:rFonts w:eastAsia="IRNazanin" w:cs="IRNazanin"/>
          <w:color w:val="111111"/>
          <w:sz w:val="28"/>
          <w:szCs w:val="28"/>
          <w:rtl w:val="true"/>
          <w:lang w:bidi="fa-IR"/>
        </w:rPr>
        <w:t>.</w:t>
      </w:r>
    </w:p>
    <w:p>
      <w:pPr>
        <w:pStyle w:val="Heading4"/>
        <w:numPr>
          <w:ilvl w:val="3"/>
          <w:numId w:val="1"/>
        </w:numPr>
        <w:rPr/>
      </w:pPr>
      <w:bookmarkStart w:id="91" w:name="__RefHeading___Toc1225802_3650668749"/>
      <w:bookmarkStart w:id="92" w:name="_Toc36"/>
      <w:bookmarkEnd w:id="91"/>
      <w:r>
        <w:rPr/>
        <w:t>2</w:t>
      </w:r>
      <w:r>
        <w:rPr>
          <w:rtl w:val="true"/>
        </w:rPr>
        <w:t xml:space="preserve">. </w:t>
      </w:r>
      <w:r>
        <w:rPr>
          <w:rtl w:val="true"/>
        </w:rPr>
        <w:t>فتح شام‌</w:t>
      </w:r>
      <w:bookmarkEnd w:id="92"/>
    </w:p>
    <w:p>
      <w:pPr>
        <w:pStyle w:val="BookText"/>
        <w:rPr/>
      </w:pPr>
      <w:r>
        <w:rPr>
          <w:rFonts w:ascii="IRNazanin" w:hAnsi="IRNazanin" w:eastAsia="IRNazanin"/>
          <w:color w:val="111111"/>
          <w:sz w:val="28"/>
          <w:sz w:val="28"/>
          <w:szCs w:val="28"/>
          <w:rtl w:val="true"/>
          <w:lang w:bidi="fa-IR"/>
        </w:rPr>
        <w:t xml:space="preserve">فتح شام در قرن اول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 ميلادى برابر با سال سيزده يا شانزده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سپاه اسلام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شام، به خصوص سوريه، در زمان خلافت ابوبكر و به فرماندهى خالد بن وليد بود</w:t>
      </w:r>
      <w:r>
        <w:rPr>
          <w:rFonts w:eastAsia="IRNazanin" w:cs="IRNazanin"/>
          <w:color w:val="111111"/>
          <w:sz w:val="28"/>
          <w:szCs w:val="28"/>
          <w:rtl w:val="true"/>
          <w:lang w:bidi="fa-IR"/>
        </w:rPr>
        <w:t>.</w:t>
      </w:r>
    </w:p>
    <w:p>
      <w:pPr>
        <w:pStyle w:val="Heading4"/>
        <w:numPr>
          <w:ilvl w:val="3"/>
          <w:numId w:val="1"/>
        </w:numPr>
        <w:rPr/>
      </w:pPr>
      <w:bookmarkStart w:id="93" w:name="__RefHeading___Toc1225804_3650668749"/>
      <w:bookmarkStart w:id="94" w:name="_Toc37"/>
      <w:bookmarkEnd w:id="93"/>
      <w:r>
        <w:rPr/>
        <w:t>3</w:t>
      </w:r>
      <w:r>
        <w:rPr>
          <w:rtl w:val="true"/>
        </w:rPr>
        <w:t xml:space="preserve">. </w:t>
      </w:r>
      <w:r>
        <w:rPr>
          <w:rtl w:val="true"/>
        </w:rPr>
        <w:t>نام‌گذارى شام‌</w:t>
      </w:r>
      <w:bookmarkEnd w:id="94"/>
    </w:p>
    <w:p>
      <w:pPr>
        <w:pStyle w:val="BookText"/>
        <w:rPr/>
      </w:pPr>
      <w:r>
        <w:rPr>
          <w:rFonts w:ascii="IRNazanin" w:hAnsi="IRNazanin" w:eastAsia="IRNazanin"/>
          <w:color w:val="111111"/>
          <w:sz w:val="28"/>
          <w:sz w:val="28"/>
          <w:szCs w:val="28"/>
          <w:rtl w:val="true"/>
          <w:lang w:bidi="fa-IR"/>
        </w:rPr>
        <w:t>در نام‌گذارى شام چند نظريه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را بدين جهت شام گويند كه در جهت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قرار گرفته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اين سرزمين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 بن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شام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داشته و آن شهر را بنا</w:t>
      </w:r>
      <w:bookmarkStart w:id="95" w:name="pg1651_14422"/>
    </w:p>
    <w:p>
      <w:pPr>
        <w:pStyle w:val="BookText"/>
        <w:rPr/>
      </w:pPr>
      <w:bookmarkEnd w:id="95"/>
      <w:r>
        <w:rPr>
          <w:rFonts w:ascii="Amiri" w:hAnsi="Amiri" w:eastAsia="Amiri" w:cs="Amiri"/>
          <w:color w:val="111111"/>
          <w:sz w:val="28"/>
          <w:sz w:val="28"/>
          <w:szCs w:val="28"/>
          <w:rtl w:val="true"/>
          <w:lang w:bidi="ar-SA"/>
        </w:rPr>
        <w:t>نهاده كه در نتيجه به اسم او شهرت يافته است</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نقطه است كه به علت فراوانى روستاها و منطقه‌هاى نزديك به هم آن را شام ناميدند؛ زيرا آنجا منطقه‌اى به رنگ‌هاى مختلف سبز، سياه و سفيد خال خال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خال بدن انسان را شام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 بن ارم بن سام بن نوح، آن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قومى از كنعان در اين سرزمين ساكن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فَتَشاءَ مُوا إِلَيْها</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96" w:name="__RefHeading___Toc1225806_3650668749"/>
      <w:bookmarkStart w:id="97" w:name="_Toc38"/>
      <w:bookmarkEnd w:id="96"/>
      <w:r>
        <w:rPr/>
        <w:t>4</w:t>
      </w:r>
      <w:r>
        <w:rPr>
          <w:rtl w:val="true"/>
        </w:rPr>
        <w:t xml:space="preserve">. </w:t>
      </w:r>
      <w:r>
        <w:rPr>
          <w:rtl w:val="true"/>
        </w:rPr>
        <w:t>اولاد سام بن نوح و بناى پنج كشور</w:t>
      </w:r>
      <w:bookmarkEnd w:id="97"/>
    </w:p>
    <w:p>
      <w:pPr>
        <w:pStyle w:val="BookText"/>
        <w:rPr/>
      </w:pPr>
      <w:r>
        <w:rPr>
          <w:rFonts w:ascii="IRNazanin" w:hAnsi="IRNazanin" w:eastAsia="IRNazanin"/>
          <w:color w:val="111111"/>
          <w:sz w:val="28"/>
          <w:sz w:val="28"/>
          <w:szCs w:val="28"/>
          <w:rtl w:val="true"/>
          <w:lang w:bidi="fa-IR"/>
        </w:rPr>
        <w:t>به نقلى سام بن ارم بن سام بن نوح پنج پسر داشت كه هر يك منطقه‌اى را ساختند و آن شهرها به نام آنها شهرت يافت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فلسطين، حمص، اردن، ايليا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بيت‌المقدس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پنج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دعاى سمات بر محور آن دور مى‌زند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سرزمين جرجيس نبى عليه السلام بود و بعد، عيسى عليه السلام بر اهل همان ناحيه مبعوث شد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شهر با عظمت و تاريخى را حمص بن سام بنا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مزبور، مكان مقدسى دارد كه اميرمؤمنان، على عليه السلام آنجا را زيارت نمود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بسيارى از صلحا در آن مدفون هستند</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 نام پسر سام بن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خليل عليه السلام ابتدا در اردن مى‌زيست و پس از نزول وحى الهى،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بسيارى از</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در اردن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لقمان حكيم كه در قرآن سوره‌اى به نام او وجود دارد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ايليا پسر سام بن نوح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كه سرزمين قدس، سرزمين محشر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منطقه قبرهاى انبيا، اوليا، بزرگان و دانشمندان قرار دارد كه مشهورترين آنها قبر حضرت ابراهيم و پسرش حضرت اسحاق، حضرت زكريا، حضرت يحيى عليهم السلام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كه امروزه به آن سوريه مى‌گويند، به گفته برخى مورخان به دست پسر سام بن نوح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بناى اين شهر را به غلام ابراهيم خليل و يا غلام نمرود بن‌كنعان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اتفاق بيشتر مورخان، اولين كسى كه دمشق را بنا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بن سام بن‌نوح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98" w:name="pg1651_14425"/>
    </w:p>
    <w:p>
      <w:pPr>
        <w:pStyle w:val="Heading3"/>
        <w:numPr>
          <w:ilvl w:val="2"/>
          <w:numId w:val="1"/>
        </w:numPr>
        <w:rPr/>
      </w:pPr>
      <w:bookmarkStart w:id="99" w:name="__RefHeading___Toc1225808_3650668749"/>
      <w:bookmarkStart w:id="100" w:name="_Toc39"/>
      <w:bookmarkEnd w:id="98"/>
      <w:bookmarkEnd w:id="99"/>
      <w:r>
        <w:rPr>
          <w:rtl w:val="true"/>
        </w:rPr>
        <w:t>فصل دوم</w:t>
      </w:r>
      <w:r>
        <w:rPr>
          <w:rtl w:val="true"/>
        </w:rPr>
        <w:t xml:space="preserve">: </w:t>
      </w:r>
      <w:r>
        <w:rPr>
          <w:rtl w:val="true"/>
        </w:rPr>
        <w:t>شناخت سوريه‌</w:t>
      </w:r>
      <w:bookmarkEnd w:id="100"/>
    </w:p>
    <w:p>
      <w:pPr>
        <w:pStyle w:val="Heading4"/>
        <w:numPr>
          <w:ilvl w:val="3"/>
          <w:numId w:val="1"/>
        </w:numPr>
        <w:rPr/>
      </w:pPr>
      <w:bookmarkStart w:id="101" w:name="__RefHeading___Toc1225810_3650668749"/>
      <w:bookmarkStart w:id="102" w:name="_Toc40"/>
      <w:bookmarkEnd w:id="101"/>
      <w:r>
        <w:rPr/>
        <w:t>1</w:t>
      </w:r>
      <w:r>
        <w:rPr>
          <w:rtl w:val="true"/>
        </w:rPr>
        <w:t xml:space="preserve">. </w:t>
      </w:r>
      <w:r>
        <w:rPr>
          <w:rtl w:val="true"/>
        </w:rPr>
        <w:t>تاريخ سوريه‌</w:t>
      </w:r>
      <w:bookmarkEnd w:id="102"/>
    </w:p>
    <w:p>
      <w:pPr>
        <w:pStyle w:val="BookText"/>
        <w:rPr/>
      </w:pPr>
      <w:r>
        <w:rPr>
          <w:rFonts w:ascii="IRNazanin" w:hAnsi="IRNazanin" w:eastAsia="IRNazanin"/>
          <w:color w:val="111111"/>
          <w:sz w:val="28"/>
          <w:sz w:val="28"/>
          <w:szCs w:val="28"/>
          <w:rtl w:val="true"/>
          <w:lang w:bidi="fa-IR"/>
        </w:rPr>
        <w:t>سوريه يكى از قديمى‌ترين مناطق مسكونى آسيا محسوب مى‌شد كه در قرون قبل از ميلاد، محل سكونت اقوامى چون سامى‌ها، فينيقى‌ها و آرامى‌ها بوده است و بارها به تصرف مصرى‌ها، آشورى‌ها و ايرانيان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مورخان، قدمت اين كشور را پنج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نقلى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Heading4"/>
        <w:numPr>
          <w:ilvl w:val="3"/>
          <w:numId w:val="1"/>
        </w:numPr>
        <w:rPr/>
      </w:pPr>
      <w:bookmarkStart w:id="103" w:name="__RefHeading___Toc1225812_3650668749"/>
      <w:bookmarkStart w:id="104" w:name="_Toc41"/>
      <w:bookmarkEnd w:id="103"/>
      <w:r>
        <w:rPr/>
        <w:t>2</w:t>
      </w:r>
      <w:r>
        <w:rPr>
          <w:rtl w:val="true"/>
        </w:rPr>
        <w:t xml:space="preserve">. </w:t>
      </w:r>
      <w:r>
        <w:rPr>
          <w:rtl w:val="true"/>
        </w:rPr>
        <w:t>فتح سوريه‌</w:t>
      </w:r>
      <w:bookmarkEnd w:id="104"/>
    </w:p>
    <w:p>
      <w:pPr>
        <w:pStyle w:val="BookText"/>
        <w:rPr/>
      </w:pPr>
      <w:r>
        <w:rPr>
          <w:rFonts w:ascii="Amiri" w:hAnsi="Amiri" w:eastAsia="Amiri" w:cs="Amiri"/>
          <w:color w:val="111111"/>
          <w:sz w:val="28"/>
          <w:sz w:val="28"/>
          <w:szCs w:val="28"/>
          <w:rtl w:val="true"/>
          <w:lang w:bidi="ar-SA"/>
        </w:rPr>
        <w:t xml:space="preserve">فتح سوريه و بخشى از شامات در قرن اول هجرى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هفتم ميلادى برابر با سال سيزده يا شانزده هجرى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زمان خلافت ابوبكر اتفاق افتاد كه خالد بن وليد مأمور فتح آن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پيامبر اكرم صلى الله عليه و آله، دو بار مرزهاى امپراتورى روم، به دست مسلمانان در سرزمين شام و سوريه تهديد شد كه اولين بار،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دومين بار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به تصرف مسلمانان درآمد و يك سال بعد تمام سوريه تحت كنترل مسلمانان قرار گرفت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w:t>
      </w:r>
      <w:bookmarkStart w:id="105" w:name="pg1651_14426"/>
    </w:p>
    <w:p>
      <w:pPr>
        <w:pStyle w:val="BookText"/>
        <w:rPr/>
      </w:pPr>
      <w:bookmarkEnd w:id="10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فرانسه و متفقين، اين كشور را اشغال كردند و سوريه و لبنان، با رأى جامعه ملل، تحت قيموميت فرانسه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6" w:name="__RefHeading___Toc1225814_3650668749"/>
      <w:bookmarkStart w:id="107" w:name="_Toc42"/>
      <w:bookmarkEnd w:id="106"/>
      <w:r>
        <w:rPr/>
        <w:t>3</w:t>
      </w:r>
      <w:r>
        <w:rPr>
          <w:rtl w:val="true"/>
        </w:rPr>
        <w:t xml:space="preserve">. </w:t>
      </w:r>
      <w:r>
        <w:rPr>
          <w:rtl w:val="true"/>
        </w:rPr>
        <w:t>موقعيت جغرافيايى و طبيعى سوريه‌</w:t>
      </w:r>
      <w:bookmarkEnd w:id="107"/>
    </w:p>
    <w:p>
      <w:pPr>
        <w:pStyle w:val="BookText"/>
        <w:rPr/>
      </w:pPr>
      <w:r>
        <w:rPr>
          <w:rFonts w:ascii="IRNazanin" w:hAnsi="IRNazanin" w:eastAsia="IRNazanin"/>
          <w:color w:val="111111"/>
          <w:sz w:val="28"/>
          <w:sz w:val="28"/>
          <w:szCs w:val="28"/>
          <w:rtl w:val="true"/>
          <w:lang w:bidi="fa-IR"/>
        </w:rPr>
        <w:t xml:space="preserve">سوريه با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وسعت، كشور هشتاد وهفتم جهان است كه در جنوب غربى آسيا، كنار درياى مديترانه و در همسايگى كشورهاى تركيه در شمال، عراق در شرق و جنوب شرقى، اردن در جنوب، فلسطين در جنوب غربى و لبنان در غرب واقع شده است</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كناره‌ها و نواحى جنوب غربى، معتدل و مرطوب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مديترانه‌اى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ساير نقاط، گرم و خشك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زمستان‌هاى خشك و تابستان‌هاى گرم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رودهاى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دجله، خابور، عاصى، عفرين و قويق، رودهاى مهم سوريه است كه طولانى‌ترين آنها فرات با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دراز است و نيمى از آن و در تركيه و عراق جارى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بيابانى و كوهستانى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يك كشور كوهستانى و بيابانى است كه بيشتر آن را بيابان تشكيل مى‌دهد؛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شرقى آن و از بيابان‌هاى مشهور سوريه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مرتفع‌ترين كوه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حلب، حماة، لاذقيه، طرطوس، حمص، سويدا، درعا، دير الزّور و قامشلى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درياچه‌ها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الاسد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نزديك الثوره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حبول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نزديك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قطينه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نزديك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العطيبه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نزديك دمشق</w:t>
      </w:r>
      <w:r>
        <w:rPr>
          <w:rFonts w:eastAsia="IRNazanin" w:cs="IRNazanin"/>
          <w:color w:val="111111"/>
          <w:sz w:val="28"/>
          <w:szCs w:val="28"/>
          <w:rtl w:val="true"/>
          <w:lang w:bidi="fa-IR"/>
        </w:rPr>
        <w:t xml:space="preserve">). </w:t>
      </w:r>
      <w:r>
        <w:rPr>
          <w:rStyle w:val="FootnoteAnchor"/>
          <w:rtl w:val="true"/>
        </w:rPr>
        <w:footnoteReference w:id="33"/>
      </w:r>
      <w:bookmarkStart w:id="108" w:name="pg1651_14427"/>
    </w:p>
    <w:p>
      <w:pPr>
        <w:pStyle w:val="Heading4"/>
        <w:numPr>
          <w:ilvl w:val="3"/>
          <w:numId w:val="1"/>
        </w:numPr>
        <w:rPr/>
      </w:pPr>
      <w:bookmarkStart w:id="109" w:name="__RefHeading___Toc1225816_3650668749"/>
      <w:bookmarkStart w:id="110" w:name="_Toc43"/>
      <w:bookmarkEnd w:id="108"/>
      <w:bookmarkEnd w:id="109"/>
      <w:r>
        <w:rPr/>
        <w:t>4</w:t>
      </w:r>
      <w:r>
        <w:rPr>
          <w:rtl w:val="true"/>
        </w:rPr>
        <w:t xml:space="preserve">. </w:t>
      </w:r>
      <w:r>
        <w:rPr>
          <w:rtl w:val="true"/>
        </w:rPr>
        <w:t>شناسنامه سوريه‌</w:t>
      </w:r>
      <w:bookmarkEnd w:id="1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 رسمى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جمهورى عربى سوريه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الجمهورية العربية السورية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نفر،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در سال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ليره سورى كه مساوى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 سورى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رئيس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نوع حكومت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 كشور براى مكالمات خارجى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استقلال از فرانسه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ساعات كار ادارات سوريه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ساعت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تا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بعدازظهر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تفاوت ساعت سوريه با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نيم ساعت،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 جلوتر از سوريه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عضويت در سازمان‌ها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متحد، سازمان بين المللى انرژى اتمى، سازمان كنفرانس اسلامى، اتحاديه عرب و </w:t>
      </w:r>
      <w:r>
        <w:rPr>
          <w:rFonts w:eastAsia="IRNazanin" w:cs="IRNazanin"/>
          <w:color w:val="111111"/>
          <w:sz w:val="28"/>
          <w:szCs w:val="28"/>
          <w:rtl w:val="true"/>
          <w:lang w:bidi="fa-IR"/>
        </w:rPr>
        <w:t>....</w:t>
      </w:r>
    </w:p>
    <w:p>
      <w:pPr>
        <w:pStyle w:val="Heading4"/>
        <w:numPr>
          <w:ilvl w:val="3"/>
          <w:numId w:val="1"/>
        </w:numPr>
        <w:rPr/>
      </w:pPr>
      <w:bookmarkStart w:id="111" w:name="__RefHeading___Toc1225818_3650668749"/>
      <w:bookmarkStart w:id="112" w:name="_Toc44"/>
      <w:bookmarkEnd w:id="111"/>
      <w:r>
        <w:rPr/>
        <w:t>5</w:t>
      </w:r>
      <w:r>
        <w:rPr>
          <w:rtl w:val="true"/>
        </w:rPr>
        <w:t xml:space="preserve">. </w:t>
      </w:r>
      <w:r>
        <w:rPr>
          <w:rtl w:val="true"/>
        </w:rPr>
        <w:t>مقايسه سوريه با ايران‌</w:t>
      </w:r>
      <w:bookmarkEnd w:id="112"/>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ascii="Amiri" w:hAnsi="Amiri" w:eastAsia="Amiri" w:cs="Amiri"/>
          <w:color w:val="111111"/>
          <w:sz w:val="28"/>
          <w:sz w:val="28"/>
          <w:szCs w:val="28"/>
          <w:rtl w:val="true"/>
          <w:lang w:bidi="ar-SA"/>
        </w:rPr>
        <w:t>مساحت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كيلومترمربع</w:t>
      </w:r>
    </w:p>
    <w:p>
      <w:pPr>
        <w:pStyle w:val="BookText"/>
        <w:rPr/>
      </w:pPr>
      <w:r>
        <w:rPr>
          <w:rFonts w:ascii="Amiri" w:hAnsi="Amiri" w:eastAsia="Amiri" w:cs="Amiri"/>
          <w:color w:val="111111"/>
          <w:sz w:val="28"/>
          <w:sz w:val="28"/>
          <w:szCs w:val="28"/>
          <w:rtl w:val="true"/>
          <w:lang w:bidi="ar-SA"/>
        </w:rPr>
        <w:t>جمعيت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نفر</w:t>
      </w:r>
    </w:p>
    <w:p>
      <w:pPr>
        <w:pStyle w:val="BookText"/>
        <w:rPr/>
      </w:pPr>
      <w:r>
        <w:rPr>
          <w:rFonts w:ascii="IRNazanin" w:hAnsi="IRNazanin" w:eastAsia="IRNazanin"/>
          <w:color w:val="111111"/>
          <w:sz w:val="28"/>
          <w:sz w:val="28"/>
          <w:szCs w:val="28"/>
          <w:rtl w:val="true"/>
          <w:lang w:bidi="fa-IR"/>
        </w:rPr>
        <w:t>رتبه از نظر وسعت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w:t>
      </w:r>
    </w:p>
    <w:p>
      <w:pPr>
        <w:pStyle w:val="BookText"/>
        <w:rPr/>
      </w:pPr>
      <w:r>
        <w:rPr>
          <w:rFonts w:ascii="Amiri" w:hAnsi="Amiri" w:eastAsia="Amiri" w:cs="Amiri"/>
          <w:color w:val="111111"/>
          <w:sz w:val="28"/>
          <w:sz w:val="28"/>
          <w:szCs w:val="28"/>
          <w:rtl w:val="true"/>
          <w:lang w:bidi="ar-SA"/>
        </w:rPr>
        <w:t>رتبه از نظر جمعيت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جهان</w:t>
      </w:r>
    </w:p>
    <w:p>
      <w:pPr>
        <w:pStyle w:val="BookText"/>
        <w:rPr/>
      </w:pPr>
      <w:r>
        <w:rPr>
          <w:rFonts w:ascii="IRNazanin" w:hAnsi="IRNazanin" w:eastAsia="IRNazanin"/>
          <w:color w:val="111111"/>
          <w:sz w:val="28"/>
          <w:sz w:val="28"/>
          <w:szCs w:val="28"/>
          <w:rtl w:val="true"/>
          <w:lang w:bidi="fa-IR"/>
        </w:rPr>
        <w:t>جمعيت پايتخت</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رئيس حكومت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اسد، از سال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آيت‌اللَّه خامنه‌اى، از سال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تاكنون</w:t>
      </w:r>
      <w:bookmarkStart w:id="113" w:name="pg1651_14428"/>
    </w:p>
    <w:p>
      <w:pPr>
        <w:pStyle w:val="BookText"/>
        <w:rPr/>
      </w:pPr>
      <w:bookmarkEnd w:id="113"/>
      <w:r>
        <w:rPr>
          <w:rFonts w:ascii="IRNazanin" w:hAnsi="IRNazanin" w:eastAsia="IRNazanin"/>
          <w:color w:val="111111"/>
          <w:sz w:val="28"/>
          <w:sz w:val="28"/>
          <w:szCs w:val="28"/>
          <w:rtl w:val="true"/>
          <w:lang w:bidi="fa-IR"/>
        </w:rPr>
        <w:t>تعداد 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w:t>
      </w:r>
    </w:p>
    <w:p>
      <w:pPr>
        <w:pStyle w:val="BookText"/>
        <w:rPr/>
      </w:pPr>
      <w:r>
        <w:rPr>
          <w:rFonts w:ascii="IRNazanin" w:hAnsi="IRNazanin" w:eastAsia="IRNazanin"/>
          <w:color w:val="111111"/>
          <w:sz w:val="28"/>
          <w:sz w:val="28"/>
          <w:szCs w:val="28"/>
          <w:rtl w:val="true"/>
          <w:lang w:bidi="fa-IR"/>
        </w:rPr>
        <w:t>ميانگين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زنان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Amiri" w:hAnsi="Amiri" w:eastAsia="Amiri" w:cs="Amiri"/>
          <w:color w:val="111111"/>
          <w:sz w:val="28"/>
          <w:sz w:val="28"/>
          <w:szCs w:val="28"/>
          <w:rtl w:val="true"/>
          <w:lang w:bidi="ar-SA"/>
        </w:rPr>
        <w:t>شهرهاى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حُمص، لاذقيه، 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اصفهان، تبريز، شيراز</w:t>
      </w:r>
    </w:p>
    <w:p>
      <w:pPr>
        <w:pStyle w:val="Heading4"/>
        <w:numPr>
          <w:ilvl w:val="3"/>
          <w:numId w:val="1"/>
        </w:numPr>
        <w:rPr/>
      </w:pPr>
      <w:bookmarkStart w:id="114" w:name="__RefHeading___Toc1225820_3650668749"/>
      <w:bookmarkStart w:id="115" w:name="_Toc45"/>
      <w:bookmarkEnd w:id="114"/>
      <w:r>
        <w:rPr/>
        <w:t>6</w:t>
      </w:r>
      <w:r>
        <w:rPr>
          <w:rtl w:val="true"/>
        </w:rPr>
        <w:t xml:space="preserve">. </w:t>
      </w:r>
      <w:r>
        <w:rPr>
          <w:rtl w:val="true"/>
        </w:rPr>
        <w:t>مسير حركت كاروان از تهران به دمشق‌</w:t>
      </w:r>
      <w:bookmarkEnd w:id="115"/>
    </w:p>
    <w:p>
      <w:pPr>
        <w:pStyle w:val="Heading5"/>
        <w:numPr>
          <w:ilvl w:val="4"/>
          <w:numId w:val="1"/>
        </w:numPr>
        <w:rPr/>
      </w:pPr>
      <w:bookmarkStart w:id="116" w:name="__RefHeading___Toc1225822_3650668749"/>
      <w:bookmarkStart w:id="117" w:name="_Toc46"/>
      <w:bookmarkEnd w:id="116"/>
      <w:r>
        <w:rPr>
          <w:rtl w:val="true"/>
        </w:rPr>
        <w:t>الف</w:t>
      </w:r>
      <w:r>
        <w:rPr>
          <w:rtl w:val="true"/>
        </w:rPr>
        <w:t xml:space="preserve">) </w:t>
      </w:r>
      <w:r>
        <w:rPr>
          <w:rtl w:val="true"/>
        </w:rPr>
        <w:t>مسير هوايى‌</w:t>
      </w:r>
      <w:bookmarkEnd w:id="117"/>
    </w:p>
    <w:p>
      <w:pPr>
        <w:pStyle w:val="BookText"/>
        <w:rPr/>
      </w:pPr>
      <w:r>
        <w:rPr>
          <w:rFonts w:ascii="IRNazanin" w:hAnsi="IRNazanin" w:eastAsia="IRNazanin"/>
          <w:color w:val="111111"/>
          <w:sz w:val="28"/>
          <w:sz w:val="28"/>
          <w:szCs w:val="28"/>
          <w:rtl w:val="true"/>
          <w:lang w:bidi="fa-IR"/>
        </w:rPr>
        <w:t>زمان پرواز در مسير هوايى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برگشت آن از دمشق به تهران،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كمتر طول مى‌كشد</w:t>
      </w:r>
      <w:r>
        <w:rPr>
          <w:rFonts w:eastAsia="IRNazanin" w:cs="IRNazanin"/>
          <w:color w:val="111111"/>
          <w:sz w:val="28"/>
          <w:szCs w:val="28"/>
          <w:rtl w:val="true"/>
          <w:lang w:bidi="fa-IR"/>
        </w:rPr>
        <w:t>.</w:t>
      </w:r>
    </w:p>
    <w:p>
      <w:pPr>
        <w:pStyle w:val="Heading5"/>
        <w:numPr>
          <w:ilvl w:val="4"/>
          <w:numId w:val="1"/>
        </w:numPr>
        <w:rPr/>
      </w:pPr>
      <w:bookmarkStart w:id="118" w:name="__RefHeading___Toc1225824_3650668749"/>
      <w:bookmarkStart w:id="119" w:name="_Toc47"/>
      <w:bookmarkEnd w:id="118"/>
      <w:r>
        <w:rPr>
          <w:rtl w:val="true"/>
        </w:rPr>
        <w:t>ب</w:t>
      </w:r>
      <w:r>
        <w:rPr>
          <w:rtl w:val="true"/>
        </w:rPr>
        <w:t xml:space="preserve">) </w:t>
      </w:r>
      <w:r>
        <w:rPr>
          <w:rtl w:val="true"/>
        </w:rPr>
        <w:t>مسير زمينى‌</w:t>
      </w:r>
      <w:bookmarkEnd w:id="119"/>
    </w:p>
    <w:p>
      <w:pPr>
        <w:pStyle w:val="Heading6"/>
        <w:numPr>
          <w:ilvl w:val="5"/>
          <w:numId w:val="1"/>
        </w:numPr>
        <w:rPr/>
      </w:pPr>
      <w:bookmarkStart w:id="120" w:name="__RefHeading___Toc1225826_3650668749"/>
      <w:bookmarkStart w:id="121" w:name="_Toc48"/>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مسير حركت زمينى كاروان زيارتى ايران به سوريه، در حال حاضر، از ايران به تركيه و از تركيه به دمشق با اتوبوس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مصاحبه‌اى كه با رانندگان سوريه انجام شده، كيلومترهاى بين شهرهاى ايران، تركيه و دمشق تقريبى بوده و با كمى اختلاف ذكر شده است</w:t>
      </w:r>
      <w:r>
        <w:rPr>
          <w:rFonts w:eastAsia="IRNazanin" w:cs="IRNazanin"/>
          <w:color w:val="111111"/>
          <w:sz w:val="28"/>
          <w:szCs w:val="28"/>
          <w:rtl w:val="true"/>
          <w:lang w:bidi="fa-IR"/>
        </w:rPr>
        <w:t>.</w:t>
      </w:r>
    </w:p>
    <w:p>
      <w:pPr>
        <w:pStyle w:val="Heading6"/>
        <w:numPr>
          <w:ilvl w:val="5"/>
          <w:numId w:val="1"/>
        </w:numPr>
        <w:rPr/>
      </w:pPr>
      <w:bookmarkStart w:id="122" w:name="__RefHeading___Toc1225828_3650668749"/>
      <w:bookmarkStart w:id="123" w:name="_Toc49"/>
      <w:bookmarkEnd w:id="122"/>
      <w:r>
        <w:rPr>
          <w:rtl w:val="true"/>
        </w:rPr>
        <w:t>يك</w:t>
      </w:r>
      <w:r>
        <w:rPr>
          <w:rtl w:val="true"/>
        </w:rPr>
        <w:t xml:space="preserve">) </w:t>
      </w:r>
      <w:r>
        <w:rPr>
          <w:rtl w:val="true"/>
        </w:rPr>
        <w:t>مسير ايران تا مرز تركيه‌</w:t>
      </w:r>
      <w:bookmarkEnd w:id="1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بازرگان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bookmarkStart w:id="124" w:name="pg1651_14429"/>
    </w:p>
    <w:p>
      <w:pPr>
        <w:pStyle w:val="Heading6"/>
        <w:numPr>
          <w:ilvl w:val="5"/>
          <w:numId w:val="1"/>
        </w:numPr>
        <w:rPr/>
      </w:pPr>
      <w:bookmarkStart w:id="125" w:name="__RefHeading___Toc1225830_3650668749"/>
      <w:bookmarkStart w:id="126" w:name="_Toc50"/>
      <w:bookmarkEnd w:id="124"/>
      <w:bookmarkEnd w:id="125"/>
      <w:r>
        <w:rPr>
          <w:rtl w:val="true"/>
        </w:rPr>
        <w:t>دو</w:t>
      </w:r>
      <w:r>
        <w:rPr>
          <w:rtl w:val="true"/>
        </w:rPr>
        <w:t xml:space="preserve">) </w:t>
      </w:r>
      <w:r>
        <w:rPr>
          <w:rtl w:val="true"/>
        </w:rPr>
        <w:t>مسير مرز تركيه تا مرز سوريه‌</w:t>
      </w:r>
      <w:bookmarkEnd w:id="1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گمرك تركيه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 يزيد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دُبايزيد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پاتنوس</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پاتنوس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جواز</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عادل 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 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ديار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سانى اورفا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عُرَفا و شهر حضرت ابراهيم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سانى اورفا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عَنتب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عَنتب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مرزى كليس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Heading6"/>
        <w:numPr>
          <w:ilvl w:val="5"/>
          <w:numId w:val="1"/>
        </w:numPr>
        <w:rPr/>
      </w:pPr>
      <w:bookmarkStart w:id="127" w:name="__RefHeading___Toc1225832_3650668749"/>
      <w:bookmarkStart w:id="128" w:name="_Toc51"/>
      <w:bookmarkEnd w:id="127"/>
      <w:r>
        <w:rPr>
          <w:rtl w:val="true"/>
        </w:rPr>
        <w:t>سه</w:t>
      </w:r>
      <w:r>
        <w:rPr>
          <w:rtl w:val="true"/>
        </w:rPr>
        <w:t xml:space="preserve">) </w:t>
      </w:r>
      <w:r>
        <w:rPr>
          <w:rtl w:val="true"/>
        </w:rPr>
        <w:t>مسير مرز سوريه تا دمشق‌</w:t>
      </w:r>
      <w:bookmarkEnd w:id="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گمرك سوريه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شهر مرزى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Heading4"/>
        <w:numPr>
          <w:ilvl w:val="3"/>
          <w:numId w:val="1"/>
        </w:numPr>
        <w:rPr/>
      </w:pPr>
      <w:bookmarkStart w:id="129" w:name="__RefHeading___Toc1225834_3650668749"/>
      <w:bookmarkStart w:id="130" w:name="_Toc52"/>
      <w:bookmarkEnd w:id="129"/>
      <w:r>
        <w:rPr/>
        <w:t>7</w:t>
      </w:r>
      <w:r>
        <w:rPr>
          <w:rtl w:val="true"/>
        </w:rPr>
        <w:t xml:space="preserve">. </w:t>
      </w:r>
      <w:r>
        <w:rPr>
          <w:rtl w:val="true"/>
        </w:rPr>
        <w:t>اديان و فرقه‌هاى مذهبى سوريه‌</w:t>
      </w:r>
      <w:bookmarkEnd w:id="13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مسلمانان اين كشور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جمعيت كل كشور را تشكيل مى‌دهند كه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فرقه‌هاى 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علويان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دروزى‌ها، اسماعيلى‌ها و شيعه‌ها</w:t>
      </w:r>
      <w:bookmarkStart w:id="131" w:name="pg1651_14430"/>
    </w:p>
    <w:p>
      <w:pPr>
        <w:pStyle w:val="BookText"/>
        <w:rPr/>
      </w:pPr>
      <w:bookmarkEnd w:id="131"/>
      <w:r>
        <w:rPr>
          <w:rFonts w:ascii="Amiri" w:hAnsi="Amiri" w:eastAsia="Amiri" w:cs="Amiri"/>
          <w:color w:val="111111"/>
          <w:sz w:val="28"/>
          <w:sz w:val="28"/>
          <w:szCs w:val="28"/>
          <w:rtl w:val="true"/>
          <w:lang w:bidi="ar-SA"/>
        </w:rPr>
        <w:t xml:space="preserve">كه مجموعاً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مى‌باشند</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علويان خود را شيعه اثنى‌عشرى دانسته و به اعتقادات آنان پاى‌بندند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علويان، پست‌هاى حسّاس سوريه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بنيان‌گذار مذهب علوى،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ابوشعيب محمد بن نصير نميرى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به همين دليل، اين طايفه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اقليت‌هاى غير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مسيحيان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كل جمعيت اين كشور را تشكيل مى‌دهند و به دو بخش اساسى ارتدوكس و كاتوليك تقسيم مى‌شوند</w:t>
      </w:r>
      <w:r>
        <w:rPr>
          <w:rFonts w:eastAsia="Amiri" w:cs="Amiri" w:ascii="Amiri" w:hAnsi="Amiri"/>
          <w:color w:val="111111"/>
          <w:sz w:val="28"/>
          <w:szCs w:val="28"/>
          <w:rtl w:val="true"/>
          <w:lang w:bidi="ar-SA"/>
        </w:rPr>
        <w:t>.</w:t>
      </w:r>
      <w:r>
        <w:rPr>
          <w:rStyle w:val="FootnoteAnchor"/>
          <w:rtl w:val="true"/>
        </w:rPr>
        <w:footnoteReference w:id="36"/>
      </w:r>
    </w:p>
    <w:p>
      <w:pPr>
        <w:pStyle w:val="Heading4"/>
        <w:numPr>
          <w:ilvl w:val="3"/>
          <w:numId w:val="1"/>
        </w:numPr>
        <w:rPr/>
      </w:pPr>
      <w:bookmarkStart w:id="132" w:name="__RefHeading___Toc1225836_3650668749"/>
      <w:bookmarkStart w:id="133" w:name="_Toc53"/>
      <w:bookmarkEnd w:id="132"/>
      <w:r>
        <w:rPr/>
        <w:t>8</w:t>
      </w:r>
      <w:r>
        <w:rPr>
          <w:rtl w:val="true"/>
        </w:rPr>
        <w:t xml:space="preserve">. </w:t>
      </w:r>
      <w:r>
        <w:rPr>
          <w:rtl w:val="true"/>
        </w:rPr>
        <w:t>اطلاعات متنوع و كوتاه سوريه‌</w:t>
      </w:r>
      <w:bookmarkEnd w:id="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بلندى‌هاى جولان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هضبة الجولان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جزو خاك سوريه است،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جنگ با اسرائيل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تصرّف كشور اسرائيل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اسد، خود علوى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شايد بشّار اسد نيز علوى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خدمت سربازى در سوريه اجبارى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وزير و تشكيل دولت در سوريه، به وسيله رييس جمهور انجام مى‌پذيرد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به قدرت رسيدن صدام و جنگ عراق با ايران، سوريه روابط خود را با عراق قطع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پس از فوت حافظ اسد، فرزندش بشّاراسد رييس جمهور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سوريه پس از شروع جنگ تحميلى، اولين كشورى بود كه در جهان عرب، به حمايت ايران برخاست</w:t>
      </w:r>
      <w:r>
        <w:rPr>
          <w:rFonts w:eastAsia="IRNazanin" w:cs="IRNazanin"/>
          <w:color w:val="111111"/>
          <w:sz w:val="28"/>
          <w:szCs w:val="28"/>
          <w:rtl w:val="true"/>
          <w:lang w:bidi="fa-IR"/>
        </w:rPr>
        <w:t>.</w:t>
      </w:r>
      <w:bookmarkStart w:id="134" w:name="pg1651_14431"/>
    </w:p>
    <w:p>
      <w:pPr>
        <w:pStyle w:val="BookText"/>
        <w:rPr/>
      </w:pPr>
      <w:bookmarkEnd w:id="13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حكومت سوريه در قانون اساسى اين كشور، جمهورى است و رييس جمهور براى دوره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انتخاب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رييس جمهور، بالاترين مقام اجرايى و ادارى كشور را هيئت دولت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 سوريه در روستاها زندگى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عمده‌ترين كالاهاى صادراتى سوريه به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منسوجات پنبه‌اى و ساير اشكال مخلوط نخ پنبه‌اى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عمده‌ترين كالاهاى صادراتى ايران به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 گردو، محصولات بهداشتى و وسايل نقليه عمومى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علويان، فقيرترين و محروم‌ترين افراد جامعه در سوريه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كردها نيز كه تعداد قابل توجهى را تشكيل مى‌دهند، در محروم‌ترين مناطق اين كشور زندگى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پناهنده فلسطينى نيز در اين كشور زندگى مى‌كنند</w:t>
      </w:r>
      <w:r>
        <w:rPr>
          <w:rFonts w:eastAsia="IRNazanin" w:cs="IRNazanin"/>
          <w:color w:val="111111"/>
          <w:sz w:val="28"/>
          <w:szCs w:val="28"/>
          <w:rtl w:val="true"/>
          <w:lang w:bidi="fa-IR"/>
        </w:rPr>
        <w:t>.</w:t>
      </w:r>
    </w:p>
    <w:p>
      <w:pPr>
        <w:pStyle w:val="Heading4"/>
        <w:numPr>
          <w:ilvl w:val="3"/>
          <w:numId w:val="1"/>
        </w:numPr>
        <w:rPr/>
      </w:pPr>
      <w:bookmarkStart w:id="135" w:name="__RefHeading___Toc1225838_3650668749"/>
      <w:bookmarkStart w:id="136" w:name="_Toc54"/>
      <w:bookmarkEnd w:id="135"/>
      <w:r>
        <w:rPr/>
        <w:t>9</w:t>
      </w:r>
      <w:r>
        <w:rPr>
          <w:rtl w:val="true"/>
        </w:rPr>
        <w:t xml:space="preserve">. </w:t>
      </w:r>
      <w:r>
        <w:rPr>
          <w:rtl w:val="true"/>
        </w:rPr>
        <w:t>مكان‌هاى تاريخى و زيارتى سوريه‌</w:t>
      </w:r>
      <w:bookmarkEnd w:id="136"/>
    </w:p>
    <w:p>
      <w:pPr>
        <w:pStyle w:val="BookText"/>
        <w:rPr/>
      </w:pPr>
      <w:r>
        <w:rPr>
          <w:rFonts w:ascii="IRNazanin" w:hAnsi="IRNazanin" w:eastAsia="IRNazanin"/>
          <w:color w:val="111111"/>
          <w:sz w:val="28"/>
          <w:sz w:val="28"/>
          <w:szCs w:val="28"/>
          <w:rtl w:val="true"/>
          <w:lang w:bidi="fa-IR"/>
        </w:rPr>
        <w:t xml:space="preserve">حرم حضرت زينب عليها السلام، حرم حضرت رقيه عليها السلام، مقام حضرت سكينه، دختر امام‌حسين عليه السلام، مقام حضرت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رأس‌الشهداء عليهم السلام، مقام رأس‌الحسين عليه السلام، آرامگاه مقداد بن الاسود الكندى وحجر بن عدى، مقام حضرت يحيى عليه السلام، جايگاه اصحاب كهف، مسجد اموى، بازار شام، خانه و محل زندگى حضرت آدم عليه السلام و </w:t>
      </w:r>
      <w:r>
        <w:rPr>
          <w:rFonts w:eastAsia="IRNazanin" w:cs="IRNazanin"/>
          <w:color w:val="111111"/>
          <w:sz w:val="28"/>
          <w:szCs w:val="28"/>
          <w:rtl w:val="true"/>
          <w:lang w:bidi="fa-IR"/>
        </w:rPr>
        <w:t>....</w:t>
      </w:r>
    </w:p>
    <w:p>
      <w:pPr>
        <w:pStyle w:val="Heading4"/>
        <w:numPr>
          <w:ilvl w:val="3"/>
          <w:numId w:val="1"/>
        </w:numPr>
        <w:rPr/>
      </w:pPr>
      <w:bookmarkStart w:id="137" w:name="__RefHeading___Toc1225840_3650668749"/>
      <w:bookmarkStart w:id="138" w:name="_Toc55"/>
      <w:bookmarkEnd w:id="137"/>
      <w:r>
        <w:rPr/>
        <w:t>10</w:t>
      </w:r>
      <w:r>
        <w:rPr>
          <w:rtl w:val="true"/>
        </w:rPr>
        <w:t xml:space="preserve">. </w:t>
      </w:r>
      <w:r>
        <w:rPr>
          <w:rtl w:val="true"/>
        </w:rPr>
        <w:t xml:space="preserve">بلندى‌هاى جولان </w:t>
      </w:r>
      <w:r>
        <w:rPr>
          <w:rtl w:val="true"/>
        </w:rPr>
        <w:t>(</w:t>
      </w:r>
      <w:r>
        <w:rPr>
          <w:rtl w:val="true"/>
        </w:rPr>
        <w:t>مناطق اشغالى اسرائيل</w:t>
      </w:r>
      <w:r>
        <w:rPr>
          <w:rtl w:val="true"/>
        </w:rPr>
        <w:t>)</w:t>
      </w:r>
      <w:bookmarkEnd w:id="13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منطقه‌اى است كه در آخرين نقطه غرب و شمال غربى 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دارد و از لحاظ تقسيمات كنونى كشور سوريه، جزو 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قنيطره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139" w:name="pg1651_14432"/>
    </w:p>
    <w:p>
      <w:pPr>
        <w:pStyle w:val="BookText"/>
        <w:rPr/>
      </w:pPr>
      <w:bookmarkEnd w:id="139"/>
      <w:r>
        <w:rPr>
          <w:rFonts w:ascii="Amiri" w:hAnsi="Amiri" w:eastAsia="Amiri" w:cs="Amiri"/>
          <w:color w:val="111111"/>
          <w:sz w:val="28"/>
          <w:sz w:val="28"/>
          <w:szCs w:val="28"/>
          <w:rtl w:val="true"/>
          <w:lang w:bidi="ar-SA"/>
        </w:rPr>
        <w:t>جولان از مناطق مشهور و قديمى شام است و شهر كنونى قنيطره، يكى از شهرهاى آن به شمار مى‌رفته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عصر حاضر، جولان تنها به تپه‌هايى گفته مى‌شود كه در اين منطقه به اشغال اسرائيل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تجاوز اسرائيل، استان قنيطره،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جمعيت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استان قنيطره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مناطق تحت اشغال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مناطق ديگر سوريه، موقعيت جغرافيايى بهترى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بارندگى و آب فراوان، محصولات متنوع آن، فاصله كم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تا درياى مديترانه و نيز اشراف تپه‌هاى جولان بر كل استان قنيطره، انگيزه شوم اسرائيل را مبنى بر تجاوز و اشغال اين اراضى به خوبى آشكار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رژيم صهيونيستى به اين منطقه تجاوز كرد، شهر را به كلى تخريب كرد و اهالى آن را به زور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نتوانست بيش از پنج روستا را تحت اشغال خود دربياورد و با مقاومت نيروهاى امت واحده روبه‌رو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روستاهاى اشغال شده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القجر، عين قيناع، سعد، بقعاث و مسجد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جمعيت اين روستاها به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مى‌رسد كه همه آنها زير فشار اسرائيلى‌ها هستند و قوانين خاصى برايشان تحميل مى‌شود؛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اهالى اين پنج روستا به داخل سوريه بيايند، ديگر اجازه بازگشت ندارند؛ محصولاتشان را ارزان خريدارى مى‌كنند؛ زمين‌هاى زراعى آنان به زور گرفته شده و </w:t>
      </w:r>
      <w:r>
        <w:rPr>
          <w:rFonts w:eastAsia="IRNazanin" w:cs="IRNazanin"/>
          <w:color w:val="111111"/>
          <w:sz w:val="28"/>
          <w:szCs w:val="28"/>
          <w:rtl w:val="true"/>
          <w:lang w:bidi="fa-IR"/>
        </w:rPr>
        <w:t xml:space="preserve">.... </w:t>
      </w:r>
      <w:r>
        <w:rPr>
          <w:rStyle w:val="FootnoteAnchor"/>
          <w:rtl w:val="true"/>
        </w:rPr>
        <w:footnoteReference w:id="37"/>
      </w:r>
    </w:p>
    <w:p>
      <w:pPr>
        <w:pStyle w:val="Heading4"/>
        <w:numPr>
          <w:ilvl w:val="3"/>
          <w:numId w:val="1"/>
        </w:numPr>
        <w:rPr/>
      </w:pPr>
      <w:bookmarkStart w:id="140" w:name="__RefHeading___Toc1225842_3650668749"/>
      <w:bookmarkStart w:id="141" w:name="_Toc56"/>
      <w:bookmarkEnd w:id="140"/>
      <w:r>
        <w:rPr/>
        <w:t>11</w:t>
      </w:r>
      <w:r>
        <w:rPr>
          <w:rtl w:val="true"/>
        </w:rPr>
        <w:t xml:space="preserve">. </w:t>
      </w:r>
      <w:r>
        <w:rPr>
          <w:rtl w:val="true"/>
        </w:rPr>
        <w:t xml:space="preserve">استان‌هاى سوريه </w:t>
      </w:r>
      <w:r>
        <w:rPr>
          <w:rtl w:val="true"/>
        </w:rPr>
        <w:t>(</w:t>
      </w:r>
      <w:r>
        <w:rPr>
          <w:rtl w:val="true"/>
        </w:rPr>
        <w:t>بر اساس تقسيمات ادارى</w:t>
      </w:r>
      <w:r>
        <w:rPr>
          <w:rtl w:val="true"/>
        </w:rPr>
        <w:t>)</w:t>
      </w:r>
      <w:bookmarkEnd w:id="141"/>
    </w:p>
    <w:p>
      <w:pPr>
        <w:pStyle w:val="BookText"/>
        <w:rPr/>
      </w:pPr>
      <w:r>
        <w:rPr>
          <w:rFonts w:ascii="Amiri" w:hAnsi="Amiri" w:eastAsia="Amiri" w:cs="Amiri"/>
          <w:color w:val="111111"/>
          <w:sz w:val="28"/>
          <w:sz w:val="28"/>
          <w:szCs w:val="28"/>
          <w:rtl w:val="true"/>
          <w:lang w:bidi="ar-SA"/>
        </w:rPr>
        <w:t xml:space="preserve">سوريه به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مى‌شود كه عبارتند از</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دمشق، ريف دمشق، قُنَيْطَرَة، دَرعا، سُوَيداء، حِمْص، طَرطوس، لاذقيّة، حَماة، ادلَب، حَلَب، رِقَّة، دَيْرُ الزُّور و حَسكَة</w:t>
      </w:r>
      <w:r>
        <w:rPr>
          <w:rFonts w:eastAsia="Amiri" w:cs="Amiri" w:ascii="Amiri" w:hAnsi="Amiri"/>
          <w:color w:val="111111"/>
          <w:sz w:val="28"/>
          <w:szCs w:val="28"/>
          <w:rtl w:val="true"/>
          <w:lang w:bidi="ar-SA"/>
        </w:rPr>
        <w:t>.</w:t>
      </w:r>
      <w:bookmarkStart w:id="142" w:name="pg1651_14433"/>
    </w:p>
    <w:p>
      <w:pPr>
        <w:pStyle w:val="Heading2"/>
        <w:numPr>
          <w:ilvl w:val="1"/>
          <w:numId w:val="1"/>
        </w:numPr>
        <w:rPr/>
      </w:pPr>
      <w:bookmarkStart w:id="143" w:name="__RefHeading___Toc1225844_3650668749"/>
      <w:bookmarkStart w:id="144" w:name="_Toc57"/>
      <w:bookmarkEnd w:id="142"/>
      <w:bookmarkEnd w:id="143"/>
      <w:r>
        <w:rPr/>
        <w:t>3</w:t>
      </w:r>
      <w:r>
        <w:rPr>
          <w:rtl w:val="true"/>
        </w:rPr>
        <w:t xml:space="preserve">. </w:t>
      </w:r>
      <w:r>
        <w:rPr>
          <w:rtl w:val="true"/>
        </w:rPr>
        <w:t>اماكن زيارتى و تاريخى دمشق‌</w:t>
      </w:r>
      <w:bookmarkEnd w:id="14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 w:name="__RefHeading___Toc1225846_3650668749"/>
      <w:bookmarkStart w:id="146" w:name="_Toc58"/>
      <w:bookmarkEnd w:id="145"/>
      <w:r>
        <w:rPr>
          <w:rtl w:val="true"/>
        </w:rPr>
        <w:t>اشاره</w:t>
      </w:r>
      <w:bookmarkStart w:id="147" w:name="pg1651_14435"/>
      <w:bookmarkEnd w:id="146"/>
    </w:p>
    <w:p>
      <w:pPr>
        <w:pStyle w:val="Heading3"/>
        <w:numPr>
          <w:ilvl w:val="2"/>
          <w:numId w:val="1"/>
        </w:numPr>
        <w:rPr/>
      </w:pPr>
      <w:bookmarkStart w:id="148" w:name="__RefHeading___Toc1225848_3650668749"/>
      <w:bookmarkStart w:id="149" w:name="_Toc59"/>
      <w:bookmarkEnd w:id="147"/>
      <w:bookmarkEnd w:id="148"/>
      <w:r>
        <w:rPr>
          <w:rtl w:val="true"/>
        </w:rPr>
        <w:t>فصل اول</w:t>
      </w:r>
      <w:r>
        <w:rPr>
          <w:rtl w:val="true"/>
        </w:rPr>
        <w:t xml:space="preserve">: </w:t>
      </w:r>
      <w:r>
        <w:rPr>
          <w:rtl w:val="true"/>
        </w:rPr>
        <w:t>آشنايى با دمشق‌</w:t>
      </w:r>
      <w:bookmarkEnd w:id="149"/>
    </w:p>
    <w:p>
      <w:pPr>
        <w:pStyle w:val="Heading4"/>
        <w:numPr>
          <w:ilvl w:val="3"/>
          <w:numId w:val="1"/>
        </w:numPr>
        <w:rPr/>
      </w:pPr>
      <w:bookmarkStart w:id="150" w:name="__RefHeading___Toc1225850_3650668749"/>
      <w:bookmarkStart w:id="151" w:name="_Toc60"/>
      <w:bookmarkEnd w:id="150"/>
      <w:r>
        <w:rPr>
          <w:rtl w:val="true"/>
        </w:rPr>
        <w:t>اشاره</w:t>
      </w:r>
      <w:bookmarkEnd w:id="151"/>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دِماسكو</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sucsameD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اصل به زبان آرامى يا كلدانى و يا سريانى قديم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دمشق يكى از قديمى‌ترين شهرهاى آباد جهان و از مهم‌ترين پايتخت‌هاى تمدن قديم محسوب مى‌شده، در طول قرن‌هاى متمادى نام‌هاى خاصى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بيان‌گر قدمت تاريخى آن است كه به پنج هزار سال </w:t>
      </w:r>
      <w:r>
        <w:rPr>
          <w:rStyle w:val="FootnoteAnchor"/>
          <w:rtl w:val="true"/>
        </w:rPr>
        <w:footnoteReference w:id="38"/>
      </w:r>
      <w:r>
        <w:rPr>
          <w:rFonts w:ascii="IRNazanin" w:hAnsi="IRNazanin" w:eastAsia="IRNazanin"/>
          <w:color w:val="111111"/>
          <w:sz w:val="28"/>
          <w:sz w:val="28"/>
          <w:szCs w:val="28"/>
          <w:rtl w:val="true"/>
          <w:lang w:bidi="fa-IR"/>
        </w:rPr>
        <w:t>پيش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دمشق اسامى زيادى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نام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علت انتساب به جيرون بن سعد بن عاد بن ارم بن سام بن نوح؛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ارم ذات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قرآن كريم آمده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الكعبه، عذراء، بيت رامون، عين الشرق، فسطاط المسلمين و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دمشق، قديمى‌ترين شهر مسكونى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معتقدند اولين شهرى كه حضرت نوح عليه السلام بعد از طوفان بنا كرد، دمشق بود و بعضى هم آن را به كنعان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اتفاق بيشتر مورخان، اولين كسى كه دمشق را بنا كرد، ارم بن سام بن نوح بود كه در آن زمين، باغى ساخت و عمارتى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bookmarkStart w:id="152" w:name="pg1651_14436"/>
    </w:p>
    <w:p>
      <w:pPr>
        <w:pStyle w:val="BookText"/>
        <w:rPr/>
      </w:pPr>
      <w:bookmarkEnd w:id="152"/>
      <w:r>
        <w:rPr>
          <w:rFonts w:ascii="IRNazanin" w:hAnsi="IRNazanin" w:eastAsia="IRNazanin"/>
          <w:color w:val="111111"/>
          <w:sz w:val="28"/>
          <w:sz w:val="28"/>
          <w:szCs w:val="28"/>
          <w:rtl w:val="true"/>
          <w:lang w:bidi="fa-IR"/>
        </w:rPr>
        <w:t xml:space="preserve">بى‌نظير بود آن را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بن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عمارت‌هاى فراوانى ساخت و چنان كه گويند، طرح بهشت و دوزخى در آن محل ريخت كه خداوند در قرآن كريم از آن ياد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إِرَمَ ذاتِ الْعِمادِ الَّتِى لَمْ يُخْلَقْ مِثْلُها فِى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شهر ارم با عظمت، همان شهرى است كه مانندش در شهرها آفريده نشده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دمشق، پايتخت سوريه است و بزرگ‌ترين شهر آن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استان دمشق به همراه حومه و روستاهاى اطراف،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زيارتگاه‌ها و اماكن تاريخى مهم و بسيارى در اين استان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حضرت ابراهيم عليه السلام، پنجاه سال پس از بناى دمشق، در آن سرزمين متولد شد</w:t>
      </w:r>
      <w:r>
        <w:rPr>
          <w:rFonts w:eastAsia="IRNazanin" w:cs="IRNazanin"/>
          <w:color w:val="111111"/>
          <w:sz w:val="28"/>
          <w:szCs w:val="28"/>
          <w:rtl w:val="true"/>
          <w:lang w:bidi="fa-IR"/>
        </w:rPr>
        <w:t>.</w:t>
      </w:r>
    </w:p>
    <w:p>
      <w:pPr>
        <w:pStyle w:val="Heading4"/>
        <w:numPr>
          <w:ilvl w:val="3"/>
          <w:numId w:val="1"/>
        </w:numPr>
        <w:rPr/>
      </w:pPr>
      <w:bookmarkStart w:id="153" w:name="__RefHeading___Toc1225852_3650668749"/>
      <w:bookmarkStart w:id="154" w:name="_Toc61"/>
      <w:bookmarkEnd w:id="153"/>
      <w:r>
        <w:rPr>
          <w:rtl w:val="true"/>
        </w:rPr>
        <w:t>دروازه‌هاى تاريخى دمشق‌</w:t>
      </w:r>
      <w:bookmarkEnd w:id="154"/>
    </w:p>
    <w:p>
      <w:pPr>
        <w:pStyle w:val="BookText"/>
        <w:rPr/>
      </w:pPr>
      <w:r>
        <w:rPr>
          <w:rFonts w:ascii="IRNazanin" w:hAnsi="IRNazanin" w:eastAsia="IRNazanin"/>
          <w:color w:val="111111"/>
          <w:sz w:val="28"/>
          <w:sz w:val="28"/>
          <w:szCs w:val="28"/>
          <w:rtl w:val="true"/>
          <w:lang w:bidi="fa-IR"/>
        </w:rPr>
        <w:t>در زمان‌هاى بسيار دور، شهرهايى كه موقعيت خاص نظامى و جغرافيايى داشتند، به وسيله ديوارهايى كه گرداگرد آن كشيده مى‌شد، حفاظت مى‌شدند و در بعضى موارد، براى استحكام بيشتر، خندقى نيز در خارج ديوارها كنده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موقعيت خاص، گرداگرد دمشق نيز دو حصار كشيده شده بود كه بين دو ديوار، خندقى كنده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براى ورود و خروج مردم، دروازه‌هايى قرار داده بودند و هر كدام نامى داشته است كه در زير به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توما را به يكى از سرداران رومى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پس از چند هزار سال، همچنان در وسط ميدان باب توما در خيابانى به همين نام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باب توما، سكونت‌گاه مسيحيان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از ابواب اصلى بازمانده از دوران رومى‌هاست كه در نزديكى باب توما قرار دارد و چون در قسمت شرقى قرار دارد، به اين نام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نيز همانند باب توما، مسيحى‌نشين بوده و چند كليسا نيز در آن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كاروان اهل بيت عليهم السلام در روز اول ماه صفر از دروازه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براى ورود كاروان تزيين شده بود و مردم زيادى اجتماع كرده بودند، وارد دمشق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در مقتل خوارزمى، آمده است كه اهل بيت عليهم السلام را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دمشق نمودند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الفراديس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العمارة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به معناى بستان‌ها و باغ‌هاست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در كنار حرم حضرت رقيه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مدخل 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مربوط به دوران رومى‌هاست، اين دروازه به سختى ديده مى‌شود؛ زيرا در داخل بازار و دكان‌ها ناپديد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دروازه از دروازه‌هاى ديگر دمشق، كوچك‌تر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اين باب، مقبره بسيارى از صحابه و فرزندان ائمه و سادات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نام قبرستان باب‌الصغير معروف و مشهور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باب از دروازه‌هاى اصلى و متعلق به دوران رومى‌ها بوده كه در نزديكى باب توما قرار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اين‌نام بدين‌علت گذاشته‌شده كه ساكنان شهر، با گشودن آن‌در مقابل دشمن، فرجى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كه در دوران‌اسلامى بنا شده، در داخل بازارالمناخليه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باب‌الجابيه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دروازه، همانند باب شرقى، سه دهانه دارد و به خيابان بازار مدحت پاشا متصل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باب‌كيسان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دروازه، تخريب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كنيسه قديس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باب‌الجناز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باب، در غرب دمشق قرار داشت و به باب النصر و باب دارالسعاده نيز معروف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دروازه مخصوص قلعه دمشق بود كه از آهن خالص ساخته شده بود</w:t>
      </w:r>
      <w:r>
        <w:rPr>
          <w:rFonts w:eastAsia="Amiri" w:cs="Amiri" w:ascii="Amiri" w:hAnsi="Amiri"/>
          <w:color w:val="111111"/>
          <w:sz w:val="28"/>
          <w:szCs w:val="28"/>
          <w:rtl w:val="true"/>
          <w:lang w:bidi="ar-SA"/>
        </w:rPr>
        <w:t>.</w:t>
      </w:r>
      <w:r>
        <w:rPr>
          <w:rStyle w:val="FootnoteAnchor"/>
          <w:rtl w:val="true"/>
        </w:rPr>
        <w:footnoteReference w:id="39"/>
      </w:r>
      <w:bookmarkStart w:id="155" w:name="pg1651_14439"/>
    </w:p>
    <w:p>
      <w:pPr>
        <w:pStyle w:val="Heading3"/>
        <w:numPr>
          <w:ilvl w:val="2"/>
          <w:numId w:val="1"/>
        </w:numPr>
        <w:rPr/>
      </w:pPr>
      <w:bookmarkStart w:id="156" w:name="__RefHeading___Toc1225854_3650668749"/>
      <w:bookmarkStart w:id="157" w:name="_Toc62"/>
      <w:bookmarkEnd w:id="155"/>
      <w:bookmarkEnd w:id="156"/>
      <w:r>
        <w:rPr>
          <w:rtl w:val="true"/>
        </w:rPr>
        <w:t>فصل دوم</w:t>
      </w:r>
      <w:r>
        <w:rPr>
          <w:rtl w:val="true"/>
        </w:rPr>
        <w:t xml:space="preserve">: </w:t>
      </w:r>
      <w:r>
        <w:rPr>
          <w:rtl w:val="true"/>
        </w:rPr>
        <w:t>بارگاه حضرت زينب عليها السلام‌</w:t>
      </w:r>
      <w:bookmarkEnd w:id="157"/>
    </w:p>
    <w:p>
      <w:pPr>
        <w:pStyle w:val="Heading4"/>
        <w:numPr>
          <w:ilvl w:val="3"/>
          <w:numId w:val="1"/>
        </w:numPr>
        <w:rPr/>
      </w:pPr>
      <w:bookmarkStart w:id="158" w:name="__RefHeading___Toc1225856_3650668749"/>
      <w:bookmarkStart w:id="159" w:name="_Toc63"/>
      <w:bookmarkEnd w:id="158"/>
      <w:r>
        <w:rPr/>
        <w:t>1</w:t>
      </w:r>
      <w:r>
        <w:rPr>
          <w:rtl w:val="true"/>
        </w:rPr>
        <w:t xml:space="preserve">. </w:t>
      </w:r>
      <w:r>
        <w:rPr>
          <w:rtl w:val="true"/>
        </w:rPr>
        <w:t>شخصيت حضرت زينب عليها السلام‌</w:t>
      </w:r>
      <w:bookmarkEnd w:id="159"/>
    </w:p>
    <w:p>
      <w:pPr>
        <w:pStyle w:val="Heading5"/>
        <w:numPr>
          <w:ilvl w:val="4"/>
          <w:numId w:val="1"/>
        </w:numPr>
        <w:rPr/>
      </w:pPr>
      <w:bookmarkStart w:id="160" w:name="__RefHeading___Toc1225858_3650668749"/>
      <w:bookmarkStart w:id="161" w:name="_Toc64"/>
      <w:bookmarkEnd w:id="160"/>
      <w:r>
        <w:rPr>
          <w:rtl w:val="true"/>
        </w:rPr>
        <w:t>الف</w:t>
      </w:r>
      <w:r>
        <w:rPr>
          <w:rtl w:val="true"/>
        </w:rPr>
        <w:t xml:space="preserve">) </w:t>
      </w:r>
      <w:r>
        <w:rPr>
          <w:rtl w:val="true"/>
        </w:rPr>
        <w:t>ولادت‌</w:t>
      </w:r>
      <w:bookmarkEnd w:id="161"/>
    </w:p>
    <w:p>
      <w:pPr>
        <w:pStyle w:val="BookText"/>
        <w:rPr/>
      </w:pPr>
      <w:r>
        <w:rPr>
          <w:rFonts w:ascii="IRNazanin" w:hAnsi="IRNazanin" w:eastAsia="IRNazanin"/>
          <w:color w:val="111111"/>
          <w:sz w:val="28"/>
          <w:sz w:val="28"/>
          <w:szCs w:val="28"/>
          <w:rtl w:val="true"/>
          <w:lang w:bidi="fa-IR"/>
        </w:rPr>
        <w:t>حضرت فاطمه عليها السلام و حضرت على عليه السلام در سال دوم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ازدواج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بعد از عقد ازدواج و پيش از مراسم عروسى ايشان، دست به دعا برداشت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ارْزُقْهُما ذُرِّيَّةً طاهِرَةً طَيِّبَةً مُبارَكَةً وَاجْعَلْ فِى ذُرَّيَّتِهِمَا الْبَرَكَةَ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اينان فرزندان پاكيزه و پاك سرشت و مبارك مرحمت بفرما و رحمت و بركاتت را در اين خاندان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عقيله بنى هاشم، حضرت زينب عليها السلام، در روز پنجم جمادى الاول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 بر نقلى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صلح حديبيه و دو سال بعد از تولد امام حسين عليه السلام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تولد حضرت زينب عليها السلام، پيامبر خدا صلى الله عليه و آله در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به حضرت فاطمه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مى‌كنيم تا پيامبر صلى الله عليه و آله از سفر بازگردد و نام اين نوزاد را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پيامبر صلى الله عليه و آله از سفر بازگشت و از تولد نوزاد آگاه شد و</w:t>
      </w:r>
      <w:bookmarkStart w:id="162" w:name="pg1651_14440"/>
    </w:p>
    <w:p>
      <w:pPr>
        <w:pStyle w:val="BookText"/>
        <w:rPr/>
      </w:pPr>
      <w:bookmarkEnd w:id="162"/>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فرزندان فاطمه، فرزندان من هستند، ولى نام آنان را خدا تعيين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دراين‌حال، جبرئيل نازل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تو سلام مى‌رساند و مى‌فرمايد، نام اين دختر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مصيبت‌هاى آينده زينب خبر داد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نيز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 زينب عليها السلام گريه كند، گويى بر برادرانش حسن و حسين عليهما السلام گريه كرده است</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163" w:name="__RefHeading___Toc1225860_3650668749"/>
      <w:bookmarkStart w:id="164" w:name="_Toc65"/>
      <w:bookmarkEnd w:id="163"/>
      <w:r>
        <w:rPr>
          <w:rtl w:val="true"/>
        </w:rPr>
        <w:t>ب</w:t>
      </w:r>
      <w:r>
        <w:rPr>
          <w:rtl w:val="true"/>
        </w:rPr>
        <w:t xml:space="preserve">) </w:t>
      </w:r>
      <w:r>
        <w:rPr>
          <w:rtl w:val="true"/>
        </w:rPr>
        <w:t>القاب و كنيه‌</w:t>
      </w:r>
      <w:bookmarkEnd w:id="164"/>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لقب‌هاى زينب كبرى عليها السلام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الصدّيقةالصّغرى، العقيله، عقيلة بنى‌هاشم، عقيلة الطالبيين، العارفة، الموثّقة، العاملة، الفاضلة، الكاملة، عابدة آل على، عُليا مخدّره، راضيه، عالمة غير معلَّمه، عفيفه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مهم‌ترين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كنيه‌هاى حضرت زينب عليها السلام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كلثوم، امّ عبداللَّه، امّ الحسن، امّ المصائب، امّ الرزايا، امّ النوائب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اميرمؤمنان على عليه السلام از حضرت فاطمه عليها السلام دو دختر و از زنان ديگر نيز چندين دختر داشت كه چند تن از آنان،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به معناى درخت نيكو منظرى است كه خوش‌بوست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ممكن است اصل آن، زين 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زينت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زين أبيها و زينت ابيها مى‌گفتند</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165" w:name="__RefHeading___Toc1225862_3650668749"/>
      <w:bookmarkStart w:id="166" w:name="_Toc66"/>
      <w:bookmarkEnd w:id="165"/>
      <w:r>
        <w:rPr>
          <w:rtl w:val="true"/>
        </w:rPr>
        <w:t>ج</w:t>
      </w:r>
      <w:r>
        <w:rPr>
          <w:rtl w:val="true"/>
        </w:rPr>
        <w:t xml:space="preserve">) </w:t>
      </w:r>
      <w:r>
        <w:rPr>
          <w:rtl w:val="true"/>
        </w:rPr>
        <w:t>از ولادت تا كوفه‌</w:t>
      </w:r>
      <w:bookmarkEnd w:id="16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حضرت زينب عليها السلام، با مشكلات و رنج‌هاى گوناگونى همراه بود كه به بعضى از آنها به‌طور خلاصه اشاره مى‌كنيم</w:t>
      </w:r>
      <w:r>
        <w:rPr>
          <w:rFonts w:eastAsia="IRNazanin" w:cs="IRNazanin"/>
          <w:color w:val="111111"/>
          <w:sz w:val="28"/>
          <w:szCs w:val="28"/>
          <w:rtl w:val="true"/>
          <w:lang w:bidi="fa-IR"/>
        </w:rPr>
        <w:t>:</w:t>
      </w:r>
      <w:bookmarkStart w:id="167" w:name="pg1651_14441"/>
    </w:p>
    <w:p>
      <w:pPr>
        <w:pStyle w:val="BookText"/>
        <w:rPr/>
      </w:pPr>
      <w:bookmarkEnd w:id="16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زينب عليها السلام پنج ساله بود كه رسول خدا صلى الله عليه و آله رحلت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ماه پس از رحلت پيامبر صلى الله عليه و آله مادرش حضرت زهرا عليها السلام از دنيا رفت و حضرت زينب از غم مادر سوگوار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زينب عليها 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كه در سال هفدهم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پسر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عليها السلام پنج سال كوچك‌تر از عبداللَّه بن جعفر بود و شرطش براى ازدواج اين بود كه هرگاه خواست با برادرش حسين عليه السلام ديدار كند يا با او به مسافرت برود، عبداللَّه مخالفتى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مولاى متقيان، على عليه السلام، در ماه ذى‌حجه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خانه‌نشينى و پس از كشته شدن خليفه سوم، به خلافت رسيد؛ آن حضرت به مدت پنج سال خليفه مسلمانان بود و بنا به پيشنهاد كوفيان، آنجا را پايتخت حكومت اسلام قرار داد؛ زينب عليها السلام نيز از مدينه به كوفه هجرت كرد و در آنجا پنج سال به تدريس و ارشاد بانوان كوفه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شاهد جنگ‌هاى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صفين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روزگار را در كام اهل بيت عليهم السلام، به‌ويژه حضرت زينب عليها السلام، تلخ كرد</w:t>
      </w:r>
      <w:r>
        <w:rPr>
          <w:rFonts w:eastAsia="IRNazanin" w:cs="IRNazanin"/>
          <w:color w:val="111111"/>
          <w:sz w:val="28"/>
          <w:szCs w:val="28"/>
          <w:rtl w:val="true"/>
          <w:lang w:bidi="fa-IR"/>
        </w:rPr>
        <w:t>.</w:t>
      </w:r>
    </w:p>
    <w:p>
      <w:pPr>
        <w:pStyle w:val="Heading5"/>
        <w:numPr>
          <w:ilvl w:val="4"/>
          <w:numId w:val="1"/>
        </w:numPr>
        <w:rPr/>
      </w:pPr>
      <w:bookmarkStart w:id="168" w:name="__RefHeading___Toc1225864_3650668749"/>
      <w:bookmarkStart w:id="169" w:name="_Toc67"/>
      <w:bookmarkEnd w:id="168"/>
      <w:r>
        <w:rPr>
          <w:rtl w:val="true"/>
        </w:rPr>
        <w:t>د</w:t>
      </w:r>
      <w:r>
        <w:rPr>
          <w:rtl w:val="true"/>
        </w:rPr>
        <w:t xml:space="preserve">) </w:t>
      </w:r>
      <w:r>
        <w:rPr>
          <w:rtl w:val="true"/>
        </w:rPr>
        <w:t>فرزندان‌</w:t>
      </w:r>
      <w:bookmarkEnd w:id="16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فرزندان آن حضرت، اختلاف‌نظر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مورخان، فرزندان آن حضرت را چهار پسر و يك دختر ذكر كرده‌اند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عَون، محمد، عبّاس و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آن حضرت، به نام‌هاى عَون و محمد، در كربلا به شهادت رسيدند</w:t>
      </w:r>
      <w:r>
        <w:rPr>
          <w:rFonts w:eastAsia="IRNazanin" w:cs="IRNazanin"/>
          <w:color w:val="111111"/>
          <w:sz w:val="28"/>
          <w:szCs w:val="28"/>
          <w:rtl w:val="true"/>
          <w:lang w:bidi="fa-IR"/>
        </w:rPr>
        <w:t>.</w:t>
      </w:r>
      <w:r>
        <w:rPr>
          <w:rStyle w:val="FootnoteAnchor"/>
          <w:rtl w:val="true"/>
        </w:rPr>
        <w:footnoteReference w:id="44"/>
      </w:r>
      <w:bookmarkStart w:id="170" w:name="pg1651_14442"/>
    </w:p>
    <w:p>
      <w:pPr>
        <w:pStyle w:val="Heading4"/>
        <w:numPr>
          <w:ilvl w:val="3"/>
          <w:numId w:val="1"/>
        </w:numPr>
        <w:rPr/>
      </w:pPr>
      <w:bookmarkStart w:id="171" w:name="__RefHeading___Toc1225866_3650668749"/>
      <w:bookmarkStart w:id="172" w:name="_Toc68"/>
      <w:bookmarkEnd w:id="170"/>
      <w:bookmarkEnd w:id="171"/>
      <w:r>
        <w:rPr/>
        <w:t>2</w:t>
      </w:r>
      <w:r>
        <w:rPr>
          <w:rtl w:val="true"/>
        </w:rPr>
        <w:t xml:space="preserve">. </w:t>
      </w:r>
      <w:r>
        <w:rPr>
          <w:rtl w:val="true"/>
        </w:rPr>
        <w:t>مصائب حضرت زينب عليها السلام‌</w:t>
      </w:r>
      <w:bookmarkEnd w:id="172"/>
    </w:p>
    <w:p>
      <w:pPr>
        <w:pStyle w:val="Heading5"/>
        <w:numPr>
          <w:ilvl w:val="4"/>
          <w:numId w:val="1"/>
        </w:numPr>
        <w:rPr/>
      </w:pPr>
      <w:bookmarkStart w:id="173" w:name="__RefHeading___Toc1225868_3650668749"/>
      <w:bookmarkStart w:id="174" w:name="_Toc69"/>
      <w:bookmarkEnd w:id="173"/>
      <w:r>
        <w:rPr>
          <w:rtl w:val="true"/>
        </w:rPr>
        <w:t>الف</w:t>
      </w:r>
      <w:r>
        <w:rPr>
          <w:rtl w:val="true"/>
        </w:rPr>
        <w:t xml:space="preserve">) </w:t>
      </w:r>
      <w:r>
        <w:rPr>
          <w:rtl w:val="true"/>
        </w:rPr>
        <w:t xml:space="preserve">شهادت پدر </w:t>
      </w:r>
      <w:r>
        <w:rPr>
          <w:rtl w:val="true"/>
        </w:rPr>
        <w:t>(</w:t>
      </w:r>
      <w:r>
        <w:rPr>
          <w:rtl w:val="true"/>
        </w:rPr>
        <w:t>على عليه السلام</w:t>
      </w:r>
      <w:r>
        <w:rPr>
          <w:rtl w:val="true"/>
        </w:rPr>
        <w:t xml:space="preserve">) </w:t>
      </w:r>
      <w:r>
        <w:rPr>
          <w:rtl w:val="true"/>
        </w:rPr>
        <w:t>و هجرت از كوفه به مدينه‌</w:t>
      </w:r>
      <w:bookmarkEnd w:id="174"/>
    </w:p>
    <w:p>
      <w:pPr>
        <w:pStyle w:val="BookText"/>
        <w:rPr/>
      </w:pPr>
      <w:r>
        <w:rPr>
          <w:rFonts w:ascii="IRNazanin" w:hAnsi="IRNazanin" w:eastAsia="IRNazanin"/>
          <w:color w:val="111111"/>
          <w:sz w:val="28"/>
          <w:sz w:val="28"/>
          <w:szCs w:val="28"/>
          <w:rtl w:val="true"/>
          <w:lang w:bidi="fa-IR"/>
        </w:rPr>
        <w:t xml:space="preserve">زمان زيادى از هجرت نگذشته بود كه حضرت زينب عليها السلام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شاهد به‌شهادت رسيدن پدر بزرگوارش،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على عليه السلام در سال چهلم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امام حسن عليه السلام جانشين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شرارت‌هاى معاويه شدت يافت و در نتيجه، امام حسن عليه السلام با او به مصالحه نشست؛ سپس همراه بنى‌هاشم از جمله حضرت زينب عليها السلام و شوهرش عبداللَّه بن جعفر، كوفه را به قصد مدينه ترك كرد</w:t>
      </w:r>
      <w:r>
        <w:rPr>
          <w:rFonts w:eastAsia="IRNazanin" w:cs="IRNazanin"/>
          <w:color w:val="111111"/>
          <w:sz w:val="28"/>
          <w:szCs w:val="28"/>
          <w:rtl w:val="true"/>
          <w:lang w:bidi="fa-IR"/>
        </w:rPr>
        <w:t>.</w:t>
      </w:r>
    </w:p>
    <w:p>
      <w:pPr>
        <w:pStyle w:val="Heading5"/>
        <w:numPr>
          <w:ilvl w:val="4"/>
          <w:numId w:val="1"/>
        </w:numPr>
        <w:rPr/>
      </w:pPr>
      <w:bookmarkStart w:id="175" w:name="__RefHeading___Toc1225870_3650668749"/>
      <w:bookmarkStart w:id="176" w:name="_Toc70"/>
      <w:bookmarkEnd w:id="175"/>
      <w:r>
        <w:rPr>
          <w:rtl w:val="true"/>
        </w:rPr>
        <w:t>ب</w:t>
      </w:r>
      <w:r>
        <w:rPr>
          <w:rtl w:val="true"/>
        </w:rPr>
        <w:t xml:space="preserve">) </w:t>
      </w:r>
      <w:r>
        <w:rPr>
          <w:rtl w:val="true"/>
        </w:rPr>
        <w:t>حركت از مدينه به مكه‌</w:t>
      </w:r>
      <w:bookmarkEnd w:id="176"/>
    </w:p>
    <w:p>
      <w:pPr>
        <w:pStyle w:val="BookText"/>
        <w:rPr/>
      </w:pPr>
      <w:r>
        <w:rPr>
          <w:rFonts w:ascii="IRNazanin" w:hAnsi="IRNazanin" w:eastAsia="IRNazanin"/>
          <w:color w:val="111111"/>
          <w:sz w:val="28"/>
          <w:sz w:val="28"/>
          <w:szCs w:val="28"/>
          <w:rtl w:val="true"/>
          <w:lang w:bidi="fa-IR"/>
        </w:rPr>
        <w:t xml:space="preserve">در نيمه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معاويه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يزيد با نوشتن نامه‌اى به فرماندار مدينه، از او خواست كه از حسين بن على عليهما السلام 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امام حسين عليه السلام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مدينه را به قصد مكه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عليها السلام طبق شرطى كه با شوهرش كرده بود، به همراه امام حسين عليه السلام از مدينه به مكه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نيز با او در اين سفر همراه بود</w:t>
      </w:r>
      <w:r>
        <w:rPr>
          <w:rFonts w:eastAsia="IRNazanin" w:cs="IRNazanin"/>
          <w:color w:val="111111"/>
          <w:sz w:val="28"/>
          <w:szCs w:val="28"/>
          <w:rtl w:val="true"/>
          <w:lang w:bidi="fa-IR"/>
        </w:rPr>
        <w:t>.</w:t>
      </w:r>
    </w:p>
    <w:p>
      <w:pPr>
        <w:pStyle w:val="Heading5"/>
        <w:numPr>
          <w:ilvl w:val="4"/>
          <w:numId w:val="1"/>
        </w:numPr>
        <w:rPr/>
      </w:pPr>
      <w:bookmarkStart w:id="177" w:name="__RefHeading___Toc1225872_3650668749"/>
      <w:bookmarkStart w:id="178" w:name="_Toc71"/>
      <w:bookmarkEnd w:id="177"/>
      <w:r>
        <w:rPr>
          <w:rtl w:val="true"/>
        </w:rPr>
        <w:t>ج</w:t>
      </w:r>
      <w:r>
        <w:rPr>
          <w:rtl w:val="true"/>
        </w:rPr>
        <w:t xml:space="preserve">) </w:t>
      </w:r>
      <w:r>
        <w:rPr>
          <w:rtl w:val="true"/>
        </w:rPr>
        <w:t>حركت از مكه به كربلا</w:t>
      </w:r>
      <w:bookmarkEnd w:id="178"/>
    </w:p>
    <w:p>
      <w:pPr>
        <w:pStyle w:val="BookText"/>
        <w:rPr/>
      </w:pPr>
      <w:r>
        <w:rPr>
          <w:rFonts w:ascii="IRNazanin" w:hAnsi="IRNazanin" w:eastAsia="IRNazanin"/>
          <w:color w:val="111111"/>
          <w:sz w:val="28"/>
          <w:sz w:val="28"/>
          <w:szCs w:val="28"/>
          <w:rtl w:val="true"/>
          <w:lang w:bidi="fa-IR"/>
        </w:rPr>
        <w:t xml:space="preserve">زينب كبرى عليها السلام از سوم شعبان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 هشتم ذيحجه در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سربازان يزيد مى‌خواستند در مكه و حرم امن الهى، امام حسين عليه السلام را مخفيانه بكشند، امام عليه السلام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هشتم ذيحجه است، مكه را به سوى عراق ترك كرد</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زينب عليها السلام نيز در اين كاروان حضور داشت</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225874_3650668749"/>
      <w:bookmarkStart w:id="180" w:name="_Toc72"/>
      <w:bookmarkEnd w:id="179"/>
      <w:r>
        <w:rPr>
          <w:rtl w:val="true"/>
        </w:rPr>
        <w:t>د</w:t>
      </w:r>
      <w:r>
        <w:rPr>
          <w:rtl w:val="true"/>
        </w:rPr>
        <w:t xml:space="preserve">) </w:t>
      </w:r>
      <w:r>
        <w:rPr>
          <w:rtl w:val="true"/>
        </w:rPr>
        <w:t>شهادت امام حسين عليه السلام و حركت از كربلا به كوفه‌</w:t>
      </w:r>
      <w:bookmarkEnd w:id="18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عليه السلام در سن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تاريخ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به شهادت</w:t>
      </w:r>
      <w:bookmarkStart w:id="181" w:name="pg1651_14443"/>
    </w:p>
    <w:p>
      <w:pPr>
        <w:pStyle w:val="BookText"/>
        <w:rPr/>
      </w:pPr>
      <w:bookmarkEnd w:id="181"/>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عليها السلام در آن زمان حدود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كه شاهد شهادت ده‌ها تن از بهترين و عزيزترين نزديكانش و شهداى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كربلا به همراه حضرت زينب عليها السلام و امام سجاد عليه السلام به زنجير اسارت بسته شده، عازم كوفه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هستى ما همه يك‌جا بردندهرچه ديدند همه يغما بردند</w:t>
      </w:r>
    </w:p>
    <w:p>
      <w:pPr>
        <w:pStyle w:val="BookText"/>
        <w:rPr/>
      </w:pPr>
      <w:r>
        <w:rPr>
          <w:rFonts w:ascii="IRNazanin" w:hAnsi="IRNazanin" w:eastAsia="IRNazanin"/>
          <w:color w:val="111111"/>
          <w:sz w:val="28"/>
          <w:sz w:val="28"/>
          <w:szCs w:val="28"/>
          <w:rtl w:val="true"/>
          <w:lang w:bidi="fa-IR"/>
        </w:rPr>
        <w:t>همه گشتيم گرفتار و اسيرگاه در بند و گهى در زنجير</w:t>
      </w:r>
    </w:p>
    <w:p>
      <w:pPr>
        <w:pStyle w:val="Heading5"/>
        <w:numPr>
          <w:ilvl w:val="4"/>
          <w:numId w:val="1"/>
        </w:numPr>
        <w:rPr/>
      </w:pPr>
      <w:bookmarkStart w:id="182" w:name="__RefHeading___Toc1225876_3650668749"/>
      <w:bookmarkStart w:id="183" w:name="_Toc73"/>
      <w:bookmarkEnd w:id="182"/>
      <w:r>
        <w:rPr>
          <w:rtl w:val="true"/>
        </w:rPr>
        <w:t>ه</w:t>
      </w:r>
      <w:r>
        <w:rPr>
          <w:rtl w:val="true"/>
        </w:rPr>
        <w:t xml:space="preserve">) </w:t>
      </w:r>
      <w:r>
        <w:rPr>
          <w:rtl w:val="true"/>
        </w:rPr>
        <w:t xml:space="preserve">از كوفه به شام </w:t>
      </w:r>
      <w:r>
        <w:rPr>
          <w:rtl w:val="true"/>
        </w:rPr>
        <w:t>(</w:t>
      </w:r>
      <w:r>
        <w:rPr>
          <w:rtl w:val="true"/>
        </w:rPr>
        <w:t>دمشق</w:t>
      </w:r>
      <w:r>
        <w:rPr>
          <w:rtl w:val="true"/>
        </w:rPr>
        <w:t>)</w:t>
      </w:r>
      <w:bookmarkEnd w:id="183"/>
    </w:p>
    <w:p>
      <w:pPr>
        <w:pStyle w:val="BookText"/>
        <w:rPr/>
      </w:pPr>
      <w:r>
        <w:rPr>
          <w:rFonts w:ascii="IRNazanin" w:hAnsi="IRNazanin" w:eastAsia="IRNazanin"/>
          <w:color w:val="111111"/>
          <w:sz w:val="28"/>
          <w:sz w:val="28"/>
          <w:szCs w:val="28"/>
          <w:rtl w:val="true"/>
          <w:lang w:bidi="fa-IR"/>
        </w:rPr>
        <w:t>زينب عليها السلام سه روز پس از شهادت عزيزانش، با اسيران وارد كوفه شد و به مدت يك هفته در زندان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تهديد و تحقير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طبق درخواست يزيد، كاروان اسرا به اجبار، عازم دمشق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پيمودن اين مسير طولانى روى شترهاى بى‌محمل همراه با بدرفتارى مأموران و نيز غل و زنجير بر گردن امام سجاد عليه السلام از ديگر مصيت‌هاى خاندان پيامبر صلى الله عليه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شاميان خنده به زخم جگر ما نزنيدساز با ناله ذرّيّه زهرا نزنيد</w:t>
      </w:r>
    </w:p>
    <w:p>
      <w:pPr>
        <w:pStyle w:val="BookText"/>
        <w:rPr/>
      </w:pPr>
      <w:r>
        <w:rPr>
          <w:rFonts w:ascii="IRNazanin" w:hAnsi="IRNazanin" w:eastAsia="IRNazanin"/>
          <w:color w:val="111111"/>
          <w:sz w:val="28"/>
          <w:sz w:val="28"/>
          <w:szCs w:val="28"/>
          <w:rtl w:val="true"/>
          <w:lang w:bidi="fa-IR"/>
        </w:rPr>
        <w:t>سر مردان خدا را به سر نيزه زديدمرد باشيد و دگر سنگ به زن‌ها نزنيد</w:t>
      </w:r>
    </w:p>
    <w:p>
      <w:pPr>
        <w:pStyle w:val="BookText"/>
        <w:rPr/>
      </w:pPr>
      <w:r>
        <w:rPr>
          <w:rFonts w:ascii="IRNazanin" w:hAnsi="IRNazanin" w:eastAsia="IRNazanin"/>
          <w:color w:val="111111"/>
          <w:sz w:val="28"/>
          <w:sz w:val="28"/>
          <w:szCs w:val="28"/>
          <w:rtl w:val="true"/>
          <w:lang w:bidi="fa-IR"/>
        </w:rPr>
        <w:t>گر به ديدار سر پاك حسين آمده‌ايداين‌قدر دست به هنگام تماشا نزنيد</w:t>
      </w:r>
      <w:r>
        <w:rPr>
          <w:rStyle w:val="FootnoteAnchor"/>
          <w:rtl w:val="true"/>
        </w:rPr>
        <w:footnoteReference w:id="46"/>
      </w:r>
    </w:p>
    <w:p>
      <w:pPr>
        <w:pStyle w:val="Heading5"/>
        <w:numPr>
          <w:ilvl w:val="4"/>
          <w:numId w:val="1"/>
        </w:numPr>
        <w:rPr/>
      </w:pPr>
      <w:bookmarkStart w:id="184" w:name="__RefHeading___Toc1225878_3650668749"/>
      <w:bookmarkStart w:id="185" w:name="_Toc74"/>
      <w:bookmarkEnd w:id="184"/>
      <w:r>
        <w:rPr>
          <w:rtl w:val="true"/>
        </w:rPr>
        <w:t>و</w:t>
      </w:r>
      <w:r>
        <w:rPr>
          <w:rtl w:val="true"/>
        </w:rPr>
        <w:t xml:space="preserve">) </w:t>
      </w:r>
      <w:r>
        <w:rPr>
          <w:rtl w:val="true"/>
        </w:rPr>
        <w:t>ورود به دمشق‌</w:t>
      </w:r>
      <w:bookmarkEnd w:id="185"/>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چنين آمده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كوفيان سر مقدّس امام حسين عليه السلام را همراه با زنان و مردان اسير، به طرف شام بردند و چون به نزديكى دمشق رسيدند، امّ كلثوم عليها السلام به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ميان كوفيان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حاجتى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عليها السلام</w:t>
      </w:r>
      <w:bookmarkStart w:id="186" w:name="pg1651_14444"/>
    </w:p>
    <w:p>
      <w:pPr>
        <w:pStyle w:val="BookText"/>
        <w:rPr/>
      </w:pPr>
      <w:bookmarkEnd w:id="18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ما را وارد شهر دمشق كرديد، از دروازه‌اى ببريد كه تماشاگر كمترى داشته باشد و به سربازان بگو اين سرها را از ميان كجاوه‌هاى ما بيرون ببرند و از ما دور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برخلاف خواست ام‌كلثوم عليها السلام دستور داد سرها را بر نوك نيزه كرده و در وسط كجاوه‌ها ببرند و در چنين وضعيتى آنها را بين تماشاگران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به دروازه دمشق رسيدند و بر پله‌هاى درِ مسجد جامع ايستادند؛ همان جايى كه اسيران را نگه مى‌داشتند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شمر كاروان اهل بيت عليهم السلام را در روز اول ماه صفر</w:t>
      </w:r>
      <w:r>
        <w:rPr>
          <w:rStyle w:val="FootnoteAnchor"/>
          <w:rtl w:val="true"/>
        </w:rPr>
        <w:footnoteReference w:id="47"/>
      </w:r>
      <w:r>
        <w:rPr>
          <w:rFonts w:ascii="Amiri" w:hAnsi="Amiri" w:eastAsia="Amiri" w:cs="Amiri"/>
          <w:color w:val="111111"/>
          <w:sz w:val="28"/>
          <w:sz w:val="28"/>
          <w:szCs w:val="28"/>
          <w:rtl w:val="true"/>
          <w:lang w:bidi="ar-SA"/>
        </w:rPr>
        <w:t>از دروازه ساعات كه براى ورود كاروان تزيين شده بود و مردم زيادى در آنجا اجتماع كرده بودند، وارد دمشق نمود</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1225880_3650668749"/>
      <w:bookmarkStart w:id="188" w:name="_Toc75"/>
      <w:bookmarkEnd w:id="187"/>
      <w:r>
        <w:rPr>
          <w:rtl w:val="true"/>
        </w:rPr>
        <w:t>ز</w:t>
      </w:r>
      <w:r>
        <w:rPr>
          <w:rtl w:val="true"/>
        </w:rPr>
        <w:t xml:space="preserve">) </w:t>
      </w:r>
      <w:r>
        <w:rPr>
          <w:rtl w:val="true"/>
        </w:rPr>
        <w:t xml:space="preserve">از دمشق به كربلا و مدينه </w:t>
      </w:r>
      <w:r>
        <w:rPr>
          <w:rtl w:val="true"/>
        </w:rPr>
        <w:t>(</w:t>
      </w:r>
      <w:r>
        <w:rPr>
          <w:rtl w:val="true"/>
        </w:rPr>
        <w:t>اولين سياه‌پوشى</w:t>
      </w:r>
      <w:r>
        <w:rPr>
          <w:rtl w:val="true"/>
        </w:rPr>
        <w:t>)</w:t>
      </w:r>
      <w:bookmarkEnd w:id="188"/>
    </w:p>
    <w:p>
      <w:pPr>
        <w:pStyle w:val="BookText"/>
        <w:rPr/>
      </w:pPr>
      <w:r>
        <w:rPr>
          <w:rFonts w:ascii="IRNazanin" w:hAnsi="IRNazanin" w:eastAsia="IRNazanin"/>
          <w:color w:val="111111"/>
          <w:sz w:val="28"/>
          <w:sz w:val="28"/>
          <w:szCs w:val="28"/>
          <w:rtl w:val="true"/>
          <w:lang w:bidi="fa-IR"/>
        </w:rPr>
        <w:t>بدترين روزهاى حضرت زينب عليها السلام در شام بود كه ايشان را دنبال سر بريده امام حسين عليه السلام در كوچه‌هاى شام مى‌گرداندند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تماشاچيان از ديدن آنها شادى مى‌كردند و به رقص و پاى‌كوبى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حسين عليه السلام و ياران باوفايش، حضرت زينب عليها السلام همراه كاروان اسيران كربلا، رهبرى دل‌سوختگان و داغديدگان را برعهده داشت و در كوفه و شام، با خطبه‌هاى آتشين، به پاسدارى از خون حسين عليه السلام و رسالت الهى او پرداخت و بنى اميه را رسوا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خطبه‌هاى او و 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مقاتل نيز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غفلت‌زده را دگرگون كرد و خفتگان را بيدار نمود و خانه دشمن را به عزاخانه حسين عليه السلام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كوتاهى، يزيد مجبور شد كه اهل بيت عليهم السلام را با احترام به مدينه بازگرداند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زينب عليها السلام به همراه اسيران، شام را ترك مى‌كردند، در حالى كه حضرت رقيه، دختر خردسال امام حسين عليه السلام را در آنجا از دست داده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دستور حضرت</w:t>
      </w:r>
      <w:bookmarkStart w:id="189" w:name="pg1651_14445"/>
    </w:p>
    <w:p>
      <w:pPr>
        <w:pStyle w:val="BookText"/>
        <w:rPr/>
      </w:pPr>
      <w:bookmarkEnd w:id="189"/>
      <w:r>
        <w:rPr>
          <w:rFonts w:ascii="IRNazanin" w:hAnsi="IRNazanin" w:eastAsia="IRNazanin"/>
          <w:color w:val="111111"/>
          <w:sz w:val="28"/>
          <w:sz w:val="28"/>
          <w:szCs w:val="28"/>
          <w:rtl w:val="true"/>
          <w:lang w:bidi="fa-IR"/>
        </w:rPr>
        <w:t>زينب عليها السلام محمل‌هاى شتران سياه‌پوش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در روز اربعين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كربلا رسيد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امام سجاد عليه السلام سر امام حسين عليه السلام را به بدنش ملحق كرد و كاروان، پس از عزادارى و خداحافظى با شهدا به مدينه بازگشتند و قريب چهار ماه و چند روز در مدينه ماندند</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190" w:name="__RefHeading___Toc1225882_3650668749"/>
      <w:bookmarkStart w:id="191" w:name="_Toc76"/>
      <w:bookmarkEnd w:id="190"/>
      <w:r>
        <w:rPr>
          <w:rtl w:val="true"/>
        </w:rPr>
        <w:t>ح</w:t>
      </w:r>
      <w:r>
        <w:rPr>
          <w:rtl w:val="true"/>
        </w:rPr>
        <w:t xml:space="preserve">) </w:t>
      </w:r>
      <w:r>
        <w:rPr>
          <w:rtl w:val="true"/>
        </w:rPr>
        <w:t>عزادارى در مدينه و واقعه حرّه‌</w:t>
      </w:r>
      <w:bookmarkEnd w:id="191"/>
    </w:p>
    <w:p>
      <w:pPr>
        <w:pStyle w:val="BookText"/>
        <w:rPr/>
      </w:pPr>
      <w:r>
        <w:rPr>
          <w:rFonts w:ascii="IRNazanin" w:hAnsi="IRNazanin" w:eastAsia="IRNazanin"/>
          <w:color w:val="111111"/>
          <w:sz w:val="28"/>
          <w:sz w:val="28"/>
          <w:szCs w:val="28"/>
          <w:rtl w:val="true"/>
          <w:lang w:bidi="fa-IR"/>
        </w:rPr>
        <w:t>در مدت اقامت حضرت زينب عليها السلام در مدينه كه قريب چهار ماه و چند روز طول كشيد، حضرت زينب عليها السلام به عزادارى و بيان وقايع عاشورا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مدينه با شنيدن اين فجايع، قيام كردند و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جنايت‌كار دستور سركوبى اين قيام را داد و تا سه روز مدينه را براى سربازانش آزاد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جنايت‌هاى لشكريان يزيد آن‌قدر فجيع بود كه حتى شنيدن آن هم قابل تحمل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حرّه بود كه دو فرزند </w:t>
      </w:r>
      <w:r>
        <w:rPr>
          <w:rStyle w:val="FootnoteAnchor"/>
          <w:rtl w:val="true"/>
        </w:rPr>
        <w:footnoteReference w:id="50"/>
      </w:r>
      <w:r>
        <w:rPr>
          <w:rFonts w:ascii="Amiri" w:hAnsi="Amiri" w:eastAsia="Amiri" w:cs="Amiri"/>
          <w:color w:val="111111"/>
          <w:sz w:val="28"/>
          <w:sz w:val="28"/>
          <w:szCs w:val="28"/>
          <w:rtl w:val="true"/>
          <w:lang w:bidi="ar-SA"/>
        </w:rPr>
        <w:t xml:space="preserve">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 حضرت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رسيدند</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1225884_3650668749"/>
      <w:bookmarkStart w:id="193" w:name="_Toc77"/>
      <w:bookmarkEnd w:id="192"/>
      <w:r>
        <w:rPr>
          <w:rtl w:val="true"/>
        </w:rPr>
        <w:t>ط</w:t>
      </w:r>
      <w:r>
        <w:rPr>
          <w:rtl w:val="true"/>
        </w:rPr>
        <w:t xml:space="preserve">) </w:t>
      </w:r>
      <w:r>
        <w:rPr>
          <w:rtl w:val="true"/>
        </w:rPr>
        <w:t>آخرين سفر</w:t>
      </w:r>
      <w:bookmarkEnd w:id="193"/>
    </w:p>
    <w:p>
      <w:pPr>
        <w:pStyle w:val="BookText"/>
        <w:rPr/>
      </w:pPr>
      <w:r>
        <w:rPr>
          <w:rFonts w:ascii="IRNazanin" w:hAnsi="IRNazanin" w:eastAsia="IRNazanin"/>
          <w:color w:val="111111"/>
          <w:sz w:val="28"/>
          <w:sz w:val="28"/>
          <w:szCs w:val="28"/>
          <w:rtl w:val="true"/>
          <w:lang w:bidi="fa-IR"/>
        </w:rPr>
        <w:t xml:space="preserve">بعد از واقعه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عام مردم مدينه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يزيد به فرماندار مدينه دستور داد كه حضرت زينب عليها السلام را از مدينه اخراج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شام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عليها السلام بعد از اين جريان‌ها يا قحطى در مدينه، ديگر نتوانست در آنجا بماند و مصلحت را در سفر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همسرش به دمشق كه زمين‌هايى در آنجا داشتند، رفتند</w:t>
      </w:r>
      <w:r>
        <w:rPr>
          <w:rFonts w:eastAsia="IRNazanin" w:cs="IRNazanin"/>
          <w:color w:val="111111"/>
          <w:sz w:val="28"/>
          <w:szCs w:val="28"/>
          <w:rtl w:val="true"/>
          <w:lang w:bidi="fa-IR"/>
        </w:rPr>
        <w:t>.</w:t>
      </w:r>
    </w:p>
    <w:p>
      <w:pPr>
        <w:pStyle w:val="Heading5"/>
        <w:numPr>
          <w:ilvl w:val="4"/>
          <w:numId w:val="1"/>
        </w:numPr>
        <w:rPr/>
      </w:pPr>
      <w:bookmarkStart w:id="194" w:name="__RefHeading___Toc1225886_3650668749"/>
      <w:bookmarkStart w:id="195" w:name="_Toc78"/>
      <w:bookmarkEnd w:id="194"/>
      <w:r>
        <w:rPr>
          <w:rtl w:val="true"/>
        </w:rPr>
        <w:t>ى</w:t>
      </w:r>
      <w:r>
        <w:rPr>
          <w:rtl w:val="true"/>
        </w:rPr>
        <w:t xml:space="preserve">) </w:t>
      </w:r>
      <w:r>
        <w:rPr>
          <w:rtl w:val="true"/>
        </w:rPr>
        <w:t>وفات حضرت زينب عليها السلام و همسرش‌</w:t>
      </w:r>
      <w:bookmarkEnd w:id="19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اثر فشارهاى جسمى و روحى كه در كربلا و اسارت بر حضرت زينب عليها السلام وارد آمده بود، آن حضرت، روز به روز ضعيف‌تر شد تا اينكه نيمه ظهر به همسر</w:t>
      </w:r>
      <w:bookmarkStart w:id="196" w:name="pg1651_14446"/>
    </w:p>
    <w:p>
      <w:pPr>
        <w:pStyle w:val="BookText"/>
        <w:rPr/>
      </w:pPr>
      <w:bookmarkEnd w:id="196"/>
      <w:r>
        <w:rPr>
          <w:rFonts w:ascii="IRNazanin" w:hAnsi="IRNazanin" w:eastAsia="IRNazanin"/>
          <w:color w:val="111111"/>
          <w:sz w:val="28"/>
          <w:sz w:val="28"/>
          <w:szCs w:val="28"/>
          <w:rtl w:val="true"/>
          <w:lang w:bidi="fa-IR"/>
        </w:rPr>
        <w:t>خويش، عبداللَّه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بستر مرا در حياط، زير آفتاب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زينب عليها السلام را در حياط جاى دادم كه متوجه شدم، چيزى را روى سينه خويش نهاده و مدام زير لب حرفى مى‌زند؛ به او نزديك شدم، ديدم پيراهنى را كه يادگار كربلاست، يعنى پيراهن حسين را كه خونين و پاره پاره است بر روى سينه نهاده و مدام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حسين،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لحظاتى بعد روح والاى زينب كبرى عليها السلام به اهل بيت عليهم السلام پيوست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زينب عليها السلام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يك سال و نيم بعد از شهادت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و در نزديكى دمشق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اين روستا،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به شهر متصل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جعفر 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حضرت زينب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نقلى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درگذشت و در كنار عقيل در بقيع به خاك سپرده شد</w:t>
      </w:r>
      <w:r>
        <w:rPr>
          <w:rFonts w:eastAsia="IRNazanin" w:cs="IRNazanin"/>
          <w:color w:val="111111"/>
          <w:sz w:val="28"/>
          <w:szCs w:val="28"/>
          <w:rtl w:val="true"/>
          <w:lang w:bidi="fa-IR"/>
        </w:rPr>
        <w:t xml:space="preserve">. </w:t>
      </w:r>
      <w:r>
        <w:rPr>
          <w:rStyle w:val="FootnoteAnchor"/>
          <w:rtl w:val="true"/>
        </w:rPr>
        <w:footnoteReference w:id="52"/>
      </w:r>
    </w:p>
    <w:p>
      <w:pPr>
        <w:pStyle w:val="Heading5"/>
        <w:numPr>
          <w:ilvl w:val="4"/>
          <w:numId w:val="1"/>
        </w:numPr>
        <w:rPr/>
      </w:pPr>
      <w:bookmarkStart w:id="197" w:name="__RefHeading___Toc1225888_3650668749"/>
      <w:bookmarkStart w:id="198" w:name="_Toc79"/>
      <w:bookmarkEnd w:id="197"/>
      <w:r>
        <w:rPr>
          <w:rtl w:val="true"/>
        </w:rPr>
        <w:t>ك</w:t>
      </w:r>
      <w:r>
        <w:rPr>
          <w:rtl w:val="true"/>
        </w:rPr>
        <w:t xml:space="preserve">) </w:t>
      </w:r>
      <w:r>
        <w:rPr>
          <w:rtl w:val="true"/>
        </w:rPr>
        <w:t>تعداد اسراى كاروان حضرت زينب عليها السلام‌</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ذبيح اللَّه محلاتى</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 اسيرانى كه در كاخ بر يزيد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بودند</w:t>
      </w:r>
      <w:r>
        <w:rPr>
          <w:rFonts w:eastAsia="IRNazanin" w:cs="IRNazanin"/>
          <w:color w:val="111111"/>
          <w:sz w:val="28"/>
          <w:szCs w:val="28"/>
          <w:rtl w:val="true"/>
          <w:lang w:bidi="fa-IR"/>
        </w:rPr>
        <w:t>».</w:t>
      </w:r>
    </w:p>
    <w:p>
      <w:pPr>
        <w:pStyle w:val="Heading5"/>
        <w:numPr>
          <w:ilvl w:val="4"/>
          <w:numId w:val="1"/>
        </w:numPr>
        <w:rPr/>
      </w:pPr>
      <w:bookmarkStart w:id="199" w:name="__RefHeading___Toc1225890_3650668749"/>
      <w:bookmarkStart w:id="200" w:name="_Toc80"/>
      <w:bookmarkEnd w:id="199"/>
      <w:r>
        <w:rPr>
          <w:rtl w:val="true"/>
        </w:rPr>
        <w:t>ل</w:t>
      </w:r>
      <w:r>
        <w:rPr>
          <w:rtl w:val="true"/>
        </w:rPr>
        <w:t xml:space="preserve">) </w:t>
      </w:r>
      <w:r>
        <w:rPr>
          <w:rtl w:val="true"/>
        </w:rPr>
        <w:t>نام منازل كاروان از كوفه تا دمشق‌</w:t>
      </w:r>
      <w:bookmarkEnd w:id="20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مسير، از كوفه تا دمشق، حدود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 و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كوفه، تكريت، موصل، حرّان، دعوات، قنسرين، سيبور، حِمص، بعلبك، حماة، حَلَب،</w:t>
      </w:r>
      <w:bookmarkStart w:id="201" w:name="pg1651_14447"/>
    </w:p>
    <w:p>
      <w:pPr>
        <w:pStyle w:val="BookText"/>
        <w:rPr/>
      </w:pPr>
      <w:bookmarkEnd w:id="201"/>
      <w:r>
        <w:rPr>
          <w:rFonts w:ascii="Amiri" w:hAnsi="Amiri" w:eastAsia="Amiri" w:cs="Amiri"/>
          <w:color w:val="111111"/>
          <w:sz w:val="28"/>
          <w:sz w:val="28"/>
          <w:szCs w:val="28"/>
          <w:rtl w:val="true"/>
          <w:lang w:bidi="ar-SA"/>
        </w:rPr>
        <w:t>نصيبين، عسقلان، دير قسّيس، دير راهب و دمشق</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 مسير كاروان اسيران كربلا از كوفه تا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نمايش تصوير</w:t>
      </w:r>
    </w:p>
    <w:p>
      <w:pPr>
        <w:pStyle w:val="Heading5"/>
        <w:numPr>
          <w:ilvl w:val="4"/>
          <w:numId w:val="1"/>
        </w:numPr>
        <w:rPr/>
      </w:pPr>
      <w:bookmarkStart w:id="202" w:name="__RefHeading___Toc1225892_3650668749"/>
      <w:bookmarkStart w:id="203" w:name="_Toc81"/>
      <w:bookmarkEnd w:id="202"/>
      <w:r>
        <w:rPr>
          <w:rtl w:val="true"/>
        </w:rPr>
        <w:t>م</w:t>
      </w:r>
      <w:r>
        <w:rPr>
          <w:rtl w:val="true"/>
        </w:rPr>
        <w:t xml:space="preserve">) </w:t>
      </w:r>
      <w:r>
        <w:rPr>
          <w:rtl w:val="true"/>
        </w:rPr>
        <w:t>اربعين كاروان اسرا و زيارت قبر امام حسين عليه السلام‌</w:t>
      </w:r>
      <w:bookmarkEnd w:id="203"/>
    </w:p>
    <w:p>
      <w:pPr>
        <w:pStyle w:val="BookText"/>
        <w:rPr/>
      </w:pPr>
      <w:r>
        <w:rPr>
          <w:rFonts w:ascii="IRNazanin" w:hAnsi="IRNazanin" w:eastAsia="IRNazanin"/>
          <w:color w:val="111111"/>
          <w:sz w:val="28"/>
          <w:sz w:val="28"/>
          <w:szCs w:val="28"/>
          <w:rtl w:val="true"/>
          <w:lang w:bidi="fa-IR"/>
        </w:rPr>
        <w:t>از بررسى روايات و گفتار علما در مورد تاريخ دقيق اربعين كاروان اسرا و زيارت جابر از مرقد امام حسين عليه السلام، پنج قول به دست مى‌آيد كه گويا نظريه اول مشهورتر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سجاد عليه السلام به همراه كاروان، روز اربعين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همان سال شهادت امام حسين عليه السلام، از شام به كربلا آمدند و در همان روز جابر و همراهانش را در كنار قبر امام حسين عليه السلام ملاقات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اربعين دوم همان سال اين اتفاق رخ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اربعين سال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اتفاق رخ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و همراهان در اربعين اول به زيارت قبر امام حسين عليه السلام توفيق يافتند، ولى ملاقات اهل بيت عليهم السلام با جابر در روزهاى بعد در همان ايام كه جابر، پى‌درپى به زيارت مى‌آمده، رخ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بيت عليهم السلام بعد از خروج از كوفه در مسير خود به شام، نخست به كربلا آمده كه</w:t>
      </w:r>
      <w:bookmarkStart w:id="204" w:name="pg1651_14448"/>
    </w:p>
    <w:p>
      <w:pPr>
        <w:pStyle w:val="BookText"/>
        <w:rPr/>
      </w:pPr>
      <w:bookmarkEnd w:id="204"/>
      <w:r>
        <w:rPr>
          <w:rFonts w:ascii="IRNazanin" w:hAnsi="IRNazanin" w:eastAsia="IRNazanin"/>
          <w:color w:val="111111"/>
          <w:sz w:val="28"/>
          <w:sz w:val="28"/>
          <w:szCs w:val="28"/>
          <w:rtl w:val="true"/>
          <w:lang w:bidi="fa-IR"/>
        </w:rPr>
        <w:t>مصادف با اربعين اول بوده و در همان روز با جابر و همراهان ملاقات كرده‌اند و سپس به شام رفته‌اند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205" w:name="__RefHeading___Toc1225894_3650668749"/>
      <w:bookmarkStart w:id="206" w:name="_Toc82"/>
      <w:bookmarkEnd w:id="205"/>
      <w:r>
        <w:rPr/>
        <w:t>3</w:t>
      </w:r>
      <w:r>
        <w:rPr>
          <w:rtl w:val="true"/>
        </w:rPr>
        <w:t xml:space="preserve">. </w:t>
      </w:r>
      <w:r>
        <w:rPr>
          <w:rtl w:val="true"/>
        </w:rPr>
        <w:t>فضايل حضرت زينب عليها السلام‌</w:t>
      </w:r>
      <w:bookmarkEnd w:id="206"/>
    </w:p>
    <w:p>
      <w:pPr>
        <w:pStyle w:val="Heading5"/>
        <w:numPr>
          <w:ilvl w:val="4"/>
          <w:numId w:val="1"/>
        </w:numPr>
        <w:rPr/>
      </w:pPr>
      <w:bookmarkStart w:id="207" w:name="__RefHeading___Toc1225896_3650668749"/>
      <w:bookmarkStart w:id="208" w:name="_Toc83"/>
      <w:bookmarkEnd w:id="207"/>
      <w:r>
        <w:rPr>
          <w:rtl w:val="true"/>
        </w:rPr>
        <w:t>الف</w:t>
      </w:r>
      <w:r>
        <w:rPr>
          <w:rtl w:val="true"/>
        </w:rPr>
        <w:t xml:space="preserve">) </w:t>
      </w:r>
      <w:r>
        <w:rPr>
          <w:rtl w:val="true"/>
        </w:rPr>
        <w:t>فضيلت گريه بر حضرت زينب عليها السلام‌</w:t>
      </w:r>
      <w:bookmarkEnd w:id="208"/>
    </w:p>
    <w:p>
      <w:pPr>
        <w:pStyle w:val="BookText"/>
        <w:rPr/>
      </w:pPr>
      <w:r>
        <w:rPr>
          <w:rFonts w:ascii="IRNazanin" w:hAnsi="IRNazanin" w:eastAsia="IRNazanin"/>
          <w:color w:val="111111"/>
          <w:sz w:val="28"/>
          <w:sz w:val="28"/>
          <w:szCs w:val="28"/>
          <w:rtl w:val="true"/>
          <w:lang w:bidi="fa-IR"/>
        </w:rPr>
        <w:t>حضرت زينب عليها السلام، ثمره شيرين ولايت و رسالت، در دامن پر مهر على عليه السلام و فاطمه زهرا عليها السلام پرورش يافت و از مكتب برادرانش حسن و حسين عليهما السلام درس‌ها آموخت و خود، تجسّم فاطمه عليها السلام شد تا جايى كه تحسين ملائكه و از جمله، پيك سروش، جبرئيل امين را متوجه خود كرد و چشمان او و پيامبر صلى الله عليه و آله را اشك‌بار نمود و هر دو به ياد شهادت و اسارت حسين و زينب عليهما السلام عزادار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بَكى عَلى مَصائِبِ هذِهِ الْبِنْتِ كانَ كَمَنْ بَكى عَلَى أَخَوَيْهَا الْحَسَنِ وَالْحُسَيْنِ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هركس به ياد غم‌ها و مصائب زينب گريه كند، پاداش آن، مثل گريه بر دو برادرش حسن و حسين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فضيلت گريه بر حضرت زينب عليها السلام، همانند گريه بر مصائب دو برادرش امام حسن و امام حسين عليهما السلام ترسيم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راه شناخت اهل بيت عليهم السلام و جايگاه و فضايل ايشان، به‌ويژه على، فاطمه، حسن، حسين عليهم السلام و زينب عليها السلام قدم بر دارد، به همان نسبت الطاف الهى شامل او مى‌شود</w:t>
      </w:r>
      <w:r>
        <w:rPr>
          <w:rFonts w:eastAsia="IRNazanin" w:cs="IRNazanin"/>
          <w:color w:val="111111"/>
          <w:sz w:val="28"/>
          <w:szCs w:val="28"/>
          <w:rtl w:val="true"/>
          <w:lang w:bidi="fa-IR"/>
        </w:rPr>
        <w:t>.</w:t>
      </w:r>
    </w:p>
    <w:p>
      <w:pPr>
        <w:pStyle w:val="Heading5"/>
        <w:numPr>
          <w:ilvl w:val="4"/>
          <w:numId w:val="1"/>
        </w:numPr>
        <w:rPr/>
      </w:pPr>
      <w:bookmarkStart w:id="209" w:name="__RefHeading___Toc1225898_3650668749"/>
      <w:bookmarkStart w:id="210" w:name="_Toc84"/>
      <w:bookmarkEnd w:id="209"/>
      <w:r>
        <w:rPr>
          <w:rtl w:val="true"/>
        </w:rPr>
        <w:t>ب</w:t>
      </w:r>
      <w:r>
        <w:rPr>
          <w:rtl w:val="true"/>
        </w:rPr>
        <w:t xml:space="preserve">) </w:t>
      </w:r>
      <w:r>
        <w:rPr>
          <w:rtl w:val="true"/>
        </w:rPr>
        <w:t>علم و دانش‌</w:t>
      </w:r>
      <w:bookmarkEnd w:id="21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سجاد عليه السلام، دانش فوق العاده بانوى بزرگ، حضرت زينب عليها السلام را به عالم غيب نسبت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بِحَمْدِ اللَّهِ عالِمَةٌ غَيْرُ مُعَلَّمَةٍ وَفَهِمَةٌ</w:t>
      </w:r>
      <w:bookmarkStart w:id="211" w:name="pg1651_14449"/>
    </w:p>
    <w:p>
      <w:pPr>
        <w:pStyle w:val="BookText"/>
        <w:rPr/>
      </w:pPr>
      <w:bookmarkEnd w:id="211"/>
      <w:r>
        <w:rPr>
          <w:rFonts w:ascii="Amiri" w:hAnsi="Amiri" w:eastAsia="Amiri" w:cs="Amiri"/>
          <w:color w:val="111111"/>
          <w:sz w:val="28"/>
          <w:sz w:val="28"/>
          <w:szCs w:val="28"/>
          <w:rtl w:val="true"/>
          <w:lang w:bidi="ar-SA"/>
        </w:rPr>
        <w:t>غَيْرُ مُفَهَّمَةٍ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به لطف خدا، دانشمند بدون معلم و انديشمند بدون استاد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و فهم و انديشه، با لياقت خود و عنايت الهى به كمالات الهى راه يافت و همچون اولياى خدا و معصومان عليهم السلام، بى‌واسطه نور و معرفت كسب كرد</w:t>
      </w:r>
      <w:r>
        <w:rPr>
          <w:rFonts w:eastAsia="IRNazanin" w:cs="IRNazanin"/>
          <w:color w:val="111111"/>
          <w:sz w:val="28"/>
          <w:szCs w:val="28"/>
          <w:rtl w:val="true"/>
          <w:lang w:bidi="fa-IR"/>
        </w:rPr>
        <w:t>.</w:t>
      </w:r>
    </w:p>
    <w:p>
      <w:pPr>
        <w:pStyle w:val="Heading5"/>
        <w:numPr>
          <w:ilvl w:val="4"/>
          <w:numId w:val="1"/>
        </w:numPr>
        <w:rPr/>
      </w:pPr>
      <w:bookmarkStart w:id="212" w:name="__RefHeading___Toc1225900_3650668749"/>
      <w:bookmarkStart w:id="213" w:name="_Toc85"/>
      <w:bookmarkEnd w:id="212"/>
      <w:r>
        <w:rPr>
          <w:rtl w:val="true"/>
        </w:rPr>
        <w:t>ج</w:t>
      </w:r>
      <w:r>
        <w:rPr>
          <w:rtl w:val="true"/>
        </w:rPr>
        <w:t xml:space="preserve">) </w:t>
      </w:r>
      <w:r>
        <w:rPr>
          <w:rtl w:val="true"/>
        </w:rPr>
        <w:t>عبادت و تهجّد</w:t>
      </w:r>
      <w:bookmarkEnd w:id="213"/>
    </w:p>
    <w:p>
      <w:pPr>
        <w:pStyle w:val="BookText"/>
        <w:rPr/>
      </w:pPr>
      <w:r>
        <w:rPr>
          <w:rFonts w:ascii="IRNazanin" w:hAnsi="IRNazanin" w:eastAsia="IRNazanin"/>
          <w:color w:val="111111"/>
          <w:sz w:val="28"/>
          <w:sz w:val="28"/>
          <w:szCs w:val="28"/>
          <w:rtl w:val="true"/>
          <w:lang w:bidi="fa-IR"/>
        </w:rPr>
        <w:t>حضرت زينب عليها السلام، همانند پدر و مادرش، رسول خدا صلى الله عليه و آله و برادرانش، قبل از هر چيز بنده خالص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زنده‌دارى او هرگز ترك نشد؛ حتى در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شام غريبان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همه داغ، اندوه و خستگى، نماز شب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شب ديدم عمه‌ام زينب عليها السلام، نشسته مشغول نماز و عبادت بود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امام حسين عليه السلام به قدرى به خلوص، عرفان و بندگى زينب عليها السلام اعتقاد داشت كه هنگام خداحافظى آخر، از خواهرش درخواست دعا كرد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تَنْسَيْنِى فِى نافِلَةِ اللَّيْلِ</w:t>
      </w:r>
      <w:r>
        <w:rPr>
          <w:rFonts w:eastAsia="IRNazanin" w:cs="IRNazanin"/>
          <w:color w:val="111111"/>
          <w:sz w:val="28"/>
          <w:szCs w:val="28"/>
          <w:rtl w:val="true"/>
          <w:lang w:bidi="fa-IR"/>
        </w:rPr>
        <w:t>»</w:t>
      </w:r>
      <w:r>
        <w:rPr>
          <w:rStyle w:val="FootnoteAnchor"/>
          <w:rtl w:val="true"/>
        </w:rPr>
        <w:footnoteReference w:id="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خواهرم مرا در نماز شب فراموش 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امام حسين عليه السلام به حضرت زينب عليها السلام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علاقه زيادى به حضرت زينب عليها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روزى امام حسين عليه السلام، مشغول تلاوت قرآن بود، در اين هنگام حضرت زينب عليها السلام وارد شد؛ تا چشم امام حسين عليه السلام به خواهرش افتاد، به احترام خواهر قرآن را كنار گذاشت و در برابر حضرت زينب عليها السلام بلند شد</w:t>
      </w:r>
      <w:r>
        <w:rPr>
          <w:rFonts w:eastAsia="IRNazanin" w:cs="IRNazanin"/>
          <w:color w:val="111111"/>
          <w:sz w:val="28"/>
          <w:szCs w:val="28"/>
          <w:rtl w:val="true"/>
          <w:lang w:bidi="fa-IR"/>
        </w:rPr>
        <w:t>.</w:t>
      </w:r>
      <w:r>
        <w:rPr>
          <w:rStyle w:val="FootnoteAnchor"/>
          <w:rtl w:val="true"/>
        </w:rPr>
        <w:footnoteReference w:id="60"/>
      </w:r>
      <w:bookmarkStart w:id="214" w:name="pg1651_14450"/>
    </w:p>
    <w:p>
      <w:pPr>
        <w:pStyle w:val="Heading5"/>
        <w:numPr>
          <w:ilvl w:val="4"/>
          <w:numId w:val="1"/>
        </w:numPr>
        <w:rPr/>
      </w:pPr>
      <w:bookmarkStart w:id="215" w:name="__RefHeading___Toc1225902_3650668749"/>
      <w:bookmarkStart w:id="216" w:name="_Toc86"/>
      <w:bookmarkEnd w:id="214"/>
      <w:bookmarkEnd w:id="215"/>
      <w:r>
        <w:rPr>
          <w:rtl w:val="true"/>
        </w:rPr>
        <w:t>ه</w:t>
      </w:r>
      <w:r>
        <w:rPr>
          <w:rtl w:val="true"/>
        </w:rPr>
        <w:t xml:space="preserve">) </w:t>
      </w:r>
      <w:r>
        <w:rPr>
          <w:rtl w:val="true"/>
        </w:rPr>
        <w:t>از درخت نبوت و معدن رسالت‌</w:t>
      </w:r>
      <w:bookmarkEnd w:id="216"/>
    </w:p>
    <w:p>
      <w:pPr>
        <w:pStyle w:val="BookText"/>
        <w:rPr/>
      </w:pPr>
      <w:r>
        <w:rPr>
          <w:rFonts w:ascii="Amiri" w:hAnsi="Amiri" w:eastAsia="Amiri" w:cs="Amiri"/>
          <w:color w:val="111111"/>
          <w:sz w:val="28"/>
          <w:sz w:val="28"/>
          <w:szCs w:val="28"/>
          <w:rtl w:val="true"/>
          <w:lang w:bidi="ar-SA"/>
        </w:rPr>
        <w:t>روزى حضرت زينب عليها السلام در محضر دو برادرش حسن و حسين عليهما السلام نشسته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درباره بعضى از گفتار رسول خدا صلى الله عليه و آله با هم گفت‌وگو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زينب عليها السلام به دنبال سخنان برادرانش، نكات جالب و زيبايى را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تمام شدن نكات و توضيحات حضرت زينب عليها السلام، امام حسن عليه السلام به خواهرش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حَقّاً مِنْ شَجَرَةِ النُّبُوَّةِ وَمِنْ مَعْدَنِ الرِّسالَةِ</w:t>
      </w:r>
      <w:r>
        <w:rPr>
          <w:rFonts w:eastAsia="IRNazanin" w:cs="IRNazanin"/>
          <w:color w:val="111111"/>
          <w:sz w:val="28"/>
          <w:szCs w:val="28"/>
          <w:rtl w:val="true"/>
          <w:lang w:bidi="fa-IR"/>
        </w:rPr>
        <w:t xml:space="preserve">»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راستى كه تو از درخت نبوّت و معدن رسالت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زينب عليها السلام وارث خاندانى بود كه سرسخت‌ترين دشمن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درباره‌شان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هؤُلاءِ وَرَثوُا الْعِلْمَ وَالْفَصاحَةَ وَ زَقُّوا الْعِلْمَ زَقّاً</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اينان خاندانى هستند كه فصاحت و دانش را از پيامبر صلى الله عليه و آله به ارث برده‌اند و آن را همراه شيرخوارگى از پستان مادر مى‌مكند</w:t>
      </w:r>
      <w:r>
        <w:rPr>
          <w:rFonts w:eastAsia="IRNazanin" w:cs="IRNazanin"/>
          <w:color w:val="111111"/>
          <w:sz w:val="28"/>
          <w:szCs w:val="28"/>
          <w:rtl w:val="true"/>
          <w:lang w:bidi="fa-IR"/>
        </w:rPr>
        <w:t>.</w:t>
      </w:r>
    </w:p>
    <w:p>
      <w:pPr>
        <w:pStyle w:val="Heading5"/>
        <w:numPr>
          <w:ilvl w:val="4"/>
          <w:numId w:val="1"/>
        </w:numPr>
        <w:rPr/>
      </w:pPr>
      <w:bookmarkStart w:id="217" w:name="__RefHeading___Toc1225904_3650668749"/>
      <w:bookmarkStart w:id="218" w:name="_Toc87"/>
      <w:bookmarkEnd w:id="217"/>
      <w:r>
        <w:rPr>
          <w:rtl w:val="true"/>
        </w:rPr>
        <w:t>و</w:t>
      </w:r>
      <w:r>
        <w:rPr>
          <w:rtl w:val="true"/>
        </w:rPr>
        <w:t xml:space="preserve">) </w:t>
      </w:r>
      <w:r>
        <w:rPr>
          <w:rtl w:val="true"/>
        </w:rPr>
        <w:t>معرفت حضرت زينب عليها السلام‌</w:t>
      </w:r>
      <w:bookmarkEnd w:id="21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حضرت زينب عليها السلام، به همراه اسرا وارد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گفت‌وگويى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فرماندار كوفه و حضرت زينب عليها السلام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زياد با طعنه به حضرت زينب عليها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ديدى آنچه را خدا با برادرت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عليها السلام با معرفتى عميق اين كلام زيبا و معروف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إِلّا جَمِيلًا </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نيكويى چيزى نديدم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آل پيغمبر صلى الله عليه و آله جماعتى هستند كه</w:t>
      </w:r>
      <w:bookmarkStart w:id="219" w:name="pg1651_14451"/>
    </w:p>
    <w:p>
      <w:pPr>
        <w:pStyle w:val="BookText"/>
        <w:rPr/>
      </w:pPr>
      <w:bookmarkEnd w:id="219"/>
      <w:r>
        <w:rPr>
          <w:rFonts w:ascii="Amiri" w:hAnsi="Amiri" w:eastAsia="Amiri" w:cs="Amiri"/>
          <w:color w:val="111111"/>
          <w:sz w:val="28"/>
          <w:sz w:val="28"/>
          <w:szCs w:val="28"/>
          <w:rtl w:val="true"/>
          <w:lang w:bidi="ar-SA"/>
        </w:rPr>
        <w:t xml:space="preserve">خداوند حكم شهادت را بر آنان نوشته است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زينب عليها السلام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بعد از حادثه جان‌سوز كربلا، وقتى كنار بدن پاره پاره برادرش حسين عليه السلام قرار گرفت، درحالى‌كه هزاران دشمن بى‌رحم او را احاطه كرده بودند، با خون گلوى برادر، پيشانى خويش را رنگين كرد و سپس دست‌هاى مباركش را زير جسد آن حضرت قرار داده، كمى او را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مِنّا هذَا الْقَلِيلَ مِنَ الْقُرْبانِ</w:t>
      </w:r>
      <w:r>
        <w:rPr>
          <w:rFonts w:eastAsia="IRNazanin" w:cs="IRNazanin"/>
          <w:color w:val="111111"/>
          <w:sz w:val="28"/>
          <w:szCs w:val="28"/>
          <w:rtl w:val="true"/>
          <w:lang w:bidi="fa-IR"/>
        </w:rPr>
        <w:t xml:space="preserve">!»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قربانى اندك را از ما آل محمد قبول كن</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225906_3650668749"/>
      <w:bookmarkStart w:id="221" w:name="_Toc88"/>
      <w:bookmarkEnd w:id="220"/>
      <w:r>
        <w:rPr>
          <w:rtl w:val="true"/>
        </w:rPr>
        <w:t>ز</w:t>
      </w:r>
      <w:r>
        <w:rPr>
          <w:rtl w:val="true"/>
        </w:rPr>
        <w:t xml:space="preserve">) </w:t>
      </w:r>
      <w:r>
        <w:rPr>
          <w:rtl w:val="true"/>
        </w:rPr>
        <w:t>زينب و مرجعيت حديثى‌</w:t>
      </w:r>
      <w:bookmarkEnd w:id="221"/>
    </w:p>
    <w:p>
      <w:pPr>
        <w:pStyle w:val="BookText"/>
        <w:rPr/>
      </w:pPr>
      <w:r>
        <w:rPr>
          <w:rFonts w:ascii="Amiri" w:hAnsi="Amiri" w:eastAsia="Amiri" w:cs="Amiri"/>
          <w:color w:val="111111"/>
          <w:sz w:val="28"/>
          <w:sz w:val="28"/>
          <w:szCs w:val="28"/>
          <w:rtl w:val="true"/>
          <w:lang w:bidi="ar-SA"/>
        </w:rPr>
        <w:t>حضرت زينب عليها السلام از نور اهل بيت عليهم السلام استفاده نمود تا جايى كه بيشترين احاديث فاطمه زهرا عليها السلام، از طريق ايشان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راويان زيادى، از جمله 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سنى، 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بسيارى از احاديث حضرت زهرا عليها السلام را از زبان حضرت زينب عليها السلام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زينب عليها السلام، از جد بزرگوارش رسول خدا صلى الله عليه و آله، پدرش على مرتضى عليه السلام، مادرش فاطمه زهرا عليها السلام، برادرانش امام حسن مجتبى عليه السلام و سيد الشهداء عليه السلام، اسماء و ديگر شخصيت‌ها، احاديث بسيارى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حضرت على و افراد خانواده‌اش در ماجراى جنگ جمل و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سكونت داشتند، حضرت زينب عليها السلام نيز در مدينه حدود چهار سال براى بانوان مدينه به تدريس تفسير قرآن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ايثار و بخشش، حجاب و عفت، صبر و پايدارى، مبارزات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 همه، نشان از مقام رفيع اين بانوى نمونه اسلام است</w:t>
      </w:r>
      <w:r>
        <w:rPr>
          <w:rFonts w:eastAsia="IRNazanin" w:cs="IRNazanin"/>
          <w:color w:val="111111"/>
          <w:sz w:val="28"/>
          <w:szCs w:val="28"/>
          <w:rtl w:val="true"/>
          <w:lang w:bidi="fa-IR"/>
        </w:rPr>
        <w:t>.</w:t>
      </w:r>
    </w:p>
    <w:p>
      <w:pPr>
        <w:pStyle w:val="Heading4"/>
        <w:numPr>
          <w:ilvl w:val="3"/>
          <w:numId w:val="1"/>
        </w:numPr>
        <w:rPr/>
      </w:pPr>
      <w:bookmarkStart w:id="222" w:name="__RefHeading___Toc1225908_3650668749"/>
      <w:bookmarkStart w:id="223" w:name="_Toc89"/>
      <w:bookmarkEnd w:id="222"/>
      <w:r>
        <w:rPr/>
        <w:t>4</w:t>
      </w:r>
      <w:r>
        <w:rPr>
          <w:rtl w:val="true"/>
        </w:rPr>
        <w:t xml:space="preserve">. </w:t>
      </w:r>
      <w:r>
        <w:rPr>
          <w:rtl w:val="true"/>
        </w:rPr>
        <w:t>علاقه حضرت زينب عليها السلام به امام حسين عليه السلام‌</w:t>
      </w:r>
      <w:bookmarkEnd w:id="22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علاقه زينب عليها السلام از همان دوران كودكى به امام حسين عليه السلام وصف‌ناپذير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مى‌خواست همواره در كنار برادرش باشد و چهره دلرباى او را بنگرد و با او انس و الفت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حضرت زينب عليها السلام شيرخوار و در گهواره بود، هرگاه برادرش حسين عليه السلام از نظر او غايب مى‌شد، گريه مى‌كرد و بى‌قرار مى‌شد؛ وقتى ديده‌اش به جمال دل‌آراى حسين عليه السلام مى‌افتاد، خوشحال و خندان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بزرگ شد، هنگام نماز، قبل از اقامه، نخست به چهره حسين عليه السلام نگاه مى‌كرد و بعد نماز مى‌خواند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اين محبت عجيب و سرشار از مهر و خلوص، موجب تعجب حضرت زهرا عليها السلام شد، تا آنكه موضوع را با پدرش در ميان گذاشت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و علاقه‌اى كه ميان زينب عليها السلام و حسين عليه السلام است، شگفت‌زده‌ام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به‌طورى‌كه زينب عليها السلام لحظه‌اى بدون ديدار حسين آرام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ساعتى بوى حسين عليه السلام را استشمام نكند، جانش به لب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 شنيدن اين سخن دگرگون شد و اشك از چشمانش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آهى از سينه پرسوزش بركشيد و خطاب به دخترش زهرا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همراه حسين عليه السلام به كربلا مى‌رود و در رنج‌ها و سختى‌ها و مصايب حسين عليه السلام شريك خواهد بود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ازاين‌رو، وقتى كه زينب خواست با پسر عمويش عبداللَّه بن جعفر ازدواج كند، شرط كرد كه هر وقت خواست حسين عليه السلام را ديدار كند و يا به همراه برادرش به مسافرت برود، عبداللَّه مخالفت نكند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به نوشته برخى از تاريخ‌نويسان، درجه محبت و علاقه زينب به امام حسين عليه السلام، به گونه‌اى بود كه هر روز چند بار به چهره نورانى حسين عليه السلام مى‌نگريست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زينب عليها السلام در روز عاشورا، دو نوجوانش، محمد و عون را نزد حسين آورد و عرض كرد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جدّم ابراهيم از درگاه خدا قربانى را قبول كرد، تو نيز اين قربانى را از من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جنگ براى زنان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لحظه هزار جان فداى جانان مى‌كردم و هر ساعت هزار شهادت را مى‌طلبيدم</w:t>
      </w:r>
      <w:r>
        <w:rPr>
          <w:rFonts w:eastAsia="IRNazanin" w:cs="IRNazanin"/>
          <w:color w:val="111111"/>
          <w:sz w:val="28"/>
          <w:szCs w:val="28"/>
          <w:rtl w:val="true"/>
          <w:lang w:bidi="fa-IR"/>
        </w:rPr>
        <w:t xml:space="preserve">. </w:t>
      </w:r>
      <w:r>
        <w:rPr>
          <w:rStyle w:val="FootnoteAnchor"/>
          <w:rtl w:val="true"/>
        </w:rPr>
        <w:footnoteReference w:id="68"/>
      </w:r>
      <w:bookmarkStart w:id="224" w:name="pg1651_14453"/>
    </w:p>
    <w:p>
      <w:pPr>
        <w:pStyle w:val="BookText"/>
        <w:rPr/>
      </w:pPr>
      <w:bookmarkEnd w:id="224"/>
      <w:r>
        <w:rPr>
          <w:rFonts w:ascii="IRNazanin" w:hAnsi="IRNazanin" w:eastAsia="IRNazanin"/>
          <w:color w:val="111111"/>
          <w:sz w:val="28"/>
          <w:sz w:val="28"/>
          <w:szCs w:val="28"/>
          <w:rtl w:val="true"/>
          <w:lang w:bidi="fa-IR"/>
        </w:rPr>
        <w:t xml:space="preserve">فاضل بيرجندى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زينب چنان علاقه به برادر داشت كه در هيچ خواهر و برادرى ديده نشده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اين احترام و علاقه حضرت زينب عليها السلام به امام حسين عليه السلام يك طرفه نبود، بلكه امام حسين عليه السلام نيز به خواهرش علاقه شديد داشت و براى ايشان، احترام خاصى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زيادى ديده شده كه هر گاه حضرت زينب عليها السلام بر امام حسين عليه السلام وارد مى‌شد، امام حسين عليه السلام او را به جاى خود مى‌نشاند و خود در برابرش مى‌نشست</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225" w:name="__RefHeading___Toc1225910_3650668749"/>
      <w:bookmarkStart w:id="226" w:name="_Toc90"/>
      <w:bookmarkEnd w:id="225"/>
      <w:r>
        <w:rPr/>
        <w:t>5</w:t>
      </w:r>
      <w:r>
        <w:rPr>
          <w:rtl w:val="true"/>
        </w:rPr>
        <w:t xml:space="preserve">. </w:t>
      </w:r>
      <w:r>
        <w:rPr>
          <w:rtl w:val="true"/>
        </w:rPr>
        <w:t>آرامگاه حضرت زينب عليها السلام‌</w:t>
      </w:r>
      <w:bookmarkEnd w:id="226"/>
    </w:p>
    <w:p>
      <w:pPr>
        <w:pStyle w:val="Heading5"/>
        <w:numPr>
          <w:ilvl w:val="4"/>
          <w:numId w:val="1"/>
        </w:numPr>
        <w:rPr/>
      </w:pPr>
      <w:bookmarkStart w:id="227" w:name="__RefHeading___Toc1225912_3650668749"/>
      <w:bookmarkStart w:id="228" w:name="_Toc91"/>
      <w:bookmarkEnd w:id="227"/>
      <w:r>
        <w:rPr>
          <w:rtl w:val="true"/>
        </w:rPr>
        <w:t>آراى مورخان و محققان‌</w:t>
      </w:r>
      <w:bookmarkEnd w:id="228"/>
    </w:p>
    <w:p>
      <w:pPr>
        <w:pStyle w:val="Heading6"/>
        <w:numPr>
          <w:ilvl w:val="5"/>
          <w:numId w:val="1"/>
        </w:numPr>
        <w:rPr/>
      </w:pPr>
      <w:bookmarkStart w:id="229" w:name="__RefHeading___Toc1225914_3650668749"/>
      <w:bookmarkStart w:id="230" w:name="_Toc92"/>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دانشمندان و مورخان در مورد محل دفن حضرت زينب عليها السلام اختلاف دارند و اين اختلاف بيشتر از آن جهت سرچشمه مى‌گيرد كه اميرمؤمنان عليه السلام، علاوه بر حضرت زينب عليها السلام دختران ديگرى به همين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كنيه حضرت زينب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برخى از دختران مولا على عليه السلام با همين كنيه معروف بوده‌اند، باعث تشديد اختلاف شده است</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در كتاب سيماى زينب كبرى عليها السلام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على عليه السلام حداقل دو دختر به نام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كبرى و زينب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دختر ديگر به نام و كنيه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 كبرى و ام كلثوم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مرقد و محل دفن حضرت زينب عليها السلام سه نظريه هست كه هر كدام مورد بحث قرار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مصر، در منطقه‌اى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قنطرة السّياع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 القصوى</w:t>
      </w:r>
      <w:r>
        <w:rPr>
          <w:rFonts w:eastAsia="Amiri" w:cs="Amiri" w:ascii="Amiri" w:hAnsi="Amiri"/>
          <w:color w:val="111111"/>
          <w:sz w:val="28"/>
          <w:szCs w:val="28"/>
          <w:rtl w:val="true"/>
          <w:lang w:bidi="ar-SA"/>
        </w:rPr>
        <w:t>».</w:t>
      </w:r>
      <w:bookmarkStart w:id="231" w:name="pg1651_14454"/>
    </w:p>
    <w:p>
      <w:pPr>
        <w:pStyle w:val="BookText"/>
        <w:rPr/>
      </w:pPr>
      <w:bookmarkEnd w:id="23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مدينه، در قبرستان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دمشق، در روستاى راويه كه اكنون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است</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1225916_3650668749"/>
      <w:bookmarkStart w:id="233" w:name="_Toc93"/>
      <w:bookmarkEnd w:id="232"/>
      <w:r>
        <w:rPr>
          <w:rtl w:val="true"/>
        </w:rPr>
        <w:t>الف</w:t>
      </w:r>
      <w:r>
        <w:rPr>
          <w:rtl w:val="true"/>
        </w:rPr>
        <w:t xml:space="preserve">) </w:t>
      </w:r>
      <w:r>
        <w:rPr>
          <w:rtl w:val="true"/>
        </w:rPr>
        <w:t>مصر</w:t>
      </w:r>
      <w:bookmarkEnd w:id="233"/>
    </w:p>
    <w:p>
      <w:pPr>
        <w:pStyle w:val="Heading6"/>
        <w:numPr>
          <w:ilvl w:val="5"/>
          <w:numId w:val="1"/>
        </w:numPr>
        <w:rPr/>
      </w:pPr>
      <w:bookmarkStart w:id="234" w:name="__RefHeading___Toc1225918_3650668749"/>
      <w:bookmarkStart w:id="235" w:name="_Toc94"/>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 xml:space="preserve">برخى پنداشته‌اند كه محل دفن حضرت زينب عليها السلام در مصر،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قنطرة السّياع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القصوى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بارگاهى وجود دارد كه مورد زيارت ميليون‌ها زائر مسلمان است آنان عقيده دارند، حضرت زينب عليها السلام پس از بازگشت از شام به مدينه، شروع به عزادارى و بيان فجايع و وقايع عاشورا كرد و يزيد و دست‌نشاندگان او را رسوا نمود؛ اين مسئله باعث انقلاب و شورشى در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پس از اطلاع از اوضاع شهر، كشتار وحشتناكى به نام واقعه حرّه را به وجود آورد و دستور داد كه حضرت زينب عليها السلام را به مصر تبعيد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جرير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حضرت زينب را به مصر نقل مى‌كند و آن‌گاه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ايّوب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را ديدم كه صورت او مثل خورشيد مى‌درخشيد؛ درباره‌اش سؤال كردم،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و استاندار مصر به نام مسلم بن مخلد به استقبال بانو شتافت و يازده ماه و نيم از او پذيرايى كرد و چون بانو رحلت نمود، در همان خانه‌اى كه امروز به نام حمراء القصوى معروف است، دفن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حضرت آيت اللَّه العظمى نجفى مرعشى قدس سره كه در علم انساب و شناخت امام‌زادگان سرآمد بودند، عقيده داشتند كه زينب كبرى عليها السلام در مصر دفن شده‌اند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تأييدكننده اين نظريه،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الزّينبات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عبيدلى </w:t>
      </w:r>
      <w:r>
        <w:rPr>
          <w:rStyle w:val="FootnoteAnchor"/>
          <w:rtl w:val="true"/>
        </w:rPr>
        <w:footnoteReference w:id="7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36" w:name="pg1651_14455"/>
    </w:p>
    <w:p>
      <w:pPr>
        <w:pStyle w:val="Heading6"/>
        <w:numPr>
          <w:ilvl w:val="5"/>
          <w:numId w:val="1"/>
        </w:numPr>
        <w:rPr/>
      </w:pPr>
      <w:bookmarkStart w:id="237" w:name="__RefHeading___Toc1225920_3650668749"/>
      <w:bookmarkStart w:id="238" w:name="_Toc95"/>
      <w:bookmarkEnd w:id="236"/>
      <w:bookmarkEnd w:id="237"/>
      <w:r>
        <w:rPr>
          <w:rtl w:val="true"/>
        </w:rPr>
        <w:t>نقد و بررسى‌</w:t>
      </w:r>
      <w:bookmarkEnd w:id="238"/>
    </w:p>
    <w:p>
      <w:pPr>
        <w:pStyle w:val="BookText"/>
        <w:rPr/>
      </w:pPr>
      <w:r>
        <w:rPr>
          <w:rFonts w:ascii="IRNazanin" w:hAnsi="IRNazanin" w:eastAsia="IRNazanin"/>
          <w:color w:val="111111"/>
          <w:sz w:val="28"/>
          <w:sz w:val="28"/>
          <w:szCs w:val="28"/>
          <w:rtl w:val="true"/>
          <w:lang w:bidi="fa-IR"/>
        </w:rPr>
        <w:t>محققان و دانشمندان، احتمال دفن حضرت زينب عليها السلام را در مصر بررسى كرده و به اين نتيجه رسيده‌اند كه نخستين كسى كه به دفن حضرت زينب عليها السلام در مصر اشاره كرده و ديگران نيز از جمله مرحوم آيت اللَّه العظمى نجفى مرعشى قدس سره از ايشان پيروى كرده‌اند، جناب عُبيدلى در كتاب اخبار الزينبات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عُبيدلى در كتابش به چند روايت تاريخى از دو تاريخ‌نگار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كرده و اين نظريه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كه شايد بعد از نظريه دمشق، پرجنجال‌ترين نظريه نيز به شمار مى‌رود، از چند جهت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محتوا، كتاب و مؤلف آنكه به ترتيب به آن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در كتاب اخبار الزّينبات عُبيدلى آمده، پذيرفتنى نيست؛ چرا كه راويان آنها افراد مجهول هستند و 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نامى از آنان برده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از نظر محتوا و دلالت كاملًا متناقض است؛ به عنوان 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آمده است كه بعد از شهادت امام حسين عليه السلام عبداللَّه بن زبير به خون‌خواهى آن حضرت در مكه قيام كرد و زينب كبرى عليها السلام نيز در مدينه مردم را به شورش عليه بنى‌اميه دعوت نمود كه منجر به واقعه حرّه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مدينه اوضاع را به يزيد گزارش داد؛ او نيز فرمان تبعيد زينب عليها السلام را به مصر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مى‌دانيم عبداللَّه بن زبير از دشمنان اهل بيت، اميرمؤمنان و حسين بن على عليهم السلام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مى‌گويند زينب وارد مصر شد و استاندار مصر، مسلمة بن مخلّد انصارى، به استقبال زينب شتافت و با اشك چشم مصيبت‌ها را تسليت گفت؛ درحالى‌كه استاندار مصر يكى از خبيث‌ترين افراد منافق بود كه حتى با على عليه السلام نيز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مصر مركز مخالفان اميرمؤمنان على عليه السلام بود و هرگز حضرت زينب عليها السلام به آنجا نمى‌رفت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حسنين سابقى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العقيلة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موشكافى و دقّت به تناقضات كتاب اخبار الزينبات پرداخته و نكات تاريك و مبهم آن را آشكار ساخته و ثابت كرده است كه كتاب اخبار الزينبات، از آثار و تأليفات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حسن نسّابه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عبيدلى اعرجى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اثر شخص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 ابى على حسينى عُبيدلى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قرن پنجم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مى‌زيسته است و تشابه در لقب عُبيدلى باعث اين اشتباه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سابقى براى تأييد اين نظريه به بيان نظرات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علماى اهل سنت مى‌پردازد و سپس نظر موافق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علماى شيعه را يادآور مى‌شود و عباراتى را از آنها نقل مى‌كند؛ از جمله اين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ميرزا حسين نورى، شيخ محمد حسين كاشف الغطا، علّامه سيد عبد الحسين شرف الدين، شيخ عباس قمى، آيت اللَّه العظمى سيد محسن حكيم، آيت اللَّه العظمى خويى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محمد حسنين سابقى در كتاب مرقد العقيلة زينب به تحقيق درباره مزار حضرت زينب عليها السلام در مصر پرداخته و نتيجه مى‌گيرد كه مرقد حضرت زينب عليها السلام در مصر نيست؛ زيرا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دانشمندان و مورخان مصرى، نه تنها به دفن حضرت زينب عليها السلام در مصر اشاره‌اى نكرده، بلكه برعكس، تصريح كرده‌اند كه حضرت زينب</w:t>
      </w:r>
    </w:p>
    <w:p>
      <w:pPr>
        <w:pStyle w:val="BookText"/>
        <w:rPr/>
      </w:pPr>
      <w:r>
        <w:rPr>
          <w:rFonts w:ascii="IRNazanin" w:hAnsi="IRNazanin" w:eastAsia="IRNazanin"/>
          <w:color w:val="111111"/>
          <w:sz w:val="28"/>
          <w:sz w:val="28"/>
          <w:szCs w:val="28"/>
          <w:rtl w:val="true"/>
          <w:lang w:bidi="fa-IR"/>
        </w:rPr>
        <w:t xml:space="preserve">وارد مصر نشده است؛ </w:t>
      </w:r>
      <w:r>
        <w:rPr>
          <w:rStyle w:val="FootnoteAnchor"/>
          <w:rtl w:val="true"/>
        </w:rPr>
        <w:footnoteReference w:id="74"/>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زيّات انصارى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الكواكب السّيارة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مقبره‌هاى مصر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همه زنانى كه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يازده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داشته‌اند و در مصر به خاك سپرده شده‌اند را با شرح حال و تاريخ وفات و محل قبرشان نوشته و در ميان آنها نامى از زينب كبرى عليها السلام دختر على عليه السلام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زينب كبرى عليها السلام دختر على عليه السلام در مصر دفن شده بود، به يقين از ذكر آن كوتاهى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نخستين كسى كه در اسلام، تاريخ مصر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عبد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السالك فى أخبار مصر والقُرى والممالك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 آن در حال حاضر، در موزه انگلستان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كتاب، بسيارى از صحابه رسول خدا صلى الله عليه و آله را كه داخل مصر شده‌اند،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كوچك‌ترين اشاره‌اى به ورود حضرت زينب كبرى عليها السلام، دختر على عليه السلام و دفن ايشان در مصر نكرده 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جهانگردان مسلمانى كه در گذشته از مصر، ديدن كرده و از مقبره‌ها، زيارتگاه‌ها، مسجدها، مراكز مذهبى و علمى مصر گزارش‌ها و يادداشت‌هايى برداشته‌اند، هيچ نامى از حضرت زينب و مزار ايشان نبرده‌اند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مزارهاى بانوان علويه‌اى كه در آن دوران زيارت مى‌شد و خلفاى فاطمى كه از سادات جليل‌القدر بوده و با كوشش فراوانى به زيارت آنان مى‌رفتند، هيچ‌كدام مربوط به حضرت زينب عليها السلام نبوده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جهانگرد يا مورخى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قبرى در مصر است كه متعلق</w:t>
      </w:r>
      <w:bookmarkStart w:id="239" w:name="pg1651_14458"/>
    </w:p>
    <w:p>
      <w:pPr>
        <w:pStyle w:val="BookText"/>
        <w:rPr/>
      </w:pPr>
      <w:bookmarkEnd w:id="239"/>
      <w:r>
        <w:rPr>
          <w:rFonts w:ascii="IRNazanin" w:hAnsi="IRNazanin" w:eastAsia="IRNazanin"/>
          <w:color w:val="111111"/>
          <w:sz w:val="28"/>
          <w:sz w:val="28"/>
          <w:szCs w:val="28"/>
          <w:rtl w:val="true"/>
          <w:lang w:bidi="fa-IR"/>
        </w:rPr>
        <w:t xml:space="preserve">به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ذكر نسب واجدادش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داراى قبّه و بارگاهى است، معمولًا ذهن خواننده به زينب كبرى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مى‌شود و پدران آن را از وسط حذف مى‌كنند؛ چه بسا ممكن است اين زينب با چندين واسطه از نوادگان حضرت على عليه السلام باشد و اين گونه سخن گفتن، معمول و متداول است كه افراد را به طور مستقيم به اجدادش نسبت مى‌دهند تا شرافت و افتخار را حفظ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بررسى كتاب‌هاى مربوط به قبر حضرت زينب عليها السلام در مصر،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زينبى كه وارد مصر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بنت يحيى متوج ابن حسن 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در قرن دوم </w:t>
      </w:r>
      <w:r>
        <w:rPr>
          <w:rStyle w:val="FootnoteAnchor"/>
          <w:rtl w:val="true"/>
        </w:rPr>
        <w:footnoteReference w:id="77"/>
      </w:r>
      <w:r>
        <w:rPr>
          <w:rFonts w:ascii="IRNazanin" w:hAnsi="IRNazanin" w:eastAsia="IRNazanin"/>
          <w:color w:val="111111"/>
          <w:sz w:val="28"/>
          <w:sz w:val="28"/>
          <w:szCs w:val="28"/>
          <w:rtl w:val="true"/>
          <w:lang w:bidi="fa-IR"/>
        </w:rPr>
        <w:t xml:space="preserve">مى‌زيسته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خليفه فاطمى، با پاى پياده به زيارت او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قاسم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شده كه ظافر، قبر حضرت زينب عليها السلام را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درصورتى‌كه در دوران خلافت ظافر و خلفاى ديگر فاطمى در مصر، قبرى منسوب به حضرت زينب عليها السلام وجود نداشته و اين اشتباه، ناشى از تشابه اسمى است</w:t>
      </w:r>
      <w:r>
        <w:rPr>
          <w:rFonts w:eastAsia="IRNazanin" w:cs="IRNazanin"/>
          <w:color w:val="111111"/>
          <w:sz w:val="28"/>
          <w:szCs w:val="28"/>
          <w:rtl w:val="true"/>
          <w:lang w:bidi="fa-IR"/>
        </w:rPr>
        <w:t>.</w:t>
      </w:r>
    </w:p>
    <w:p>
      <w:pPr>
        <w:pStyle w:val="Heading6"/>
        <w:numPr>
          <w:ilvl w:val="5"/>
          <w:numId w:val="1"/>
        </w:numPr>
        <w:rPr/>
      </w:pPr>
      <w:bookmarkStart w:id="240" w:name="__RefHeading___Toc1225922_3650668749"/>
      <w:bookmarkStart w:id="241" w:name="_Toc96"/>
      <w:bookmarkEnd w:id="240"/>
      <w:r>
        <w:rPr>
          <w:rtl w:val="true"/>
        </w:rPr>
        <w:t>ب</w:t>
      </w:r>
      <w:r>
        <w:rPr>
          <w:rtl w:val="true"/>
        </w:rPr>
        <w:t xml:space="preserve">) </w:t>
      </w:r>
      <w:r>
        <w:rPr>
          <w:rtl w:val="true"/>
        </w:rPr>
        <w:t xml:space="preserve">مدينه </w:t>
      </w:r>
      <w:r>
        <w:rPr>
          <w:rtl w:val="true"/>
        </w:rPr>
        <w:t>(</w:t>
      </w:r>
      <w:r>
        <w:rPr>
          <w:rtl w:val="true"/>
        </w:rPr>
        <w:t>بقيع</w:t>
      </w:r>
      <w:r>
        <w:rPr>
          <w:rtl w:val="true"/>
        </w:rPr>
        <w:t>)</w:t>
      </w:r>
      <w:bookmarkEnd w:id="241"/>
    </w:p>
    <w:p>
      <w:pPr>
        <w:pStyle w:val="Heading6"/>
        <w:numPr>
          <w:ilvl w:val="5"/>
          <w:numId w:val="1"/>
        </w:numPr>
        <w:rPr/>
      </w:pPr>
      <w:bookmarkStart w:id="242" w:name="__RefHeading___Toc1225924_3650668749"/>
      <w:bookmarkStart w:id="243" w:name="_Toc97"/>
      <w:bookmarkEnd w:id="242"/>
      <w:r>
        <w:rPr>
          <w:rtl w:val="true"/>
        </w:rPr>
        <w:t>اشاره</w:t>
      </w:r>
      <w:bookmarkEnd w:id="24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تعداد كمى از مورخان و محققان، قبر حضرت زينب عليها السلام را در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مرحوم علامه بيرجندى كه ادعاى اجماع</w:t>
      </w:r>
      <w:r>
        <w:rPr>
          <w:rStyle w:val="FootnoteAnchor"/>
          <w:rtl w:val="true"/>
        </w:rPr>
        <w:footnoteReference w:id="78"/>
      </w:r>
      <w:r>
        <w:rPr>
          <w:rFonts w:ascii="Amiri" w:hAnsi="Amiri" w:eastAsia="Amiri" w:cs="Amiri"/>
          <w:color w:val="111111"/>
          <w:sz w:val="28"/>
          <w:sz w:val="28"/>
          <w:szCs w:val="28"/>
          <w:rtl w:val="true"/>
          <w:lang w:bidi="ar-SA"/>
        </w:rPr>
        <w:t xml:space="preserve">كرده است و از ميان محققان و مورّخان شيعه تنها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سيد محسن امين جبل عاملى</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نظرشان بر مدينه و قبرستان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مى‌گويند</w:t>
      </w:r>
      <w:r>
        <w:rPr>
          <w:rFonts w:eastAsia="IRNazanin" w:cs="IRNazanin"/>
          <w:color w:val="111111"/>
          <w:sz w:val="28"/>
          <w:szCs w:val="28"/>
          <w:rtl w:val="true"/>
          <w:lang w:bidi="fa-IR"/>
        </w:rPr>
        <w:t>:</w:t>
      </w:r>
      <w:bookmarkStart w:id="244" w:name="pg1651_14459"/>
    </w:p>
    <w:p>
      <w:pPr>
        <w:pStyle w:val="BookText"/>
        <w:rPr/>
      </w:pPr>
      <w:bookmarkEnd w:id="244"/>
      <w:r>
        <w:rPr>
          <w:rFonts w:ascii="IRNazanin" w:hAnsi="IRNazanin" w:eastAsia="IRNazanin"/>
          <w:color w:val="111111"/>
          <w:sz w:val="28"/>
          <w:sz w:val="28"/>
          <w:szCs w:val="28"/>
          <w:rtl w:val="true"/>
          <w:lang w:bidi="fa-IR"/>
        </w:rPr>
        <w:t>زينب عليها السلام در مدينه متولد 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عبداللَّه بن جعفر، همسر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شهر زندگى كرده و وفات يافته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عليها السلام نيز پس از گذراندن حادثه تلخ كربلا و دوران اسارت، به گواهى موثق تاريخ به مدينه بازگشته و خروج او از اين شهر از نظر احاديث و تاريخ،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عده درباره تبعيد حضرت زينب عليها السلام از مدينه به مصر يا شام، به دستور يزيد چنين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پس از شهادت امام حسين عليه السلام وجهه ملى و حكومتى خود را از دست داد و ديگر نفوذ و قدرتى نداشت كه بتواند دختر على عليه السلام، زينب كبرى عليها السلام، را از مدينه به شهر ديگرى تبعيد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طبيعت قضيه و استصحاب‌</w:t>
      </w:r>
      <w:r>
        <w:rPr>
          <w:rStyle w:val="FootnoteAnchor"/>
          <w:rtl w:val="true"/>
        </w:rPr>
        <w:footnoteReference w:id="80"/>
      </w:r>
      <w:r>
        <w:rPr>
          <w:rFonts w:ascii="IRNazanin" w:hAnsi="IRNazanin" w:eastAsia="IRNazanin"/>
          <w:color w:val="111111"/>
          <w:sz w:val="28"/>
          <w:sz w:val="28"/>
          <w:szCs w:val="28"/>
          <w:rtl w:val="true"/>
          <w:lang w:bidi="fa-IR"/>
        </w:rPr>
        <w:t>تاريخى ايجاب مى‌كند كه مدفن زينب عليها السلام در مدينه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بعضى از معتقدان اين نظريه،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زينب موجود در راويه دمشق را منسوب به ام كلثوم صغرى، دختر على عليه السلام مى‌دانند كه اين مطلب درست نيست؛ چراكه خواهر كوچك حضرت زينب عليها السلام در زمان امام حسن عليه السلام در مدينه از دنيا رفت و قبرش در مدينه است، نه شام</w:t>
      </w:r>
      <w:r>
        <w:rPr>
          <w:rFonts w:eastAsia="IRNazanin" w:cs="IRNazanin"/>
          <w:color w:val="111111"/>
          <w:sz w:val="28"/>
          <w:szCs w:val="28"/>
          <w:rtl w:val="true"/>
          <w:lang w:bidi="fa-IR"/>
        </w:rPr>
        <w:t xml:space="preserve">. </w:t>
      </w:r>
      <w:r>
        <w:rPr>
          <w:rStyle w:val="FootnoteAnchor"/>
          <w:rtl w:val="true"/>
        </w:rPr>
        <w:footnoteReference w:id="81"/>
      </w:r>
    </w:p>
    <w:p>
      <w:pPr>
        <w:pStyle w:val="Heading6"/>
        <w:numPr>
          <w:ilvl w:val="5"/>
          <w:numId w:val="1"/>
        </w:numPr>
        <w:rPr/>
      </w:pPr>
      <w:bookmarkStart w:id="245" w:name="__RefHeading___Toc1225926_3650668749"/>
      <w:bookmarkStart w:id="246" w:name="_Toc98"/>
      <w:bookmarkEnd w:id="245"/>
      <w:r>
        <w:rPr>
          <w:rtl w:val="true"/>
        </w:rPr>
        <w:t>نقد و بررسى‌</w:t>
      </w:r>
      <w:bookmarkEnd w:id="246"/>
    </w:p>
    <w:p>
      <w:pPr>
        <w:pStyle w:val="BookText"/>
        <w:rPr/>
      </w:pPr>
      <w:r>
        <w:rPr>
          <w:rFonts w:ascii="IRNazanin" w:hAnsi="IRNazanin" w:eastAsia="IRNazanin"/>
          <w:color w:val="111111"/>
          <w:sz w:val="28"/>
          <w:sz w:val="28"/>
          <w:szCs w:val="28"/>
          <w:rtl w:val="true"/>
          <w:lang w:bidi="fa-IR"/>
        </w:rPr>
        <w:t>تاريخ‌نگاران و دانشمندان بسيارى اين نظريه را رد كرده و پاسخ‌هايى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اجماع بر اين نظر درست نيست؛ چرا كه دانشمندان و مورخانى كه قبر حضرت را در خارج از مدينه مى‌دانند، بيشتر است و تنها محسن‌الامين با اين ديدگاه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زينب در بقيع دفن شده بود، با آن شهرت و عظمتى كه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كاروان شام ؛ ؛ ص</w:t>
      </w:r>
      <w:r>
        <w:rPr>
          <w:rFonts w:eastAsia="Amiri" w:cs="Amiri" w:ascii="Amiri" w:hAnsi="Amiri"/>
          <w:color w:val="111111"/>
          <w:sz w:val="28"/>
          <w:szCs w:val="28"/>
          <w:lang w:bidi="ar-SA"/>
        </w:rPr>
        <w:t>81</w:t>
      </w:r>
      <w:bookmarkStart w:id="247" w:name="pg1651_14460"/>
    </w:p>
    <w:p>
      <w:pPr>
        <w:pStyle w:val="BookText"/>
        <w:rPr/>
      </w:pPr>
      <w:bookmarkEnd w:id="247"/>
      <w:r>
        <w:rPr>
          <w:rFonts w:ascii="IRNazanin" w:hAnsi="IRNazanin" w:eastAsia="IRNazanin"/>
          <w:color w:val="111111"/>
          <w:sz w:val="28"/>
          <w:sz w:val="28"/>
          <w:szCs w:val="28"/>
          <w:rtl w:val="true"/>
          <w:lang w:bidi="fa-IR"/>
        </w:rPr>
        <w:t>داشتند، به‌طور يقين، اكنون نام و نشانى از مزار وى يافت مى‌شد؛ چنان كه افراد زيادى از اصحاب پيامبر صلى الله عليه و آله، از زنان، عمه‌ها، همسر وى، عبداللَّه بن جعفر و ديگر بستگان كه به مراتب، پايين‌تر بودند، هم اكنون قبرهاى‌شان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نفوذ نداشتن يزيد در مدينه نيز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اگرچه از نظر مردم نفوذ نداشت، ولى شرارت، قساوت و ستمگرى او باقى بود و بعد از حادثه كربلا، به مكه و مدينه حمله كرد و سه روز جان و ناموس مردم مدينه را بر سپاه خود مباح ساخت و جنايت‌هايى را مرتكب شد كه مانندش در تاريخ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سخنرانى‌هاى كوبنده زينب عليها السلام و تحريك مردم عليه حكومت يزيد، احتمال خطر و دستور تبعيد حضرت زينب عليها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ترديد باقى نمى‌ماند كه زينب عليها السلام اين شهر را ترك كرده است</w:t>
      </w:r>
      <w:r>
        <w:rPr>
          <w:rFonts w:eastAsia="IRNazanin" w:cs="IRNazanin"/>
          <w:color w:val="111111"/>
          <w:sz w:val="28"/>
          <w:szCs w:val="28"/>
          <w:rtl w:val="true"/>
          <w:lang w:bidi="fa-IR"/>
        </w:rPr>
        <w:t>.</w:t>
      </w:r>
    </w:p>
    <w:p>
      <w:pPr>
        <w:pStyle w:val="Heading6"/>
        <w:numPr>
          <w:ilvl w:val="5"/>
          <w:numId w:val="1"/>
        </w:numPr>
        <w:rPr/>
      </w:pPr>
      <w:bookmarkStart w:id="248" w:name="__RefHeading___Toc1225928_3650668749"/>
      <w:bookmarkStart w:id="249" w:name="_Toc99"/>
      <w:bookmarkEnd w:id="248"/>
      <w:r>
        <w:rPr>
          <w:rtl w:val="true"/>
        </w:rPr>
        <w:t>ج</w:t>
      </w:r>
      <w:r>
        <w:rPr>
          <w:rtl w:val="true"/>
        </w:rPr>
        <w:t xml:space="preserve">) </w:t>
      </w:r>
      <w:r>
        <w:rPr>
          <w:rtl w:val="true"/>
        </w:rPr>
        <w:t xml:space="preserve">شام </w:t>
      </w:r>
      <w:r>
        <w:rPr>
          <w:rtl w:val="true"/>
        </w:rPr>
        <w:t>(</w:t>
      </w:r>
      <w:r>
        <w:rPr>
          <w:rtl w:val="true"/>
        </w:rPr>
        <w:t>دمشق</w:t>
      </w:r>
      <w:r>
        <w:rPr>
          <w:rtl w:val="true"/>
        </w:rPr>
        <w:t>)</w:t>
      </w:r>
      <w:bookmarkEnd w:id="249"/>
    </w:p>
    <w:p>
      <w:pPr>
        <w:pStyle w:val="BookText"/>
        <w:rPr/>
      </w:pPr>
      <w:r>
        <w:rPr>
          <w:rFonts w:ascii="IRNazanin" w:hAnsi="IRNazanin" w:eastAsia="IRNazanin"/>
          <w:color w:val="111111"/>
          <w:sz w:val="28"/>
          <w:sz w:val="28"/>
          <w:szCs w:val="28"/>
          <w:rtl w:val="true"/>
          <w:lang w:bidi="fa-IR"/>
        </w:rPr>
        <w:t>با رد دو نظريه سابق، از دلائل و شواهد فراوان ديگر برمى‌آيد كه مرقد پاك حضرت زينب عليها السلام، دختر اميرمؤمنان عليه السلام در زينبيه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علت و چگونگى اينكه آن حضرت از شهر جدّ بزرگوارش، مدينه، دست كشيده و به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ديدگاه‌هاى گوناگونى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بر اين عقيده‌اند كه آن بانو در جريان تهاجم سپاه يزيد به مدينه،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كشته شدن افراد بسيارى، به خصوص دو فرزند عبداللَّه بن جعفر از همسر ديگرش، به اين ديار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قحطى در مدينه باعث شد كه شوهر حضرت زينب، عبداللَّه بن جعفر، از نظر مالى ضعيف شود و نتواند نياز مستمندان را برطرف نمايد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چراكه، او عادت به بخشندگى داشت و فقر مردم او را آزار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 به شام رفت؛</w:t>
      </w:r>
      <w:bookmarkStart w:id="250" w:name="pg1651_14461"/>
    </w:p>
    <w:p>
      <w:pPr>
        <w:pStyle w:val="BookText"/>
        <w:rPr/>
      </w:pPr>
      <w:bookmarkEnd w:id="250"/>
      <w:r>
        <w:rPr>
          <w:rFonts w:ascii="Amiri" w:hAnsi="Amiri" w:eastAsia="Amiri" w:cs="Amiri"/>
          <w:color w:val="111111"/>
          <w:sz w:val="28"/>
          <w:sz w:val="28"/>
          <w:szCs w:val="28"/>
          <w:rtl w:val="true"/>
          <w:lang w:bidi="ar-SA"/>
        </w:rPr>
        <w:t>زيرا در آنجا مزارع و باغ‌هاى فراوان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نيز معتقدند كه حضرت زينب عليها السلام پس از شهادت امام حسين عليه السلام و بازگشت به مدينه، با خطبه‌هاى آتشين و كوبنده، مردم را آگاه كرد و ظلم و ستم يزيد و اطرافيان او را افشا كرد و اين اخبار به گوش يزيد رسيد، در نتيجه دستور تبعيد حضرت زينب عليها السلام را صادر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آيت اللَّه العظمى نجفى مرعشى عقيده داشتند كه اين بارگاه به نيت هر كدام از اين دو بانوى بزرگوار زيارت شود، عين صواب است و زائران اجر مى‌برند؛ چرا كه زينب كبرى عليها السلام و ام كلثوم عليها السلام، هر دو از فرزندان اميرالمؤمنان امام على عليه السلام و حضرت فاطمه زهرا عليها 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شرق و غرب مجوييد قبر پاك زينب‌به سوى قلب او رويد كان مزار وى است</w:t>
      </w:r>
    </w:p>
    <w:p>
      <w:pPr>
        <w:pStyle w:val="Heading5"/>
        <w:numPr>
          <w:ilvl w:val="4"/>
          <w:numId w:val="1"/>
        </w:numPr>
        <w:rPr/>
      </w:pPr>
      <w:bookmarkStart w:id="251" w:name="__RefHeading___Toc1225930_3650668749"/>
      <w:bookmarkStart w:id="252" w:name="_Toc100"/>
      <w:bookmarkEnd w:id="251"/>
      <w:r>
        <w:rPr>
          <w:rtl w:val="true"/>
        </w:rPr>
        <w:t>داستان علامه امينى و قبر حضرت زينب عليها السلام‌</w:t>
      </w:r>
      <w:bookmarkEnd w:id="25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محققان در داستانى از علامه امينى درباره مزار حضرت زينب در شام چنين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انتشار كتاب مرقد العقيلة زينب، بيشتر گمان‌ها به حرم موجود در قاهره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آيت‌اللَّه سيّد عبدالعزيز طباطبائى، در خدمت مرحوم آيت‌اللَّه 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ارزشمند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مطهر حضرت زينب عليها السلام در دمشق مشرف شده بود، به هنگام خروج از حرم از ايشان 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اين حرم چيست؟ علّامه امينى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رمز حضرت زينب عليها السلام مى‌باشد</w:t>
      </w:r>
      <w:r>
        <w:rPr>
          <w:rFonts w:eastAsia="IRNazanin" w:cs="IRNazanin"/>
          <w:color w:val="111111"/>
          <w:sz w:val="28"/>
          <w:szCs w:val="28"/>
          <w:rtl w:val="true"/>
          <w:lang w:bidi="fa-IR"/>
        </w:rPr>
        <w:t xml:space="preserve">». </w:t>
      </w:r>
      <w:r>
        <w:rPr>
          <w:rStyle w:val="FootnoteAnchor"/>
          <w:rtl w:val="true"/>
        </w:rPr>
        <w:footnoteReference w:id="82"/>
      </w:r>
      <w:bookmarkStart w:id="253" w:name="pg1651_14462"/>
    </w:p>
    <w:p>
      <w:pPr>
        <w:pStyle w:val="Heading4"/>
        <w:numPr>
          <w:ilvl w:val="3"/>
          <w:numId w:val="1"/>
        </w:numPr>
        <w:rPr/>
      </w:pPr>
      <w:bookmarkStart w:id="254" w:name="__RefHeading___Toc1225932_3650668749"/>
      <w:bookmarkStart w:id="255" w:name="_Toc101"/>
      <w:bookmarkEnd w:id="253"/>
      <w:bookmarkEnd w:id="254"/>
      <w:r>
        <w:rPr/>
        <w:t>6</w:t>
      </w:r>
      <w:r>
        <w:rPr>
          <w:rtl w:val="true"/>
        </w:rPr>
        <w:t xml:space="preserve">. </w:t>
      </w:r>
      <w:r>
        <w:rPr>
          <w:rtl w:val="true"/>
        </w:rPr>
        <w:t>اشعار</w:t>
      </w:r>
      <w:bookmarkEnd w:id="255"/>
    </w:p>
    <w:p>
      <w:pPr>
        <w:pStyle w:val="BookText"/>
        <w:rPr/>
      </w:pPr>
      <w:r>
        <w:rPr>
          <w:rFonts w:ascii="Amiri" w:hAnsi="Amiri" w:eastAsia="Amiri" w:cs="Amiri"/>
          <w:color w:val="111111"/>
          <w:sz w:val="28"/>
          <w:sz w:val="28"/>
          <w:szCs w:val="28"/>
          <w:rtl w:val="true"/>
          <w:lang w:bidi="ar-SA"/>
        </w:rPr>
        <w:t>تشرّف به حرم حضرت زينب عليها السلام</w:t>
      </w:r>
    </w:p>
    <w:p>
      <w:pPr>
        <w:pStyle w:val="BookText"/>
        <w:rPr/>
      </w:pPr>
      <w:r>
        <w:rPr>
          <w:rFonts w:ascii="IRNazanin" w:hAnsi="IRNazanin" w:eastAsia="IRNazanin"/>
          <w:color w:val="111111"/>
          <w:sz w:val="28"/>
          <w:sz w:val="28"/>
          <w:szCs w:val="28"/>
          <w:rtl w:val="true"/>
          <w:lang w:bidi="fa-IR"/>
        </w:rPr>
        <w:t>آمدم بر درگهت با چشم گريان زينبا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كريم عالمى من بر تو مهمان زينبا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سر تا پا گناهم زائر قبر توام‌روى لطف و مرحمت از من مگردان زينبا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چون كعبه، قبرت را بگيرم در بغل‌با تو بندم بار ديگر عهد و پيمان زينبا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تا از تو پرسم از چه بعد قرن‌هامانده قبر مادرت از ديده پنهان زينبا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تا با تو گويم سائلم درمانده‌ام‌باز كن بر من ز رحمت، باب احسان زينبا</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السّلام اى قهرمان كربلا</w:t>
      </w:r>
    </w:p>
    <w:p>
      <w:pPr>
        <w:pStyle w:val="BookText"/>
        <w:rPr/>
      </w:pPr>
      <w:r>
        <w:rPr>
          <w:rFonts w:ascii="IRNazanin" w:hAnsi="IRNazanin" w:eastAsia="IRNazanin"/>
          <w:color w:val="111111"/>
          <w:sz w:val="28"/>
          <w:sz w:val="28"/>
          <w:szCs w:val="28"/>
          <w:rtl w:val="true"/>
          <w:lang w:bidi="fa-IR"/>
        </w:rPr>
        <w:t>السلام اى قهرمان كربلااى پرستار يتيمان و نسا</w:t>
      </w:r>
    </w:p>
    <w:p>
      <w:pPr>
        <w:pStyle w:val="BookText"/>
        <w:rPr/>
      </w:pPr>
      <w:r>
        <w:rPr>
          <w:rFonts w:ascii="IRNazanin" w:hAnsi="IRNazanin" w:eastAsia="IRNazanin"/>
          <w:color w:val="111111"/>
          <w:sz w:val="28"/>
          <w:sz w:val="28"/>
          <w:szCs w:val="28"/>
          <w:rtl w:val="true"/>
          <w:lang w:bidi="fa-IR"/>
        </w:rPr>
        <w:t>زينبا صدّيقه صغرى تويى‌يادگار حضرت زهرا تويى</w:t>
      </w:r>
    </w:p>
    <w:p>
      <w:pPr>
        <w:pStyle w:val="BookText"/>
        <w:rPr/>
      </w:pPr>
      <w:r>
        <w:rPr>
          <w:rFonts w:ascii="IRNazanin" w:hAnsi="IRNazanin" w:eastAsia="IRNazanin"/>
          <w:color w:val="111111"/>
          <w:sz w:val="28"/>
          <w:sz w:val="28"/>
          <w:szCs w:val="28"/>
          <w:rtl w:val="true"/>
          <w:lang w:bidi="fa-IR"/>
        </w:rPr>
        <w:t>اى پناه اهل بيت طاهرين‌مونس و غمخوار زين العابدين</w:t>
      </w:r>
    </w:p>
    <w:p>
      <w:pPr>
        <w:pStyle w:val="BookText"/>
        <w:rPr/>
      </w:pPr>
      <w:r>
        <w:rPr>
          <w:rFonts w:ascii="Amiri" w:hAnsi="Amiri" w:eastAsia="Amiri" w:cs="Amiri"/>
          <w:color w:val="111111"/>
          <w:sz w:val="28"/>
          <w:sz w:val="28"/>
          <w:szCs w:val="28"/>
          <w:rtl w:val="true"/>
          <w:lang w:bidi="ar-SA"/>
        </w:rPr>
        <w:t>تا به كوفه خودنمايى كرده‌اى‌زينبا كار خدايى كرده‌اى‌</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زينب كيست؟</w:t>
      </w:r>
    </w:p>
    <w:p>
      <w:pPr>
        <w:pStyle w:val="BookText"/>
        <w:rPr/>
      </w:pPr>
      <w:r>
        <w:rPr>
          <w:rFonts w:ascii="IRNazanin" w:hAnsi="IRNazanin" w:eastAsia="IRNazanin"/>
          <w:color w:val="111111"/>
          <w:sz w:val="28"/>
          <w:sz w:val="28"/>
          <w:szCs w:val="28"/>
          <w:rtl w:val="true"/>
          <w:lang w:bidi="fa-IR"/>
        </w:rPr>
        <w:t>نه فقط ياور حسينى توكه پيام‌آور حسينى تو</w:t>
      </w:r>
    </w:p>
    <w:p>
      <w:pPr>
        <w:pStyle w:val="BookText"/>
        <w:rPr/>
      </w:pPr>
      <w:r>
        <w:rPr>
          <w:rFonts w:ascii="Amiri" w:hAnsi="Amiri" w:eastAsia="Amiri" w:cs="Amiri"/>
          <w:color w:val="111111"/>
          <w:sz w:val="28"/>
          <w:sz w:val="28"/>
          <w:szCs w:val="28"/>
          <w:rtl w:val="true"/>
          <w:lang w:bidi="ar-SA"/>
        </w:rPr>
        <w:t>اولين يار و آخرين همدم‌تا دم آخر حسينى تو</w:t>
      </w:r>
    </w:p>
    <w:p>
      <w:pPr>
        <w:pStyle w:val="BookText"/>
        <w:rPr/>
      </w:pPr>
      <w:r>
        <w:rPr>
          <w:rFonts w:ascii="IRNazanin" w:hAnsi="IRNazanin" w:eastAsia="IRNazanin"/>
          <w:color w:val="111111"/>
          <w:sz w:val="28"/>
          <w:sz w:val="28"/>
          <w:szCs w:val="28"/>
          <w:rtl w:val="true"/>
          <w:lang w:bidi="fa-IR"/>
        </w:rPr>
        <w:t>جان به كف برگرفته در گودال‌زائر پيكر حسينى تو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 از جان خويش شسته‌هم سفر با سر حسينى تو</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اربعين و سلام بر قبر برادر</w:t>
      </w:r>
    </w:p>
    <w:p>
      <w:pPr>
        <w:pStyle w:val="BookText"/>
        <w:rPr/>
      </w:pPr>
      <w:r>
        <w:rPr>
          <w:rFonts w:ascii="IRNazanin" w:hAnsi="IRNazanin" w:eastAsia="IRNazanin"/>
          <w:color w:val="111111"/>
          <w:sz w:val="28"/>
          <w:sz w:val="28"/>
          <w:szCs w:val="28"/>
          <w:rtl w:val="true"/>
          <w:lang w:bidi="fa-IR"/>
        </w:rPr>
        <w:t>بر سر قبر برادر چون رسيدناله و آه و فغان از دل كشيد</w:t>
      </w:r>
    </w:p>
    <w:p>
      <w:pPr>
        <w:pStyle w:val="BookText"/>
        <w:rPr/>
      </w:pPr>
      <w:r>
        <w:rPr>
          <w:rFonts w:ascii="IRNazanin" w:hAnsi="IRNazanin" w:eastAsia="IRNazanin"/>
          <w:color w:val="111111"/>
          <w:sz w:val="28"/>
          <w:sz w:val="28"/>
          <w:szCs w:val="28"/>
          <w:rtl w:val="true"/>
          <w:lang w:bidi="fa-IR"/>
        </w:rPr>
        <w:t>گفت با قبر برادر اين سخن‌السّلام اى شاه بى‌غسل و كفن</w:t>
      </w:r>
    </w:p>
    <w:p>
      <w:pPr>
        <w:pStyle w:val="BookText"/>
        <w:rPr/>
      </w:pPr>
      <w:r>
        <w:rPr>
          <w:rFonts w:ascii="Amiri" w:hAnsi="Amiri" w:eastAsia="Amiri" w:cs="Amiri"/>
          <w:color w:val="111111"/>
          <w:sz w:val="28"/>
          <w:sz w:val="28"/>
          <w:szCs w:val="28"/>
          <w:rtl w:val="true"/>
          <w:lang w:bidi="ar-SA"/>
        </w:rPr>
        <w:t>السّلام اى تشنه آب فرات‌السّلام اى كِشتى بَحر نجات</w:t>
      </w:r>
    </w:p>
    <w:p>
      <w:pPr>
        <w:pStyle w:val="BookText"/>
        <w:rPr/>
      </w:pPr>
      <w:r>
        <w:rPr>
          <w:rFonts w:ascii="Amiri" w:hAnsi="Amiri" w:eastAsia="Amiri" w:cs="Amiri"/>
          <w:color w:val="111111"/>
          <w:sz w:val="28"/>
          <w:sz w:val="28"/>
          <w:szCs w:val="28"/>
          <w:rtl w:val="true"/>
          <w:lang w:bidi="ar-SA"/>
        </w:rPr>
        <w:t>خواهرت از شامِ ويران آمده‌بهر تو امروز مهمان آمده‌</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بازگو اى جان شيرين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زينب 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بازگو اى جان شيرين على‌داستان درد ديرين على</w:t>
      </w:r>
    </w:p>
    <w:p>
      <w:pPr>
        <w:pStyle w:val="BookText"/>
        <w:rPr/>
      </w:pPr>
      <w:r>
        <w:rPr>
          <w:rFonts w:ascii="IRNazanin" w:hAnsi="IRNazanin" w:eastAsia="IRNazanin"/>
          <w:color w:val="111111"/>
          <w:sz w:val="28"/>
          <w:sz w:val="28"/>
          <w:szCs w:val="28"/>
          <w:rtl w:val="true"/>
          <w:lang w:bidi="fa-IR"/>
        </w:rPr>
        <w:t>بازگو كن قصه مسمار راماجراى آن در و ديوار را</w:t>
      </w:r>
    </w:p>
    <w:p>
      <w:pPr>
        <w:pStyle w:val="BookText"/>
        <w:rPr/>
      </w:pPr>
      <w:r>
        <w:rPr>
          <w:rFonts w:ascii="IRNazanin" w:hAnsi="IRNazanin" w:eastAsia="IRNazanin"/>
          <w:color w:val="111111"/>
          <w:sz w:val="28"/>
          <w:sz w:val="28"/>
          <w:szCs w:val="28"/>
          <w:rtl w:val="true"/>
          <w:lang w:bidi="fa-IR"/>
        </w:rPr>
        <w:t>از همان تشتى كه پر خون شد ازودامن افلاك، گلگون شد ازو</w:t>
      </w:r>
    </w:p>
    <w:p>
      <w:pPr>
        <w:pStyle w:val="BookText"/>
        <w:rPr/>
      </w:pPr>
      <w:r>
        <w:rPr>
          <w:rFonts w:ascii="IRNazanin" w:hAnsi="IRNazanin" w:eastAsia="IRNazanin"/>
          <w:color w:val="111111"/>
          <w:sz w:val="28"/>
          <w:sz w:val="28"/>
          <w:szCs w:val="28"/>
          <w:rtl w:val="true"/>
          <w:lang w:bidi="fa-IR"/>
        </w:rPr>
        <w:t>زينب اى شمع تمام افروخته‌يادگار خيمه‌هاى سوخته</w:t>
      </w:r>
    </w:p>
    <w:p>
      <w:pPr>
        <w:pStyle w:val="BookText"/>
        <w:rPr/>
      </w:pPr>
      <w:r>
        <w:rPr>
          <w:rFonts w:ascii="IRNazanin" w:hAnsi="IRNazanin" w:eastAsia="IRNazanin"/>
          <w:color w:val="111111"/>
          <w:sz w:val="28"/>
          <w:sz w:val="28"/>
          <w:szCs w:val="28"/>
          <w:rtl w:val="true"/>
          <w:lang w:bidi="fa-IR"/>
        </w:rPr>
        <w:t>بازگو از كربلاى دردهاقصّه نامردها و مردها</w:t>
      </w:r>
    </w:p>
    <w:p>
      <w:pPr>
        <w:pStyle w:val="BookText"/>
        <w:rPr/>
      </w:pPr>
      <w:r>
        <w:rPr>
          <w:rFonts w:ascii="IRNazanin" w:hAnsi="IRNazanin" w:eastAsia="IRNazanin"/>
          <w:color w:val="111111"/>
          <w:sz w:val="28"/>
          <w:sz w:val="28"/>
          <w:szCs w:val="28"/>
          <w:rtl w:val="true"/>
          <w:lang w:bidi="fa-IR"/>
        </w:rPr>
        <w:t>بازگو از كام خشك مشك‌هاگريه‌ها و ناله‌ها و مشك‌ها</w:t>
      </w:r>
    </w:p>
    <w:p>
      <w:pPr>
        <w:pStyle w:val="BookText"/>
        <w:rPr/>
      </w:pPr>
      <w:r>
        <w:rPr>
          <w:rFonts w:ascii="Amiri" w:hAnsi="Amiri" w:eastAsia="Amiri" w:cs="Amiri"/>
          <w:color w:val="111111"/>
          <w:sz w:val="28"/>
          <w:sz w:val="28"/>
          <w:szCs w:val="28"/>
          <w:rtl w:val="true"/>
          <w:lang w:bidi="ar-SA"/>
        </w:rPr>
        <w:t>از فرات و بى‌قرارى‌هاى آب‌رود رود و اشك بارى‌هاى آب</w:t>
      </w:r>
    </w:p>
    <w:p>
      <w:pPr>
        <w:pStyle w:val="BookText"/>
        <w:rPr/>
      </w:pPr>
      <w:r>
        <w:rPr>
          <w:rFonts w:ascii="IRNazanin" w:hAnsi="IRNazanin" w:eastAsia="IRNazanin"/>
          <w:color w:val="111111"/>
          <w:sz w:val="28"/>
          <w:sz w:val="28"/>
          <w:szCs w:val="28"/>
          <w:rtl w:val="true"/>
          <w:lang w:bidi="fa-IR"/>
        </w:rPr>
        <w:t>بازگو از مجلس شوم يزيدوان تلاوت‌هاى قرآن مجيد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دل تنگ تو اين غم‌ها چه كرد؟دردها و داغ ماتم‌ها چه كرد؟</w:t>
      </w:r>
      <w:r>
        <w:rPr>
          <w:rStyle w:val="FootnoteAnchor"/>
          <w:rtl w:val="true"/>
        </w:rPr>
        <w:footnoteReference w:id="87"/>
      </w:r>
      <w:bookmarkStart w:id="256" w:name="pg1651_14464"/>
    </w:p>
    <w:p>
      <w:pPr>
        <w:pStyle w:val="BookText"/>
        <w:rPr/>
      </w:pPr>
      <w:bookmarkEnd w:id="256"/>
      <w:r>
        <w:rPr>
          <w:rFonts w:ascii="IRNazanin" w:hAnsi="IRNazanin" w:eastAsia="IRNazanin"/>
          <w:color w:val="111111"/>
          <w:sz w:val="28"/>
          <w:sz w:val="28"/>
          <w:szCs w:val="28"/>
          <w:rtl w:val="true"/>
          <w:lang w:bidi="fa-IR"/>
        </w:rPr>
        <w:t>افشاگرى ستمگران</w:t>
      </w:r>
    </w:p>
    <w:p>
      <w:pPr>
        <w:pStyle w:val="BookText"/>
        <w:rPr/>
      </w:pPr>
      <w:r>
        <w:rPr>
          <w:rFonts w:ascii="Amiri" w:hAnsi="Amiri" w:eastAsia="Amiri" w:cs="Amiri"/>
          <w:color w:val="111111"/>
          <w:sz w:val="28"/>
          <w:sz w:val="28"/>
          <w:szCs w:val="28"/>
          <w:rtl w:val="true"/>
          <w:lang w:bidi="ar-SA"/>
        </w:rPr>
        <w:t>زينب آمد شام را يكباره ويران كرد و رفت‌اهل عالم را ز كار خويش حيران كرد و رفت</w:t>
      </w:r>
    </w:p>
    <w:p>
      <w:pPr>
        <w:pStyle w:val="BookText"/>
        <w:rPr/>
      </w:pPr>
      <w:r>
        <w:rPr>
          <w:rFonts w:ascii="Amiri" w:hAnsi="Amiri" w:eastAsia="Amiri" w:cs="Amiri"/>
          <w:color w:val="111111"/>
          <w:sz w:val="28"/>
          <w:sz w:val="28"/>
          <w:szCs w:val="28"/>
          <w:rtl w:val="true"/>
          <w:lang w:bidi="ar-SA"/>
        </w:rPr>
        <w:t>با لسان مرتضى از ماجراى نينواخطبه‌اى جانسوز اندر كوفه عنوان كرد و رفت</w:t>
      </w:r>
    </w:p>
    <w:p>
      <w:pPr>
        <w:pStyle w:val="BookText"/>
        <w:rPr/>
      </w:pPr>
      <w:r>
        <w:rPr>
          <w:rFonts w:ascii="Amiri" w:hAnsi="Amiri" w:eastAsia="Amiri" w:cs="Amiri"/>
          <w:color w:val="111111"/>
          <w:sz w:val="28"/>
          <w:sz w:val="28"/>
          <w:szCs w:val="28"/>
          <w:rtl w:val="true"/>
          <w:lang w:bidi="ar-SA"/>
        </w:rPr>
        <w:t xml:space="preserve">شام غرق عيش و عِشْرَت بود در وقت ورودوقت رفتن شام را شام غريبان كرد و رفت </w:t>
      </w:r>
      <w:r>
        <w:rPr>
          <w:rStyle w:val="FootnoteAnchor"/>
          <w:rtl w:val="true"/>
        </w:rPr>
        <w:footnoteReference w:id="88"/>
      </w:r>
    </w:p>
    <w:p>
      <w:pPr>
        <w:pStyle w:val="Heading4"/>
        <w:numPr>
          <w:ilvl w:val="3"/>
          <w:numId w:val="1"/>
        </w:numPr>
        <w:rPr/>
      </w:pPr>
      <w:bookmarkStart w:id="257" w:name="__RefHeading___Toc1225934_3650668749"/>
      <w:bookmarkStart w:id="258" w:name="_Toc102"/>
      <w:bookmarkEnd w:id="257"/>
      <w:r>
        <w:rPr/>
        <w:t>7</w:t>
      </w:r>
      <w:r>
        <w:rPr>
          <w:rtl w:val="true"/>
        </w:rPr>
        <w:t xml:space="preserve">. </w:t>
      </w:r>
      <w:r>
        <w:rPr>
          <w:rtl w:val="true"/>
        </w:rPr>
        <w:t>زيارت‌نامه‌</w:t>
      </w:r>
      <w:bookmarkEnd w:id="258"/>
    </w:p>
    <w:p>
      <w:pPr>
        <w:pStyle w:val="Heading5"/>
        <w:numPr>
          <w:ilvl w:val="4"/>
          <w:numId w:val="1"/>
        </w:numPr>
        <w:rPr/>
      </w:pPr>
      <w:bookmarkStart w:id="259" w:name="__RefHeading___Toc1225936_3650668749"/>
      <w:bookmarkStart w:id="260" w:name="_Toc103"/>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زيارت مخصوصى از ناحيه معصوم عليه السلام درباره حضرت زينب عليها السلام به دست ما نرسيده است، اما سزاوار است در زيارت حضرت زينب عليها السلام، آداب زيارت بزرگان دين مراعات شود و زيارت‌نامه‌اى كه در خور شأن قهرمان كربلا باشد،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بهترين زيارت‌نامه‌اى كه در كنار مرقد شريف حضرت زينب عليها السلام مى‌توان خواند، زيارت‌نامه‌اى است كه از امام رضا عليه السلام براى خواهرش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معصومه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اميد است مورد عنايت و كرامت حضرت زينب عليها السلام و خاندان اهل بيت عليهم السلام قرار گيرد</w:t>
      </w:r>
      <w:r>
        <w:rPr>
          <w:rFonts w:eastAsia="IRNazanin" w:cs="IRNazanin"/>
          <w:color w:val="111111"/>
          <w:sz w:val="28"/>
          <w:szCs w:val="28"/>
          <w:rtl w:val="true"/>
          <w:lang w:bidi="fa-IR"/>
        </w:rPr>
        <w:t>.</w:t>
      </w:r>
    </w:p>
    <w:p>
      <w:pPr>
        <w:pStyle w:val="Heading5"/>
        <w:numPr>
          <w:ilvl w:val="4"/>
          <w:numId w:val="1"/>
        </w:numPr>
        <w:rPr/>
      </w:pPr>
      <w:bookmarkStart w:id="261" w:name="__RefHeading___Toc1225938_3650668749"/>
      <w:bookmarkStart w:id="262" w:name="_Toc104"/>
      <w:bookmarkEnd w:id="261"/>
      <w:r>
        <w:rPr>
          <w:rtl w:val="true"/>
        </w:rPr>
        <w:t>الف</w:t>
      </w:r>
      <w:r>
        <w:rPr>
          <w:rtl w:val="true"/>
        </w:rPr>
        <w:t xml:space="preserve">) </w:t>
      </w:r>
      <w:r>
        <w:rPr>
          <w:rtl w:val="true"/>
        </w:rPr>
        <w:t>اذن دخول حرم مطهر حضرت زينب عليها السلام‌</w:t>
      </w:r>
      <w:bookmarkEnd w:id="26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بِاذْنِ اللَّهِ وَ إِذْنِ رَسُولِهِ وَ اذْنِ مَلائِكَتِهِ الْمُقَرَّبِينَ وَ انْبِيائِهِ الْمُرْسَلِينَ وَالأَئِمَّةِ</w:t>
      </w:r>
      <w:bookmarkStart w:id="263" w:name="pg1651_14465"/>
    </w:p>
    <w:p>
      <w:pPr>
        <w:pStyle w:val="BookText"/>
        <w:rPr/>
      </w:pPr>
      <w:bookmarkEnd w:id="263"/>
      <w:r>
        <w:rPr>
          <w:rFonts w:ascii="Amiri" w:hAnsi="Amiri" w:eastAsia="Amiri" w:cs="Amiri"/>
          <w:color w:val="111111"/>
          <w:sz w:val="28"/>
          <w:sz w:val="28"/>
          <w:szCs w:val="28"/>
          <w:rtl w:val="true"/>
          <w:lang w:bidi="ar-SA"/>
        </w:rPr>
        <w:t>الْمَعْصُومِينَ، وَ بِاذْنِ السَّيِّدَةِ زَيْنَبَ الْكُبْرى بِنْتِ الْإِمامِ امِيرِالْمُؤْمِنِينَ عَلَيْهِ السَّلامُ، ادْخُلُ هذِهِ الرَّوْضَةَ الْمُبارَكَةَ، وَ ادْعُو اللَّهَ بِفُنُونِ الدَّعَواتِ، وَ اعْتَرِفُ لِلَّهِ بِالْعُبُودِيَّةِ، وَ لِلنَّبِىِّ وَالْأَئِمَّةِ الْمَعْصُومِينَ عَلَيْهِمُ السَّلامُ بِالطّاعَةِ، رَبِّ ادْخِلْنِى مُدْخَلَ صِدْقٍ، وَ اخْرِجْنِى مُخْرَجَ صِدْقٍ، وَاجْعَلْ لِى مِنْ لَدُنْكَ سُلْطاناً نَصِيراً</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1225940_3650668749"/>
      <w:bookmarkStart w:id="265" w:name="_Toc105"/>
      <w:bookmarkEnd w:id="264"/>
      <w:r>
        <w:rPr>
          <w:rtl w:val="true"/>
        </w:rPr>
        <w:t>ب</w:t>
      </w:r>
      <w:r>
        <w:rPr>
          <w:rtl w:val="true"/>
        </w:rPr>
        <w:t xml:space="preserve">) </w:t>
      </w:r>
      <w:r>
        <w:rPr>
          <w:rtl w:val="true"/>
        </w:rPr>
        <w:t>زيارت حضرت زينب عليها السلام‌</w:t>
      </w:r>
      <w:bookmarkEnd w:id="265"/>
    </w:p>
    <w:p>
      <w:pPr>
        <w:pStyle w:val="BookText"/>
        <w:rPr/>
      </w:pPr>
      <w:r>
        <w:rPr>
          <w:rFonts w:ascii="IRNazanin" w:hAnsi="IRNazanin" w:eastAsia="IRNazanin"/>
          <w:color w:val="111111"/>
          <w:sz w:val="28"/>
          <w:sz w:val="28"/>
          <w:szCs w:val="28"/>
          <w:rtl w:val="true"/>
          <w:lang w:bidi="fa-IR"/>
        </w:rPr>
        <w:t xml:space="preserve">هنگامى كه نزد ضريح حضرت زينب عليها السلام رسيدى، رو به قبله و به طرف ضريح حضرت بايست و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w:t>
      </w:r>
      <w:r>
        <w:rPr>
          <w:rStyle w:val="FootnoteAnchor"/>
        </w:rPr>
        <w:footnoteReference w:id="90"/>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اكْبَر،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سُبْحانَ اللَّهِ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الْحَمْدُ لِلَّهِ بگو و سپس زيارت‌نامه را بخوان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السَّلامُ عَلى آدَمَ صَفْوَةِ </w:t>
      </w:r>
      <w:r>
        <w:rPr>
          <w:rStyle w:val="FootnoteAnchor"/>
          <w:rtl w:val="true"/>
        </w:rPr>
        <w:footnoteReference w:id="91"/>
      </w:r>
      <w:r>
        <w:rPr>
          <w:rFonts w:ascii="Amiri" w:hAnsi="Amiri" w:eastAsia="Amiri" w:cs="Amiri"/>
          <w:color w:val="111111"/>
          <w:sz w:val="28"/>
          <w:sz w:val="28"/>
          <w:szCs w:val="28"/>
          <w:rtl w:val="true"/>
          <w:lang w:bidi="ar-SA"/>
        </w:rPr>
        <w:t>اللَّهِ، السَّلامُ عَلى نُوحٍ نَبِىِّ اللَّهِ، السَّلامُ عَلى ابْراهِيمَ خَليلِ اللَّهِ، السَّلامُ عَلى مُوسى كَلِيمِ اللَّهِ، السَّلامُ عَلى عِيسى رُوحِ اللَّهِ، السَّلامُ عَلَيْكَ يا رَسُولَ اللَّهِ، السَّلامُ عَلَيْكَ يا خَيْرَ خَلْقِ اللَّهِ، السَّلامُ عَلَيْكَ يا صَفِيَّ اللَّهِ، السَّلامُ عَلَيْكَ يا مُحَمَّدَ بْنَ عَبْدِ اللَّهِ خاتَمَ النَّبِيِّينَ، السَّلامُ عَلَيْكَ يا امِيرَ المُؤْمِنِينَ عَلِىَّ بْنَ ابِى طالِبٍ وَصِىَّ رَسُولِ اللَّهِ، السَّلامُ عَلَيْكِ يا فاطِمَةُ سَيِّدَةَ نِساءِ الْعالَمِينَ، السَّلامُ عَلَيْكُما يا سِبْطَيْ نَبِيِّ الرَّحْمَةِ وَسَيِّدَيْ شَبابِ أَهْلِ الْجَنَّةِ، السَّلامُ عَلَيْكَ يا عَلِىَّ بْنَ الْحُسَيْنِ سَيِّدَ الْعابِدينَ وَ قُرَّةَ عَيْنِ النّاظِرينَ، السَّلامُ عَلَيْكَ يا مُحَمَّدَ بْنَ عَلِيٍّ باقِرَ الْعِلْمِ بَعْدَ النَّبِيِّ، السَّلامُ عَلَيْكَ يا جَعْفَرَ بْنَ مُحَمَّدٍ الصَّادِقَ الْبارَّ الأَمِينَ، السَّلامُ عَلَيْكَ يا موُسَى بْنَ جَعْفَرٍ الطّاهِرَ الطُّهْرَ، السَّلامُ</w:t>
      </w:r>
      <w:bookmarkStart w:id="266" w:name="pg1651_14466"/>
    </w:p>
    <w:p>
      <w:pPr>
        <w:pStyle w:val="BookText"/>
        <w:rPr/>
      </w:pPr>
      <w:bookmarkEnd w:id="266"/>
      <w:r>
        <w:rPr>
          <w:rFonts w:ascii="Amiri" w:hAnsi="Amiri" w:eastAsia="Amiri" w:cs="Amiri"/>
          <w:color w:val="111111"/>
          <w:sz w:val="28"/>
          <w:sz w:val="28"/>
          <w:szCs w:val="28"/>
          <w:rtl w:val="true"/>
          <w:lang w:bidi="ar-SA"/>
        </w:rPr>
        <w:t>عَلَيْكَ يا عَلِىَّ بْنَ موُسَى الرِّضا الْمُرْتَضى، السَّلامُ عَلَيْكَ يامُحَمَّدَ بْنَ عَلِىٍّ التَّقِىَّ، السَّلامُ عَلَيْكَ يا عَلِىَّ بْنَ مُحَمَّدٍ النَّقِيَّ النّاصِحَ الأَمِينَ، السَّلامُ عَلَيْكَ يا حَسَنَ بْنَ عَلِىٍّ، السَّلامُ عَلَى الْوَصِيِّ مِنْ بَعْدِهِ، اللَّهُمَّ صَلِّ عَلى نُورِكَ وَ سِراجِكَ وَ وَلِىِّ وَلِيِّكَ وَ وَصِىِّ وَصِيِّكَ، وَ حُجَّتِكَ عَلى خَلْقِكَ، السَّلامُ عَلَيْكِ يا بِنْتَ رَسُولِ اللَّهِ، السَّلامُ عَلَيْكِ يا بِنْتَ فاطِمَةَ وَ خَديجَةَ، السَّلامُ عَلَيْكِ يا بِنْتَ امِيرِ الْمُؤْمِنِينَ، السَّلامُ عَلَيْكِ يا اخْتَ الْحَسَنِ وَالْحُسَيْنِ، السَّلامُ عَلَيْكِ يا بِنْتَ وَلِيِّ اللَّهِ، السَّلامُ عَلَيْكِ يا اخْتَ وَلِيِّ اللَّهِ، السَّلامُ عَلَيْكِ يا عَمَّةَ وَلِىِّ اللَّه وَ رَحْمَةُ اللَّهِ وَ بَرَكاتُهُ، السَّلامُ عَلَيْكِ عَرَّفَ اللَّهُ بَيْنَنا وَ بَيْنَكُمْ فِى الْجَنَّةِ، وَ حَشَرَنا فِى زُمْرَتِكُمْ وَ أَوْرَدَنا حَوْضَ نَبِيِّكُمْ، وَ سَقانا بِكَأْسِ جَدِّكُمْ مِنْ يَدِ عَلِىِّ بْنِ ابِى طالِبٍ صَلَواتُ اللَّهِ عَلَيْكُمْ، اسْأَلُ اللَّهَ أَنْ يُرِيَنا فِيكُمُ السُّرُورَ وَالْفَرَجَ، وَ أَنْ يَجْمَعَنا وَ ايّاكُمْ فِى زُمْرَةِ جَدِّكُمْ مُحَمَّدٍ صَلَّى اللَّهُ عَلَيْهِ وَآلِهِ، وَ أَنْ لا يَسْلُبَنا مَعْرِفَتَكُمْ انَّهُ وَلِيٌّ قَديرٌ، اتَقَرَّبُ الَى اللَّهِ بِحُبِّكُمْ وَالْبَرائَةِ مِنْ أَعْدائِكُمْ، وَالتَّسْلِيمِ الَى اللَّهِ راضِياً بِهِ غَيْرَ مُنْكِرٍ وَ لا مُسْتَكْبِرٍ وَ عَلى يَقِينِ ما أَتى بِهِ مُحَمَّدٌ صَلَّى اللَّهُ عَلَيْهِ وَ آلِهِ وَ بِهِ راضٍ، نَطْلُبُ بِذلِكَ وَجْهَكَ يا سَيِّدِى اللَّهُمَّ وَ رِضاكَ وَالدّارَ الْآخِرَةَ، يا زَينَبُ اشْفَعِى لِى فِى الْجَنَّةِ فَانَّ لَكِ عِنْدَ اللَّهِ شَأْناً مِنَ الشَّأنِ، اللَّهُمَّ إِنِّى أَسْأَلُكَ أَنْ تَخْتِمَ لِى بِالسَّعادَةِ فَلا تَسْلُبْ مِنِّى ما انَا فِيهِ وَ لا حَوْلَ وَ لا قُوَّةَ الّا بِاللَّهِ الْعَلِىِّ الْعَظِيمِ، اللَّهُمَّ اسْتَجِبْ لَنا وَ تَقَبَّلْهُ بِكَرَمِكَ وَ عِزَّتِكَ وَ بِرَحْمَتِكَ وَ عافِيَتِكَ، وَ صَلَّى اللَّهُ عَلى مُحَمَّدٍ وَ آلِهِ اجْمَعِينَ وَ سَلَّمَ تَسْلِيماً يا ارْحَمَ الرّاحِمِينَ</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1225942_3650668749"/>
      <w:bookmarkStart w:id="268" w:name="_Toc106"/>
      <w:bookmarkEnd w:id="267"/>
      <w:r>
        <w:rPr>
          <w:rtl w:val="true"/>
        </w:rPr>
        <w:t>ج</w:t>
      </w:r>
      <w:r>
        <w:rPr>
          <w:rtl w:val="true"/>
        </w:rPr>
        <w:t xml:space="preserve">) </w:t>
      </w:r>
      <w:r>
        <w:rPr>
          <w:rtl w:val="true"/>
        </w:rPr>
        <w:t>زيارت وداع حضرت زينب عليها السلام‌</w:t>
      </w:r>
      <w:bookmarkEnd w:id="26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السَّلامُ عَلَيْكِ يا بِنْتَ سَيِّدِ الْمُرْسَلِينَ، السَّلامُ عَلَيْكِ يا بِنْتَ سَيِّدِ الْوَصِيِّينَ، السَّلامُ عَلَيْكِ يا بِنْتَ فاطِمَةَ الزَّهْراءِ سَيِّدَةِ نِساءِ الْعالَمِينَ، اسْتَوْدِعُكِ اللَّهَ وَ اسْتَرْعِيكِ وَ</w:t>
      </w:r>
    </w:p>
    <w:p>
      <w:pPr>
        <w:pStyle w:val="BookText"/>
        <w:rPr/>
      </w:pPr>
      <w:r>
        <w:rPr>
          <w:rFonts w:ascii="Amiri" w:hAnsi="Amiri" w:eastAsia="Amiri" w:cs="Amiri"/>
          <w:color w:val="111111"/>
          <w:sz w:val="28"/>
          <w:sz w:val="28"/>
          <w:szCs w:val="28"/>
          <w:rtl w:val="true"/>
          <w:lang w:bidi="ar-SA"/>
        </w:rPr>
        <w:t>اقْرَءُ عَلَيْكِ السَّلامَ، اللَّهُمَّ لا تَجْعَلْهُ آخِرَ الْعَهْدِ مِنِّى لِزِيارَةِ أُمِّ الْمَصائِبِ زَيْنَبَ بِنْتِ عَلِىٍّ، فَإِنِّى أَسْأَلُكَ الْعَوْدَ ثُمَّ الْعَوْدَ ابَداً ما ابْقَيْتَنِى، فَاذا تَوَفَّيْتَنى فَاحْشُرْنِى فِى زُمْرَتِها، وَادْخِلْنِى فِى شَفَاعَتِها، وَ شَفاعَةِ جَدِّها وَ أبِيها وَ أُمِّها وَ أَخِيها بِرَحْمَتِكَ يا أَرْحَمَ الرّاحِمِينَ</w:t>
      </w:r>
      <w:r>
        <w:rPr>
          <w:rStyle w:val="FootnoteAnchor"/>
          <w:rtl w:val="true"/>
        </w:rPr>
        <w:footnoteReference w:id="9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پروردگار درخواست كن كه بار ديگر، شما را به زيارت آن مكرّمه برگرداند و اين آخرين عهد و زيارت شما نباشد</w:t>
      </w:r>
      <w:r>
        <w:rPr>
          <w:rFonts w:eastAsia="IRNazanin" w:cs="IRNazanin"/>
          <w:color w:val="111111"/>
          <w:sz w:val="28"/>
          <w:szCs w:val="28"/>
          <w:rtl w:val="true"/>
          <w:lang w:bidi="fa-IR"/>
        </w:rPr>
        <w:t>.</w:t>
      </w:r>
      <w:bookmarkStart w:id="269" w:name="pg1651_14469"/>
    </w:p>
    <w:p>
      <w:pPr>
        <w:pStyle w:val="Heading3"/>
        <w:numPr>
          <w:ilvl w:val="2"/>
          <w:numId w:val="1"/>
        </w:numPr>
        <w:rPr/>
      </w:pPr>
      <w:bookmarkStart w:id="270" w:name="__RefHeading___Toc1225944_3650668749"/>
      <w:bookmarkStart w:id="271" w:name="_Toc107"/>
      <w:bookmarkEnd w:id="269"/>
      <w:bookmarkEnd w:id="270"/>
      <w:r>
        <w:rPr>
          <w:rtl w:val="true"/>
        </w:rPr>
        <w:t>فصل سوم</w:t>
      </w:r>
      <w:r>
        <w:rPr>
          <w:rtl w:val="true"/>
        </w:rPr>
        <w:t xml:space="preserve">: </w:t>
      </w:r>
      <w:r>
        <w:rPr>
          <w:rtl w:val="true"/>
        </w:rPr>
        <w:t>حضرت رقيّه عليها السلام‌</w:t>
      </w:r>
      <w:bookmarkEnd w:id="271"/>
    </w:p>
    <w:p>
      <w:pPr>
        <w:pStyle w:val="Heading4"/>
        <w:numPr>
          <w:ilvl w:val="3"/>
          <w:numId w:val="1"/>
        </w:numPr>
        <w:rPr/>
      </w:pPr>
      <w:bookmarkStart w:id="272" w:name="__RefHeading___Toc1225946_3650668749"/>
      <w:bookmarkStart w:id="273" w:name="_Toc108"/>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 xml:space="preserve">شيخ مفيد، تعداد اولاد امام حسين عليه السلام را شش تن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مى‌كند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سجاد عليه السلام</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 على‌اصغر، جعفر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مادرش قُضاعيّة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زمان حيات امام حسين عليه السلام از دنيا رفت،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فرزند شيرخوار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سُكَيْنَة دختر رباب،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مادرش امّ اسحاق بود</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البته مرحوم مجلسى </w:t>
      </w:r>
      <w:r>
        <w:rPr>
          <w:rStyle w:val="FootnoteAnchor"/>
          <w:rtl w:val="true"/>
        </w:rPr>
        <w:footnoteReference w:id="95"/>
      </w:r>
      <w:r>
        <w:rPr>
          <w:rFonts w:ascii="Amiri" w:hAnsi="Amiri" w:eastAsia="Amiri" w:cs="Amiri"/>
          <w:color w:val="111111"/>
          <w:sz w:val="28"/>
          <w:sz w:val="28"/>
          <w:szCs w:val="28"/>
          <w:rtl w:val="true"/>
          <w:lang w:bidi="ar-SA"/>
        </w:rPr>
        <w:t>تعداد فرزندان امام حسين عليه السلام را ده تن ذكر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اينكه مراد از على‌اكبر يا على‌اوسط، امام زين‌العابدين است يا خير و همچنين سنّ ايشان در كربلا،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دختران امام حسين چنين آمده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منابع، سه دختر براى آن حضرت ذكر كرده‌اند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سكينه، فاطمه و زينب</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منابع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كامل بهائى و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مى‌برند كه در كربلا حضور داشته و سنّ شريفش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bookmarkStart w:id="274" w:name="pg1651_14470"/>
    </w:p>
    <w:p>
      <w:pPr>
        <w:pStyle w:val="BookText"/>
        <w:rPr/>
      </w:pPr>
      <w:bookmarkEnd w:id="274"/>
      <w:r>
        <w:rPr>
          <w:rFonts w:ascii="Amiri" w:hAnsi="Amiri" w:eastAsia="Amiri" w:cs="Amiri"/>
          <w:color w:val="111111"/>
          <w:sz w:val="28"/>
          <w:sz w:val="28"/>
          <w:szCs w:val="28"/>
          <w:rtl w:val="true"/>
          <w:lang w:bidi="ar-SA"/>
        </w:rPr>
        <w:t>علاوه بر اختلاف، در وجود دخترى به نام رقيه براى امام حسين عليه السلام، در مورد مادر وى نيز اختلاف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نقلى مادر رقيّه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جعفر قُضاعيّة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ولى دليل مستندى در اين باره در دست نيست</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آن حضرت را خواهر تنى امام سجاد عليه السلام مى‌دانند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مادر او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شهربانو در تولّد امام سجاد عليه السلام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قرائن تاريخى و تصريح برخى از مورخان برمى‌آيد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طلحه، مادر حضرت رقيّه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پاك و شايسته، نخست همسر امام حسن عليه السلام بود و چون امام مجتبى عليه السلام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رسيد، آن حضرت، به برادرش امام حسين عليه السلام وصيت كرد كه با ام اسحاق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رقيّه از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كمال تأسف طولى نكشيد كه ام اسحاق از دنيا رفت و تمام عواطف رقيّه، به پدرش امام حسين عليه السلام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سيد الشهدا، اين دختر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اين خانم كوچك، ظاهراً حدود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سنّ او به هنگام شهادت در خرابه شام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برخى كتاب‌هاى تاريخى و روايى چنين به نظر مى‌رسد كه نام ديگر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صغيره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275" w:name="__RefHeading___Toc1225948_3650668749"/>
      <w:bookmarkStart w:id="276" w:name="_Toc109"/>
      <w:bookmarkEnd w:id="275"/>
      <w:r>
        <w:rPr/>
        <w:t>1</w:t>
      </w:r>
      <w:r>
        <w:rPr>
          <w:rtl w:val="true"/>
        </w:rPr>
        <w:t xml:space="preserve">. </w:t>
      </w:r>
      <w:r>
        <w:rPr>
          <w:rtl w:val="true"/>
        </w:rPr>
        <w:t>اسناد حقّانيت حضرت رقيّه عليها السلام‌</w:t>
      </w:r>
      <w:bookmarkEnd w:id="27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تاريخ‌نگاران و پژوهشگران در آثار خود، وجود دختر خردسال امام حسين عليه السلام به نام رقيّه و دفن ايشان در سوريه را ثبت نكرده يا با ترديد از كنار اين</w:t>
      </w:r>
    </w:p>
    <w:p>
      <w:pPr>
        <w:pStyle w:val="BookText"/>
        <w:rPr/>
      </w:pPr>
      <w:r>
        <w:rPr>
          <w:rFonts w:ascii="IRNazanin" w:hAnsi="IRNazanin" w:eastAsia="IRNazanin"/>
          <w:color w:val="111111"/>
          <w:sz w:val="28"/>
          <w:sz w:val="28"/>
          <w:szCs w:val="28"/>
          <w:rtl w:val="true"/>
          <w:lang w:bidi="fa-IR"/>
        </w:rPr>
        <w:t>مسئله گذشته‌اند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اما بر آشنايان به تاريخ اسلام و تشيع پوشيده نيست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بعضى از اختلافات را مى‌توان در تشابه اسمى يا القاب زيادى دانست كه در خاندان و نوادگان اهل بيت بوده است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يك گروه ستم‌ديده، مظلوم و غارت‌شده است كه بارها در طول تاريخ، هدف هجوم و تجاوزهاى وحشيانه قرار گرفته، بسيارى از پيشوايان دين و رجال شاخص آنها، شهيد شده و آثار علمى و تاريخى‌شان سوزانده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و اثبات اين امر، فقط كافى است به بعضى از حوادث ثبت شده قديمى بنگريم؛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كتاب‌سوزى مشهور محمود غزنوى در رى به سال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كشتار و كتاب‌سوزى طغرل در بغداد، عصر شيخ طوسى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 حَسَنَك وزير و در به درى فردوسى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كشتار و كتاب‌سوزى‌هاى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مشهور عثمانى در شامات، در جنوب لبنان و </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xml:space="preserve">بنابراين، شيعه در گذر اين تاريخ پر درد و رنج، نه تنها مجال ثبت بسيارى از حوادث تاريخى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بايد و 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بلكه بخش زيادى از آثار و مآخذ تاريخى خويش را از دست داده است و آنچه برايش مانده، تنها بخشى از آثار مكتوب، همراه با اطلاعاتى است كه به صورت شفاهى، سينه به سينه نقل شده و اكنون در ذهن شيعه موجود است؛ اما اسناد تاريخى و حديثى عبارتند از</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قديمى‌ترين سندى كه از وجود دخترى به نام رقيه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سكينه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مى‌دهد، قصيده سوزناك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عَميره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صحابى بزرگ امام</w:t>
      </w:r>
    </w:p>
    <w:p>
      <w:pPr>
        <w:pStyle w:val="BookText"/>
        <w:rPr/>
      </w:pPr>
      <w:r>
        <w:rPr>
          <w:rFonts w:ascii="IRNazanin" w:hAnsi="IRNazanin" w:eastAsia="IRNazanin"/>
          <w:color w:val="111111"/>
          <w:sz w:val="28"/>
          <w:sz w:val="28"/>
          <w:szCs w:val="28"/>
          <w:rtl w:val="true"/>
          <w:lang w:bidi="fa-IR"/>
        </w:rPr>
        <w:t>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عَميره نخعى كوفى، از اصحاب بزرگوار امام صادق و امام كاظم عليهما السلام و از راويان برجسته مشهور شيعه است كه رجال شناسان بزرگى چون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خلاصة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وثاقت وى تصريح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سيف بن عَميره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جمله راويان زيارت معروف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رثاى سالار شهيدان عليه السلام چكامه </w:t>
      </w:r>
      <w:r>
        <w:rPr>
          <w:rStyle w:val="FootnoteAnchor"/>
          <w:rtl w:val="true"/>
        </w:rPr>
        <w:footnoteReference w:id="102"/>
      </w:r>
      <w:r>
        <w:rPr>
          <w:rFonts w:ascii="IRNazanin" w:hAnsi="IRNazanin" w:eastAsia="IRNazanin"/>
          <w:color w:val="111111"/>
          <w:sz w:val="28"/>
          <w:sz w:val="28"/>
          <w:szCs w:val="28"/>
          <w:rtl w:val="true"/>
          <w:lang w:bidi="fa-IR"/>
        </w:rPr>
        <w:t>بلند و پرسوزى دارد كه بزرگان بسيارى آن را در كتاب‌هاى خود به صورت مختصر يا مفصل،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بيت از ابيات قصيده سيف بن عميره، نامى از حضرت‌رقيه برده شده است كه فقط به همان دو بيت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رقيّة رقّ الحسود لضعفهاو غدا ليعذرها الّذى لم يعذر</w:t>
      </w:r>
    </w:p>
    <w:p>
      <w:pPr>
        <w:pStyle w:val="BookText"/>
        <w:rPr/>
      </w:pPr>
      <w:r>
        <w:rPr>
          <w:rFonts w:ascii="Amiri" w:hAnsi="Amiri" w:eastAsia="Amiri" w:cs="Amiri"/>
          <w:color w:val="111111"/>
          <w:sz w:val="28"/>
          <w:sz w:val="28"/>
          <w:szCs w:val="28"/>
          <w:rtl w:val="true"/>
          <w:lang w:bidi="ar-SA"/>
        </w:rPr>
        <w:t xml:space="preserve">لم أنسها و سكينة و رقيّةيبكينه بتحسّر و تزفّرٍ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رقيّه‌اى كه حسود، بر ضعف او دل سوزاند، حتى كسى كه عذر نمى‌پذيرد، او را معذور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نكرده‌ام خانم را و سكينه و رقيه را، بر او مى‌گريند با حسرت و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مآخذ كهن ما كه در آن، ضمن شرح جريانات عاشورا، نامى از حضرت رقيه عليها السلام به ميان آمده، كتاب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محدّث و مورّخ جليل‌القدر، 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بن طاووس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سيدالشّهدا زمانى كه اشعار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دَهْر افٍّ لَكَ مِنْ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ايراد فرمود و زينب و اهل حرم عليهم السلام، گريه و ناله كردند، حضرت، آنان را به صبر امر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أُخْتاه يا امَّ كُلْثُوم، وَ أَنْتِ يا زينب، وأنتِ يا رقيّه و </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 اى خواهر اى ام كلثوم و تو اى زينب و تو اى رقيّه و تو اى فاطمه و تو اى</w:t>
      </w:r>
      <w:bookmarkStart w:id="277" w:name="pg1651_14473"/>
    </w:p>
    <w:p>
      <w:pPr>
        <w:pStyle w:val="BookText"/>
        <w:rPr/>
      </w:pPr>
      <w:bookmarkEnd w:id="277"/>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من به قتل رسيدم، در مرگم گريبان چاك نزنيد و روى نخراشيد و كلامى ناروا بر زبان نرانيد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و محدّثان بزرگى، از جمله مرحوم محدّث قمى،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نوشته عماد الدين حسن بن على بن محمد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كه ايشان در ضمنِ بيان خوابِ دختر چهار ساله امام حسين عليه السلام، سرگذشت اين دختر 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و سرگذشت حضرت رقيّه عليها السلام در مباحث آينده بيان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بن احمد شافعى مصرى، مشهور به شعرانى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سليمان بن ابراهيم قندوزى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مرحوم آيت اللَّه حاج ميرزا هاشم خراسانى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بسيارى در نوشته‌هاى خود به نام رقيّه و بعضى از حوادث مربوط به آن حضرت، اشاراتى كرده‌اند</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225950_3650668749"/>
      <w:bookmarkStart w:id="279" w:name="_Toc110"/>
      <w:bookmarkEnd w:id="278"/>
      <w:r>
        <w:rPr/>
        <w:t>2</w:t>
      </w:r>
      <w:r>
        <w:rPr>
          <w:rtl w:val="true"/>
        </w:rPr>
        <w:t xml:space="preserve">. </w:t>
      </w:r>
      <w:r>
        <w:rPr>
          <w:rtl w:val="true"/>
        </w:rPr>
        <w:t>آخرين ديدار رقيه با امام حسين عليه السلام در كربلا</w:t>
      </w:r>
      <w:bookmarkEnd w:id="27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حسين عليه السلام، در نهضت كربلا براى اهداف خاصى خاندان خود را به همراه آورده بود؛ از جمله دختر سه ساله‌اش جزو كاروان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سكينه عليها السلام در روز عاشورا، به خواهر سه ساله‌اش حضرت رقيّه،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دامن پدر را بگيريم و نگذاريم برود كشته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با شنيدن اين سخن بسيار اشك ريخت و آن‌گاه رقيّه عليها السلام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مانعت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تا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او را در آغوش گرفت و لب‌هاى خشكيده‌اش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آن نازدانه ندا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الظَّمأَ قَدْ أَحْرَقَنِى</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بسيار تشنه‌ام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جگرم را آتش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 امام حسين عليه السلام در روز عاشورا با اهل بيت عليهم السلام بسيار جان‌سوز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آخرين صحنه دل‌خراش و جگرسوز، وداع ايشان با دختر سه ساله‌اش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سربازان دشمن 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پيشاپيش صف ايستاده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امام حسين عليه السلام پس از وداع با اهل بيت خود به سوى ميدان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ناگاه چشمم به دختركى افتاد كه از خيمه بيرون آمد، با گام‌هاى لرزان، دوان دوان به دنبال امام حسين عليه السلام شتافت و خود را به آن حضرت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دامن آن حضرت را گرفت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إِلَىَّ فَإِنِّى عَطْشانٌ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بنگر كه چقدر تشنه‌ام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شنيدن اين سخن كوتاه، اما جگرسوز، آن‌چنان امام حسين عليه السلام را منقلب كرد كه بى‌اختيار اشك از ديدگانش جارى شد؛ همراه با نوازش، به دخترش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يَسقيكِ فَانَّهُ وَكِيلِى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سيراب مى‌كند، او وكيل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دخترك كه بود و چه نسبتى با امام حسين عليه السلام داشت؟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رقيّه، دختر سه ساله امام حسين عليه السلام است</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عصر عاشورا كه دشمنان براى غارت به خيمه‌ها ريختند، در درون خيمه‌ها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از اهل بيت عليهم السلام را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بن سعد، گزارش دادند كه اين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بر اثر شدّت تشنگى در خطر مرگ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اجازه داد به آنها آب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نوبت به حضرت رقيه عليها السلام رسيد، آن حضرت ظرف آب را گرفت و دوان دوان به سوى قتلگاه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سپاهيان دشمن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حضرت رقيه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بابايم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او را پيدا كنم و برايش آب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را خودت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با لب تشنه شهيد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رقيّه درحالى‌كه گريه مى‌كرد،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هم آب نمى‌آشامم</w:t>
      </w:r>
      <w:r>
        <w:rPr>
          <w:rFonts w:eastAsia="IRNazanin" w:cs="IRNazanin"/>
          <w:color w:val="111111"/>
          <w:sz w:val="28"/>
          <w:szCs w:val="28"/>
          <w:rtl w:val="true"/>
          <w:lang w:bidi="fa-IR"/>
        </w:rPr>
        <w:t>».</w:t>
      </w:r>
      <w:r>
        <w:rPr>
          <w:rStyle w:val="FootnoteAnchor"/>
          <w:rtl w:val="true"/>
        </w:rPr>
        <w:footnoteReference w:id="108"/>
      </w:r>
      <w:bookmarkStart w:id="280" w:name="pg1651_14475"/>
    </w:p>
    <w:p>
      <w:pPr>
        <w:pStyle w:val="Heading4"/>
        <w:numPr>
          <w:ilvl w:val="3"/>
          <w:numId w:val="1"/>
        </w:numPr>
        <w:rPr/>
      </w:pPr>
      <w:bookmarkStart w:id="281" w:name="__RefHeading___Toc1225952_3650668749"/>
      <w:bookmarkStart w:id="282" w:name="_Toc111"/>
      <w:bookmarkEnd w:id="280"/>
      <w:bookmarkEnd w:id="281"/>
      <w:r>
        <w:rPr/>
        <w:t>3</w:t>
      </w:r>
      <w:r>
        <w:rPr>
          <w:rtl w:val="true"/>
        </w:rPr>
        <w:t xml:space="preserve">. </w:t>
      </w:r>
      <w:r>
        <w:rPr>
          <w:rtl w:val="true"/>
        </w:rPr>
        <w:t>توصيف خرابه شام‌</w:t>
      </w:r>
      <w:bookmarkEnd w:id="282"/>
    </w:p>
    <w:p>
      <w:pPr>
        <w:pStyle w:val="BookText"/>
        <w:rPr/>
      </w:pPr>
      <w:r>
        <w:rPr>
          <w:rFonts w:ascii="IRNazanin" w:hAnsi="IRNazanin" w:eastAsia="IRNazanin"/>
          <w:color w:val="111111"/>
          <w:sz w:val="28"/>
          <w:sz w:val="28"/>
          <w:szCs w:val="28"/>
          <w:rtl w:val="true"/>
          <w:lang w:bidi="fa-IR"/>
        </w:rPr>
        <w:t>شيخ مفيد روايت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يزيد پليد دستور داد كه خاندان امام حسين عليه السلام را همراه با امام سجاد عليه السلام در خرابه‌اى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پشت قصر الخضراء يزيد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دهند كه نه حفاظ گرما داشت و نه سرما، طورى كه پوست مباركشان ترك برداشت</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در بعضى نقل‌ها چنين آمده كه ديوار آن خرابه كج شده و در حال خراب شدن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 را در خرابه شام قرار دادند، در آنجا انواع رنج‌ها را بر ما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ديدم عمه‌ام حضرت زينب عليها السلام، ديگى بر روى آتش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گرسنه‌اند، خواستم به آنها وانمود كنم كه براى‌شان غذا مى‌پزم و بدين‌وسيله آنان را آرام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منظور يزيد، از اسكان اسرا در خرابه شام اين بود كه آن خانه بر سر ايشان خراب شده و كشته شوند</w:t>
      </w:r>
      <w:r>
        <w:rPr>
          <w:rFonts w:eastAsia="IRNazanin" w:cs="IRNazanin"/>
          <w:color w:val="111111"/>
          <w:sz w:val="28"/>
          <w:szCs w:val="28"/>
          <w:rtl w:val="true"/>
          <w:lang w:bidi="fa-IR"/>
        </w:rPr>
        <w:t>.</w:t>
      </w:r>
    </w:p>
    <w:p>
      <w:pPr>
        <w:pStyle w:val="Heading4"/>
        <w:numPr>
          <w:ilvl w:val="3"/>
          <w:numId w:val="1"/>
        </w:numPr>
        <w:rPr/>
      </w:pPr>
      <w:bookmarkStart w:id="283" w:name="__RefHeading___Toc1225954_3650668749"/>
      <w:bookmarkStart w:id="284" w:name="_Toc112"/>
      <w:bookmarkEnd w:id="283"/>
      <w:r>
        <w:rPr/>
        <w:t>4</w:t>
      </w:r>
      <w:r>
        <w:rPr>
          <w:rtl w:val="true"/>
        </w:rPr>
        <w:t xml:space="preserve">. </w:t>
      </w:r>
      <w:r>
        <w:rPr>
          <w:rtl w:val="true"/>
        </w:rPr>
        <w:t>مدّت توقف كاروان در دروازه شام‌</w:t>
      </w:r>
      <w:bookmarkEnd w:id="28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شهر را به‌طور كامل آراسته و زينت كنند، كاروان اسيران اهل بيت عليهم السلام را مدت سه روز، بيرون دروازه شام، متوقف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هزاران نفر زن و مرد با زدن دف و دايره، پوشيدن لباس‌هاى نو، بستن حنا و نيز، طبل و سنج و شيپور نواختن مأموران حكومتى، براى استقبال اسيران به خارج شهر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اسيران را به عنوان اينكه اسراى كفارند، از دروازه ساعات، داخل شهر كرده و به طرف مجلس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قصر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 سبز يزيد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درحالى‌كه به همه مردم اجازه شركت در اين مجلس داده شده بود</w:t>
      </w:r>
      <w:r>
        <w:rPr>
          <w:rFonts w:eastAsia="IRNazanin" w:cs="IRNazanin"/>
          <w:color w:val="111111"/>
          <w:sz w:val="28"/>
          <w:szCs w:val="28"/>
          <w:rtl w:val="true"/>
          <w:lang w:bidi="fa-IR"/>
        </w:rPr>
        <w:t>.</w:t>
      </w:r>
      <w:r>
        <w:rPr>
          <w:rStyle w:val="FootnoteAnchor"/>
          <w:rtl w:val="true"/>
        </w:rPr>
        <w:footnoteReference w:id="110"/>
      </w:r>
      <w:bookmarkStart w:id="285" w:name="pg1651_14476"/>
    </w:p>
    <w:p>
      <w:pPr>
        <w:pStyle w:val="Heading4"/>
        <w:numPr>
          <w:ilvl w:val="3"/>
          <w:numId w:val="1"/>
        </w:numPr>
        <w:rPr/>
      </w:pPr>
      <w:bookmarkStart w:id="286" w:name="__RefHeading___Toc1225956_3650668749"/>
      <w:bookmarkStart w:id="287" w:name="_Toc113"/>
      <w:bookmarkEnd w:id="285"/>
      <w:bookmarkEnd w:id="286"/>
      <w:r>
        <w:rPr/>
        <w:t>5</w:t>
      </w:r>
      <w:r>
        <w:rPr>
          <w:rtl w:val="true"/>
        </w:rPr>
        <w:t xml:space="preserve">. </w:t>
      </w:r>
      <w:r>
        <w:rPr>
          <w:rtl w:val="true"/>
        </w:rPr>
        <w:t>مدّت اقامت كاروان در خرابه شام‌</w:t>
      </w:r>
      <w:bookmarkEnd w:id="287"/>
    </w:p>
    <w:p>
      <w:pPr>
        <w:pStyle w:val="BookText"/>
        <w:rPr/>
      </w:pPr>
      <w:r>
        <w:rPr>
          <w:rFonts w:ascii="IRNazanin" w:hAnsi="IRNazanin" w:eastAsia="IRNazanin"/>
          <w:color w:val="111111"/>
          <w:sz w:val="28"/>
          <w:sz w:val="28"/>
          <w:szCs w:val="28"/>
          <w:rtl w:val="true"/>
          <w:lang w:bidi="fa-IR"/>
        </w:rPr>
        <w:t>در مورد مدت اقامت اهل بيت عليهم السلام و كاروان اسرا در خرابه شام، اختلاف است؛ به‌طورى‌كه نمى‌توان براى آن، زمان معينى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گفته مورخان، ورود اسرا را به شام، اول ماه صفر بدانيم و شهادت حضرت رقيّه را در پنجم صفر، نتيجه مى‌گيريم كه حضرت رقيّه عليها السلام خود، چهار روز در آن خرابه به سر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مدت اقامت كاروان اسرا در خرابه شام، برخى ده روز، بعضى چهل روز و عده‌اى هم تا شش ماه را تخمين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مطالعات و بررسى كتاب‌هاى زياد، به نظر حقير، توقف كاروان اسرا در خرابه شام، حدود يك هفته طول كشيد</w:t>
      </w:r>
      <w:r>
        <w:rPr>
          <w:rFonts w:eastAsia="IRNazanin" w:cs="IRNazanin"/>
          <w:color w:val="111111"/>
          <w:sz w:val="28"/>
          <w:szCs w:val="28"/>
          <w:rtl w:val="true"/>
          <w:lang w:bidi="fa-IR"/>
        </w:rPr>
        <w:t>.</w:t>
      </w:r>
    </w:p>
    <w:p>
      <w:pPr>
        <w:pStyle w:val="Heading4"/>
        <w:numPr>
          <w:ilvl w:val="3"/>
          <w:numId w:val="1"/>
        </w:numPr>
        <w:rPr/>
      </w:pPr>
      <w:bookmarkStart w:id="288" w:name="__RefHeading___Toc1225958_3650668749"/>
      <w:bookmarkStart w:id="289" w:name="_Toc114"/>
      <w:bookmarkEnd w:id="288"/>
      <w:r>
        <w:rPr/>
        <w:t>6</w:t>
      </w:r>
      <w:r>
        <w:rPr>
          <w:rtl w:val="true"/>
        </w:rPr>
        <w:t xml:space="preserve">. </w:t>
      </w:r>
      <w:r>
        <w:rPr>
          <w:rtl w:val="true"/>
        </w:rPr>
        <w:t>شهادت‌</w:t>
      </w:r>
      <w:bookmarkEnd w:id="289"/>
    </w:p>
    <w:p>
      <w:pPr>
        <w:pStyle w:val="BookText"/>
        <w:rPr/>
      </w:pPr>
      <w:r>
        <w:rPr>
          <w:rFonts w:ascii="IRNazanin" w:hAnsi="IRNazanin" w:eastAsia="IRNazanin"/>
          <w:color w:val="111111"/>
          <w:sz w:val="28"/>
          <w:sz w:val="28"/>
          <w:szCs w:val="28"/>
          <w:rtl w:val="true"/>
          <w:lang w:bidi="fa-IR"/>
        </w:rPr>
        <w:t>پس از وقايع جان‌سوز بسيار در كربلا و رنج‌هاى فراوانى كه در مسير اسارت و خرابه شام بر اسيران تحميل شده بود، حضرت رقيه عليها السلام پس از آن گفت‌وگوى جگر سوز با سر بريده پدرش، لب‌هاى خود را بر لبان خشكيده پدر گذاشت؛ آن‌قدر گريست تا از هوش رفت اهل بيت عليهم السلام ديدند ديگر صدايى از نازدانه امام حسين عليه السلام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كردند كه حضرت رقيه عليها السلام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عليها السلام جلو آمد و او را بلند كرد، اما ناگاه متوجه شد كه دُردانه برادرش حركت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متوجه شدند كه روح بزرگش كه در كالبدى كوچك بود، به سوى روح پدر كه با آغوش باز منتظر او بود، پرواز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عباس قمى درباره لحظه شهادت حضرت رقيه عليها السلام چنين مى‌نويسد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رقيه پس از درد دل با سر بريده پدر، رنجور شد و از غم و اندوه فراوان، پس</w:t>
      </w:r>
      <w:bookmarkStart w:id="290" w:name="pg1651_14477"/>
    </w:p>
    <w:p>
      <w:pPr>
        <w:pStyle w:val="BookText"/>
        <w:rPr/>
      </w:pPr>
      <w:bookmarkEnd w:id="290"/>
      <w:r>
        <w:rPr>
          <w:rFonts w:ascii="IRNazanin" w:hAnsi="IRNazanin" w:eastAsia="IRNazanin"/>
          <w:color w:val="111111"/>
          <w:sz w:val="28"/>
          <w:sz w:val="28"/>
          <w:szCs w:val="28"/>
          <w:rtl w:val="true"/>
          <w:lang w:bidi="fa-IR"/>
        </w:rPr>
        <w:t>از چند روز، وفات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نازنينان جملگى در خواب نازكودكى بيدار، گرم سوز و ساز</w:t>
      </w:r>
    </w:p>
    <w:p>
      <w:pPr>
        <w:pStyle w:val="BookText"/>
        <w:rPr/>
      </w:pPr>
      <w:r>
        <w:rPr>
          <w:rFonts w:ascii="IRNazanin" w:hAnsi="IRNazanin" w:eastAsia="IRNazanin"/>
          <w:color w:val="111111"/>
          <w:sz w:val="28"/>
          <w:sz w:val="28"/>
          <w:szCs w:val="28"/>
          <w:rtl w:val="true"/>
          <w:lang w:bidi="fa-IR"/>
        </w:rPr>
        <w:t>بهر ديدار پدر بى‌تاب شدشمع‌آسا گريه كرد و آب شد</w:t>
      </w:r>
    </w:p>
    <w:p>
      <w:pPr>
        <w:pStyle w:val="BookText"/>
        <w:rPr/>
      </w:pPr>
      <w:r>
        <w:rPr>
          <w:rFonts w:ascii="IRNazanin" w:hAnsi="IRNazanin" w:eastAsia="IRNazanin"/>
          <w:color w:val="111111"/>
          <w:sz w:val="28"/>
          <w:sz w:val="28"/>
          <w:szCs w:val="28"/>
          <w:rtl w:val="true"/>
          <w:lang w:bidi="fa-IR"/>
        </w:rPr>
        <w:t>مرگ آن كودك دل خسته زاربُرد از اهل حرم تاب و قرار</w:t>
      </w:r>
    </w:p>
    <w:p>
      <w:pPr>
        <w:pStyle w:val="BookText"/>
        <w:rPr/>
      </w:pPr>
      <w:r>
        <w:rPr>
          <w:rFonts w:ascii="IRNazanin" w:hAnsi="IRNazanin" w:eastAsia="IRNazanin"/>
          <w:color w:val="111111"/>
          <w:sz w:val="28"/>
          <w:sz w:val="28"/>
          <w:szCs w:val="28"/>
          <w:rtl w:val="true"/>
          <w:lang w:bidi="fa-IR"/>
        </w:rPr>
        <w:t>باز افزود غمى بر غمشان‌تازه گرديد كهن ماتمشان</w:t>
      </w:r>
    </w:p>
    <w:p>
      <w:pPr>
        <w:pStyle w:val="BookText"/>
        <w:rPr/>
      </w:pPr>
      <w:r>
        <w:rPr>
          <w:rFonts w:ascii="IRNazanin" w:hAnsi="IRNazanin" w:eastAsia="IRNazanin"/>
          <w:color w:val="111111"/>
          <w:sz w:val="28"/>
          <w:sz w:val="28"/>
          <w:szCs w:val="28"/>
          <w:rtl w:val="true"/>
          <w:lang w:bidi="fa-IR"/>
        </w:rPr>
        <w:t>عاشق از هجران دهد جان، ليك آن طفل يتيم‌چون به وصل باب نايل شد به در جان كرد و رفت</w:t>
      </w:r>
    </w:p>
    <w:p>
      <w:pPr>
        <w:pStyle w:val="BookText"/>
        <w:rPr/>
      </w:pPr>
      <w:r>
        <w:rPr>
          <w:rFonts w:ascii="IRNazanin" w:hAnsi="IRNazanin" w:eastAsia="IRNazanin"/>
          <w:color w:val="111111"/>
          <w:sz w:val="28"/>
          <w:sz w:val="28"/>
          <w:szCs w:val="28"/>
          <w:rtl w:val="true"/>
          <w:lang w:bidi="fa-IR"/>
        </w:rPr>
        <w:t>رفت از داغ پدر جانش برون از تن، ولى‌عالمى را همچو موى خود پريشان كرد و رفت</w:t>
      </w:r>
    </w:p>
    <w:p>
      <w:pPr>
        <w:pStyle w:val="Heading4"/>
        <w:numPr>
          <w:ilvl w:val="3"/>
          <w:numId w:val="1"/>
        </w:numPr>
        <w:rPr/>
      </w:pPr>
      <w:bookmarkStart w:id="291" w:name="__RefHeading___Toc1225960_3650668749"/>
      <w:bookmarkStart w:id="292" w:name="_Toc115"/>
      <w:bookmarkEnd w:id="291"/>
      <w:r>
        <w:rPr/>
        <w:t>7</w:t>
      </w:r>
      <w:r>
        <w:rPr>
          <w:rtl w:val="true"/>
        </w:rPr>
        <w:t xml:space="preserve">. </w:t>
      </w:r>
      <w:r>
        <w:rPr>
          <w:rtl w:val="true"/>
        </w:rPr>
        <w:t>گفت‌وگوى زن غسّاله‌</w:t>
      </w:r>
      <w:bookmarkEnd w:id="292"/>
    </w:p>
    <w:p>
      <w:pPr>
        <w:pStyle w:val="BookText"/>
        <w:rPr/>
      </w:pPr>
      <w:r>
        <w:rPr>
          <w:rFonts w:ascii="IRNazanin" w:hAnsi="IRNazanin" w:eastAsia="IRNazanin"/>
          <w:color w:val="111111"/>
          <w:sz w:val="28"/>
          <w:sz w:val="28"/>
          <w:szCs w:val="28"/>
          <w:rtl w:val="true"/>
          <w:lang w:bidi="fa-IR"/>
        </w:rPr>
        <w:t>در برخى روايات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زن غسّاله بدن حضرت رقيّه را غسل مى‌كرد، ناگاه دست از غسل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برخى نقل‌ها، بلند بلند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اين اسيران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 غسّاله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دخترك به چه بيمارى مبتلا بوده كه بدنش كبود است؟ حضرت زينب عليها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بيمار نبود، اين كبودى‌ها آثار تازيانه‌هاى دشمنان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 تو اى زن غسّاله از طريق وفابه اين صغيره بده غسل از براى خدا</w:t>
      </w:r>
      <w:bookmarkStart w:id="293" w:name="pg1651_14478"/>
    </w:p>
    <w:p>
      <w:pPr>
        <w:pStyle w:val="BookText"/>
        <w:rPr/>
      </w:pPr>
      <w:bookmarkEnd w:id="293"/>
      <w:r>
        <w:rPr>
          <w:rFonts w:ascii="IRNazanin" w:hAnsi="IRNazanin" w:eastAsia="IRNazanin"/>
          <w:color w:val="111111"/>
          <w:sz w:val="28"/>
          <w:sz w:val="28"/>
          <w:szCs w:val="28"/>
          <w:rtl w:val="true"/>
          <w:lang w:bidi="fa-IR"/>
        </w:rPr>
        <w:t>مگو كه از چه رخ او چو كهربا باشدز داغ تشنگى دشت كربلا باشد</w:t>
      </w:r>
    </w:p>
    <w:p>
      <w:pPr>
        <w:pStyle w:val="BookText"/>
        <w:rPr/>
      </w:pPr>
      <w:r>
        <w:rPr>
          <w:rFonts w:ascii="IRNazanin" w:hAnsi="IRNazanin" w:eastAsia="IRNazanin"/>
          <w:color w:val="111111"/>
          <w:sz w:val="28"/>
          <w:sz w:val="28"/>
          <w:szCs w:val="28"/>
          <w:rtl w:val="true"/>
          <w:lang w:bidi="fa-IR"/>
        </w:rPr>
        <w:t>مگو كه زخم به پايش برون بُوَد از حدّبه روى خار مغيلان دويده او بى حدّ</w:t>
      </w:r>
      <w:r>
        <w:rPr>
          <w:rStyle w:val="FootnoteAnchor"/>
          <w:rtl w:val="true"/>
        </w:rPr>
        <w:footnoteReference w:id="112"/>
      </w:r>
    </w:p>
    <w:p>
      <w:pPr>
        <w:pStyle w:val="Heading4"/>
        <w:numPr>
          <w:ilvl w:val="3"/>
          <w:numId w:val="1"/>
        </w:numPr>
        <w:rPr/>
      </w:pPr>
      <w:bookmarkStart w:id="294" w:name="__RefHeading___Toc1225962_3650668749"/>
      <w:bookmarkStart w:id="295" w:name="_Toc116"/>
      <w:bookmarkEnd w:id="294"/>
      <w:r>
        <w:rPr/>
        <w:t>8</w:t>
      </w:r>
      <w:r>
        <w:rPr>
          <w:rtl w:val="true"/>
        </w:rPr>
        <w:t xml:space="preserve">. </w:t>
      </w:r>
      <w:r>
        <w:rPr>
          <w:rtl w:val="true"/>
        </w:rPr>
        <w:t>كفن و دفن‌</w:t>
      </w:r>
      <w:bookmarkEnd w:id="295"/>
    </w:p>
    <w:p>
      <w:pPr>
        <w:pStyle w:val="BookText"/>
        <w:rPr/>
      </w:pPr>
      <w:r>
        <w:rPr>
          <w:rFonts w:ascii="IRNazanin" w:hAnsi="IRNazanin" w:eastAsia="IRNazanin"/>
          <w:color w:val="111111"/>
          <w:sz w:val="28"/>
          <w:sz w:val="28"/>
          <w:szCs w:val="28"/>
          <w:rtl w:val="true"/>
          <w:lang w:bidi="fa-IR"/>
        </w:rPr>
        <w:t>طبق بعضى روايات، بعد از رحلت حضرت رقيّه عليها السلام، يزيد دستور داد چراغ و تخته غسل را بردند و او را با همان پيراهن كهنه‌اش كفن كردند و سپس، نازدانه امام حسين عليه السلام را در گوشه خرابه شام، در نهايت مظلوميت و غربت، به خاك سپردند</w:t>
      </w:r>
      <w:r>
        <w:rPr>
          <w:rFonts w:eastAsia="IRNazanin" w:cs="IRNazanin"/>
          <w:color w:val="111111"/>
          <w:sz w:val="28"/>
          <w:szCs w:val="28"/>
          <w:rtl w:val="true"/>
          <w:lang w:bidi="fa-IR"/>
        </w:rPr>
        <w:t>.</w:t>
      </w:r>
    </w:p>
    <w:p>
      <w:pPr>
        <w:pStyle w:val="Heading4"/>
        <w:numPr>
          <w:ilvl w:val="3"/>
          <w:numId w:val="1"/>
        </w:numPr>
        <w:rPr/>
      </w:pPr>
      <w:bookmarkStart w:id="296" w:name="__RefHeading___Toc1225964_3650668749"/>
      <w:bookmarkStart w:id="297" w:name="_Toc117"/>
      <w:bookmarkEnd w:id="296"/>
      <w:r>
        <w:rPr/>
        <w:t>9</w:t>
      </w:r>
      <w:r>
        <w:rPr>
          <w:rtl w:val="true"/>
        </w:rPr>
        <w:t xml:space="preserve">. </w:t>
      </w:r>
      <w:r>
        <w:rPr>
          <w:rtl w:val="true"/>
        </w:rPr>
        <w:t>وداع حضرت زينب عليها السلام با رقيّه عليها السلام‌</w:t>
      </w:r>
      <w:bookmarkEnd w:id="297"/>
    </w:p>
    <w:p>
      <w:pPr>
        <w:pStyle w:val="BookText"/>
        <w:rPr/>
      </w:pPr>
      <w:r>
        <w:rPr>
          <w:rFonts w:ascii="IRNazanin" w:hAnsi="IRNazanin" w:eastAsia="IRNazanin"/>
          <w:color w:val="111111"/>
          <w:sz w:val="28"/>
          <w:sz w:val="28"/>
          <w:szCs w:val="28"/>
          <w:rtl w:val="true"/>
          <w:lang w:bidi="fa-IR"/>
        </w:rPr>
        <w:t>پس از اينكه كاروان اسيران آماده بازگشت به مدينه شد، مردم براى بدرقه حضرت زينب عليها السلام و امام سجاد عليه السلام و ديگر اعضاى كاروان، از خانه‌ها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ناله و شيون مردم، از هر سو بلند شد و با شرمندگى بسيار با اهل بيت عليهم السلام وداع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زينب عليها السلام از اين فرصت استفاده كرده، سر خود را از درون محمل بيرون آورد و خطاب به مردم شام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بين شما مى‌رويم، اما در اين خرابه امانتى مانده است؛ جان شما و جان اين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قبر او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اين ديار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آبى بر سر مزارش بپاشيد و چراغى در كنار قبرش روشن كنيد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زينب آمد شام را شام غريبان كرد و رفت‌گنجى اندر گوشه ويرانه پنهان كرد و رفت</w:t>
      </w:r>
    </w:p>
    <w:p>
      <w:pPr>
        <w:pStyle w:val="BookText"/>
        <w:rPr/>
      </w:pPr>
      <w:r>
        <w:rPr>
          <w:rFonts w:ascii="IRNazanin" w:hAnsi="IRNazanin" w:eastAsia="IRNazanin"/>
          <w:color w:val="111111"/>
          <w:sz w:val="28"/>
          <w:sz w:val="28"/>
          <w:szCs w:val="28"/>
          <w:rtl w:val="true"/>
          <w:lang w:bidi="fa-IR"/>
        </w:rPr>
        <w:t>نوگلى از گلشن دين كرد زير خاك، ليك‌شوره‌زار شام را همچون گلستان كرد و رفت</w:t>
      </w:r>
    </w:p>
    <w:p>
      <w:pPr>
        <w:pStyle w:val="Heading4"/>
        <w:numPr>
          <w:ilvl w:val="3"/>
          <w:numId w:val="1"/>
        </w:numPr>
        <w:rPr/>
      </w:pPr>
      <w:bookmarkStart w:id="298" w:name="__RefHeading___Toc1225966_3650668749"/>
      <w:bookmarkStart w:id="299" w:name="_Toc118"/>
      <w:bookmarkEnd w:id="298"/>
      <w:r>
        <w:rPr/>
        <w:t>10</w:t>
      </w:r>
      <w:r>
        <w:rPr>
          <w:rtl w:val="true"/>
        </w:rPr>
        <w:t xml:space="preserve">. </w:t>
      </w:r>
      <w:r>
        <w:rPr>
          <w:rtl w:val="true"/>
        </w:rPr>
        <w:t>مرقد و حرم مطهر</w:t>
      </w:r>
      <w:bookmarkEnd w:id="299"/>
    </w:p>
    <w:p>
      <w:pPr>
        <w:pStyle w:val="BookText"/>
        <w:rPr/>
      </w:pPr>
      <w:r>
        <w:rPr>
          <w:rFonts w:ascii="IRNazanin" w:hAnsi="IRNazanin" w:eastAsia="IRNazanin"/>
          <w:color w:val="111111"/>
          <w:sz w:val="28"/>
          <w:sz w:val="28"/>
          <w:szCs w:val="28"/>
          <w:rtl w:val="true"/>
          <w:lang w:bidi="fa-IR"/>
        </w:rPr>
        <w:t>همان‌طور كه بيان شد، پس از شهادت حضرت رقيّه عليها السلام او را در گوشه‌اى از خرابه شام، غريبانه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مقبره در شمال غربى محله قديمى دمشق و كنار باب الفراديس قرار دارد كه چون فضاى حرم، گنجايش زوّار را نداشت، خيّرين و علاقه‌مندان، در چندين مرحله به خريدارى منازل اطراف اقدام كردند كه در نهايت،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آخرين خانه‌ها به چندين برابر قيمت خريدارى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بناى جديد حرم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بيش از چهار هزار و پانصد متر مربع ساختمان و ششصد متر مربع فضاى باز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سوى جمهورى اسلامى و با حضور مقامات سوريه،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حرم مطهر، بازارى است كه در طول تاريخ اسلامى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 و باب الفراديس نام برده نيز در داخل اين بازار و حدود بيست مترى مقام حضرت رقيه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از سمت شمال حرم، به جامع اموى نيز راه است</w:t>
      </w:r>
      <w:r>
        <w:rPr>
          <w:rFonts w:eastAsia="IRNazanin" w:cs="IRNazanin"/>
          <w:color w:val="111111"/>
          <w:sz w:val="28"/>
          <w:szCs w:val="28"/>
          <w:rtl w:val="true"/>
          <w:lang w:bidi="fa-IR"/>
        </w:rPr>
        <w:t>.</w:t>
      </w:r>
    </w:p>
    <w:p>
      <w:pPr>
        <w:pStyle w:val="Heading4"/>
        <w:numPr>
          <w:ilvl w:val="3"/>
          <w:numId w:val="1"/>
        </w:numPr>
        <w:rPr/>
      </w:pPr>
      <w:bookmarkStart w:id="300" w:name="__RefHeading___Toc1225968_3650668749"/>
      <w:bookmarkStart w:id="301" w:name="_Toc119"/>
      <w:bookmarkEnd w:id="300"/>
      <w:r>
        <w:rPr/>
        <w:t>11</w:t>
      </w:r>
      <w:r>
        <w:rPr>
          <w:rtl w:val="true"/>
        </w:rPr>
        <w:t xml:space="preserve">. </w:t>
      </w:r>
      <w:r>
        <w:rPr>
          <w:rtl w:val="true"/>
        </w:rPr>
        <w:t>كرامات‌</w:t>
      </w:r>
      <w:bookmarkEnd w:id="301"/>
    </w:p>
    <w:p>
      <w:pPr>
        <w:pStyle w:val="Heading5"/>
        <w:numPr>
          <w:ilvl w:val="4"/>
          <w:numId w:val="1"/>
        </w:numPr>
        <w:rPr/>
      </w:pPr>
      <w:bookmarkStart w:id="302" w:name="__RefHeading___Toc1225970_3650668749"/>
      <w:bookmarkStart w:id="303" w:name="_Toc120"/>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عشق و علاقه مردم ايران به خاندان اهل بيت عليهم السلام و زيارت آنان، به خصوص حضرت رقيه عليها السلام، باعث شده كه بسيارى از علاقه‌مندان، به حرم باصفاى نازدانه امام حسين عليه السلام حضرت رقيه عليها السلام،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نيستند كسانى كه با توسّل به حضرت رقيّه، كرامات فراوانى از ايشان مشاهده نموده و گره‌هاى بزرگ زندگى‌شان، با دستان كوچك حضرت رقيه عليها السلام،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فضايل و كراماتى كه از اين خاندان مى‌شناسيم، كسى نااميد از اين در برنمى‌گردد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دوستان را كجا كنى محروم‌تو كه با دشمنان نظر دارى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كتاب‌هاى زيادى، كرامات بسيارى از حضرت رقيه عليها السلام نقل شده و بسيارند كسانى كه حاجت‌هاى خود را گرفته، اما كسى از اسرار آنان آگاه نيست؛ چون يا</w:t>
      </w:r>
      <w:bookmarkStart w:id="304" w:name="pg1651_14480"/>
    </w:p>
    <w:p>
      <w:pPr>
        <w:pStyle w:val="BookText"/>
        <w:rPr/>
      </w:pPr>
      <w:bookmarkEnd w:id="304"/>
      <w:r>
        <w:rPr>
          <w:rFonts w:ascii="IRNazanin" w:hAnsi="IRNazanin" w:eastAsia="IRNazanin"/>
          <w:color w:val="111111"/>
          <w:sz w:val="28"/>
          <w:sz w:val="28"/>
          <w:szCs w:val="28"/>
          <w:rtl w:val="true"/>
          <w:lang w:bidi="fa-IR"/>
        </w:rPr>
        <w:t>نخواستند راز خود را بازگو كنند يا اگر گفتند، جايى ثبت نشده است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درباره كرامت خاندان عصمت و طهارت عليهم السلام به ويژه حضرت رقيّه عليها السلام ذكر دو نكته را ضرورى مى‌دانيم</w:t>
      </w:r>
      <w:r>
        <w:rPr>
          <w:rFonts w:eastAsia="IRNazanin" w:cs="IRNazanin"/>
          <w:color w:val="111111"/>
          <w:sz w:val="28"/>
          <w:szCs w:val="28"/>
          <w:rtl w:val="true"/>
          <w:lang w:bidi="fa-IR"/>
        </w:rPr>
        <w:t>:</w:t>
      </w:r>
    </w:p>
    <w:p>
      <w:pPr>
        <w:pStyle w:val="Heading5"/>
        <w:numPr>
          <w:ilvl w:val="4"/>
          <w:numId w:val="1"/>
        </w:numPr>
        <w:rPr/>
      </w:pPr>
      <w:bookmarkStart w:id="305" w:name="__RefHeading___Toc1225972_3650668749"/>
      <w:bookmarkStart w:id="306" w:name="_Toc121"/>
      <w:bookmarkEnd w:id="305"/>
      <w:r>
        <w:rPr>
          <w:rtl w:val="true"/>
        </w:rPr>
        <w:t xml:space="preserve">* </w:t>
      </w:r>
      <w:r>
        <w:rPr>
          <w:rtl w:val="true"/>
        </w:rPr>
        <w:t>خاندان اهل بيت عليهم السلام كوچك و بزرگ ندارند</w:t>
      </w:r>
      <w:bookmarkEnd w:id="306"/>
    </w:p>
    <w:p>
      <w:pPr>
        <w:pStyle w:val="BookText"/>
        <w:rPr/>
      </w:pPr>
      <w:r>
        <w:rPr>
          <w:rFonts w:ascii="IRNazanin" w:hAnsi="IRNazanin" w:eastAsia="IRNazanin"/>
          <w:color w:val="111111"/>
          <w:sz w:val="28"/>
          <w:sz w:val="28"/>
          <w:szCs w:val="28"/>
          <w:rtl w:val="true"/>
          <w:lang w:bidi="fa-IR"/>
        </w:rPr>
        <w:t>با فضايل و خوبى‌هايى كه از انبيا، معصومان و خاندان اهل بيت عليهم السلام مى‌شناسيم، تفاوتى بين كوچك و بزرگ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حضرت رقيّه عليها السلام به ظاهر، كودك بوده، ولى همچون اجداد مطهّرش مقامى والا دارد</w:t>
      </w:r>
      <w:r>
        <w:rPr>
          <w:rFonts w:eastAsia="IRNazanin" w:cs="IRNazanin"/>
          <w:color w:val="111111"/>
          <w:sz w:val="28"/>
          <w:szCs w:val="28"/>
          <w:rtl w:val="true"/>
          <w:lang w:bidi="fa-IR"/>
        </w:rPr>
        <w:t>.</w:t>
      </w:r>
    </w:p>
    <w:p>
      <w:pPr>
        <w:pStyle w:val="Heading5"/>
        <w:numPr>
          <w:ilvl w:val="4"/>
          <w:numId w:val="1"/>
        </w:numPr>
        <w:rPr/>
      </w:pPr>
      <w:bookmarkStart w:id="307" w:name="__RefHeading___Toc1225974_3650668749"/>
      <w:bookmarkStart w:id="308" w:name="_Toc122"/>
      <w:bookmarkEnd w:id="307"/>
      <w:r>
        <w:rPr>
          <w:rtl w:val="true"/>
        </w:rPr>
        <w:t xml:space="preserve">* </w:t>
      </w:r>
      <w:r>
        <w:rPr>
          <w:rtl w:val="true"/>
        </w:rPr>
        <w:t>از خرافات پرهيز كنيم‌</w:t>
      </w:r>
      <w:bookmarkEnd w:id="308"/>
    </w:p>
    <w:p>
      <w:pPr>
        <w:pStyle w:val="BookText"/>
        <w:rPr/>
      </w:pPr>
      <w:r>
        <w:rPr>
          <w:rFonts w:ascii="IRNazanin" w:hAnsi="IRNazanin" w:eastAsia="IRNazanin"/>
          <w:color w:val="111111"/>
          <w:sz w:val="28"/>
          <w:sz w:val="28"/>
          <w:szCs w:val="28"/>
          <w:rtl w:val="true"/>
          <w:lang w:bidi="fa-IR"/>
        </w:rPr>
        <w:t>متأسّفانه، بعضى از زائران هنگام تشرّف به اماكن زيارتى، دست به كارهايى مى‌زنند كه باعث سست نشان دادن باورهاى تشيّع از ديدگاه مذاهب ديگر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با نصب اشياء بر ضريح يا بردن عروسك و اسباب‌بازى به حرم، چهره معنوى و عظمت اين خاندان را خدشه‌دار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بچه‌گانه از چهره با عظمت حضرت رقيّه عليها السلام و در نتيجه رفتارهاى ناشايست، ذهنيت ساير مليت‌ها را در مورد شيعه و ايرانيان خراب نموده، زمينه را براى سوء استفاده برخى سودجوها به منظور تبليغات منفى، مهيّا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زائران فهميده حضرت رقيّه عليها السلام، لازم است كه در مباحث دينى و اين‌گونه مسائل به روحانيان محترم و اهل خبره مراجعه كرده، از رهنمودهاى آنان بهره‌مند شوند</w:t>
      </w:r>
      <w:r>
        <w:rPr>
          <w:rFonts w:eastAsia="IRNazanin" w:cs="IRNazanin"/>
          <w:color w:val="111111"/>
          <w:sz w:val="28"/>
          <w:szCs w:val="28"/>
          <w:rtl w:val="true"/>
          <w:lang w:bidi="fa-IR"/>
        </w:rPr>
        <w:t>.</w:t>
      </w:r>
    </w:p>
    <w:p>
      <w:pPr>
        <w:pStyle w:val="Heading4"/>
        <w:numPr>
          <w:ilvl w:val="3"/>
          <w:numId w:val="1"/>
        </w:numPr>
        <w:rPr/>
      </w:pPr>
      <w:bookmarkStart w:id="309" w:name="__RefHeading___Toc1225976_3650668749"/>
      <w:bookmarkStart w:id="310" w:name="_Toc123"/>
      <w:bookmarkEnd w:id="309"/>
      <w:r>
        <w:rPr/>
        <w:t>12</w:t>
      </w:r>
      <w:r>
        <w:rPr>
          <w:rtl w:val="true"/>
        </w:rPr>
        <w:t xml:space="preserve">. </w:t>
      </w:r>
      <w:r>
        <w:rPr>
          <w:rtl w:val="true"/>
        </w:rPr>
        <w:t>اشعار</w:t>
      </w:r>
      <w:bookmarkEnd w:id="310"/>
    </w:p>
    <w:p>
      <w:pPr>
        <w:pStyle w:val="BookText"/>
        <w:rPr/>
      </w:pPr>
      <w:r>
        <w:rPr>
          <w:rFonts w:ascii="IRNazanin" w:hAnsi="IRNazanin" w:eastAsia="IRNazanin"/>
          <w:color w:val="111111"/>
          <w:sz w:val="28"/>
          <w:sz w:val="28"/>
          <w:szCs w:val="28"/>
          <w:rtl w:val="true"/>
          <w:lang w:bidi="fa-IR"/>
        </w:rPr>
        <w:t>سنگ قبر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سنگ قبر من بى‌گناه بنويسيداسير سلسله را تازيانه لازم نيست</w:t>
      </w:r>
    </w:p>
    <w:p>
      <w:pPr>
        <w:pStyle w:val="BookText"/>
        <w:rPr/>
      </w:pPr>
      <w:r>
        <w:rPr>
          <w:rFonts w:ascii="IRNazanin" w:hAnsi="IRNazanin" w:eastAsia="IRNazanin"/>
          <w:color w:val="111111"/>
          <w:sz w:val="28"/>
          <w:sz w:val="28"/>
          <w:szCs w:val="28"/>
          <w:rtl w:val="true"/>
          <w:lang w:bidi="fa-IR"/>
        </w:rPr>
        <w:t>عدو بهانه گرفت و زد و 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 مرا كه يتيم را بهانه لازم نيست</w:t>
      </w:r>
    </w:p>
    <w:p>
      <w:pPr>
        <w:pStyle w:val="BookText"/>
        <w:rPr/>
      </w:pPr>
      <w:r>
        <w:rPr>
          <w:rFonts w:ascii="IRNazanin" w:hAnsi="IRNazanin" w:eastAsia="IRNazanin"/>
          <w:color w:val="111111"/>
          <w:sz w:val="28"/>
          <w:sz w:val="28"/>
          <w:szCs w:val="28"/>
          <w:rtl w:val="true"/>
          <w:lang w:bidi="fa-IR"/>
        </w:rPr>
        <w:t>مرا ز ملك جهان گوشه خرابه بس است‌به بلبلى كه اسير است لانه لازم نيست</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زهراى كوچك خفته اينجا</w:t>
      </w:r>
    </w:p>
    <w:p>
      <w:pPr>
        <w:pStyle w:val="BookText"/>
        <w:rPr/>
      </w:pPr>
      <w:r>
        <w:rPr>
          <w:rFonts w:ascii="IRNazanin" w:hAnsi="IRNazanin" w:eastAsia="IRNazanin"/>
          <w:color w:val="111111"/>
          <w:sz w:val="28"/>
          <w:sz w:val="28"/>
          <w:szCs w:val="28"/>
          <w:rtl w:val="true"/>
          <w:lang w:bidi="fa-IR"/>
        </w:rPr>
        <w:t>اينجا زيارتگاه زهراى سه ساله است‌اينجا محيط سوز و اشك و آه و ناله است</w:t>
      </w:r>
    </w:p>
    <w:p>
      <w:pPr>
        <w:pStyle w:val="BookText"/>
        <w:rPr/>
      </w:pPr>
      <w:r>
        <w:rPr>
          <w:rFonts w:ascii="IRNazanin" w:hAnsi="IRNazanin" w:eastAsia="IRNazanin"/>
          <w:color w:val="111111"/>
          <w:sz w:val="28"/>
          <w:sz w:val="28"/>
          <w:szCs w:val="28"/>
          <w:rtl w:val="true"/>
          <w:lang w:bidi="fa-IR"/>
        </w:rPr>
        <w:t>اينجا دمشقى‌ها گلى پژمرده دارنددر زير گِل مهمان سيلى خورده دارند</w:t>
      </w:r>
    </w:p>
    <w:p>
      <w:pPr>
        <w:pStyle w:val="BookText"/>
        <w:rPr/>
      </w:pPr>
      <w:r>
        <w:rPr>
          <w:rFonts w:ascii="Amiri" w:hAnsi="Amiri" w:eastAsia="Amiri" w:cs="Amiri"/>
          <w:color w:val="111111"/>
          <w:sz w:val="28"/>
          <w:sz w:val="28"/>
          <w:szCs w:val="28"/>
          <w:rtl w:val="true"/>
          <w:lang w:bidi="ar-SA"/>
        </w:rPr>
        <w:t>اينجا به خاكش هر وجب دردى نهفته‌اينجا سه ساله دخترى بى‌شام خفته</w:t>
      </w:r>
    </w:p>
    <w:p>
      <w:pPr>
        <w:pStyle w:val="BookText"/>
        <w:rPr/>
      </w:pPr>
      <w:r>
        <w:rPr>
          <w:rFonts w:ascii="Amiri" w:hAnsi="Amiri" w:eastAsia="Amiri" w:cs="Amiri"/>
          <w:color w:val="111111"/>
          <w:sz w:val="28"/>
          <w:sz w:val="28"/>
          <w:szCs w:val="28"/>
          <w:rtl w:val="true"/>
          <w:lang w:bidi="ar-SA"/>
        </w:rPr>
        <w:t>فرياد و درد و اشك تنهايى است اينجاوصل دو دلداده تماشايى است اينجا</w:t>
      </w:r>
    </w:p>
    <w:p>
      <w:pPr>
        <w:pStyle w:val="BookText"/>
        <w:rPr/>
      </w:pPr>
      <w:r>
        <w:rPr>
          <w:rFonts w:ascii="IRNazanin" w:hAnsi="IRNazanin" w:eastAsia="IRNazanin"/>
          <w:color w:val="111111"/>
          <w:sz w:val="28"/>
          <w:sz w:val="28"/>
          <w:szCs w:val="28"/>
          <w:rtl w:val="true"/>
          <w:lang w:bidi="fa-IR"/>
        </w:rPr>
        <w:t xml:space="preserve">اى دوستان، زهراى كوچك خفته اينجايك زينب كبراى كوچك خفته اينجا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شام غم</w:t>
      </w:r>
    </w:p>
    <w:p>
      <w:pPr>
        <w:pStyle w:val="BookText"/>
        <w:rPr/>
      </w:pPr>
      <w:r>
        <w:rPr>
          <w:rFonts w:ascii="Amiri" w:hAnsi="Amiri" w:eastAsia="Amiri" w:cs="Amiri"/>
          <w:color w:val="111111"/>
          <w:sz w:val="28"/>
          <w:sz w:val="28"/>
          <w:szCs w:val="28"/>
          <w:rtl w:val="true"/>
          <w:lang w:bidi="ar-SA"/>
        </w:rPr>
        <w:t>روز ما در شامتان جز شام ظلمانى نبوداى زنان شهر شام اين رسم مهمانى نبود</w:t>
      </w:r>
    </w:p>
    <w:p>
      <w:pPr>
        <w:pStyle w:val="BookText"/>
        <w:rPr/>
      </w:pPr>
      <w:r>
        <w:rPr>
          <w:rFonts w:ascii="IRNazanin" w:hAnsi="IRNazanin" w:eastAsia="IRNazanin"/>
          <w:color w:val="111111"/>
          <w:sz w:val="28"/>
          <w:sz w:val="28"/>
          <w:szCs w:val="28"/>
          <w:rtl w:val="true"/>
          <w:lang w:bidi="fa-IR"/>
        </w:rPr>
        <w:t>پاى كوبى در كنار رأس فرزند رسول‌با نواى ساز، آيين مسلمانى نبود</w:t>
      </w:r>
    </w:p>
    <w:p>
      <w:pPr>
        <w:pStyle w:val="BookText"/>
        <w:rPr/>
      </w:pPr>
      <w:r>
        <w:rPr>
          <w:rFonts w:ascii="IRNazanin" w:hAnsi="IRNazanin" w:eastAsia="IRNazanin"/>
          <w:color w:val="111111"/>
          <w:sz w:val="28"/>
          <w:sz w:val="28"/>
          <w:szCs w:val="28"/>
          <w:rtl w:val="true"/>
          <w:lang w:bidi="fa-IR"/>
        </w:rPr>
        <w:t>اى زنان شام، گيرم خارجى بوديم ماخارجى هم گوشه ويرانه زندانى نبود</w:t>
      </w:r>
    </w:p>
    <w:p>
      <w:pPr>
        <w:pStyle w:val="BookText"/>
        <w:rPr/>
      </w:pPr>
      <w:r>
        <w:rPr>
          <w:rFonts w:ascii="IRNazanin" w:hAnsi="IRNazanin" w:eastAsia="IRNazanin"/>
          <w:color w:val="111111"/>
          <w:sz w:val="28"/>
          <w:sz w:val="28"/>
          <w:szCs w:val="28"/>
          <w:rtl w:val="true"/>
          <w:lang w:bidi="fa-IR"/>
        </w:rPr>
        <w:t xml:space="preserve">طفل ما در گوشه ويران، دل شب دفن شدهيچ كس آگاه از آن، سرّ پنهانى نبود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مرثيه حضرت رقيّه عليها السلام</w:t>
      </w:r>
    </w:p>
    <w:p>
      <w:pPr>
        <w:pStyle w:val="BookText"/>
        <w:rPr/>
      </w:pPr>
      <w:r>
        <w:rPr>
          <w:rFonts w:ascii="IRNazanin" w:hAnsi="IRNazanin" w:eastAsia="IRNazanin"/>
          <w:color w:val="111111"/>
          <w:sz w:val="28"/>
          <w:sz w:val="28"/>
          <w:szCs w:val="28"/>
          <w:rtl w:val="true"/>
          <w:lang w:bidi="fa-IR"/>
        </w:rPr>
        <w:t>من آن شمعم كه آتش بس كه آبم كرد، خاموشم‌همه كردند غير از چند پروانه، خاموشم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بيمار شد كس، گل برايش مى‌برند و من‌به جاى دسته‌گل باشد سر بابا در آغوشم</w:t>
      </w:r>
      <w:bookmarkStart w:id="311" w:name="pg1651_14482"/>
    </w:p>
    <w:p>
      <w:pPr>
        <w:pStyle w:val="BookText"/>
        <w:rPr/>
      </w:pPr>
      <w:bookmarkEnd w:id="311"/>
      <w:r>
        <w:rPr>
          <w:rFonts w:ascii="IRNazanin" w:hAnsi="IRNazanin" w:eastAsia="IRNazanin"/>
          <w:color w:val="111111"/>
          <w:sz w:val="28"/>
          <w:sz w:val="28"/>
          <w:szCs w:val="28"/>
          <w:rtl w:val="true"/>
          <w:lang w:bidi="fa-IR"/>
        </w:rPr>
        <w:t>تو را در بوريا پوشند و جسم من كفن گرددبه جان مادرت، هرگز كفن بر تن نمى‌پوشم</w:t>
      </w:r>
    </w:p>
    <w:p>
      <w:pPr>
        <w:pStyle w:val="BookText"/>
        <w:rPr/>
      </w:pPr>
      <w:r>
        <w:rPr>
          <w:rFonts w:ascii="IRNazanin" w:hAnsi="IRNazanin" w:eastAsia="IRNazanin"/>
          <w:color w:val="111111"/>
          <w:sz w:val="28"/>
          <w:sz w:val="28"/>
          <w:szCs w:val="28"/>
          <w:rtl w:val="true"/>
          <w:lang w:bidi="fa-IR"/>
        </w:rPr>
        <w:t>دوباره از سقيفه دست آن ظالم برون آمدكه مثل مادرم زهرا ز سيلى پاره شد گوشم</w:t>
      </w:r>
    </w:p>
    <w:p>
      <w:pPr>
        <w:pStyle w:val="BookText"/>
        <w:rPr/>
      </w:pPr>
      <w:r>
        <w:rPr>
          <w:rFonts w:ascii="Amiri" w:hAnsi="Amiri" w:eastAsia="Amiri" w:cs="Amiri"/>
          <w:color w:val="111111"/>
          <w:sz w:val="28"/>
          <w:sz w:val="28"/>
          <w:szCs w:val="28"/>
          <w:rtl w:val="true"/>
          <w:lang w:bidi="ar-SA"/>
        </w:rPr>
        <w:t>مرثيه حضرت رقيه عليها السلام</w:t>
      </w:r>
    </w:p>
    <w:p>
      <w:pPr>
        <w:pStyle w:val="BookText"/>
        <w:rPr/>
      </w:pPr>
      <w:r>
        <w:rPr>
          <w:rFonts w:ascii="IRNazanin" w:hAnsi="IRNazanin" w:eastAsia="IRNazanin"/>
          <w:color w:val="111111"/>
          <w:sz w:val="28"/>
          <w:sz w:val="28"/>
          <w:szCs w:val="28"/>
          <w:rtl w:val="true"/>
          <w:lang w:bidi="fa-IR"/>
        </w:rPr>
        <w:t>بيت الاحزان مرا صفا دادى، پدربا وصال خويش قلبم را شفا دادى، پدر</w:t>
      </w:r>
    </w:p>
    <w:p>
      <w:pPr>
        <w:pStyle w:val="BookText"/>
        <w:rPr/>
      </w:pPr>
      <w:r>
        <w:rPr>
          <w:rFonts w:ascii="IRNazanin" w:hAnsi="IRNazanin" w:eastAsia="IRNazanin"/>
          <w:color w:val="111111"/>
          <w:sz w:val="28"/>
          <w:sz w:val="28"/>
          <w:szCs w:val="28"/>
          <w:rtl w:val="true"/>
          <w:lang w:bidi="fa-IR"/>
        </w:rPr>
        <w:t>خواستم تا در مدينه وصل ما حاصل شودحاجتم را گوشه ويران سرا دادى، پدر</w:t>
      </w:r>
    </w:p>
    <w:p>
      <w:pPr>
        <w:pStyle w:val="BookText"/>
        <w:rPr/>
      </w:pPr>
      <w:r>
        <w:rPr>
          <w:rFonts w:ascii="IRNazanin" w:hAnsi="IRNazanin" w:eastAsia="IRNazanin"/>
          <w:color w:val="111111"/>
          <w:sz w:val="28"/>
          <w:sz w:val="28"/>
          <w:szCs w:val="28"/>
          <w:rtl w:val="true"/>
          <w:lang w:bidi="fa-IR"/>
        </w:rPr>
        <w:t>وداع جانسوز حضرت رقيّه عليها السلام با پدر</w:t>
      </w:r>
    </w:p>
    <w:p>
      <w:pPr>
        <w:pStyle w:val="BookText"/>
        <w:rPr/>
      </w:pPr>
      <w:r>
        <w:rPr>
          <w:rFonts w:ascii="IRNazanin" w:hAnsi="IRNazanin" w:eastAsia="IRNazanin"/>
          <w:color w:val="111111"/>
          <w:sz w:val="28"/>
          <w:sz w:val="28"/>
          <w:szCs w:val="28"/>
          <w:rtl w:val="true"/>
          <w:lang w:bidi="fa-IR"/>
        </w:rPr>
        <w:t>اگر نازى كند دختر، خريدارش بُوَد بابابزرگى كن ببوس اين دختر كوچك‌تر خود را</w:t>
      </w:r>
    </w:p>
    <w:p>
      <w:pPr>
        <w:pStyle w:val="BookText"/>
        <w:rPr/>
      </w:pPr>
      <w:r>
        <w:rPr>
          <w:rFonts w:ascii="Amiri" w:hAnsi="Amiri" w:eastAsia="Amiri" w:cs="Amiri"/>
          <w:color w:val="111111"/>
          <w:sz w:val="28"/>
          <w:sz w:val="28"/>
          <w:szCs w:val="28"/>
          <w:rtl w:val="true"/>
          <w:lang w:bidi="ar-SA"/>
        </w:rPr>
        <w:t>مرا يك حرف باشد با تو آن هم از عطش مُردم‌برو در علقمه فرمان بده آب آورِ خود را</w:t>
      </w:r>
    </w:p>
    <w:p>
      <w:pPr>
        <w:pStyle w:val="BookText"/>
        <w:rPr/>
      </w:pPr>
      <w:r>
        <w:rPr>
          <w:rFonts w:ascii="IRNazanin" w:hAnsi="IRNazanin" w:eastAsia="IRNazanin"/>
          <w:color w:val="111111"/>
          <w:sz w:val="28"/>
          <w:sz w:val="28"/>
          <w:szCs w:val="28"/>
          <w:rtl w:val="true"/>
          <w:lang w:bidi="fa-IR"/>
        </w:rPr>
        <w:t>به گهواره نظر انداختم، ديدم بُوَد خالى‌كجا بردى نياوردى على اصغر خود را؟</w:t>
      </w:r>
    </w:p>
    <w:p>
      <w:pPr>
        <w:pStyle w:val="BookText"/>
        <w:rPr/>
      </w:pPr>
      <w:r>
        <w:rPr>
          <w:rFonts w:ascii="IRNazanin" w:hAnsi="IRNazanin" w:eastAsia="IRNazanin"/>
          <w:color w:val="111111"/>
          <w:sz w:val="28"/>
          <w:sz w:val="28"/>
          <w:szCs w:val="28"/>
          <w:rtl w:val="true"/>
          <w:lang w:bidi="fa-IR"/>
        </w:rPr>
        <w:t>به دنبال مسافر آب مى‌پاشند، كو آبى‌كنم ناچار دنبالت روان اشك ترِ خود را</w:t>
      </w:r>
    </w:p>
    <w:p>
      <w:pPr>
        <w:pStyle w:val="BookText"/>
        <w:rPr/>
      </w:pPr>
      <w:r>
        <w:rPr>
          <w:rFonts w:ascii="IRNazanin" w:hAnsi="IRNazanin" w:eastAsia="IRNazanin"/>
          <w:color w:val="111111"/>
          <w:sz w:val="28"/>
          <w:sz w:val="28"/>
          <w:szCs w:val="28"/>
          <w:rtl w:val="true"/>
          <w:lang w:bidi="fa-IR"/>
        </w:rPr>
        <w:t>ميان خيمه مى‌ديدم گلويت عمه مى‌بوسيدمگر آماده كردى بهر خنجر، حنجر خود را؟</w:t>
      </w:r>
    </w:p>
    <w:p>
      <w:pPr>
        <w:pStyle w:val="Heading4"/>
        <w:numPr>
          <w:ilvl w:val="3"/>
          <w:numId w:val="1"/>
        </w:numPr>
        <w:rPr/>
      </w:pPr>
      <w:bookmarkStart w:id="312" w:name="__RefHeading___Toc1225978_3650668749"/>
      <w:bookmarkStart w:id="313" w:name="_Toc124"/>
      <w:bookmarkEnd w:id="312"/>
      <w:r>
        <w:rPr/>
        <w:t>13</w:t>
      </w:r>
      <w:r>
        <w:rPr>
          <w:rtl w:val="true"/>
        </w:rPr>
        <w:t xml:space="preserve">. </w:t>
      </w:r>
      <w:r>
        <w:rPr>
          <w:rtl w:val="true"/>
        </w:rPr>
        <w:t>زيارت‌نامه‌</w:t>
      </w:r>
      <w:bookmarkEnd w:id="313"/>
    </w:p>
    <w:p>
      <w:pPr>
        <w:pStyle w:val="Heading5"/>
        <w:numPr>
          <w:ilvl w:val="4"/>
          <w:numId w:val="1"/>
        </w:numPr>
        <w:rPr/>
      </w:pPr>
      <w:bookmarkStart w:id="314" w:name="__RefHeading___Toc1225980_3650668749"/>
      <w:bookmarkStart w:id="315" w:name="_Toc125"/>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با توجه به اينكه زيارت مخصوصى براى آن حضرت ذكر نشده، سزاوار است زائران محترم، حضرت رقيّه را با كلماتى كه در زيارت اولاد ائمه عليهم السلام نقل شده يا هر زيارتى كه مناسب با شأن و منزلت آن حضرت است،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زيارت‌نامه مناسب با مقام آن حضرت عليها السلام ذكر مى‌شود كه اميد است با كلمات و عباراتى كه در زيارات بيان مى‌شود، مورد قبول خداوند و توجّه ولى عصر عليه السلام قرار گيرد و در آخرت از شفاعت پدر بزرگوارش امام حسين عليه السلام و اجداد طاهرينش، به ويژه حضرت فاطمه زهرا عليها السلام بهره‌مند شويم</w:t>
      </w:r>
      <w:r>
        <w:rPr>
          <w:rFonts w:eastAsia="IRNazanin" w:cs="IRNazanin"/>
          <w:color w:val="111111"/>
          <w:sz w:val="28"/>
          <w:szCs w:val="28"/>
          <w:rtl w:val="true"/>
          <w:lang w:bidi="fa-IR"/>
        </w:rPr>
        <w:t>.</w:t>
      </w:r>
    </w:p>
    <w:p>
      <w:pPr>
        <w:pStyle w:val="Heading5"/>
        <w:numPr>
          <w:ilvl w:val="4"/>
          <w:numId w:val="1"/>
        </w:numPr>
        <w:rPr/>
      </w:pPr>
      <w:bookmarkStart w:id="316" w:name="__RefHeading___Toc1225982_3650668749"/>
      <w:bookmarkStart w:id="317" w:name="_Toc126"/>
      <w:bookmarkEnd w:id="316"/>
      <w:r>
        <w:rPr>
          <w:rtl w:val="true"/>
        </w:rPr>
        <w:t>الف</w:t>
      </w:r>
      <w:r>
        <w:rPr>
          <w:rtl w:val="true"/>
        </w:rPr>
        <w:t xml:space="preserve">) </w:t>
      </w:r>
      <w:r>
        <w:rPr>
          <w:rtl w:val="true"/>
        </w:rPr>
        <w:t>اذن دخول حرم مطهر حضرت رقيه عليها السلام‌</w:t>
      </w:r>
      <w:bookmarkEnd w:id="317"/>
    </w:p>
    <w:p>
      <w:pPr>
        <w:pStyle w:val="BookText"/>
        <w:rPr/>
      </w:pPr>
      <w:r>
        <w:rPr>
          <w:rFonts w:ascii="Amiri" w:hAnsi="Amiri" w:eastAsia="Amiri" w:cs="Amiri"/>
          <w:color w:val="111111"/>
          <w:sz w:val="28"/>
          <w:sz w:val="28"/>
          <w:szCs w:val="28"/>
          <w:rtl w:val="true"/>
          <w:lang w:bidi="ar-SA"/>
        </w:rPr>
        <w:t>بِسْمِ اللَّهِ الرَّحْمنِ الرَّحِيم بِاذْنِ اللَّهِ وَ إِذْنِ رَسُولِهِ وَ إِذْنِ مَلائِكَتِهِ الْمُقَرَّبِينَ وَ أَنْبِيائِهِ الْمُرْسَلِينَ، وَالْأَئِمَّةِ الْمَعْصُومِينَ، وَ بِاذْنِ السَّيِّدَةِ رُقَيَّةَ بِنْتِ الْحُسَيْنِ الشَّهِيدِ عَلَيْهِ السَّلامُ، ادْخُلُ هذِهِ الرَّوْضَةَ الْمُبارَكَةَ، وَ ادْعُو اللَّهَ بِفُنُونِ الدَّعَواتِ، وَ أعْتَرِفُ لِلَّهِ بِالْعُبُودِيَّةِ، وَ لِلنَّبِىِّ وَالْأَئِمَّةِ الْمَعْصُومِينَ عَلَيْهِمُ السَّلامُ بِالطّاعَةِ، رَبِّ ادْخِلْنِى مُدْخَلَ صِدْقٍ، وَ اخْرِجْنِى مُخْرَجَ صِدْقٍ، وَاجْعَلْ لِى مِنْ لَدُنْكَ سُلْطاناً نَصِيراً</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1225984_3650668749"/>
      <w:bookmarkStart w:id="319" w:name="_Toc127"/>
      <w:bookmarkEnd w:id="318"/>
      <w:r>
        <w:rPr>
          <w:rtl w:val="true"/>
        </w:rPr>
        <w:t>ب</w:t>
      </w:r>
      <w:r>
        <w:rPr>
          <w:rtl w:val="true"/>
        </w:rPr>
        <w:t xml:space="preserve">) </w:t>
      </w:r>
      <w:r>
        <w:rPr>
          <w:rtl w:val="true"/>
        </w:rPr>
        <w:t>زيارت حضرت رقيه عليها السلام‌</w:t>
      </w:r>
      <w:bookmarkEnd w:id="31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سيد بن طاووس </w:t>
      </w:r>
      <w:r>
        <w:rPr>
          <w:rStyle w:val="FootnoteAnchor"/>
          <w:rtl w:val="true"/>
        </w:rPr>
        <w:footnoteReference w:id="118"/>
      </w:r>
      <w:r>
        <w:rPr>
          <w:rFonts w:ascii="Amiri" w:hAnsi="Amiri" w:eastAsia="Amiri" w:cs="Amiri"/>
          <w:color w:val="111111"/>
          <w:sz w:val="28"/>
          <w:sz w:val="28"/>
          <w:szCs w:val="28"/>
          <w:rtl w:val="true"/>
          <w:lang w:bidi="ar-SA"/>
        </w:rPr>
        <w:t xml:space="preserve">و شيخ مفيد </w:t>
      </w:r>
      <w:r>
        <w:rPr>
          <w:rStyle w:val="FootnoteAnchor"/>
          <w:rtl w:val="true"/>
        </w:rPr>
        <w:footnoteReference w:id="119"/>
      </w:r>
      <w:r>
        <w:rPr>
          <w:rFonts w:ascii="IRNazanin" w:hAnsi="IRNazanin" w:eastAsia="IRNazanin"/>
          <w:color w:val="111111"/>
          <w:sz w:val="28"/>
          <w:sz w:val="28"/>
          <w:szCs w:val="28"/>
          <w:rtl w:val="true"/>
          <w:lang w:bidi="fa-IR"/>
        </w:rPr>
        <w:t>زيارت‌نامه‌اى براى مطلق امام زادگان نقل مى‌كنند و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قصد كردى يكى از فرزندان ائمه را زيارت كنى، بر سر قبرش بايست و بگو</w:t>
      </w:r>
      <w:r>
        <w:rPr>
          <w:rFonts w:eastAsia="IRNazanin" w:cs="IRNazanin"/>
          <w:color w:val="111111"/>
          <w:sz w:val="28"/>
          <w:szCs w:val="28"/>
          <w:rtl w:val="true"/>
          <w:lang w:bidi="fa-IR"/>
        </w:rPr>
        <w:t xml:space="preserve">: </w:t>
      </w:r>
      <w:r>
        <w:rPr>
          <w:rStyle w:val="FootnoteAnchor"/>
          <w:rtl w:val="true"/>
        </w:rPr>
        <w:footnoteReference w:id="120"/>
      </w:r>
      <w:bookmarkStart w:id="320" w:name="pg1651_14484"/>
    </w:p>
    <w:p>
      <w:pPr>
        <w:pStyle w:val="BookText"/>
        <w:rPr/>
      </w:pPr>
      <w:bookmarkEnd w:id="320"/>
      <w:r>
        <w:rPr>
          <w:rFonts w:ascii="Amiri" w:hAnsi="Amiri" w:eastAsia="Amiri" w:cs="Amiri"/>
          <w:color w:val="111111"/>
          <w:sz w:val="28"/>
          <w:sz w:val="28"/>
          <w:szCs w:val="28"/>
          <w:rtl w:val="true"/>
          <w:lang w:bidi="ar-SA"/>
        </w:rPr>
        <w:t>بِسْمِ اللَّهِ الرَّحْمنِ الرَّحِيم السَّلامُ عَلَيْكِ أَيَّتُهَا السَّيِّدَةُ الَّزَكِيَّةُ، الطّاهِرَةُ الْوَلِيَّةُ وَالدّاعيَةُ الْحَفيَّةُ، اشْهَدُ انَّكِ قُلْتِ حَقّاً، وَ نَطَقْتِ حَقّاً وَ صِدْقاً، وَ دَعَوْتِ الى مَوْلاىَ وَ مَوْلاكِ عَلانِيَّةً وَ سِرّاً، فازَ مُتَّبِعُكِ، وَ نَجا مُصَدِّقُكِ، وَ خابَ وَ خَسِرَ مُكَذِّبُكِ، وَالْمُتَخَلِّفُ عَنْكِ، اشْهِدِى لِى بِهذِهِ الشَّهادَةِ، لأَكوُنَ مِنَ الْفائِزِينَ بِمَعْرِفَتِكِ وَ طاعَتِكِ، وَ تَصْدِيقِكِ وَاتِّباعِكِ، وَالسَّلامُ عَلَيْكِ يا سَيِّدَتى وَابْنَةَ سَيِّدِى، أَنْتِ بابُ اللَّهِ الْمُؤْتى مِنْهُ، وَالْمَأخُوذُ عَنْهُ، اتَيْتُكِ زائِراً وَ حاجاتِى لَكِ مُسْتَوْدِعاً، وَ ها أَنَا ذا اسْتَوْدِعُكِ دِينِى وَ أمانَتِى، وَ خَواتِيمَ عَمَلِى، وَ جَوامِعَ أَمَلِى إِلى مُنْتَهى اجَلِى، وَالسَّلامُ عَلَيْكِ وَ رَحْمَةُ اللَّهِ وَ بَرَكاتُهُ</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1225986_3650668749"/>
      <w:bookmarkStart w:id="322" w:name="_Toc128"/>
      <w:bookmarkEnd w:id="321"/>
      <w:r>
        <w:rPr>
          <w:rtl w:val="true"/>
        </w:rPr>
        <w:t>ج</w:t>
      </w:r>
      <w:r>
        <w:rPr>
          <w:rtl w:val="true"/>
        </w:rPr>
        <w:t xml:space="preserve">) </w:t>
      </w:r>
      <w:r>
        <w:rPr>
          <w:rtl w:val="true"/>
        </w:rPr>
        <w:t>زيارت وداع حضرت رقيه عليها السلام‌</w:t>
      </w:r>
      <w:bookmarkEnd w:id="322"/>
    </w:p>
    <w:p>
      <w:pPr>
        <w:pStyle w:val="BookText"/>
        <w:rPr/>
      </w:pPr>
      <w:r>
        <w:rPr>
          <w:rFonts w:ascii="Amiri" w:hAnsi="Amiri" w:eastAsia="Amiri" w:cs="Amiri"/>
          <w:color w:val="111111"/>
          <w:sz w:val="28"/>
          <w:sz w:val="28"/>
          <w:szCs w:val="28"/>
          <w:rtl w:val="true"/>
          <w:lang w:bidi="ar-SA"/>
        </w:rPr>
        <w:t>بِسْمِ اللَّهِ الرَّحْمنِ الرَّحِيم السَّلامُ عَلَيْكِ يا بِنْتَ رَسُولِ اللَّهِ، السَّلامُ عَلَيْكِ يا بِنْتَ وَلِىِّ اللَّهِ، السَّلامُ عَلَيْكِ يا بِنْتَ فاطِمَةَ وَ خَدِيجَة، السَّلامُ عَلَيْكِ يا بِنْتَ الْحُسَيْن الْمَظْلُومِ، وَ رَحْمَةُ اللَّهِ وَبَرَكاتُهُ، اسْتَوْدِعُكِ اللَّهَ، وَ اسْتَرْعِيكِ وَ اقْرَءُ عَلَيْكِ السَّلامَ، اللَّهُمَّ لا تَجْعَلْهُ آخِرَ الْعَهْدِ مِنِّى لِزِيارَةِ رُقَيَّةَ بِنْتِ الْحُسَيْنِ، فَإِنِّى أَسْأَلُكَ الْعَوْدَ ثُمَّ الْعَوْدَ ابَداً ما ابْقَيْتَنِى، وَ اذا تَوَفَّيْتَنى فَاحْشُرْنِى فِى زُمْرَتِها، وَ ادْخِلْنِى فِى شَفاعَتِها، وَ شَفاعَةِ جَدِّها وَ عَمِّها وَ أَبِيها وَ أَخِيها، بِرَحْمَتِكَ يا أَرْحَمَ الرّاحِمِينَ، اللَّهُمَّ بِحَقِّها عِنْدَكَ، وَ مَنْزِلَتِها لَدَيْكَ، اغْفِرْ لِى وَ لِوالِدَىَّ، وَ لِجَمِيعِ الْمُؤْمِنِينَ وَالْمُؤْمِناتِ، وَ آتِنا فِى الدُّنْيا حَسَنَةً، وَ فِى الْآخِرَةِ حَسَنَةً، وَ قِنا عَذابَ النّارِ، بِرَحْمَتِكَ يا ارْحَمَ الرّاحِمِينَ</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پروردگار درخواست كن كه بار ديگر شما را به زيارت آن مكرّمه برگرداند و اين آخرين عهد و زيارت شما نباشد</w:t>
      </w:r>
      <w:r>
        <w:rPr>
          <w:rFonts w:eastAsia="IRNazanin" w:cs="IRNazanin"/>
          <w:color w:val="111111"/>
          <w:sz w:val="28"/>
          <w:szCs w:val="28"/>
          <w:rtl w:val="true"/>
          <w:lang w:bidi="fa-IR"/>
        </w:rPr>
        <w:t>.</w:t>
      </w:r>
      <w:bookmarkStart w:id="323" w:name="pg1651_14485"/>
    </w:p>
    <w:p>
      <w:pPr>
        <w:pStyle w:val="Heading3"/>
        <w:numPr>
          <w:ilvl w:val="2"/>
          <w:numId w:val="1"/>
        </w:numPr>
        <w:rPr/>
      </w:pPr>
      <w:bookmarkStart w:id="324" w:name="__RefHeading___Toc1225988_3650668749"/>
      <w:bookmarkStart w:id="325" w:name="_Toc129"/>
      <w:bookmarkEnd w:id="323"/>
      <w:bookmarkEnd w:id="324"/>
      <w:r>
        <w:rPr>
          <w:rtl w:val="true"/>
        </w:rPr>
        <w:t>فصل چهارم</w:t>
      </w:r>
      <w:r>
        <w:rPr>
          <w:rtl w:val="true"/>
        </w:rPr>
        <w:t xml:space="preserve">: </w:t>
      </w:r>
      <w:r>
        <w:rPr>
          <w:rtl w:val="true"/>
        </w:rPr>
        <w:t>مسجد جامع اموى‌</w:t>
      </w:r>
      <w:bookmarkEnd w:id="325"/>
    </w:p>
    <w:p>
      <w:pPr>
        <w:pStyle w:val="Heading4"/>
        <w:numPr>
          <w:ilvl w:val="3"/>
          <w:numId w:val="1"/>
        </w:numPr>
        <w:rPr/>
      </w:pPr>
      <w:bookmarkStart w:id="326" w:name="__RefHeading___Toc1225990_3650668749"/>
      <w:bookmarkStart w:id="327" w:name="_Toc130"/>
      <w:bookmarkEnd w:id="326"/>
      <w:r>
        <w:rPr/>
        <w:t>1</w:t>
      </w:r>
      <w:r>
        <w:rPr>
          <w:rtl w:val="true"/>
        </w:rPr>
        <w:t xml:space="preserve">. </w:t>
      </w:r>
      <w:r>
        <w:rPr>
          <w:rtl w:val="true"/>
        </w:rPr>
        <w:t>تاريخچه مسجد جامع اموى‌</w:t>
      </w:r>
      <w:bookmarkEnd w:id="327"/>
    </w:p>
    <w:p>
      <w:pPr>
        <w:pStyle w:val="Heading5"/>
        <w:numPr>
          <w:ilvl w:val="4"/>
          <w:numId w:val="1"/>
        </w:numPr>
        <w:rPr/>
      </w:pPr>
      <w:bookmarkStart w:id="328" w:name="__RefHeading___Toc1225992_3650668749"/>
      <w:bookmarkStart w:id="329" w:name="_Toc131"/>
      <w:bookmarkEnd w:id="328"/>
      <w:r>
        <w:rPr>
          <w:rtl w:val="true"/>
        </w:rPr>
        <w:t>الف</w:t>
      </w:r>
      <w:r>
        <w:rPr>
          <w:rtl w:val="true"/>
        </w:rPr>
        <w:t xml:space="preserve">) </w:t>
      </w:r>
      <w:r>
        <w:rPr>
          <w:rtl w:val="true"/>
        </w:rPr>
        <w:t>قبل از مسيحيت‌</w:t>
      </w:r>
      <w:bookmarkEnd w:id="3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قدمت مسجد جامع اموى، به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مى‌رسد كه در ابتدا معبد آتش‌پرستان بوده و خداى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پرستش قرار مى‌گرفته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آرامى‌ها از شبه جزيره به سرزمين شام آمدند و حدود هزار سال اين مكان را معبد خود قرار دادند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تسلّط مصرى‌ها بر اين سرزمين، در طول چند قرن، اين مكان را به معبد خدايان خود،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چندى يونانيان با تصرّف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 قرن اوّل ميلاد مسيح عليه السلام، معبد خود قرار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روميان با حضور و سلطه بر اين سرزمين، اين معبد را توسعه داده و آن را به محل عبادت خداى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ژوپيتر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دادند</w:t>
      </w:r>
      <w:r>
        <w:rPr>
          <w:rFonts w:eastAsia="IRNazanin" w:cs="IRNazanin"/>
          <w:color w:val="111111"/>
          <w:sz w:val="28"/>
          <w:szCs w:val="28"/>
          <w:rtl w:val="true"/>
          <w:lang w:bidi="fa-IR"/>
        </w:rPr>
        <w:t>.</w:t>
      </w:r>
    </w:p>
    <w:p>
      <w:pPr>
        <w:pStyle w:val="Heading5"/>
        <w:numPr>
          <w:ilvl w:val="4"/>
          <w:numId w:val="1"/>
        </w:numPr>
        <w:rPr/>
      </w:pPr>
      <w:bookmarkStart w:id="330" w:name="__RefHeading___Toc1225994_3650668749"/>
      <w:bookmarkStart w:id="331" w:name="_Toc132"/>
      <w:bookmarkEnd w:id="330"/>
      <w:r>
        <w:rPr>
          <w:rtl w:val="true"/>
        </w:rPr>
        <w:t>ب</w:t>
      </w:r>
      <w:r>
        <w:rPr>
          <w:rtl w:val="true"/>
        </w:rPr>
        <w:t xml:space="preserve">) </w:t>
      </w:r>
      <w:r>
        <w:rPr>
          <w:rtl w:val="true"/>
        </w:rPr>
        <w:t>پس از گسترش مسيحيت‌</w:t>
      </w:r>
      <w:bookmarkEnd w:id="33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گسترش مسيحيت در جهان، به ويژه در شام، قسمت كوچكى از معبد ژوپيتر به كنيسه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قديس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مارى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w:t>
      </w:r>
      <w:r>
        <w:rPr>
          <w:rFonts w:eastAsia="IRNazanin" w:cs="IRNazanin"/>
          <w:color w:val="111111"/>
          <w:sz w:val="28"/>
          <w:szCs w:val="28"/>
          <w:rtl w:val="true"/>
          <w:lang w:bidi="fa-IR"/>
        </w:rPr>
        <w:t>.</w:t>
      </w:r>
      <w:bookmarkStart w:id="332" w:name="pg1651_14486"/>
    </w:p>
    <w:p>
      <w:pPr>
        <w:pStyle w:val="Heading5"/>
        <w:numPr>
          <w:ilvl w:val="4"/>
          <w:numId w:val="1"/>
        </w:numPr>
        <w:rPr/>
      </w:pPr>
      <w:bookmarkStart w:id="333" w:name="__RefHeading___Toc1225996_3650668749"/>
      <w:bookmarkStart w:id="334" w:name="_Toc133"/>
      <w:bookmarkEnd w:id="332"/>
      <w:bookmarkEnd w:id="333"/>
      <w:r>
        <w:rPr>
          <w:rtl w:val="true"/>
        </w:rPr>
        <w:t>ج</w:t>
      </w:r>
      <w:r>
        <w:rPr>
          <w:rtl w:val="true"/>
        </w:rPr>
        <w:t xml:space="preserve">) </w:t>
      </w:r>
      <w:r>
        <w:rPr>
          <w:rtl w:val="true"/>
        </w:rPr>
        <w:t>پس از فتح دمشق به وسيله مسلمانان‌</w:t>
      </w:r>
      <w:bookmarkEnd w:id="3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دمشق به دست مسلمانان فتح شد و نيمى از اين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تبديل شد، و نيمى ديگر به صورت كليسا باقى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وليد بن عبدالملك با دادن مال فراوان به مسيحيان و جلب رضايت آنان، نيمه باقى‌مانده را نيز به مسجد ملحق نمود</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225998_3650668749"/>
      <w:bookmarkStart w:id="336" w:name="_Toc134"/>
      <w:bookmarkEnd w:id="335"/>
      <w:r>
        <w:rPr/>
        <w:t>2</w:t>
      </w:r>
      <w:r>
        <w:rPr>
          <w:rtl w:val="true"/>
        </w:rPr>
        <w:t xml:space="preserve">. </w:t>
      </w:r>
      <w:r>
        <w:rPr>
          <w:rtl w:val="true"/>
        </w:rPr>
        <w:t>بناى مسجد اموى‌</w:t>
      </w:r>
      <w:bookmarkEnd w:id="336"/>
    </w:p>
    <w:p>
      <w:pPr>
        <w:pStyle w:val="Heading5"/>
        <w:numPr>
          <w:ilvl w:val="4"/>
          <w:numId w:val="1"/>
        </w:numPr>
        <w:rPr/>
      </w:pPr>
      <w:bookmarkStart w:id="337" w:name="__RefHeading___Toc1226000_3650668749"/>
      <w:bookmarkStart w:id="338" w:name="_Toc135"/>
      <w:bookmarkEnd w:id="337"/>
      <w:r>
        <w:rPr>
          <w:rtl w:val="true"/>
        </w:rPr>
        <w:t>اشاره</w:t>
      </w:r>
      <w:bookmarkEnd w:id="338"/>
    </w:p>
    <w:p>
      <w:pPr>
        <w:pStyle w:val="BookText"/>
        <w:rPr/>
      </w:pPr>
      <w:r>
        <w:rPr>
          <w:rFonts w:ascii="Amiri" w:hAnsi="Amiri" w:eastAsia="Amiri" w:cs="Amiri"/>
          <w:color w:val="111111"/>
          <w:sz w:val="28"/>
          <w:sz w:val="28"/>
          <w:szCs w:val="28"/>
          <w:rtl w:val="true"/>
          <w:lang w:bidi="ar-SA"/>
        </w:rPr>
        <w:t xml:space="preserve">عمليات بناى مسجد اموى در سال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دستور وليد بن عبدالملك آغاز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دوازده هزار مهندس و معمار رومى در ساخت اين مسجد كمك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ماليات هفت سالِ كشور خود را خرج مسجد كرد و بهترين امكانات و زينت‌ها و سنگ‌هاى مرمر را به 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بناى مسجد هفت سال طول كشيد، ولى نيمه‌تمام ماند؛ سپس سليمان بن عبدالملك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وليد از بنى اميه بود، مسجد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اكنون جامع اموى پس از مختصر تعميراتى كه در اواخر حكمرانى مماليك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گرفته به همان حال باقى‌مانده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بين قرن‌هاى متمادى، تعميرات و تغييرات جزئى صورت گرفته كه نامحسوس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آخرين تعميرات به دستور رئيس‌جمهور فقيد سوريه، حافظ اسد، صورت گرفت</w:t>
      </w:r>
      <w:r>
        <w:rPr>
          <w:rFonts w:eastAsia="IRNazanin" w:cs="IRNazanin"/>
          <w:color w:val="111111"/>
          <w:sz w:val="28"/>
          <w:szCs w:val="28"/>
          <w:rtl w:val="true"/>
          <w:lang w:bidi="fa-IR"/>
        </w:rPr>
        <w:t>.</w:t>
      </w:r>
    </w:p>
    <w:p>
      <w:pPr>
        <w:pStyle w:val="Heading5"/>
        <w:numPr>
          <w:ilvl w:val="4"/>
          <w:numId w:val="1"/>
        </w:numPr>
        <w:rPr/>
      </w:pPr>
      <w:bookmarkStart w:id="339" w:name="__RefHeading___Toc1226002_3650668749"/>
      <w:bookmarkStart w:id="340" w:name="_Toc136"/>
      <w:bookmarkEnd w:id="339"/>
      <w:r>
        <w:rPr>
          <w:rtl w:val="true"/>
        </w:rPr>
        <w:t>الف</w:t>
      </w:r>
      <w:r>
        <w:rPr>
          <w:rtl w:val="true"/>
        </w:rPr>
        <w:t xml:space="preserve">) </w:t>
      </w:r>
      <w:r>
        <w:rPr>
          <w:rtl w:val="true"/>
        </w:rPr>
        <w:t>گنبدها</w:t>
      </w:r>
      <w:bookmarkEnd w:id="340"/>
    </w:p>
    <w:p>
      <w:pPr>
        <w:pStyle w:val="Heading6"/>
        <w:numPr>
          <w:ilvl w:val="5"/>
          <w:numId w:val="1"/>
        </w:numPr>
        <w:rPr/>
      </w:pPr>
      <w:bookmarkStart w:id="341" w:name="__RefHeading___Toc1226004_3650668749"/>
      <w:bookmarkStart w:id="342" w:name="_Toc137"/>
      <w:bookmarkEnd w:id="341"/>
      <w:r>
        <w:rPr>
          <w:rtl w:val="true"/>
        </w:rPr>
        <w:t>يك</w:t>
      </w:r>
      <w:r>
        <w:rPr>
          <w:rtl w:val="true"/>
        </w:rPr>
        <w:t xml:space="preserve">- </w:t>
      </w:r>
      <w:r>
        <w:rPr>
          <w:rtl w:val="true"/>
        </w:rPr>
        <w:t>گنبد اصلى شبستان‌</w:t>
      </w:r>
      <w:bookmarkEnd w:id="34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قُبَّة النَّسر يا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بزرگ‌ترين بناهاى فوقانى مسجد اموى است كه بر فراز</w:t>
      </w:r>
      <w:bookmarkStart w:id="343" w:name="pg1651_14487"/>
    </w:p>
    <w:p>
      <w:pPr>
        <w:pStyle w:val="BookText"/>
        <w:rPr/>
      </w:pPr>
      <w:bookmarkEnd w:id="343"/>
      <w:r>
        <w:rPr>
          <w:rFonts w:ascii="IRNazanin" w:hAnsi="IRNazanin" w:eastAsia="IRNazanin"/>
          <w:color w:val="111111"/>
          <w:sz w:val="28"/>
          <w:sz w:val="28"/>
          <w:szCs w:val="28"/>
          <w:rtl w:val="true"/>
          <w:lang w:bidi="fa-IR"/>
        </w:rPr>
        <w:t>شبستان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گنبد اصلى، شبيه سر عقاب و سقف شبستان‌هاى دو طرف آن، شبيه بال‌هاى گشوده عقاب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Heading6"/>
        <w:numPr>
          <w:ilvl w:val="5"/>
          <w:numId w:val="1"/>
        </w:numPr>
        <w:rPr/>
      </w:pPr>
      <w:bookmarkStart w:id="344" w:name="__RefHeading___Toc1226006_3650668749"/>
      <w:bookmarkStart w:id="345" w:name="_Toc138"/>
      <w:bookmarkEnd w:id="344"/>
      <w:r>
        <w:rPr>
          <w:rtl w:val="true"/>
        </w:rPr>
        <w:t>دو گنبدهاى صحن و حياط مسجد</w:t>
      </w:r>
      <w:bookmarkEnd w:id="3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قبةالمال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قبه در غرب صحن مسجد قرار دارد و بر هشت ستون مرمرى استوار است كه با نقاشى‌هاى طلايى رنگ،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تزيين شده و چون اموال و ذخاير مسجد در آن نگهدارى مى‌شود،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قُبَّةالغوراه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حضرت هابيل، قربانى خود را كه گوسفندى بود بر اين صخره قرار داد و قربانى، به نشانه قبولى، به وسيله آتش سوخت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قُبَّةالسّاعات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قبّه در شرق صحن اموى و كنار باب‌الساعات قرار دارد و چون محل استقرار ساعت مسجد در آنجا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p>
    <w:p>
      <w:pPr>
        <w:pStyle w:val="Heading5"/>
        <w:numPr>
          <w:ilvl w:val="4"/>
          <w:numId w:val="1"/>
        </w:numPr>
        <w:rPr/>
      </w:pPr>
      <w:bookmarkStart w:id="346" w:name="__RefHeading___Toc1226008_3650668749"/>
      <w:bookmarkStart w:id="347" w:name="_Toc139"/>
      <w:bookmarkEnd w:id="346"/>
      <w:r>
        <w:rPr>
          <w:rtl w:val="true"/>
        </w:rPr>
        <w:t>ب</w:t>
      </w:r>
      <w:r>
        <w:rPr>
          <w:rtl w:val="true"/>
        </w:rPr>
        <w:t xml:space="preserve">) </w:t>
      </w:r>
      <w:r>
        <w:rPr>
          <w:rtl w:val="true"/>
        </w:rPr>
        <w:t>درها</w:t>
      </w:r>
      <w:bookmarkEnd w:id="3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جنوبى كه از سمت قبله به شبستان باز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معاويه،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قصرالخضراء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كاخ سبز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آن قرار 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باب‌الجيرون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باب‌السّاعات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ابواب اصلى و از بزرگ‌ترين درهايى كه در شرق مسجد بوده و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اين در، ساعت آبى بوده كه زمان را در روز نشان مى‌داده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باب‌الناطقين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باب‌العماره و يا باب‌الفراديس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شمال مسجد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كنار اين در، مدرسه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سميساطيه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نقلى، اين در، محل ورود حضرت زينب و اسراى كربلا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در، روبه‌روى بازار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 است</w:t>
      </w:r>
      <w:r>
        <w:rPr>
          <w:rFonts w:eastAsia="Amiri" w:cs="Amiri" w:ascii="Amiri" w:hAnsi="Amiri"/>
          <w:color w:val="111111"/>
          <w:sz w:val="28"/>
          <w:szCs w:val="28"/>
          <w:rtl w:val="true"/>
          <w:lang w:bidi="ar-SA"/>
        </w:rPr>
        <w:t>.</w:t>
      </w:r>
      <w:bookmarkStart w:id="348" w:name="pg1651_14488"/>
    </w:p>
    <w:p>
      <w:pPr>
        <w:pStyle w:val="Heading5"/>
        <w:numPr>
          <w:ilvl w:val="4"/>
          <w:numId w:val="1"/>
        </w:numPr>
        <w:rPr/>
      </w:pPr>
      <w:bookmarkStart w:id="349" w:name="__RefHeading___Toc1226010_3650668749"/>
      <w:bookmarkStart w:id="350" w:name="_Toc140"/>
      <w:bookmarkEnd w:id="348"/>
      <w:bookmarkEnd w:id="349"/>
      <w:r>
        <w:rPr>
          <w:rtl w:val="true"/>
        </w:rPr>
        <w:t>ج</w:t>
      </w:r>
      <w:r>
        <w:rPr>
          <w:rtl w:val="true"/>
        </w:rPr>
        <w:t xml:space="preserve">) </w:t>
      </w:r>
      <w:r>
        <w:rPr>
          <w:rtl w:val="true"/>
        </w:rPr>
        <w:t>مناره و مأذنه‌ها</w:t>
      </w:r>
      <w:bookmarkEnd w:id="3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مناره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منارةالبيضاء يا مناره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آخرالزمان، حضرت عيسى عليه السلام بر اين مناره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سنگى در اين مناره بوده كه مى‌پنداشتند قطعه‌اى از همان سنگى است كه موسى عليه السلام با عصاى خود بر آن زد و دوازده چشمه از آن،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جاى قرآن نيز به اين سنگ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مناره 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منارةالعروس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زمان‌هاى قديم، مردم به هنگام اجراى مراسم عروسى و جشن‌ها، آن را تزيين مى‌كردند و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عمل، باعث بركت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مناره 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مناره آق باى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تدريس و عبادت امام محمد غزالى در زير اين مناره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جهت، اين مكان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معروف بوده است</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1226012_3650668749"/>
      <w:bookmarkStart w:id="352" w:name="_Toc141"/>
      <w:bookmarkEnd w:id="351"/>
      <w:r>
        <w:rPr>
          <w:rtl w:val="true"/>
        </w:rPr>
        <w:t>د</w:t>
      </w:r>
      <w:r>
        <w:rPr>
          <w:rtl w:val="true"/>
        </w:rPr>
        <w:t xml:space="preserve">) </w:t>
      </w:r>
      <w:r>
        <w:rPr>
          <w:rtl w:val="true"/>
        </w:rPr>
        <w:t>محراب‌هاى چهارگانه‌</w:t>
      </w:r>
      <w:bookmarkEnd w:id="352"/>
    </w:p>
    <w:p>
      <w:pPr>
        <w:pStyle w:val="BookText"/>
        <w:rPr/>
      </w:pPr>
      <w:r>
        <w:rPr>
          <w:rFonts w:ascii="IRNazanin" w:hAnsi="IRNazanin" w:eastAsia="IRNazanin"/>
          <w:color w:val="111111"/>
          <w:sz w:val="28"/>
          <w:sz w:val="28"/>
          <w:szCs w:val="28"/>
          <w:rtl w:val="true"/>
          <w:lang w:bidi="fa-IR"/>
        </w:rPr>
        <w:t xml:space="preserve">در شبستان مسجد جامع اموى، چهار محراب، ويژه فرقه‌هاى چهارگانه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 شافعى، مالكى،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مماليك، در هر چهار محراب، نماز اقامه مى‌شده است و هر يك از اين محراب‌ها، مُؤذّن، مُدَرِّس و امام جماعتى از فقها داشته كه در كنار محرابشان به تدريس و سخنرانى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محراب‌هاى مذاهب چهارگانه اهل سنّت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محرابُ الحَنَفِيَّة، محرابُ الشّافِعِيَّة، محرابُ المالِكِيَّة، محراب‌الحَنابِلَة</w:t>
      </w:r>
      <w:r>
        <w:rPr>
          <w:rFonts w:eastAsia="IRNazanin" w:cs="IRNazanin"/>
          <w:color w:val="111111"/>
          <w:sz w:val="28"/>
          <w:szCs w:val="28"/>
          <w:rtl w:val="true"/>
          <w:lang w:bidi="fa-IR"/>
        </w:rPr>
        <w:t>».</w:t>
      </w:r>
    </w:p>
    <w:p>
      <w:pPr>
        <w:pStyle w:val="Heading5"/>
        <w:numPr>
          <w:ilvl w:val="4"/>
          <w:numId w:val="1"/>
        </w:numPr>
        <w:rPr/>
      </w:pPr>
      <w:bookmarkStart w:id="353" w:name="__RefHeading___Toc1226014_3650668749"/>
      <w:bookmarkStart w:id="354" w:name="_Toc142"/>
      <w:bookmarkEnd w:id="353"/>
      <w:r>
        <w:rPr>
          <w:rtl w:val="true"/>
        </w:rPr>
        <w:t>ه</w:t>
      </w:r>
      <w:r>
        <w:rPr>
          <w:rtl w:val="true"/>
        </w:rPr>
        <w:t xml:space="preserve">) </w:t>
      </w:r>
      <w:r>
        <w:rPr>
          <w:rtl w:val="true"/>
        </w:rPr>
        <w:t>ستون‌هاى شبستان‌</w:t>
      </w:r>
      <w:bookmarkEnd w:id="35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شبستان كنونى مسجد، </w:t>
      </w:r>
      <w:r>
        <w:rPr>
          <w:rFonts w:eastAsia="IRNazanin" w:cs="IRNazanin"/>
          <w:color w:val="111111"/>
          <w:sz w:val="28"/>
          <w:szCs w:val="28"/>
          <w:lang w:bidi="fa-IR"/>
        </w:rPr>
        <w:t>15132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مساحت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ستون بزرگ و اصلى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شبستان قرار دارد كه پايه‌هاى گنبد بزرگ مسجد، يعنى قُبّةالنَّسر را تشكيل مى‌دهند</w:t>
      </w:r>
      <w:r>
        <w:rPr>
          <w:rFonts w:eastAsia="IRNazanin" w:cs="IRNazanin"/>
          <w:color w:val="111111"/>
          <w:sz w:val="28"/>
          <w:szCs w:val="28"/>
          <w:rtl w:val="true"/>
          <w:lang w:bidi="fa-IR"/>
        </w:rPr>
        <w:t>.</w:t>
      </w:r>
      <w:bookmarkStart w:id="355" w:name="pg1651_14489"/>
    </w:p>
    <w:p>
      <w:pPr>
        <w:pStyle w:val="Heading5"/>
        <w:numPr>
          <w:ilvl w:val="4"/>
          <w:numId w:val="1"/>
        </w:numPr>
        <w:rPr/>
      </w:pPr>
      <w:bookmarkStart w:id="356" w:name="__RefHeading___Toc1226016_3650668749"/>
      <w:bookmarkStart w:id="357" w:name="_Toc143"/>
      <w:bookmarkEnd w:id="355"/>
      <w:bookmarkEnd w:id="356"/>
      <w:r>
        <w:rPr>
          <w:rtl w:val="true"/>
        </w:rPr>
        <w:t>و</w:t>
      </w:r>
      <w:r>
        <w:rPr>
          <w:rtl w:val="true"/>
        </w:rPr>
        <w:t xml:space="preserve">) </w:t>
      </w:r>
      <w:r>
        <w:rPr>
          <w:rtl w:val="true"/>
        </w:rPr>
        <w:t>منبر</w:t>
      </w:r>
      <w:bookmarkEnd w:id="357"/>
    </w:p>
    <w:p>
      <w:pPr>
        <w:pStyle w:val="BookText"/>
        <w:rPr/>
      </w:pPr>
      <w:r>
        <w:rPr>
          <w:rFonts w:ascii="IRNazanin" w:hAnsi="IRNazanin" w:eastAsia="IRNazanin"/>
          <w:color w:val="111111"/>
          <w:sz w:val="28"/>
          <w:sz w:val="28"/>
          <w:szCs w:val="28"/>
          <w:rtl w:val="true"/>
          <w:lang w:bidi="fa-IR"/>
        </w:rPr>
        <w:t>منبرى بسيار زيبا و بى‌نظير از سنگ مرمر در كنار محراب اصلى قرار دارد كه در صدر اسلام، چوبى بوده و بر بالاى آن، قبه كوچكى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حضرت امام سجاد عليه السلام خطبه معروف خود را در زمان يزيد لعنة اللَّه عليه بر فراز منبرى كه آن روز در همين محل قرار داشت، ايراد فرمود</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358" w:name="__RefHeading___Toc1226018_3650668749"/>
      <w:bookmarkStart w:id="359" w:name="_Toc144"/>
      <w:bookmarkEnd w:id="358"/>
      <w:r>
        <w:rPr/>
        <w:t>3</w:t>
      </w:r>
      <w:r>
        <w:rPr>
          <w:rtl w:val="true"/>
        </w:rPr>
        <w:t xml:space="preserve">. </w:t>
      </w:r>
      <w:r>
        <w:rPr>
          <w:rtl w:val="true"/>
        </w:rPr>
        <w:t>آثار و مقام انبيا در مسجد اموى</w:t>
      </w:r>
      <w:bookmarkEnd w:id="359"/>
    </w:p>
    <w:p>
      <w:pPr>
        <w:pStyle w:val="Heading5"/>
        <w:numPr>
          <w:ilvl w:val="4"/>
          <w:numId w:val="1"/>
        </w:numPr>
        <w:rPr/>
      </w:pPr>
      <w:bookmarkStart w:id="360" w:name="__RefHeading___Toc1226020_3650668749"/>
      <w:bookmarkStart w:id="361" w:name="_Toc145"/>
      <w:bookmarkEnd w:id="360"/>
      <w:r>
        <w:rPr>
          <w:rtl w:val="true"/>
        </w:rPr>
        <w:t>الف</w:t>
      </w:r>
      <w:r>
        <w:rPr>
          <w:rtl w:val="true"/>
        </w:rPr>
        <w:t xml:space="preserve">) </w:t>
      </w:r>
      <w:r>
        <w:rPr>
          <w:rtl w:val="true"/>
        </w:rPr>
        <w:t>قبر و مقام حضرت هود عليه السلام‌</w:t>
      </w:r>
      <w:bookmarkEnd w:id="361"/>
    </w:p>
    <w:p>
      <w:pPr>
        <w:pStyle w:val="BookText"/>
        <w:rPr/>
      </w:pPr>
      <w:r>
        <w:rPr>
          <w:rFonts w:ascii="IRNazanin" w:hAnsi="IRNazanin" w:eastAsia="IRNazanin"/>
          <w:color w:val="111111"/>
          <w:sz w:val="28"/>
          <w:sz w:val="28"/>
          <w:szCs w:val="28"/>
          <w:rtl w:val="true"/>
          <w:lang w:bidi="fa-IR"/>
        </w:rPr>
        <w:t xml:space="preserve">در سمت ديوار جنوبى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 قبله شبستان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اموى، قبرى است كه بسيارى از مورّخان دمشق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هود عليه السلام در آنجاست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كتيبه‌اى بر سنگ ديوار قبله با خطى زيبا در زمينه سبز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مَقامُ هُودِ النَّبىِّ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كتيبه در دوران وليد يافت شده كه پند و اندرزهايى از حضرت هود عليه السلام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گفته‌اند، در آنجا سنگ قبرى بوده كه بر آن 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أنْ لا تَعْبُدُوا إِلَّا إِيّاهُ وَبِالْوالِدَيْنِ احْساناً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هُودُ بْنُ الجُلُودِ بْنِ عادِ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تو را فرمان مى‌دهد كه جز او را نپرستى و به والدين خود نيكى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هود بن جلود بن عاد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كه از طرف خداوند پيام آوردم و تمام عمرم را در ميان مردم بودم، ولى آنان مرا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به وسيله بادى سهمناك، گرفتار و عذاب كرد</w:t>
      </w:r>
      <w:r>
        <w:rPr>
          <w:rFonts w:eastAsia="IRNazanin" w:cs="IRNazanin"/>
          <w:color w:val="111111"/>
          <w:sz w:val="28"/>
          <w:szCs w:val="28"/>
          <w:rtl w:val="true"/>
          <w:lang w:bidi="fa-IR"/>
        </w:rPr>
        <w:t>.</w:t>
      </w:r>
      <w:bookmarkStart w:id="362" w:name="pg1651_14490"/>
    </w:p>
    <w:p>
      <w:pPr>
        <w:pStyle w:val="Heading5"/>
        <w:numPr>
          <w:ilvl w:val="4"/>
          <w:numId w:val="1"/>
        </w:numPr>
        <w:rPr/>
      </w:pPr>
      <w:bookmarkStart w:id="363" w:name="__RefHeading___Toc1226022_3650668749"/>
      <w:bookmarkStart w:id="364" w:name="_Toc146"/>
      <w:bookmarkEnd w:id="362"/>
      <w:bookmarkEnd w:id="363"/>
      <w:r>
        <w:rPr>
          <w:rtl w:val="true"/>
        </w:rPr>
        <w:t>ب</w:t>
      </w:r>
      <w:r>
        <w:rPr>
          <w:rtl w:val="true"/>
        </w:rPr>
        <w:t xml:space="preserve">) </w:t>
      </w:r>
      <w:r>
        <w:rPr>
          <w:rtl w:val="true"/>
        </w:rPr>
        <w:t>مقام حضرت خضر عليه السلام‌</w:t>
      </w:r>
      <w:bookmarkEnd w:id="364"/>
    </w:p>
    <w:p>
      <w:pPr>
        <w:pStyle w:val="BookText"/>
        <w:rPr/>
      </w:pPr>
      <w:r>
        <w:rPr>
          <w:rFonts w:ascii="IRNazanin" w:hAnsi="IRNazanin" w:eastAsia="IRNazanin"/>
          <w:color w:val="111111"/>
          <w:sz w:val="28"/>
          <w:sz w:val="28"/>
          <w:szCs w:val="28"/>
          <w:rtl w:val="true"/>
          <w:lang w:bidi="fa-IR"/>
        </w:rPr>
        <w:t xml:space="preserve">در سمت شرقى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مناره شرقى مسجد اموى، مكانى است كه حضرت خضر عليه السلام همواره در اين مسجد، نماز مى‌خوانده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نزديك به محراب اصلى مسجد و به موازات مقام هود عليه السلام بر ديوار قبله، كتيبه‌اى سبز رنگ بر سنگ ديوار قبله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مَقامُ خِضْرِ النَّبىِّ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نقاط سوريه، مقام حضرت خضر عليه السلام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بر اساس روايات، تا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و پس از ظهور حضرت، خواهد آمد و پشت سر آن حضرت نماز خواهد خواند و يارانش را به يارى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خواهد كرد</w:t>
      </w:r>
      <w:r>
        <w:rPr>
          <w:rFonts w:eastAsia="IRNazanin" w:cs="IRNazanin"/>
          <w:color w:val="111111"/>
          <w:sz w:val="28"/>
          <w:szCs w:val="28"/>
          <w:rtl w:val="true"/>
          <w:lang w:bidi="fa-IR"/>
        </w:rPr>
        <w:t>.</w:t>
      </w:r>
    </w:p>
    <w:p>
      <w:pPr>
        <w:pStyle w:val="Heading5"/>
        <w:numPr>
          <w:ilvl w:val="4"/>
          <w:numId w:val="1"/>
        </w:numPr>
        <w:rPr/>
      </w:pPr>
      <w:bookmarkStart w:id="365" w:name="__RefHeading___Toc1226024_3650668749"/>
      <w:bookmarkStart w:id="366" w:name="_Toc147"/>
      <w:bookmarkEnd w:id="365"/>
      <w:r>
        <w:rPr>
          <w:rtl w:val="true"/>
        </w:rPr>
        <w:t>ج</w:t>
      </w:r>
      <w:r>
        <w:rPr>
          <w:rtl w:val="true"/>
        </w:rPr>
        <w:t xml:space="preserve">) </w:t>
      </w:r>
      <w:r>
        <w:rPr>
          <w:rtl w:val="true"/>
        </w:rPr>
        <w:t>مكان نزول حضرت عيسى عليه السلام‌</w:t>
      </w:r>
      <w:bookmarkEnd w:id="366"/>
    </w:p>
    <w:p>
      <w:pPr>
        <w:pStyle w:val="BookText"/>
        <w:rPr/>
      </w:pPr>
      <w:r>
        <w:rPr>
          <w:rFonts w:ascii="Amiri" w:hAnsi="Amiri" w:eastAsia="Amiri" w:cs="Amiri"/>
          <w:color w:val="111111"/>
          <w:sz w:val="28"/>
          <w:sz w:val="28"/>
          <w:szCs w:val="28"/>
          <w:rtl w:val="true"/>
          <w:lang w:bidi="ar-SA"/>
        </w:rPr>
        <w:t>مسلم از اوس بن اوس از رسول خدا صلى الله عليه و آله نقل كرده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عيسى عليه السلام كنار مناره شرقى، جامع اموى نزول خواهد كرد</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1226026_3650668749"/>
      <w:bookmarkStart w:id="368" w:name="_Toc148"/>
      <w:bookmarkEnd w:id="367"/>
      <w:r>
        <w:rPr>
          <w:rtl w:val="true"/>
        </w:rPr>
        <w:t>د</w:t>
      </w:r>
      <w:r>
        <w:rPr>
          <w:rtl w:val="true"/>
        </w:rPr>
        <w:t xml:space="preserve">) </w:t>
      </w:r>
      <w:r>
        <w:rPr>
          <w:rtl w:val="true"/>
        </w:rPr>
        <w:t>مقام و محل دفن سر حضرت يحيى عليه السلام‌</w:t>
      </w:r>
      <w:bookmarkEnd w:id="368"/>
    </w:p>
    <w:p>
      <w:pPr>
        <w:pStyle w:val="Heading6"/>
        <w:numPr>
          <w:ilvl w:val="5"/>
          <w:numId w:val="1"/>
        </w:numPr>
        <w:rPr/>
      </w:pPr>
      <w:bookmarkStart w:id="369" w:name="__RefHeading___Toc1226028_3650668749"/>
      <w:bookmarkStart w:id="370" w:name="_Toc149"/>
      <w:bookmarkEnd w:id="369"/>
      <w:r>
        <w:rPr>
          <w:rtl w:val="true"/>
        </w:rPr>
        <w:t>اشاره</w:t>
      </w:r>
      <w:bookmarkEnd w:id="3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مرقد شريف سر مقدّس حضرت يحيى عليه السلام در داخل شبستان جامع اموى در نيمه شرقى آن در اتاقك مربع شكل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سفيد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اتاقك داراى پنجره‌هاى ضريح شكل بوده و داراى گنبد كوچكى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مرقد حضرت يحيى عليه السلام، طبق گفته بعضى مورخان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نواحى دمشق،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4"/>
      </w:r>
    </w:p>
    <w:p>
      <w:pPr>
        <w:pStyle w:val="Heading6"/>
        <w:numPr>
          <w:ilvl w:val="5"/>
          <w:numId w:val="1"/>
        </w:numPr>
        <w:rPr/>
      </w:pPr>
      <w:bookmarkStart w:id="371" w:name="__RefHeading___Toc1226030_3650668749"/>
      <w:bookmarkStart w:id="372" w:name="_Toc150"/>
      <w:bookmarkEnd w:id="371"/>
      <w:r>
        <w:rPr>
          <w:rtl w:val="true"/>
        </w:rPr>
        <w:t>يك</w:t>
      </w:r>
      <w:r>
        <w:rPr>
          <w:rtl w:val="true"/>
        </w:rPr>
        <w:t xml:space="preserve">- </w:t>
      </w:r>
      <w:r>
        <w:rPr>
          <w:rtl w:val="true"/>
        </w:rPr>
        <w:t>تولّد حضرت يحيى عليه السلام‌</w:t>
      </w:r>
      <w:bookmarkEnd w:id="37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زكريّا عليه السلام كه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شريفش مى‌گذشت، هنوز صاحب فرزندى نشده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زكريّا كه پير و نازا بود، مريم، دختر خواهر خود و دختر</w:t>
      </w:r>
      <w:bookmarkStart w:id="373" w:name="pg1651_14491"/>
    </w:p>
    <w:p>
      <w:pPr>
        <w:pStyle w:val="BookText"/>
        <w:rPr/>
      </w:pPr>
      <w:bookmarkEnd w:id="373"/>
      <w:r>
        <w:rPr>
          <w:rFonts w:ascii="IRNazanin" w:hAnsi="IRNazanin" w:eastAsia="IRNazanin"/>
          <w:color w:val="111111"/>
          <w:sz w:val="28"/>
          <w:sz w:val="28"/>
          <w:szCs w:val="28"/>
          <w:rtl w:val="true"/>
          <w:lang w:bidi="fa-IR"/>
        </w:rPr>
        <w:t>عمران از نسل داود عليه السلام را به عنوان فرزند خوانده، در خانه تربيت و نگهدارى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ايّام حضرت زكريا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مرا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بهترين وارثان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نگذشت، كه ملائكه، در محراب عبادت فرمان خدا را به او ابلاغ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زَكَرِيّا إِنّا نُبَشِّرُكَ بِغُلامٍ اسْمُهُ يَحْيى لَمْ نَجْعَلْ لَهُ مِنْ قَبْلُ سَمِيّاً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زكريا ما تو را به پسرى كه نامش يحيى است، مژده مى‌دهيم كه قبلًا، هم نامى براى او قرار نداديم</w:t>
      </w:r>
      <w:r>
        <w:rPr>
          <w:rFonts w:eastAsia="IRNazanin" w:cs="IRNazanin"/>
          <w:color w:val="111111"/>
          <w:sz w:val="28"/>
          <w:szCs w:val="28"/>
          <w:rtl w:val="true"/>
          <w:lang w:bidi="fa-IR"/>
        </w:rPr>
        <w:t>.</w:t>
      </w:r>
    </w:p>
    <w:p>
      <w:pPr>
        <w:pStyle w:val="Heading6"/>
        <w:numPr>
          <w:ilvl w:val="5"/>
          <w:numId w:val="1"/>
        </w:numPr>
        <w:rPr/>
      </w:pPr>
      <w:bookmarkStart w:id="374" w:name="__RefHeading___Toc1226032_3650668749"/>
      <w:bookmarkStart w:id="375" w:name="_Toc151"/>
      <w:bookmarkEnd w:id="374"/>
      <w:r>
        <w:rPr>
          <w:rtl w:val="true"/>
        </w:rPr>
        <w:t>دو</w:t>
      </w:r>
      <w:r>
        <w:rPr>
          <w:rtl w:val="true"/>
        </w:rPr>
        <w:t xml:space="preserve">- </w:t>
      </w:r>
      <w:r>
        <w:rPr>
          <w:rtl w:val="true"/>
        </w:rPr>
        <w:t>داستان شهادت و سر بريدن حضرت يحيى عليه السلام‌</w:t>
      </w:r>
      <w:bookmarkEnd w:id="375"/>
    </w:p>
    <w:p>
      <w:pPr>
        <w:pStyle w:val="BookText"/>
        <w:rPr/>
      </w:pPr>
      <w:r>
        <w:rPr>
          <w:rFonts w:ascii="Amiri" w:hAnsi="Amiri" w:eastAsia="Amiri" w:cs="Amiri"/>
          <w:color w:val="111111"/>
          <w:sz w:val="28"/>
          <w:sz w:val="28"/>
          <w:szCs w:val="28"/>
          <w:rtl w:val="true"/>
          <w:lang w:bidi="ar-SA"/>
        </w:rPr>
        <w:t xml:space="preserve">روزى به حضرت يحيى عليه السلام خبر دادند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هيردوس</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xml:space="preserve">پادشاه فلسطين تصميم 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ربيبه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خيلى زيبا هم بود،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يحيى عليه السلام برآشفت و اظهار كرد كه اين ازدواج با مقررات دين و تورات سازگارى ندارد و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هيروديا كه خود را ملكه آينده كشور مى‌دانست، از شنيدن اين سخن بسيار ناراحت شد و كينه يحيى را در دل گرفت و نقشه نابودى حضرت يحيى عليه السلام را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هيروديا در موقعيتى مناسب كه شاه در مجلس بزم، هواى نفس بر او غلبه كرده بود، نقشه‌اش را برملا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ازدواج من با تو، سرِ يحيى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هيرودوس كه سرمست از نفس و زيبايى و آرايش دختر برادرش شده بود، فرمان داد كه يحيى عليه السلام را بكشند و سرش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بريده يحيى عليه السلام در داخل تشت زرّين به دختر فاسد و خطاكار، اهدا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كشته شدن يحيى عليه السلام زمين، پادشاه و دختر را بلعيد و خون يحيى از جوش نيفتاد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كرد و هفتاد هزار نفر از بنى اسرائيل را در بيت‌المقدس كشت تا خون يحيى از جوشش بازايستاد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76" w:name="pg1651_14492"/>
    </w:p>
    <w:p>
      <w:pPr>
        <w:pStyle w:val="Heading6"/>
        <w:numPr>
          <w:ilvl w:val="5"/>
          <w:numId w:val="1"/>
        </w:numPr>
        <w:rPr/>
      </w:pPr>
      <w:bookmarkStart w:id="377" w:name="__RefHeading___Toc1226034_3650668749"/>
      <w:bookmarkStart w:id="378" w:name="_Toc152"/>
      <w:bookmarkEnd w:id="376"/>
      <w:bookmarkEnd w:id="377"/>
      <w:r>
        <w:rPr>
          <w:rtl w:val="true"/>
        </w:rPr>
        <w:t>سه</w:t>
      </w:r>
      <w:r>
        <w:rPr>
          <w:rtl w:val="true"/>
        </w:rPr>
        <w:t xml:space="preserve">- </w:t>
      </w:r>
      <w:r>
        <w:rPr>
          <w:rtl w:val="true"/>
        </w:rPr>
        <w:t>پيدا شدن سر مقدّس حضرت يحيى عليه السلام‌</w:t>
      </w:r>
      <w:bookmarkEnd w:id="378"/>
    </w:p>
    <w:p>
      <w:pPr>
        <w:pStyle w:val="BookText"/>
        <w:rPr/>
      </w:pPr>
      <w:r>
        <w:rPr>
          <w:rFonts w:ascii="IRNazanin" w:hAnsi="IRNazanin" w:eastAsia="IRNazanin"/>
          <w:color w:val="111111"/>
          <w:sz w:val="28"/>
          <w:sz w:val="28"/>
          <w:szCs w:val="28"/>
          <w:rtl w:val="true"/>
          <w:lang w:bidi="fa-IR"/>
        </w:rPr>
        <w:t xml:space="preserve">در دوران وليد بن عبدالملك، هنگام بناى ساختمان مسجد اموى، شكافى در ديوار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حفره‌اى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بررسى متوجه شدند داخل آن شكاف يا حفره، صندوقى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صندوق را باز كردند، سبدى در آن ديده شد و داخل آن، سر بريده حضرت يحيى عليه السلام را يافتند كه سالم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سبد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رَأسُ يَحْيَى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دستور داد تا آن را بر جاى خود بگذارند و ستون‌هايى متمايز از ستون‌هاى ديگر، بر آن قرار دهند</w:t>
      </w:r>
      <w:r>
        <w:rPr>
          <w:rFonts w:eastAsia="IRNazanin" w:cs="IRNazanin"/>
          <w:color w:val="111111"/>
          <w:sz w:val="28"/>
          <w:szCs w:val="28"/>
          <w:rtl w:val="true"/>
          <w:lang w:bidi="fa-IR"/>
        </w:rPr>
        <w:t>.</w:t>
      </w:r>
    </w:p>
    <w:p>
      <w:pPr>
        <w:pStyle w:val="Heading5"/>
        <w:numPr>
          <w:ilvl w:val="4"/>
          <w:numId w:val="1"/>
        </w:numPr>
        <w:rPr/>
      </w:pPr>
      <w:bookmarkStart w:id="379" w:name="__RefHeading___Toc1226036_3650668749"/>
      <w:bookmarkStart w:id="380" w:name="_Toc153"/>
      <w:bookmarkEnd w:id="379"/>
      <w:r>
        <w:rPr>
          <w:rtl w:val="true"/>
        </w:rPr>
        <w:t>ه</w:t>
      </w:r>
      <w:r>
        <w:rPr>
          <w:rtl w:val="true"/>
        </w:rPr>
        <w:t xml:space="preserve">) </w:t>
      </w:r>
      <w:r>
        <w:rPr>
          <w:rtl w:val="true"/>
        </w:rPr>
        <w:t>محراب و مقام حضرت زين‌العابدين عليه السلام‌</w:t>
      </w:r>
      <w:bookmarkEnd w:id="380"/>
    </w:p>
    <w:p>
      <w:pPr>
        <w:pStyle w:val="BookText"/>
        <w:rPr/>
      </w:pPr>
      <w:r>
        <w:rPr>
          <w:rFonts w:ascii="IRNazanin" w:hAnsi="IRNazanin" w:eastAsia="IRNazanin"/>
          <w:color w:val="111111"/>
          <w:sz w:val="28"/>
          <w:sz w:val="28"/>
          <w:szCs w:val="28"/>
          <w:rtl w:val="true"/>
          <w:lang w:bidi="fa-IR"/>
        </w:rPr>
        <w:t xml:space="preserve">هنگامى كه امام سجاد عليه السلام، در مسجد اموى اسير بودند، در اتاقكى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مستطيل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شمال شرقى مسجد به تهجّد و عبادت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دمشقى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هر شب و هر روز در اين مكان، هزار ركعت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اتاقك محراب دارد و اطراف آن به وسيله پنجره، پوشانده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كنار اين اتاقك،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رأس‌الحسين عليه السلام قرار دارد</w:t>
      </w:r>
      <w:r>
        <w:rPr>
          <w:rFonts w:eastAsia="IRNazanin" w:cs="IRNazanin"/>
          <w:color w:val="111111"/>
          <w:sz w:val="28"/>
          <w:szCs w:val="28"/>
          <w:rtl w:val="true"/>
          <w:lang w:bidi="fa-IR"/>
        </w:rPr>
        <w:t>.</w:t>
      </w:r>
    </w:p>
    <w:p>
      <w:pPr>
        <w:pStyle w:val="Heading5"/>
        <w:numPr>
          <w:ilvl w:val="4"/>
          <w:numId w:val="1"/>
        </w:numPr>
        <w:rPr/>
      </w:pPr>
      <w:bookmarkStart w:id="381" w:name="__RefHeading___Toc1226038_3650668749"/>
      <w:bookmarkStart w:id="382" w:name="_Toc154"/>
      <w:bookmarkEnd w:id="381"/>
      <w:r>
        <w:rPr>
          <w:rtl w:val="true"/>
        </w:rPr>
        <w:t>و</w:t>
      </w:r>
      <w:r>
        <w:rPr>
          <w:rtl w:val="true"/>
        </w:rPr>
        <w:t xml:space="preserve">) </w:t>
      </w:r>
      <w:r>
        <w:rPr>
          <w:rtl w:val="true"/>
        </w:rPr>
        <w:t>محل استقرار اسرا و خطبه امام سجاد عليه السلام‌</w:t>
      </w:r>
      <w:bookmarkEnd w:id="382"/>
    </w:p>
    <w:p>
      <w:pPr>
        <w:pStyle w:val="BookText"/>
        <w:rPr/>
      </w:pPr>
      <w:r>
        <w:rPr>
          <w:rFonts w:ascii="IRNazanin" w:hAnsi="IRNazanin" w:eastAsia="IRNazanin"/>
          <w:color w:val="111111"/>
          <w:sz w:val="28"/>
          <w:sz w:val="28"/>
          <w:szCs w:val="28"/>
          <w:rtl w:val="true"/>
          <w:lang w:bidi="fa-IR"/>
        </w:rPr>
        <w:t>روز جمعه بود و مسجد اموى پر از جمعيت؛ كاروان اسيران كربلا را به عنوان خارجى در مجلس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به خطيب مزدور خود، دستور داد بر منبر برود و آنچه مى‌تواند بد و ناروا به على عليه السلام و خاندانش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خطيب هم بالاى منبر رفت و بى‌شرمى را به نهايت رساند و تا توانست در مدح معاويه و يزيد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امام سجاد عليه السلام سكوت را صلاح ندانست و با خشم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مخلوق را با خشم آفريدگار مبادله كردى و جايگاه خويش را آتش دوزخ قرار دادى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گفت و شنود، امام عليه السلام بر فراز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محدوده منبر فعلى در شبستان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حمد و ثناى خداوند و درود بر جدّ بزرگوارش، سخن را آغاز، اشك حاضران را جارى و دل‌ها را منقلب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 جمله معروف را ايراد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أَنَا بْنُ مَكَّةَ وَمِنى، أَنَا بْنُ زَمْزَمَ وَصَفا، أَنَا </w:t>
      </w:r>
      <w:r>
        <w:rPr>
          <w:rFonts w:eastAsia="IRNazanin" w:cs="IRNazanin"/>
          <w:color w:val="111111"/>
          <w:sz w:val="28"/>
          <w:szCs w:val="28"/>
          <w:rtl w:val="true"/>
          <w:lang w:bidi="fa-IR"/>
        </w:rPr>
        <w:t xml:space="preserve">...»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فرزند مكه و منى هستم، من فرزند زمزم و صفا هستم، من </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1226040_3650668749"/>
      <w:bookmarkStart w:id="384" w:name="_Toc155"/>
      <w:bookmarkEnd w:id="383"/>
      <w:r>
        <w:rPr>
          <w:rtl w:val="true"/>
        </w:rPr>
        <w:t>ز</w:t>
      </w:r>
      <w:r>
        <w:rPr>
          <w:rtl w:val="true"/>
        </w:rPr>
        <w:t xml:space="preserve">) </w:t>
      </w:r>
      <w:r>
        <w:rPr>
          <w:rtl w:val="true"/>
        </w:rPr>
        <w:t>مقام رأس‌الحسين عليه السلام‌</w:t>
      </w:r>
      <w:bookmarkEnd w:id="384"/>
    </w:p>
    <w:p>
      <w:pPr>
        <w:pStyle w:val="Heading6"/>
        <w:numPr>
          <w:ilvl w:val="5"/>
          <w:numId w:val="1"/>
        </w:numPr>
        <w:rPr/>
      </w:pPr>
      <w:bookmarkStart w:id="385" w:name="__RefHeading___Toc1226042_3650668749"/>
      <w:bookmarkStart w:id="386" w:name="_Toc156"/>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 xml:space="preserve">هنگامى كه كاروان اسرا و سرهاى بريده شهدا به دمشق وارد شد،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مبارك امام حسين عليه السلام را طلبيد و آن را مقابل خود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خاندان اهل‌بيت عليهم السلام نظاره‌گر بودند، يزيد با چوب بر دندان‌هاى مبارك امام مى‌زد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در مقابل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فرمان يزيد سر مبارك را از مجلس بيرون برده، به همراه ديگر سرهاى شهدا سه روز بر باب‌القصر آويزان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سر مبارك و مقدّس امام حسين عليه السلام را پايين آورده، در گوشه شمال شرقى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اتاقكى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چند روز در اين مكان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همان‌جا بقعه‌اى به يادبود آن حادثه غم‌انگيز ساختند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رأس‌الحسين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Heading6"/>
        <w:numPr>
          <w:ilvl w:val="5"/>
          <w:numId w:val="1"/>
        </w:numPr>
        <w:rPr/>
      </w:pPr>
      <w:bookmarkStart w:id="387" w:name="__RefHeading___Toc1226044_3650668749"/>
      <w:bookmarkStart w:id="388" w:name="_Toc157"/>
      <w:bookmarkEnd w:id="387"/>
      <w:r>
        <w:rPr>
          <w:rtl w:val="true"/>
        </w:rPr>
        <w:t>يك</w:t>
      </w:r>
      <w:r>
        <w:rPr>
          <w:rtl w:val="true"/>
        </w:rPr>
        <w:t xml:space="preserve">- </w:t>
      </w:r>
      <w:r>
        <w:rPr>
          <w:rtl w:val="true"/>
        </w:rPr>
        <w:t>محل دفن سر مقدّس امام حسين عليه السلام‌</w:t>
      </w:r>
      <w:bookmarkEnd w:id="38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7"/>
      </w:r>
      <w:r>
        <w:rPr>
          <w:rFonts w:ascii="IRNazanin" w:hAnsi="IRNazanin" w:eastAsia="IRNazanin"/>
          <w:color w:val="111111"/>
          <w:sz w:val="28"/>
          <w:sz w:val="28"/>
          <w:szCs w:val="28"/>
          <w:rtl w:val="true"/>
          <w:lang w:bidi="fa-IR"/>
        </w:rPr>
        <w:t>درباره محل دفن سر مبارك و مقدس امام حسين عليه السلام اختلاف‌نظر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مشهور شيعه، معتقدند كه امام زين العابدين عليه السلام سر مبارك آن حضرت را به كربلا بازگردانده و به جسد مطهّر آن حضرت ملحق و كنار آن به خاك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معتقدند كه در كنار بدن حضرت على عليه السلام، در نجف اشرف،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بالاى سر امام على عليه السلام زيارت امام حسين عليه السلام نيز سفارش شده است</w:t>
      </w:r>
      <w:r>
        <w:rPr>
          <w:rFonts w:eastAsia="IRNazanin" w:cs="IRNazanin"/>
          <w:color w:val="111111"/>
          <w:sz w:val="28"/>
          <w:szCs w:val="28"/>
          <w:rtl w:val="true"/>
          <w:lang w:bidi="fa-IR"/>
        </w:rPr>
        <w:t>.</w:t>
      </w:r>
      <w:r>
        <w:rPr>
          <w:rStyle w:val="FootnoteAnchor"/>
          <w:rtl w:val="true"/>
        </w:rPr>
        <w:footnoteReference w:id="128"/>
      </w:r>
      <w:bookmarkStart w:id="389" w:name="pg1651_14494"/>
    </w:p>
    <w:p>
      <w:pPr>
        <w:pStyle w:val="Heading6"/>
        <w:numPr>
          <w:ilvl w:val="5"/>
          <w:numId w:val="1"/>
        </w:numPr>
        <w:rPr/>
      </w:pPr>
      <w:bookmarkStart w:id="390" w:name="__RefHeading___Toc1226046_3650668749"/>
      <w:bookmarkStart w:id="391" w:name="_Toc158"/>
      <w:bookmarkEnd w:id="389"/>
      <w:bookmarkEnd w:id="390"/>
      <w:r>
        <w:rPr>
          <w:rtl w:val="true"/>
        </w:rPr>
        <w:t>دو</w:t>
      </w:r>
      <w:r>
        <w:rPr>
          <w:rtl w:val="true"/>
        </w:rPr>
        <w:t xml:space="preserve">- </w:t>
      </w:r>
      <w:r>
        <w:rPr>
          <w:rtl w:val="true"/>
        </w:rPr>
        <w:t>مقام‌هاى رأس‌الحسين عليه السلام‌</w:t>
      </w:r>
      <w:bookmarkEnd w:id="391"/>
    </w:p>
    <w:p>
      <w:pPr>
        <w:pStyle w:val="BookText"/>
        <w:rPr/>
      </w:pPr>
      <w:r>
        <w:rPr>
          <w:rStyle w:val="FootnoteAnchor"/>
          <w:rtl w:val="true"/>
        </w:rPr>
        <w:footnoteReference w:id="129"/>
      </w:r>
      <w:r>
        <w:rPr>
          <w:rFonts w:ascii="IRNazanin" w:hAnsi="IRNazanin" w:eastAsia="IRNazanin"/>
          <w:color w:val="111111"/>
          <w:sz w:val="28"/>
          <w:sz w:val="28"/>
          <w:szCs w:val="28"/>
          <w:rtl w:val="true"/>
          <w:lang w:bidi="fa-IR"/>
        </w:rPr>
        <w:t>در اينجا، مقصود از مقام، هم جايى است كه گفته‌اند سر مقدّس امام در آنجا دفن شده و هم جايى است كه مدّت كوتاهى در آن نگهدارى و تبديل به زيارتگاه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ما، معرفى اين مقام‌هاست و در صدد رد يا قبول آنها نيستيم؛ گرچه درباره محل دفن سر مقدس و مطهر امام حسين عليه السلام، همان‌طور كه بيان شد، قول مشهور شيعه اين است كه امام زين‌العابدين عليه السلام سر مطهّر را به كربلا آورده و به بدن مطهّر ملحق و در آنجا دفن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كوفه و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با تعبيرهاى مختلفى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رأس‌الحسين عليه السلام را نزد قبر حضرت على عليه السلام زيارت كرد و دو ركعت نماز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يزيد ملعون دستور داد سر مقدّس را در شهرها بگردانند، آن را به مدينه بردند و فرستادنِ سر به اطرافيان مقتول، به خصوص در مدينه، براى ترسانيدن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عبارات چنين برمى‌آيد كه سر مقدّس براى هميشه به مدينه فرستاده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بسيارى از منابع و كتاب‌هاى شيعه و برخى كتاب‌هاى اهل سنت آمده است كه سر مقدّس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وسيله امام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جسم مطهّرش در كربلا ملحق و در آنجا دفن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مكان‌هاى مختلفى در شهر دمشق نام برده شده كه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خزانه يزيد، دارالامارة، باب الفراديس، جامع اموى و قبر معاويه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مشهدالنقطه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شهر حَلَب، به عنوان محلّ توقف سر مقدس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به عنوان محل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اين است كه سر مقدّس امام عليه السلام در عسقلان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نزديكى غزّه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داشته و از آنجا به قاهره منتقل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منشأ مشهدالرأس قاهره،</w:t>
      </w:r>
      <w:bookmarkStart w:id="392" w:name="pg1651_14495"/>
    </w:p>
    <w:p>
      <w:pPr>
        <w:pStyle w:val="BookText"/>
        <w:rPr/>
      </w:pPr>
      <w:bookmarkEnd w:id="392"/>
      <w:r>
        <w:rPr>
          <w:rFonts w:ascii="IRNazanin" w:hAnsi="IRNazanin" w:eastAsia="IRNazanin"/>
          <w:color w:val="111111"/>
          <w:sz w:val="28"/>
          <w:sz w:val="28"/>
          <w:szCs w:val="28"/>
          <w:rtl w:val="true"/>
          <w:lang w:bidi="fa-IR"/>
        </w:rPr>
        <w:t>مشهدالرأس عسقلان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و مشهورترين محلى كه امروزه در جهان اسلام به عنوان مدفن سر مقدّس امام حسين عليه السلام زيارت مى‌شود، مشهدالرأس، در قاهره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نقلى يكى از خلفاى فاطمى، سر منسوب به سيدالشهدا را از شهر مرزى عسقلان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قاهره منتقل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نصيبين، حماة، حمص، بالس، رقّه، خانه ابن حريث و مرو؛ روايات كمى به اين اماكن اشاره دارند و ضعيف به نظر مى‌رسند</w:t>
      </w:r>
      <w:r>
        <w:rPr>
          <w:rFonts w:eastAsia="IRNazanin" w:cs="IRNazanin"/>
          <w:color w:val="111111"/>
          <w:sz w:val="28"/>
          <w:szCs w:val="28"/>
          <w:rtl w:val="true"/>
          <w:lang w:bidi="fa-IR"/>
        </w:rPr>
        <w:t>.</w:t>
      </w:r>
    </w:p>
    <w:p>
      <w:pPr>
        <w:pStyle w:val="Heading6"/>
        <w:numPr>
          <w:ilvl w:val="5"/>
          <w:numId w:val="1"/>
        </w:numPr>
        <w:rPr/>
      </w:pPr>
      <w:bookmarkStart w:id="393" w:name="__RefHeading___Toc1226048_3650668749"/>
      <w:bookmarkStart w:id="394" w:name="_Toc159"/>
      <w:bookmarkEnd w:id="393"/>
      <w:r>
        <w:rPr>
          <w:rtl w:val="true"/>
        </w:rPr>
        <w:t>سه</w:t>
      </w:r>
      <w:r>
        <w:rPr>
          <w:rtl w:val="true"/>
        </w:rPr>
        <w:t xml:space="preserve">- </w:t>
      </w:r>
      <w:r>
        <w:rPr>
          <w:rtl w:val="true"/>
        </w:rPr>
        <w:t>زيارت‌نامه رأس‌الحسين عليه السلام‌</w:t>
      </w:r>
      <w:bookmarkEnd w:id="394"/>
    </w:p>
    <w:p>
      <w:pPr>
        <w:pStyle w:val="BookText"/>
        <w:rPr/>
      </w:pPr>
      <w:r>
        <w:rPr>
          <w:rFonts w:ascii="IRNazanin" w:hAnsi="IRNazanin" w:eastAsia="IRNazanin"/>
          <w:color w:val="111111"/>
          <w:sz w:val="28"/>
          <w:sz w:val="28"/>
          <w:szCs w:val="28"/>
          <w:rtl w:val="true"/>
          <w:lang w:bidi="fa-IR"/>
        </w:rPr>
        <w:t xml:space="preserve">علّامه سيّد محسن الامين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حاج شيخ عباس قمى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زيارت‌نامه‌اى را از امام صادق عليه السلام نقل نموده و خواندن چهار يا دو ركعت نماز را براى رأس‌الحسين عليه السلام بيان مى‌كند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السَّلامُ عَلَيْكَ ياابْنَ رَسُولِ اللَّهِ، السَّلامُ عَلَيْكَ يَا ابْنَ امِيرَ الْمُؤْمِنِينَ، السَّلامُ عَلَيْكَ يَا ابْنَ الصِّدِيقَةِ الطّاهِرَةِ سَيِّدَةِ نِساءِ الْعالَمِينَ، السَّلامُ عَلَيْكَ يا مَوْلاىَ يا اباعَبْدِاللَّهِ وَ رَحْمَةُ اللَّهِ وَ بَرَكاتُهُ، اشْهَدُ انَّكَ قَدْ اقَمْتَ الصَّلاةَ وَ آتَيْتَ الزَّكاةَ وَ أَمَرْتَ بِالْمَعْروُفِ وَ نَهَيْتَ عَنِ الْمُنْكَرِ وَ تَلَوْتَ الْكِتابَ حَقَّ تِلاوَتِهِ وَ جاهَدْتَ فِى اللَّهِ حَقَّ جِهادِهِ وَ صَبَرْتَ عَلَى الْأَذى فِى جَنْبِهِ مُحْتَسِباً حَتّى أَتاكَ الْيَقِينُ، وَ أَشْهَدُ أَنَّ الَّذِينَ خالَفوُكَ وَ حارَبُوكَ وَ أَنَّ الَّذِينَ خَذَلُوكَ وَالَّذِينَ قَتَلُوكَ مَلْعوُنوُنَ عَلى لِسانِ النَّبِىِّ الْأُمِّىِّ وَ قَدْ خابَ مَنِ افْتَرى لَعَنَ اللَّهُ الظّالِمِينَ لَكُمْ مِنَ الْأَوَّلِينَ وَالْآخِرِينَ وَ ضاعَفَ عَلَيْهِمُ الْعَذابَ الْأَلِيمَ، أَتَيْتُكَ يا مَوْلاىَ يَا ابْنَ رَسُولِ اللَّهِ زائِراً عارِفاً بِحَقِّكَ مَوالِياً لِأَوْلِيائِكَ مُعادِياً لِأَعْدائِكَ مُسْتَبْصِراً بِالْهُدَى الّذِى أَنْتَ عَلَيْهِ عارِفاً بِضَلالَةِ مَنْ خالَفَكَ فَاشْفِعْ لِى عِنْدَ رَبِّكَ</w:t>
      </w:r>
      <w:r>
        <w:rPr>
          <w:rFonts w:eastAsia="Amiri" w:cs="Amiri" w:ascii="Amiri" w:hAnsi="Amiri"/>
          <w:color w:val="111111"/>
          <w:sz w:val="28"/>
          <w:szCs w:val="28"/>
          <w:rtl w:val="true"/>
          <w:lang w:bidi="ar-SA"/>
        </w:rPr>
        <w:t>.</w:t>
      </w:r>
      <w:r>
        <w:rPr>
          <w:rStyle w:val="FootnoteAnchor"/>
          <w:rtl w:val="true"/>
        </w:rPr>
        <w:footnoteReference w:id="130"/>
      </w:r>
      <w:bookmarkStart w:id="395" w:name="pg1651_14496"/>
    </w:p>
    <w:p>
      <w:pPr>
        <w:pStyle w:val="Heading5"/>
        <w:numPr>
          <w:ilvl w:val="4"/>
          <w:numId w:val="1"/>
        </w:numPr>
        <w:rPr/>
      </w:pPr>
      <w:bookmarkStart w:id="396" w:name="__RefHeading___Toc1226050_3650668749"/>
      <w:bookmarkStart w:id="397" w:name="_Toc160"/>
      <w:bookmarkEnd w:id="395"/>
      <w:bookmarkEnd w:id="396"/>
      <w:r>
        <w:rPr>
          <w:rtl w:val="true"/>
        </w:rPr>
        <w:t>ح</w:t>
      </w:r>
      <w:r>
        <w:rPr>
          <w:rtl w:val="true"/>
        </w:rPr>
        <w:t xml:space="preserve">) </w:t>
      </w:r>
      <w:r>
        <w:rPr>
          <w:rtl w:val="true"/>
        </w:rPr>
        <w:t>محل غسل تعميد مسيحيان‌</w:t>
      </w:r>
      <w:bookmarkEnd w:id="397"/>
    </w:p>
    <w:p>
      <w:pPr>
        <w:pStyle w:val="BookText"/>
        <w:rPr/>
      </w:pPr>
      <w:r>
        <w:rPr>
          <w:rFonts w:ascii="IRNazanin" w:hAnsi="IRNazanin" w:eastAsia="IRNazanin"/>
          <w:color w:val="111111"/>
          <w:sz w:val="28"/>
          <w:sz w:val="28"/>
          <w:szCs w:val="28"/>
          <w:rtl w:val="true"/>
          <w:lang w:bidi="fa-IR"/>
        </w:rPr>
        <w:t>در ابتدا نيمه شرقى مسجد اموى، كليسا بود و سپس به وسيله وليد بن عبدالملك تخريب و به مسجد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نيمه و كنار درب ورودى شبستان، بقاياى استوانه و چاهى است كه مسيحيان، فرزندان خود را در آن غسل تعميد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تعميد، اولين تكليف از وظايف مسيحيان است و آيين مخصوصى دارد كه به دست كشيشان در كليسا، به نام پدر، پسر و روح‌القدس، فرزندان مسيحيان را غسل مى‌دهند و در واقع فرزندان با اين غسل، به آيين مسيح در مى‌آيند</w:t>
      </w:r>
      <w:r>
        <w:rPr>
          <w:rFonts w:eastAsia="IRNazanin" w:cs="IRNazanin"/>
          <w:color w:val="111111"/>
          <w:sz w:val="28"/>
          <w:szCs w:val="28"/>
          <w:rtl w:val="true"/>
          <w:lang w:bidi="fa-IR"/>
        </w:rPr>
        <w:t xml:space="preserve">. </w:t>
      </w:r>
      <w:r>
        <w:rPr>
          <w:rStyle w:val="FootnoteAnchor"/>
          <w:rtl w:val="true"/>
        </w:rPr>
        <w:footnoteReference w:id="131"/>
      </w:r>
    </w:p>
    <w:p>
      <w:pPr>
        <w:pStyle w:val="Heading5"/>
        <w:numPr>
          <w:ilvl w:val="4"/>
          <w:numId w:val="1"/>
        </w:numPr>
        <w:rPr/>
      </w:pPr>
      <w:bookmarkStart w:id="398" w:name="__RefHeading___Toc1226052_3650668749"/>
      <w:bookmarkStart w:id="399" w:name="_Toc161"/>
      <w:bookmarkEnd w:id="398"/>
      <w:r>
        <w:rPr>
          <w:rtl w:val="true"/>
        </w:rPr>
        <w:t>ط</w:t>
      </w:r>
      <w:r>
        <w:rPr>
          <w:rtl w:val="true"/>
        </w:rPr>
        <w:t xml:space="preserve">) </w:t>
      </w:r>
      <w:r>
        <w:rPr>
          <w:rtl w:val="true"/>
        </w:rPr>
        <w:t>قرآن عثمان‌</w:t>
      </w:r>
      <w:bookmarkEnd w:id="399"/>
    </w:p>
    <w:p>
      <w:pPr>
        <w:pStyle w:val="BookText"/>
        <w:rPr/>
      </w:pPr>
      <w:r>
        <w:rPr>
          <w:rFonts w:ascii="IRNazanin" w:hAnsi="IRNazanin" w:eastAsia="IRNazanin"/>
          <w:color w:val="111111"/>
          <w:sz w:val="28"/>
          <w:sz w:val="28"/>
          <w:szCs w:val="28"/>
          <w:rtl w:val="true"/>
          <w:lang w:bidi="fa-IR"/>
        </w:rPr>
        <w:t>در گوشه شرقى محراب اصلى مسجد، مخزنى است كه صندوق بزرگى داخل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در اين صندوق، يكى از قرآن‌هاى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كه به خط كوفى بوده، در دوران عثمان، از مسجد عقيق در بصرى به شام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نمى‌رسد اين قرآن، همان قرآن دوران خليفه سوم باشد؛ زيرا با توجه به آتش سوزى‌هايى كه در جامع اموى اتفاق افتاد، آن قرآن در آتش سوخت؛ مگر اينكه در هنگام آتش‌سوزى، شخصى آن را خارج و حفظ كرده باشد و سپس به مسجد اموى برگردانده باشد</w:t>
      </w:r>
      <w:r>
        <w:rPr>
          <w:rFonts w:eastAsia="IRNazanin" w:cs="IRNazanin"/>
          <w:color w:val="111111"/>
          <w:sz w:val="28"/>
          <w:szCs w:val="28"/>
          <w:rtl w:val="true"/>
          <w:lang w:bidi="fa-IR"/>
        </w:rPr>
        <w:t>.</w:t>
      </w:r>
    </w:p>
    <w:p>
      <w:pPr>
        <w:pStyle w:val="Heading5"/>
        <w:numPr>
          <w:ilvl w:val="4"/>
          <w:numId w:val="1"/>
        </w:numPr>
        <w:rPr/>
      </w:pPr>
      <w:bookmarkStart w:id="400" w:name="__RefHeading___Toc1226054_3650668749"/>
      <w:bookmarkStart w:id="401" w:name="_Toc162"/>
      <w:bookmarkEnd w:id="400"/>
      <w:r>
        <w:rPr>
          <w:rtl w:val="true"/>
        </w:rPr>
        <w:t>ى</w:t>
      </w:r>
      <w:r>
        <w:rPr>
          <w:rtl w:val="true"/>
        </w:rPr>
        <w:t xml:space="preserve">) </w:t>
      </w:r>
      <w:r>
        <w:rPr>
          <w:rtl w:val="true"/>
        </w:rPr>
        <w:t xml:space="preserve">مشاهد صحابه </w:t>
      </w:r>
      <w:r>
        <w:rPr>
          <w:rtl w:val="true"/>
        </w:rPr>
        <w:t>(</w:t>
      </w:r>
      <w:r>
        <w:rPr>
          <w:rtl w:val="true"/>
        </w:rPr>
        <w:t>خلفا</w:t>
      </w:r>
      <w:r>
        <w:rPr>
          <w:rtl w:val="true"/>
        </w:rPr>
        <w:t>)</w:t>
      </w:r>
      <w:bookmarkEnd w:id="40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گوشه مسجد اموى، چهار مشهد و محل به نام مشاهد صحابه رسول خدا صلى الله عليه و آله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مشاهد، همانند اتاق جلسات يا حجره‌هايى براى آموزش علم بوده كه حكّام مذاهب اربعه و علماى آنان، براى حلّ مشكلات با واليان، از آنها استفاده مى‌كردند؛ مشاهد اربعه عبارتند از</w:t>
      </w:r>
      <w:r>
        <w:rPr>
          <w:rFonts w:eastAsia="IRNazanin" w:cs="IRNazanin"/>
          <w:color w:val="111111"/>
          <w:sz w:val="28"/>
          <w:szCs w:val="28"/>
          <w:rtl w:val="true"/>
          <w:lang w:bidi="fa-IR"/>
        </w:rPr>
        <w:t>:</w:t>
      </w:r>
      <w:bookmarkStart w:id="402" w:name="pg1651_14497"/>
    </w:p>
    <w:p>
      <w:pPr>
        <w:pStyle w:val="BookText"/>
        <w:rPr/>
      </w:pPr>
      <w:bookmarkEnd w:id="40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مشهد ابى بكر در شرق قبله؛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مشهد على عليه السلام در شمال شرقى مسجد؛ يعنى همان جايى كه اكنون مقام رأس الحسين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مشهد عمر در غرب قبله مسجد كه اكنون به 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 عثمان در شمال مسجد كه به 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Heading5"/>
        <w:numPr>
          <w:ilvl w:val="4"/>
          <w:numId w:val="1"/>
        </w:numPr>
        <w:rPr/>
      </w:pPr>
      <w:bookmarkStart w:id="403" w:name="__RefHeading___Toc1226056_3650668749"/>
      <w:bookmarkStart w:id="404" w:name="_Toc163"/>
      <w:bookmarkEnd w:id="403"/>
      <w:r>
        <w:rPr>
          <w:rtl w:val="true"/>
        </w:rPr>
        <w:t>ك</w:t>
      </w:r>
      <w:r>
        <w:rPr>
          <w:rtl w:val="true"/>
        </w:rPr>
        <w:t xml:space="preserve">) </w:t>
      </w:r>
      <w:r>
        <w:rPr>
          <w:rtl w:val="true"/>
        </w:rPr>
        <w:t>زندان امام سجّاد عليه السلام‌</w:t>
      </w:r>
      <w:bookmarkEnd w:id="404"/>
    </w:p>
    <w:p>
      <w:pPr>
        <w:pStyle w:val="BookText"/>
        <w:rPr/>
      </w:pPr>
      <w:r>
        <w:rPr>
          <w:rFonts w:ascii="IRNazanin" w:hAnsi="IRNazanin" w:eastAsia="IRNazanin"/>
          <w:color w:val="111111"/>
          <w:sz w:val="28"/>
          <w:sz w:val="28"/>
          <w:szCs w:val="28"/>
          <w:rtl w:val="true"/>
          <w:lang w:bidi="fa-IR"/>
        </w:rPr>
        <w:t xml:space="preserve">از جمله مشاهد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مشهد على عليه السلام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حضرت امام زين‌العابدين عليه السلام، هنگامى كه در شبستان جامع اموى آن سخنرانى تاريخى و منقلب‌كننده را ضد يزيد ايراد فرمود، در آنجا زندانى شد</w:t>
      </w:r>
      <w:r>
        <w:rPr>
          <w:rFonts w:eastAsia="IRNazanin" w:cs="IRNazanin"/>
          <w:color w:val="111111"/>
          <w:sz w:val="28"/>
          <w:szCs w:val="28"/>
          <w:rtl w:val="true"/>
          <w:lang w:bidi="fa-IR"/>
        </w:rPr>
        <w:t>.</w:t>
      </w:r>
    </w:p>
    <w:p>
      <w:pPr>
        <w:pStyle w:val="Heading4"/>
        <w:numPr>
          <w:ilvl w:val="3"/>
          <w:numId w:val="1"/>
        </w:numPr>
        <w:rPr/>
      </w:pPr>
      <w:bookmarkStart w:id="405" w:name="__RefHeading___Toc1226058_3650668749"/>
      <w:bookmarkStart w:id="406" w:name="_Toc164"/>
      <w:bookmarkEnd w:id="405"/>
      <w:r>
        <w:rPr/>
        <w:t>4</w:t>
      </w:r>
      <w:r>
        <w:rPr>
          <w:rtl w:val="true"/>
        </w:rPr>
        <w:t xml:space="preserve">. </w:t>
      </w:r>
      <w:r>
        <w:rPr>
          <w:rtl w:val="true"/>
        </w:rPr>
        <w:t>آتش‌سوزى‌هاى جامع اموى‌</w:t>
      </w:r>
      <w:bookmarkEnd w:id="406"/>
    </w:p>
    <w:p>
      <w:pPr>
        <w:pStyle w:val="BookText"/>
        <w:rPr/>
      </w:pPr>
      <w:r>
        <w:rPr>
          <w:rFonts w:ascii="IRNazanin" w:hAnsi="IRNazanin" w:eastAsia="IRNazanin"/>
          <w:color w:val="111111"/>
          <w:sz w:val="28"/>
          <w:sz w:val="28"/>
          <w:szCs w:val="28"/>
          <w:rtl w:val="true"/>
          <w:lang w:bidi="fa-IR"/>
        </w:rPr>
        <w:t>جامع اموى در دوره‌هاى مختلف، بارها دچار آتش‌سوزى شده و قسمت‌هاى عمده آن از بين رفته، ولى دوباره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آتش‌سوزى در طول تاريخ رخ داده است كه به ترتيب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نيمه شعبان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ربيع‌الثانى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bookmarkStart w:id="407" w:name="pg1651_14499"/>
    </w:p>
    <w:p>
      <w:pPr>
        <w:pStyle w:val="Heading3"/>
        <w:numPr>
          <w:ilvl w:val="2"/>
          <w:numId w:val="1"/>
        </w:numPr>
        <w:rPr/>
      </w:pPr>
      <w:bookmarkStart w:id="408" w:name="__RefHeading___Toc1226060_3650668749"/>
      <w:bookmarkStart w:id="409" w:name="_Toc165"/>
      <w:bookmarkEnd w:id="407"/>
      <w:bookmarkEnd w:id="408"/>
      <w:r>
        <w:rPr>
          <w:rtl w:val="true"/>
        </w:rPr>
        <w:t>فصل پنجم</w:t>
      </w:r>
      <w:r>
        <w:rPr>
          <w:rtl w:val="true"/>
        </w:rPr>
        <w:t xml:space="preserve">: </w:t>
      </w:r>
      <w:r>
        <w:rPr>
          <w:rtl w:val="true"/>
        </w:rPr>
        <w:t>ساير مساجد و مدارس تاريخى دمشق‌</w:t>
      </w:r>
      <w:bookmarkEnd w:id="409"/>
    </w:p>
    <w:p>
      <w:pPr>
        <w:pStyle w:val="Heading4"/>
        <w:numPr>
          <w:ilvl w:val="3"/>
          <w:numId w:val="1"/>
        </w:numPr>
        <w:rPr/>
      </w:pPr>
      <w:bookmarkStart w:id="410" w:name="__RefHeading___Toc1226062_3650668749"/>
      <w:bookmarkStart w:id="411" w:name="_Toc166"/>
      <w:bookmarkEnd w:id="410"/>
      <w:r>
        <w:rPr/>
        <w:t>1</w:t>
      </w:r>
      <w:r>
        <w:rPr>
          <w:rtl w:val="true"/>
        </w:rPr>
        <w:t xml:space="preserve">. </w:t>
      </w:r>
      <w:r>
        <w:rPr>
          <w:rtl w:val="true"/>
        </w:rPr>
        <w:t>دارالقرآن يا مدارس تاريخى‌</w:t>
      </w:r>
      <w:bookmarkEnd w:id="411"/>
    </w:p>
    <w:p>
      <w:pPr>
        <w:pStyle w:val="BookText"/>
        <w:rPr/>
      </w:pPr>
      <w:r>
        <w:rPr>
          <w:rFonts w:ascii="IRNazanin" w:hAnsi="IRNazanin" w:eastAsia="IRNazanin"/>
          <w:color w:val="111111"/>
          <w:sz w:val="28"/>
          <w:sz w:val="28"/>
          <w:szCs w:val="28"/>
          <w:rtl w:val="true"/>
          <w:lang w:bidi="fa-IR"/>
        </w:rPr>
        <w:t>هر يك از فرقه‌هاى اهل سنّت براى خود مدرسه يا دارالقرآنى ساخته، به تعليم و تربيت فقه مذهب خويش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چند نمونه از دارالقرآن و مدارس تاريخى و مشهور دمشق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دارالقرآن الرشائيه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قديمى‌ترين مدرسه يا دار القرآنى است كه در سال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به وسيله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رشاء بن نظيف بن ماشاء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دمشق ساخته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در سال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مدرسه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اخنائيه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آن احداث شد كه اكنون موجود است و در باب شمالى جامع اموى كنار مدرسه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سُمَيْساطيّه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القرآن تنكزيّه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امير تنكز در سال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ساخته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دارالقرآن افريدونيه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افريدون العجمى ايرانى در سال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بنا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دارالقرآن تفتازانيه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شريف تفتازانى در سال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ساخته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دارالقرآن الاسعريّه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خواجه ابراهيم اسعرى در سال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بنا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القرآن صابونيّه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احمد صابونى در سال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ساخته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سُمَيْساطيّه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قديمى‌ترين مدرسه دمشق است كه ابتدا خانه عمر بن عبدالعزيز، حاكم اموى بوده و سپس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سميساطى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رؤساى دمشق به</w:t>
      </w:r>
      <w:bookmarkStart w:id="412" w:name="pg1651_14500"/>
    </w:p>
    <w:p>
      <w:pPr>
        <w:pStyle w:val="BookText"/>
        <w:rPr/>
      </w:pPr>
      <w:bookmarkEnd w:id="412"/>
      <w:r>
        <w:rPr>
          <w:rFonts w:ascii="Amiri" w:hAnsi="Amiri" w:eastAsia="Amiri" w:cs="Amiri"/>
          <w:color w:val="111111"/>
          <w:sz w:val="28"/>
          <w:sz w:val="28"/>
          <w:szCs w:val="28"/>
          <w:rtl w:val="true"/>
          <w:lang w:bidi="ar-SA"/>
        </w:rPr>
        <w:t>مدرسه و خانقاه تبديل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بعد از فوتش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همان‌جا دفن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نوريه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از قديمى‌ترين مدارسى است كه در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 محمود زنگى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ملقّب به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نوريه، اوّلين دارالحديث جهان اسلام بوده و پس از گذشت بيش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هنوز محل تدريس طلاب است مقبره بانى آن، نورالدين شهيد نيز در آن مدرسه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تاريخى ديگر دمشق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جُقْمُقِيّه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توسط امير سيف الدّين جُقْمُق بنا شد، مدفن او نيز در همان‌جا هست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عادليه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توسط ملك عادل سيف الدّين ابى‌بكر بن ايوب ساخته شد كه مدفن او نيز در همان جاست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ظاهريه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توسط ملك ظاهر بَيْبَرس بُنْدُقدارى بنا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مدرسه ظاهريّه بعدها به بزرگ‌ترين كتاب‌خانه دمشق،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دارالكتب الظاهريه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عزيزيه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ملك عزيز فرزند سلطان صلاح الدين ايوبى فاتح جنگ‌هاى صليبى ساخته شد، مقبره صلاح الدين در آنجا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جوزيّه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قرن هفتم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توسط مورّخ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محيى الدين ابى الفرج يوسف بن عبد الرحمان بن جوزى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استاد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شد و در سال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مسجد تبديل شد</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1226064_3650668749"/>
      <w:bookmarkStart w:id="414" w:name="_Toc167"/>
      <w:bookmarkEnd w:id="413"/>
      <w:r>
        <w:rPr/>
        <w:t>2</w:t>
      </w:r>
      <w:r>
        <w:rPr>
          <w:rtl w:val="true"/>
        </w:rPr>
        <w:t xml:space="preserve">. </w:t>
      </w:r>
      <w:r>
        <w:rPr>
          <w:rtl w:val="true"/>
        </w:rPr>
        <w:t>مسجدهاى تاريخى‌</w:t>
      </w:r>
      <w:bookmarkEnd w:id="41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فتح دمشق، حاكمان اسلامى و ساير مسلمانان طى قرون مختلف، هزاران مسجد بنا كردند كه به چند تن از مهم‌ترين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مسجدالاقصاب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خيابان اصلى مسير حرم حضرت رقيّه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ناصر الدين ابن منجك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محل دفن سرهاى شهيدان، حجر بن عدى و شش تن از يارانش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بدن اين شهيدان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كنونى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القصب و جامع منجك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ابى بن كعب انصارى در سال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ساخته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السادات كه قبل از اسلام، كنيسه بوده و در محله مسيحى نشين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مسجد به نام‌هاى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الحمادى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معروف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ابوالدرداء كه منسوب به صحابى رسول اللَّه صلى الله عليه و آله است و در داخل قلعه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كنار سوق الحميديه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دارد و </w:t>
      </w:r>
      <w:r>
        <w:rPr>
          <w:rFonts w:eastAsia="Amiri" w:cs="Amiri" w:ascii="Amiri" w:hAnsi="Amiri"/>
          <w:color w:val="111111"/>
          <w:sz w:val="28"/>
          <w:szCs w:val="28"/>
          <w:rtl w:val="true"/>
          <w:lang w:bidi="ar-SA"/>
        </w:rPr>
        <w:t>....</w:t>
      </w:r>
      <w:bookmarkStart w:id="415" w:name="pg1651_14503"/>
    </w:p>
    <w:p>
      <w:pPr>
        <w:pStyle w:val="Heading2"/>
        <w:numPr>
          <w:ilvl w:val="1"/>
          <w:numId w:val="1"/>
        </w:numPr>
        <w:rPr/>
      </w:pPr>
      <w:bookmarkStart w:id="416" w:name="__RefHeading___Toc1226066_3650668749"/>
      <w:bookmarkStart w:id="417" w:name="_Toc168"/>
      <w:bookmarkEnd w:id="415"/>
      <w:bookmarkEnd w:id="416"/>
      <w:r>
        <w:rPr/>
        <w:t>4</w:t>
      </w:r>
      <w:r>
        <w:rPr>
          <w:rtl w:val="true"/>
        </w:rPr>
        <w:t xml:space="preserve">. </w:t>
      </w:r>
      <w:r>
        <w:rPr>
          <w:rtl w:val="true"/>
        </w:rPr>
        <w:t>قبرستان باب‌الصغير</w:t>
      </w:r>
      <w:bookmarkEnd w:id="41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8" w:name="__RefHeading___Toc1226068_3650668749"/>
      <w:bookmarkStart w:id="419" w:name="_Toc169"/>
      <w:bookmarkEnd w:id="418"/>
      <w:r>
        <w:rPr>
          <w:rtl w:val="true"/>
        </w:rPr>
        <w:t>اشاره</w:t>
      </w:r>
      <w:bookmarkEnd w:id="419"/>
    </w:p>
    <w:p>
      <w:pPr>
        <w:pStyle w:val="BookText"/>
        <w:rPr/>
      </w:pPr>
      <w:r>
        <w:rPr>
          <w:rFonts w:ascii="Amiri" w:hAnsi="Amiri" w:eastAsia="Amiri" w:cs="Amiri"/>
          <w:color w:val="111111"/>
          <w:sz w:val="28"/>
          <w:sz w:val="28"/>
          <w:szCs w:val="28"/>
          <w:rtl w:val="true"/>
          <w:lang w:bidi="ar-SA"/>
        </w:rPr>
        <w:t xml:space="preserve">قبرستان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باب‌الصغير</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يكى از قبرستان‌هاى بسيار مهم و تاريخى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جهان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قبرستان، بيرون دروازه باب‌الصغير واقع شده است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بسيارى از امام‌زادگان، اصحاب پيامبر صلى الله عليه و آله، سرهاى شهداى كربلا، علماى بزرگ اسلام و شيعه، سادات جليل‌القدر، مورّخان، محدّثان و بسيارى از بزرگان در اين قبرستان قرار دارد كه به مقدّس‌ترين و مشهورترين آن اشاره مى‌كنيم</w:t>
      </w:r>
      <w:r>
        <w:rPr>
          <w:rFonts w:eastAsia="IRNazanin" w:cs="IRNazanin"/>
          <w:color w:val="111111"/>
          <w:sz w:val="28"/>
          <w:szCs w:val="28"/>
          <w:rtl w:val="true"/>
          <w:lang w:bidi="fa-IR"/>
        </w:rPr>
        <w:t>.</w:t>
      </w:r>
      <w:bookmarkStart w:id="420" w:name="pg1651_14505"/>
    </w:p>
    <w:p>
      <w:pPr>
        <w:pStyle w:val="Heading3"/>
        <w:numPr>
          <w:ilvl w:val="2"/>
          <w:numId w:val="1"/>
        </w:numPr>
        <w:rPr/>
      </w:pPr>
      <w:bookmarkStart w:id="421" w:name="__RefHeading___Toc1226070_3650668749"/>
      <w:bookmarkStart w:id="422" w:name="_Toc170"/>
      <w:bookmarkEnd w:id="420"/>
      <w:bookmarkEnd w:id="421"/>
      <w:r>
        <w:rPr>
          <w:rtl w:val="true"/>
        </w:rPr>
        <w:t>فصل اول</w:t>
      </w:r>
      <w:r>
        <w:rPr>
          <w:rtl w:val="true"/>
        </w:rPr>
        <w:t xml:space="preserve">: </w:t>
      </w:r>
      <w:r>
        <w:rPr>
          <w:rtl w:val="true"/>
        </w:rPr>
        <w:t>قبرهاى فرزندان گرامى ائمه عليهم السلام در باب الصغير</w:t>
      </w:r>
      <w:bookmarkEnd w:id="422"/>
    </w:p>
    <w:p>
      <w:pPr>
        <w:pStyle w:val="Heading4"/>
        <w:numPr>
          <w:ilvl w:val="3"/>
          <w:numId w:val="1"/>
        </w:numPr>
        <w:rPr/>
      </w:pPr>
      <w:bookmarkStart w:id="423" w:name="__RefHeading___Toc1226072_3650668749"/>
      <w:bookmarkStart w:id="424" w:name="_Toc171"/>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قبرهاى فرزندان گرامى ائمه عليهم السلام در باب الصغير</w:t>
      </w:r>
    </w:p>
    <w:p>
      <w:pPr>
        <w:pStyle w:val="Heading4"/>
        <w:numPr>
          <w:ilvl w:val="3"/>
          <w:numId w:val="1"/>
        </w:numPr>
        <w:rPr/>
      </w:pPr>
      <w:bookmarkStart w:id="425" w:name="__RefHeading___Toc1226074_3650668749"/>
      <w:bookmarkStart w:id="426" w:name="_Toc172"/>
      <w:bookmarkEnd w:id="425"/>
      <w:r>
        <w:rPr/>
        <w:t>1</w:t>
      </w:r>
      <w:r>
        <w:rPr>
          <w:rtl w:val="true"/>
        </w:rPr>
        <w:t xml:space="preserve">. </w:t>
      </w:r>
      <w:r>
        <w:rPr>
          <w:rtl w:val="true"/>
        </w:rPr>
        <w:t>سَكينه دختر امام حسين عليه السلام‌</w:t>
      </w:r>
      <w:bookmarkEnd w:id="426"/>
    </w:p>
    <w:p>
      <w:pPr>
        <w:pStyle w:val="Heading5"/>
        <w:numPr>
          <w:ilvl w:val="4"/>
          <w:numId w:val="1"/>
        </w:numPr>
        <w:rPr/>
      </w:pPr>
      <w:bookmarkStart w:id="427" w:name="__RefHeading___Toc1226076_3650668749"/>
      <w:bookmarkStart w:id="428" w:name="_Toc173"/>
      <w:bookmarkEnd w:id="427"/>
      <w:r>
        <w:rPr>
          <w:rtl w:val="true"/>
        </w:rPr>
        <w:t>اشاره</w:t>
      </w:r>
      <w:bookmarkEnd w:id="4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سَكينه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دختر امام حسين عليه السلام‌</w:t>
      </w:r>
    </w:p>
    <w:p>
      <w:pPr>
        <w:pStyle w:val="Heading5"/>
        <w:numPr>
          <w:ilvl w:val="4"/>
          <w:numId w:val="1"/>
        </w:numPr>
        <w:rPr/>
      </w:pPr>
      <w:bookmarkStart w:id="429" w:name="__RefHeading___Toc1226078_3650668749"/>
      <w:bookmarkStart w:id="430" w:name="_Toc174"/>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 xml:space="preserve">مرقد حضرت سكينه عليها السلام در قبرستان باب‌الصغير، ابتداى در ورودى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داراى گنبدى بزرگ به رنگ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سكينه عليها السلام و عمّه‌اش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 زينب صغرى، دختر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داخل يك حجره كنار هم قرار دارد</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431" w:name="__RefHeading___Toc1226080_3650668749"/>
      <w:bookmarkStart w:id="432" w:name="_Toc175"/>
      <w:bookmarkEnd w:id="431"/>
      <w:r>
        <w:rPr>
          <w:rtl w:val="true"/>
        </w:rPr>
        <w:t>الف</w:t>
      </w:r>
      <w:r>
        <w:rPr>
          <w:rtl w:val="true"/>
        </w:rPr>
        <w:t xml:space="preserve">) </w:t>
      </w:r>
      <w:r>
        <w:rPr>
          <w:rtl w:val="true"/>
        </w:rPr>
        <w:t>تولّد سكينه و آشنايى با ايشان‌</w:t>
      </w:r>
      <w:bookmarkEnd w:id="432"/>
    </w:p>
    <w:p>
      <w:pPr>
        <w:pStyle w:val="BookText"/>
        <w:rPr/>
      </w:pPr>
      <w:r>
        <w:rPr>
          <w:rFonts w:ascii="IRNazanin" w:hAnsi="IRNazanin" w:eastAsia="IRNazanin"/>
          <w:color w:val="111111"/>
          <w:sz w:val="28"/>
          <w:sz w:val="28"/>
          <w:szCs w:val="28"/>
          <w:rtl w:val="true"/>
          <w:lang w:bidi="fa-IR"/>
        </w:rPr>
        <w:t>نام مباركش آمنه و لقب ايشان سكينه است؛ هر چند نام‌هاى امينه و أمُيْمَه نيز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سكينه ظاهراً 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ديده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رُباب، دختر امرءالقيس از زنان بزرگ و با شخصيت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دختر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اولى را به همسرى اميرالمؤمنين على عليه السلام، دومى را به همسرى امام حسن عليه السلام و سومى را به همسرى امام حسين عليه السلام درآورد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سكينه از نظر جمال، كرامت، ادب و سخاوت جايگاه والايى داشت </w:t>
      </w:r>
      <w:r>
        <w:rPr>
          <w:rStyle w:val="FootnoteAnchor"/>
          <w:rtl w:val="true"/>
        </w:rPr>
        <w:footnoteReference w:id="134"/>
      </w:r>
      <w:r>
        <w:rPr>
          <w:rFonts w:ascii="IRNazanin" w:hAnsi="IRNazanin" w:eastAsia="IRNazanin"/>
          <w:color w:val="111111"/>
          <w:sz w:val="28"/>
          <w:sz w:val="28"/>
          <w:szCs w:val="28"/>
          <w:rtl w:val="true"/>
          <w:lang w:bidi="fa-IR"/>
        </w:rPr>
        <w:t>و به</w:t>
      </w:r>
      <w:bookmarkStart w:id="433" w:name="pg1651_14506"/>
    </w:p>
    <w:p>
      <w:pPr>
        <w:pStyle w:val="BookText"/>
        <w:rPr/>
      </w:pPr>
      <w:bookmarkEnd w:id="433"/>
      <w:r>
        <w:rPr>
          <w:rFonts w:ascii="IRNazanin" w:hAnsi="IRNazanin" w:eastAsia="IRNazanin"/>
          <w:color w:val="111111"/>
          <w:sz w:val="28"/>
          <w:sz w:val="28"/>
          <w:szCs w:val="28"/>
          <w:rtl w:val="true"/>
          <w:lang w:bidi="fa-IR"/>
        </w:rPr>
        <w:t>جهت آگاهى از شعر و ادب، خانه‌اش محل تجمّع اديبان و شاعران بزرگ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شعرهايى نيز از ايشان در كتاب‌هاى تاريخى نقل شده است</w:t>
      </w:r>
      <w:r>
        <w:rPr>
          <w:rFonts w:eastAsia="Amiri" w:cs="Amiri" w:ascii="Amiri" w:hAnsi="Amiri"/>
          <w:color w:val="111111"/>
          <w:sz w:val="28"/>
          <w:szCs w:val="28"/>
          <w:rtl w:val="true"/>
          <w:lang w:bidi="ar-SA"/>
        </w:rPr>
        <w:t>.</w:t>
      </w:r>
      <w:r>
        <w:rPr>
          <w:rStyle w:val="FootnoteAnchor"/>
          <w:rtl w:val="true"/>
        </w:rPr>
        <w:footnoteReference w:id="135"/>
      </w:r>
    </w:p>
    <w:p>
      <w:pPr>
        <w:pStyle w:val="Heading5"/>
        <w:numPr>
          <w:ilvl w:val="4"/>
          <w:numId w:val="1"/>
        </w:numPr>
        <w:rPr/>
      </w:pPr>
      <w:bookmarkStart w:id="434" w:name="__RefHeading___Toc1226082_3650668749"/>
      <w:bookmarkStart w:id="435" w:name="_Toc176"/>
      <w:bookmarkEnd w:id="434"/>
      <w:r>
        <w:rPr>
          <w:rtl w:val="true"/>
        </w:rPr>
        <w:t>ب</w:t>
      </w:r>
      <w:r>
        <w:rPr>
          <w:rtl w:val="true"/>
        </w:rPr>
        <w:t xml:space="preserve">) </w:t>
      </w:r>
      <w:r>
        <w:rPr>
          <w:rtl w:val="true"/>
        </w:rPr>
        <w:t>سكينه در كربلا</w:t>
      </w:r>
      <w:bookmarkEnd w:id="435"/>
    </w:p>
    <w:p>
      <w:pPr>
        <w:pStyle w:val="BookText"/>
        <w:rPr/>
      </w:pPr>
      <w:r>
        <w:rPr>
          <w:rFonts w:ascii="Amiri" w:hAnsi="Amiri" w:eastAsia="Amiri" w:cs="Amiri"/>
          <w:color w:val="111111"/>
          <w:sz w:val="28"/>
          <w:sz w:val="28"/>
          <w:szCs w:val="28"/>
          <w:rtl w:val="true"/>
          <w:lang w:bidi="ar-SA"/>
        </w:rPr>
        <w:t>حضرت سكينه در كربلا حضور داشت و در آن زمان، از زنان رشيد اهل بيت عليهم السلام به شمار مى‌رفت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زمانى </w:t>
      </w:r>
      <w:r>
        <w:rPr>
          <w:rStyle w:val="FootnoteAnchor"/>
          <w:rtl w:val="true"/>
        </w:rPr>
        <w:footnoteReference w:id="136"/>
      </w:r>
      <w:r>
        <w:rPr>
          <w:rFonts w:ascii="IRNazanin" w:hAnsi="IRNazanin" w:eastAsia="IRNazanin"/>
          <w:color w:val="111111"/>
          <w:sz w:val="28"/>
          <w:sz w:val="28"/>
          <w:szCs w:val="28"/>
          <w:rtl w:val="true"/>
          <w:lang w:bidi="fa-IR"/>
        </w:rPr>
        <w:t>كه وى در عقد عبداللَّه، فرزند بزرگ امام حسن مجتبى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دست‌كم چهارده سال داشت ولى عبداللَّه بن حسن، قبل از زفاف در كربلا به شهادت رسيد و سكينه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عبداللَّه بن حكيم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w:t>
      </w:r>
      <w:r>
        <w:rPr>
          <w:rFonts w:eastAsia="IRNazanin" w:cs="IRNazanin"/>
          <w:color w:val="111111"/>
          <w:sz w:val="28"/>
          <w:szCs w:val="28"/>
          <w:rtl w:val="true"/>
          <w:lang w:bidi="fa-IR"/>
        </w:rPr>
        <w:t>.</w:t>
      </w:r>
    </w:p>
    <w:p>
      <w:pPr>
        <w:pStyle w:val="Heading5"/>
        <w:numPr>
          <w:ilvl w:val="4"/>
          <w:numId w:val="1"/>
        </w:numPr>
        <w:rPr/>
      </w:pPr>
      <w:bookmarkStart w:id="436" w:name="__RefHeading___Toc1226084_3650668749"/>
      <w:bookmarkStart w:id="437" w:name="_Toc177"/>
      <w:bookmarkEnd w:id="436"/>
      <w:r>
        <w:rPr>
          <w:rtl w:val="true"/>
        </w:rPr>
        <w:t>ج</w:t>
      </w:r>
      <w:r>
        <w:rPr>
          <w:rtl w:val="true"/>
        </w:rPr>
        <w:t xml:space="preserve">) </w:t>
      </w:r>
      <w:r>
        <w:rPr>
          <w:rtl w:val="true"/>
        </w:rPr>
        <w:t>سخنان سكينه و امام حسين عليه السلام‌</w:t>
      </w:r>
      <w:bookmarkEnd w:id="437"/>
    </w:p>
    <w:p>
      <w:pPr>
        <w:pStyle w:val="BookText"/>
        <w:rPr/>
      </w:pPr>
      <w:r>
        <w:rPr>
          <w:rFonts w:ascii="IRNazanin" w:hAnsi="IRNazanin" w:eastAsia="IRNazanin"/>
          <w:color w:val="111111"/>
          <w:sz w:val="28"/>
          <w:sz w:val="28"/>
          <w:szCs w:val="28"/>
          <w:rtl w:val="true"/>
          <w:lang w:bidi="fa-IR"/>
        </w:rPr>
        <w:t>امام حسين عليه السلام هنگام وداع آخر، كنار خيمه‌ها آمد و چند نفر از زنان بزرگ حرم را صدا 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زَينبُ يا امّ كُلْثوُم و يا فاطمةُ ويا سُكَيْنَةُ عَلَيْكُنَّ مِنّى السّلام</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زينب، اى ام‌كلثوم، اى فاطمه و اى سكينه بر شما باد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سكينه بعد از وداع امام حسين عليه السلام با اهل بيت عليهم السلام با ناله به سوى پدر آمد و صدا زد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أَبَه اسْتَسْلَمْتَ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تسليم مرگ شدى؟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تسليم نشود كسى كه يار و ياورى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سكينه را در آغوش گرفت و بوسيد و</w:t>
      </w:r>
      <w:bookmarkStart w:id="438" w:name="pg1651_14507"/>
    </w:p>
    <w:p>
      <w:pPr>
        <w:pStyle w:val="BookText"/>
        <w:rPr/>
      </w:pPr>
      <w:bookmarkEnd w:id="438"/>
      <w:r>
        <w:rPr>
          <w:rFonts w:ascii="IRNazanin" w:hAnsi="IRNazanin" w:eastAsia="IRNazanin"/>
          <w:color w:val="111111"/>
          <w:sz w:val="28"/>
          <w:sz w:val="28"/>
          <w:szCs w:val="28"/>
          <w:rtl w:val="true"/>
          <w:lang w:bidi="fa-IR"/>
        </w:rPr>
        <w:t>اشك چشمانش را پاك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سكينه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مكن و با گريه‌هاى خويش دل مرا مسوزان كه گريه‌هاى طولانى در پيش دارى</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سكينه با دختر عثمان در مجلسى بود؛ دختر عثمان براى فخر فروشى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بِنْتُ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من دختر شهيد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جوابش را نداد تا زمانى كه صداى اذان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سكينه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پدر من است يا پدر تو؟ دختر عثمان شرمسار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شما فخر نخواهم فروخت</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439" w:name="__RefHeading___Toc1226086_3650668749"/>
      <w:bookmarkStart w:id="440" w:name="_Toc178"/>
      <w:bookmarkEnd w:id="439"/>
      <w:r>
        <w:rPr>
          <w:rtl w:val="true"/>
        </w:rPr>
        <w:t>د</w:t>
      </w:r>
      <w:r>
        <w:rPr>
          <w:rtl w:val="true"/>
        </w:rPr>
        <w:t xml:space="preserve">) </w:t>
      </w:r>
      <w:r>
        <w:rPr>
          <w:rtl w:val="true"/>
        </w:rPr>
        <w:t>ورود حضرت سكينه به قتلگاه‌</w:t>
      </w:r>
      <w:bookmarkEnd w:id="440"/>
    </w:p>
    <w:p>
      <w:pPr>
        <w:pStyle w:val="BookText"/>
        <w:rPr/>
      </w:pPr>
      <w:r>
        <w:rPr>
          <w:rFonts w:ascii="IRNazanin" w:hAnsi="IRNazanin" w:eastAsia="IRNazanin"/>
          <w:color w:val="111111"/>
          <w:sz w:val="28"/>
          <w:sz w:val="28"/>
          <w:szCs w:val="28"/>
          <w:rtl w:val="true"/>
          <w:lang w:bidi="fa-IR"/>
        </w:rPr>
        <w:t>هنگامى كه امام حسين عليه السلام شهيد شد و در قتلگاه افتاد، ذوالجناح با صداى مخصوص به كنار خيمه‌ها آمد؛ سكينه دوان دوان از خيمه‌ها بيرون آمد و فرياد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واقتيلاه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دست‌هايش را بر روى ذوالجناح گشود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بابايم را كجا انداختى؟ سپس دوان دوان به سمت قتلگاه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روى پيكر پاك پدر افكند و پدر بزرگوار خود را در برگرفت و صورتش را بر بدن مطهّر ماليد، آن‌چنان ناله و شيون كرد كه همه حاضران، و حتى دشمنان را متأثر كرد و آنها را به گريه انداخت</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441" w:name="__RefHeading___Toc1226088_3650668749"/>
      <w:bookmarkStart w:id="442" w:name="_Toc179"/>
      <w:bookmarkEnd w:id="441"/>
      <w:r>
        <w:rPr>
          <w:rtl w:val="true"/>
        </w:rPr>
        <w:t>ه</w:t>
      </w:r>
      <w:r>
        <w:rPr>
          <w:rtl w:val="true"/>
        </w:rPr>
        <w:t xml:space="preserve">) </w:t>
      </w:r>
      <w:r>
        <w:rPr>
          <w:rtl w:val="true"/>
        </w:rPr>
        <w:t>سكينه پس از حوادث كربلا و ورود به شام‌</w:t>
      </w:r>
      <w:bookmarkEnd w:id="442"/>
    </w:p>
    <w:p>
      <w:pPr>
        <w:pStyle w:val="BookText"/>
        <w:rPr/>
      </w:pPr>
      <w:r>
        <w:rPr>
          <w:rFonts w:ascii="IRNazanin" w:hAnsi="IRNazanin" w:eastAsia="IRNazanin"/>
          <w:color w:val="111111"/>
          <w:sz w:val="28"/>
          <w:sz w:val="28"/>
          <w:szCs w:val="28"/>
          <w:rtl w:val="true"/>
          <w:lang w:bidi="fa-IR"/>
        </w:rPr>
        <w:t>حضرت سكينه عليها السلام سال‌ها پس از شهادت پدر و حوادث كربلا زنده بود و يكى از ناقلان و راويان حوادث جان‌سوز كربلا و فداكارى‌هاى امام حسين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انقلاب حسينى و بيدارى زنان نسبت به فجايع بنى اميه نقش مؤثرى داشت و همچون عمّه‌اش زينب عليها السلام در نگهدارى كودكان و تبليغ اهداف حسينى، تلاش مى‌كرد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ورود اسيران اهل بيت عليهم السلام به شام، سهل بن 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w:t>
      </w:r>
      <w:bookmarkStart w:id="443" w:name="pg1651_14508"/>
    </w:p>
    <w:p>
      <w:pPr>
        <w:pStyle w:val="BookText"/>
        <w:rPr/>
      </w:pPr>
      <w:bookmarkEnd w:id="443"/>
      <w:r>
        <w:rPr>
          <w:rFonts w:ascii="IRNazanin" w:hAnsi="IRNazanin" w:eastAsia="IRNazanin"/>
          <w:color w:val="111111"/>
          <w:sz w:val="28"/>
          <w:sz w:val="28"/>
          <w:szCs w:val="28"/>
          <w:rtl w:val="true"/>
          <w:lang w:bidi="fa-IR"/>
        </w:rPr>
        <w:t>سكينه آمد و ضمن معرّفى خود، از او خواست تا اجازه دهد به حضرت كمكى كند؛ سكينه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مى‌توانى، از حامل اين سر مبارك بخواه تا آن سر را دورتر از ما حمل كند كه مردم از دور، به نظاره آن سر مطهّر بپردازند و كمتر به حرم رسول خدا صلى الله عليه و آله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نيز با پرداخت چهل دينار از او خواست تا از اهل بيت عليهم السلام فاصله بگيرد</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444" w:name="__RefHeading___Toc1226090_3650668749"/>
      <w:bookmarkStart w:id="445" w:name="_Toc180"/>
      <w:bookmarkEnd w:id="444"/>
      <w:r>
        <w:rPr>
          <w:rtl w:val="true"/>
        </w:rPr>
        <w:t>و</w:t>
      </w:r>
      <w:r>
        <w:rPr>
          <w:rtl w:val="true"/>
        </w:rPr>
        <w:t xml:space="preserve">) </w:t>
      </w:r>
      <w:r>
        <w:rPr>
          <w:rtl w:val="true"/>
        </w:rPr>
        <w:t>وفات حضرت سكينه‌</w:t>
      </w:r>
      <w:bookmarkEnd w:id="445"/>
    </w:p>
    <w:p>
      <w:pPr>
        <w:pStyle w:val="BookText"/>
        <w:rPr/>
      </w:pPr>
      <w:r>
        <w:rPr>
          <w:rFonts w:ascii="IRNazanin" w:hAnsi="IRNazanin" w:eastAsia="IRNazanin"/>
          <w:color w:val="111111"/>
          <w:sz w:val="28"/>
          <w:sz w:val="28"/>
          <w:szCs w:val="28"/>
          <w:rtl w:val="true"/>
          <w:lang w:bidi="fa-IR"/>
        </w:rPr>
        <w:t xml:space="preserve">حضرت سكينه پس از هفتاد سال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نقلى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سرانجام در روز پنجشنبه، پنجم ربيع الأول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گذشت</w:t>
      </w:r>
      <w:r>
        <w:rPr>
          <w:rFonts w:eastAsia="IRNazanin" w:cs="IRNazanin"/>
          <w:color w:val="111111"/>
          <w:sz w:val="28"/>
          <w:szCs w:val="28"/>
          <w:rtl w:val="true"/>
          <w:lang w:bidi="fa-IR"/>
        </w:rPr>
        <w:t>.</w:t>
      </w:r>
    </w:p>
    <w:p>
      <w:pPr>
        <w:pStyle w:val="Heading5"/>
        <w:numPr>
          <w:ilvl w:val="4"/>
          <w:numId w:val="1"/>
        </w:numPr>
        <w:rPr/>
      </w:pPr>
      <w:bookmarkStart w:id="446" w:name="__RefHeading___Toc1226092_3650668749"/>
      <w:bookmarkStart w:id="447" w:name="_Toc181"/>
      <w:bookmarkEnd w:id="446"/>
      <w:r>
        <w:rPr>
          <w:rtl w:val="true"/>
        </w:rPr>
        <w:t>ز</w:t>
      </w:r>
      <w:r>
        <w:rPr>
          <w:rtl w:val="true"/>
        </w:rPr>
        <w:t xml:space="preserve">) </w:t>
      </w:r>
      <w:r>
        <w:rPr>
          <w:rtl w:val="true"/>
        </w:rPr>
        <w:t>زيارت‌نامه حضرت سكينه دختر امام حسين عليه السلام‌</w:t>
      </w:r>
      <w:bookmarkEnd w:id="447"/>
    </w:p>
    <w:p>
      <w:pPr>
        <w:pStyle w:val="BookText"/>
        <w:rPr/>
      </w:pPr>
      <w:r>
        <w:rPr>
          <w:rFonts w:ascii="Amiri" w:hAnsi="Amiri" w:eastAsia="Amiri" w:cs="Amiri"/>
          <w:color w:val="111111"/>
          <w:sz w:val="28"/>
          <w:sz w:val="28"/>
          <w:szCs w:val="28"/>
          <w:rtl w:val="true"/>
          <w:lang w:bidi="ar-SA"/>
        </w:rPr>
        <w:t>بِسْمِ اللَّهِ الرَّحْمنِ الرَّحِيم السَّلامُ عَلَيْكِ يا بِنْتَ رَسُولِ اللَّهِ، السَّلامُ عَلَيْكِ يا بِنْتَ امِيرِالْمُؤْمِنِينَ عَلِىِّ بْنِ ابِى طالِبٍ، السَّلامُ عَلَيْكِ يا بِنْتَ فاطِمَةَ الزَّهْراءِ سَيِّدَةِ نِساءِ الْعالَمِينَ، السَّلامُ عَلَيْكِ يا بِنْتَ الْحُسَيْنِ الشَّهِيدِ، السَّلامُ عَلَيْكِ أَيَّتُهَا الرَّضِيَّةُ الْمَرْضِيَّةُ، السَّلامُ عَلَيْكِ أيَّتُهَا الْفاضِلَةُ الزَّكِيَّةُ، السَّلامُ عَلَيْكِ أَيَّتُهَا التَّقِيَّةُ النَّقِيَّةُ، فَيا لَيْتَنا كُنّا مَعَكُمْ فَنَفوُزَ فَوْزاً عَظِيماً، السَّلامُ عَلَيْكِ وَ عَلى آبائِكِ الطّاهِرِينَ وَ رَحْمَةُ اللَّهِ وَ بَرَكاتُهُ</w:t>
      </w:r>
      <w:r>
        <w:rPr>
          <w:rFonts w:eastAsia="Amiri" w:cs="Amiri" w:ascii="Amiri" w:hAnsi="Amiri"/>
          <w:color w:val="111111"/>
          <w:sz w:val="28"/>
          <w:szCs w:val="28"/>
          <w:rtl w:val="true"/>
          <w:lang w:bidi="ar-SA"/>
        </w:rPr>
        <w:t>.</w:t>
      </w:r>
      <w:r>
        <w:rPr>
          <w:rStyle w:val="FootnoteAnchor"/>
          <w:rtl w:val="true"/>
        </w:rPr>
        <w:footnoteReference w:id="142"/>
      </w:r>
    </w:p>
    <w:p>
      <w:pPr>
        <w:pStyle w:val="Heading4"/>
        <w:numPr>
          <w:ilvl w:val="3"/>
          <w:numId w:val="1"/>
        </w:numPr>
        <w:rPr/>
      </w:pPr>
      <w:bookmarkStart w:id="448" w:name="__RefHeading___Toc1226094_3650668749"/>
      <w:bookmarkStart w:id="449" w:name="_Toc182"/>
      <w:bookmarkEnd w:id="448"/>
      <w:r>
        <w:rPr/>
        <w:t>2</w:t>
      </w:r>
      <w:r>
        <w:rPr>
          <w:rtl w:val="true"/>
        </w:rPr>
        <w:t xml:space="preserve">. </w:t>
      </w:r>
      <w:r>
        <w:rPr>
          <w:rtl w:val="true"/>
        </w:rPr>
        <w:t>امّ كلثوم دختر امام على عليه السلام‌</w:t>
      </w:r>
      <w:bookmarkEnd w:id="449"/>
    </w:p>
    <w:p>
      <w:pPr>
        <w:pStyle w:val="Heading5"/>
        <w:numPr>
          <w:ilvl w:val="4"/>
          <w:numId w:val="1"/>
        </w:numPr>
        <w:rPr/>
      </w:pPr>
      <w:bookmarkStart w:id="450" w:name="__RefHeading___Toc1226096_3650668749"/>
      <w:bookmarkStart w:id="451" w:name="_Toc183"/>
      <w:bookmarkEnd w:id="450"/>
      <w:r>
        <w:rPr>
          <w:rtl w:val="true"/>
        </w:rPr>
        <w:t>اشاره</w:t>
      </w:r>
      <w:bookmarkEnd w:id="45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امّ كلثوم صغرى در قبرستان باب‌الصغير در كنار قبر 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عليه السلام، چهار دختر با كنيه امّ كلثوم داشتند كه بنا به تاريخ مشهور، دو تن از آنها دختران حضرت فاطمه عليها السلام </w:t>
      </w:r>
      <w:r>
        <w:rPr>
          <w:rStyle w:val="FootnoteAnchor"/>
          <w:rtl w:val="true"/>
        </w:rPr>
        <w:footnoteReference w:id="143"/>
      </w:r>
      <w:r>
        <w:rPr>
          <w:rFonts w:ascii="IRNazanin" w:hAnsi="IRNazanin" w:eastAsia="IRNazanin"/>
          <w:color w:val="111111"/>
          <w:sz w:val="28"/>
          <w:sz w:val="28"/>
          <w:szCs w:val="28"/>
          <w:rtl w:val="true"/>
          <w:lang w:bidi="fa-IR"/>
        </w:rPr>
        <w:t>و دو امّ كلثوم ديگر،</w:t>
      </w:r>
      <w:bookmarkStart w:id="452" w:name="pg1651_14509"/>
    </w:p>
    <w:p>
      <w:pPr>
        <w:pStyle w:val="BookText"/>
        <w:rPr/>
      </w:pPr>
      <w:bookmarkEnd w:id="452"/>
      <w:r>
        <w:rPr>
          <w:rFonts w:ascii="Amiri" w:hAnsi="Amiri" w:eastAsia="Amiri" w:cs="Amiri"/>
          <w:color w:val="111111"/>
          <w:sz w:val="28"/>
          <w:sz w:val="28"/>
          <w:szCs w:val="28"/>
          <w:rtl w:val="true"/>
          <w:lang w:bidi="ar-SA"/>
        </w:rPr>
        <w:t>دختران اميرالمؤمنين عليه السلام از غير حضرت فاطمه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مسلّم است، ام كلثوم در كربلا حضور داشت و نقش مهمّى در رساندن پيام امام حسين و به ثمر رساندن خون شهداى كربلا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همانند زينب و فاطمه، دختر امام حسين عليه السلام، در كوفه و بارگاه ابن زياد و يزيد، خطبه‌هاى كوبنده‌اى، ايراد كرده و يكى از ناقلان حوادث جان‌سوز كربلا و فداكارى‌هاى امام حسين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كلثوم وقتى همراه كاروان اسرا وارد كوفه شد، چون مردم به زنان اهل‌بيت عليهم السلام نگاه مى‌كردند،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خدا و رسولش شرم نمى‌كنيد كه اين‌گونه به حرم پيامبر صلى الله عليه و آله نگاه مى‌كنيد؟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ايشان نيز قبل از ورود به دمشق، نزد شمر رفت و از وى خواست تا زنان حرم را از درى كه مردم كمترى حضور دارند، وارد شهر كند؛ ولى او نپذيرفت</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453" w:name="__RefHeading___Toc1226098_3650668749"/>
      <w:bookmarkStart w:id="454" w:name="_Toc184"/>
      <w:bookmarkEnd w:id="453"/>
      <w:r>
        <w:rPr>
          <w:rtl w:val="true"/>
        </w:rPr>
        <w:t>زيارت‌نامه حضرت امّ كلثوم دختر اميرالمؤمنين عليه السلام‌</w:t>
      </w:r>
      <w:bookmarkEnd w:id="45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السَّلامُ عَلَيْكِ يا بِنْتَ رَسُولِ اللَّهِ، السَّلامُ عَلَيْكِ يا بِنْتَ نَبِىِّ اللَّهِ، السَّلامُ عَلَيْكِ يا بِنْتَ امِيرِالْمُؤْمِنِينَ، السَّلامُ عَلَيْكِ يا بِنْتَ فاطِمَةَ الزَّهْراءِ سَيِّدَةِ نِساءِ الْعالَمِينَ، السَّلامُ عَلَيْكِ يا أُخْتَ الْحَسَنِ المَسْمُومِ، السَّلامُ عَلَيْكِ يا أُخْتَ الْحُسَينِ الشَّهِيدِ الْمَظْلُومِ، السَّلامُ عَلَيْكِ وَ عَلى جَدِّكِ وَ أَبِيكِ وَ أُمِّكِ وَ أَخَوَيْكِ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أُمَّةً ظَلَمَتْكُمْ وَ لَعَنَ اللَّهُ امَّةً قَتَلَتْكُمْ وَاسْتَحَلَّتْ مِنْكُمُ الْمَحارِمَ وَانْتَهَكَتْ فِى قَتْلِكُمْ حُرْمَةَ الْإِسْلامِ، فَيا لَيْتَنا كُنّا مَعَكُمْ فَنَفُوزَ فَوْزاً عَظِيماً وَالسَّلامُ عَلَيْكِ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146"/>
      </w:r>
      <w:bookmarkStart w:id="455" w:name="pg1651_14510"/>
    </w:p>
    <w:p>
      <w:pPr>
        <w:pStyle w:val="Heading4"/>
        <w:numPr>
          <w:ilvl w:val="3"/>
          <w:numId w:val="1"/>
        </w:numPr>
        <w:rPr/>
      </w:pPr>
      <w:bookmarkStart w:id="456" w:name="__RefHeading___Toc1226100_3650668749"/>
      <w:bookmarkStart w:id="457" w:name="_Toc185"/>
      <w:bookmarkEnd w:id="455"/>
      <w:bookmarkEnd w:id="456"/>
      <w:r>
        <w:rPr/>
        <w:t>3</w:t>
      </w:r>
      <w:r>
        <w:rPr>
          <w:rtl w:val="true"/>
        </w:rPr>
        <w:t xml:space="preserve">. </w:t>
      </w:r>
      <w:r>
        <w:rPr>
          <w:rtl w:val="true"/>
        </w:rPr>
        <w:t>فاطمه دختر امام حسين عليه السلام‌</w:t>
      </w:r>
      <w:bookmarkEnd w:id="457"/>
    </w:p>
    <w:p>
      <w:pPr>
        <w:pStyle w:val="Heading5"/>
        <w:numPr>
          <w:ilvl w:val="4"/>
          <w:numId w:val="1"/>
        </w:numPr>
        <w:rPr/>
      </w:pPr>
      <w:bookmarkStart w:id="458" w:name="__RefHeading___Toc1226102_3650668749"/>
      <w:bookmarkStart w:id="459" w:name="_Toc186"/>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 xml:space="preserve">فاطمه دختر امام حسين عليه السلام، مشهور به فاطمه صغرى عليها السلام،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امّ اسحاق، دختر طلحة بن عبيد اللَّه بن تيميه و از خواهرش، سكينه، بزرگ‌تر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دنيا رفت</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460" w:name="__RefHeading___Toc1226104_3650668749"/>
      <w:bookmarkStart w:id="461" w:name="_Toc187"/>
      <w:bookmarkEnd w:id="460"/>
      <w:r>
        <w:rPr>
          <w:rtl w:val="true"/>
        </w:rPr>
        <w:t>الف</w:t>
      </w:r>
      <w:r>
        <w:rPr>
          <w:rtl w:val="true"/>
        </w:rPr>
        <w:t xml:space="preserve">) </w:t>
      </w:r>
      <w:r>
        <w:rPr>
          <w:rtl w:val="true"/>
        </w:rPr>
        <w:t>شباهت فاطمه صغرى به حضرت زهرا عليها السلام‌</w:t>
      </w:r>
      <w:bookmarkEnd w:id="461"/>
    </w:p>
    <w:p>
      <w:pPr>
        <w:pStyle w:val="BookText"/>
        <w:rPr/>
      </w:pPr>
      <w:r>
        <w:rPr>
          <w:rFonts w:ascii="IRNazanin" w:hAnsi="IRNazanin" w:eastAsia="IRNazanin"/>
          <w:color w:val="111111"/>
          <w:sz w:val="28"/>
          <w:sz w:val="28"/>
          <w:szCs w:val="28"/>
          <w:rtl w:val="true"/>
          <w:lang w:bidi="fa-IR"/>
        </w:rPr>
        <w:t xml:space="preserve">فاطمه صغرى زنى بزرگوار و داراى مقام عالى دينى و علمى بود كه شباهت زيادى به حضرت فاطمه زهرا عليها السلام داشت؛ به‌طورى كه پدرش، امام حسين عليه السلام، به اين امر شهادت داده است و آن، هنگامى بود كه حسن مثنّى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حسن مجتبى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خواستگارى يكى از دختران امام آمد؛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فاطمه را براى تو برمى‌گزينم كه به مادرم فاطمه زهرا عليها السلام بسيار شبيه بوده و در دين، تمام شب به نماز و عبادت مى‌پردازد؛ روزها را روزه مى‌دارد و در زيبايى، مشابه حورالعين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حسن مثنى پس از ازدواج، در واقعه كربلا مجروح شد و پس از مداوا و بازگشت به مدينه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Heading5"/>
        <w:numPr>
          <w:ilvl w:val="4"/>
          <w:numId w:val="1"/>
        </w:numPr>
        <w:rPr/>
      </w:pPr>
      <w:bookmarkStart w:id="462" w:name="__RefHeading___Toc1226106_3650668749"/>
      <w:bookmarkStart w:id="463" w:name="_Toc188"/>
      <w:bookmarkEnd w:id="462"/>
      <w:r>
        <w:rPr>
          <w:rtl w:val="true"/>
        </w:rPr>
        <w:t>ب</w:t>
      </w:r>
      <w:r>
        <w:rPr>
          <w:rtl w:val="true"/>
        </w:rPr>
        <w:t xml:space="preserve">) </w:t>
      </w:r>
      <w:r>
        <w:rPr>
          <w:rtl w:val="true"/>
        </w:rPr>
        <w:t>حضور در كربلا</w:t>
      </w:r>
      <w:bookmarkEnd w:id="46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صغرى همراه پدر به كربلا آمده، همانند عمّه‌اش زينب در حوادث كربلا، مأمن و پناهگاه اهل بيت 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شهادت امام، همگام با ديگر بانوان اهل بيت عليهم السلام، به افشاى جنايت‌هاى بنى‌اميه پرداخت و در بارگاه ابن زياد، خطبه‌هاى غرّا خوانده و از پدرش و برادر و عمّه‌اش حديث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حامل ودايع </w:t>
      </w:r>
      <w:r>
        <w:rPr>
          <w:rStyle w:val="FootnoteAnchor"/>
          <w:rtl w:val="true"/>
        </w:rPr>
        <w:footnoteReference w:id="149"/>
      </w:r>
      <w:r>
        <w:rPr>
          <w:rFonts w:ascii="IRNazanin" w:hAnsi="IRNazanin" w:eastAsia="IRNazanin"/>
          <w:color w:val="111111"/>
          <w:sz w:val="28"/>
          <w:sz w:val="28"/>
          <w:szCs w:val="28"/>
          <w:rtl w:val="true"/>
          <w:lang w:bidi="fa-IR"/>
        </w:rPr>
        <w:t>امامت دانسته‌اند؛ چنان‌كه امام باقر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عليه السلام در كربلا</w:t>
      </w:r>
      <w:bookmarkStart w:id="464" w:name="pg1651_14511"/>
    </w:p>
    <w:p>
      <w:pPr>
        <w:pStyle w:val="BookText"/>
        <w:rPr/>
      </w:pPr>
      <w:bookmarkEnd w:id="464"/>
      <w:r>
        <w:rPr>
          <w:rFonts w:ascii="Amiri" w:hAnsi="Amiri" w:eastAsia="Amiri" w:cs="Amiri"/>
          <w:color w:val="111111"/>
          <w:sz w:val="28"/>
          <w:sz w:val="28"/>
          <w:szCs w:val="28"/>
          <w:rtl w:val="true"/>
          <w:lang w:bidi="ar-SA"/>
        </w:rPr>
        <w:t>به حدّى بيمار بود كه امام حسين عليه السلام دخترش فاطمه را صدا زد و وصيّت‌نامه و كتابى را به وى داد و او، آن را به على بن حسين عليه السلام رساند و اين كتاب بعد از آن به ما رسيد</w:t>
      </w:r>
      <w:r>
        <w:rPr>
          <w:rFonts w:eastAsia="Amiri" w:cs="Amiri" w:ascii="Amiri" w:hAnsi="Amiri"/>
          <w:color w:val="111111"/>
          <w:sz w:val="28"/>
          <w:szCs w:val="28"/>
          <w:rtl w:val="true"/>
          <w:lang w:bidi="ar-SA"/>
        </w:rPr>
        <w:t xml:space="preserve">». </w:t>
      </w:r>
      <w:r>
        <w:rPr>
          <w:rStyle w:val="FootnoteAnchor"/>
          <w:rtl w:val="true"/>
        </w:rPr>
        <w:footnoteReference w:id="150"/>
      </w:r>
    </w:p>
    <w:p>
      <w:pPr>
        <w:pStyle w:val="Heading5"/>
        <w:numPr>
          <w:ilvl w:val="4"/>
          <w:numId w:val="1"/>
        </w:numPr>
        <w:rPr/>
      </w:pPr>
      <w:bookmarkStart w:id="465" w:name="__RefHeading___Toc1226108_3650668749"/>
      <w:bookmarkStart w:id="466" w:name="_Toc189"/>
      <w:bookmarkEnd w:id="465"/>
      <w:r>
        <w:rPr>
          <w:rtl w:val="true"/>
        </w:rPr>
        <w:t>ج</w:t>
      </w:r>
      <w:r>
        <w:rPr>
          <w:rtl w:val="true"/>
        </w:rPr>
        <w:t xml:space="preserve">) </w:t>
      </w:r>
      <w:r>
        <w:rPr>
          <w:rtl w:val="true"/>
        </w:rPr>
        <w:t>زندگى در خانه فاطمه زهرا عليها السلام‌</w:t>
      </w:r>
      <w:bookmarkEnd w:id="466"/>
    </w:p>
    <w:p>
      <w:pPr>
        <w:pStyle w:val="BookText"/>
        <w:rPr/>
      </w:pPr>
      <w:r>
        <w:rPr>
          <w:rFonts w:ascii="IRNazanin" w:hAnsi="IRNazanin" w:eastAsia="IRNazanin"/>
          <w:color w:val="111111"/>
          <w:sz w:val="28"/>
          <w:sz w:val="28"/>
          <w:szCs w:val="28"/>
          <w:rtl w:val="true"/>
          <w:lang w:bidi="fa-IR"/>
        </w:rPr>
        <w:t xml:space="preserve">فاطمه صغرى در منزل فاطمه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بزرگش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مسجدالنبى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وليد جهت توسعه مسجد النبى صلى الله عليه و آله دستور تخريب خانه‌هاى مسجدالنبى صلى الله عليه و آله را صادر كرد، او به خارج از مسجد رفت و در آنجا خانه‌اى ساخت و چاهى كَند كه بركت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چاه را زمزم مى‌خواند و مردم از آن تبرّك مى‌جستند</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467" w:name="__RefHeading___Toc1226110_3650668749"/>
      <w:bookmarkStart w:id="468" w:name="_Toc190"/>
      <w:bookmarkEnd w:id="467"/>
      <w:r>
        <w:rPr>
          <w:rtl w:val="true"/>
        </w:rPr>
        <w:t>د</w:t>
      </w:r>
      <w:r>
        <w:rPr>
          <w:rtl w:val="true"/>
        </w:rPr>
        <w:t xml:space="preserve">) </w:t>
      </w:r>
      <w:r>
        <w:rPr>
          <w:rtl w:val="true"/>
        </w:rPr>
        <w:t>اختلاف در محل دفن فاطمه صغرى‌</w:t>
      </w:r>
      <w:bookmarkEnd w:id="468"/>
    </w:p>
    <w:p>
      <w:pPr>
        <w:pStyle w:val="BookText"/>
        <w:rPr/>
      </w:pPr>
      <w:r>
        <w:rPr>
          <w:rFonts w:ascii="IRNazanin" w:hAnsi="IRNazanin" w:eastAsia="IRNazanin"/>
          <w:color w:val="111111"/>
          <w:sz w:val="28"/>
          <w:sz w:val="28"/>
          <w:szCs w:val="28"/>
          <w:rtl w:val="true"/>
          <w:lang w:bidi="fa-IR"/>
        </w:rPr>
        <w:t xml:space="preserve">در بيشتر منابع روايت مى‌كنند كه فاطمه صغرى عليها السلام در منزل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پشت مسجد 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و در بقيع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زياد، قبر منسوب به فاطمه صغرى در قبرستان باب‌الصغير، متعلق به فاطمه دختر امام حسين عليه 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قبر مربوط به يكى از نواده‌هاى امام حسين عليه السلام است؛ چرا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و تاريخى مبنى بر سكونت فاطمه صغرى در دمشق نداريم؛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كتيبه كوفى كه بر ديواره اين بقعه قرار دارد،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فاطِمَةَ بِنْتِ احْمَدِ بْنِ الْحُسَيْنِ الشَّهِيدِ</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و تاريخ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ديده مى‌شود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نظر عده‌اى عامه و خادمين اين محل اين چنين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موجود، متعلق به فاطمه دختر امام حسين عليه السلام است</w:t>
      </w:r>
      <w:r>
        <w:rPr>
          <w:rFonts w:eastAsia="IRNazanin" w:cs="IRNazanin"/>
          <w:color w:val="111111"/>
          <w:sz w:val="28"/>
          <w:szCs w:val="28"/>
          <w:rtl w:val="true"/>
          <w:lang w:bidi="fa-IR"/>
        </w:rPr>
        <w:t>».</w:t>
      </w:r>
      <w:bookmarkStart w:id="469" w:name="pg1651_14512"/>
    </w:p>
    <w:p>
      <w:pPr>
        <w:pStyle w:val="Heading5"/>
        <w:numPr>
          <w:ilvl w:val="4"/>
          <w:numId w:val="1"/>
        </w:numPr>
        <w:rPr/>
      </w:pPr>
      <w:bookmarkStart w:id="470" w:name="__RefHeading___Toc1226112_3650668749"/>
      <w:bookmarkStart w:id="471" w:name="_Toc191"/>
      <w:bookmarkEnd w:id="469"/>
      <w:bookmarkEnd w:id="470"/>
      <w:r>
        <w:rPr>
          <w:rtl w:val="true"/>
        </w:rPr>
        <w:t>ه</w:t>
      </w:r>
      <w:r>
        <w:rPr>
          <w:rtl w:val="true"/>
        </w:rPr>
        <w:t xml:space="preserve">) </w:t>
      </w:r>
      <w:r>
        <w:rPr>
          <w:rtl w:val="true"/>
        </w:rPr>
        <w:t>زيارت‌نامه حضرت فاطمه صغرى‌</w:t>
      </w:r>
      <w:bookmarkEnd w:id="471"/>
    </w:p>
    <w:p>
      <w:pPr>
        <w:pStyle w:val="BookText"/>
        <w:rPr/>
      </w:pPr>
      <w:r>
        <w:rPr>
          <w:rFonts w:ascii="Amiri" w:hAnsi="Amiri" w:eastAsia="Amiri" w:cs="Amiri"/>
          <w:color w:val="111111"/>
          <w:sz w:val="28"/>
          <w:sz w:val="28"/>
          <w:szCs w:val="28"/>
          <w:rtl w:val="true"/>
          <w:lang w:bidi="ar-SA"/>
        </w:rPr>
        <w:t>بِسْمِ اللَّهِ الرَّحْمنِ الرَّحِيم السَّلامُ عَلَيْكِ يا بِنْتَ رَسُول اللَّهِ، السَّلامُ عَلَيْكِ يا بِنْتَ نَبِىِّ اللَّهِ، السَّلامُ عَلَيْكِ يا بِنْتَ امِيرِالْمُؤْمِنِينَ، السَّلامُ عَلَيْكِ يا بِنْتَ فاطِمَةَ الزَّهْراءِ سَيِّدَةِ نِساءِ الْعالَمِينَ، السَّلامُ عَلَيْكِ يا بِنْتَ الْحُسَيْنِ الشَّهِيدِ،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أُمَّةً ظَلَمَتْكُمْ وَ لَعَنَ اللَّهُ امَّةً قَتَلَتْكُمْ وَاسْتَحَلَّتْ مِنْكُمُ الْمَحارِمَ وَانْتَهَكَتْ فِى قَتْلِكُمْ حُرْمَةَ الْإِسْلامِ، فَيا لَيْتَنا كُنّا مَعَكُمْ فَنَفُوزَ فَوْزاً عَظِيماً وَالسَّلامُ عَلَيْكِ وَ رَحْمَةُ اللَّهِ وَ بَرَكاتُهُ</w:t>
      </w:r>
      <w:r>
        <w:rPr>
          <w:rFonts w:eastAsia="Amiri" w:cs="Amiri" w:ascii="Amiri" w:hAnsi="Amiri"/>
          <w:color w:val="111111"/>
          <w:sz w:val="28"/>
          <w:szCs w:val="28"/>
          <w:rtl w:val="true"/>
          <w:lang w:bidi="ar-SA"/>
        </w:rPr>
        <w:t>.</w:t>
      </w:r>
      <w:r>
        <w:rPr>
          <w:rStyle w:val="FootnoteAnchor"/>
          <w:rtl w:val="true"/>
        </w:rPr>
        <w:footnoteReference w:id="153"/>
      </w:r>
    </w:p>
    <w:p>
      <w:pPr>
        <w:pStyle w:val="Heading4"/>
        <w:numPr>
          <w:ilvl w:val="3"/>
          <w:numId w:val="1"/>
        </w:numPr>
        <w:rPr/>
      </w:pPr>
      <w:bookmarkStart w:id="472" w:name="__RefHeading___Toc1226114_3650668749"/>
      <w:bookmarkStart w:id="473" w:name="_Toc192"/>
      <w:bookmarkEnd w:id="472"/>
      <w:r>
        <w:rPr/>
        <w:t>4</w:t>
      </w:r>
      <w:r>
        <w:rPr>
          <w:rtl w:val="true"/>
        </w:rPr>
        <w:t xml:space="preserve">. </w:t>
      </w:r>
      <w:r>
        <w:rPr>
          <w:rtl w:val="true"/>
        </w:rPr>
        <w:t>قبر عبداللَّه باهر، فرزند امام سجاد عليه السلام‌</w:t>
      </w:r>
      <w:bookmarkEnd w:id="473"/>
    </w:p>
    <w:p>
      <w:pPr>
        <w:pStyle w:val="Heading5"/>
        <w:numPr>
          <w:ilvl w:val="4"/>
          <w:numId w:val="1"/>
        </w:numPr>
        <w:rPr/>
      </w:pPr>
      <w:bookmarkStart w:id="474" w:name="__RefHeading___Toc1226116_3650668749"/>
      <w:bookmarkStart w:id="475" w:name="_Toc193"/>
      <w:bookmarkEnd w:id="474"/>
      <w:r>
        <w:rPr>
          <w:rtl w:val="true"/>
        </w:rPr>
        <w:t>اشاره</w:t>
      </w:r>
      <w:bookmarkEnd w:id="475"/>
    </w:p>
    <w:p>
      <w:pPr>
        <w:pStyle w:val="BookText"/>
        <w:rPr/>
      </w:pPr>
      <w:r>
        <w:rPr>
          <w:rFonts w:ascii="Amiri" w:hAnsi="Amiri" w:eastAsia="Amiri" w:cs="Amiri"/>
          <w:color w:val="111111"/>
          <w:sz w:val="28"/>
          <w:sz w:val="28"/>
          <w:szCs w:val="28"/>
          <w:rtl w:val="true"/>
          <w:lang w:bidi="ar-SA"/>
        </w:rPr>
        <w:t>عبداللَّه، فرزند امام سجاد عليه السلام است و با برادرش امام باقر عليه السلام از يك مادر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كنيه‌اش ابومحمّد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به خاطر زيبايى و درخشندگىِ سيمايش،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فاضل، زاهد، فقيه و محدث بود و از اجدادش و رسول خدا صلى الله عليه و آله روايات بسيارى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بخيل‌ترين مردم كسى است كه نام من در نزد او ذكر شود، و او بر من صلوات نفرستد</w:t>
      </w:r>
      <w:r>
        <w:rPr>
          <w:rFonts w:eastAsia="IRNazanin" w:cs="IRNazanin"/>
          <w:color w:val="111111"/>
          <w:sz w:val="28"/>
          <w:szCs w:val="28"/>
          <w:rtl w:val="true"/>
          <w:lang w:bidi="fa-IR"/>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شيخ عبّاس قمى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الامال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باهر، متولّى صدقات رسول خدا و اميرالمؤمنين عليه السلام بود</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عبداللَّه باهر فرزند امام سجاد عليه السلام در كنار ديواره شرقى باب‌الصغير قرار دارد كه از قبرستان، مستقل و راه آن پس از درِ اصلى قبرستان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ايشان، داراى صحن، گنبد سبز و شبستان نسبتاً بزرگى است</w:t>
      </w:r>
      <w:r>
        <w:rPr>
          <w:rFonts w:eastAsia="IRNazanin" w:cs="IRNazanin"/>
          <w:color w:val="111111"/>
          <w:sz w:val="28"/>
          <w:szCs w:val="28"/>
          <w:rtl w:val="true"/>
          <w:lang w:bidi="fa-IR"/>
        </w:rPr>
        <w:t>.</w:t>
      </w:r>
      <w:bookmarkStart w:id="476" w:name="pg1651_14513"/>
    </w:p>
    <w:p>
      <w:pPr>
        <w:pStyle w:val="Heading5"/>
        <w:numPr>
          <w:ilvl w:val="4"/>
          <w:numId w:val="1"/>
        </w:numPr>
        <w:rPr/>
      </w:pPr>
      <w:bookmarkStart w:id="477" w:name="__RefHeading___Toc1226118_3650668749"/>
      <w:bookmarkStart w:id="478" w:name="_Toc194"/>
      <w:bookmarkEnd w:id="476"/>
      <w:bookmarkEnd w:id="477"/>
      <w:r>
        <w:rPr>
          <w:rtl w:val="true"/>
        </w:rPr>
        <w:t>زيارت‌نامه عبداللَّه باهر فرزند امام سجاد عليه السلام‌</w:t>
      </w:r>
      <w:bookmarkEnd w:id="478"/>
    </w:p>
    <w:p>
      <w:pPr>
        <w:pStyle w:val="BookText"/>
        <w:rPr/>
      </w:pPr>
      <w:r>
        <w:rPr>
          <w:rFonts w:ascii="Amiri" w:hAnsi="Amiri" w:eastAsia="Amiri" w:cs="Amiri"/>
          <w:color w:val="111111"/>
          <w:sz w:val="28"/>
          <w:sz w:val="28"/>
          <w:szCs w:val="28"/>
          <w:rtl w:val="true"/>
          <w:lang w:bidi="ar-SA"/>
        </w:rPr>
        <w:t>بِسْمِ اللَّهِ الرَّحْمنِ الرَّحِيم السَّلامُ عَلَيْكَ يَابْنَ رَسُولِ اللَّهِ، السَّلامُ عَلَيْكَ يَابْنَ نَبِىِّ اللَّهِ، السَّلامُ عَلَيْكَ يَابْنَ خَيْرِ خَلْقِ اللَّهِ، السَّلامُ عَلَيْكَ يَابْنَ الصّادِقِ الْأَمِينِ، الْمَبْعُوثِ رَحْمَةً لِلْعالَمِينَ، السَّلامُ عَلَيْكَ يَابْنَ مُحَمَّدٍ الْمُصْطَفى، السَّلامُ عَلَيْكَ يَابْنَ عَلِىٍّ الْمُرْتَضى، السَّلامُ عَلَيْكَ يَابْنَ فاطِمَةَ الزَّهْراءِ الْإِنْسِيَّةِ الْحَوْراءِ، سَيِّدَةِ نِساءِ الْعالَمِينَ وَ رَحْمَةُ اللَّهِ وَ بَرَكاتُهُ، السَّلامُ عَلَيْكَ يَابْنَ الْحُسَيْنِ الشَّهِيدِ الْمَظْلُومِ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يَابْنَ عَلِىِّ بْنِ الْحُسَيْنِ زَيْنِ الْعابِدِينَ وَ سَيِّدِ السّاجِدِينَ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مَعادِنِ حِكمَةِ اللَّهِ وَ مَوْضِعِ سِرِّ اللَّهِ وَ ذُرِّيَّةِ رَسُولِ اللَّهِ صَلَّى اللَّهُ عَلَيْهِ وَ آلِهِ وَ سَلَّمَ، السَّلْامُ عَلى أَهْلِ بَيْتِ النُّبُوَّةِ وَ مَهْبِطِ الْوَحْىِ وَ مَنْ نَطَقَ بِمَدْحِهِمُ التَّنْزِيلُ وَ كانَتْ بُيُوتُهُم مَهْبِطَ جَبْرِئِيلَ وَالْمَلائِكَةِ الْمُقَرَّبِينَ، السَّلامُ عَلى آلِ طه وَ ذُرِّيَّةِ سَيِّدِ الْمُرْسَلِينَ وَ بابِ الْحُطَّةِ الَّذِى مَنْ دَخَلَهُ كانَ مِنَ الْآمِنِينَ، السَّلامُ عَلَى الْمُطَهَّرِينَ مِنَ الْعَيبِ وَالْمُنَزَّهِينَ مِنَ الرَّيْبِ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كُنّا مَعَكُمْ فَنَفُوزَ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يا سادتِى وَ مَوالِىَّ جَمِيعاً وَ رَحْمَةُاللَّهِ وَ بَرَكاتُهُ</w:t>
      </w:r>
      <w:r>
        <w:rPr>
          <w:rFonts w:eastAsia="Amiri" w:cs="Amiri" w:ascii="Amiri" w:hAnsi="Amiri"/>
          <w:color w:val="111111"/>
          <w:sz w:val="28"/>
          <w:szCs w:val="28"/>
          <w:rtl w:val="true"/>
          <w:lang w:bidi="ar-SA"/>
        </w:rPr>
        <w:t>.</w:t>
      </w:r>
      <w:r>
        <w:rPr>
          <w:rStyle w:val="FootnoteAnchor"/>
          <w:rtl w:val="true"/>
        </w:rPr>
        <w:footnoteReference w:id="156"/>
      </w:r>
    </w:p>
    <w:p>
      <w:pPr>
        <w:pStyle w:val="Heading4"/>
        <w:numPr>
          <w:ilvl w:val="3"/>
          <w:numId w:val="1"/>
        </w:numPr>
        <w:rPr/>
      </w:pPr>
      <w:bookmarkStart w:id="479" w:name="__RefHeading___Toc1226120_3650668749"/>
      <w:bookmarkStart w:id="480" w:name="_Toc195"/>
      <w:bookmarkEnd w:id="479"/>
      <w:r>
        <w:rPr/>
        <w:t>5</w:t>
      </w:r>
      <w:r>
        <w:rPr>
          <w:rtl w:val="true"/>
        </w:rPr>
        <w:t xml:space="preserve">. </w:t>
      </w:r>
      <w:r>
        <w:rPr>
          <w:rtl w:val="true"/>
        </w:rPr>
        <w:t xml:space="preserve">عبداللَّه فرزند امام صادق عليه السلام </w:t>
      </w:r>
      <w:r>
        <w:rPr>
          <w:rtl w:val="true"/>
        </w:rPr>
        <w:t>(</w:t>
      </w:r>
      <w:r>
        <w:rPr>
          <w:rtl w:val="true"/>
        </w:rPr>
        <w:t>معروف به عبداللَّه افطح</w:t>
      </w:r>
      <w:r>
        <w:rPr>
          <w:rtl w:val="true"/>
        </w:rPr>
        <w:t>)</w:t>
      </w:r>
      <w:bookmarkEnd w:id="48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مفيد رحمه الله، فرزندان امام صادق عليه السلام را ده تن ذكر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عبداللَّه، ام‌فروه، موسى عليه السلام، اسحاق، محمد، عباس، على، اسماء و فاطمه</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اسماعيل از همه برادران، بزرگ‌تر بوده كه در حيات امام صادق عليه السلام از دنيا رفت و در بقيع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بن جعفر، پس از اسماعيل به دنيا آمد و از ديگر برادران</w:t>
      </w:r>
    </w:p>
    <w:p>
      <w:pPr>
        <w:pStyle w:val="BookText"/>
        <w:rPr/>
      </w:pPr>
      <w:r>
        <w:rPr>
          <w:rFonts w:ascii="IRNazanin" w:hAnsi="IRNazanin" w:eastAsia="IRNazanin"/>
          <w:color w:val="111111"/>
          <w:sz w:val="28"/>
          <w:sz w:val="28"/>
          <w:szCs w:val="28"/>
          <w:rtl w:val="true"/>
          <w:lang w:bidi="fa-IR"/>
        </w:rPr>
        <w:t>خود،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پدر چندان منزلتى نداشت و در اعتقاد، متهم بر مخالفت با پدر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حَشويّه</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 xml:space="preserve">رفت و آمد داشته و به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مُرْجِئَه</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تمايل نشان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شهادت پدر، ادّعاى امامت نمود و جماعتى هم از او پيروى كردند و چون وى را امتحان كردند، از او دست كشيدند و به امامت برادرش امام موسى بن جعفر عليه السلام معتقد شدند؛ اما تعداد كمى از آنان به همان عقيده ماندند كه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روايت شده كه امام جعفر صادق عليه السلام به امام موسى كاظم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برادرت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جاى من مى‌نشيند و ادّعاى امامت بعد از مرا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تو كلمه‌اى به او نگو و با او درگير مشو؛ چرا كه او اولين كسى است كه از اهل بيتم به من ملحق مى‌شود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گويند عبداللَّه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شهادت پدر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به دليل مشكلات اخلاقى و اعتقادى عبداللَّه، فرزند امام صادق عليه السلام، زيارت‌نامه‌اى براى او ذكر نشده است</w:t>
      </w:r>
      <w:r>
        <w:rPr>
          <w:rFonts w:eastAsia="IRNazanin" w:cs="IRNazanin"/>
          <w:color w:val="111111"/>
          <w:sz w:val="28"/>
          <w:szCs w:val="28"/>
          <w:rtl w:val="true"/>
          <w:lang w:bidi="fa-IR"/>
        </w:rPr>
        <w:t>.</w:t>
      </w:r>
      <w:bookmarkStart w:id="481" w:name="pg1651_14515"/>
    </w:p>
    <w:p>
      <w:pPr>
        <w:pStyle w:val="Heading3"/>
        <w:numPr>
          <w:ilvl w:val="2"/>
          <w:numId w:val="1"/>
        </w:numPr>
        <w:rPr/>
      </w:pPr>
      <w:bookmarkStart w:id="482" w:name="__RefHeading___Toc1226122_3650668749"/>
      <w:bookmarkStart w:id="483" w:name="_Toc196"/>
      <w:bookmarkEnd w:id="481"/>
      <w:bookmarkEnd w:id="482"/>
      <w:r>
        <w:rPr>
          <w:rtl w:val="true"/>
        </w:rPr>
        <w:t>فصل دوم</w:t>
      </w:r>
      <w:r>
        <w:rPr>
          <w:rtl w:val="true"/>
        </w:rPr>
        <w:t xml:space="preserve">: </w:t>
      </w:r>
      <w:r>
        <w:rPr>
          <w:rtl w:val="true"/>
        </w:rPr>
        <w:t>مدفن سرهاى شهداى كربلا در باب الصغير</w:t>
      </w:r>
      <w:bookmarkEnd w:id="483"/>
    </w:p>
    <w:p>
      <w:pPr>
        <w:pStyle w:val="Heading4"/>
        <w:numPr>
          <w:ilvl w:val="3"/>
          <w:numId w:val="1"/>
        </w:numPr>
        <w:rPr/>
      </w:pPr>
      <w:bookmarkStart w:id="484" w:name="__RefHeading___Toc1226124_3650668749"/>
      <w:bookmarkStart w:id="485" w:name="_Toc197"/>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پس از آنكه اهل بيت رسول خدا صلى الله عليه و آله را در كربلا به خاك و خون كشيدند، عمر بن سعد دستور داد سرهاى شهدا را از تن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 را بين قبيله‌ها، قسمت نمودند و در مجموع با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بريده وارد شام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عباس بن على عليه السلام، جلوتر از همه و سر مقدّس امام حسين عليه السلام آخر از همه بود؛ گويى هنوز قمر بنى هاشم عليه السلام، جلودار و علمدار كربلا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وحشت مردم و مخالفان حكومت و خوشحالى طرفداران دستگاه حاكم، به دستور يزيد، سرهاى شهدا در كوچه و بازار گردانده شد و به مدت سه روز بر دروازه‌هاى شهر و مسجد اموى آويزان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زين‌العابدين عليه السلام پس از چندى موافقت يزيد را جلب كرد تا سرهاى مقدّس شهدا را به كربلا برگردانده، به بدن‌ها ملحق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سر امام حسين و ديگر شهدا را به كربلا برگرداند و به اجساد مطهّرشان ملحق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مقدس سه تن از شهدا در قبرستان باب‌الصغير به خاك سپرده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مقدّس على اكبر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مقدّس حضرت ابو الفضل العباس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مقدّس حبيب بن مظاهر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مدفن سرهاى مقدّس در اتاقكى، حدود يكصد متر بالاتر از در قبرستان</w:t>
      </w:r>
      <w:bookmarkStart w:id="486" w:name="pg1651_14516"/>
    </w:p>
    <w:p>
      <w:pPr>
        <w:pStyle w:val="BookText"/>
        <w:rPr/>
      </w:pPr>
      <w:bookmarkEnd w:id="486"/>
      <w:r>
        <w:rPr>
          <w:rFonts w:ascii="IRNazanin" w:hAnsi="IRNazanin" w:eastAsia="IRNazanin"/>
          <w:color w:val="111111"/>
          <w:sz w:val="28"/>
          <w:sz w:val="28"/>
          <w:szCs w:val="28"/>
          <w:rtl w:val="true"/>
          <w:lang w:bidi="fa-IR"/>
        </w:rPr>
        <w:t>باب‌الصغير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سيّد محسن امين جبل عاملى، مؤلف كتاب ارزشمند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در تاريخ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كتيبه‌اى بر بالاى در ورودى اين اتاقك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ديدم كه نوشته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مَدْفَنُ رَأسِ الْعَبّاسِ بْنِ عَلِىٍّ وَ رَأسُ عَلِىِّ بْنِ الْحُسَيْنِ الْأكْبَرِ وَ رَأسِ حَبِيبِ بْنِ مَظاهِرٍ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اينجا محل دفن سر عبّاس بن على و على‌اكبر امام حسين عليه السلام و حبيب بن مظاهر است</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حمل سرهاى مقدّس به شام و گرداندن در كوچه و بازار، جهت ايجاد رعب و وحشت و اظهار پيروزى، طبيعى است كه در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كه ضريحى بر روى اين محل ساختند، اسامى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شهداى كربلا را كه احتمال مى‌دادند، سرهاى مقدّسشان در اين مكان دفن شده باشد، بر سقف گنبد نوشته‌اند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بن على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على‌اكبر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مظاهر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بن يزيد رياحى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الحسن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بن عبداللَّه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ابوبكر بن على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عقيل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عقيل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عبداللَّه</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1226126_3650668749"/>
      <w:bookmarkStart w:id="488" w:name="_Toc198"/>
      <w:bookmarkEnd w:id="487"/>
      <w:r>
        <w:rPr>
          <w:rtl w:val="true"/>
        </w:rPr>
        <w:t>زيارت‌نامه سرهاى مطهّر شهدا</w:t>
      </w:r>
      <w:bookmarkEnd w:id="48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السَّلامُ عَلى سَيِّدِنا وَ مَوْلانا رَسُولِ اللَّهِ مُحَمَّدِ بْنِ عَبْدِ اللَّهِ، السَّلامُ عَلى سَيِّدِنا وَ مَوْلانا امِيرِالْمُؤْمِنِينَ عَلِىِّ بْنِ ابِى طالِبٍ، السَّلامُ عَلَى الْحَسَنِ بْنِ عَلِىٍّ السِّبطِ</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الشَّهِيدِ، السَّلامُ عَلَى الْحُسَيْنِ بْنِ عَلِىٍّ سَيِّدِالشُّهَداءِ وَ رَحْمَةُ اللَّهِ وَ بَرَكاتُهُ، السَّلامُ عَلى عَلِىِّ بْنِ الْحُسَيْنِ الْأَكبَرِ، أَوَّلِ شَهِيدٍ بِكَرْبَلاءَ مِنْ أَهْلِ بَيْتِ النُّبُوَّةِ، أَشْبَهِ النّاسِ خَلْقاً وَ خُلُقاً وَ مَنْطِقاً بِرَسُولِ اللَّهِ صَلَّى اللَّهُ عَلَيْهِ وَ آلِهِ وَ سَلَّم، السَّلامُ عَلى أَبِى الْفَضْلِ الْعَبّاسِ بْنِ امِيرِالْمُؤْمِنِينَ عَلَيْهِ السَّلامُ قَمَرِ بَنى هاشِمٍ وَ صاحِبِ لِواءِ الْحُسَيْنِ عَلَيْهِ السَّلامُ، السَّلامُ عَلى حَبِيبِ بْنِ مَظاهِرِ الْأَسَدِى الصّابِرِ الْمُجاهِدِ فِى سَبِيلِ اللَّهِ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أَنْصارَ دِينِ اللَّهِ، السَّلامُ عَلَيْكُمْ يا أَنْصارَ رَسُولِ اللَّهِ، السَّلامُ عَلَيْكُمْ يا أَنْصارَ أَمِيرِالْمُؤْمِنِينَ، السَّلامُ عَلَيْكُمْ يا أَنْصارَ فاطِمَةَ الزَّهْراءِ سَيِّدَةِ نِساءِ الْعالَمِينَ، السَّلامُ عَلَيْكُمْ يا أَنْصارَ أَبِى مُحَمَّدٍ الْحَسَنِ، السَّلامُ عَلَيْكُمْ يا أَنْصارَ أَبِى عَبْدِ اللَّهِ الْحُسَيْنِ، السَّلامُ عَلَيْكُمْ بِما صَبَرْتُمْ فَنِعْمَ عُقْبَى الدّارِ، لا جَعَلَهُ اللَّهُ آخِرَ الْعَهْدِ مِنْ زِيارَتِكُمْ، وَالسَّلامُ عَلَيْكُمْ وَ رَحْمَةُ اللَّهِ وَ بَرَكاتُهُ</w:t>
      </w:r>
      <w:r>
        <w:rPr>
          <w:rFonts w:eastAsia="Amiri" w:cs="Amiri" w:ascii="Amiri" w:hAnsi="Amiri"/>
          <w:color w:val="111111"/>
          <w:sz w:val="28"/>
          <w:szCs w:val="28"/>
          <w:rtl w:val="true"/>
          <w:lang w:bidi="ar-SA"/>
        </w:rPr>
        <w:t>.</w:t>
      </w:r>
      <w:r>
        <w:rPr>
          <w:rStyle w:val="FootnoteAnchor"/>
          <w:rtl w:val="true"/>
        </w:rPr>
        <w:footnoteReference w:id="162"/>
      </w:r>
      <w:bookmarkStart w:id="489" w:name="pg1651_14519"/>
    </w:p>
    <w:p>
      <w:pPr>
        <w:pStyle w:val="Heading3"/>
        <w:numPr>
          <w:ilvl w:val="2"/>
          <w:numId w:val="1"/>
        </w:numPr>
        <w:rPr/>
      </w:pPr>
      <w:bookmarkStart w:id="490" w:name="__RefHeading___Toc1226128_3650668749"/>
      <w:bookmarkStart w:id="491" w:name="_Toc199"/>
      <w:bookmarkEnd w:id="489"/>
      <w:bookmarkEnd w:id="490"/>
      <w:r>
        <w:rPr>
          <w:rtl w:val="true"/>
        </w:rPr>
        <w:t>فصل سوم</w:t>
      </w:r>
      <w:r>
        <w:rPr>
          <w:rtl w:val="true"/>
        </w:rPr>
        <w:t xml:space="preserve">: </w:t>
      </w:r>
      <w:r>
        <w:rPr>
          <w:rtl w:val="true"/>
        </w:rPr>
        <w:t>قبرهاى صحابه رسول خدا صلى الله عليه و آله در باب الصغير</w:t>
      </w:r>
      <w:bookmarkEnd w:id="491"/>
    </w:p>
    <w:p>
      <w:pPr>
        <w:pStyle w:val="Heading4"/>
        <w:numPr>
          <w:ilvl w:val="3"/>
          <w:numId w:val="1"/>
        </w:numPr>
        <w:rPr/>
      </w:pPr>
      <w:bookmarkStart w:id="492" w:name="__RefHeading___Toc1226130_3650668749"/>
      <w:bookmarkStart w:id="493" w:name="_Toc200"/>
      <w:bookmarkEnd w:id="492"/>
      <w:r>
        <w:rPr/>
        <w:t>1</w:t>
      </w:r>
      <w:r>
        <w:rPr>
          <w:rtl w:val="true"/>
        </w:rPr>
        <w:t xml:space="preserve">. </w:t>
      </w:r>
      <w:r>
        <w:rPr>
          <w:rtl w:val="true"/>
        </w:rPr>
        <w:t xml:space="preserve">بلال حبشى </w:t>
      </w:r>
      <w:r>
        <w:rPr>
          <w:rtl w:val="true"/>
        </w:rPr>
        <w:t>(</w:t>
      </w:r>
      <w:r>
        <w:rPr>
          <w:rtl w:val="true"/>
        </w:rPr>
        <w:t>مؤذن پيامبر صلى الله عليه و آله</w:t>
      </w:r>
      <w:r>
        <w:rPr>
          <w:rtl w:val="true"/>
        </w:rPr>
        <w:t>)</w:t>
      </w:r>
      <w:bookmarkEnd w:id="493"/>
    </w:p>
    <w:p>
      <w:pPr>
        <w:pStyle w:val="Heading5"/>
        <w:numPr>
          <w:ilvl w:val="4"/>
          <w:numId w:val="1"/>
        </w:numPr>
        <w:rPr/>
      </w:pPr>
      <w:bookmarkStart w:id="494" w:name="__RefHeading___Toc1226132_3650668749"/>
      <w:bookmarkStart w:id="495" w:name="_Toc201"/>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بلال بن رياح حبشى از صحابه بزرگ رسول خدا صلى الله عليه و آله و مؤذن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بلال، رياح، نام مادرش، حمامه و كنيه‌اش ابا عبدالكريم، ابا عبداللَّه و ابا عَمرو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در حبشه و به قولى در حجاز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بردگان سياه پوست و لاغر اندامِ خريدارى شده از حبشه بود كه به غلامى و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 بن خلف</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درآمد و سال‌ها زير ستم وى بود تا اينكه پيامبر صلى الله عليه و آله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از جمله كسانى بود كه از دين اسلام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اميه براى منصرف كردن بلال از اسلام، او را با وضع اسف‌بارى شكنجه مى‌كرد؛ اما بلال در برابر شكنجه‌ها فقط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ماه‌هاى پر مشقّت، همچنان بر بلال مى‌گذشت تا اينكه ابوبكر او را خريد و آزاد كرد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هنگامى كه جبرئيل فرازهاى اذان را نازل كرد، ايمان، اخلاص، صبر و استقامت بلال، رسول خدا صلى الله عليه و آله را بر آن داشت تا افتخار اولين مؤذن اسلام را به بلال اختصاص 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على عليه السلام را به دنبال بلال فرستاد و او را نزد خويش خواند و اذان را به وى تعليم داد؛ بدين‌ترتيب، بلال به‌عنوان مؤذن پيامبر صلى الله عليه و آله در سفر وحضر شناخته شد</w:t>
      </w:r>
      <w:r>
        <w:rPr>
          <w:rFonts w:eastAsia="IRNazanin" w:cs="IRNazanin"/>
          <w:color w:val="111111"/>
          <w:sz w:val="28"/>
          <w:szCs w:val="28"/>
          <w:rtl w:val="true"/>
          <w:lang w:bidi="fa-IR"/>
        </w:rPr>
        <w:t>.</w:t>
      </w:r>
      <w:bookmarkStart w:id="496" w:name="pg1651_14520"/>
    </w:p>
    <w:p>
      <w:pPr>
        <w:pStyle w:val="BookText"/>
        <w:rPr/>
      </w:pPr>
      <w:bookmarkEnd w:id="496"/>
      <w:r>
        <w:rPr>
          <w:rFonts w:ascii="IRNazanin" w:hAnsi="IRNazanin" w:eastAsia="IRNazanin"/>
          <w:color w:val="111111"/>
          <w:sz w:val="28"/>
          <w:sz w:val="28"/>
          <w:szCs w:val="28"/>
          <w:rtl w:val="true"/>
          <w:lang w:bidi="fa-IR"/>
        </w:rPr>
        <w:t>انتخاب او براى اين كار، نوعى مبارزه با نژادپرستى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از هنگامى كه پيامبر صلى الله عليه و آله او را به مقام مؤذنى مفتخر ساخت، موقعيت وشهرت ويژه‌اى در ميان مسلمانان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اولين كسى بود كه بعد از فتح مكه، بر بالاى بام كعبه رفت و براى اقامه نماز،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و پيامبر گرامى صلى الله عليه و آله در جواب اعتراض كسانى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بلال را براى اين كار مأمور كرده است، پاسخ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و رفتار پاك و شايسته‌اش، اين كمبود قرائتِ وى را جبران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روايتى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رحمت كند بلال را كه ما اهل بيت را دوست مى‌داشت و او بنده صالح بود</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پس از رسول خدا صلى الله عليه و آله بلال، ديگر اذان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يك‌بار به درخواست حضرت زهرا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بيعت خود با على عليه السلام در روز غدير باقى ماند</w:t>
      </w:r>
      <w:r>
        <w:rPr>
          <w:rFonts w:eastAsia="IRNazanin" w:cs="IRNazanin"/>
          <w:color w:val="111111"/>
          <w:sz w:val="28"/>
          <w:szCs w:val="28"/>
          <w:rtl w:val="true"/>
          <w:lang w:bidi="fa-IR"/>
        </w:rPr>
        <w:t>.</w:t>
      </w:r>
    </w:p>
    <w:p>
      <w:pPr>
        <w:pStyle w:val="Heading5"/>
        <w:numPr>
          <w:ilvl w:val="4"/>
          <w:numId w:val="1"/>
        </w:numPr>
        <w:rPr/>
      </w:pPr>
      <w:bookmarkStart w:id="497" w:name="__RefHeading___Toc1226134_3650668749"/>
      <w:bookmarkStart w:id="498" w:name="_Toc202"/>
      <w:bookmarkEnd w:id="497"/>
      <w:r>
        <w:rPr>
          <w:rtl w:val="true"/>
        </w:rPr>
        <w:t>الف</w:t>
      </w:r>
      <w:r>
        <w:rPr>
          <w:rtl w:val="true"/>
        </w:rPr>
        <w:t xml:space="preserve">) </w:t>
      </w:r>
      <w:r>
        <w:rPr>
          <w:rtl w:val="true"/>
        </w:rPr>
        <w:t>هجرت بلال به شام‌</w:t>
      </w:r>
      <w:bookmarkEnd w:id="498"/>
    </w:p>
    <w:p>
      <w:pPr>
        <w:pStyle w:val="BookText"/>
        <w:rPr/>
      </w:pPr>
      <w:r>
        <w:rPr>
          <w:rFonts w:ascii="IRNazanin" w:hAnsi="IRNazanin" w:eastAsia="IRNazanin"/>
          <w:color w:val="111111"/>
          <w:sz w:val="28"/>
          <w:sz w:val="28"/>
          <w:szCs w:val="28"/>
          <w:rtl w:val="true"/>
          <w:lang w:bidi="fa-IR"/>
        </w:rPr>
        <w:t xml:space="preserve">پس از وفات پيامبر صلى الله عليه و آله، هواداران ابوبكر تلاش مى‌كردند كه خلافت وى را قانونى جلوه دهند؛ يكى از عوامل تحكيم خلافت ابوبكر آن بود كه بلال، همان‌گونه كه مؤذن رسول اللَّه صلى الله عليه و آله بود، مؤذن خليفه نيز باشد و با او بيعت كند؛ بنابراين ابوبكر از بلال خواست تا همچنان اذان بگويد، ولى او نپذيرفت </w:t>
      </w:r>
      <w:r>
        <w:rPr>
          <w:rStyle w:val="FootnoteAnchor"/>
          <w:rtl w:val="true"/>
        </w:rPr>
        <w:footnoteReference w:id="166"/>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خورده‌ام كه پس از رسول خدا صلى الله عليه و آله بر هيچ‌كس اذان نگويم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گويند او حتى با خليفه نيز بيعت نكرد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تو از بيعت با ابوبكر، سر باز زنى، در حالى كه او بود كه تو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براى خدا آزاد كرده، پاداشش را از خدا بخواهد و اگر براى منظور ديگرى بوده، حاضرم از هم اكنون به بردگى وى بازگردم؛ من با كسى كه پيامبر صلى الله عليه و آله او را خليفه مردم قرار نداده، بيعت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اين سخن</w:t>
      </w:r>
      <w:bookmarkStart w:id="499" w:name="pg1651_14521"/>
    </w:p>
    <w:p>
      <w:pPr>
        <w:pStyle w:val="BookText"/>
        <w:rPr/>
      </w:pPr>
      <w:bookmarkEnd w:id="499"/>
      <w:r>
        <w:rPr>
          <w:rFonts w:ascii="IRNazanin" w:hAnsi="IRNazanin" w:eastAsia="IRNazanin"/>
          <w:color w:val="111111"/>
          <w:sz w:val="28"/>
          <w:sz w:val="28"/>
          <w:szCs w:val="28"/>
          <w:rtl w:val="true"/>
          <w:lang w:bidi="fa-IR"/>
        </w:rPr>
        <w:t>بلال رنجيد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در مدينه بمانى</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بنابراين، به جهت مخالفت با عمر و دستگاه خلافت ابوبكر، بلال راه شام را در پيش گرفت</w:t>
      </w:r>
      <w:r>
        <w:rPr>
          <w:rFonts w:eastAsia="IRNazanin" w:cs="IRNazanin"/>
          <w:color w:val="111111"/>
          <w:sz w:val="28"/>
          <w:szCs w:val="28"/>
          <w:rtl w:val="true"/>
          <w:lang w:bidi="fa-IR"/>
        </w:rPr>
        <w:t>.</w:t>
      </w:r>
    </w:p>
    <w:p>
      <w:pPr>
        <w:pStyle w:val="Heading5"/>
        <w:numPr>
          <w:ilvl w:val="4"/>
          <w:numId w:val="1"/>
        </w:numPr>
        <w:rPr/>
      </w:pPr>
      <w:bookmarkStart w:id="500" w:name="__RefHeading___Toc1226136_3650668749"/>
      <w:bookmarkStart w:id="501" w:name="_Toc203"/>
      <w:bookmarkEnd w:id="500"/>
      <w:r>
        <w:rPr>
          <w:rtl w:val="true"/>
        </w:rPr>
        <w:t>ب</w:t>
      </w:r>
      <w:r>
        <w:rPr>
          <w:rtl w:val="true"/>
        </w:rPr>
        <w:t xml:space="preserve">) </w:t>
      </w:r>
      <w:r>
        <w:rPr>
          <w:rtl w:val="true"/>
        </w:rPr>
        <w:t>داستان حضرت زهرا عليها السلام و اذان بلال‌</w:t>
      </w:r>
      <w:bookmarkEnd w:id="501"/>
    </w:p>
    <w:p>
      <w:pPr>
        <w:pStyle w:val="BookText"/>
        <w:rPr/>
      </w:pPr>
      <w:r>
        <w:rPr>
          <w:rFonts w:ascii="IRNazanin" w:hAnsi="IRNazanin" w:eastAsia="IRNazanin"/>
          <w:color w:val="111111"/>
          <w:sz w:val="28"/>
          <w:sz w:val="28"/>
          <w:szCs w:val="28"/>
          <w:rtl w:val="true"/>
          <w:lang w:bidi="fa-IR"/>
        </w:rPr>
        <w:t>شيخ صدوق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چون پيامبر صلى الله عليه و آله از دنيا رفت، بلال از اذان گفتن خوددارى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 صلى الله عليه و آله براى هيچ‌كس اذان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فاطمه عليها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صداى مؤذن پدرم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گوش بلال رسيد؛ پس در محضر حضرت زهرا عليها السلام به جهت خشنودى دل ايشان و تجديد خاطره پيامبر اكرم صلى الله عليه و آله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اللَّهُ اكْبَر، اللَّهُ اكْبَر را گفت، فاطمه به ياد روزگار پدر افتاد و شروع به گريستن كرد و چون بلال به فراز أشْهَدُ أنَّ مُحَمَّداً رَسُولُ اللَّه رسيد، فاطمه عليها السلام فريادى كشيد و با صورت به روى زمين افتاد و بى‌هوش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گمان كردند كه فاطمه عليها السلام از دنيا رفته است؛ به بلال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اذان بردار كه دختر رسول خدا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اذان را ناتمام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به هوش آمد و از بلال خواست اذان را تمام كند؛ ولى بلال اين كار را نكرد و به آن حضرت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هنگام شنيدن صداى اذان بر خود روا مى‌دارى، بيم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نيز او را از ادامه اذان معاف كرد</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زبان حال فرزندان حضرت زهرا عليها السلام با بلال</w:t>
      </w:r>
    </w:p>
    <w:p>
      <w:pPr>
        <w:pStyle w:val="BookText"/>
        <w:rPr/>
      </w:pPr>
      <w:r>
        <w:rPr>
          <w:rFonts w:ascii="IRNazanin" w:hAnsi="IRNazanin" w:eastAsia="IRNazanin"/>
          <w:color w:val="111111"/>
          <w:sz w:val="28"/>
          <w:sz w:val="28"/>
          <w:szCs w:val="28"/>
          <w:rtl w:val="true"/>
          <w:lang w:bidi="fa-IR"/>
        </w:rPr>
        <w:t>نام گل بردى و بلبل گشت خاموش اى بلال‌مادر مظلومه ما رفت از هوش اى بلال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بوستان وحى را بيت الاحزان كردى، بس است‌با اذان خود مكن ما را سيه‌پوش اى بلال</w:t>
      </w:r>
      <w:bookmarkStart w:id="502" w:name="pg1651_14522"/>
    </w:p>
    <w:p>
      <w:pPr>
        <w:pStyle w:val="BookText"/>
        <w:rPr/>
      </w:pPr>
      <w:bookmarkEnd w:id="502"/>
      <w:r>
        <w:rPr>
          <w:rFonts w:ascii="IRNazanin" w:hAnsi="IRNazanin" w:eastAsia="IRNazanin"/>
          <w:color w:val="111111"/>
          <w:sz w:val="28"/>
          <w:sz w:val="28"/>
          <w:szCs w:val="28"/>
          <w:rtl w:val="true"/>
          <w:lang w:bidi="fa-IR"/>
        </w:rPr>
        <w:t>دير اگر خاموش گردى، زودتر گردد ز تومادر ما را چراغ خاموش اى بلال</w:t>
      </w:r>
    </w:p>
    <w:p>
      <w:pPr>
        <w:pStyle w:val="BookText"/>
        <w:rPr/>
      </w:pPr>
      <w:r>
        <w:rPr>
          <w:rFonts w:ascii="IRNazanin" w:hAnsi="IRNazanin" w:eastAsia="IRNazanin"/>
          <w:color w:val="111111"/>
          <w:sz w:val="28"/>
          <w:sz w:val="28"/>
          <w:szCs w:val="28"/>
          <w:rtl w:val="true"/>
          <w:lang w:bidi="fa-IR"/>
        </w:rPr>
        <w:t>مادر ما بر اذانت گوش داد اينك تو هم‌بر صداى ناله زينب بده گوش اى بلال</w:t>
      </w:r>
    </w:p>
    <w:p>
      <w:pPr>
        <w:pStyle w:val="BookText"/>
        <w:rPr/>
      </w:pPr>
      <w:r>
        <w:rPr>
          <w:rFonts w:ascii="IRNazanin" w:hAnsi="IRNazanin" w:eastAsia="IRNazanin"/>
          <w:color w:val="111111"/>
          <w:sz w:val="28"/>
          <w:sz w:val="28"/>
          <w:szCs w:val="28"/>
          <w:rtl w:val="true"/>
          <w:lang w:bidi="fa-IR"/>
        </w:rPr>
        <w:t>با اذان تو اگر پايان بگيرد عمر اوبعد از اين ما را كه مى‌گيرد در آغوش اى بلال</w:t>
      </w:r>
      <w:r>
        <w:rPr>
          <w:rStyle w:val="FootnoteAnchor"/>
          <w:rtl w:val="true"/>
        </w:rPr>
        <w:footnoteReference w:id="169"/>
      </w:r>
    </w:p>
    <w:p>
      <w:pPr>
        <w:pStyle w:val="Heading5"/>
        <w:numPr>
          <w:ilvl w:val="4"/>
          <w:numId w:val="1"/>
        </w:numPr>
        <w:rPr/>
      </w:pPr>
      <w:bookmarkStart w:id="503" w:name="__RefHeading___Toc1226138_3650668749"/>
      <w:bookmarkStart w:id="504" w:name="_Toc204"/>
      <w:bookmarkEnd w:id="503"/>
      <w:r>
        <w:rPr>
          <w:rtl w:val="true"/>
        </w:rPr>
        <w:t>ج</w:t>
      </w:r>
      <w:r>
        <w:rPr>
          <w:rtl w:val="true"/>
        </w:rPr>
        <w:t xml:space="preserve">) </w:t>
      </w:r>
      <w:r>
        <w:rPr>
          <w:rtl w:val="true"/>
        </w:rPr>
        <w:t>وفات و مدفن بلال‌</w:t>
      </w:r>
      <w:bookmarkEnd w:id="504"/>
    </w:p>
    <w:p>
      <w:pPr>
        <w:pStyle w:val="BookText"/>
        <w:rPr/>
      </w:pPr>
      <w:r>
        <w:rPr>
          <w:rFonts w:ascii="IRNazanin" w:hAnsi="IRNazanin" w:eastAsia="IRNazanin"/>
          <w:color w:val="111111"/>
          <w:sz w:val="28"/>
          <w:sz w:val="28"/>
          <w:szCs w:val="28"/>
          <w:rtl w:val="true"/>
          <w:lang w:bidi="fa-IR"/>
        </w:rPr>
        <w:t xml:space="preserve">بلال به دمشق آمد و بنابر قولى، در داريا، يكى از روستاهاى اطراف دمشق، ساكن شد و سرانجام طبق روايت مشهور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كرد و در قبرستان باب‌الصغير، به خاك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محل دفن بلال اختلاف و دو نظريه مشهور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دفن بلال را روستاى داريا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مى‌داند و مى‌گويد، قبرى كه اكنون در باب‌الصغير است، متعلق به بلال حبشى نيست، بلكه قبر بلال بن ابى‌درداء قاضى دمشق است كه فردى عابد و زاهد بوده است</w:t>
      </w:r>
      <w:r>
        <w:rPr>
          <w:rFonts w:eastAsia="IRNazanin" w:cs="IRNazanin"/>
          <w:color w:val="111111"/>
          <w:sz w:val="28"/>
          <w:szCs w:val="28"/>
          <w:rtl w:val="true"/>
          <w:lang w:bidi="fa-IR"/>
        </w:rPr>
        <w:t>.</w:t>
      </w:r>
    </w:p>
    <w:p>
      <w:pPr>
        <w:pStyle w:val="Heading5"/>
        <w:numPr>
          <w:ilvl w:val="4"/>
          <w:numId w:val="1"/>
        </w:numPr>
        <w:rPr/>
      </w:pPr>
      <w:bookmarkStart w:id="505" w:name="__RefHeading___Toc1226140_3650668749"/>
      <w:bookmarkStart w:id="506" w:name="_Toc205"/>
      <w:bookmarkEnd w:id="505"/>
      <w:r>
        <w:rPr>
          <w:rtl w:val="true"/>
        </w:rPr>
        <w:t>د</w:t>
      </w:r>
      <w:r>
        <w:rPr>
          <w:rtl w:val="true"/>
        </w:rPr>
        <w:t xml:space="preserve">) </w:t>
      </w:r>
      <w:r>
        <w:rPr>
          <w:rtl w:val="true"/>
        </w:rPr>
        <w:t>زيارت‌نامه بلال حبشى‌</w:t>
      </w:r>
      <w:bookmarkEnd w:id="50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السَّلامُ عَلَيْكَ يا صاحِبَ رَسُولِ اللَّهِ صَلَّى اللَّهُ عَلَيْهِ وَ آلِهِ وَ سَلَّمَ وَ مُؤَذِّنَهُ، السَّلامُ عَلَيْكَ يا خِيَرَةَ الصّالِحِينَ، السَّلامُ عَلَيْكَ يا مَنْ كانَتْ سِينُهُ عِنْدَ اللَّهِ شِيناً، أَشْهَدُ أَنَّكَ آمَنْتَ بِرَسُولِ اللَّهِ صَلَّى اللَّهُ عَلَيْهِ وَ آلِهِ وَ سَلَّم، وَ والَيْتَ أَهْلَ بَيْتِهِ عَلَيْهِمُ السَّلامُ وَ نَصَحْتَ لَهُ وَ لَهُمْ فِى السِّرِّ وَالْعَلَنِ، وَ مَضَيْتَ عَلى مِنْهاجِ رَسُولِ اللَّهِ</w:t>
      </w:r>
      <w:bookmarkStart w:id="507" w:name="pg1651_14523"/>
    </w:p>
    <w:p>
      <w:pPr>
        <w:pStyle w:val="BookText"/>
        <w:rPr/>
      </w:pPr>
      <w:bookmarkEnd w:id="507"/>
      <w:r>
        <w:rPr>
          <w:rFonts w:ascii="Amiri" w:hAnsi="Amiri" w:eastAsia="Amiri" w:cs="Amiri"/>
          <w:color w:val="111111"/>
          <w:sz w:val="28"/>
          <w:sz w:val="28"/>
          <w:szCs w:val="28"/>
          <w:rtl w:val="true"/>
          <w:lang w:bidi="ar-SA"/>
        </w:rPr>
        <w:t>صَلَّى اللَّهُ عَلَيْهِ وَ آلِهِ وَ سَلَّمَ لَمْ تُغَيِّرْ وَ لَمْ تُبَدِّلْ، فَرَفَعَ اللَّهُ فِى الْآخِرَةِ دَرَجَتَكَ وَ أَعْلى مَقامَكَ وَ حَشَرَكَ اللَّهُ مَعَ مُحَمَّدٍ وَ آلِهِ الطّاهِرِينَ صَلَواتُ اللَّهِ عَلَيْهِمْ اجْمَعِينَ فِى أَعْلى عِلّيِينَ وَ حَشَرَنَا اللَّهُ مَعَكُمْ وَ لا جَعَلَهُ اللَّهُ آخِرَ الْعَهْدِ مِنِّى لِزِيارَتِكَ، وَالسَّلامُ عَلَيْكَ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170"/>
      </w:r>
    </w:p>
    <w:p>
      <w:pPr>
        <w:pStyle w:val="Heading4"/>
        <w:numPr>
          <w:ilvl w:val="3"/>
          <w:numId w:val="1"/>
        </w:numPr>
        <w:rPr/>
      </w:pPr>
      <w:bookmarkStart w:id="508" w:name="__RefHeading___Toc1226142_3650668749"/>
      <w:bookmarkStart w:id="509" w:name="_Toc206"/>
      <w:bookmarkEnd w:id="508"/>
      <w:r>
        <w:rPr/>
        <w:t>2</w:t>
      </w:r>
      <w:r>
        <w:rPr>
          <w:rtl w:val="true"/>
        </w:rPr>
        <w:t xml:space="preserve">. </w:t>
      </w:r>
      <w:r>
        <w:rPr>
          <w:rtl w:val="true"/>
        </w:rPr>
        <w:t xml:space="preserve">عبداللَّه بن امّ مكتوم </w:t>
      </w:r>
      <w:r>
        <w:rPr>
          <w:rtl w:val="true"/>
        </w:rPr>
        <w:t>(</w:t>
      </w:r>
      <w:r>
        <w:rPr>
          <w:rtl w:val="true"/>
        </w:rPr>
        <w:t>مؤذن ديگر پيامبر صلى الله عليه و آله</w:t>
      </w:r>
      <w:r>
        <w:rPr>
          <w:rtl w:val="true"/>
        </w:rPr>
        <w:t>)</w:t>
      </w:r>
      <w:bookmarkEnd w:id="509"/>
    </w:p>
    <w:p>
      <w:pPr>
        <w:pStyle w:val="Heading5"/>
        <w:numPr>
          <w:ilvl w:val="4"/>
          <w:numId w:val="1"/>
        </w:numPr>
        <w:rPr/>
      </w:pPr>
      <w:bookmarkStart w:id="510" w:name="__RefHeading___Toc1226144_3650668749"/>
      <w:bookmarkStart w:id="511" w:name="_Toc207"/>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 xml:space="preserve">عبداللَّه فرزند ام‌مكتوم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پدرش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قبيله بنى‌عامر، يكى از اصحاب جليل‌القدر رسول خدا صلى الله عليه و آله و جزء اولين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حافظ قرآن بود و چون نابينا بود، از شركت در جهاد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به هنگام غزوات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جنگ‌هايى كه خود پيامبر صلى الله عليه و آله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آن حضرت در مدينه مى‌شد و به جاى ايشان نماز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مفسّران اهل سنّت </w:t>
      </w:r>
      <w:r>
        <w:rPr>
          <w:rStyle w:val="FootnoteAnchor"/>
          <w:rtl w:val="true"/>
        </w:rPr>
        <w:footnoteReference w:id="171"/>
      </w:r>
      <w:r>
        <w:rPr>
          <w:rFonts w:ascii="IRNazanin" w:hAnsi="IRNazanin" w:eastAsia="IRNazanin"/>
          <w:color w:val="111111"/>
          <w:sz w:val="28"/>
          <w:sz w:val="28"/>
          <w:szCs w:val="28"/>
          <w:rtl w:val="true"/>
          <w:lang w:bidi="fa-IR"/>
        </w:rPr>
        <w:t>، شأن نزول چند آيه اول سوره عَبَس را در مورد عبداللَّه نابينا و فرزند ام مكتوم مى‌دانند</w:t>
      </w:r>
      <w:r>
        <w:rPr>
          <w:rFonts w:eastAsia="IRNazanin" w:cs="IRNazanin"/>
          <w:color w:val="111111"/>
          <w:sz w:val="28"/>
          <w:szCs w:val="28"/>
          <w:rtl w:val="true"/>
          <w:lang w:bidi="fa-IR"/>
        </w:rPr>
        <w:t>.</w:t>
      </w:r>
      <w:r>
        <w:rPr>
          <w:rStyle w:val="FootnoteAnchor"/>
          <w:rtl w:val="true"/>
        </w:rPr>
        <w:footnoteReference w:id="172"/>
      </w:r>
    </w:p>
    <w:p>
      <w:pPr>
        <w:pStyle w:val="Heading5"/>
        <w:numPr>
          <w:ilvl w:val="4"/>
          <w:numId w:val="1"/>
        </w:numPr>
        <w:rPr/>
      </w:pPr>
      <w:bookmarkStart w:id="512" w:name="__RefHeading___Toc1226146_3650668749"/>
      <w:bookmarkStart w:id="513" w:name="_Toc208"/>
      <w:bookmarkEnd w:id="512"/>
      <w:r>
        <w:rPr>
          <w:rtl w:val="true"/>
        </w:rPr>
        <w:t>الف</w:t>
      </w:r>
      <w:r>
        <w:rPr>
          <w:rtl w:val="true"/>
        </w:rPr>
        <w:t xml:space="preserve">) </w:t>
      </w:r>
      <w:r>
        <w:rPr>
          <w:rtl w:val="true"/>
        </w:rPr>
        <w:t xml:space="preserve">داستان عبداللَّه بن امّ مكتوم </w:t>
      </w:r>
      <w:r>
        <w:rPr>
          <w:rtl w:val="true"/>
        </w:rPr>
        <w:t>(</w:t>
      </w:r>
      <w:r>
        <w:rPr>
          <w:rtl w:val="true"/>
        </w:rPr>
        <w:t>شأن نزول سوره عَبَس</w:t>
      </w:r>
      <w:r>
        <w:rPr>
          <w:rtl w:val="true"/>
        </w:rPr>
        <w:t>)</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جاءَهُ الْأَعْمى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در هم كشيد و روى گردانيد، كه چرا آن كور نزد وى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بزرگان قريش مانند عتبه، ابوجهل، عباس و امية بن خلف در حضور پيامبر صلى الله عليه و آله نشسته بودند و آن حضرت، با ظرافت و ريزه‌كارى، آنان را به توحيد فرامى‌خواند و با در دست گرفتن نبض مجلس، دل به اميد هدايت آنان بسته بود كه عبداللَّه وارد شد و پس از سلام كردن و بدون توجه، در كنار سران قوم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w:t>
      </w:r>
      <w:bookmarkStart w:id="514" w:name="pg1651_14524"/>
    </w:p>
    <w:p>
      <w:pPr>
        <w:pStyle w:val="BookText"/>
        <w:rPr/>
      </w:pPr>
      <w:bookmarkEnd w:id="514"/>
      <w:r>
        <w:rPr>
          <w:rFonts w:ascii="IRNazanin" w:hAnsi="IRNazanin" w:eastAsia="IRNazanin"/>
          <w:color w:val="111111"/>
          <w:sz w:val="28"/>
          <w:sz w:val="28"/>
          <w:szCs w:val="28"/>
          <w:rtl w:val="true"/>
          <w:lang w:bidi="fa-IR"/>
        </w:rPr>
        <w:t>پيامبر صلى الله عليه و آله خواست تا آياتى از قرآن را براى او بخواند و تفسير كند تا وى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كه فردى نابينا و عادى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شرايط و حساسيت مجلس بى‌خبر بود و با اصرار و شتاب در خواسته خود، رشته سخن پيامبر صلى الله عليه و آله را گسست و او را آزرده‌خاطر ساخت؛ چرا كه آن بزرگوار، در انديشه هدايت چهره‌هاى مؤثّر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پيامبر صلى الله عليه و آله از او روى گردانيد و به گفتار خويش با سران مكّه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همان لحظه بود كه چند آيه اول سوره عبس بر قلب پيامبر صلى الله عليه و آله نازل شد و پيامبر صلى الله عليه و آله را مورد عتابى لطيف وسازنده قرار داد كه چرا از يك مرد نابينا و تهى‌دست، چهره درهم كشيده، روى گردانيدى؟</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از امام صادق عليه السلام روايت شده كه پس از نزول سوره عبس، پيامبر صلى الله عليه و آله هرگاه عبداللَّه بن امّ‌مكتوم را مى‌ديد، به او احترام زيادى مى‌كرد</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515" w:name="__RefHeading___Toc1226148_3650668749"/>
      <w:bookmarkStart w:id="516" w:name="_Toc209"/>
      <w:bookmarkEnd w:id="515"/>
      <w:r>
        <w:rPr>
          <w:rtl w:val="true"/>
        </w:rPr>
        <w:t>ب</w:t>
      </w:r>
      <w:r>
        <w:rPr>
          <w:rtl w:val="true"/>
        </w:rPr>
        <w:t xml:space="preserve">) </w:t>
      </w:r>
      <w:r>
        <w:rPr>
          <w:rtl w:val="true"/>
        </w:rPr>
        <w:t>اختلاف در محلّ دفن عبداللَّه بن امّ مكتوم‌</w:t>
      </w:r>
      <w:bookmarkEnd w:id="516"/>
    </w:p>
    <w:p>
      <w:pPr>
        <w:pStyle w:val="BookText"/>
        <w:rPr/>
      </w:pPr>
      <w:r>
        <w:rPr>
          <w:rFonts w:ascii="IRNazanin" w:hAnsi="IRNazanin" w:eastAsia="IRNazanin"/>
          <w:color w:val="111111"/>
          <w:sz w:val="28"/>
          <w:sz w:val="28"/>
          <w:szCs w:val="28"/>
          <w:rtl w:val="true"/>
          <w:lang w:bidi="fa-IR"/>
        </w:rPr>
        <w:t>در كنار ديواره شرقى باب‌الصغير، در كنار بقعه حضرت عبداللَّه باهر، آرامگاهى است كه به عبداللَّه بن امّ مكتوم منسوب شده است؛ اما در منابع تاريخى از وجود مدفن امّ مكتوم در باب‌الصغير دمشق، مطلبى ديده نشده است و بعيد است كه وى در دمشق به خاك سپرده شده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مورّخان بر اين عقيده‌اند كه عبداللَّه پس از شركت و بازگشت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مدينه برگشت و در آنجا درگذشت و به احتمال قوى، قبر وى در بقيع است</w:t>
      </w:r>
      <w:r>
        <w:rPr>
          <w:rFonts w:eastAsia="IRNazanin" w:cs="IRNazanin"/>
          <w:color w:val="111111"/>
          <w:sz w:val="28"/>
          <w:szCs w:val="28"/>
          <w:rtl w:val="true"/>
          <w:lang w:bidi="fa-IR"/>
        </w:rPr>
        <w:t>.</w:t>
      </w:r>
      <w:r>
        <w:rPr>
          <w:rStyle w:val="FootnoteAnchor"/>
          <w:rtl w:val="true"/>
        </w:rPr>
        <w:footnoteReference w:id="175"/>
      </w:r>
      <w:bookmarkStart w:id="517" w:name="pg1651_14525"/>
    </w:p>
    <w:p>
      <w:pPr>
        <w:pStyle w:val="Heading4"/>
        <w:numPr>
          <w:ilvl w:val="3"/>
          <w:numId w:val="1"/>
        </w:numPr>
        <w:rPr/>
      </w:pPr>
      <w:bookmarkStart w:id="518" w:name="__RefHeading___Toc1226150_3650668749"/>
      <w:bookmarkStart w:id="519" w:name="_Toc210"/>
      <w:bookmarkEnd w:id="517"/>
      <w:bookmarkEnd w:id="518"/>
      <w:r>
        <w:rPr/>
        <w:t>3</w:t>
      </w:r>
      <w:r>
        <w:rPr>
          <w:rtl w:val="true"/>
        </w:rPr>
        <w:t xml:space="preserve">. </w:t>
      </w:r>
      <w:r>
        <w:rPr>
          <w:rtl w:val="true"/>
        </w:rPr>
        <w:t xml:space="preserve">عبداللَّه بن جعفر </w:t>
      </w:r>
      <w:r>
        <w:rPr>
          <w:rtl w:val="true"/>
        </w:rPr>
        <w:t>(</w:t>
      </w:r>
      <w:r>
        <w:rPr>
          <w:rtl w:val="true"/>
        </w:rPr>
        <w:t>شوهر حضرت زينب عليها السلام</w:t>
      </w:r>
      <w:r>
        <w:rPr>
          <w:rtl w:val="true"/>
        </w:rPr>
        <w:t>)</w:t>
      </w:r>
      <w:bookmarkEnd w:id="519"/>
    </w:p>
    <w:p>
      <w:pPr>
        <w:pStyle w:val="Heading5"/>
        <w:numPr>
          <w:ilvl w:val="4"/>
          <w:numId w:val="1"/>
        </w:numPr>
        <w:rPr/>
      </w:pPr>
      <w:bookmarkStart w:id="520" w:name="__RefHeading___Toc1226152_3650668749"/>
      <w:bookmarkStart w:id="521" w:name="_Toc211"/>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 xml:space="preserve">عبداللَّه بن جعفر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ارشد جعفر 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زاده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اسماء، دختر عُمَيس، از بانوان شايسته و خردمند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حدود سه سال پيش از هجرت در حبشه به دنيا آمد و اولين نوزاد مسلمان بود كه در آن ديار متولد شد و در سال هفتم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همراه پدر و مادر و برادران خود، به مدينه آمدند</w:t>
      </w:r>
      <w:r>
        <w:rPr>
          <w:rFonts w:eastAsia="IRNazanin" w:cs="IRNazanin"/>
          <w:color w:val="111111"/>
          <w:sz w:val="28"/>
          <w:szCs w:val="28"/>
          <w:rtl w:val="true"/>
          <w:lang w:bidi="fa-IR"/>
        </w:rPr>
        <w:t>.</w:t>
      </w:r>
    </w:p>
    <w:p>
      <w:pPr>
        <w:pStyle w:val="Heading5"/>
        <w:numPr>
          <w:ilvl w:val="4"/>
          <w:numId w:val="1"/>
        </w:numPr>
        <w:rPr/>
      </w:pPr>
      <w:bookmarkStart w:id="522" w:name="__RefHeading___Toc1226154_3650668749"/>
      <w:bookmarkStart w:id="523" w:name="_Toc212"/>
      <w:bookmarkEnd w:id="522"/>
      <w:r>
        <w:rPr>
          <w:rtl w:val="true"/>
        </w:rPr>
        <w:t>الف</w:t>
      </w:r>
      <w:r>
        <w:rPr>
          <w:rtl w:val="true"/>
        </w:rPr>
        <w:t xml:space="preserve">) </w:t>
      </w:r>
      <w:r>
        <w:rPr>
          <w:rtl w:val="true"/>
        </w:rPr>
        <w:t>سخاوت و بخشش عبداللَّه‌</w:t>
      </w:r>
      <w:bookmarkEnd w:id="523"/>
    </w:p>
    <w:p>
      <w:pPr>
        <w:pStyle w:val="BookText"/>
        <w:rPr/>
      </w:pPr>
      <w:r>
        <w:rPr>
          <w:rFonts w:ascii="IRNazanin" w:hAnsi="IRNazanin" w:eastAsia="IRNazanin"/>
          <w:color w:val="111111"/>
          <w:sz w:val="28"/>
          <w:sz w:val="28"/>
          <w:szCs w:val="28"/>
          <w:rtl w:val="true"/>
          <w:lang w:bidi="fa-IR"/>
        </w:rPr>
        <w:t>در سال هشتم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جعفر طيّار، پدر عبداللَّه، در جنگ موته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خانه جعفر رفت و فرزندان جعفر را مورد تفقّد و نوازش قرار داد و در حق آنها دعا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دنيا و آخرت ولىّ آنهايم</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طبق روايات متعدد اهل سنّت و شيعه، از بركت دعاى پيامبر صلى الله عليه و آله، ثروت زيادى نصيب عبداللَّه شد؛ اما هرگز ثروت‌اندوزى نكرد و در سخاوت وجوان‌مردى بى‌نظير بود؛ به‌طورى‌كه او را بَحْرُ الجُود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راويان حديث غدير و حديث ولايت بوده است</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طبق بعضى نقل‌ها، ازدواج عبداللَّه با حضرت زينب عليها السلام به اشاره و توصيه پيامبر صلى الله عليه و آله انجام گرفت و از نسل ايشان، علما و نام‌آوران بسيار به دنيا آمده‌اند؛ از جمله، خاندان جعفرى و زينبى</w:t>
      </w:r>
      <w:r>
        <w:rPr>
          <w:rFonts w:eastAsia="IRNazanin" w:cs="IRNazanin"/>
          <w:color w:val="111111"/>
          <w:sz w:val="28"/>
          <w:szCs w:val="28"/>
          <w:rtl w:val="true"/>
          <w:lang w:bidi="fa-IR"/>
        </w:rPr>
        <w:t>.</w:t>
      </w:r>
    </w:p>
    <w:p>
      <w:pPr>
        <w:pStyle w:val="Heading5"/>
        <w:numPr>
          <w:ilvl w:val="4"/>
          <w:numId w:val="1"/>
        </w:numPr>
        <w:rPr/>
      </w:pPr>
      <w:bookmarkStart w:id="524" w:name="__RefHeading___Toc1226156_3650668749"/>
      <w:bookmarkStart w:id="525" w:name="_Toc213"/>
      <w:bookmarkEnd w:id="524"/>
      <w:r>
        <w:rPr>
          <w:rtl w:val="true"/>
        </w:rPr>
        <w:t>ب</w:t>
      </w:r>
      <w:r>
        <w:rPr>
          <w:rtl w:val="true"/>
        </w:rPr>
        <w:t xml:space="preserve">) </w:t>
      </w:r>
      <w:r>
        <w:rPr>
          <w:rtl w:val="true"/>
        </w:rPr>
        <w:t>حضور نداشتن عبداللَّه در كربلا</w:t>
      </w:r>
      <w:bookmarkEnd w:id="525"/>
    </w:p>
    <w:p>
      <w:pPr>
        <w:pStyle w:val="BookText"/>
        <w:rPr/>
      </w:pPr>
      <w:r>
        <w:rPr>
          <w:rFonts w:ascii="IRNazanin" w:hAnsi="IRNazanin" w:eastAsia="IRNazanin"/>
          <w:color w:val="111111"/>
          <w:sz w:val="28"/>
          <w:sz w:val="28"/>
          <w:szCs w:val="28"/>
          <w:rtl w:val="true"/>
          <w:lang w:bidi="fa-IR"/>
        </w:rPr>
        <w:t>عبداللَّه، فردى شجاع و از فرماندهان جنگ‌هاى جَمَل، صِفّين و نهروان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شركت نكردن او در واقعه كربلا گفته‌اند كه اين كار، به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كاروان شام ؛ ؛ ص</w:t>
      </w:r>
      <w:r>
        <w:rPr>
          <w:rFonts w:eastAsia="Amiri" w:cs="Amiri" w:ascii="Amiri" w:hAnsi="Amiri"/>
          <w:color w:val="111111"/>
          <w:sz w:val="28"/>
          <w:szCs w:val="28"/>
          <w:lang w:bidi="ar-SA"/>
        </w:rPr>
        <w:t>147</w:t>
      </w:r>
      <w:bookmarkStart w:id="526" w:name="pg1651_14526"/>
    </w:p>
    <w:p>
      <w:pPr>
        <w:pStyle w:val="BookText"/>
        <w:rPr/>
      </w:pPr>
      <w:bookmarkEnd w:id="526"/>
      <w:r>
        <w:rPr>
          <w:rFonts w:ascii="Amiri" w:hAnsi="Amiri" w:eastAsia="Amiri" w:cs="Amiri"/>
          <w:color w:val="111111"/>
          <w:sz w:val="28"/>
          <w:sz w:val="28"/>
          <w:szCs w:val="28"/>
          <w:rtl w:val="true"/>
          <w:lang w:bidi="ar-SA"/>
        </w:rPr>
        <w:t>اشاره و فرمان امام حسين عليه السلام بوده است تا عبداللَّه براى حفظ بنى‌هاشم در مكه و مدينه، باقى بماند</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1226158_3650668749"/>
      <w:bookmarkStart w:id="528" w:name="_Toc214"/>
      <w:bookmarkEnd w:id="527"/>
      <w:r>
        <w:rPr>
          <w:rtl w:val="true"/>
        </w:rPr>
        <w:t>ج</w:t>
      </w:r>
      <w:r>
        <w:rPr>
          <w:rtl w:val="true"/>
        </w:rPr>
        <w:t xml:space="preserve">) </w:t>
      </w:r>
      <w:r>
        <w:rPr>
          <w:rtl w:val="true"/>
        </w:rPr>
        <w:t>وفات و قبر عبداللَّه بن جعفر</w:t>
      </w:r>
      <w:bookmarkEnd w:id="528"/>
    </w:p>
    <w:p>
      <w:pPr>
        <w:pStyle w:val="BookText"/>
        <w:rPr/>
      </w:pPr>
      <w:r>
        <w:rPr>
          <w:rFonts w:ascii="IRNazanin" w:hAnsi="IRNazanin" w:eastAsia="IRNazanin"/>
          <w:color w:val="111111"/>
          <w:sz w:val="28"/>
          <w:sz w:val="28"/>
          <w:szCs w:val="28"/>
          <w:rtl w:val="true"/>
          <w:lang w:bidi="fa-IR"/>
        </w:rPr>
        <w:t xml:space="preserve">عبداللَّه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الجُحاف</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مشهور است، در مدينه وفات كرد و بنابر نقل مشهور مورّخان در بقيع در كنار قبر عقيل به خاك سپرده شده است</w:t>
      </w:r>
      <w:r>
        <w:rPr>
          <w:rFonts w:eastAsia="IRNazanin" w:cs="IRNazanin"/>
          <w:color w:val="111111"/>
          <w:sz w:val="28"/>
          <w:szCs w:val="28"/>
          <w:rtl w:val="true"/>
          <w:lang w:bidi="fa-IR"/>
        </w:rPr>
        <w:t xml:space="preserve">. </w:t>
      </w:r>
      <w:r>
        <w:rPr>
          <w:rStyle w:val="FootnoteAnchor"/>
          <w:rtl w:val="true"/>
        </w:rPr>
        <w:footnoteReference w:id="179"/>
      </w:r>
      <w:r>
        <w:rPr>
          <w:rFonts w:ascii="Amiri" w:hAnsi="Amiri" w:eastAsia="Amiri" w:cs="Amiri"/>
          <w:color w:val="111111"/>
          <w:sz w:val="28"/>
          <w:sz w:val="28"/>
          <w:szCs w:val="28"/>
          <w:rtl w:val="true"/>
          <w:lang w:bidi="ar-SA"/>
        </w:rPr>
        <w:t>با اين حال در قبرستان باب‌الصغير، قبرى است كه به عبداللَّه بن جعفر نسبت مى‌دهند كه بعيد است صحت داشته باشد</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1226160_3650668749"/>
      <w:bookmarkStart w:id="530" w:name="_Toc215"/>
      <w:bookmarkEnd w:id="529"/>
      <w:r>
        <w:rPr>
          <w:rtl w:val="true"/>
        </w:rPr>
        <w:t>د</w:t>
      </w:r>
      <w:r>
        <w:rPr>
          <w:rtl w:val="true"/>
        </w:rPr>
        <w:t xml:space="preserve">) </w:t>
      </w:r>
      <w:r>
        <w:rPr>
          <w:rtl w:val="true"/>
        </w:rPr>
        <w:t xml:space="preserve">زيارت‌نامه عبداللَّه بن جعفر </w:t>
      </w:r>
      <w:r>
        <w:rPr>
          <w:rtl w:val="true"/>
        </w:rPr>
        <w:t>(</w:t>
      </w:r>
      <w:r>
        <w:rPr>
          <w:rtl w:val="true"/>
        </w:rPr>
        <w:t>شوهر حضرت زينب عليها السلام</w:t>
      </w:r>
      <w:r>
        <w:rPr>
          <w:rtl w:val="true"/>
        </w:rPr>
        <w:t>)</w:t>
      </w:r>
      <w:bookmarkEnd w:id="53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السَّلامُ عَلَيْكَ يا سَيِّدَنا عَبْدَ اللَّهِ، السَّلامُ عَلَيْكَ يَابْنَ جَعْفَرٍ الطَّيّارِ، السَّلامُ عَلَيْكَ يَابْنَ عَمِّ رَسُولِ اللَّهِ، السَّلامُ عَلَيْكَ يَابْنَ عَمِّ حَبِيبِ اللَّهِ، السَّلامُ عَلَيْكَ يَابْنَ عَمِّ الْمُصْطَفى، السَّلامُ عَلَيْكَ وَ عَلى مَنْ حَوْلَكَ مِنَ السُّعَداءِ وَالشُّهَداءِ وَالصّالِحِينَ، رَضِىَ اللَّهُ عَنْكَ وَ أَرْضاكَ أَحْسَنَ الرِّضا وَ جَعَل الْجَنَّةَ مَنْزِلَكَ وَ مَسكَنَكَ وَ مَحَلَّكَ وَ مَأْواكَ، السَّلامُ عَلَيْكَ وَ عَلى أَهْلِ بَيْتِ النُّبُوَّةِ، السَّلامُ عَلَيْكُمْ بِما صَبَرْتُمْ فَنِعْمَ عُقْبَى الدّارِ، 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بِحُرْمَةِ سَيِّدِنا مُحَمَّدٍ وَ آلِ مُحَمَّدٍ، إِسْمَعْ دُعائَنا وَ تَقَبَّلْ زِيارَتَنا وَ آمِنْ خَوْفَنا وَاغْفِرْ لَنا ذُنوُبَنا آمِينَ رَبَّ الْعالَمِينَ</w:t>
      </w:r>
      <w:r>
        <w:rPr>
          <w:rFonts w:eastAsia="Amiri" w:cs="Amiri" w:ascii="Amiri" w:hAnsi="Amiri"/>
          <w:color w:val="111111"/>
          <w:sz w:val="28"/>
          <w:szCs w:val="28"/>
          <w:rtl w:val="true"/>
          <w:lang w:bidi="ar-SA"/>
        </w:rPr>
        <w:t>.</w:t>
      </w:r>
      <w:r>
        <w:rPr>
          <w:rStyle w:val="FootnoteAnchor"/>
          <w:rtl w:val="true"/>
        </w:rPr>
        <w:footnoteReference w:id="180"/>
      </w:r>
      <w:bookmarkStart w:id="531" w:name="pg1651_14527"/>
    </w:p>
    <w:p>
      <w:pPr>
        <w:pStyle w:val="Heading4"/>
        <w:numPr>
          <w:ilvl w:val="3"/>
          <w:numId w:val="1"/>
        </w:numPr>
        <w:rPr/>
      </w:pPr>
      <w:bookmarkStart w:id="532" w:name="__RefHeading___Toc1226162_3650668749"/>
      <w:bookmarkStart w:id="533" w:name="_Toc216"/>
      <w:bookmarkEnd w:id="531"/>
      <w:bookmarkEnd w:id="532"/>
      <w:r>
        <w:rPr/>
        <w:t>4</w:t>
      </w:r>
      <w:r>
        <w:rPr>
          <w:rtl w:val="true"/>
        </w:rPr>
        <w:t xml:space="preserve">. </w:t>
      </w:r>
      <w:r>
        <w:rPr>
          <w:rtl w:val="true"/>
        </w:rPr>
        <w:t>قبرهاى ديگر صحابه رسول خدا صلى الله عليه و آله</w:t>
      </w:r>
      <w:bookmarkEnd w:id="533"/>
    </w:p>
    <w:p>
      <w:pPr>
        <w:pStyle w:val="BookText"/>
        <w:rPr/>
      </w:pPr>
      <w:r>
        <w:rPr>
          <w:rStyle w:val="FootnoteAnchor"/>
          <w:rtl w:val="true"/>
        </w:rPr>
        <w:footnoteReference w:id="181"/>
      </w:r>
      <w:r>
        <w:rPr>
          <w:rFonts w:ascii="IRNazanin" w:hAnsi="IRNazanin" w:eastAsia="IRNazanin"/>
          <w:color w:val="111111"/>
          <w:sz w:val="28"/>
          <w:sz w:val="28"/>
          <w:szCs w:val="28"/>
          <w:rtl w:val="true"/>
          <w:lang w:bidi="fa-IR"/>
        </w:rPr>
        <w:t>افراد بسيارى در قبرستان باب‌الصغير دفن هستند كه به‌طور خلاصه به برخى از آنان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اوس 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يكى از اصحاب بلندمرتبه پيامبر صلى الله عليه و آله بود كه بر ايوان اصحاب صُفّه زندگى مى‌كرد و در نهايت فقر و تنگدستى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شام هجرت كرد و در دوران خلافت عثمان وفات يافت و در مدرسه صابونيه، در سمت ديواره غربى باب‌الصغير،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واثلة بن اسقع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اصحاب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بر ايوان اصحاب صُفّه زندگى مى‌كرد و عمرى طولانى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زندگى كرد و در خلافت عبدالملك بن مروان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از دنيا رفت و در باب‌الصغير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آخرين صحابه‌اى بود كه در اين شهر وفات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فرزند خليفه سوم و از تابعين، محدّثين و مورّخين مشهور مدينه در قرن اوّل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نزد خلفاى اموى، به ويژه معاويه، احترام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مدت هفت سال حاكم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تاريخى، نام وى در مدفونين باب‌الصغير ديده نشده، ولى در سمت چپ مقبره سكينه و عبداللَّه، حجره كوچكى است كه بر روى آن، نام ابان بن عثمان ديده مى‌شود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اصحاب رسول خدا صلى الله عليه و آله بود كه پس از فتح دمشق به اين شهر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معاويه، قاضى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كنار</w:t>
      </w:r>
    </w:p>
    <w:p>
      <w:pPr>
        <w:pStyle w:val="BookText"/>
        <w:rPr/>
      </w:pPr>
      <w:r>
        <w:rPr>
          <w:rFonts w:ascii="IRNazanin" w:hAnsi="IRNazanin" w:eastAsia="IRNazanin"/>
          <w:color w:val="111111"/>
          <w:sz w:val="28"/>
          <w:sz w:val="28"/>
          <w:szCs w:val="28"/>
          <w:rtl w:val="true"/>
          <w:lang w:bidi="fa-IR"/>
        </w:rPr>
        <w:t>ابى‌درداء و ام درداء،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ربيع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خلافت معاويه در دمشق وفات يافت و در جنوب قبرستان باب‌الصغير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ابودَرْداء و امّ درداء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عُوَيْمِر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جليل‌القدر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بين او و سلمان، پيمان برادرى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غزوات پس از احُد،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مورد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عُوَيمِر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امّت من است</w:t>
      </w:r>
      <w:r>
        <w:rPr>
          <w:rFonts w:eastAsia="IRNazanin" w:cs="IRNazanin"/>
          <w:color w:val="111111"/>
          <w:sz w:val="28"/>
          <w:szCs w:val="28"/>
          <w:rtl w:val="true"/>
          <w:lang w:bidi="fa-IR"/>
        </w:rPr>
        <w:t xml:space="preserve">». </w:t>
      </w:r>
      <w:r>
        <w:rPr>
          <w:rStyle w:val="FootnoteAnchor"/>
          <w:rtl w:val="true"/>
        </w:rPr>
        <w:footnoteReference w:id="182"/>
      </w:r>
      <w:r>
        <w:rPr>
          <w:rFonts w:ascii="Amiri" w:hAnsi="Amiri" w:eastAsia="Amiri" w:cs="Amiri"/>
          <w:color w:val="111111"/>
          <w:sz w:val="28"/>
          <w:sz w:val="28"/>
          <w:szCs w:val="28"/>
          <w:rtl w:val="true"/>
          <w:lang w:bidi="ar-SA"/>
        </w:rPr>
        <w:t>او در دوران معاويه قاضى دمشق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سرانجام، در سال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زمان خلافت عثمان وفات يافت و در باب‌الصغير در كنار همسرش، ام درداء دفن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قلعه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كنار سوق‌الحميديّه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و معبدى داشت كه به مسجد و معبد ابى‌الدرداء معروف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بانوى با فضيلت، خَيرة است و همسرش عُوَيْمِر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مُصَغَّر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ابو درداء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درداء از نظر عقل و دانش در سطح بالايى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قبل از همسرش وفات يافت و در قبرستان باب‌الصغير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رسول خدا صلى الله عليه و آله احاديث زيادى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به دو حديث زيبا و ارزشمند به نقل از امّ درداء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درداء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وقت در مسجد به حضور رسول خدا صلى الله عليه و آله وارد شدم، درحالى‌كه ايشان نشسته و به موعظه و ارشاد مشغول بود و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يوُضَعُ فِى الْميزانِ أَثْقَلُ مِنْ خُلْقٍ حَسَنٍ</w:t>
      </w:r>
      <w:r>
        <w:rPr>
          <w:rStyle w:val="FootnoteAnchor"/>
          <w:rtl w:val="true"/>
        </w:rPr>
        <w:footnoteReference w:id="18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قيامت در ميزان عمل انسان، هيچ عملى از خوش‌اخلاقى سنگين‌تر و ارزشمندتر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مى‌فرمايد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انسانى كه پشت سر برادر مسلمان خود دعا مى‌كند، در حقّ او مستجاب مى‌شود و هر دعايى كه مى‌كند، فرشته الهى كه مأمور رسيدگى به دعاهاست،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هم به اين خواسته خواهى رسيد و آنچه را براى يك مسلمان خواستى، به خودت نيز داده خواهد شد</w:t>
      </w:r>
      <w:r>
        <w:rPr>
          <w:rFonts w:eastAsia="IRNazanin" w:cs="IRNazanin"/>
          <w:color w:val="111111"/>
          <w:sz w:val="28"/>
          <w:szCs w:val="28"/>
          <w:rtl w:val="true"/>
          <w:lang w:bidi="fa-IR"/>
        </w:rPr>
        <w:t>.</w:t>
      </w:r>
      <w:r>
        <w:rPr>
          <w:rStyle w:val="FootnoteAnchor"/>
          <w:rtl w:val="true"/>
        </w:rPr>
        <w:footnoteReference w:id="184"/>
      </w:r>
      <w:bookmarkStart w:id="534" w:name="pg1651_14531"/>
    </w:p>
    <w:p>
      <w:pPr>
        <w:pStyle w:val="Heading3"/>
        <w:numPr>
          <w:ilvl w:val="2"/>
          <w:numId w:val="1"/>
        </w:numPr>
        <w:rPr/>
      </w:pPr>
      <w:bookmarkStart w:id="535" w:name="__RefHeading___Toc1226164_3650668749"/>
      <w:bookmarkStart w:id="536" w:name="_Toc217"/>
      <w:bookmarkEnd w:id="534"/>
      <w:bookmarkEnd w:id="535"/>
      <w:r>
        <w:rPr>
          <w:rtl w:val="true"/>
        </w:rPr>
        <w:t>فصل چهارم</w:t>
      </w:r>
      <w:r>
        <w:rPr>
          <w:rtl w:val="true"/>
        </w:rPr>
        <w:t xml:space="preserve">: </w:t>
      </w:r>
      <w:r>
        <w:rPr>
          <w:rtl w:val="true"/>
        </w:rPr>
        <w:t>قبرهاى زنان بنى‌هاشم و منسوبان به خاندان رسالت‌</w:t>
      </w:r>
      <w:bookmarkEnd w:id="536"/>
    </w:p>
    <w:p>
      <w:pPr>
        <w:pStyle w:val="Heading4"/>
        <w:numPr>
          <w:ilvl w:val="3"/>
          <w:numId w:val="1"/>
        </w:numPr>
        <w:rPr/>
      </w:pPr>
      <w:bookmarkStart w:id="537" w:name="__RefHeading___Toc1226166_3650668749"/>
      <w:bookmarkStart w:id="538" w:name="_Toc218"/>
      <w:bookmarkEnd w:id="537"/>
      <w:r>
        <w:rPr/>
        <w:t>1</w:t>
      </w:r>
      <w:r>
        <w:rPr>
          <w:rtl w:val="true"/>
        </w:rPr>
        <w:t xml:space="preserve">. </w:t>
      </w:r>
      <w:r>
        <w:rPr>
          <w:rtl w:val="true"/>
        </w:rPr>
        <w:t xml:space="preserve">فضّه </w:t>
      </w:r>
      <w:r>
        <w:rPr>
          <w:rtl w:val="true"/>
        </w:rPr>
        <w:t>(</w:t>
      </w:r>
      <w:r>
        <w:rPr>
          <w:rtl w:val="true"/>
        </w:rPr>
        <w:t>خادمه حضرت زهرا عليها السلام</w:t>
      </w:r>
      <w:r>
        <w:rPr>
          <w:rtl w:val="true"/>
        </w:rPr>
        <w:t>)</w:t>
      </w:r>
      <w:bookmarkEnd w:id="538"/>
    </w:p>
    <w:p>
      <w:pPr>
        <w:pStyle w:val="Heading5"/>
        <w:numPr>
          <w:ilvl w:val="4"/>
          <w:numId w:val="1"/>
        </w:numPr>
        <w:rPr/>
      </w:pPr>
      <w:bookmarkStart w:id="539" w:name="__RefHeading___Toc1226168_3650668749"/>
      <w:bookmarkStart w:id="540" w:name="_Toc219"/>
      <w:bookmarkEnd w:id="539"/>
      <w:r>
        <w:rPr>
          <w:rtl w:val="true"/>
        </w:rPr>
        <w:t>اشاره</w:t>
      </w:r>
      <w:bookmarkEnd w:id="540"/>
    </w:p>
    <w:p>
      <w:pPr>
        <w:pStyle w:val="BookText"/>
        <w:rPr/>
      </w:pPr>
      <w:r>
        <w:rPr>
          <w:rStyle w:val="FootnoteAnchor"/>
          <w:rtl w:val="true"/>
        </w:rPr>
        <w:footnoteReference w:id="185"/>
      </w:r>
      <w:r>
        <w:rPr>
          <w:rFonts w:ascii="IRNazanin" w:hAnsi="IRNazanin" w:eastAsia="IRNazanin"/>
          <w:color w:val="111111"/>
          <w:sz w:val="28"/>
          <w:sz w:val="28"/>
          <w:szCs w:val="28"/>
          <w:rtl w:val="true"/>
          <w:lang w:bidi="fa-IR"/>
        </w:rPr>
        <w:t xml:space="preserve">اين بانوى بزرگ، دختر يكى از پادشاهان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جنگ بين مسلمانان و كفّار، به اسارت مسلمانان درآمده و به مدينه منتقل شد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پيامبر صلى الله عليه و آله بر ايشان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هميشه همراه اهل بيت بود و در سفر نهايى، به همراه حضرت زينب عليها السلام به شام برگشت و پس از وفات، در انتهاى غربى قبرستان باب‌الصغير دفن شد</w:t>
      </w:r>
      <w:r>
        <w:rPr>
          <w:rFonts w:eastAsia="IRNazanin" w:cs="IRNazanin"/>
          <w:color w:val="111111"/>
          <w:sz w:val="28"/>
          <w:szCs w:val="28"/>
          <w:rtl w:val="true"/>
          <w:lang w:bidi="fa-IR"/>
        </w:rPr>
        <w:t>.</w:t>
      </w:r>
    </w:p>
    <w:p>
      <w:pPr>
        <w:pStyle w:val="Heading5"/>
        <w:numPr>
          <w:ilvl w:val="4"/>
          <w:numId w:val="1"/>
        </w:numPr>
        <w:rPr/>
      </w:pPr>
      <w:bookmarkStart w:id="541" w:name="__RefHeading___Toc1226170_3650668749"/>
      <w:bookmarkStart w:id="542" w:name="_Toc220"/>
      <w:bookmarkEnd w:id="541"/>
      <w:r>
        <w:rPr>
          <w:rtl w:val="true"/>
        </w:rPr>
        <w:t>الف</w:t>
      </w:r>
      <w:r>
        <w:rPr>
          <w:rtl w:val="true"/>
        </w:rPr>
        <w:t xml:space="preserve">) </w:t>
      </w:r>
      <w:r>
        <w:rPr>
          <w:rtl w:val="true"/>
        </w:rPr>
        <w:t>چگونه فضّه خادمه حضرت زهرا عليها السلام مى‌شود؟</w:t>
      </w:r>
      <w:bookmarkEnd w:id="54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حجم كارهاى منزل و فشار و سختى آن، حضرت اميرالمؤمنين عليه السلام به همراه فاطمه زهرا عليها السلام خدمت رسول خدا صلى الله عليه و آله رسيدند و پس از گفت‌وگوهايى،</w:t>
      </w:r>
      <w:bookmarkStart w:id="543" w:name="pg1651_14532"/>
    </w:p>
    <w:p>
      <w:pPr>
        <w:pStyle w:val="BookText"/>
        <w:rPr/>
      </w:pPr>
      <w:bookmarkEnd w:id="543"/>
      <w:r>
        <w:rPr>
          <w:rFonts w:ascii="IRNazanin" w:hAnsi="IRNazanin" w:eastAsia="IRNazanin"/>
          <w:color w:val="111111"/>
          <w:sz w:val="28"/>
          <w:sz w:val="28"/>
          <w:szCs w:val="28"/>
          <w:rtl w:val="true"/>
          <w:lang w:bidi="fa-IR"/>
        </w:rPr>
        <w:t>درخواست كنيز كردند تا در كارهاى داخل خانه، دختر پيامبر صلى الله عليه و آله كمك كند و او را در اداره كارها و رسيدگى به بچه‌ها و پذيرايى از مهمان‌ها يارى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با اشاره به وضع مسلمانان و اصحاب صفّه كه هنوز خانه و كاشانه نداشتند و نياز نيازمندان به بهاى فروش اسرا، با اين درخواست موافقت نكرد و با تعليم تسبيحات حضرت زهرا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بعد از هر نماز از هزار ركعت نماز مستحبى محبوب‌تر است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اثرات تسبيحات و ثواب آن، دختر و دامادش را با خوشحالى و رضايت به خانه‌شان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جبرئيل نازل شد 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Style w:val="FootnoteAnchor"/>
          <w:rtl w:val="true"/>
        </w:rPr>
        <w:footnoteReference w:id="188"/>
      </w:r>
      <w:r>
        <w:rPr>
          <w:rFonts w:ascii="IRNazanin" w:hAnsi="IRNazanin" w:eastAsia="IRNazanin"/>
          <w:color w:val="111111"/>
          <w:sz w:val="28"/>
          <w:sz w:val="28"/>
          <w:szCs w:val="28"/>
          <w:rtl w:val="true"/>
          <w:lang w:bidi="fa-IR"/>
        </w:rPr>
        <w:t>را قرائت كرد و به مضمون آن، پيامبر صلى الله عليه و آله را موظف كرد كه حاجت زهرا عليها السلام را در انتخاب همكار برآورده سازد؛ چون در آن زمان، فضّه در كنار ديگر كنيزان، در خدمت رسول گرامى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دستور آن حضرت به خانه على عليه السلام رفت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اين بانوى بزرگوار، تا پايان عمر، در خدمت حضرت زهرا عليها السلام و سپس امام حسن و امام حسين و زينب عليهم السلام بود</w:t>
      </w:r>
      <w:r>
        <w:rPr>
          <w:rFonts w:eastAsia="IRNazanin" w:cs="IRNazanin"/>
          <w:color w:val="111111"/>
          <w:sz w:val="28"/>
          <w:szCs w:val="28"/>
          <w:rtl w:val="true"/>
          <w:lang w:bidi="fa-IR"/>
        </w:rPr>
        <w:t>.</w:t>
      </w:r>
    </w:p>
    <w:p>
      <w:pPr>
        <w:pStyle w:val="Heading5"/>
        <w:numPr>
          <w:ilvl w:val="4"/>
          <w:numId w:val="1"/>
        </w:numPr>
        <w:rPr/>
      </w:pPr>
      <w:bookmarkStart w:id="544" w:name="__RefHeading___Toc1226172_3650668749"/>
      <w:bookmarkStart w:id="545" w:name="_Toc221"/>
      <w:bookmarkEnd w:id="544"/>
      <w:r>
        <w:rPr>
          <w:rtl w:val="true"/>
        </w:rPr>
        <w:t>ب</w:t>
      </w:r>
      <w:r>
        <w:rPr>
          <w:rtl w:val="true"/>
        </w:rPr>
        <w:t xml:space="preserve">) </w:t>
      </w:r>
      <w:r>
        <w:rPr>
          <w:rtl w:val="true"/>
        </w:rPr>
        <w:t>فضايل و كمالات‌</w:t>
      </w:r>
      <w:bookmarkEnd w:id="54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فضّه، به‌طور ذاتى، فردى با شخصيت و باهوش بود و قرار گرفتن در محيط زندگى و خانواده اهل‌بيت عليهم السلام، بر امتيازات او افزود و شخصيت و مقام او را به مراتب افزون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پيامبر صلى الله عليه و آله و اهل‌بيت عليهم السلام، روزنه‌اى از علم، كمالات، زهد و تقوى به رويش گشوده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بسيارى از ايشان آموخت و نيز شروع به حفظ قرآن كرد، به‌طورى‌كه حافظ كل قرآن شد</w:t>
      </w:r>
      <w:r>
        <w:rPr>
          <w:rFonts w:eastAsia="IRNazanin" w:cs="IRNazanin"/>
          <w:color w:val="111111"/>
          <w:sz w:val="28"/>
          <w:szCs w:val="28"/>
          <w:rtl w:val="true"/>
          <w:lang w:bidi="fa-IR"/>
        </w:rPr>
        <w:t>.</w:t>
      </w:r>
      <w:bookmarkStart w:id="546" w:name="pg1651_14533"/>
    </w:p>
    <w:p>
      <w:pPr>
        <w:pStyle w:val="BookText"/>
        <w:rPr/>
      </w:pPr>
      <w:bookmarkEnd w:id="546"/>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اهل بيت عليهم السلام و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و حضرت زهرا عليهما السلام و فرزندانشان سه روز بدون غذا روزه گرفتند و سهم طعامشان را به ترتيب به مسكين، يتيم و اسيرِ كافر دادند كه فضّه نيز در ميان آنان بود و در اين امر سهيم بود تا سوره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آيه‌هاى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آنان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وَاسِيراً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غذاى خود را با اين‌كه به آن علاقه و نياز دارند، در راه خدا به مسكين و يتيم و اسير مى‌دهند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براى خدا غذاى خود را به شما مى‌دهيم و از شما انتظارپاداش و تشكر نداريم</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فضّه، محرم اسرار حضرت زهرا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معاشرت فضّه با حضرت زهرا عليها السلام و زهد و عبادت ممتاز وى، معرفت او به خاندان اهل بيت و حضرت زهرا عليها السلام بسيار زياد شد و محرم اسرار ايشان شد تا جايى كه حضرت على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از من عهد گرفت كه وقتى از دنيا رفت، هيچ‌كس را براى مرگ او آگاه نكنم، 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ايمن، فضّه و از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سلمان فارسى، عمار بن ياسر، مقداد، ابوذر و حذيفه</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فضّه با علاقه به قرآن و هوشى كه داشت، در محضر پيامبر صلى الله عليه و آله و خاندان اهل‌بيت عليهم السلام حافظ كل قرآن شد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عمرش رافقط با قرآن‌تكلّم مى‌كرد</w:t>
      </w:r>
      <w:r>
        <w:rPr>
          <w:rFonts w:eastAsia="IRNazanin" w:cs="IRNazanin"/>
          <w:color w:val="111111"/>
          <w:sz w:val="28"/>
          <w:szCs w:val="28"/>
          <w:rtl w:val="true"/>
          <w:lang w:bidi="fa-IR"/>
        </w:rPr>
        <w:t>.</w:t>
      </w:r>
      <w:r>
        <w:rPr>
          <w:rStyle w:val="FootnoteAnchor"/>
          <w:rtl w:val="true"/>
        </w:rPr>
        <w:footnoteReference w:id="192"/>
      </w:r>
    </w:p>
    <w:p>
      <w:pPr>
        <w:pStyle w:val="Heading5"/>
        <w:numPr>
          <w:ilvl w:val="4"/>
          <w:numId w:val="1"/>
        </w:numPr>
        <w:rPr/>
      </w:pPr>
      <w:bookmarkStart w:id="547" w:name="__RefHeading___Toc1226174_3650668749"/>
      <w:bookmarkStart w:id="548" w:name="_Toc222"/>
      <w:bookmarkEnd w:id="547"/>
      <w:r>
        <w:rPr>
          <w:rtl w:val="true"/>
        </w:rPr>
        <w:t>ج</w:t>
      </w:r>
      <w:r>
        <w:rPr>
          <w:rtl w:val="true"/>
        </w:rPr>
        <w:t xml:space="preserve">) </w:t>
      </w:r>
      <w:r>
        <w:rPr>
          <w:rtl w:val="true"/>
        </w:rPr>
        <w:t>داستان تكلّم فضّه با قرآن‌</w:t>
      </w:r>
      <w:bookmarkEnd w:id="54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قشيرى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كاروان حج عقب مانده بودم، ناگاه زنى را ديدم كه او نيز در صحرا، حيران و سرگردان بازمانده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سَلامٌ فَسَوْفَ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پس به زودى خواهند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سلام كردم و دوباره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بيابان چه مى‌كنى؟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يَهْدِ اللَّهُ فَما لَهُ مِنْ مُضِلٍّ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را كه خدا هدايت كند، هيچ گمراه كننده‌اى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آدميانى يا از پرى؟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 آدَمَ خُذُوا زِينَتَكُمْ عِنْدَ كُلِّ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خود را به هنگام مسجد، با خود برداريد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مى‌آيى؟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يُنادَوْنَ مِنْ مَكانٍ بَعِيدٍ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دور صدا زده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مى‌روى؟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عَلَى النّاسِ حِجُّ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مردم واجب است كه به خاطر خدا، آهنگ خانه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از منزل حركت كرده و در راهيد؟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السَّمواتِ وَالْأَرْضَ وَما بَيْنَهُما فِى سِتَّةِ أيّامٍ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آسمان‌ها و زمين و آنچه را در ميان آنهاست در شش روز آفريديم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غذا و طعام ميل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جَعَلْناهُمْ جَسَداً لا يَأكُلوُنَ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پيكرهايى كه غذا نمى‌خورند قرار نداديم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غذاى خود به ايشان دادم، تناول كرد؛ سپس خواهش كردم كه اكنون در راهْ رفتن عجله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هيچ‌كس را جز به اندازه تواناييش تكليف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بر مركب من و بر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 و زمين، جز اللَّه خدايان ديگرى بودند، فاسد مى‌شدند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ناچار پياده شدم و او را بر مركب خود سوار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الَّذى سَخَّرَ لَنا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 و منزه است كسى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اختيار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قافله رسيديم،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در اين كاروان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إِنّا جَعَلْناكَ خَلِيفَةً فِى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خليفه و نماينده خود در زمين قرار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فقط فرستاده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يَحْيى خُذِ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را با قوّت بگير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إِنّى أَنَا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توام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بانو با تلاوت اين چهار آيه مى‌خواست به من بفهماند كه من چهار فرزند دارم و نام‌هاى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محمد، يحيى و موسى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من نيز ميان كاروان رفتم و نام چهار تن از پسران وى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جوان را ديدم كه به سمت آن بانو در 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بانوى بزرگوار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جوانان كيانند؟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وَالْبَنُونَ زِيْنَةُ الْحَيوةِ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فرزندان، زينت زندگى دنياست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فرزندانش پيش او آمدند، به آنها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اسْتَأْجِرْهُ إنَّ خَيْرَ مَنِ اسْتَأجَرْتَ الْقَوِىُّ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استخدام كن، زيرا بهترين كسى را كه مى‌توانى استخدام كنى، كسى است كه قوى و امين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 جوانان در حد كفايت به من احسان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bookmarkStart w:id="549" w:name="pg1651_14536"/>
    </w:p>
    <w:p>
      <w:pPr>
        <w:pStyle w:val="BookText"/>
        <w:rPr/>
      </w:pPr>
      <w:bookmarkEnd w:id="5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يُضاعِفُ لِمَنْ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براى هر كسى كه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يا چندين برابر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فرزندانش بر احسان و انعام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كيست؟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مادرمان، فضّه، جاريه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عليها السلام است كه بيست سال است فقط با قرآن سخن مى‌گويد</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550" w:name="__RefHeading___Toc1226176_3650668749"/>
      <w:bookmarkStart w:id="551" w:name="_Toc223"/>
      <w:bookmarkEnd w:id="550"/>
      <w:r>
        <w:rPr>
          <w:rtl w:val="true"/>
        </w:rPr>
        <w:t>د</w:t>
      </w:r>
      <w:r>
        <w:rPr>
          <w:rtl w:val="true"/>
        </w:rPr>
        <w:t xml:space="preserve">) </w:t>
      </w:r>
      <w:r>
        <w:rPr>
          <w:rtl w:val="true"/>
        </w:rPr>
        <w:t>ازدواج فضّه‌</w:t>
      </w:r>
      <w:bookmarkEnd w:id="551"/>
    </w:p>
    <w:p>
      <w:pPr>
        <w:pStyle w:val="BookText"/>
        <w:rPr/>
      </w:pPr>
      <w:r>
        <w:rPr>
          <w:rFonts w:ascii="IRNazanin" w:hAnsi="IRNazanin" w:eastAsia="IRNazanin"/>
          <w:color w:val="111111"/>
          <w:sz w:val="28"/>
          <w:sz w:val="28"/>
          <w:szCs w:val="28"/>
          <w:rtl w:val="true"/>
          <w:lang w:bidi="fa-IR"/>
        </w:rPr>
        <w:t>فضّه پس از شهادت حضرت فاطمه زهرا عليها السلام در خانواده اهل بيت عصمت و طهارت عليهم السلام، همچنان خدمت مى‌كرد كه با اجازه و دستور اميرالمؤمنين عليه السلام نخست با ابوثعلبه حبشى ازدواج كرد و از او پسرى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شوهرش وفات كرد و به دنبال او، پسرش نيز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دوباره با مرد ديگرى به نام سُلَيْك غَطْفان ازدواج كرد</w:t>
      </w:r>
      <w:r>
        <w:rPr>
          <w:rStyle w:val="FootnoteAnchor"/>
          <w:rtl w:val="true"/>
        </w:rPr>
        <w:footnoteReference w:id="194"/>
      </w:r>
      <w:r>
        <w:rPr>
          <w:rFonts w:ascii="IRNazanin" w:hAnsi="IRNazanin" w:eastAsia="IRNazanin"/>
          <w:color w:val="111111"/>
          <w:sz w:val="28"/>
          <w:sz w:val="28"/>
          <w:szCs w:val="28"/>
          <w:rtl w:val="true"/>
          <w:lang w:bidi="fa-IR"/>
        </w:rPr>
        <w:t>كه صاحب چهار پسر به نام‌هاى داود، محمد، يحيى و موسى شد</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زبان حال حضرت فاطمه عليها السلام با فضّه</w:t>
      </w:r>
    </w:p>
    <w:p>
      <w:pPr>
        <w:pStyle w:val="BookText"/>
        <w:rPr/>
      </w:pPr>
      <w:r>
        <w:rPr>
          <w:rFonts w:ascii="IRNazanin" w:hAnsi="IRNazanin" w:eastAsia="IRNazanin"/>
          <w:color w:val="111111"/>
          <w:sz w:val="28"/>
          <w:sz w:val="28"/>
          <w:szCs w:val="28"/>
          <w:rtl w:val="true"/>
          <w:lang w:bidi="fa-IR"/>
        </w:rPr>
        <w:t>شهادت از سرا پايم نمايان است يا فضه‌كتاب عمر زهرا رو به پايان است يا فضه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 يك سو وصل بابايم، ز يك سو دورى شوهرمرا روز وصال و شام هجران است يا فضه</w:t>
      </w:r>
      <w:bookmarkStart w:id="552" w:name="pg1651_14537"/>
    </w:p>
    <w:p>
      <w:pPr>
        <w:pStyle w:val="BookText"/>
        <w:rPr/>
      </w:pPr>
      <w:bookmarkEnd w:id="552"/>
      <w:r>
        <w:rPr>
          <w:rFonts w:ascii="Amiri" w:hAnsi="Amiri" w:eastAsia="Amiri" w:cs="Amiri"/>
          <w:color w:val="111111"/>
          <w:sz w:val="28"/>
          <w:sz w:val="28"/>
          <w:szCs w:val="28"/>
          <w:rtl w:val="true"/>
          <w:lang w:bidi="ar-SA"/>
        </w:rPr>
        <w:t>كمك كن تا به جاى آرم نماز آخرينم راكه يك امروز زهرا بر تو مهمان است يا فضه</w:t>
      </w:r>
    </w:p>
    <w:p>
      <w:pPr>
        <w:pStyle w:val="BookText"/>
        <w:rPr/>
      </w:pPr>
      <w:r>
        <w:rPr>
          <w:rFonts w:ascii="IRNazanin" w:hAnsi="IRNazanin" w:eastAsia="IRNazanin"/>
          <w:color w:val="111111"/>
          <w:sz w:val="28"/>
          <w:sz w:val="28"/>
          <w:szCs w:val="28"/>
          <w:rtl w:val="true"/>
          <w:lang w:bidi="fa-IR"/>
        </w:rPr>
        <w:t>بيا و بستر بيمار بيت وحى را برچين‌كه اين بيمار را با مرگ درمان است يا فضه</w:t>
      </w:r>
    </w:p>
    <w:p>
      <w:pPr>
        <w:pStyle w:val="BookText"/>
        <w:rPr/>
      </w:pPr>
      <w:r>
        <w:rPr>
          <w:rFonts w:ascii="IRNazanin" w:hAnsi="IRNazanin" w:eastAsia="IRNazanin"/>
          <w:color w:val="111111"/>
          <w:sz w:val="28"/>
          <w:sz w:val="28"/>
          <w:szCs w:val="28"/>
          <w:rtl w:val="true"/>
          <w:lang w:bidi="fa-IR"/>
        </w:rPr>
        <w:t>روم در پيش محسن گر جدا مى‌گردم از زينب‌كه آن شش ماهه قبرش نيز پنهان است يا فضه</w:t>
      </w:r>
    </w:p>
    <w:p>
      <w:pPr>
        <w:pStyle w:val="BookText"/>
        <w:rPr/>
      </w:pPr>
      <w:r>
        <w:rPr>
          <w:rFonts w:ascii="IRNazanin" w:hAnsi="IRNazanin" w:eastAsia="IRNazanin"/>
          <w:color w:val="111111"/>
          <w:sz w:val="28"/>
          <w:sz w:val="28"/>
          <w:szCs w:val="28"/>
          <w:rtl w:val="true"/>
          <w:lang w:bidi="fa-IR"/>
        </w:rPr>
        <w:t xml:space="preserve">پس از من جمع اطفالم نهند رو بر پريشانى‌بر اين جمع پريشان، دل پريشان است يا فضه </w:t>
      </w:r>
      <w:r>
        <w:rPr>
          <w:rStyle w:val="FootnoteAnchor"/>
          <w:rtl w:val="true"/>
        </w:rPr>
        <w:footnoteReference w:id="196"/>
      </w:r>
    </w:p>
    <w:p>
      <w:pPr>
        <w:pStyle w:val="Heading5"/>
        <w:numPr>
          <w:ilvl w:val="4"/>
          <w:numId w:val="1"/>
        </w:numPr>
        <w:rPr/>
      </w:pPr>
      <w:bookmarkStart w:id="553" w:name="__RefHeading___Toc1226178_3650668749"/>
      <w:bookmarkStart w:id="554" w:name="_Toc224"/>
      <w:bookmarkEnd w:id="553"/>
      <w:r>
        <w:rPr>
          <w:rtl w:val="true"/>
        </w:rPr>
        <w:t>ه</w:t>
      </w:r>
      <w:r>
        <w:rPr>
          <w:rtl w:val="true"/>
        </w:rPr>
        <w:t xml:space="preserve">) </w:t>
      </w:r>
      <w:r>
        <w:rPr>
          <w:rtl w:val="true"/>
        </w:rPr>
        <w:t>دعاى على عليه السلام در حق فضّه‌</w:t>
      </w:r>
      <w:bookmarkEnd w:id="554"/>
    </w:p>
    <w:p>
      <w:pPr>
        <w:pStyle w:val="BookText"/>
        <w:rPr/>
      </w:pPr>
      <w:r>
        <w:rPr>
          <w:rFonts w:ascii="IRNazanin" w:hAnsi="IRNazanin" w:eastAsia="IRNazanin"/>
          <w:color w:val="111111"/>
          <w:sz w:val="28"/>
          <w:sz w:val="28"/>
          <w:szCs w:val="28"/>
          <w:rtl w:val="true"/>
          <w:lang w:bidi="fa-IR"/>
        </w:rPr>
        <w:t>على عليه السلام براى فضّه چنين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لَنا فِى فِضَّتِنا</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 به فضّه ما بركت عنايت فرما</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1226180_3650668749"/>
      <w:bookmarkStart w:id="556" w:name="_Toc225"/>
      <w:bookmarkEnd w:id="555"/>
      <w:r>
        <w:rPr>
          <w:rtl w:val="true"/>
        </w:rPr>
        <w:t>و</w:t>
      </w:r>
      <w:r>
        <w:rPr>
          <w:rtl w:val="true"/>
        </w:rPr>
        <w:t xml:space="preserve">) </w:t>
      </w:r>
      <w:r>
        <w:rPr>
          <w:rtl w:val="true"/>
        </w:rPr>
        <w:t>حضور فضّه در كربلا</w:t>
      </w:r>
      <w:bookmarkEnd w:id="556"/>
    </w:p>
    <w:p>
      <w:pPr>
        <w:pStyle w:val="BookText"/>
        <w:rPr/>
      </w:pPr>
      <w:r>
        <w:rPr>
          <w:rFonts w:ascii="IRNazanin" w:hAnsi="IRNazanin" w:eastAsia="IRNazanin"/>
          <w:color w:val="111111"/>
          <w:sz w:val="28"/>
          <w:sz w:val="28"/>
          <w:szCs w:val="28"/>
          <w:rtl w:val="true"/>
          <w:lang w:bidi="fa-IR"/>
        </w:rPr>
        <w:t>فضّه بعد از شهادت فاطمه زهرا عليها السلام، بدون درنگ در خدمت خاندان اهل بيت عصمت و طهارت بود تا در خدمت زينب كبرى به كربلا آمد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در تمام مصايب و مشكلات اهل بيت عليهم السلام شريك و سهيم بود تا اينكه در سفر آخر به همراه حضرت زينب عليها السلام به شام برگشت و پس از وفات در قبرستان باب‌الصغير دفن شد</w:t>
      </w:r>
      <w:r>
        <w:rPr>
          <w:rFonts w:eastAsia="IRNazanin" w:cs="IRNazanin"/>
          <w:color w:val="111111"/>
          <w:sz w:val="28"/>
          <w:szCs w:val="28"/>
          <w:rtl w:val="true"/>
          <w:lang w:bidi="fa-IR"/>
        </w:rPr>
        <w:t>.</w:t>
      </w:r>
    </w:p>
    <w:p>
      <w:pPr>
        <w:pStyle w:val="Heading5"/>
        <w:numPr>
          <w:ilvl w:val="4"/>
          <w:numId w:val="1"/>
        </w:numPr>
        <w:rPr/>
      </w:pPr>
      <w:bookmarkStart w:id="557" w:name="__RefHeading___Toc1226182_3650668749"/>
      <w:bookmarkStart w:id="558" w:name="_Toc226"/>
      <w:bookmarkEnd w:id="557"/>
      <w:r>
        <w:rPr>
          <w:rtl w:val="true"/>
        </w:rPr>
        <w:t>ز</w:t>
      </w:r>
      <w:r>
        <w:rPr>
          <w:rtl w:val="true"/>
        </w:rPr>
        <w:t xml:space="preserve">) </w:t>
      </w:r>
      <w:r>
        <w:rPr>
          <w:rtl w:val="true"/>
        </w:rPr>
        <w:t>زيارت‌نامه فضّه‌</w:t>
      </w:r>
      <w:bookmarkEnd w:id="55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السَّلامُ عَلَيْكِ يا مَوْلاتِى وَ سَيِّدَتِى يا فِضَّةُ يا أَمَةَ فاطِمَةَ الزَّهْراءِ عَلَيْهَا السَّلامُ،</w:t>
      </w:r>
      <w:bookmarkStart w:id="559" w:name="pg1651_14538"/>
    </w:p>
    <w:p>
      <w:pPr>
        <w:pStyle w:val="BookText"/>
        <w:rPr/>
      </w:pPr>
      <w:bookmarkEnd w:id="559"/>
      <w:r>
        <w:rPr>
          <w:rFonts w:ascii="Amiri" w:hAnsi="Amiri" w:eastAsia="Amiri" w:cs="Amiri"/>
          <w:color w:val="111111"/>
          <w:sz w:val="28"/>
          <w:sz w:val="28"/>
          <w:szCs w:val="28"/>
          <w:rtl w:val="true"/>
          <w:lang w:bidi="ar-SA"/>
        </w:rPr>
        <w:t>السَّلامُ عَلَيْكِ يا مُرَبِّيَةَ الْحَسَنِ وَالْحُسَيْنِ عَلَيهِمَا السَّلامُ، السَّلامُ عَلَيْكِ أَيَّتُهَا الْفاضِلَةُ الرَّشِيدَةُ، السَّلامُ عَلَيْكِ أَيَّتُهَا الْعالِمَةُ الْعامِلَةُ، السَّلامُ عَلَيْكِ أَيَّتُهَا الرَّضِيَّةُ الْمَرْضِيَّةُ، السَّلامُ عَلَيْكِ أَيَّتُهَا الْحَلِيمَةُ الْكَرِيمَةُ، السَّلامُ عَلَيْكِ عَرَّفَ اللَّهُ بَيْنَنا وَ بَيْنَكُمْ فِى الْجَنَّةِ وَ حَشَرَنا فِى زُمْرَتِكُمْ وَ سَقانا مِنْ يَدِ عَلِىِّ بْنِ ابِى طالِبٍ، السَّلامُ عَلَيْكِ وَ عَلى فاطِمَةَ الزَّهْراءِ، السَّلامُ عَلَيْكِ وَ عَلى النِّساءِ الْمَسبِيّاتِ، السَّلامُ عَلَيْكِ وَ عَلى نِساءِ الْأَئِمَّةِ الطّاهِرِينَ وَ رَحْمَةُ اللَّهِ وَبَرَكاتُهُ، اللَّهُمَّ اغْفِرْ لِى وَ لِوالِدَىَّ وَ لِلْمُؤْمِنِينَ وَالْمُؤْمِناتِ، بِرَحْمَتِكَ يا ارْحَمَ الرّاحِمِينَ</w:t>
      </w:r>
      <w:r>
        <w:rPr>
          <w:rFonts w:eastAsia="Amiri" w:cs="Amiri" w:ascii="Amiri" w:hAnsi="Amiri"/>
          <w:color w:val="111111"/>
          <w:sz w:val="28"/>
          <w:szCs w:val="28"/>
          <w:rtl w:val="true"/>
          <w:lang w:bidi="ar-SA"/>
        </w:rPr>
        <w:t>.</w:t>
      </w:r>
      <w:r>
        <w:rPr>
          <w:rStyle w:val="FootnoteAnchor"/>
          <w:rtl w:val="true"/>
        </w:rPr>
        <w:footnoteReference w:id="199"/>
      </w:r>
    </w:p>
    <w:p>
      <w:pPr>
        <w:pStyle w:val="Heading4"/>
        <w:numPr>
          <w:ilvl w:val="3"/>
          <w:numId w:val="1"/>
        </w:numPr>
        <w:rPr/>
      </w:pPr>
      <w:bookmarkStart w:id="560" w:name="__RefHeading___Toc1226184_3650668749"/>
      <w:bookmarkStart w:id="561" w:name="_Toc227"/>
      <w:bookmarkEnd w:id="560"/>
      <w:r>
        <w:rPr/>
        <w:t>2</w:t>
      </w:r>
      <w:r>
        <w:rPr>
          <w:rtl w:val="true"/>
        </w:rPr>
        <w:t xml:space="preserve">. </w:t>
      </w:r>
      <w:r>
        <w:rPr>
          <w:rtl w:val="true"/>
        </w:rPr>
        <w:t xml:space="preserve">امّ سلمه </w:t>
      </w:r>
      <w:r>
        <w:rPr>
          <w:rtl w:val="true"/>
        </w:rPr>
        <w:t>(</w:t>
      </w:r>
      <w:r>
        <w:rPr>
          <w:rtl w:val="true"/>
        </w:rPr>
        <w:t>همسر پيامبر صلى الله عليه و آله</w:t>
      </w:r>
      <w:r>
        <w:rPr>
          <w:rtl w:val="true"/>
        </w:rPr>
        <w:t>)</w:t>
      </w:r>
      <w:bookmarkEnd w:id="561"/>
    </w:p>
    <w:p>
      <w:pPr>
        <w:pStyle w:val="Heading5"/>
        <w:numPr>
          <w:ilvl w:val="4"/>
          <w:numId w:val="1"/>
        </w:numPr>
        <w:rPr/>
      </w:pPr>
      <w:bookmarkStart w:id="562" w:name="__RefHeading___Toc1226186_3650668749"/>
      <w:bookmarkStart w:id="563" w:name="_Toc228"/>
      <w:bookmarkEnd w:id="562"/>
      <w:r>
        <w:rPr>
          <w:rtl w:val="true"/>
        </w:rPr>
        <w:t>الف</w:t>
      </w:r>
      <w:r>
        <w:rPr>
          <w:rtl w:val="true"/>
        </w:rPr>
        <w:t xml:space="preserve">) </w:t>
      </w:r>
      <w:r>
        <w:rPr>
          <w:rtl w:val="true"/>
        </w:rPr>
        <w:t>ازدواج و اولاد</w:t>
      </w:r>
      <w:bookmarkEnd w:id="563"/>
    </w:p>
    <w:p>
      <w:pPr>
        <w:pStyle w:val="BookText"/>
        <w:rPr/>
      </w:pPr>
      <w:r>
        <w:rPr>
          <w:rFonts w:ascii="IRNazanin" w:hAnsi="IRNazanin" w:eastAsia="IRNazanin"/>
          <w:color w:val="111111"/>
          <w:sz w:val="28"/>
          <w:sz w:val="28"/>
          <w:szCs w:val="28"/>
          <w:rtl w:val="true"/>
          <w:lang w:bidi="fa-IR"/>
        </w:rPr>
        <w:t>نام اين بانوى بزرگوار، هند، دختر ابى اميّة بن مغيره مخزومى قريشى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عاتكه دختر عبدالمطلب، عمّه پيامبر صلى الله عليه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بقيع دفن است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ام سلمه نخست با پسر خاله‌اش ابو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از شوهر اولش چهار فرزند به دنيا آورد؛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عمر، زينب، رقيه و چون فرزند بزرگ او سَلَمه نام داشت، بدين جهت نام او با كنيه امّ سَلَمه و شوهرش، ابو سلمه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ابوسلمه در جنگ احد زخمى شد و سرانجام، به سبب همان جراحت در مدينه در سال سوم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 آله در سال چهارم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ام سلمه ازدواج كرد</w:t>
      </w:r>
      <w:r>
        <w:rPr>
          <w:rFonts w:eastAsia="IRNazanin" w:cs="IRNazanin"/>
          <w:color w:val="111111"/>
          <w:sz w:val="28"/>
          <w:szCs w:val="28"/>
          <w:rtl w:val="true"/>
          <w:lang w:bidi="fa-IR"/>
        </w:rPr>
        <w:t xml:space="preserve">. </w:t>
      </w:r>
      <w:r>
        <w:rPr>
          <w:rStyle w:val="FootnoteAnchor"/>
          <w:rtl w:val="true"/>
        </w:rPr>
        <w:footnoteReference w:id="201"/>
      </w:r>
    </w:p>
    <w:p>
      <w:pPr>
        <w:pStyle w:val="Heading5"/>
        <w:numPr>
          <w:ilvl w:val="4"/>
          <w:numId w:val="1"/>
        </w:numPr>
        <w:rPr/>
      </w:pPr>
      <w:bookmarkStart w:id="564" w:name="__RefHeading___Toc1226188_3650668749"/>
      <w:bookmarkStart w:id="565" w:name="_Toc229"/>
      <w:bookmarkEnd w:id="564"/>
      <w:r>
        <w:rPr>
          <w:rtl w:val="true"/>
        </w:rPr>
        <w:t>ب</w:t>
      </w:r>
      <w:r>
        <w:rPr>
          <w:rtl w:val="true"/>
        </w:rPr>
        <w:t xml:space="preserve">) </w:t>
      </w:r>
      <w:r>
        <w:rPr>
          <w:rtl w:val="true"/>
        </w:rPr>
        <w:t>فضايل‌</w:t>
      </w:r>
      <w:bookmarkEnd w:id="56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بانوى باايمان، جزو نخستين اشخاصى بود كه به رسول گرامى اسلام،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شوهرش ابو سلمه به حبشه مهاجرت كرد و سپس به مكه و آن‌گاه به</w:t>
      </w:r>
      <w:bookmarkStart w:id="566" w:name="pg1651_14539"/>
    </w:p>
    <w:p>
      <w:pPr>
        <w:pStyle w:val="BookText"/>
        <w:rPr/>
      </w:pPr>
      <w:bookmarkEnd w:id="566"/>
      <w:r>
        <w:rPr>
          <w:rFonts w:ascii="IRNazanin" w:hAnsi="IRNazanin" w:eastAsia="IRNazanin"/>
          <w:color w:val="111111"/>
          <w:sz w:val="28"/>
          <w:sz w:val="28"/>
          <w:szCs w:val="28"/>
          <w:rtl w:val="true"/>
          <w:lang w:bidi="fa-IR"/>
        </w:rPr>
        <w:t>مدينه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در ميان همسران پيامبر صلى الله عليه و آله از نظر ايمان، بعد از حضرت خديجه عليها السلام مقام دوم را داشت و محرم اسرار غيبى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ذبيح اللَّه محلاتى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اتفاق همه علماى اسلام، ام سلمه در علم، تقوا، فصاحت، بلاغت و محبتِ خاندان رسالت، همانند نورى بر بلنداى كوه طور است</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رسول خدا صلى الله عليه و آله بعد از وفات حضرت خديجه عليها السلام و فاطمه بنت اسد، سرپرستى حضرت فاطمه زهرا عليها السلام را به عهده ام سلمه واگذار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سلمه به قدرى شايسته بود كه آيه 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اهْلَ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اتاق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نقلى از عايشه در حضور ام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سلمه احاديث بسيارى از پيامبر صلى الله عليه و آله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اندرزهاى سودمندى بر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شركت نكردن عايشه در جنگ جمل، ضد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كه در كتاب‌هاى تاريخى و روايى ثبت شده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امّ سلمه محرم اسرار و حافظ ودايع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ام سلمه را طلبيد و آن پوست گوسفند را كه مملوّ از علم و ودايع امامت بود، به او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بعد از من، آن را طلب كند، امام و خليفه بعد از پيامبر صلى الله عليه و آله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نيز آن كتاب، سلاح و ودايع امامت را ابتدا به على عليه السلام، بعد به امام حسن عليه السلام و سپس به امام حسين عليه السلام تقديم كرد</w:t>
      </w:r>
      <w:r>
        <w:rPr>
          <w:rFonts w:eastAsia="IRNazanin" w:cs="IRNazanin"/>
          <w:color w:val="111111"/>
          <w:sz w:val="28"/>
          <w:szCs w:val="28"/>
          <w:rtl w:val="true"/>
          <w:lang w:bidi="fa-IR"/>
        </w:rPr>
        <w:t>.</w:t>
      </w:r>
      <w:r>
        <w:rPr>
          <w:rStyle w:val="FootnoteAnchor"/>
          <w:rtl w:val="true"/>
        </w:rPr>
        <w:footnoteReference w:id="204"/>
      </w:r>
    </w:p>
    <w:p>
      <w:pPr>
        <w:pStyle w:val="Heading5"/>
        <w:numPr>
          <w:ilvl w:val="4"/>
          <w:numId w:val="1"/>
        </w:numPr>
        <w:rPr/>
      </w:pPr>
      <w:bookmarkStart w:id="567" w:name="__RefHeading___Toc1226190_3650668749"/>
      <w:bookmarkStart w:id="568" w:name="_Toc230"/>
      <w:bookmarkEnd w:id="567"/>
      <w:r>
        <w:rPr>
          <w:rtl w:val="true"/>
        </w:rPr>
        <w:t>ج</w:t>
      </w:r>
      <w:r>
        <w:rPr>
          <w:rtl w:val="true"/>
        </w:rPr>
        <w:t xml:space="preserve">) </w:t>
      </w:r>
      <w:r>
        <w:rPr>
          <w:rtl w:val="true"/>
        </w:rPr>
        <w:t>امّ سلمه و تربت امام حسين عليه السلام‌</w:t>
      </w:r>
      <w:bookmarkEnd w:id="56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بسيارى آمده است كه در سفر معراج، مقدارى از تربت كربلا به پيامبر صلى الله عليه و آله هديه شد و آن حضرت، آن را به امّ سلمه </w:t>
      </w:r>
      <w:r>
        <w:rPr>
          <w:rStyle w:val="FootnoteAnchor"/>
          <w:rtl w:val="true"/>
        </w:rPr>
        <w:footnoteReference w:id="205"/>
      </w: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تربت را خوب نگهدار،</w:t>
      </w:r>
      <w:bookmarkStart w:id="569" w:name="pg1651_14540"/>
    </w:p>
    <w:p>
      <w:pPr>
        <w:pStyle w:val="BookText"/>
        <w:rPr/>
      </w:pPr>
      <w:bookmarkEnd w:id="569"/>
      <w:r>
        <w:rPr>
          <w:rFonts w:ascii="IRNazanin" w:hAnsi="IRNazanin" w:eastAsia="IRNazanin"/>
          <w:color w:val="111111"/>
          <w:sz w:val="28"/>
          <w:sz w:val="28"/>
          <w:szCs w:val="28"/>
          <w:rtl w:val="true"/>
          <w:lang w:bidi="fa-IR"/>
        </w:rPr>
        <w:t>هنگامى كه به خون تبديل شد، بدان كه فرزندم حسين را كشته‌اند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تربت سرخ رنگ را در شيشه‌اى نهادم و هر روز بر آن مى‌نگريستم و گرامى‌اش مى‌داشتم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عاشورا آن را به حالت طبيعى يافتم، اما هنگامى كه پس از نيم روز به سراغ آن رفتم، به ناگاه ديدم به صورت خون تازه‌اى درآمده است، بى‌اختيار ضجّه زدم و از دل فرياد كشيدم </w:t>
      </w:r>
      <w:r>
        <w:rPr>
          <w:rFonts w:eastAsia="IRNazanin" w:cs="IRNazanin"/>
          <w:color w:val="111111"/>
          <w:sz w:val="28"/>
          <w:szCs w:val="28"/>
          <w:rtl w:val="true"/>
          <w:lang w:bidi="fa-IR"/>
        </w:rPr>
        <w:t xml:space="preserve">... </w:t>
      </w:r>
      <w:r>
        <w:rPr>
          <w:rStyle w:val="FootnoteAnchor"/>
          <w:rtl w:val="true"/>
        </w:rPr>
        <w:footnoteReference w:id="206"/>
      </w:r>
    </w:p>
    <w:p>
      <w:pPr>
        <w:pStyle w:val="Heading5"/>
        <w:numPr>
          <w:ilvl w:val="4"/>
          <w:numId w:val="1"/>
        </w:numPr>
        <w:rPr/>
      </w:pPr>
      <w:bookmarkStart w:id="570" w:name="__RefHeading___Toc1226192_3650668749"/>
      <w:bookmarkStart w:id="571" w:name="_Toc231"/>
      <w:bookmarkEnd w:id="570"/>
      <w:r>
        <w:rPr>
          <w:rtl w:val="true"/>
        </w:rPr>
        <w:t>د</w:t>
      </w:r>
      <w:r>
        <w:rPr>
          <w:rtl w:val="true"/>
        </w:rPr>
        <w:t xml:space="preserve">) </w:t>
      </w:r>
      <w:r>
        <w:rPr>
          <w:rtl w:val="true"/>
        </w:rPr>
        <w:t>وفات و اختلاف در محل دفن‌</w:t>
      </w:r>
      <w:bookmarkEnd w:id="571"/>
    </w:p>
    <w:p>
      <w:pPr>
        <w:pStyle w:val="BookText"/>
        <w:rPr/>
      </w:pPr>
      <w:r>
        <w:rPr>
          <w:rFonts w:ascii="IRNazanin" w:hAnsi="IRNazanin" w:eastAsia="IRNazanin"/>
          <w:color w:val="111111"/>
          <w:sz w:val="28"/>
          <w:sz w:val="28"/>
          <w:szCs w:val="28"/>
          <w:rtl w:val="true"/>
          <w:lang w:bidi="fa-IR"/>
        </w:rPr>
        <w:t>ام سلمه آخرين نفر از همسران رسول خداست كه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مورّخان مى‌گويند كه ام سلمه و ام حبيبه، در مدينه، در قبرستان بقيع، در كنار همسران ديگر پيامبر صلى الله عليه و آله دفن شدند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اما با اين حال، در قبرستان باب‌الصغير كمى بالاتر از در اصلى و پس از قبر عبداللَّه بن سجاد عليه السلام، اتاقى جدا از ديگر قبرستان است كه نام دو قبر امّ سلمه و امّ حبيبه ديده مى‌شود</w:t>
      </w:r>
      <w:r>
        <w:rPr>
          <w:rFonts w:eastAsia="IRNazanin" w:cs="IRNazanin"/>
          <w:color w:val="111111"/>
          <w:sz w:val="28"/>
          <w:szCs w:val="28"/>
          <w:rtl w:val="true"/>
          <w:lang w:bidi="fa-IR"/>
        </w:rPr>
        <w:t>.</w:t>
      </w:r>
    </w:p>
    <w:p>
      <w:pPr>
        <w:pStyle w:val="Heading5"/>
        <w:numPr>
          <w:ilvl w:val="4"/>
          <w:numId w:val="1"/>
        </w:numPr>
        <w:rPr/>
      </w:pPr>
      <w:bookmarkStart w:id="572" w:name="__RefHeading___Toc1226194_3650668749"/>
      <w:bookmarkStart w:id="573" w:name="_Toc232"/>
      <w:bookmarkEnd w:id="572"/>
      <w:r>
        <w:rPr>
          <w:rtl w:val="true"/>
        </w:rPr>
        <w:t>ه</w:t>
      </w:r>
      <w:r>
        <w:rPr>
          <w:rtl w:val="true"/>
        </w:rPr>
        <w:t xml:space="preserve">) </w:t>
      </w:r>
      <w:r>
        <w:rPr>
          <w:rtl w:val="true"/>
        </w:rPr>
        <w:t>زيارت‌نامه امّ سلمه‌</w:t>
      </w:r>
      <w:bookmarkEnd w:id="57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السَّلامُ عَلَيْكَ يا رَسُولَ اللَّهِ، السَّلامُ عَلَيْكَ يا امِينَ اللَّهِ مُحَمَّدَ بْنَ عَبْدِ اللَّهِ، السَّلامُ عَلَيْكَ يا سَيِّدَ الْوَصِيِّينَ وَ حُجَّةَ اللَّهِ عَلَى النّاسِ اجْمَعِينَ، السَّلامُ عَلى فاطِمَةَ الزَّهْراءِ سَيِّدَةِ نِساءِ الْعالَمِينَ، السَّلامُ عَلَى الْحَسَنِ وَ الْحُسَيْنِ سَيِّدَى شَبابِ اهْلِ</w:t>
      </w:r>
      <w:bookmarkStart w:id="574" w:name="pg1651_14541"/>
    </w:p>
    <w:p>
      <w:pPr>
        <w:pStyle w:val="BookText"/>
        <w:rPr/>
      </w:pPr>
      <w:bookmarkEnd w:id="574"/>
      <w:r>
        <w:rPr>
          <w:rFonts w:ascii="Amiri" w:hAnsi="Amiri" w:eastAsia="Amiri" w:cs="Amiri"/>
          <w:color w:val="111111"/>
          <w:sz w:val="28"/>
          <w:sz w:val="28"/>
          <w:szCs w:val="28"/>
          <w:rtl w:val="true"/>
          <w:lang w:bidi="ar-SA"/>
        </w:rPr>
        <w:t>الْجَنَّةِ، السَّلامُ عَلَى الْأَئِمَّةِ الطّاهِرِينَ مِنْ وُلْدِ أَمِيرِالْمُؤْمِنِينَ، السَّلامُ عَلَيْكِ يا امَّ سَلَمَةَ يا زَوْجَةَ النَّبِىِّ الْأَعْظَمِ، السَّلامُ عَلَيْكِ وَ عَلى زَوْجاتِ مُحَمَّدِ بْنِ عَبْدِ اللَّهِ، السَّلامُ عَلَيْكِ يا مُرَبِّيَةَ الْحَسَنِ وَالْحُسَيْنِ، السَّلامُ عَلَيْكِ يا وَصِيَّةَ فاطِمَةَ الزَّهْراءِ سَيِّدَةِ نِساءِ الْعالَمِينَ، السَّلامُ عَلَيْكِ وَ عَلى خَدِيجَةَ الْكُبْرى أُمِّ الْمُؤْمِنِينَ، السَّلامُ عَلَيْكِ وَ عَلى شُهَداءِ كَرْبَلاءَ، السَّلامُ عَلَيْكِ وَ عَلَى النِّساءِ الْمَسبِيّاتِ، السَّلامُ عَلَيْكِ وَ عَلى نِساءِ الْأَئِمَّةِ الطّاهِرِينَ وَالْأَبْرارِ الْمَعْصُومِينَ، اللَّهُمَّ بَلِّغْ سَلامِى إِلى سَيِّدَتِى وَ مَوْلاتِى أُمِّ سَلَمَةَ سَلامَ مُوَدِّعٍ وَ سَلامَ مُفارِقٍ وَ سَلامَ مُتَوَسِّلٍ بِها إِلَيْكَ بِأَنْ لا تَجْعَلْهُ آخِرَ الْعَهْدِ مِنْ زِيارَتِى هذِهِ بَلِ ارْزُقْنِى الْعَوْدَةَ ثُمَ الْعَوْدَةَ يا أَللَّهُ 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سَعْيِى مَشْكُوراً وَ ذَنْبِى مَغْفُوراً وَ عَمَلِى مَبْرُورَاً وَ مُوالاتِى بِها حَمِيدَةً وَ حَياتِى بِها سَعِيدَةً وَ حَوائِجِى بِها مَقْضِيَّةً وَ اعْمالِى بِها مَرْضِيَّةً وَ اسْمِى فِى السُّعَداءِ وَ رُوحِى مَعَ الشُّهَداءِ، اللَّهُمَّ اغْفِرْ لِى وَ لِوالِدَىَّ وَ لِلْمُؤْمِنِينَ وَالْمُؤْمِناتِ، بِرَحْمَتِكَ يا ارْحَمَ الرّاحِمِينَ</w:t>
      </w:r>
      <w:r>
        <w:rPr>
          <w:rFonts w:eastAsia="Amiri" w:cs="Amiri" w:ascii="Amiri" w:hAnsi="Amiri"/>
          <w:color w:val="111111"/>
          <w:sz w:val="28"/>
          <w:szCs w:val="28"/>
          <w:rtl w:val="true"/>
          <w:lang w:bidi="ar-SA"/>
        </w:rPr>
        <w:t>.</w:t>
      </w:r>
      <w:r>
        <w:rPr>
          <w:rStyle w:val="FootnoteAnchor"/>
          <w:rtl w:val="true"/>
        </w:rPr>
        <w:footnoteReference w:id="209"/>
      </w:r>
    </w:p>
    <w:p>
      <w:pPr>
        <w:pStyle w:val="Heading4"/>
        <w:numPr>
          <w:ilvl w:val="3"/>
          <w:numId w:val="1"/>
        </w:numPr>
        <w:rPr/>
      </w:pPr>
      <w:bookmarkStart w:id="575" w:name="__RefHeading___Toc1226196_3650668749"/>
      <w:bookmarkStart w:id="576" w:name="_Toc233"/>
      <w:bookmarkEnd w:id="575"/>
      <w:r>
        <w:rPr/>
        <w:t>3</w:t>
      </w:r>
      <w:r>
        <w:rPr>
          <w:rtl w:val="true"/>
        </w:rPr>
        <w:t xml:space="preserve">. </w:t>
      </w:r>
      <w:r>
        <w:rPr>
          <w:rtl w:val="true"/>
        </w:rPr>
        <w:t xml:space="preserve">امّ حبيبه </w:t>
      </w:r>
      <w:r>
        <w:rPr>
          <w:rtl w:val="true"/>
        </w:rPr>
        <w:t>(</w:t>
      </w:r>
      <w:r>
        <w:rPr>
          <w:rtl w:val="true"/>
        </w:rPr>
        <w:t>همسر رسول خدا صلى الله عليه و آله</w:t>
      </w:r>
      <w:r>
        <w:rPr>
          <w:rtl w:val="true"/>
        </w:rPr>
        <w:t>)</w:t>
      </w:r>
      <w:bookmarkEnd w:id="576"/>
    </w:p>
    <w:p>
      <w:pPr>
        <w:pStyle w:val="Heading5"/>
        <w:numPr>
          <w:ilvl w:val="4"/>
          <w:numId w:val="1"/>
        </w:numPr>
        <w:rPr/>
      </w:pPr>
      <w:bookmarkStart w:id="577" w:name="__RefHeading___Toc1226198_3650668749"/>
      <w:bookmarkStart w:id="578" w:name="_Toc234"/>
      <w:bookmarkEnd w:id="577"/>
      <w:r>
        <w:rPr>
          <w:rtl w:val="true"/>
        </w:rPr>
        <w:t>اشاره</w:t>
      </w:r>
      <w:bookmarkEnd w:id="578"/>
    </w:p>
    <w:p>
      <w:pPr>
        <w:pStyle w:val="BookText"/>
        <w:rPr/>
      </w:pPr>
      <w:r>
        <w:rPr>
          <w:rFonts w:ascii="IRNazanin" w:hAnsi="IRNazanin" w:eastAsia="IRNazanin"/>
          <w:color w:val="111111"/>
          <w:sz w:val="28"/>
          <w:sz w:val="28"/>
          <w:szCs w:val="28"/>
          <w:rtl w:val="true"/>
          <w:lang w:bidi="fa-IR"/>
        </w:rPr>
        <w:t xml:space="preserve">نامش، هند يا رملة بود و چون نخستين فرزند او حبيبه نام داشت، بدين جهت، با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ابوسفيان بن صخر بن حرب بن اميّة و مادرش صفيّه بنت ابى‌العاص، عمّه عثمان بن عفان بوده است</w:t>
      </w:r>
      <w:r>
        <w:rPr>
          <w:rFonts w:eastAsia="IRNazanin" w:cs="IRNazanin"/>
          <w:color w:val="111111"/>
          <w:sz w:val="28"/>
          <w:szCs w:val="28"/>
          <w:rtl w:val="true"/>
          <w:lang w:bidi="fa-IR"/>
        </w:rPr>
        <w:t>.</w:t>
      </w:r>
    </w:p>
    <w:p>
      <w:pPr>
        <w:pStyle w:val="Heading5"/>
        <w:numPr>
          <w:ilvl w:val="4"/>
          <w:numId w:val="1"/>
        </w:numPr>
        <w:rPr/>
      </w:pPr>
      <w:bookmarkStart w:id="579" w:name="__RefHeading___Toc1226200_3650668749"/>
      <w:bookmarkStart w:id="580" w:name="_Toc235"/>
      <w:bookmarkEnd w:id="579"/>
      <w:r>
        <w:rPr>
          <w:rtl w:val="true"/>
        </w:rPr>
        <w:t>الف</w:t>
      </w:r>
      <w:r>
        <w:rPr>
          <w:rtl w:val="true"/>
        </w:rPr>
        <w:t xml:space="preserve">) </w:t>
      </w:r>
      <w:r>
        <w:rPr>
          <w:rtl w:val="true"/>
        </w:rPr>
        <w:t>ازدواج‌</w:t>
      </w:r>
      <w:bookmarkEnd w:id="58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0"/>
      </w:r>
      <w:r>
        <w:rPr>
          <w:rFonts w:ascii="IRNazanin" w:hAnsi="IRNazanin" w:eastAsia="IRNazanin"/>
          <w:color w:val="111111"/>
          <w:sz w:val="28"/>
          <w:sz w:val="28"/>
          <w:szCs w:val="28"/>
          <w:rtl w:val="true"/>
          <w:lang w:bidi="fa-IR"/>
        </w:rPr>
        <w:t>او ابتدا با پسر عمّه پيامبر صلى الله عليه و آله عبداللَّه بن جحش ازدواج كرد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ام حبيبه به همراه همسرش با ساير مهاجران به حبشه مهاجرت نمود و مدتى در آنجا زندگى كرد</w:t>
      </w:r>
      <w:r>
        <w:rPr>
          <w:rFonts w:eastAsia="IRNazanin" w:cs="IRNazanin"/>
          <w:color w:val="111111"/>
          <w:sz w:val="28"/>
          <w:szCs w:val="28"/>
          <w:rtl w:val="true"/>
          <w:lang w:bidi="fa-IR"/>
        </w:rPr>
        <w:t>.</w:t>
      </w:r>
      <w:bookmarkStart w:id="581" w:name="pg1651_14542"/>
    </w:p>
    <w:p>
      <w:pPr>
        <w:pStyle w:val="BookText"/>
        <w:rPr/>
      </w:pPr>
      <w:bookmarkEnd w:id="581"/>
      <w:r>
        <w:rPr>
          <w:rFonts w:ascii="IRNazanin" w:hAnsi="IRNazanin" w:eastAsia="IRNazanin"/>
          <w:color w:val="111111"/>
          <w:sz w:val="28"/>
          <w:sz w:val="28"/>
          <w:szCs w:val="28"/>
          <w:rtl w:val="true"/>
          <w:lang w:bidi="fa-IR"/>
        </w:rPr>
        <w:t>عبداللَّه جحش در حبشه تحت تأثير افكار مسيحيت قرار گرفت و آيين آنان را پذيرفت و ام حبيبه را نيز وسوسه كرد كه مسيحى شود، اما او به دين اسلام پايدار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مى‌گسارى زياده‌روى كرد و در اثر زياده‌روى، در حال كفر، در حبشه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جريان،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نقلى به پيشنهاد و درخواست ابوسفيان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شخصى را به حبشه اعزام كرد تا دل‌شكستگى امّ حبيبه را جبران كند و او را به عقد پيامبر صلى الله عليه و آله درآورد كه با قرار چهار صد دينار، به عنوان مهريه و دادن وليمه، اين ازدواج به انجام رسيد</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582" w:name="__RefHeading___Toc1226202_3650668749"/>
      <w:bookmarkStart w:id="583" w:name="_Toc236"/>
      <w:bookmarkEnd w:id="582"/>
      <w:r>
        <w:rPr>
          <w:rtl w:val="true"/>
        </w:rPr>
        <w:t>ب</w:t>
      </w:r>
      <w:r>
        <w:rPr>
          <w:rtl w:val="true"/>
        </w:rPr>
        <w:t xml:space="preserve">) </w:t>
      </w:r>
      <w:r>
        <w:rPr>
          <w:rtl w:val="true"/>
        </w:rPr>
        <w:t>داستان ابوسفيان و عكس‌العمل امّ حبيبه‌</w:t>
      </w:r>
      <w:bookmarkEnd w:id="583"/>
    </w:p>
    <w:p>
      <w:pPr>
        <w:pStyle w:val="BookText"/>
        <w:rPr/>
      </w:pPr>
      <w:r>
        <w:rPr>
          <w:rFonts w:ascii="IRNazanin" w:hAnsi="IRNazanin" w:eastAsia="IRNazanin"/>
          <w:color w:val="111111"/>
          <w:sz w:val="28"/>
          <w:sz w:val="28"/>
          <w:szCs w:val="28"/>
          <w:rtl w:val="true"/>
          <w:lang w:bidi="fa-IR"/>
        </w:rPr>
        <w:t>امّ حبيبه هر چند دختر ابوسفيان بود، ولى كوچك‌ترين علاقه‌اى به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شدت از كفر و الحاد پدرش متنفّر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مسلمانان ديگر، از ظلم و ستم قريش به ستوه آمده بود و به حبشه مهاجرت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ابوسفيان پس از نقض صلح حديبيه با قبيله بنى‌بكر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كفار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تحكيم مجدّد پيمان؛ رهسپار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پيمودن راه طولانى وارد مدينه شد و به خانه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اتاق، تشكى پهن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ابوسفيان خواست روى آن تشك بنشيند، ام حبيبه بى‌درنگ آن را از زير پدرش كشيد و مانع نشستن روى تشك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ام حبيبه، باعث تعجب پدر شد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روى اين فرش را از من مضايقه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 سزاوار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حبيبه به ابوسفيان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فرد مشركى هستى و دوست ندارم روى تشك رسول خدا صلى الله عليه و آله بنشينى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84" w:name="__RefHeading___Toc1226204_3650668749"/>
      <w:bookmarkStart w:id="585" w:name="_Toc237"/>
      <w:bookmarkEnd w:id="584"/>
      <w:r>
        <w:rPr>
          <w:rtl w:val="true"/>
        </w:rPr>
        <w:t>ج</w:t>
      </w:r>
      <w:r>
        <w:rPr>
          <w:rtl w:val="true"/>
        </w:rPr>
        <w:t xml:space="preserve">) </w:t>
      </w:r>
      <w:r>
        <w:rPr>
          <w:rtl w:val="true"/>
        </w:rPr>
        <w:t>امّ حبيبه پيرو على عليه السلام بود يا معاويه؟</w:t>
      </w:r>
      <w:bookmarkEnd w:id="58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حبيبه، گرچه مسلمان بود و پيامبر صلى الله عليه و آله را بسيار دوست داشت و به همين دليل هم با تنفر در مقابل پدرش ايستاد، اما مى‌گويند وى در اواخر عمر، از اهل‌بيت عليهم السلام بريد و</w:t>
      </w:r>
      <w:bookmarkStart w:id="586" w:name="pg1651_14543"/>
    </w:p>
    <w:p>
      <w:pPr>
        <w:pStyle w:val="BookText"/>
        <w:rPr/>
      </w:pPr>
      <w:bookmarkEnd w:id="586"/>
      <w:r>
        <w:rPr>
          <w:rFonts w:ascii="IRNazanin" w:hAnsi="IRNazanin" w:eastAsia="IRNazanin"/>
          <w:color w:val="111111"/>
          <w:sz w:val="28"/>
          <w:sz w:val="28"/>
          <w:szCs w:val="28"/>
          <w:rtl w:val="true"/>
          <w:lang w:bidi="fa-IR"/>
        </w:rPr>
        <w:t>با امير المؤمنين عليه السلام ناسازگارى كرد و به جانب برادرش معاويه گرايش پيدا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معاويه نيز از عنوان ام المؤمنين </w:t>
      </w:r>
      <w:r>
        <w:rPr>
          <w:rStyle w:val="FootnoteAnchor"/>
          <w:rtl w:val="true"/>
        </w:rPr>
        <w:footnoteReference w:id="213"/>
      </w:r>
      <w:r>
        <w:rPr>
          <w:rFonts w:ascii="IRNazanin" w:hAnsi="IRNazanin" w:eastAsia="IRNazanin"/>
          <w:color w:val="111111"/>
          <w:sz w:val="28"/>
          <w:sz w:val="28"/>
          <w:szCs w:val="28"/>
          <w:rtl w:val="true"/>
          <w:lang w:bidi="fa-IR"/>
        </w:rPr>
        <w:t>او بسيار سوء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حبيبه نيز با بغض على عليه السلام و كارشكنى نسبت به آن حضرت به عمر خود پايان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ابن‌ابى‌الحديد سنّى كه شرحى بر نهج‌البلاغه نيز نوشته است،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حبيبه، دختر ابوسفيان، دشمن كينه‌توز على عليه السلام بود، به همان مقدارى كه برادرش معاويه را دشمن مى‌داشت</w:t>
      </w:r>
      <w:r>
        <w:rPr>
          <w:rFonts w:eastAsia="Amiri" w:cs="Amiri" w:ascii="Amiri" w:hAnsi="Amiri"/>
          <w:color w:val="111111"/>
          <w:sz w:val="28"/>
          <w:szCs w:val="28"/>
          <w:rtl w:val="true"/>
          <w:lang w:bidi="ar-SA"/>
        </w:rPr>
        <w:t>».</w:t>
      </w:r>
      <w:r>
        <w:rPr>
          <w:rStyle w:val="FootnoteAnchor"/>
          <w:rtl w:val="true"/>
        </w:rPr>
        <w:footnoteReference w:id="214"/>
      </w:r>
    </w:p>
    <w:p>
      <w:pPr>
        <w:pStyle w:val="Heading5"/>
        <w:numPr>
          <w:ilvl w:val="4"/>
          <w:numId w:val="1"/>
        </w:numPr>
        <w:rPr/>
      </w:pPr>
      <w:bookmarkStart w:id="587" w:name="__RefHeading___Toc1226206_3650668749"/>
      <w:bookmarkStart w:id="588" w:name="_Toc238"/>
      <w:bookmarkEnd w:id="587"/>
      <w:r>
        <w:rPr>
          <w:rtl w:val="true"/>
        </w:rPr>
        <w:t>د</w:t>
      </w:r>
      <w:r>
        <w:rPr>
          <w:rtl w:val="true"/>
        </w:rPr>
        <w:t xml:space="preserve">) </w:t>
      </w:r>
      <w:r>
        <w:rPr>
          <w:rtl w:val="true"/>
        </w:rPr>
        <w:t>اختلاف در محلّ دفن امّ حبيبه‌</w:t>
      </w:r>
      <w:bookmarkEnd w:id="588"/>
    </w:p>
    <w:p>
      <w:pPr>
        <w:pStyle w:val="BookText"/>
        <w:rPr/>
      </w:pPr>
      <w:r>
        <w:rPr>
          <w:rFonts w:ascii="IRNazanin" w:hAnsi="IRNazanin" w:eastAsia="IRNazanin"/>
          <w:color w:val="111111"/>
          <w:sz w:val="28"/>
          <w:sz w:val="28"/>
          <w:szCs w:val="28"/>
          <w:rtl w:val="true"/>
          <w:lang w:bidi="fa-IR"/>
        </w:rPr>
        <w:t>همان‌طور كه قبل از اين اشاره شد، بيشتر موّرخان بر اين باورند كه امّ سلمه و امّ حبيبه در مدينه در قبرستان بقيع در كنار همسران ديگر پيامبر صلى الله عليه و آله مدفونند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اما قرائن ديگرى نشان مى‌دهد كه وى در شام، كنار برادرش معاويه زندگى مى‌كرد و در همان‌جا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 و در قبرستان باب الصغير دفن شد</w:t>
      </w:r>
      <w:r>
        <w:rPr>
          <w:rFonts w:eastAsia="IRNazanin" w:cs="IRNazanin"/>
          <w:color w:val="111111"/>
          <w:sz w:val="28"/>
          <w:szCs w:val="28"/>
          <w:rtl w:val="true"/>
          <w:lang w:bidi="fa-IR"/>
        </w:rPr>
        <w:t>.</w:t>
      </w:r>
      <w:r>
        <w:rPr>
          <w:rStyle w:val="FootnoteAnchor"/>
          <w:rtl w:val="true"/>
        </w:rPr>
        <w:footnoteReference w:id="216"/>
      </w:r>
      <w:r>
        <w:rPr>
          <w:rFonts w:ascii="Amiri" w:hAnsi="Amiri" w:eastAsia="Amiri" w:cs="Amiri"/>
          <w:color w:val="111111"/>
          <w:sz w:val="28"/>
          <w:sz w:val="28"/>
          <w:szCs w:val="28"/>
          <w:rtl w:val="true"/>
          <w:lang w:bidi="ar-SA"/>
        </w:rPr>
        <w:t>قبر منسوب به ام حبيبه و ام سلمه در يك حجره، كمى بالاتر از در اصلى قبرستان باب الصغير است</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1226208_3650668749"/>
      <w:bookmarkStart w:id="590" w:name="_Toc239"/>
      <w:bookmarkEnd w:id="589"/>
      <w:r>
        <w:rPr>
          <w:rtl w:val="true"/>
        </w:rPr>
        <w:t>ه</w:t>
      </w:r>
      <w:r>
        <w:rPr>
          <w:rtl w:val="true"/>
        </w:rPr>
        <w:t xml:space="preserve">) </w:t>
      </w:r>
      <w:r>
        <w:rPr>
          <w:rtl w:val="true"/>
        </w:rPr>
        <w:t>زيارت مشترك همسران رسول خدا صلى الله عليه و آله‌</w:t>
      </w:r>
      <w:bookmarkEnd w:id="590"/>
    </w:p>
    <w:p>
      <w:pPr>
        <w:pStyle w:val="BookText"/>
        <w:rPr/>
      </w:pPr>
      <w:r>
        <w:rPr>
          <w:rFonts w:ascii="IRNazanin" w:hAnsi="IRNazanin" w:eastAsia="IRNazanin"/>
          <w:color w:val="111111"/>
          <w:sz w:val="28"/>
          <w:sz w:val="28"/>
          <w:szCs w:val="28"/>
          <w:rtl w:val="true"/>
          <w:lang w:bidi="fa-IR"/>
        </w:rPr>
        <w:t xml:space="preserve">قرآن، همسران پاك‌دامن و والامقام پيامبر صلى الله عليه و آله را امّ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و حرمتشان را لازم شمرده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السَّلامُ عَلَيْكُنَّ يا زَوْجاتِ رَسُولِ اللَّهِ، السَّلْامُ عَلَيْكُنَّ يا زَوْجاتِ نَبِىِّ اللَّهِ، امَّهاتِ الْمُؤْمِنِينَ وَ رَحْمَةُ اللَّهِ وَ بَرَكاتُهُ، اللَّهُمَّ ارْضِ عَنْهُنَّ، وَارْفَعْ دَرَجاتِهِنَّ، وَ اكْرِمْ مَقامَهُنَّ، وَاجْزِلْ ثَوابَهُنَّ، آمِينَ يا رَبَّ الْعالَمِينَ</w:t>
      </w:r>
      <w:r>
        <w:rPr>
          <w:rFonts w:eastAsia="Amiri" w:cs="Amiri" w:ascii="Amiri" w:hAnsi="Amiri"/>
          <w:color w:val="111111"/>
          <w:sz w:val="28"/>
          <w:szCs w:val="28"/>
          <w:rtl w:val="true"/>
          <w:lang w:bidi="ar-SA"/>
        </w:rPr>
        <w:t xml:space="preserve">. </w:t>
      </w:r>
      <w:r>
        <w:rPr>
          <w:rStyle w:val="FootnoteAnchor"/>
          <w:rtl w:val="true"/>
        </w:rPr>
        <w:footnoteReference w:id="217"/>
      </w:r>
      <w:bookmarkStart w:id="591" w:name="pg1651_14544"/>
    </w:p>
    <w:p>
      <w:pPr>
        <w:pStyle w:val="Heading4"/>
        <w:numPr>
          <w:ilvl w:val="3"/>
          <w:numId w:val="1"/>
        </w:numPr>
        <w:rPr/>
      </w:pPr>
      <w:bookmarkStart w:id="592" w:name="__RefHeading___Toc1226210_3650668749"/>
      <w:bookmarkStart w:id="593" w:name="_Toc240"/>
      <w:bookmarkEnd w:id="591"/>
      <w:bookmarkEnd w:id="592"/>
      <w:r>
        <w:rPr/>
        <w:t>4</w:t>
      </w:r>
      <w:r>
        <w:rPr>
          <w:rtl w:val="true"/>
        </w:rPr>
        <w:t xml:space="preserve">. </w:t>
      </w:r>
      <w:r>
        <w:rPr>
          <w:rtl w:val="true"/>
        </w:rPr>
        <w:t>اسماء بنت عُمَيْس‌</w:t>
      </w:r>
      <w:bookmarkEnd w:id="593"/>
    </w:p>
    <w:p>
      <w:pPr>
        <w:pStyle w:val="Heading5"/>
        <w:numPr>
          <w:ilvl w:val="4"/>
          <w:numId w:val="1"/>
        </w:numPr>
        <w:rPr/>
      </w:pPr>
      <w:bookmarkStart w:id="594" w:name="__RefHeading___Toc1226212_3650668749"/>
      <w:bookmarkStart w:id="595" w:name="_Toc241"/>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نام پدر اسماء، عُمَيس و نام مادرش، عوف بن زهير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در مكه معظمه به دنيا آمد و با جان و دل، آيين اسلام را پذيرفت</w:t>
      </w:r>
      <w:r>
        <w:rPr>
          <w:rFonts w:eastAsia="IRNazanin" w:cs="IRNazanin"/>
          <w:color w:val="111111"/>
          <w:sz w:val="28"/>
          <w:szCs w:val="28"/>
          <w:rtl w:val="true"/>
          <w:lang w:bidi="fa-IR"/>
        </w:rPr>
        <w:t>.</w:t>
      </w:r>
    </w:p>
    <w:p>
      <w:pPr>
        <w:pStyle w:val="Heading5"/>
        <w:numPr>
          <w:ilvl w:val="4"/>
          <w:numId w:val="1"/>
        </w:numPr>
        <w:rPr/>
      </w:pPr>
      <w:bookmarkStart w:id="596" w:name="__RefHeading___Toc1226214_3650668749"/>
      <w:bookmarkStart w:id="597" w:name="_Toc242"/>
      <w:bookmarkEnd w:id="596"/>
      <w:r>
        <w:rPr>
          <w:rtl w:val="true"/>
        </w:rPr>
        <w:t>الف</w:t>
      </w:r>
      <w:r>
        <w:rPr>
          <w:rtl w:val="true"/>
        </w:rPr>
        <w:t xml:space="preserve">) </w:t>
      </w:r>
      <w:r>
        <w:rPr>
          <w:rtl w:val="true"/>
        </w:rPr>
        <w:t>ازدواج اسماء</w:t>
      </w:r>
      <w:bookmarkEnd w:id="597"/>
    </w:p>
    <w:p>
      <w:pPr>
        <w:pStyle w:val="BookText"/>
        <w:rPr/>
      </w:pPr>
      <w:r>
        <w:rPr>
          <w:rFonts w:ascii="IRNazanin" w:hAnsi="IRNazanin" w:eastAsia="IRNazanin"/>
          <w:color w:val="111111"/>
          <w:sz w:val="28"/>
          <w:sz w:val="28"/>
          <w:szCs w:val="28"/>
          <w:rtl w:val="true"/>
          <w:lang w:bidi="fa-IR"/>
        </w:rPr>
        <w:t>اسماء پس از بلوغ، نخست با جعفر طيّار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بانوى با شخصيت، در روزهاى آغازين بعثت، به محضر مقدس پيامبر صلى الله عليه و آله شرف‌ياب شد و با آن حضرت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در سال هفتم بعثت به همراه شوهر مجاهد و نامدارش، جعفر طيّار و حدود هشتاد نفر از مردان و زنان مخلص، براى حفظ دين خود از مكه به حبشه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سيزده سال اقامت در آن كشور، در سال هفتم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هم‌زمان با فتح خيبر با آخرين گروه مسلمانان حبشه، به مدينه بازگشت، در حالى كه مادر سه پسر به نام‌هاى عبداللَّه، محمد و عون شده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طيّار كه شوهر اول اسماء بود، يك سال پس از بازگشت از حبشه، در سال هشت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جنگ موته به درجه رفيع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او، رسول خدا صلى الله عليه و آله در حق جعفر و نسل او دعاى خير كرد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اسماء پس از شهادت جعفر طيّار، با ابوبكر ازدواج كرد و صاحب فرزند ديگرى به نام محمد بن ابى‌بكر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در تربيت محمد بن ابى‌بكر چنان تلاش كرد كه وى، عاشق و محرم اسرار اميرالمؤمنين على عليه السلام شد</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پس از درگذشت ابوبكر، افتخار همسرى اميرالمؤمنين على عليه السلام را كسب نمود و از آن حضرت، پسرى به نام يحيى به دنيا آورد</w:t>
      </w:r>
      <w:r>
        <w:rPr>
          <w:rFonts w:eastAsia="IRNazanin" w:cs="IRNazanin"/>
          <w:color w:val="111111"/>
          <w:sz w:val="28"/>
          <w:szCs w:val="28"/>
          <w:rtl w:val="true"/>
          <w:lang w:bidi="fa-IR"/>
        </w:rPr>
        <w:t>.</w:t>
      </w:r>
      <w:bookmarkStart w:id="598" w:name="pg1651_14545"/>
    </w:p>
    <w:p>
      <w:pPr>
        <w:pStyle w:val="Heading5"/>
        <w:numPr>
          <w:ilvl w:val="4"/>
          <w:numId w:val="1"/>
        </w:numPr>
        <w:rPr/>
      </w:pPr>
      <w:bookmarkStart w:id="599" w:name="__RefHeading___Toc1226216_3650668749"/>
      <w:bookmarkStart w:id="600" w:name="_Toc243"/>
      <w:bookmarkEnd w:id="598"/>
      <w:bookmarkEnd w:id="599"/>
      <w:r>
        <w:rPr>
          <w:rtl w:val="true"/>
        </w:rPr>
        <w:t>ب</w:t>
      </w:r>
      <w:r>
        <w:rPr>
          <w:rtl w:val="true"/>
        </w:rPr>
        <w:t xml:space="preserve">) </w:t>
      </w:r>
      <w:r>
        <w:rPr>
          <w:rtl w:val="true"/>
        </w:rPr>
        <w:t>فضائل و شرح حال اسماء</w:t>
      </w:r>
      <w:bookmarkEnd w:id="6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در روزهاى آغازين بعثت، اسلام آورده و با پيامبر صلى الله عليه و آله بيعت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محمد بن ابى بكر را عاشق و مريد اميرالمؤمنين عليه السلام پرورش داد و در نهايت نيز در خدمت على عليه السلام به شهادت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فقدان حضرت خديجه عليها السلام، اسماء براى حضرت زهرا عليها السلام همچون مادرى دلسوز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سختى‌ها، بيمارى و همه حالات، هم‌نشين و هم‌راز زهرا عليها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غسل شبانه و مخفيانه بدن حضرت زهرا عليها السلام و كفن كردن او، به حضرت على عليه السلام كمك مى‌كرد</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فاطمه عليها السلام، مراقبت از فرزندان خردسال آن حضرت به عهده اسماء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رسول خدا صلى الله عليه و آله روايت كرده است؛ استفاده از محضر نورانى پيامبر صلى الله عليه و آله و سعى و جديّت او باعث شده بود كه به اين مرتبه از افتخار نائل شود</w:t>
      </w:r>
      <w:r>
        <w:rPr>
          <w:rFonts w:eastAsia="IRNazanin" w:cs="IRNazanin"/>
          <w:color w:val="111111"/>
          <w:sz w:val="28"/>
          <w:szCs w:val="28"/>
          <w:rtl w:val="true"/>
          <w:lang w:bidi="fa-IR"/>
        </w:rPr>
        <w:t xml:space="preserve">.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از زنان بهشتى است</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601" w:name="__RefHeading___Toc1226218_3650668749"/>
      <w:bookmarkStart w:id="602" w:name="_Toc244"/>
      <w:bookmarkEnd w:id="601"/>
      <w:r>
        <w:rPr>
          <w:rtl w:val="true"/>
        </w:rPr>
        <w:t>ج</w:t>
      </w:r>
      <w:r>
        <w:rPr>
          <w:rtl w:val="true"/>
        </w:rPr>
        <w:t xml:space="preserve">) </w:t>
      </w:r>
      <w:r>
        <w:rPr>
          <w:rtl w:val="true"/>
        </w:rPr>
        <w:t>وفات و مدفن اسماء در كنار دو بانوى ديگر</w:t>
      </w:r>
      <w:bookmarkEnd w:id="602"/>
    </w:p>
    <w:p>
      <w:pPr>
        <w:pStyle w:val="BookText"/>
        <w:rPr/>
      </w:pPr>
      <w:r>
        <w:rPr>
          <w:rFonts w:ascii="IRNazanin" w:hAnsi="IRNazanin" w:eastAsia="IRNazanin"/>
          <w:color w:val="111111"/>
          <w:sz w:val="28"/>
          <w:sz w:val="28"/>
          <w:szCs w:val="28"/>
          <w:rtl w:val="true"/>
          <w:lang w:bidi="fa-IR"/>
        </w:rPr>
        <w:t xml:space="preserve">وفات اسماء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قبر شريف اسماء در قبرستان باب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مقام سكينه و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قبر دو بانوى ديگر، به نام‌هاى</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امام 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حجره قرار دارد</w:t>
      </w:r>
      <w:r>
        <w:rPr>
          <w:rFonts w:eastAsia="Amiri" w:cs="Amiri" w:ascii="Amiri" w:hAnsi="Amiri"/>
          <w:color w:val="111111"/>
          <w:sz w:val="28"/>
          <w:szCs w:val="28"/>
          <w:rtl w:val="true"/>
          <w:lang w:bidi="ar-SA"/>
        </w:rPr>
        <w:t>.</w:t>
      </w:r>
      <w:r>
        <w:rPr>
          <w:rStyle w:val="FootnoteAnchor"/>
          <w:rtl w:val="true"/>
        </w:rPr>
        <w:footnoteReference w:id="224"/>
      </w:r>
      <w:bookmarkStart w:id="603" w:name="pg1651_14546"/>
    </w:p>
    <w:p>
      <w:pPr>
        <w:pStyle w:val="Heading4"/>
        <w:numPr>
          <w:ilvl w:val="3"/>
          <w:numId w:val="1"/>
        </w:numPr>
        <w:rPr/>
      </w:pPr>
      <w:bookmarkStart w:id="604" w:name="__RefHeading___Toc1226220_3650668749"/>
      <w:bookmarkStart w:id="605" w:name="_Toc245"/>
      <w:bookmarkEnd w:id="603"/>
      <w:bookmarkEnd w:id="604"/>
      <w:r>
        <w:rPr/>
        <w:t>5</w:t>
      </w:r>
      <w:r>
        <w:rPr>
          <w:rtl w:val="true"/>
        </w:rPr>
        <w:t xml:space="preserve"> </w:t>
      </w:r>
      <w:r>
        <w:rPr>
          <w:rtl w:val="true"/>
        </w:rPr>
        <w:t xml:space="preserve">و </w:t>
      </w:r>
      <w:r>
        <w:rPr/>
        <w:t>6</w:t>
      </w:r>
      <w:r>
        <w:rPr>
          <w:rtl w:val="true"/>
        </w:rPr>
        <w:t xml:space="preserve">. </w:t>
      </w:r>
      <w:r>
        <w:rPr>
          <w:rtl w:val="true"/>
        </w:rPr>
        <w:t>قبر ميمونه و حميده‌</w:t>
      </w:r>
      <w:bookmarkEnd w:id="605"/>
    </w:p>
    <w:p>
      <w:pPr>
        <w:pStyle w:val="Heading5"/>
        <w:numPr>
          <w:ilvl w:val="4"/>
          <w:numId w:val="1"/>
        </w:numPr>
        <w:rPr/>
      </w:pPr>
      <w:bookmarkStart w:id="606" w:name="__RefHeading___Toc1226222_3650668749"/>
      <w:bookmarkStart w:id="607" w:name="_Toc246"/>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قبرهاى ميمونه و حميده در كنار قبر اسماء، همسر جعفر طيّار، در يك مقبره، پشت قبرهاى سكينه و ام‌كلثوم در قبرستان باب الصغير قرار گرفته و داراى گنبدى سبز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حميده دختر مسلم بن عقيل است كه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بن عقيل با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اميرالمؤمنين ازدواج نمود و صاحب دخترى به نام حميده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 حسين عليه السلام دايى حميده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رياحين‌الشريعه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احتمال قوى، حميده همان دخترى است كه وقتى خبر شهادت مسلم به امام حسين عليه السلام رسيد، امام عليه السلام دختر مسلم، حميده را طلبيد و دست نوازش و يتيمى بر سر او كشيد و مورد مهر و عطوفت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 پس از بلوغ، با عبداللَّه پسر عمويش ازدواج كرد و صاحب فرزندى به نام محمد شدند</w:t>
      </w:r>
      <w:r>
        <w:rPr>
          <w:rFonts w:eastAsia="IRNazanin" w:cs="IRNazanin"/>
          <w:color w:val="111111"/>
          <w:sz w:val="28"/>
          <w:szCs w:val="28"/>
          <w:rtl w:val="true"/>
          <w:lang w:bidi="fa-IR"/>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امّ كلثوم صغرى همسر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 حميده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كربلا حضور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برخى از مورخان و صاحبان مقاتل، عبداللَّه، برادر حميده، اولين شهيد بنى هاشم بود</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اسماء بنت عُمَيس، همسر جعفر طيّار است كه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اين، توضيح داده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ميمونه، دختر امام حسن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برخى مورّخان، از ميان بنى‌هاشم تعداد چهار جوان و نوجوان از برادران ميمونه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حضور داشته و ايفاى نقش كردند</w:t>
      </w:r>
      <w:r>
        <w:rPr>
          <w:rFonts w:eastAsia="IRNazanin" w:cs="IRNazanin"/>
          <w:color w:val="111111"/>
          <w:sz w:val="28"/>
          <w:szCs w:val="28"/>
          <w:rtl w:val="true"/>
          <w:lang w:bidi="fa-IR"/>
        </w:rPr>
        <w:t>.</w:t>
      </w:r>
      <w:bookmarkStart w:id="608" w:name="pg1651_14547"/>
    </w:p>
    <w:p>
      <w:pPr>
        <w:pStyle w:val="Heading5"/>
        <w:numPr>
          <w:ilvl w:val="4"/>
          <w:numId w:val="1"/>
        </w:numPr>
        <w:rPr/>
      </w:pPr>
      <w:bookmarkStart w:id="609" w:name="__RefHeading___Toc1226224_3650668749"/>
      <w:bookmarkStart w:id="610" w:name="_Toc247"/>
      <w:bookmarkEnd w:id="608"/>
      <w:bookmarkEnd w:id="609"/>
      <w:r>
        <w:rPr>
          <w:rtl w:val="true"/>
        </w:rPr>
        <w:t>زيارت‌نامه اسماء بنت عميس، حميده و ميمونه‌</w:t>
      </w:r>
      <w:bookmarkEnd w:id="61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السَّلامُ عَلَيْكِ يا مَوْلاتِى وَ سَيِّدَتِى يا أَسْماءُ بِنْتَ عُمَيْسٍ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مَوْلاتِى وَ سَيِّدَتِى يا حَمِيدَةُ بِنْتَ مُسْلِمِ بْنِ عَقِيلٍ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مَوْلاتِى وَ سَيِّدَتِى يا مَيْمُونَةُ بِنْتَ الْإِمامِ الْحَسَنِ وَ رَحْمَةُاللَّهِ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الطّاهِراتِ الْأَنْسابِ الشَّرِيفاتِ الْأَحْسابِ، السَّلامُ عَلَى الْمُطَهَّرِينَ مِنَ الْعَيْبِ وَالْمُنَزَّهِينَ عَنِ الرَّيْبِ، السَّلامُ عَلى شَجَرَةِ النُّبُوَّةِ وَ مَوْضِعِ الرِّسالَةِ وَ مُخْتَلَفِ الْمَلائِكَةِ وَ مَهْبِطِ الْوَحْىِ والتَّنْزِيلِ، السَّلامُ عَلى آلِ طه وَ يس وَ ذُرِّيَّةِ سَيِّدِ الْمُرْسَلِينَ، السَّلامُ عَلى أَسْماءَ وَ حَمِيدَةَ وَ مَيْمُونَةَ بِنْتِ امامِنَا الْحَسَنِ عليه السلام اللَّهُمَّ اجْعَلْ سَعْيَنا مَشْكُوراً وَ ذَنْبَنا مَغْفُوراً وَ عَمَلَنا مَبْرُوراً وَمُوالاتَنا بِهِمْ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 لِوالِدَيْنا وَ لِأَهْلِنا وَ عَيالِنا وَ أَوْلادِنا وَ لِلْمُؤْمِنِينَ وَ الْمُؤْمِناتِ، بِرَحْمَتِكَ يا ارْحَمَ الرّاحِمِينَ وَ صَلَّى اللَّهُ عَلى مُحَمَّدٍ وَ عَلى آلِهِ الطَّيِّبِينَ الطّاهِرِينَ</w:t>
      </w:r>
      <w:r>
        <w:rPr>
          <w:rFonts w:eastAsia="Amiri" w:cs="Amiri" w:ascii="Amiri" w:hAnsi="Amiri"/>
          <w:color w:val="111111"/>
          <w:sz w:val="28"/>
          <w:szCs w:val="28"/>
          <w:rtl w:val="true"/>
          <w:lang w:bidi="ar-SA"/>
        </w:rPr>
        <w:t xml:space="preserve">. </w:t>
      </w:r>
      <w:r>
        <w:rPr>
          <w:rStyle w:val="FootnoteAnchor"/>
          <w:rtl w:val="true"/>
        </w:rPr>
        <w:footnoteReference w:id="227"/>
      </w:r>
      <w:bookmarkStart w:id="611" w:name="pg1651_14549"/>
    </w:p>
    <w:p>
      <w:pPr>
        <w:pStyle w:val="Heading3"/>
        <w:numPr>
          <w:ilvl w:val="2"/>
          <w:numId w:val="1"/>
        </w:numPr>
        <w:rPr/>
      </w:pPr>
      <w:bookmarkStart w:id="612" w:name="__RefHeading___Toc1226226_3650668749"/>
      <w:bookmarkStart w:id="613" w:name="_Toc248"/>
      <w:bookmarkEnd w:id="611"/>
      <w:bookmarkEnd w:id="612"/>
      <w:r>
        <w:rPr>
          <w:rtl w:val="true"/>
        </w:rPr>
        <w:t>فصل پنجم</w:t>
      </w:r>
      <w:r>
        <w:rPr>
          <w:rtl w:val="true"/>
        </w:rPr>
        <w:t xml:space="preserve">: </w:t>
      </w:r>
      <w:r>
        <w:rPr>
          <w:rtl w:val="true"/>
        </w:rPr>
        <w:t>قبرهاى ساير نوادگان ائمه عليهم السلام، علما و عرفاى معروف دمشق‌</w:t>
      </w:r>
      <w:bookmarkEnd w:id="613"/>
    </w:p>
    <w:p>
      <w:pPr>
        <w:pStyle w:val="Heading4"/>
        <w:numPr>
          <w:ilvl w:val="3"/>
          <w:numId w:val="1"/>
        </w:numPr>
        <w:rPr/>
      </w:pPr>
      <w:bookmarkStart w:id="614" w:name="__RefHeading___Toc1226228_3650668749"/>
      <w:bookmarkStart w:id="615" w:name="_Toc249"/>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 xml:space="preserve">در قبرستان باب الصغير، ده‌ها تن از نوادگان و بازماندگان ائمه عليهم السلام، علماى بزرگ اسلام، زاهدان، فقيهان، محدّثان، اديبان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هستند كه به نام تعدادى از آنها به صورت خلاصه اشاره مى‌كنيم</w:t>
      </w:r>
      <w:r>
        <w:rPr>
          <w:rFonts w:eastAsia="IRNazanin" w:cs="IRNazanin"/>
          <w:color w:val="111111"/>
          <w:sz w:val="28"/>
          <w:szCs w:val="28"/>
          <w:rtl w:val="true"/>
          <w:lang w:bidi="fa-IR"/>
        </w:rPr>
        <w:t>:</w:t>
      </w:r>
    </w:p>
    <w:p>
      <w:pPr>
        <w:pStyle w:val="Heading4"/>
        <w:numPr>
          <w:ilvl w:val="3"/>
          <w:numId w:val="1"/>
        </w:numPr>
        <w:rPr/>
      </w:pPr>
      <w:bookmarkStart w:id="616" w:name="__RefHeading___Toc1226230_3650668749"/>
      <w:bookmarkStart w:id="617" w:name="_Toc250"/>
      <w:bookmarkEnd w:id="616"/>
      <w:r>
        <w:rPr/>
        <w:t>1</w:t>
      </w:r>
      <w:r>
        <w:rPr>
          <w:rtl w:val="true"/>
        </w:rPr>
        <w:t xml:space="preserve">. </w:t>
      </w:r>
      <w:r>
        <w:rPr>
          <w:rtl w:val="true"/>
        </w:rPr>
        <w:t>نوادگان ائمه عليهم السلام در باب الصغير</w:t>
      </w:r>
      <w:bookmarkEnd w:id="6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خديجه دختر امام زين‌العابدين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محسن بن جعفر بن هادى عليه السلام كه در دوران خلافت عباسى، با شكنجه به قتل رسيد؛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پسر امام محمد باقر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همسر سليمان بن على بن عبداللَّه بن عباس بن عبدالمطلب كه مادرش ام سعيد، دختر عمرو بن مسعود ثقفى، يكى از همسران امام على عليه السلام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از نوادگان امام زين‌العابدين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عبداللَّه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على عليه السلام </w:t>
      </w:r>
      <w:r>
        <w:rPr>
          <w:rFonts w:eastAsia="Amiri" w:cs="Amiri" w:ascii="Amiri" w:hAnsi="Amiri"/>
          <w:color w:val="111111"/>
          <w:sz w:val="28"/>
          <w:szCs w:val="28"/>
          <w:rtl w:val="true"/>
          <w:lang w:bidi="ar-SA"/>
        </w:rPr>
        <w:t>.</w:t>
      </w:r>
      <w:r>
        <w:rPr>
          <w:rStyle w:val="FootnoteAnchor"/>
          <w:rtl w:val="true"/>
        </w:rPr>
        <w:footnoteReference w:id="228"/>
      </w:r>
    </w:p>
    <w:p>
      <w:pPr>
        <w:pStyle w:val="Heading4"/>
        <w:numPr>
          <w:ilvl w:val="3"/>
          <w:numId w:val="1"/>
        </w:numPr>
        <w:rPr/>
      </w:pPr>
      <w:bookmarkStart w:id="618" w:name="__RefHeading___Toc1226232_3650668749"/>
      <w:bookmarkStart w:id="619" w:name="_Toc251"/>
      <w:bookmarkEnd w:id="618"/>
      <w:r>
        <w:rPr/>
        <w:t>2</w:t>
      </w:r>
      <w:r>
        <w:rPr>
          <w:rtl w:val="true"/>
        </w:rPr>
        <w:t xml:space="preserve">. </w:t>
      </w:r>
      <w:r>
        <w:rPr>
          <w:rtl w:val="true"/>
        </w:rPr>
        <w:t>عالمان، مورّخان و عارفان دمشق‌</w:t>
      </w:r>
      <w:bookmarkEnd w:id="61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عساكر، صاحب تاريخ معروف دمشق و از بزرگ‌ترين نويسندگان و مورخان</w:t>
      </w:r>
      <w:bookmarkStart w:id="620" w:name="pg1651_14550"/>
    </w:p>
    <w:p>
      <w:pPr>
        <w:pStyle w:val="BookText"/>
        <w:rPr/>
      </w:pPr>
      <w:bookmarkEnd w:id="620"/>
      <w:r>
        <w:rPr>
          <w:rFonts w:ascii="Amiri" w:hAnsi="Amiri" w:eastAsia="Amiri" w:cs="Amiri"/>
          <w:color w:val="111111"/>
          <w:sz w:val="28"/>
          <w:sz w:val="28"/>
          <w:szCs w:val="28"/>
          <w:rtl w:val="true"/>
          <w:lang w:bidi="ar-SA"/>
        </w:rPr>
        <w:t xml:space="preserve">دمشق بود كه در سال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 و در باب الصغير دفن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شمس‌الدّين الذّهبى، از تاريخ‌نگاران و حديث‌گويان بزرگ اسلام و صاحب ده‌ها اثر تاريخى و حديثى كه در سال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 مشهورترين اثر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سى جلد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نحوى، عالم بزرگ نحو و اديب مشهور كه در مصر به دنيا آمد و در دمشق وفات يافت؛ وى در كنار قبر بلال حبشى، در باب الصغير دفن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مالك نحوى، عالم بزرگ نحو و اديب مشهور عرب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شهرت خاص دارد و همواره در حوزه‌هاى علميه ايران و جهان، تدريس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باب الصغير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بهلول، در قبرستان باب الصغير سنگ‌نوشته‌اى به صورت استوانه وجود دارد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آن ديده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جوزى، از علماى اهل سنت و صاحب تأليف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تاريخ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 و در كنار درِ غربى باب الصغير الاولى دفن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حورانى دمشقى و ابن رجب حنبلى، از عالمان و فقيهان بزرگ و صاحب تأليفات بسيار به خصوص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زيارات‌الشام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ابن حورانى دمشقى است كه در قبرستان باب الصغير دفن شدند</w:t>
      </w:r>
      <w:r>
        <w:rPr>
          <w:rFonts w:eastAsia="IRNazanin" w:cs="IRNazanin"/>
          <w:color w:val="111111"/>
          <w:sz w:val="28"/>
          <w:szCs w:val="28"/>
          <w:rtl w:val="true"/>
          <w:lang w:bidi="fa-IR"/>
        </w:rPr>
        <w:t xml:space="preserve">. </w:t>
      </w:r>
      <w:r>
        <w:rPr>
          <w:rStyle w:val="FootnoteAnchor"/>
          <w:rtl w:val="true"/>
        </w:rPr>
        <w:footnoteReference w:id="229"/>
      </w:r>
    </w:p>
    <w:p>
      <w:pPr>
        <w:pStyle w:val="Heading4"/>
        <w:numPr>
          <w:ilvl w:val="3"/>
          <w:numId w:val="1"/>
        </w:numPr>
        <w:rPr/>
      </w:pPr>
      <w:bookmarkStart w:id="621" w:name="__RefHeading___Toc1226234_3650668749"/>
      <w:bookmarkStart w:id="622" w:name="_Toc252"/>
      <w:bookmarkEnd w:id="621"/>
      <w:r>
        <w:rPr/>
        <w:t>3</w:t>
      </w:r>
      <w:r>
        <w:rPr>
          <w:rtl w:val="true"/>
        </w:rPr>
        <w:t xml:space="preserve">. </w:t>
      </w:r>
      <w:r>
        <w:rPr>
          <w:rtl w:val="true"/>
        </w:rPr>
        <w:t>زيارت‌نامه ساير نوادگان ائمه عليهم السلام، عالمان و عارفان معروف دمشق‌</w:t>
      </w:r>
      <w:bookmarkEnd w:id="62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مطلع هستيد، زيارت‌نامه مخصوصى براى هر يك از دفن‌شدگان در قبرستان باب الصغير موجود نيست، اما دو زيارت‌نامه از ائمه معصومين عليهم السلام براى زيارت مطلق امام‌زادگان، علما و همچنين اهل قبور آمده است كه در بخش ادعيه و زيارت همين كتاب آورده شده است</w:t>
      </w:r>
      <w:r>
        <w:rPr>
          <w:rFonts w:eastAsia="IRNazanin" w:cs="IRNazanin"/>
          <w:color w:val="111111"/>
          <w:sz w:val="28"/>
          <w:szCs w:val="28"/>
          <w:rtl w:val="true"/>
          <w:lang w:bidi="fa-IR"/>
        </w:rPr>
        <w:t>.</w:t>
      </w:r>
      <w:bookmarkStart w:id="623" w:name="pg1651_14551"/>
    </w:p>
    <w:p>
      <w:pPr>
        <w:pStyle w:val="Heading3"/>
        <w:numPr>
          <w:ilvl w:val="2"/>
          <w:numId w:val="1"/>
        </w:numPr>
        <w:rPr/>
      </w:pPr>
      <w:bookmarkStart w:id="624" w:name="__RefHeading___Toc1226236_3650668749"/>
      <w:bookmarkStart w:id="625" w:name="_Toc253"/>
      <w:bookmarkEnd w:id="623"/>
      <w:bookmarkEnd w:id="624"/>
      <w:r>
        <w:rPr>
          <w:rtl w:val="true"/>
        </w:rPr>
        <w:t>فصل ششم</w:t>
      </w:r>
      <w:r>
        <w:rPr>
          <w:rtl w:val="true"/>
        </w:rPr>
        <w:t xml:space="preserve">: </w:t>
      </w:r>
      <w:r>
        <w:rPr>
          <w:rtl w:val="true"/>
        </w:rPr>
        <w:t>ساير مقبره‌ها و آثار تاريخى معروف دمشق‌</w:t>
      </w:r>
      <w:bookmarkEnd w:id="625"/>
    </w:p>
    <w:p>
      <w:pPr>
        <w:pStyle w:val="Heading4"/>
        <w:numPr>
          <w:ilvl w:val="3"/>
          <w:numId w:val="1"/>
        </w:numPr>
        <w:rPr/>
      </w:pPr>
      <w:bookmarkStart w:id="626" w:name="__RefHeading___Toc1226238_3650668749"/>
      <w:bookmarkStart w:id="627" w:name="_Toc254"/>
      <w:bookmarkEnd w:id="626"/>
      <w:r>
        <w:rPr/>
        <w:t>1</w:t>
      </w:r>
      <w:r>
        <w:rPr>
          <w:rtl w:val="true"/>
        </w:rPr>
        <w:t xml:space="preserve">. </w:t>
      </w:r>
      <w:r>
        <w:rPr>
          <w:rtl w:val="true"/>
        </w:rPr>
        <w:t>مقبره‌ها</w:t>
      </w:r>
      <w:bookmarkEnd w:id="627"/>
    </w:p>
    <w:p>
      <w:pPr>
        <w:pStyle w:val="Heading5"/>
        <w:numPr>
          <w:ilvl w:val="4"/>
          <w:numId w:val="1"/>
        </w:numPr>
        <w:rPr/>
      </w:pPr>
      <w:bookmarkStart w:id="628" w:name="__RefHeading___Toc1226240_3650668749"/>
      <w:bookmarkStart w:id="629" w:name="_Toc255"/>
      <w:bookmarkEnd w:id="628"/>
      <w:r>
        <w:rPr>
          <w:rtl w:val="true"/>
        </w:rPr>
        <w:t>اشاره</w:t>
      </w:r>
      <w:bookmarkEnd w:id="629"/>
    </w:p>
    <w:p>
      <w:pPr>
        <w:pStyle w:val="BookText"/>
        <w:rPr/>
      </w:pPr>
      <w:r>
        <w:rPr>
          <w:rFonts w:ascii="IRNazanin" w:hAnsi="IRNazanin" w:eastAsia="IRNazanin"/>
          <w:color w:val="111111"/>
          <w:sz w:val="28"/>
          <w:sz w:val="28"/>
          <w:szCs w:val="28"/>
          <w:rtl w:val="true"/>
          <w:lang w:bidi="fa-IR"/>
        </w:rPr>
        <w:t>در شهر دمشق چند قبرستان كوچك قرار دارد و افراد معروف و مشهور بسيارى از متصوّفه، صحابه و سلاطين در دمشق و يا در محدوده آن و نيز اطراف قبرستان باب الصغير مدفون هستند و ما به تعدادى از آنها اشاره مى‌كنيم</w:t>
      </w:r>
      <w:r>
        <w:rPr>
          <w:rFonts w:eastAsia="IRNazanin" w:cs="IRNazanin"/>
          <w:color w:val="111111"/>
          <w:sz w:val="28"/>
          <w:szCs w:val="28"/>
          <w:rtl w:val="true"/>
          <w:lang w:bidi="fa-IR"/>
        </w:rPr>
        <w:t>:</w:t>
      </w:r>
    </w:p>
    <w:p>
      <w:pPr>
        <w:pStyle w:val="Heading5"/>
        <w:numPr>
          <w:ilvl w:val="4"/>
          <w:numId w:val="1"/>
        </w:numPr>
        <w:rPr/>
      </w:pPr>
      <w:bookmarkStart w:id="630" w:name="__RefHeading___Toc1226242_3650668749"/>
      <w:bookmarkStart w:id="631" w:name="_Toc256"/>
      <w:bookmarkEnd w:id="630"/>
      <w:r>
        <w:rPr>
          <w:rtl w:val="true"/>
        </w:rPr>
        <w:t>الف</w:t>
      </w:r>
      <w:r>
        <w:rPr>
          <w:rtl w:val="true"/>
        </w:rPr>
        <w:t xml:space="preserve">) </w:t>
      </w:r>
      <w:r>
        <w:rPr>
          <w:rtl w:val="true"/>
        </w:rPr>
        <w:t>قبرستان صوفيه و عارفان دمشق</w:t>
      </w:r>
      <w:bookmarkEnd w:id="63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بنيان‌گذار عقايد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در تركيه به دنيا آمد و به علت هجوم مغول‌ها به منطقه 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تولد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تعليمات پدر به فقه حنبلى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فقه، فتاوايى دارد كه با فتاواى مذاهب اربعه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رفتن به مدينه، فقط به قصد زيارت قبر رسول خدا صلى الله عليه و آله حرام است و بايد فقط براى اقامه نماز در مسجدالنبى به آنجا مسافرت كرد و توسل به پيامبر صلى الله عليه و 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خاطر همين عقايد، به زندان افتاد و سرانجام در زندان قلعه دمشق از دنيا رفت و در قبرستان صوفيه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انحرافى ابن تيميه، به‌ويژه، تعارض و خصومت وى با شيعه از طريق شاگردان او، مثل شمس‌الدين</w:t>
      </w:r>
      <w:bookmarkStart w:id="632" w:name="pg1651_14552"/>
    </w:p>
    <w:p>
      <w:pPr>
        <w:pStyle w:val="BookText"/>
        <w:rPr/>
      </w:pPr>
      <w:bookmarkEnd w:id="632"/>
      <w:r>
        <w:rPr>
          <w:rFonts w:ascii="IRNazanin" w:hAnsi="IRNazanin" w:eastAsia="IRNazanin"/>
          <w:color w:val="111111"/>
          <w:sz w:val="28"/>
          <w:sz w:val="28"/>
          <w:szCs w:val="28"/>
          <w:rtl w:val="true"/>
          <w:lang w:bidi="fa-IR"/>
        </w:rPr>
        <w:t>ابن قيم جوزى، در عالم اسلام گسترش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محمد بن عبدالوهّاب با استفاده از تعاليم او، مكتب جديدى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آورد و پيروان او،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گرفتن شهرهاى مكه و مدينه بسيارى از اماكن مقدس در اين دو شهر، به ويژه قبرهاى ائمه بقيع را تخريب كردند</w:t>
      </w:r>
      <w:r>
        <w:rPr>
          <w:rFonts w:eastAsia="IRNazanin" w:cs="IRNazanin"/>
          <w:color w:val="111111"/>
          <w:sz w:val="28"/>
          <w:szCs w:val="28"/>
          <w:rtl w:val="true"/>
          <w:lang w:bidi="fa-IR"/>
        </w:rPr>
        <w:t xml:space="preserve">.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قطب‌الدّين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امام شافعى و از متصوّفه و اديبان بزرگ دمشق بود كه در سال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قبرستان صوفيه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قونوى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علماى بزرگ حنفيه و از زاهدان و متصوّفه مشهور قرن هفتم بود كه در مقبره‌هاى صوفيه دفن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مورخ، سيره نويس و از شاگردان ابن تيميه بود كه در مقابر صوفيه،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البداية و النهاية از اوست</w:t>
      </w:r>
      <w:r>
        <w:rPr>
          <w:rFonts w:eastAsia="IRNazanin" w:cs="IRNazanin"/>
          <w:color w:val="111111"/>
          <w:sz w:val="28"/>
          <w:szCs w:val="28"/>
          <w:rtl w:val="true"/>
          <w:lang w:bidi="fa-IR"/>
        </w:rPr>
        <w:t>.</w:t>
      </w:r>
    </w:p>
    <w:p>
      <w:pPr>
        <w:pStyle w:val="Heading5"/>
        <w:numPr>
          <w:ilvl w:val="4"/>
          <w:numId w:val="1"/>
        </w:numPr>
        <w:rPr/>
      </w:pPr>
      <w:bookmarkStart w:id="633" w:name="__RefHeading___Toc1226244_3650668749"/>
      <w:bookmarkStart w:id="634" w:name="_Toc257"/>
      <w:bookmarkEnd w:id="633"/>
      <w:r>
        <w:rPr>
          <w:rtl w:val="true"/>
        </w:rPr>
        <w:t>ب</w:t>
      </w:r>
      <w:r>
        <w:rPr>
          <w:rtl w:val="true"/>
        </w:rPr>
        <w:t xml:space="preserve">) </w:t>
      </w:r>
      <w:r>
        <w:rPr>
          <w:rtl w:val="true"/>
        </w:rPr>
        <w:t>قبرستان باب توما و باب شرقى</w:t>
      </w:r>
      <w:bookmarkEnd w:id="634"/>
    </w:p>
    <w:p>
      <w:pPr>
        <w:pStyle w:val="BookText"/>
        <w:rPr/>
      </w:pPr>
      <w:r>
        <w:rPr>
          <w:rStyle w:val="FootnoteAnchor"/>
          <w:rtl w:val="true"/>
        </w:rPr>
        <w:footnoteReference w:id="232"/>
      </w:r>
      <w:r>
        <w:rPr>
          <w:rFonts w:ascii="IRNazanin" w:hAnsi="IRNazanin" w:eastAsia="IRNazanin"/>
          <w:color w:val="111111"/>
          <w:sz w:val="28"/>
          <w:sz w:val="28"/>
          <w:szCs w:val="28"/>
          <w:rtl w:val="true"/>
          <w:lang w:bidi="fa-IR"/>
        </w:rPr>
        <w:t>قبرستان باب توما در شرق شهر قديمى دمشق قرار دارد كه محلّه مسيحى‌نشين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قبرستان، چند تن از صحابه و علماى اسلام دفن شده‌اند كه به تعدادى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شرحبيل بن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شرحبيل، از اصحاب جليل‌القدر پيامبر صلى الله عليه و آله و كاتب وحى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يكى از چهار فرمانده اسلام بود كه دمشق را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نزديكى باب توما به خاك سپرده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زرارة بن الازور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پيامبر صلى الله عليه و آله بود كه در فتح دمشق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وى در خارج باب شرقى و داراى ضريح و بارگاه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صحابى مشهور و رئيس طايفه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bookmarkStart w:id="635" w:name="pg1651_14553"/>
    </w:p>
    <w:p>
      <w:pPr>
        <w:pStyle w:val="BookText"/>
        <w:rPr/>
      </w:pPr>
      <w:bookmarkEnd w:id="63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ارسلان 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و عرفاى بزرگى است كه كرامات زيادى از او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كنار استادانش،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عامرالمؤدب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نهايت زهد مى‌زيسته و بيست سال تمام با ساختن چوب، زندگى مى‌كرد و يك سوم درآمدش را صدقه، يك سومش را به استادش و يك سوم ديگر را براى مخارج زندگى خود هزينه مى‌كرد</w:t>
      </w:r>
      <w:r>
        <w:rPr>
          <w:rFonts w:eastAsia="IRNazanin" w:cs="IRNazanin"/>
          <w:color w:val="111111"/>
          <w:sz w:val="28"/>
          <w:szCs w:val="28"/>
          <w:rtl w:val="true"/>
          <w:lang w:bidi="fa-IR"/>
        </w:rPr>
        <w:t>.</w:t>
      </w:r>
    </w:p>
    <w:p>
      <w:pPr>
        <w:pStyle w:val="Heading5"/>
        <w:numPr>
          <w:ilvl w:val="4"/>
          <w:numId w:val="1"/>
        </w:numPr>
        <w:rPr/>
      </w:pPr>
      <w:bookmarkStart w:id="636" w:name="__RefHeading___Toc1226246_3650668749"/>
      <w:bookmarkStart w:id="637" w:name="_Toc258"/>
      <w:bookmarkEnd w:id="636"/>
      <w:r>
        <w:rPr>
          <w:rtl w:val="true"/>
        </w:rPr>
        <w:t>ج</w:t>
      </w:r>
      <w:r>
        <w:rPr>
          <w:rtl w:val="true"/>
        </w:rPr>
        <w:t xml:space="preserve">) </w:t>
      </w:r>
      <w:r>
        <w:rPr>
          <w:rtl w:val="true"/>
        </w:rPr>
        <w:t>قبور سلاطين مشهور دمشق</w:t>
      </w:r>
      <w:bookmarkEnd w:id="637"/>
    </w:p>
    <w:p>
      <w:pPr>
        <w:pStyle w:val="BookText"/>
        <w:rPr/>
      </w:pP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ابى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حرب بن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تنها حاكمى بود كه چهل سال در دمشق حكومت كرد و در سال شصت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مدفن وى اختلاف است؛ بعضى در باب الصغير و برخى ديگر همان قبر و مقام هود را قبر معاويه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پشت مسجد جامع اموى در كوچه كنونى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نيمه مخروبه‌اى است كه به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 يعنى فرزند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قبر وى را بازسازى كرده‌اند، اما نتوانسته‌اند از اين چهره منفور تاريخ، صيانت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معاوية بن يزيد بن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دوم با وجود اينكه فرزند يزيد بود، ولى بيشتر منابع تاريخى بر اين باورند كه فردى زاهد، پارسا و گوشه‌گير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مرگ پدرش، يزيد، با اكراه، خلافت را پذيرفت و فقط بيست يا چهل روز خلافت كرد و در عزلت و گوشه‌گيرى وفات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باب الصغير دفن شده است و 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باب الصغير جنوبى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وليد بن عبد 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از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نمود و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باب الصغير، شمال قبر معاويه دوم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خلافت او، مسجد جامع اموى بنا شد و مسجدالنبى صلى الله عليه و آله و مسجدالحرام نيز به فرمان او توسعه و تعمير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 الدين 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يكى از فرماندهان سپاه مسلمانان، در مقابل صليبى‌ها و فاتح بيت‌المقدس بود؛ </w:t>
      </w:r>
      <w:r>
        <w:rPr>
          <w:rStyle w:val="FootnoteAnchor"/>
          <w:rtl w:val="true"/>
        </w:rPr>
        <w:footnoteReference w:id="234"/>
      </w:r>
      <w:r>
        <w:rPr>
          <w:rFonts w:ascii="IRNazanin" w:hAnsi="IRNazanin" w:eastAsia="IRNazanin"/>
          <w:color w:val="111111"/>
          <w:sz w:val="28"/>
          <w:sz w:val="28"/>
          <w:szCs w:val="28"/>
          <w:rtl w:val="true"/>
          <w:lang w:bidi="fa-IR"/>
        </w:rPr>
        <w:t>اما جناياتش نسبت به شيعه از او چهره‌اى جلّاد ساخت كه فقط در ميان اهل سنّت از او به نيكى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تكريت عراق به دنيا آمد و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دمشق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مدرسه عزيزيه و پشت جامع اموى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داد و تمامى آثار شيعه را در مصر از بين برد و مذهب اهل سنّت را به عنوان مذهب رسمى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ملك عادل 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عادل، برادر سلطان صلاح‌الدّين ايّوبى در سال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بعلبك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جنگ‌هاى صليبى حضور داشت و پس از برادرش حكومت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عادل از كرج تا همدان، شام، مصر، حجاز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وى در مدرسه‌اى كه خود ساخته بود،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شهيد نورالدين محمود زنگى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سلحشوران و مجاهدان جنگ‌هاى صليبى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 و پس از مرگ پدر به ولايت شام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زنگى اولين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روى زمين ساخت و هم اكنون نيز دارالحديث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محتاط و خيّر بود و شراب را در سرتاسر قلمرو خود ممنوع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از دنيا رفت و در مدرسه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ظاهر بَيْبَرْس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ظاهر، از سلاطين قرن هفتم است و در مدرسه‌اى كه خود بنا كرد، دفن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سلاطين فعّال، در بناى مساجد و آثار اسلامى در شام و دمشق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 ظاهرين كه كتابخانه مشهور و معروف ظاهريه دمشق نيز در آن است، از آثار اوست</w:t>
      </w:r>
      <w:r>
        <w:rPr>
          <w:rFonts w:eastAsia="Amiri" w:cs="Amiri" w:ascii="Amiri" w:hAnsi="Amiri"/>
          <w:color w:val="111111"/>
          <w:sz w:val="28"/>
          <w:szCs w:val="28"/>
          <w:rtl w:val="true"/>
          <w:lang w:bidi="ar-SA"/>
        </w:rPr>
        <w:t>.</w:t>
      </w:r>
      <w:bookmarkStart w:id="638" w:name="pg1651_14555"/>
    </w:p>
    <w:p>
      <w:pPr>
        <w:pStyle w:val="BookText"/>
        <w:rPr/>
      </w:pPr>
      <w:bookmarkEnd w:id="6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مقابر فراوان ديگرى در دمشق هست كه به جهت طولانى نشدن، از ذكر آنها صرف‌نظر مى‌شود</w:t>
      </w:r>
      <w:r>
        <w:rPr>
          <w:rFonts w:eastAsia="IRNazanin" w:cs="IRNazanin"/>
          <w:color w:val="111111"/>
          <w:sz w:val="28"/>
          <w:szCs w:val="28"/>
          <w:rtl w:val="true"/>
          <w:lang w:bidi="fa-IR"/>
        </w:rPr>
        <w:t>.</w:t>
      </w:r>
    </w:p>
    <w:p>
      <w:pPr>
        <w:pStyle w:val="Heading4"/>
        <w:numPr>
          <w:ilvl w:val="3"/>
          <w:numId w:val="1"/>
        </w:numPr>
        <w:rPr/>
      </w:pPr>
      <w:bookmarkStart w:id="639" w:name="__RefHeading___Toc1226248_3650668749"/>
      <w:bookmarkStart w:id="640" w:name="_Toc259"/>
      <w:bookmarkEnd w:id="639"/>
      <w:r>
        <w:rPr/>
        <w:t>2</w:t>
      </w:r>
      <w:r>
        <w:rPr>
          <w:rtl w:val="true"/>
        </w:rPr>
        <w:t xml:space="preserve">. </w:t>
      </w:r>
      <w:r>
        <w:rPr>
          <w:rtl w:val="true"/>
        </w:rPr>
        <w:t>ساير آثار تاريخى دمشق‌</w:t>
      </w:r>
      <w:bookmarkEnd w:id="640"/>
    </w:p>
    <w:p>
      <w:pPr>
        <w:pStyle w:val="Heading5"/>
        <w:numPr>
          <w:ilvl w:val="4"/>
          <w:numId w:val="1"/>
        </w:numPr>
        <w:rPr/>
      </w:pPr>
      <w:bookmarkStart w:id="641" w:name="__RefHeading___Toc1226250_3650668749"/>
      <w:bookmarkStart w:id="642" w:name="_Toc260"/>
      <w:bookmarkEnd w:id="641"/>
      <w:r>
        <w:rPr>
          <w:rtl w:val="true"/>
        </w:rPr>
        <w:t>اشاره</w:t>
      </w:r>
      <w:bookmarkEnd w:id="642"/>
    </w:p>
    <w:p>
      <w:pPr>
        <w:pStyle w:val="BookText"/>
        <w:rPr/>
      </w:pPr>
      <w:r>
        <w:rPr>
          <w:rFonts w:ascii="IRNazanin" w:hAnsi="IRNazanin" w:eastAsia="IRNazanin"/>
          <w:color w:val="111111"/>
          <w:sz w:val="28"/>
          <w:sz w:val="28"/>
          <w:szCs w:val="28"/>
          <w:rtl w:val="true"/>
          <w:lang w:bidi="fa-IR"/>
        </w:rPr>
        <w:t>با توجه به اينكه، دمشق قبل و بعد از اسلام يكى از ممالك تاريخى و پر رونق جهان به شمار مى‌رود، اماكن و آثار تاريخى و سياحتى بسيارى در آن، وجود دارد كه مهم‌ترين آنها را به اختصار بيان مى‌كنيم</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در دمشق ساخته شده بود كه بسيارى از آنها با تغييرات و بازسازى همچنان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فقط به دو بازار تاريخى كه از شهرت خاصى برخوردار هستند، اشاره مى‌كنيم</w:t>
      </w:r>
      <w:r>
        <w:rPr>
          <w:rFonts w:eastAsia="IRNazanin" w:cs="IRNazanin"/>
          <w:color w:val="111111"/>
          <w:sz w:val="28"/>
          <w:szCs w:val="28"/>
          <w:rtl w:val="true"/>
          <w:lang w:bidi="fa-IR"/>
        </w:rPr>
        <w:t>:</w:t>
      </w:r>
    </w:p>
    <w:p>
      <w:pPr>
        <w:pStyle w:val="Heading5"/>
        <w:numPr>
          <w:ilvl w:val="4"/>
          <w:numId w:val="1"/>
        </w:numPr>
        <w:rPr/>
      </w:pPr>
      <w:bookmarkStart w:id="643" w:name="__RefHeading___Toc1226252_3650668749"/>
      <w:bookmarkStart w:id="644" w:name="_Toc261"/>
      <w:bookmarkEnd w:id="643"/>
      <w:r>
        <w:rPr>
          <w:rtl w:val="true"/>
        </w:rPr>
        <w:t>الف</w:t>
      </w:r>
      <w:r>
        <w:rPr>
          <w:rtl w:val="true"/>
        </w:rPr>
        <w:t xml:space="preserve">) </w:t>
      </w:r>
      <w:r>
        <w:rPr>
          <w:rtl w:val="true"/>
        </w:rPr>
        <w:t>بازار حميديه‌</w:t>
      </w:r>
      <w:bookmarkEnd w:id="64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بازار، بزرگ‌ترين بازار دمشق است كه قدمت تاريخى آن به‌طور دقيق،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ترميم و بازسازى بازار حميديه بيشترين سهم به محمّد پاشا، والى عثمانى، تعلق دارد كه در 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حكومت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نام‌گذارى آن به سوق‌الحميديه، به علت وجود خانقاه يا مدرسه احمديه در آن بود كه بعدها جامع‌الحميديه در آن مكان ساخته شد و امروزه نيز،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بازار از كنار قلعه دمشق شروع مى‌شود و انتهاى آن به مسجد جامع اموى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بقاياى ستون‌هاى معبد ژوپيتر </w:t>
      </w:r>
      <w:r>
        <w:rPr>
          <w:rStyle w:val="FootnoteAnchor"/>
          <w:rtl w:val="true"/>
        </w:rPr>
        <w:footnoteReference w:id="236"/>
      </w:r>
      <w:r>
        <w:rPr>
          <w:rFonts w:ascii="Amiri" w:hAnsi="Amiri" w:eastAsia="Amiri" w:cs="Amiri"/>
          <w:color w:val="111111"/>
          <w:sz w:val="28"/>
          <w:sz w:val="28"/>
          <w:szCs w:val="28"/>
          <w:rtl w:val="true"/>
          <w:lang w:bidi="ar-SA"/>
        </w:rPr>
        <w:t>از دوران حكومت روم، در انتهاى بازار حميديه، ديده مى‌شود</w:t>
      </w:r>
      <w:r>
        <w:rPr>
          <w:rFonts w:eastAsia="Amiri" w:cs="Amiri" w:ascii="Amiri" w:hAnsi="Amiri"/>
          <w:color w:val="111111"/>
          <w:sz w:val="28"/>
          <w:szCs w:val="28"/>
          <w:rtl w:val="true"/>
          <w:lang w:bidi="ar-SA"/>
        </w:rPr>
        <w:t>.</w:t>
      </w:r>
      <w:bookmarkStart w:id="645" w:name="pg1651_14556"/>
    </w:p>
    <w:p>
      <w:pPr>
        <w:pStyle w:val="Heading5"/>
        <w:numPr>
          <w:ilvl w:val="4"/>
          <w:numId w:val="1"/>
        </w:numPr>
        <w:rPr/>
      </w:pPr>
      <w:bookmarkStart w:id="646" w:name="__RefHeading___Toc1226254_3650668749"/>
      <w:bookmarkStart w:id="647" w:name="_Toc262"/>
      <w:bookmarkEnd w:id="645"/>
      <w:bookmarkEnd w:id="646"/>
      <w:r>
        <w:rPr>
          <w:rtl w:val="true"/>
        </w:rPr>
        <w:t>ب</w:t>
      </w:r>
      <w:r>
        <w:rPr>
          <w:rtl w:val="true"/>
        </w:rPr>
        <w:t xml:space="preserve">) </w:t>
      </w:r>
      <w:r>
        <w:rPr>
          <w:rtl w:val="true"/>
        </w:rPr>
        <w:t>بازار مدحت پاشا</w:t>
      </w:r>
      <w:bookmarkEnd w:id="647"/>
    </w:p>
    <w:p>
      <w:pPr>
        <w:pStyle w:val="BookText"/>
        <w:rPr/>
      </w:pPr>
      <w:r>
        <w:rPr>
          <w:rFonts w:ascii="IRNazanin" w:hAnsi="IRNazanin" w:eastAsia="IRNazanin"/>
          <w:color w:val="111111"/>
          <w:sz w:val="28"/>
          <w:sz w:val="28"/>
          <w:szCs w:val="28"/>
          <w:rtl w:val="true"/>
          <w:lang w:bidi="fa-IR"/>
        </w:rPr>
        <w:t xml:space="preserve">اين بازار در عهد حكومت رومى‌ها ساخته شده و در ميان مردم دمشق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مدحت پاشا، والى دمشق، اين بازار را گسترش داد و به همين دليل،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مدحت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بازار داراى بناهاى تاريخى همچون جامع هشام، منارةالبديه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مدحت پاشا به موازات بازار حميديه و مانند آن داراى سقف است؛ با اين تفاوت كه وسط اين بازار خيابان است و عبور و مرور وسايل نقليه از درون آن، آزاد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بازار، ويژه پارچه و مواد خوراكى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مرقد حضرت رقيّه عليها السلام نزديك بازارالعماره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بازار نطافين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1226256_3650668749"/>
      <w:bookmarkStart w:id="649" w:name="_Toc263"/>
      <w:bookmarkEnd w:id="648"/>
      <w:r>
        <w:rPr>
          <w:rtl w:val="true"/>
        </w:rPr>
        <w:t>ج</w:t>
      </w:r>
      <w:r>
        <w:rPr>
          <w:rtl w:val="true"/>
        </w:rPr>
        <w:t xml:space="preserve">) </w:t>
      </w:r>
      <w:r>
        <w:rPr>
          <w:rtl w:val="true"/>
        </w:rPr>
        <w:t xml:space="preserve">قصرالعِظَم </w:t>
      </w:r>
      <w:r>
        <w:rPr>
          <w:rtl w:val="true"/>
        </w:rPr>
        <w:t>(</w:t>
      </w:r>
      <w:r>
        <w:rPr>
          <w:rtl w:val="true"/>
        </w:rPr>
        <w:t>اسعد پاشا</w:t>
      </w:r>
      <w:r>
        <w:rPr>
          <w:rtl w:val="true"/>
        </w:rPr>
        <w:t>)</w:t>
      </w:r>
      <w:bookmarkEnd w:id="649"/>
    </w:p>
    <w:p>
      <w:pPr>
        <w:pStyle w:val="BookText"/>
        <w:rPr/>
      </w:pPr>
      <w:r>
        <w:rPr>
          <w:rStyle w:val="FootnoteAnchor"/>
          <w:rtl w:val="true"/>
        </w:rPr>
        <w:footnoteReference w:id="237"/>
      </w:r>
      <w:r>
        <w:rPr>
          <w:rFonts w:ascii="IRNazanin" w:hAnsi="IRNazanin" w:eastAsia="IRNazanin"/>
          <w:color w:val="111111"/>
          <w:sz w:val="28"/>
          <w:sz w:val="28"/>
          <w:szCs w:val="28"/>
          <w:rtl w:val="true"/>
          <w:lang w:bidi="fa-IR"/>
        </w:rPr>
        <w:t xml:space="preserve">اين قصر به دستور امير اسعد پاشا در سال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جنوب مسجد جامع اموى ساخته شد و ساخت آن، به مدت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نمونه اعجاب‌آورى از خانه‌هاى دمشق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سنگ‌كارى‌هاى زيبا و رنگارنگ، باغچه‌هاى سرسبز و استخر زيباى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بيننده‌اى را به تحسين وامى‌دارد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كه ابتدا، خانه امير تَنكُر از امراى مماليك بود، بر قسمتى از معبد ژوپيتر بنا شد و بنا به احتمال، قسمتى از كاخ سبز معاويه نيز در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هم اكنون موزه صنايع دستى است</w:t>
      </w:r>
      <w:r>
        <w:rPr>
          <w:rFonts w:eastAsia="IRNazanin" w:cs="IRNazanin"/>
          <w:color w:val="111111"/>
          <w:sz w:val="28"/>
          <w:szCs w:val="28"/>
          <w:rtl w:val="true"/>
          <w:lang w:bidi="fa-IR"/>
        </w:rPr>
        <w:t>.</w:t>
      </w:r>
    </w:p>
    <w:p>
      <w:pPr>
        <w:pStyle w:val="Heading5"/>
        <w:numPr>
          <w:ilvl w:val="4"/>
          <w:numId w:val="1"/>
        </w:numPr>
        <w:rPr/>
      </w:pPr>
      <w:bookmarkStart w:id="650" w:name="__RefHeading___Toc1226258_3650668749"/>
      <w:bookmarkStart w:id="651" w:name="_Toc264"/>
      <w:bookmarkEnd w:id="650"/>
      <w:r>
        <w:rPr>
          <w:rtl w:val="true"/>
        </w:rPr>
        <w:t>د</w:t>
      </w:r>
      <w:r>
        <w:rPr>
          <w:rtl w:val="true"/>
        </w:rPr>
        <w:t xml:space="preserve">) </w:t>
      </w:r>
      <w:r>
        <w:rPr>
          <w:rtl w:val="true"/>
        </w:rPr>
        <w:t>تكيه سليمانيه‌</w:t>
      </w:r>
      <w:bookmarkEnd w:id="65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تكيه در ابتدا قصرالاماره فاطمى‌ها بوده كه به دست تيمور لنگ تخريب شد؛ بعدها به دستور سليمان قانونى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سلاطين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مكان تكيه‌اى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تكيه از</w:t>
      </w:r>
      <w:bookmarkStart w:id="652" w:name="pg1651_14557"/>
    </w:p>
    <w:p>
      <w:pPr>
        <w:pStyle w:val="BookText"/>
        <w:rPr/>
      </w:pPr>
      <w:bookmarkEnd w:id="652"/>
      <w:r>
        <w:rPr>
          <w:rFonts w:ascii="IRNazanin" w:hAnsi="IRNazanin" w:eastAsia="IRNazanin"/>
          <w:color w:val="111111"/>
          <w:sz w:val="28"/>
          <w:sz w:val="28"/>
          <w:szCs w:val="28"/>
          <w:rtl w:val="true"/>
          <w:lang w:bidi="fa-IR"/>
        </w:rPr>
        <w:t>دو عمارت غربى و شرقى، داراى سه در اصلى و چندين گنبد كوچك و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عنوان موزه و يك اثر تاريخى زيبا، از آن بازديد مى‌شود</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1226260_3650668749"/>
      <w:bookmarkStart w:id="654" w:name="_Toc265"/>
      <w:bookmarkEnd w:id="653"/>
      <w:r>
        <w:rPr>
          <w:rtl w:val="true"/>
        </w:rPr>
        <w:t>ه</w:t>
      </w:r>
      <w:r>
        <w:rPr>
          <w:rtl w:val="true"/>
        </w:rPr>
        <w:t xml:space="preserve">) </w:t>
      </w:r>
      <w:r>
        <w:rPr>
          <w:rtl w:val="true"/>
        </w:rPr>
        <w:t>قلعه تاريخى، نظام دمشق‌</w:t>
      </w:r>
      <w:bookmarkEnd w:id="654"/>
    </w:p>
    <w:p>
      <w:pPr>
        <w:pStyle w:val="BookText"/>
        <w:rPr/>
      </w:pPr>
      <w:r>
        <w:rPr>
          <w:rFonts w:ascii="IRNazanin" w:hAnsi="IRNazanin" w:eastAsia="IRNazanin"/>
          <w:color w:val="111111"/>
          <w:sz w:val="28"/>
          <w:sz w:val="28"/>
          <w:szCs w:val="28"/>
          <w:rtl w:val="true"/>
          <w:lang w:bidi="fa-IR"/>
        </w:rPr>
        <w:t>اين قلعه، در كنار سوق‌الحميدية قرار دارد كه با ديوارها و برج‌هاى بلند محصور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قلعه تاريخى، در واقع شهركى در دل شهر قديم دمشق بوده است كه داراى خانه‌ها و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مسجد ابو الدرداء، صحابى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مدارس و حمام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در دوران حكومت رومى‌ها ساخته شده و محل استقرار نيروهاى نظامى در جنگ‌هاى صليبى بوده و گنجايش بيش از بيست هزار سواره نظام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دمشق در هجوم تيمور لنگ سوخت و ويران شد و دوباره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تا اين اواخر، مركز پليس بوده و اكنون، ساليانى است كه براى ترميم و تبديل به موزه، در حال بازسازى است</w:t>
      </w:r>
      <w:r>
        <w:rPr>
          <w:rFonts w:eastAsia="IRNazanin" w:cs="IRNazanin"/>
          <w:color w:val="111111"/>
          <w:sz w:val="28"/>
          <w:szCs w:val="28"/>
          <w:rtl w:val="true"/>
          <w:lang w:bidi="fa-IR"/>
        </w:rPr>
        <w:t>.</w:t>
      </w:r>
    </w:p>
    <w:p>
      <w:pPr>
        <w:pStyle w:val="Heading5"/>
        <w:numPr>
          <w:ilvl w:val="4"/>
          <w:numId w:val="1"/>
        </w:numPr>
        <w:rPr/>
      </w:pPr>
      <w:bookmarkStart w:id="655" w:name="__RefHeading___Toc1226262_3650668749"/>
      <w:bookmarkStart w:id="656" w:name="_Toc266"/>
      <w:bookmarkEnd w:id="655"/>
      <w:r>
        <w:rPr>
          <w:rtl w:val="true"/>
        </w:rPr>
        <w:t>و</w:t>
      </w:r>
      <w:r>
        <w:rPr>
          <w:rtl w:val="true"/>
        </w:rPr>
        <w:t xml:space="preserve">) </w:t>
      </w:r>
      <w:r>
        <w:rPr>
          <w:rtl w:val="true"/>
        </w:rPr>
        <w:t>حمّام نورالدين شهيد</w:t>
      </w:r>
      <w:bookmarkEnd w:id="656"/>
    </w:p>
    <w:p>
      <w:pPr>
        <w:pStyle w:val="BookText"/>
        <w:rPr/>
      </w:pPr>
      <w:r>
        <w:rPr>
          <w:rFonts w:ascii="IRNazanin" w:hAnsi="IRNazanin" w:eastAsia="IRNazanin"/>
          <w:color w:val="111111"/>
          <w:sz w:val="28"/>
          <w:sz w:val="28"/>
          <w:szCs w:val="28"/>
          <w:rtl w:val="true"/>
          <w:lang w:bidi="fa-IR"/>
        </w:rPr>
        <w:t xml:space="preserve">اين حمّام زيبا و جذّاب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سوق‌البُزُوريّه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قصرالعِظَم است كه به دستور سلطان نورالدين محمود زنگى در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حمام، پس از چند قرن استفاده، تعطيل و سپس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ترميم شد</w:t>
      </w:r>
      <w:r>
        <w:rPr>
          <w:rFonts w:eastAsia="IRNazanin" w:cs="IRNazanin"/>
          <w:color w:val="111111"/>
          <w:sz w:val="28"/>
          <w:szCs w:val="28"/>
          <w:rtl w:val="true"/>
          <w:lang w:bidi="fa-IR"/>
        </w:rPr>
        <w:t>.</w:t>
      </w:r>
    </w:p>
    <w:p>
      <w:pPr>
        <w:pStyle w:val="Heading5"/>
        <w:numPr>
          <w:ilvl w:val="4"/>
          <w:numId w:val="1"/>
        </w:numPr>
        <w:rPr/>
      </w:pPr>
      <w:bookmarkStart w:id="657" w:name="__RefHeading___Toc1226264_3650668749"/>
      <w:bookmarkStart w:id="658" w:name="_Toc267"/>
      <w:bookmarkEnd w:id="657"/>
      <w:r>
        <w:rPr>
          <w:rtl w:val="true"/>
        </w:rPr>
        <w:t>ز</w:t>
      </w:r>
      <w:r>
        <w:rPr>
          <w:rtl w:val="true"/>
        </w:rPr>
        <w:t xml:space="preserve">) </w:t>
      </w:r>
      <w:r>
        <w:rPr>
          <w:rtl w:val="true"/>
        </w:rPr>
        <w:t xml:space="preserve">بيمارستان نوريه </w:t>
      </w:r>
      <w:r>
        <w:rPr>
          <w:rtl w:val="true"/>
        </w:rPr>
        <w:t>(</w:t>
      </w:r>
      <w:r>
        <w:rPr>
          <w:rtl w:val="true"/>
        </w:rPr>
        <w:t>البيمارستان النورىّ</w:t>
      </w:r>
      <w:r>
        <w:rPr>
          <w:rtl w:val="true"/>
        </w:rPr>
        <w:t>)</w:t>
      </w:r>
      <w:bookmarkEnd w:id="658"/>
    </w:p>
    <w:p>
      <w:pPr>
        <w:pStyle w:val="BookText"/>
        <w:rPr/>
      </w:pPr>
      <w:r>
        <w:rPr>
          <w:rFonts w:ascii="IRNazanin" w:hAnsi="IRNazanin" w:eastAsia="IRNazanin"/>
          <w:color w:val="111111"/>
          <w:sz w:val="28"/>
          <w:sz w:val="28"/>
          <w:szCs w:val="28"/>
          <w:rtl w:val="true"/>
          <w:lang w:bidi="fa-IR"/>
        </w:rPr>
        <w:t xml:space="preserve">اين بيمارستان كه هم اكنون، موزه علوم پزشكى است، به دستور نورالدين محمود زنگى در 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شد و به دستور وى براى اولين بار، در آن به جاى خط كوفى از زيباترين خطهاى رايج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بيمارستان در شرق سوق‌الحميدية قرار دارد كه از داخل بازار حميديه نيز به آن راه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سينا، پزشك و فيلسوف ايرانى، از استادان اين مركز درمانى بوده و شايد به همين</w:t>
      </w:r>
      <w:bookmarkStart w:id="659" w:name="pg1651_14558"/>
    </w:p>
    <w:p>
      <w:pPr>
        <w:pStyle w:val="BookText"/>
        <w:rPr/>
      </w:pPr>
      <w:bookmarkEnd w:id="659"/>
      <w:r>
        <w:rPr>
          <w:rFonts w:ascii="IRNazanin" w:hAnsi="IRNazanin" w:eastAsia="IRNazanin"/>
          <w:color w:val="111111"/>
          <w:sz w:val="28"/>
          <w:sz w:val="28"/>
          <w:szCs w:val="28"/>
          <w:rtl w:val="true"/>
          <w:lang w:bidi="fa-IR"/>
        </w:rPr>
        <w:t xml:space="preserve">خاطر است كه از عنوان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نام‌گذارى آن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بيمارستان‌هاى تخصصى، براى نخستين بار در جهان، در دمشق ساخته شد؛ بعضى از آنها مخصوص جذامى‌ها و برخى مخصوص مسلولين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بيمارستان وليد بن عبدالملك از بيمارستان‌هاى بسيار قديمى بوده كه براى جذامى‌ها ساخته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بيمارستان در محلّه اعاطله نزديك باب شرقى است</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1226266_3650668749"/>
      <w:bookmarkStart w:id="661" w:name="_Toc268"/>
      <w:bookmarkEnd w:id="660"/>
      <w:r>
        <w:rPr>
          <w:rtl w:val="true"/>
        </w:rPr>
        <w:t>ح</w:t>
      </w:r>
      <w:r>
        <w:rPr>
          <w:rtl w:val="true"/>
        </w:rPr>
        <w:t xml:space="preserve">) </w:t>
      </w:r>
      <w:r>
        <w:rPr>
          <w:rtl w:val="true"/>
        </w:rPr>
        <w:t>معبد ژوپيتر</w:t>
      </w:r>
      <w:bookmarkEnd w:id="661"/>
    </w:p>
    <w:p>
      <w:pPr>
        <w:pStyle w:val="BookText"/>
        <w:rPr/>
      </w:pPr>
      <w:r>
        <w:rPr>
          <w:rFonts w:ascii="IRNazanin" w:hAnsi="IRNazanin" w:eastAsia="IRNazanin"/>
          <w:color w:val="111111"/>
          <w:sz w:val="28"/>
          <w:sz w:val="28"/>
          <w:szCs w:val="28"/>
          <w:rtl w:val="true"/>
          <w:lang w:bidi="fa-IR"/>
        </w:rPr>
        <w:t>اين معبد، در هزاره اول قبل از ميلاد به وسيله آرامى‌ها ساخته شد و ابتدا معبد آرامى‌ها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با تسلّط رومى‌ها به معبدِ الاهه آنان،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ژوپيتر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پيدا كرد و در قرن سوم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معمارى جديد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معبد در پايان بازار حميديه قرار داشته و اكنون، بقايايى از ستون‌هاى آن در باب شمالى، غربى و شرقى مسجد اموى آشكار است</w:t>
      </w:r>
      <w:r>
        <w:rPr>
          <w:rFonts w:eastAsia="IRNazanin" w:cs="IRNazanin"/>
          <w:color w:val="111111"/>
          <w:sz w:val="28"/>
          <w:szCs w:val="28"/>
          <w:rtl w:val="true"/>
          <w:lang w:bidi="fa-IR"/>
        </w:rPr>
        <w:t>.</w:t>
      </w:r>
    </w:p>
    <w:p>
      <w:pPr>
        <w:pStyle w:val="Heading5"/>
        <w:numPr>
          <w:ilvl w:val="4"/>
          <w:numId w:val="1"/>
        </w:numPr>
        <w:rPr/>
      </w:pPr>
      <w:bookmarkStart w:id="662" w:name="__RefHeading___Toc1226268_3650668749"/>
      <w:bookmarkStart w:id="663" w:name="_Toc269"/>
      <w:bookmarkEnd w:id="662"/>
      <w:r>
        <w:rPr>
          <w:rtl w:val="true"/>
        </w:rPr>
        <w:t>ط</w:t>
      </w:r>
      <w:r>
        <w:rPr>
          <w:rtl w:val="true"/>
        </w:rPr>
        <w:t xml:space="preserve">) </w:t>
      </w:r>
      <w:r>
        <w:rPr>
          <w:rtl w:val="true"/>
        </w:rPr>
        <w:t>قبر جرجس حوارى‌</w:t>
      </w:r>
      <w:bookmarkEnd w:id="663"/>
    </w:p>
    <w:p>
      <w:pPr>
        <w:pStyle w:val="BookText"/>
        <w:rPr/>
      </w:pPr>
      <w:r>
        <w:rPr>
          <w:rFonts w:ascii="IRNazanin" w:hAnsi="IRNazanin" w:eastAsia="IRNazanin"/>
          <w:color w:val="111111"/>
          <w:sz w:val="28"/>
          <w:sz w:val="28"/>
          <w:szCs w:val="28"/>
          <w:rtl w:val="true"/>
          <w:lang w:bidi="fa-IR"/>
        </w:rPr>
        <w:t xml:space="preserve">وى يكى از حواريّون حضرت مسيح عليه السلام بود كه به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حوارى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كرد و خود نيز به خاطر اين حركت،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جرجس حوارى، پشت باب كيسان به فاصله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آن قرار دارد</w:t>
      </w:r>
      <w:r>
        <w:rPr>
          <w:rFonts w:eastAsia="IRNazanin" w:cs="IRNazanin"/>
          <w:color w:val="111111"/>
          <w:sz w:val="28"/>
          <w:szCs w:val="28"/>
          <w:rtl w:val="true"/>
          <w:lang w:bidi="fa-IR"/>
        </w:rPr>
        <w:t>.</w:t>
      </w:r>
    </w:p>
    <w:p>
      <w:pPr>
        <w:pStyle w:val="Heading5"/>
        <w:numPr>
          <w:ilvl w:val="4"/>
          <w:numId w:val="1"/>
        </w:numPr>
        <w:rPr/>
      </w:pPr>
      <w:bookmarkStart w:id="664" w:name="__RefHeading___Toc1226270_3650668749"/>
      <w:bookmarkStart w:id="665" w:name="_Toc270"/>
      <w:bookmarkEnd w:id="664"/>
      <w:r>
        <w:rPr>
          <w:rtl w:val="true"/>
        </w:rPr>
        <w:t>ى</w:t>
      </w:r>
      <w:r>
        <w:rPr>
          <w:rtl w:val="true"/>
        </w:rPr>
        <w:t xml:space="preserve">) </w:t>
      </w:r>
      <w:r>
        <w:rPr>
          <w:rtl w:val="true"/>
        </w:rPr>
        <w:t>كنيسه جوبر يا الياهو</w:t>
      </w:r>
      <w:bookmarkEnd w:id="665"/>
    </w:p>
    <w:p>
      <w:pPr>
        <w:pStyle w:val="BookText"/>
        <w:rPr/>
      </w:pPr>
      <w:r>
        <w:rPr>
          <w:rFonts w:ascii="IRNazanin" w:hAnsi="IRNazanin" w:eastAsia="IRNazanin"/>
          <w:color w:val="111111"/>
          <w:sz w:val="28"/>
          <w:sz w:val="28"/>
          <w:szCs w:val="28"/>
          <w:rtl w:val="true"/>
          <w:lang w:bidi="fa-IR"/>
        </w:rPr>
        <w:t>از قديمى‌ترين كنيسه‌هاى دمشق در نيم فرسخى خارج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صخره يا غارى است كه گويند الياس نبى عليه السلام به هنگام فرار از ايزابل در آن مخفى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كنيسه زيبايى به نام جوبريا الياهو به جاى آن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نيز مسجدى به نام محمد صلى الله عليه و آله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كنيسه‌هاى ديگرى نيز وجود دارد، همچون كنيسه بولس حوارى در مدخل باب كيسان و كنيسه مريم عذراء عليها السلام كه به نام صيدنايا مشهور است</w:t>
      </w:r>
      <w:r>
        <w:rPr>
          <w:rFonts w:eastAsia="IRNazanin" w:cs="IRNazanin"/>
          <w:color w:val="111111"/>
          <w:sz w:val="28"/>
          <w:szCs w:val="28"/>
          <w:rtl w:val="true"/>
          <w:lang w:bidi="fa-IR"/>
        </w:rPr>
        <w:t>.</w:t>
      </w:r>
      <w:bookmarkStart w:id="666" w:name="pg1651_14559"/>
    </w:p>
    <w:p>
      <w:pPr>
        <w:pStyle w:val="Heading2"/>
        <w:numPr>
          <w:ilvl w:val="1"/>
          <w:numId w:val="1"/>
        </w:numPr>
        <w:rPr/>
      </w:pPr>
      <w:bookmarkStart w:id="667" w:name="__RefHeading___Toc1226272_3650668749"/>
      <w:bookmarkStart w:id="668" w:name="_Toc271"/>
      <w:bookmarkEnd w:id="666"/>
      <w:bookmarkEnd w:id="667"/>
      <w:r>
        <w:rPr/>
        <w:t>5</w:t>
      </w:r>
      <w:r>
        <w:rPr>
          <w:rtl w:val="true"/>
        </w:rPr>
        <w:t xml:space="preserve">. </w:t>
      </w:r>
      <w:r>
        <w:rPr>
          <w:rtl w:val="true"/>
        </w:rPr>
        <w:t>مشاهد و مقابر تاريخى در اطراف دمشق‌</w:t>
      </w:r>
      <w:bookmarkEnd w:id="66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9" w:name="__RefHeading___Toc1226274_3650668749"/>
      <w:bookmarkStart w:id="670" w:name="_Toc272"/>
      <w:bookmarkEnd w:id="669"/>
      <w:r>
        <w:rPr>
          <w:rtl w:val="true"/>
        </w:rPr>
        <w:t>اشاره</w:t>
      </w:r>
      <w:bookmarkStart w:id="671" w:name="pg1651_14561"/>
      <w:bookmarkEnd w:id="670"/>
    </w:p>
    <w:p>
      <w:pPr>
        <w:pStyle w:val="Heading3"/>
        <w:numPr>
          <w:ilvl w:val="2"/>
          <w:numId w:val="1"/>
        </w:numPr>
        <w:rPr/>
      </w:pPr>
      <w:bookmarkStart w:id="672" w:name="__RefHeading___Toc1226276_3650668749"/>
      <w:bookmarkStart w:id="673" w:name="_Toc273"/>
      <w:bookmarkEnd w:id="671"/>
      <w:bookmarkEnd w:id="672"/>
      <w:r>
        <w:rPr>
          <w:rtl w:val="true"/>
        </w:rPr>
        <w:t>فصل اول</w:t>
      </w:r>
      <w:r>
        <w:rPr>
          <w:rtl w:val="true"/>
        </w:rPr>
        <w:t xml:space="preserve">: </w:t>
      </w:r>
      <w:r>
        <w:rPr>
          <w:rtl w:val="true"/>
        </w:rPr>
        <w:t xml:space="preserve">كوه قاسيون </w:t>
      </w:r>
      <w:r>
        <w:rPr>
          <w:rtl w:val="true"/>
        </w:rPr>
        <w:t>(</w:t>
      </w:r>
      <w:r>
        <w:rPr>
          <w:rtl w:val="true"/>
        </w:rPr>
        <w:t>و آثار تاريخى آن</w:t>
      </w:r>
      <w:r>
        <w:rPr>
          <w:rtl w:val="true"/>
        </w:rPr>
        <w:t>)</w:t>
      </w:r>
      <w:bookmarkEnd w:id="673"/>
    </w:p>
    <w:p>
      <w:pPr>
        <w:pStyle w:val="Heading4"/>
        <w:numPr>
          <w:ilvl w:val="3"/>
          <w:numId w:val="1"/>
        </w:numPr>
        <w:rPr/>
      </w:pPr>
      <w:bookmarkStart w:id="674" w:name="__RefHeading___Toc1226278_3650668749"/>
      <w:bookmarkStart w:id="675" w:name="_Toc274"/>
      <w:bookmarkEnd w:id="674"/>
      <w:r>
        <w:rPr>
          <w:rtl w:val="true"/>
        </w:rPr>
        <w:t>اشاره</w:t>
      </w:r>
      <w:bookmarkEnd w:id="675"/>
    </w:p>
    <w:p>
      <w:pPr>
        <w:pStyle w:val="BookText"/>
        <w:rPr/>
      </w:pPr>
      <w:r>
        <w:rPr>
          <w:rFonts w:ascii="IRNazanin" w:hAnsi="IRNazanin" w:eastAsia="IRNazanin"/>
          <w:color w:val="111111"/>
          <w:sz w:val="28"/>
          <w:sz w:val="28"/>
          <w:szCs w:val="28"/>
          <w:rtl w:val="true"/>
          <w:lang w:bidi="fa-IR"/>
        </w:rPr>
        <w:t xml:space="preserve">قبل از آنكه شهر دمشق ساخته شود، مردم بر دامنه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به صالحيّه معروف است،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آن، شهرك معروف صالحيّه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مسير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قرار داشته و اكنون به علّت گسترش شهر دمشق، كوه قاسيون جزو دمشق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قاسيون از غرب به سلسله كوه‌هاى لبنان و از شرق به سلسله كوه‌هاى قلمون و منطقه حُمص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كه شاهد حضور انبياى الهى بوده، از تقدّس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والتين 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 قاسيون دمشق است</w:t>
      </w:r>
      <w:r>
        <w:rPr>
          <w:rFonts w:eastAsia="Amiri" w:cs="Amiri" w:ascii="Amiri" w:hAnsi="Amiri"/>
          <w:color w:val="111111"/>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در پايين كوه، حضرت آدم عليه السلام سكونت داشت و در غرب كوه قاسيون، حضرت مسيح و مادرش مريم پناه گرفته‌اند و در دامنه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مريم ساكن بوده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 صلى الله عليه و آله روايت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كوه، حضرت ابراهيم، لوط، موسى و عيسى و ايّوب نبى عليهم السلام نماز گزارده‌اند؛ بنابراين، از دعا در كنار آن غافل نشويد و نيز جدّم ابراهيم در پايين آن متولد شده است</w:t>
      </w:r>
      <w:r>
        <w:rPr>
          <w:rFonts w:eastAsia="IRNazanin" w:cs="IRNazanin"/>
          <w:color w:val="111111"/>
          <w:sz w:val="28"/>
          <w:szCs w:val="28"/>
          <w:rtl w:val="true"/>
          <w:lang w:bidi="fa-IR"/>
        </w:rPr>
        <w:t>».</w:t>
      </w:r>
      <w:r>
        <w:rPr>
          <w:rStyle w:val="FootnoteAnchor"/>
          <w:rtl w:val="true"/>
        </w:rPr>
        <w:footnoteReference w:id="239"/>
      </w:r>
      <w:bookmarkStart w:id="676" w:name="pg1651_14562"/>
    </w:p>
    <w:p>
      <w:pPr>
        <w:pStyle w:val="BookText"/>
        <w:rPr/>
      </w:pPr>
      <w:bookmarkEnd w:id="676"/>
      <w:r>
        <w:rPr>
          <w:rFonts w:ascii="IRNazanin" w:hAnsi="IRNazanin" w:eastAsia="IRNazanin"/>
          <w:color w:val="111111"/>
          <w:sz w:val="28"/>
          <w:sz w:val="28"/>
          <w:szCs w:val="28"/>
          <w:rtl w:val="true"/>
          <w:lang w:bidi="fa-IR"/>
        </w:rPr>
        <w:t>در دامنه كوه، قبرهاى بسيارى از انبيا و صالحان وجود داشته كه با گذشت روزگار از بين رفته و ما به چند اثر تاريخى اشاره مى‌كنيم</w:t>
      </w:r>
      <w:r>
        <w:rPr>
          <w:rFonts w:eastAsia="IRNazanin" w:cs="IRNazanin"/>
          <w:color w:val="111111"/>
          <w:sz w:val="28"/>
          <w:szCs w:val="28"/>
          <w:rtl w:val="true"/>
          <w:lang w:bidi="fa-IR"/>
        </w:rPr>
        <w:t>:</w:t>
      </w:r>
    </w:p>
    <w:p>
      <w:pPr>
        <w:pStyle w:val="Heading4"/>
        <w:numPr>
          <w:ilvl w:val="3"/>
          <w:numId w:val="1"/>
        </w:numPr>
        <w:rPr/>
      </w:pPr>
      <w:bookmarkStart w:id="677" w:name="__RefHeading___Toc1226280_3650668749"/>
      <w:bookmarkStart w:id="678" w:name="_Toc275"/>
      <w:bookmarkEnd w:id="677"/>
      <w:r>
        <w:rPr/>
        <w:t>1</w:t>
      </w:r>
      <w:r>
        <w:rPr>
          <w:rtl w:val="true"/>
        </w:rPr>
        <w:t xml:space="preserve">. </w:t>
      </w:r>
      <w:r>
        <w:rPr>
          <w:rtl w:val="true"/>
        </w:rPr>
        <w:t xml:space="preserve">مَغارَةُ الدَّم </w:t>
      </w:r>
      <w:r>
        <w:rPr>
          <w:rtl w:val="true"/>
        </w:rPr>
        <w:t>(</w:t>
      </w:r>
      <w:r>
        <w:rPr>
          <w:rtl w:val="true"/>
        </w:rPr>
        <w:t>مرقد حضرت هابيل</w:t>
      </w:r>
      <w:r>
        <w:rPr>
          <w:rtl w:val="true"/>
        </w:rPr>
        <w:t>)</w:t>
      </w:r>
      <w:bookmarkEnd w:id="678"/>
    </w:p>
    <w:p>
      <w:pPr>
        <w:pStyle w:val="Heading5"/>
        <w:numPr>
          <w:ilvl w:val="4"/>
          <w:numId w:val="1"/>
        </w:numPr>
        <w:rPr/>
      </w:pPr>
      <w:bookmarkStart w:id="679" w:name="__RefHeading___Toc1226282_3650668749"/>
      <w:bookmarkStart w:id="680" w:name="_Toc276"/>
      <w:bookmarkEnd w:id="679"/>
      <w:r>
        <w:rPr>
          <w:rtl w:val="true"/>
        </w:rPr>
        <w:t>اشاره</w:t>
      </w:r>
      <w:bookmarkEnd w:id="6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مَغارَةُ الدَّم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 حضرت هابيل</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1226284_3650668749"/>
      <w:bookmarkStart w:id="682" w:name="_Toc277"/>
      <w:bookmarkEnd w:id="681"/>
      <w:r>
        <w:rPr>
          <w:rtl w:val="true"/>
        </w:rPr>
        <w:t>اشاره</w:t>
      </w:r>
      <w:bookmarkEnd w:id="682"/>
    </w:p>
    <w:p>
      <w:pPr>
        <w:pStyle w:val="BookText"/>
        <w:rPr/>
      </w:pPr>
      <w:r>
        <w:rPr>
          <w:rFonts w:ascii="Amiri" w:hAnsi="Amiri" w:eastAsia="Amiri" w:cs="Amiri"/>
          <w:color w:val="111111"/>
          <w:sz w:val="28"/>
          <w:sz w:val="28"/>
          <w:szCs w:val="28"/>
          <w:rtl w:val="true"/>
          <w:lang w:bidi="ar-SA"/>
        </w:rPr>
        <w:t xml:space="preserve">در بالاى كوه قاسيون، غارى وجود دارد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مَغارَةُالدّم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دامنه كوه قاسيون تا مغارةالدم حدود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راه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غار، محل كشته شدن هابيل، فرزند آدم عليه السلام به دست برادرش، قابيل است</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1226286_3650668749"/>
      <w:bookmarkStart w:id="684" w:name="_Toc278"/>
      <w:bookmarkEnd w:id="683"/>
      <w:r>
        <w:rPr>
          <w:rtl w:val="true"/>
        </w:rPr>
        <w:t>الف</w:t>
      </w:r>
      <w:r>
        <w:rPr>
          <w:rtl w:val="true"/>
        </w:rPr>
        <w:t xml:space="preserve">) </w:t>
      </w:r>
      <w:r>
        <w:rPr>
          <w:rtl w:val="true"/>
        </w:rPr>
        <w:t>داستان قتل هابيل عليه السلام‌</w:t>
      </w:r>
      <w:bookmarkEnd w:id="684"/>
    </w:p>
    <w:p>
      <w:pPr>
        <w:pStyle w:val="BookText"/>
        <w:rPr/>
      </w:pPr>
      <w:r>
        <w:rPr>
          <w:rFonts w:ascii="Amiri" w:hAnsi="Amiri" w:eastAsia="Amiri" w:cs="Amiri"/>
          <w:color w:val="111111"/>
          <w:sz w:val="28"/>
          <w:sz w:val="28"/>
          <w:szCs w:val="28"/>
          <w:rtl w:val="true"/>
          <w:lang w:bidi="ar-SA"/>
        </w:rPr>
        <w:t>خداوند در قرآن مجيد، داستان اين دو برادر را به طور ظريف بيان كرده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ابْنَى آدَمَ بِالْحَقِّ إِذْ قَرَّبا قُرْباناً فَتُقُبِّلَ مِنْ أحَدِهِما وَلَمْ يُتَقَبَّلْ مِنَ الآخَرِ قالَ لأَقْتُلَنَّكَ قالَ 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داستان دو فرزند آدم را به حق بر آنها بخوان، هنگامى كه هر كدام كارى براى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اما از يكى پذيرفته شد و از ديگرى پذيرفته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 كه عملش مردود شده بود، به برادر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خواهم كشت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گناهى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از پرهيزكاران مى‌پذيرد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هابيل، دامدارى مى‌كرد و قابيل، كشاورزى؛ از آنها خواسته شد كه به محضر الهى، قربانى پيشكش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هابيل، بهترين گوسفندانش را براى قربانى تقديم كرد، اما قابيل بدترين گندم‌هايش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هابيل به درگاه الهى قبول شد، ولى قربانى قابيل قبول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قابيل را وسوسه كرد كه اگر هابيل زنده بماند، فرزندان او كه متولد شوند، بر فرزندان تو فخرفروشى و تكبّر خواهند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قابيل كينه برادر را</w:t>
      </w:r>
      <w:bookmarkStart w:id="685" w:name="pg1651_14563"/>
    </w:p>
    <w:p>
      <w:pPr>
        <w:pStyle w:val="BookText"/>
        <w:rPr/>
      </w:pPr>
      <w:bookmarkEnd w:id="685"/>
      <w:r>
        <w:rPr>
          <w:rFonts w:ascii="IRNazanin" w:hAnsi="IRNazanin" w:eastAsia="IRNazanin"/>
          <w:color w:val="111111"/>
          <w:sz w:val="28"/>
          <w:sz w:val="28"/>
          <w:szCs w:val="28"/>
          <w:rtl w:val="true"/>
          <w:lang w:bidi="fa-IR"/>
        </w:rPr>
        <w:t xml:space="preserve">به دل گرفت و در غارى در كوه قاسيون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مغارةالدم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برادرش هابيل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 سپس، نعش برادر را به دوش گرفت و مدتى سرگردان بود تا اينكه خداوند، كلاغى را فرستاد و به او تعليم داد كه با دفن كلاغ ديگر در زمين، نعش برادرش را دفن كند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پس از اينكه حضرت آدم عليه السلام از كشته شدن فرزندش هابيل باخبر شد، چهل شب بر فرزند مقتول خود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على عليه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دمشق، كوهى است كه به آن قاسيون گويند؛ در آن، فرزند آدم، برادرش را كشت و خداوند، عيسى و مادرش مريم را از خطر يهود پناه داده است؛ پس اگر به آن مكان رفتيد از دعا غافل نشويد</w:t>
      </w:r>
      <w:r>
        <w:rPr>
          <w:rFonts w:eastAsia="IRNazanin" w:cs="IRNazanin"/>
          <w:color w:val="111111"/>
          <w:sz w:val="28"/>
          <w:szCs w:val="28"/>
          <w:rtl w:val="true"/>
          <w:lang w:bidi="fa-IR"/>
        </w:rPr>
        <w:t xml:space="preserve">». </w:t>
      </w:r>
      <w:r>
        <w:rPr>
          <w:rStyle w:val="FootnoteAnchor"/>
          <w:rtl w:val="true"/>
        </w:rPr>
        <w:footnoteReference w:id="241"/>
      </w:r>
    </w:p>
    <w:p>
      <w:pPr>
        <w:pStyle w:val="Heading5"/>
        <w:numPr>
          <w:ilvl w:val="4"/>
          <w:numId w:val="1"/>
        </w:numPr>
        <w:rPr/>
      </w:pPr>
      <w:bookmarkStart w:id="686" w:name="__RefHeading___Toc1226288_3650668749"/>
      <w:bookmarkStart w:id="687" w:name="_Toc279"/>
      <w:bookmarkEnd w:id="686"/>
      <w:r>
        <w:rPr>
          <w:rtl w:val="true"/>
        </w:rPr>
        <w:t>ب</w:t>
      </w:r>
      <w:r>
        <w:rPr>
          <w:rtl w:val="true"/>
        </w:rPr>
        <w:t xml:space="preserve">) </w:t>
      </w:r>
      <w:r>
        <w:rPr>
          <w:rtl w:val="true"/>
        </w:rPr>
        <w:t>قبر حضرت هابيل عليه السلام‌</w:t>
      </w:r>
      <w:bookmarkEnd w:id="6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تاريخى، مكان دقيق دفن هابيل در كوه قاسيون ذكر نشده است، با اين حال، امروزه قبرى در دامنه كوه به هابيل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نزديك روستاى زبدانى است و همان‌طور كه در بحث قبلى اشاره شد، كوه قاسيون و روستاى زبدانى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مسير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دامنه كوه تا مقبره هابيل عليه السلام،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است در اطراف مقبره هابيل عليه السلام، مسجدى بزرگ كه داراى شبستان جامع و گنبد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عمارت و مقبره‌اى بر اين قبر ساخت، اسكندر مقدونى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88" w:name="__RefHeading___Toc1226290_3650668749"/>
      <w:bookmarkStart w:id="689" w:name="_Toc280"/>
      <w:bookmarkEnd w:id="688"/>
      <w:r>
        <w:rPr>
          <w:rtl w:val="true"/>
        </w:rPr>
        <w:t>ج</w:t>
      </w:r>
      <w:r>
        <w:rPr>
          <w:rtl w:val="true"/>
        </w:rPr>
        <w:t xml:space="preserve">) </w:t>
      </w:r>
      <w:r>
        <w:rPr>
          <w:rtl w:val="true"/>
        </w:rPr>
        <w:t>زيارت‌نامه حضرت هابيل عليه السلام‌</w:t>
      </w:r>
      <w:bookmarkEnd w:id="68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پيش از اين اشاره شد، براى بسيارى از انبياء، ائمه عليهم السلام و امام‌زادگان، زيارت‌نامه مخصوصى نقل نشده، به جز اينكه در زيارت قبرهاى ايشان، خواندن</w:t>
      </w:r>
      <w:bookmarkStart w:id="690" w:name="pg1651_14564"/>
    </w:p>
    <w:p>
      <w:pPr>
        <w:pStyle w:val="BookText"/>
        <w:rPr/>
      </w:pPr>
      <w:bookmarkEnd w:id="690"/>
      <w:r>
        <w:rPr>
          <w:rFonts w:ascii="IRNazanin" w:hAnsi="IRNazanin" w:eastAsia="IRNazanin"/>
          <w:color w:val="111111"/>
          <w:sz w:val="28"/>
          <w:sz w:val="28"/>
          <w:szCs w:val="28"/>
          <w:rtl w:val="true"/>
          <w:lang w:bidi="fa-IR"/>
        </w:rPr>
        <w:t xml:space="preserve">زيارت اهل قبور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بخش ادعيه و زيارات همين كتاب ذكر شده، مورد تأكيد و داراى ثواب است؛ هدف از اين زيارت‌نامه‌ها، عرض ارادت و احترام است؛ همچنين زيارت‌نامه‌ها نيز شامل دعاهايى است كه خواندن آنها در اين اماكن مقدّس و نورانى، روح و قلب انسان را متجلى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السَّلامُ عَلى آدَمَ صَفْوَةِ اللَّهِ، السَّلامُ عَلى هابِيلَ بْنِ آدَمَ، السَّلامُ عَلَيْكَ وَ عَلى رَسُولِ اللَّهِ مُحَمَّدِ بْنِ عَبْدِاللَّهِ، السَّلامُ عَلَيْكَ وَ عَلى جَمِيعِ النَّبِيِّينَ وَالْمُرْسَلِينَ وَالْأَوْصِياءِ الْمَرْضِيِّينَ وَ الشُّهَداءِ وَ الصّالِحِينَ، اللَّهُمَّ احْشُرْنا فِى زُمْرَةِ الْأَنْبِياءِ تَحْتَ لِواءِ مُحَمَّدٍ صَلَّى اللَّهُ عَلَيْهِ وَ آلِهِ وَ سَلَّمَ وَ أَهْلِ بَيْتِهِ عَلَيْهِمُ السَّلامُ، اللَّهُمَّ لا تَحْرِمْنا بَرَكَتَكَ وَارْزُقْنَا الْعَوْدَ إِلى زِيارَتك، وَالسَّلامُ عَلَيْكَ وَ رَحْمَةُ اللَّهِ وَ بَرَكاتُهُ</w:t>
      </w:r>
      <w:r>
        <w:rPr>
          <w:rFonts w:eastAsia="Amiri" w:cs="Amiri" w:ascii="Amiri" w:hAnsi="Amiri"/>
          <w:color w:val="111111"/>
          <w:sz w:val="28"/>
          <w:szCs w:val="28"/>
          <w:rtl w:val="true"/>
          <w:lang w:bidi="ar-SA"/>
        </w:rPr>
        <w:t>.</w:t>
      </w:r>
      <w:r>
        <w:rPr>
          <w:rStyle w:val="FootnoteAnchor"/>
          <w:rtl w:val="true"/>
        </w:rPr>
        <w:footnoteReference w:id="242"/>
      </w:r>
    </w:p>
    <w:p>
      <w:pPr>
        <w:pStyle w:val="Heading4"/>
        <w:numPr>
          <w:ilvl w:val="3"/>
          <w:numId w:val="1"/>
        </w:numPr>
        <w:rPr/>
      </w:pPr>
      <w:bookmarkStart w:id="691" w:name="__RefHeading___Toc1226292_3650668749"/>
      <w:bookmarkStart w:id="692" w:name="_Toc281"/>
      <w:bookmarkEnd w:id="691"/>
      <w:r>
        <w:rPr/>
        <w:t>2</w:t>
      </w:r>
      <w:r>
        <w:rPr>
          <w:rtl w:val="true"/>
        </w:rPr>
        <w:t xml:space="preserve">. </w:t>
      </w:r>
      <w:r>
        <w:rPr>
          <w:rtl w:val="true"/>
        </w:rPr>
        <w:t>خانه حضرت آدم عليه السلام‌</w:t>
      </w:r>
      <w:bookmarkEnd w:id="692"/>
    </w:p>
    <w:p>
      <w:pPr>
        <w:pStyle w:val="BookText"/>
        <w:rPr/>
      </w:pPr>
      <w:r>
        <w:rPr>
          <w:rFonts w:ascii="IRNazanin" w:hAnsi="IRNazanin" w:eastAsia="IRNazanin"/>
          <w:color w:val="111111"/>
          <w:sz w:val="28"/>
          <w:sz w:val="28"/>
          <w:szCs w:val="28"/>
          <w:rtl w:val="true"/>
          <w:lang w:bidi="fa-IR"/>
        </w:rPr>
        <w:t xml:space="preserve">طبق روايات نقل شده، حضرت آدم عليه السلام، بعد از رانده شدن از بهشت و نزولش بر زمين، اطراف دمشق در روستايى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ابيات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بنا به احتمال، نزديك و يا اطراف كوه قاسيون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مى‌كرد</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693" w:name="__RefHeading___Toc1226294_3650668749"/>
      <w:bookmarkStart w:id="694" w:name="_Toc282"/>
      <w:bookmarkEnd w:id="693"/>
      <w:r>
        <w:rPr/>
        <w:t>3</w:t>
      </w:r>
      <w:r>
        <w:rPr>
          <w:rtl w:val="true"/>
        </w:rPr>
        <w:t xml:space="preserve">. </w:t>
      </w:r>
      <w:r>
        <w:rPr>
          <w:rtl w:val="true"/>
        </w:rPr>
        <w:t xml:space="preserve">مغارة الجوع </w:t>
      </w:r>
      <w:r>
        <w:rPr>
          <w:rtl w:val="true"/>
        </w:rPr>
        <w:t>(</w:t>
      </w:r>
      <w:r>
        <w:rPr>
          <w:rtl w:val="true"/>
        </w:rPr>
        <w:t>الاربعين</w:t>
      </w:r>
      <w:r>
        <w:rPr>
          <w:rtl w:val="true"/>
        </w:rPr>
        <w:t>)</w:t>
      </w:r>
      <w:bookmarkEnd w:id="69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كوه قاسيون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كنار مغارةالدّم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مغارةالجوع</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چهل پيامبر يا به روايتى چهل تن از صالحان و اولياى الهى كه از تعقيب حكومت‌هاى ستمگر به كوه قاسيون پناه آورده بودند، در اين غار روزگار</w:t>
      </w:r>
      <w:bookmarkStart w:id="695" w:name="pg1651_14565"/>
    </w:p>
    <w:p>
      <w:pPr>
        <w:pStyle w:val="BookText"/>
        <w:rPr/>
      </w:pPr>
      <w:bookmarkEnd w:id="695"/>
      <w:r>
        <w:rPr>
          <w:rFonts w:ascii="IRNazanin" w:hAnsi="IRNazanin" w:eastAsia="IRNazanin"/>
          <w:color w:val="111111"/>
          <w:sz w:val="28"/>
          <w:sz w:val="28"/>
          <w:szCs w:val="28"/>
          <w:rtl w:val="true"/>
          <w:lang w:bidi="fa-IR"/>
        </w:rPr>
        <w:t>مى‌گذراندند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يكى پس از ديگرى از شدّت گرسنگى و سختى،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غار كه اكنون به مغارةالجوع شهرت يافته، به نشانه نماز و عبادت اين چهل تن، چهل محراب كوچك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دفن بسيارى از انبيا و صلحا در دامنه اين كوه و بنا به احتمال، دفن چهل تن، در مغارةالجوع، پسنديده است كه در آنجا زيارت‌نامه مطلق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بخش ادعيه و زيارات همين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Heading4"/>
        <w:numPr>
          <w:ilvl w:val="3"/>
          <w:numId w:val="1"/>
        </w:numPr>
        <w:rPr/>
      </w:pPr>
      <w:bookmarkStart w:id="696" w:name="__RefHeading___Toc1226296_3650668749"/>
      <w:bookmarkStart w:id="697" w:name="_Toc283"/>
      <w:bookmarkEnd w:id="696"/>
      <w:r>
        <w:rPr/>
        <w:t>4</w:t>
      </w:r>
      <w:r>
        <w:rPr>
          <w:rtl w:val="true"/>
        </w:rPr>
        <w:t xml:space="preserve">. </w:t>
      </w:r>
      <w:r>
        <w:rPr>
          <w:rtl w:val="true"/>
        </w:rPr>
        <w:t>غار اصحاب كهف‌</w:t>
      </w:r>
      <w:bookmarkEnd w:id="697"/>
    </w:p>
    <w:p>
      <w:pPr>
        <w:pStyle w:val="Heading5"/>
        <w:numPr>
          <w:ilvl w:val="4"/>
          <w:numId w:val="1"/>
        </w:numPr>
        <w:rPr/>
      </w:pPr>
      <w:bookmarkStart w:id="698" w:name="__RefHeading___Toc1226298_3650668749"/>
      <w:bookmarkStart w:id="699" w:name="_Toc284"/>
      <w:bookmarkEnd w:id="698"/>
      <w:r>
        <w:rPr>
          <w:rtl w:val="true"/>
        </w:rPr>
        <w:t>اشاره</w:t>
      </w:r>
      <w:bookmarkEnd w:id="699"/>
    </w:p>
    <w:p>
      <w:pPr>
        <w:pStyle w:val="BookText"/>
        <w:rPr/>
      </w:pPr>
      <w:r>
        <w:rPr>
          <w:rFonts w:ascii="IRNazanin" w:hAnsi="IRNazanin" w:eastAsia="IRNazanin"/>
          <w:color w:val="111111"/>
          <w:sz w:val="28"/>
          <w:sz w:val="28"/>
          <w:szCs w:val="28"/>
          <w:rtl w:val="true"/>
          <w:lang w:bidi="fa-IR"/>
        </w:rPr>
        <w:t>خداوند، داستان اصحاب كهف را در قرآن به صورت مفصّل بيان كرده و در يك جا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وَلَبِثُوا فى كَهْفِهِمْ ثَلاثَ مِائَةٍ سِنِينَ وَازْدادُوا تِسْعاً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 در غارشان سيصد سال درنگ كردند و نه سال نيز به آن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كوه قاسيون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غرب مغارةالدّم و مغارةالجوع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مكان اصحاب كهف، مسجدى ساخته شده كه به مرور از بين رفته و اكنون مدرسه‌اى به جاى آن به نام مدرسه فرقان ساخته شده كه مخصوص طلاب و دانشجويان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كشورهاى اروپايى، غربى و آسيايى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اين مدرسه و در طبقه بالاى آن، سالنى است و داخل آن، غارى در ابعاد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w:t>
      </w:r>
      <w:r>
        <w:rPr>
          <w:rFonts w:eastAsia="IRNazanin" w:cs="IRNazanin"/>
          <w:color w:val="111111"/>
          <w:sz w:val="28"/>
          <w:szCs w:val="28"/>
          <w:rtl w:val="true"/>
          <w:lang w:bidi="fa-IR"/>
        </w:rPr>
        <w:t>.</w:t>
      </w:r>
    </w:p>
    <w:p>
      <w:pPr>
        <w:pStyle w:val="Heading5"/>
        <w:numPr>
          <w:ilvl w:val="4"/>
          <w:numId w:val="1"/>
        </w:numPr>
        <w:rPr/>
      </w:pPr>
      <w:bookmarkStart w:id="700" w:name="__RefHeading___Toc1226300_3650668749"/>
      <w:bookmarkStart w:id="701" w:name="_Toc285"/>
      <w:bookmarkEnd w:id="700"/>
      <w:r>
        <w:rPr>
          <w:rtl w:val="true"/>
        </w:rPr>
        <w:t>غار اصحاب كهف كجاست؟</w:t>
      </w:r>
      <w:bookmarkEnd w:id="70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5"/>
      </w:r>
      <w:r>
        <w:rPr>
          <w:rFonts w:ascii="IRNazanin" w:hAnsi="IRNazanin" w:eastAsia="IRNazanin"/>
          <w:color w:val="111111"/>
          <w:sz w:val="28"/>
          <w:sz w:val="28"/>
          <w:szCs w:val="28"/>
          <w:rtl w:val="true"/>
          <w:lang w:bidi="fa-IR"/>
        </w:rPr>
        <w:t>در نواحى مختلف، به تعدادى از غارها برخورد شده كه در ديواره‌هاى آن، تصاوير چهار، پنج يا هفت نفرى كه تصوير سگى هم با ايشان است،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غار اصحاب كهف اختلاف‌نظر بوده و چند جا را ادّعا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كوهى به نام ينايرداغ در يك كيلومترى شهر 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702" w:name="pg1651_14566"/>
    </w:p>
    <w:p>
      <w:pPr>
        <w:pStyle w:val="BookText"/>
        <w:rPr/>
      </w:pPr>
      <w:bookmarkEnd w:id="702"/>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شهر بزرگ ازمير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غار، غار وسيعى است كه مى‌گويند در آن صدها قبر با آجر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رجيب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شهر عمّان، پايتخت اردن است؛ بر بالاى غار آثار صومعه بيزانس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كوه قاسيون در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شهر دمشق در كشور سوريه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 جزيره اسكانديناوى در شمال اروپا كه در آنجا به هفت جسد سالم برخوردند كه در هيأت روميان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غارى است در بتراء يكى از شهرهاى فلسطين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غار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نزديكى شهر نخجوان يكى از شهرهاى قفقاز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احتمالات زيادى كه در مكان غار اصحاب كهف وجود دارد، هيچ شاهدى كه دلالت كند، يكى از اين غارها همان غارى باشد كه در قرآن ياد شده، در دست نيست؛ اما نكته‌اى كه قطعى است اين است كه قصّه اصحاب كهف، قصه‌اى است رومى و تحت حكومت و سيطره روميان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خود به خود بعضى احتمالات از بين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03" w:name="__RefHeading___Toc1226302_3650668749"/>
      <w:bookmarkStart w:id="704" w:name="_Toc286"/>
      <w:bookmarkEnd w:id="703"/>
      <w:r>
        <w:rPr/>
        <w:t>5</w:t>
      </w:r>
      <w:r>
        <w:rPr>
          <w:rtl w:val="true"/>
        </w:rPr>
        <w:t xml:space="preserve">. </w:t>
      </w:r>
      <w:r>
        <w:rPr>
          <w:rtl w:val="true"/>
        </w:rPr>
        <w:t>جامع و مقبره محيى‌الدين بن عربى‌</w:t>
      </w:r>
      <w:bookmarkEnd w:id="7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محمّد بن على بن محمد حاتمى طائى اندلسى مكّى شامى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عارفان و زاهدان قرن ششم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در سال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اندلس به دنيا آمد و در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روستاى صالحيه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امروز به شهرك تبديل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محيى‌الدين بن عربى، تأليفات فراوانى داشته كه مهم‌ترين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علم تصوّف و عرفان سرآمد علماى عصر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بزرگان</w:t>
      </w:r>
    </w:p>
    <w:p>
      <w:pPr>
        <w:pStyle w:val="BookText"/>
        <w:rPr/>
      </w:pPr>
      <w:r>
        <w:rPr>
          <w:rFonts w:ascii="IRNazanin" w:hAnsi="IRNazanin" w:eastAsia="IRNazanin"/>
          <w:color w:val="111111"/>
          <w:sz w:val="28"/>
          <w:sz w:val="28"/>
          <w:szCs w:val="28"/>
          <w:rtl w:val="true"/>
          <w:lang w:bidi="fa-IR"/>
        </w:rPr>
        <w:t>در مورد وى ديدگاه‌هاى مختلفى دارند؛ بعضى او را تكفير مى‌كنند و برخى او را عارف و مجتهد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نگاه كردن به كتاب‌هاى او را حرام مى‌دانند و عده‌اى نيز او را از شيعيان على عليه السلام و پيرو ائمه معصومين عليهم السلام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شهيد استاد مطهرى او را چنين توصيف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محيى‌الدين بن عربى، پدر عرفان نظرى و اعجوبه روزگار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خمينى قدس سره در نامه خود به گورباچف و دعوت او به اسلام، ضمن سفارش به مطالعه در علوم، فلسفه و عرفان اسلامى، مطالعه كتاب‌هاى محيى‌الدين بن عربى، به ويژه فتوحات مكّيه او را نيز سفارش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محيى‌الدين بر مزار اين عارف قرار داشته و مدرسه آن نيز در شهرك صالحيه و در دامنه كوه قاسيون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محيى‌الدين در وسط زيرزمين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شبستان جامع قرار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شهرك صالحيه و در دامنه كوه قاسيون، آثار تاريخى ديگرى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سليميه، بيمارستان قيمريه، مقام سيف‌الدين قيمرى، مدارس، مسجدها و حتى قبرهاى ديگرى نيز وجود دارد كه از بحث ما خارج است</w:t>
      </w:r>
      <w:r>
        <w:rPr>
          <w:rFonts w:eastAsia="IRNazanin" w:cs="IRNazanin"/>
          <w:color w:val="111111"/>
          <w:sz w:val="28"/>
          <w:szCs w:val="28"/>
          <w:rtl w:val="true"/>
          <w:lang w:bidi="fa-IR"/>
        </w:rPr>
        <w:t>.</w:t>
      </w:r>
      <w:bookmarkStart w:id="705" w:name="pg1651_14569"/>
    </w:p>
    <w:p>
      <w:pPr>
        <w:pStyle w:val="Heading3"/>
        <w:numPr>
          <w:ilvl w:val="2"/>
          <w:numId w:val="1"/>
        </w:numPr>
        <w:rPr/>
      </w:pPr>
      <w:bookmarkStart w:id="706" w:name="__RefHeading___Toc1226304_3650668749"/>
      <w:bookmarkStart w:id="707" w:name="_Toc287"/>
      <w:bookmarkEnd w:id="705"/>
      <w:bookmarkEnd w:id="706"/>
      <w:r>
        <w:rPr>
          <w:rtl w:val="true"/>
        </w:rPr>
        <w:t>فصل دوم</w:t>
      </w:r>
      <w:r>
        <w:rPr>
          <w:rtl w:val="true"/>
        </w:rPr>
        <w:t xml:space="preserve">: </w:t>
      </w:r>
      <w:r>
        <w:rPr>
          <w:rtl w:val="true"/>
        </w:rPr>
        <w:t>شهداى مَرجِ عَذراء</w:t>
      </w:r>
      <w:bookmarkEnd w:id="707"/>
    </w:p>
    <w:p>
      <w:pPr>
        <w:pStyle w:val="Heading4"/>
        <w:numPr>
          <w:ilvl w:val="3"/>
          <w:numId w:val="1"/>
        </w:numPr>
        <w:rPr/>
      </w:pPr>
      <w:bookmarkStart w:id="708" w:name="__RefHeading___Toc1226306_3650668749"/>
      <w:bookmarkStart w:id="709" w:name="_Toc288"/>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 xml:space="preserve">منطقه‌اى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شرق دمشق قرار دارد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در دوران خلافت خليفه دوم به فرماندهى حُجْر بن عُدَى فتح شد و در طى آن، مردم آنجا به اسلام گرويدند؛ سپس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بنا به نقل مسعودى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حُجْر بن عُدَى با پنج نفر ديگر از يارانش در همين مكان به شهادت رسيدند و سرشان از تن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بدن‌هاى اين شش شهيد، در مَرج عَذراء كه به زبان محلى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دفن شد و سرشان در دمشق، در مسجد الاقصاب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قبر حضرت رقيه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710" w:name="__RefHeading___Toc1226308_3650668749"/>
      <w:bookmarkStart w:id="711" w:name="_Toc289"/>
      <w:bookmarkEnd w:id="710"/>
      <w:r>
        <w:rPr/>
        <w:t>1</w:t>
      </w:r>
      <w:r>
        <w:rPr>
          <w:rtl w:val="true"/>
        </w:rPr>
        <w:t xml:space="preserve">. </w:t>
      </w:r>
      <w:r>
        <w:rPr>
          <w:rtl w:val="true"/>
        </w:rPr>
        <w:t>آشنايى با حُجر بن عُدَى‌</w:t>
      </w:r>
      <w:bookmarkEnd w:id="711"/>
    </w:p>
    <w:p>
      <w:pPr>
        <w:pStyle w:val="Heading5"/>
        <w:numPr>
          <w:ilvl w:val="4"/>
          <w:numId w:val="1"/>
        </w:numPr>
        <w:rPr/>
      </w:pPr>
      <w:bookmarkStart w:id="712" w:name="__RefHeading___Toc1226310_3650668749"/>
      <w:bookmarkStart w:id="713" w:name="_Toc290"/>
      <w:bookmarkEnd w:id="712"/>
      <w:r>
        <w:rPr>
          <w:rtl w:val="true"/>
        </w:rPr>
        <w:t>اشاره</w:t>
      </w:r>
      <w:bookmarkEnd w:id="71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كسانى بود كه در نوجوانى همراه برادرش هانى بن عُدَى به حضور پيامبر صلى الله عليه و آله شرف‌ياب شد و به دين اسلام 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با وجود كمى سنّ، از فضلا و بزرگان اصحاب پيامبر صلى الله عليه و آله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پيامبر صلى الله عليه و آله نيز از ياران و شيعيان خاص اميرالمؤمنين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پيشنهاد اميرالمؤمنين على عليه السلام</w:t>
      </w:r>
      <w:bookmarkStart w:id="714" w:name="pg1651_14570"/>
    </w:p>
    <w:p>
      <w:pPr>
        <w:pStyle w:val="BookText"/>
        <w:rPr/>
      </w:pPr>
      <w:bookmarkEnd w:id="714"/>
      <w:r>
        <w:rPr>
          <w:rFonts w:ascii="Amiri" w:hAnsi="Amiri" w:eastAsia="Amiri" w:cs="Amiri"/>
          <w:color w:val="111111"/>
          <w:sz w:val="28"/>
          <w:sz w:val="28"/>
          <w:szCs w:val="28"/>
          <w:rtl w:val="true"/>
          <w:lang w:bidi="ar-SA"/>
        </w:rPr>
        <w:t>حُجْر، رئيس قبيله كنده شد، به همين سبب او را حُجْر بن عُدَى‌الكِندى نيز مى‌ناميدند</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1226312_3650668749"/>
      <w:bookmarkStart w:id="716" w:name="_Toc291"/>
      <w:bookmarkEnd w:id="715"/>
      <w:r>
        <w:rPr>
          <w:rtl w:val="true"/>
        </w:rPr>
        <w:t>الف</w:t>
      </w:r>
      <w:r>
        <w:rPr>
          <w:rtl w:val="true"/>
        </w:rPr>
        <w:t xml:space="preserve">) </w:t>
      </w:r>
      <w:r>
        <w:rPr>
          <w:rtl w:val="true"/>
        </w:rPr>
        <w:t>برخى از احوالات حجر بن عدى‌</w:t>
      </w:r>
      <w:bookmarkEnd w:id="716"/>
    </w:p>
    <w:p>
      <w:pPr>
        <w:pStyle w:val="BookText"/>
        <w:rPr/>
      </w:pPr>
      <w:r>
        <w:rPr>
          <w:rFonts w:ascii="IRNazanin" w:hAnsi="IRNazanin" w:eastAsia="IRNazanin"/>
          <w:color w:val="111111"/>
          <w:sz w:val="28"/>
          <w:sz w:val="28"/>
          <w:szCs w:val="28"/>
          <w:rtl w:val="true"/>
          <w:lang w:bidi="fa-IR"/>
        </w:rPr>
        <w:t>عبادت و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عدى در عبادت و عرفان كم‌نظير و به جهت زيادى عبادت، در ميان عرب 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بى‌وضو نماند و در شبانه‌روز هزار ركعت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معدود افرادى بود كه مستجاب‌الدعوة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سلحشورى و شركت در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عدى، سلحشورى دلير و مسلمانى شجاع بود كه در جنگ‌ها شركت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فتح شام و مدائن پيشتاز بود و فرماندهى سپاه اسلام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قادسيه و فتح مدائن كه هيچ كس جرأت عبور از رود دجله را نداشت، حُجْر با شجاعت تمام، فرياد زد و با اسب خود به داخل آب خروشان دجله تاخت و بقيه سپاه نيز جرأت پيدا كرده، با پيروى از فرمانده‌شان، خود را به آب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در دوران خلافت و حكومت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سه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ناكثين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ركاب اميرالمؤمنين على عليه السلام بود و فرماندهى بخشى از سپاه اسلام را به عهده داشت</w:t>
      </w:r>
      <w:r>
        <w:rPr>
          <w:rFonts w:eastAsia="IRNazanin" w:cs="IRNazanin"/>
          <w:color w:val="111111"/>
          <w:sz w:val="28"/>
          <w:szCs w:val="28"/>
          <w:rtl w:val="true"/>
          <w:lang w:bidi="fa-IR"/>
        </w:rPr>
        <w:t xml:space="preserve">. </w:t>
      </w:r>
      <w:r>
        <w:rPr>
          <w:rStyle w:val="FootnoteAnchor"/>
          <w:rtl w:val="true"/>
        </w:rPr>
        <w:footnoteReference w:id="247"/>
      </w:r>
    </w:p>
    <w:p>
      <w:pPr>
        <w:pStyle w:val="Heading5"/>
        <w:numPr>
          <w:ilvl w:val="4"/>
          <w:numId w:val="1"/>
        </w:numPr>
        <w:rPr/>
      </w:pPr>
      <w:bookmarkStart w:id="717" w:name="__RefHeading___Toc1226314_3650668749"/>
      <w:bookmarkStart w:id="718" w:name="_Toc292"/>
      <w:bookmarkEnd w:id="717"/>
      <w:r>
        <w:rPr>
          <w:rtl w:val="true"/>
        </w:rPr>
        <w:t>ب</w:t>
      </w:r>
      <w:r>
        <w:rPr>
          <w:rtl w:val="true"/>
        </w:rPr>
        <w:t xml:space="preserve">) </w:t>
      </w:r>
      <w:r>
        <w:rPr>
          <w:rtl w:val="true"/>
        </w:rPr>
        <w:t>جريان شهادت حجر بن عدى و يارانش‌</w:t>
      </w:r>
      <w:bookmarkEnd w:id="71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دشنام و بدگويى به على عليه السلام را بر سر منبرها پس از شهادت آن حضرت عليه السلام، مرسوم كرد، اما هر بار كه مغيره فرماندار كوفه، زبان به دشنام و بدگويى مى‌گشود، با پاسخ تند و دندان‌شكن حجر، روبه‌رو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مرگ مغيره، معاويه، زياد بن ابيه برادر خوانده بدنام و سفّاك خود را كه حاكم بصره بود، با حفظ</w:t>
      </w:r>
    </w:p>
    <w:p>
      <w:pPr>
        <w:pStyle w:val="BookText"/>
        <w:rPr/>
      </w:pPr>
      <w:r>
        <w:rPr>
          <w:rFonts w:ascii="IRNazanin" w:hAnsi="IRNazanin" w:eastAsia="IRNazanin"/>
          <w:color w:val="111111"/>
          <w:sz w:val="28"/>
          <w:sz w:val="28"/>
          <w:szCs w:val="28"/>
          <w:rtl w:val="true"/>
          <w:lang w:bidi="fa-IR"/>
        </w:rPr>
        <w:t>سِمَت به فرماندارى كوفه منصوب كرد؛ او نيز مانند مغيره بالاى منبر، ماجراى قتل عثمان را پيش مى‌كشيد و به على عليه السلام بدگويى مى‌كرد و بى‌درنگ، با اعتراض شديد حجر، مواجه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ابتدا حجر را احضار نمود و سعى كرد به وسيله مصلحان و متمايلان به شيعه، با تطميع و تهديد، او را آرام كند، حتى عضويت در شوراى حكومتى كوفه را به وى پيشنهاد كرد، ولى حُجر كه اهل سازش نبود، همواره بر اعتقاد و آرمان‌هاى والاى خود و دفاع از على عليه السلام و فرزندانش پافشارى مى‌نمود و ايستادگى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زياد بن ابيه با دسيسه و پرونده‌سازى، حُجر و چند تن از ياران فداكار او را دستگير كرد و همراه با پرونده اتهامات بى‌اساس و شهادت‌هاى دروغين، به شام، نزد معاويه فرستاد و از وى خواست كه حُجر و يارانش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نيز با ديدن پرونده دروغين، تصميم به قتل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مأموران معاويه نزد اسيران آمدند، تهديد كردند كه چنانچه آشكارا به على عليه السلام دشنام و ناسزا نگويند، كشته خواهند شد؛ گروهى از اسيران با وساطت و شفاعت بزرگان قوم خود آزاد شده و رهايى يافتند و فقط هشت تن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آنان نيز از گفته خود اظهار پشيمانى نمود و به زندان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هفت نفر باقى مانده، تنها عبدالرحمان بن حسان شرط كرد كه فقط در حضور معاويه حاضر است به على عليه السلام ناسزا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مقابل معاويه قرار گرفت، در نهايت شجاعت شروع به ستايش و مدح على عليه السلام نمود و به معاويه و خاندان او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شدت خشمگين شد و دستور داد او را نزد ابن زياد برسانند تا او را به فجيع‌ترين وضع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نيز او را زنده به گور كرد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و پنج تن از ياران باقى مانده نيز دست از پيروى و ستايش على عليه السلام برنداشتند و حاضر نشدند ناسزا بگويند و آماده شهادت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حجر به ياد پيشگويى و فرمايش على عليه السلام افتاد كه خطاب به وى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خواهى كرد اگر تو را زير شكنجه قرار دهند و مجبورت كنند كه به من دشنام و بدگويى كنى؟ حجر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چنين در فشار گذاشتند، چه كنم؟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بدگويى كن، ولى از من تبرّى مجوى؛ زيرا من پيرو آيين حق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دست از تو برنمى‌دارم اگر چه تكّه تكّه شوم و جنازه‌ام را در آتش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حجر از طرف اميرالمؤمنين عليه السلام اجازه بدگويى داشت، ولى او و يارانش مرگ باشرافت در راه هدف را بر زندگى ذلّت بار ترجيح دادند و در جواب مأموران معاويه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ضربه‌هاى شمشير از آنچه ما را بدان مى‌خوانيد، شيرين‌تر و لقاى پروردگار و ديدار رسول خدا صلى الله عليه و آله و وصى او عليه السلام بر ما از داخل شدن در آتش، گواراتر است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سرانجام، با حكم معاويه، ياران حجر را به شهادت رساندند و سر از تنشان جدا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نوبت شهادت به حجر بن عدى رسيد، از دشمنان مهلت خواست تا دو ركعت نماز بخواند با موافقت مأموران، حجر به نماز ايستاد و نمازش قدرى طولانى به نظر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ترس مرگ نمازت را طولانى كردى؟ گفت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عمرم، هر وقت وضو گرفته‌ام، دو ركعت نماز خوانده‌ام و هرگز نمازم به اين كوتاهى نبوده است و اين بدان جهت بود كه شما خيال نكنيد من از مرگ مى‌ترسم</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آن‌گاه سر به سوى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ستمگران را به درگاه تو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بر ضدّ ما شهادت دروغ دادند و شاميان ما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در اينجا بكشند، نخستين مجاهد اسلام خواهم بود كه در اينجا خونش ريخته مى‌شود؛</w:t>
      </w:r>
      <w:bookmarkStart w:id="719" w:name="pg1651_14573"/>
    </w:p>
    <w:p>
      <w:pPr>
        <w:pStyle w:val="BookText"/>
        <w:rPr/>
      </w:pPr>
      <w:bookmarkEnd w:id="719"/>
      <w:r>
        <w:rPr>
          <w:rFonts w:ascii="IRNazanin" w:hAnsi="IRNazanin" w:eastAsia="IRNazanin"/>
          <w:color w:val="111111"/>
          <w:sz w:val="28"/>
          <w:sz w:val="28"/>
          <w:szCs w:val="28"/>
          <w:rtl w:val="true"/>
          <w:lang w:bidi="fa-IR"/>
        </w:rPr>
        <w:t>من نخستين كسى بودم كه پرچم اسلام را در اين سرزمين به اهتزاز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مرگ من، زنجير از دست و پايم باز نكنيد و خون پيكرم را نشوييد؛ زيرا مى‌خواهم در قيامت با همين وضع با معاويه روبه‌رو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سر حجر را نيز از تنش جدا كرده و به شهادت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بدن‌هاى اين شش تن از شهدا در همان منطقه مَرج عَذراء دفن شد و سرهاى آنان براى معاويه به شام فرستاده شد و در دمشق در مسجدالأقصاب نزديك قبر حضرت رقيه عليها السلام به خاك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حُجر با مساحت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ساخته شده كه قبر او در وسط اين محوطه قرار دارد</w:t>
      </w:r>
      <w:r>
        <w:rPr>
          <w:rFonts w:eastAsia="IRNazanin" w:cs="IRNazanin"/>
          <w:color w:val="111111"/>
          <w:sz w:val="28"/>
          <w:szCs w:val="28"/>
          <w:rtl w:val="true"/>
          <w:lang w:bidi="fa-IR"/>
        </w:rPr>
        <w:t>.</w:t>
      </w:r>
    </w:p>
    <w:p>
      <w:pPr>
        <w:pStyle w:val="Heading5"/>
        <w:numPr>
          <w:ilvl w:val="4"/>
          <w:numId w:val="1"/>
        </w:numPr>
        <w:rPr/>
      </w:pPr>
      <w:bookmarkStart w:id="720" w:name="__RefHeading___Toc1226316_3650668749"/>
      <w:bookmarkStart w:id="721" w:name="_Toc293"/>
      <w:bookmarkEnd w:id="720"/>
      <w:r>
        <w:rPr>
          <w:rtl w:val="true"/>
        </w:rPr>
        <w:t>نام شهداى مَرج عَذراء</w:t>
      </w:r>
      <w:bookmarkEnd w:id="7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حُجر بن عُدَى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شداد حضرمى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صيفى بن شبل شيبانى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قبيصة بن صبيعه عيسى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 بن شهاب فهرى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بن حيّان</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1226318_3650668749"/>
      <w:bookmarkStart w:id="723" w:name="_Toc294"/>
      <w:bookmarkEnd w:id="722"/>
      <w:r>
        <w:rPr/>
        <w:t>2</w:t>
      </w:r>
      <w:r>
        <w:rPr>
          <w:rtl w:val="true"/>
        </w:rPr>
        <w:t xml:space="preserve">. </w:t>
      </w:r>
      <w:r>
        <w:rPr>
          <w:rtl w:val="true"/>
        </w:rPr>
        <w:t>زيارت‌نامه حُجر بن عُدَى و يارانش‌</w:t>
      </w:r>
      <w:bookmarkEnd w:id="72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السَّلامُ عَلَيْكُمْ أَيُّهَا الشُّهَداءُ الصّابِرُونَ، السَّلامُ عَلَيْكُمْ أَيُّهَا الْأَتْقِياءُ الصّالِحُونَ، صَبَرْتُمْ عَلى عَظِيمِ الْبَلاءِ حَتّى قَتَلْتُمْ فِى حُبِّ سَيِّدِ الْأَوْصِياءِ، وَ فُزْتُمْ بِالدَّرَجاتِ الْعُلى مَعَ الْأَنْبِياءِ وَالْمُرْسَلِينَ وَالشُّهَداءِ وَالصِّدِّيقِينَ فَما أَعْظَمَ مَقامَكُمْ وَ أَجَلَّ رُتْبَتَكُمْ، صَبَرْتُمْ عَلى حَدِّ السُّيُوفِ وَ شُرْبِ الْحُتُوفِ وَ لَمْ تَبْرَؤُوا مِنِ ابْنِ عَمِّ رَسُولِ اللَّه صَلَّى اللَّهُ عَلَيْهِ وَ آلِهِ وَ سَلَّم وَ لا ضَعُفْتُمْ وَ لا وَهَنْتُمْ و آثَرْتُمُ الدّارَ الباقِيَةَ عَلَى الدّارِ الْفانِيَةَ حَتّى قُتِلْتُمْ صَبْراً فِى سَبِيلِ اللَّهِ وَ نُصْرَةِ ابْنِ عَمِّ رَسُولِ</w:t>
      </w:r>
    </w:p>
    <w:p>
      <w:pPr>
        <w:pStyle w:val="BookText"/>
        <w:rPr/>
      </w:pPr>
      <w:r>
        <w:rPr>
          <w:rFonts w:ascii="Amiri" w:hAnsi="Amiri" w:eastAsia="Amiri" w:cs="Amiri"/>
          <w:color w:val="111111"/>
          <w:sz w:val="28"/>
          <w:sz w:val="28"/>
          <w:szCs w:val="28"/>
          <w:rtl w:val="true"/>
          <w:lang w:bidi="ar-SA"/>
        </w:rPr>
        <w:t>اللَّهِ صَلَّى اللَّهُ عَلَيْهِ وَ آلِهِ وَ سَلَّم صابِرِينَ مُحْتَسِبِينَ غَيْرَ ناكِلِينَ وَ لا خائِفِينَ، فَلَعَنَ اللَّهُ مَنْ قَتَلَكُمْ وَ ظَلَمَكُمْ وَاسْتَحَلَّ مِنْكُمُ الْمَحارِمَ وَ ضاعَفَ عَلَيْهِمُ الْعَذابَ الْأَلِيمَ، السَّلامُ عَلَيْكُمْ يا أَنْصارَ اللَّهِ، السَّلامُ عَلَيْكُمْ يا أَنْصارَ رَسُولِ اللَّهِ صَلَّى اللَّهُ عَلَيْهِ وَ آلِهِ وَ سَلَّمَ، السَّلامُ عَلَيْكُمْ يا أَنْصارَ امِيرِالْمُؤْمِنِينَ عَلِىِّ ابْنِ أَبِى طالِبٍ وَ أَنْصارَ الْإِسْلامِ، السَّلامُ عَلَيْكُمْ بِما صَبَرْتُمْ فَنِعْمَ عُقْبَى الدّارِ، رَزَقَنَا اللَّهُ مُرافَقَتَكُمْ مَعَ الْأَبْرارِ فِى جِوارِ النَّبِىِّ الْمُخْتارِ، مَعَ الْأَئِمَّةِ الْأَطْهارِ صَلَواتُ اللَّهِ عَلَيْهِمْ، وَالسَّلامُ عَلَيْكُمْ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زيارت شهداى مَرجِ عَذراء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و يارانش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زيارت‌نامه شهدا نيز مستحب است</w:t>
      </w:r>
      <w:r>
        <w:rPr>
          <w:rFonts w:eastAsia="Amiri" w:cs="Amiri" w:ascii="Amiri" w:hAnsi="Amiri"/>
          <w:color w:val="111111"/>
          <w:sz w:val="28"/>
          <w:szCs w:val="28"/>
          <w:rtl w:val="true"/>
          <w:lang w:bidi="ar-SA"/>
        </w:rPr>
        <w:t>.</w:t>
      </w:r>
      <w:bookmarkStart w:id="724" w:name="pg1651_14575"/>
    </w:p>
    <w:p>
      <w:pPr>
        <w:pStyle w:val="Heading3"/>
        <w:numPr>
          <w:ilvl w:val="2"/>
          <w:numId w:val="1"/>
        </w:numPr>
        <w:rPr/>
      </w:pPr>
      <w:bookmarkStart w:id="725" w:name="__RefHeading___Toc1226320_3650668749"/>
      <w:bookmarkStart w:id="726" w:name="_Toc295"/>
      <w:bookmarkEnd w:id="724"/>
      <w:bookmarkEnd w:id="725"/>
      <w:r>
        <w:rPr>
          <w:rtl w:val="true"/>
        </w:rPr>
        <w:t>فصل سوم</w:t>
      </w:r>
      <w:r>
        <w:rPr>
          <w:rtl w:val="true"/>
        </w:rPr>
        <w:t xml:space="preserve">: </w:t>
      </w:r>
      <w:r>
        <w:rPr>
          <w:rtl w:val="true"/>
        </w:rPr>
        <w:t>مقبره حضرت سكينه دختر امام على عليه السلام‌</w:t>
      </w:r>
      <w:bookmarkEnd w:id="726"/>
    </w:p>
    <w:p>
      <w:pPr>
        <w:pStyle w:val="Heading4"/>
        <w:numPr>
          <w:ilvl w:val="3"/>
          <w:numId w:val="1"/>
        </w:numPr>
        <w:rPr/>
      </w:pPr>
      <w:bookmarkStart w:id="727" w:name="__RefHeading___Toc1226322_3650668749"/>
      <w:bookmarkStart w:id="728" w:name="_Toc296"/>
      <w:bookmarkEnd w:id="727"/>
      <w:r>
        <w:rPr>
          <w:rtl w:val="true"/>
        </w:rPr>
        <w:t>اشاره</w:t>
      </w:r>
      <w:bookmarkEnd w:id="72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سكينه عليها السلام، دختر امام على عليه السلام، بانويى كه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ناشناخته بود، اكنون به همّت ايرانيان عاشقِ اهل بيت عصمت و طهارت، به جهانيان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كه شهردارى منطقه، مشغول تخريب و تأسيس خيابانى جديد در منطقه داريا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هنگامى كه لودر به محل كنونى قبر منسوب به حضرت سكينه عليها السلام بنت على عليه السلام رسيد، راننده لودر از ادامه كار منصرف شد و به مسئولان اطلاع داد كه اينجا قبرى از قبرهاى دختران اهل بيت عصمت و طهارت عليهم السلام است؛ آنان نيز مسئولان ايران از جمله حجةالاسلام والمسلمين واحدى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كرده و جريان را به آنان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تحقيقات به اين نتيجه رسيدند كه صاحب اين قبر، فرزند حضرت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چند كتاب هم تأليف شده است</w:t>
      </w:r>
      <w:r>
        <w:rPr>
          <w:rFonts w:eastAsia="IRNazanin" w:cs="IRNazanin"/>
          <w:color w:val="111111"/>
          <w:sz w:val="28"/>
          <w:szCs w:val="28"/>
          <w:rtl w:val="true"/>
          <w:lang w:bidi="fa-IR"/>
        </w:rPr>
        <w:t>.</w:t>
      </w:r>
      <w:r>
        <w:rPr>
          <w:rStyle w:val="FootnoteAnchor"/>
          <w:rtl w:val="true"/>
        </w:rPr>
        <w:footnoteReference w:id="251"/>
      </w:r>
      <w:bookmarkStart w:id="729" w:name="pg1651_14576"/>
    </w:p>
    <w:p>
      <w:pPr>
        <w:pStyle w:val="Heading4"/>
        <w:numPr>
          <w:ilvl w:val="3"/>
          <w:numId w:val="1"/>
        </w:numPr>
        <w:rPr/>
      </w:pPr>
      <w:bookmarkStart w:id="730" w:name="__RefHeading___Toc1226324_3650668749"/>
      <w:bookmarkStart w:id="731" w:name="_Toc297"/>
      <w:bookmarkEnd w:id="729"/>
      <w:bookmarkEnd w:id="730"/>
      <w:r>
        <w:rPr>
          <w:rtl w:val="true"/>
        </w:rPr>
        <w:t>احاديث و اسناد تاريخى مربوط به حضرت سكينه عليها السلام‌</w:t>
      </w:r>
      <w:bookmarkEnd w:id="731"/>
    </w:p>
    <w:p>
      <w:pPr>
        <w:pStyle w:val="BookText"/>
        <w:rPr/>
      </w:pPr>
      <w:r>
        <w:rPr>
          <w:rFonts w:ascii="IRNazanin" w:hAnsi="IRNazanin" w:eastAsia="IRNazanin"/>
          <w:color w:val="111111"/>
          <w:sz w:val="28"/>
          <w:sz w:val="28"/>
          <w:szCs w:val="28"/>
          <w:rtl w:val="true"/>
          <w:lang w:bidi="fa-IR"/>
        </w:rPr>
        <w:t xml:space="preserve">در كتاب‌هاى تاريخى و حديثى براى اميرالمؤمنين از فاطمه زهرا عليها السلام پنج فرزند ذكر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حسين، زينب، ام كلثوم و محسن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آشكار به عنوان يكى از دختران آن بزرگواران در كتاب‌هاى تاريخى و انساب و رجال نيامده است؛ ولى دقت در كتاب‌هاى حديث و بررسى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شواهد به دست آمده از قبر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دختر بزرگوار را به اثبات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خزايى، از امام رضا عليه السلام و آن حضرت از طريق اجداد طاهرينش از امام حسين عليه السلام حديثى را نقل مى‌كند كه وجود سكينه دختر على و زهرا را ثابت مى‌كند؛ متن حديث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عَلى أُخْتِى سَكِينَةَ بِنْتِ عَلِى عليه السلام خادِمٌ فَغَطَّتْ رَأْسَها مِنْهُ </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امام حسين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خواهرم سكينه دختر على عليه السلام خادمى وارد شد؛ آن حضرت سرش را از او پوشاند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حديث آشكارا به وجود سكينه كه دختر امام على عليه السلام و خواهر امام حسين عليه السلام بوده،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ابراهيم قمى با ذكر سند حديث از طريق سكينه و زينب دختران اميرالمؤمنين از پيامبر خدا صلى الله عليه و آله حديثى را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الْحُسَيْنِ بْنِ ابْراهِيمِ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عَلِىٍّ عَنْ أَبِيهِ عَنْ سَكِينَةَ وَ زَيْنَبَ ابْنَتَىْ عَلِىٍّ عليه السلام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خُلِقَتْ حوُرِيَّةً فِى صوُرَةِ إِنْسِيَّةٍ وَ إِنَّ بَناتَ الْأَنْبِياءِ لا يَحِضْنَ</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ابراهيم قمى با هشت واسطه از امام سجاد عليه السلام نقل مى‌كند كه آن بزرگوار از</w:t>
      </w:r>
    </w:p>
    <w:p>
      <w:pPr>
        <w:pStyle w:val="BookText"/>
        <w:rPr/>
      </w:pPr>
      <w:r>
        <w:rPr>
          <w:rFonts w:ascii="IRNazanin" w:hAnsi="IRNazanin" w:eastAsia="IRNazanin"/>
          <w:color w:val="111111"/>
          <w:sz w:val="28"/>
          <w:sz w:val="28"/>
          <w:szCs w:val="28"/>
          <w:rtl w:val="true"/>
          <w:lang w:bidi="fa-IR"/>
        </w:rPr>
        <w:t>عمّه‌هايش سكينه و زينب، دختران اميرالمؤمنين و آنان از پدر بزرگوارشان على عليه السلام و او از پيامبر صلى الله عليه و آله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حورى بهشتى است به صورت انسان و اينكه دختران انبيا به عادت ماهانه گرفتار نمى‌شوند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حديث از سكينه به عنوان دختر فاطمه زهرا عليه السلام نام برده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هَمَمْتُ أَنْ أَعْقِدَ الرَّداءَ،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كُلْثُومٍ يا زَيْنَبُ يا سَكينَةُ يا فِضَّةُ يا حَسَنُ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تَزَوَّدُوا مِنْ أُمِّكُمْ فَهذا الْفِراقُ وَاللِّقاءُ فى‌الْجَنَّةِ</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اميرالمؤمنين على عليه السلام در حديثى طولانى در مورد فراق زهرا و شهادت او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خواستم بندهاى كفن زهرا را ببندم، خطاب به بچه‌هاى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توشه‌اى از مادرتان برداريد كه امروز روز فراق و جدايى است و ديدار به روز رستاخيز باقى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سپهر با تكيه بر اين حديث شريف واستدلال اينكه سكينه از حضرت زهرا عليها السلام متولد شده، اضافه مى‌كند كه در آن زمان، على عليه السلام جز حضرت زهرا زن ديگرى نداشته است تا احتمال ديگرى داده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مى‌افزايد كه سكينه در واقعه عاشورا و خروج امام حسين عليه السلام از مدينه، مورد مشورت امام حسين عليه السلام بود و خواهرش سكينه با آن حضرت به گفت‌وگو پرداخت، دشمنان پيامبر صلى الله عليه و آله و جبرئيل را يادآورى فرمود و خاك كربلا را كه از طريق مادرش به او رسيده بود و بخشى از آن در اختيار امّ سلمه قرار گرفته بود، به برادرش نشان داد؛ همه اينها وجود سكينه را ثابت مى‌كند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32" w:name="pg1651_14578"/>
    </w:p>
    <w:p>
      <w:pPr>
        <w:pStyle w:val="Heading4"/>
        <w:numPr>
          <w:ilvl w:val="3"/>
          <w:numId w:val="1"/>
        </w:numPr>
        <w:rPr/>
      </w:pPr>
      <w:bookmarkStart w:id="733" w:name="__RefHeading___Toc1226326_3650668749"/>
      <w:bookmarkStart w:id="734" w:name="_Toc298"/>
      <w:bookmarkEnd w:id="732"/>
      <w:bookmarkEnd w:id="733"/>
      <w:r>
        <w:rPr>
          <w:rtl w:val="true"/>
        </w:rPr>
        <w:t>زيارت حضرت سكينه عليها السلام دختر اميرالمؤمنين عليه السلام‌</w:t>
      </w:r>
      <w:bookmarkEnd w:id="73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السَّلامُ عَلى أَنْبِياءِ اللَّهِ الْمُرْسَلِينَ، السَّلامُ عَلى مَلائِكَةِ اللَّهِ الْمُقَرَّبِينَ، السَّلامُ عَلى عِبادِ اللَّهِ الصّالِحِينَ، السَّلامُ عَلَيْكَ يا رَسُولَ اللَّهِ، خاتَمَ النَّبِيِّينَ وَ عَلى اهْلِ بَيْتِكَ الطَّيِّبِينَ الطّاهِرِينَ، السَّلامُ عَلَيْكِ يا بِنْتَ رَسُولِ اللَّهِ، السَّلامُ عَلَيْكِ يا بِنْتَ فاطِمَةَ الزَّهْراءِ، السَّلامُ عَلَيْكِ يا بِنْتَ خَدِيجَةِ الْكُبْرى، السَّلامُ عَلَيْكِ يا بِنْتَ امِيرِالْمُؤْمِنِين، السَّلامُ عَلَيْكِ يا أُخْتَ الْحَسَنِ وَ الْحُسَيْنِ، السَّلامُ عَلَيْكِ يا بِنْتَ وَلِىِّ اللَّهِ، السَّلامُ عَلَيْكِ يا أُخْتَ وَلِىِّ اللَّهِ، السَّلامُ عَلَيْكِ يا عَمَّةَ وَلِىِّ اللَّهِ، السَّلامُ عَلَيْكِ يا سُكَيْنَةُ بِنْتَ الْإِمامِ عَلِىِّ بْنِ أَبِى طالِبٍ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يُرِيَنا فِيكُمُ السُّرُورَ وَالْفَرَجَ، وَ أَنْ يَجْمَعَنا وَ إِيّاكُمْ فِى زُمْرَةِ جَدِّكُمْ مُحَمَّدٍ صَلَّى اللَّهُ عَلَيْهِ وَ آلِهِ وَ سَلَّمَ، وَ أَنْ لا يَسْلُبَنا مَعْرِفَتَكُمْ إِنَّهُ وَلِىٌّ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تَقَبَّلْ مِنّا بِكَرَمِكَ وَ عِزَّتِكَ وَ بِرَحْمَتِكَ، وَ صَلَّى اللَّهُ عَلى مُحَمَّدٍ وَ آلِهِ اجْمَعِينَ وَ سَلَّمَ تَسْلِيماً كَثِيراً</w:t>
      </w:r>
      <w:r>
        <w:rPr>
          <w:rFonts w:eastAsia="Amiri" w:cs="Amiri" w:ascii="Amiri" w:hAnsi="Amiri"/>
          <w:color w:val="111111"/>
          <w:sz w:val="28"/>
          <w:szCs w:val="28"/>
          <w:rtl w:val="true"/>
          <w:lang w:bidi="ar-SA"/>
        </w:rPr>
        <w:t>.</w:t>
      </w:r>
      <w:r>
        <w:rPr>
          <w:rStyle w:val="FootnoteAnchor"/>
          <w:rtl w:val="true"/>
        </w:rPr>
        <w:footnoteReference w:id="255"/>
      </w:r>
      <w:bookmarkStart w:id="735" w:name="pg1651_14579"/>
    </w:p>
    <w:p>
      <w:pPr>
        <w:pStyle w:val="Heading3"/>
        <w:numPr>
          <w:ilvl w:val="2"/>
          <w:numId w:val="1"/>
        </w:numPr>
        <w:rPr/>
      </w:pPr>
      <w:bookmarkStart w:id="736" w:name="__RefHeading___Toc1226328_3650668749"/>
      <w:bookmarkStart w:id="737" w:name="_Toc299"/>
      <w:bookmarkEnd w:id="735"/>
      <w:bookmarkEnd w:id="736"/>
      <w:r>
        <w:rPr>
          <w:rtl w:val="true"/>
        </w:rPr>
        <w:t>فصل چهارم</w:t>
      </w:r>
      <w:r>
        <w:rPr>
          <w:rtl w:val="true"/>
        </w:rPr>
        <w:t xml:space="preserve">: </w:t>
      </w:r>
      <w:r>
        <w:rPr>
          <w:rtl w:val="true"/>
        </w:rPr>
        <w:t>مقبره أبو مسلم خولانى و بلال حبشى‌</w:t>
      </w:r>
      <w:bookmarkEnd w:id="737"/>
    </w:p>
    <w:p>
      <w:pPr>
        <w:pStyle w:val="Heading4"/>
        <w:numPr>
          <w:ilvl w:val="3"/>
          <w:numId w:val="1"/>
        </w:numPr>
        <w:rPr/>
      </w:pPr>
      <w:bookmarkStart w:id="738" w:name="__RefHeading___Toc1226330_3650668749"/>
      <w:bookmarkStart w:id="739" w:name="_Toc300"/>
      <w:bookmarkEnd w:id="738"/>
      <w:r>
        <w:rPr/>
        <w:t>1</w:t>
      </w:r>
      <w:r>
        <w:rPr>
          <w:rtl w:val="true"/>
        </w:rPr>
        <w:t xml:space="preserve">. </w:t>
      </w:r>
      <w:r>
        <w:rPr>
          <w:rtl w:val="true"/>
        </w:rPr>
        <w:t>ابومسلم خولانى‌</w:t>
      </w:r>
      <w:bookmarkEnd w:id="739"/>
    </w:p>
    <w:p>
      <w:pPr>
        <w:pStyle w:val="BookText"/>
        <w:rPr/>
      </w:pPr>
      <w:r>
        <w:rPr>
          <w:rFonts w:ascii="IRNazanin" w:hAnsi="IRNazanin" w:eastAsia="IRNazanin"/>
          <w:color w:val="111111"/>
          <w:sz w:val="28"/>
          <w:sz w:val="28"/>
          <w:szCs w:val="28"/>
          <w:rtl w:val="true"/>
          <w:lang w:bidi="fa-IR"/>
        </w:rPr>
        <w:t xml:space="preserve">ابومسلم خولانى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ثوب خولانى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زاهدان بزرگ و از تابعين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ديدن رسول خدا صلى الله عليه و آله به سوى مدينه حركت كرد، ولى خبر وفات رسول اكرم صلى الله عليه و آله در راه به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جهت پايدارى در دين پيامبر صلى الله عليه و آله از يمن، اخراج و به شام آمده بود و در روستاى داريا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شد و سرانجام پس از گذشت عمرى، در نهايت زهد و تقوا و كرامت، </w:t>
      </w:r>
      <w:r>
        <w:rPr>
          <w:rStyle w:val="FootnoteAnchor"/>
          <w:rtl w:val="true"/>
        </w:rPr>
        <w:footnoteReference w:id="256"/>
      </w:r>
      <w:r>
        <w:rPr>
          <w:rFonts w:ascii="IRNazanin" w:hAnsi="IRNazanin" w:eastAsia="IRNazanin"/>
          <w:color w:val="111111"/>
          <w:sz w:val="28"/>
          <w:sz w:val="28"/>
          <w:szCs w:val="28"/>
          <w:rtl w:val="true"/>
          <w:lang w:bidi="fa-IR"/>
        </w:rPr>
        <w:t>در همان‌جا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قبرستانى كه هم‌اكنون در انتهاى جامعى به نام او قرار دارد، دفن كردند</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740" w:name="__RefHeading___Toc1226332_3650668749"/>
      <w:bookmarkStart w:id="741" w:name="_Toc301"/>
      <w:bookmarkEnd w:id="740"/>
      <w:r>
        <w:rPr/>
        <w:t>2</w:t>
      </w:r>
      <w:r>
        <w:rPr>
          <w:rtl w:val="true"/>
        </w:rPr>
        <w:t xml:space="preserve">. </w:t>
      </w:r>
      <w:r>
        <w:rPr>
          <w:rtl w:val="true"/>
        </w:rPr>
        <w:t>مقبره بلال حبشى مؤذن رسول خدا صلى الله عليه و آله‌</w:t>
      </w:r>
      <w:bookmarkEnd w:id="74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مبحث قبرستان باب‌الصغير گفته شد، در محل دفن بلال حبشى دو نظريه وجود داشت؛ ابن كثير، قبر وى را در روستاى داريا مى‌داند؛ زيرا او</w:t>
      </w:r>
    </w:p>
    <w:p>
      <w:pPr>
        <w:pStyle w:val="BookText"/>
        <w:rPr/>
      </w:pPr>
      <w:r>
        <w:rPr>
          <w:rFonts w:ascii="IRNazanin" w:hAnsi="IRNazanin" w:eastAsia="IRNazanin"/>
          <w:color w:val="111111"/>
          <w:sz w:val="28"/>
          <w:sz w:val="28"/>
          <w:szCs w:val="28"/>
          <w:rtl w:val="true"/>
          <w:lang w:bidi="fa-IR"/>
        </w:rPr>
        <w:t>پس از ورود به شام در اين مكان اقامت گزيد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قبرى كه در قبرستان باب‌الصغير به او منسوب است را قبر بلال بن ابى درداء، قاضى دمشق مى‌داند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مقبره بلال حبشى مؤذن پيامبر صلى الله عليه و آله با مقبره أبو مسلم خولانى از تابعين در يك مكان در كنار هم قرار دارد</w:t>
      </w:r>
      <w:r>
        <w:rPr>
          <w:rFonts w:eastAsia="IRNazanin" w:cs="IRNazanin"/>
          <w:color w:val="111111"/>
          <w:sz w:val="28"/>
          <w:szCs w:val="28"/>
          <w:rtl w:val="true"/>
          <w:lang w:bidi="fa-IR"/>
        </w:rPr>
        <w:t>.</w:t>
      </w:r>
      <w:bookmarkStart w:id="742" w:name="pg1651_14581"/>
    </w:p>
    <w:p>
      <w:pPr>
        <w:pStyle w:val="Heading3"/>
        <w:numPr>
          <w:ilvl w:val="2"/>
          <w:numId w:val="1"/>
        </w:numPr>
        <w:rPr/>
      </w:pPr>
      <w:bookmarkStart w:id="743" w:name="__RefHeading___Toc1226334_3650668749"/>
      <w:bookmarkStart w:id="744" w:name="_Toc302"/>
      <w:bookmarkEnd w:id="742"/>
      <w:bookmarkEnd w:id="743"/>
      <w:r>
        <w:rPr>
          <w:rtl w:val="true"/>
        </w:rPr>
        <w:t>فصل پنجم</w:t>
      </w:r>
      <w:r>
        <w:rPr>
          <w:rtl w:val="true"/>
        </w:rPr>
        <w:t xml:space="preserve">: </w:t>
      </w:r>
      <w:r>
        <w:rPr>
          <w:rtl w:val="true"/>
        </w:rPr>
        <w:t>ساير مقابر و مشاهد</w:t>
      </w:r>
      <w:bookmarkEnd w:id="744"/>
    </w:p>
    <w:p>
      <w:pPr>
        <w:pStyle w:val="BookText"/>
        <w:rPr/>
      </w:pPr>
      <w:r>
        <w:rPr>
          <w:rFonts w:ascii="IRNazanin" w:hAnsi="IRNazanin" w:eastAsia="IRNazanin"/>
          <w:color w:val="111111"/>
          <w:sz w:val="28"/>
          <w:sz w:val="28"/>
          <w:szCs w:val="28"/>
          <w:rtl w:val="true"/>
          <w:lang w:bidi="fa-IR"/>
        </w:rPr>
        <w:t>مقابر و مشاهد ديگرى وجود دارد كه امكان بيان همه آنها در اين كتاب وجود ندارد و فقط به ذكر چند نمونه از آنها به صورت خلاصه بسنده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منسوب به حضرت موسى عليه السلام يا مادر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روستاى نَيْرب يكى از روستاهاى دمشق مسجدى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روستا سنگى ديده مى‌شود كه گويند جاى پاى حضرت موسى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مسجد، قبرى است كه بعضى آن را از موسى عليه السلام و برخى از امّ حنه مادر مريم عليها السلام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سكونت حضرت مريم و عيسى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كوه قاسيون، روستايى به نام رَبْوَه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روستاى نَيْرَب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محل سكونت حضرت عيسى عليه السلام و مادرش مريم بوده كه به آن، پناه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نام اين محل نيز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ابْنَ مَرْيَمَ وَ أُمَّهُ آيَةً وَآوَيْناهُما الى رَبْوَةٍ ذاتِ قَرارٍ ومَعِينٍ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فرزند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مادرش را آيت و نشانه‌اى قرار داديم و آنها را در سرزمين مرتفعى كه داراى امنيّت و آب جارى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بَرَدى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جاى داديم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 تولد يا حضور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شرق كوه قاسيون در روستاى البرزه، مسجد جامعى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مسجد حضرت ا براهيم،</w:t>
      </w:r>
    </w:p>
    <w:p>
      <w:pPr>
        <w:pStyle w:val="BookText"/>
        <w:rPr/>
      </w:pPr>
      <w:r>
        <w:rPr>
          <w:rFonts w:ascii="IRNazanin" w:hAnsi="IRNazanin" w:eastAsia="IRNazanin"/>
          <w:color w:val="111111"/>
          <w:sz w:val="28"/>
          <w:sz w:val="28"/>
          <w:szCs w:val="28"/>
          <w:rtl w:val="true"/>
          <w:lang w:bidi="fa-IR"/>
        </w:rPr>
        <w:t>لوط و ساير انبيا حضور داشته و به عبادت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اين مسجد، محلى است كه ابراهيم از دست نمرود مخفى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گويند، ابراهيم عليه السلام در اين مسجد متولد شده است</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گويند، اين مسجد محل ديدن ستاره، توسط حضرت ابراهيم بوده كه در قرآن نيز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عَلَيْهِ اللَّيْلُ رَأى كَوْكَباً قالَ هذا رَبِّي فَلَمَّا أَفَلَ قالَ لا أُحِبُّ الْآفِلِينَ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 را پوشانيد، ستاره‌اى مشاهده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خداى من است، اما هنگامى كه غروب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كنندگان را دوست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قبر و ضريح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مؤمن آل فرعون، كه در قرآن، سوره غافر نيز از آن ياد شده در روستاى داريا قرار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 خزرجى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قبيله خزرج و صحابى بزرگ رسول خدا صلى الله عليه و آله و نخستين داوطلب خلافت از انصار، در سقيفه بنى‌ساعده، در چهار كيلومترى المَنيحَه در شرق دمشق قرار دارد و </w:t>
      </w:r>
      <w:r>
        <w:rPr>
          <w:rFonts w:eastAsia="IRNazanin" w:cs="IRNazanin"/>
          <w:color w:val="111111"/>
          <w:sz w:val="28"/>
          <w:szCs w:val="28"/>
          <w:rtl w:val="true"/>
          <w:lang w:bidi="fa-IR"/>
        </w:rPr>
        <w:t xml:space="preserve">.... </w:t>
      </w:r>
      <w:r>
        <w:rPr>
          <w:rStyle w:val="FootnoteAnchor"/>
          <w:rtl w:val="true"/>
        </w:rPr>
        <w:footnoteReference w:id="259"/>
      </w:r>
      <w:bookmarkStart w:id="745" w:name="pg1651_14583"/>
    </w:p>
    <w:p>
      <w:pPr>
        <w:pStyle w:val="Heading2"/>
        <w:numPr>
          <w:ilvl w:val="1"/>
          <w:numId w:val="1"/>
        </w:numPr>
        <w:rPr/>
      </w:pPr>
      <w:bookmarkStart w:id="746" w:name="__RefHeading___Toc1226336_3650668749"/>
      <w:bookmarkStart w:id="747" w:name="_Toc303"/>
      <w:bookmarkEnd w:id="745"/>
      <w:bookmarkEnd w:id="746"/>
      <w:r>
        <w:rPr/>
        <w:t>6</w:t>
      </w:r>
      <w:r>
        <w:rPr>
          <w:rtl w:val="true"/>
        </w:rPr>
        <w:t xml:space="preserve">. </w:t>
      </w:r>
      <w:r>
        <w:rPr>
          <w:rtl w:val="true"/>
        </w:rPr>
        <w:t>استان‌هاى سوريه‌</w:t>
      </w:r>
      <w:bookmarkEnd w:id="74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8" w:name="__RefHeading___Toc1226338_3650668749"/>
      <w:bookmarkStart w:id="749" w:name="_Toc304"/>
      <w:bookmarkEnd w:id="748"/>
      <w:r>
        <w:rPr>
          <w:rtl w:val="true"/>
        </w:rPr>
        <w:t>اشاره</w:t>
      </w:r>
      <w:bookmarkStart w:id="750" w:name="pg1651_14585"/>
      <w:bookmarkEnd w:id="749"/>
    </w:p>
    <w:p>
      <w:pPr>
        <w:pStyle w:val="Heading3"/>
        <w:numPr>
          <w:ilvl w:val="2"/>
          <w:numId w:val="1"/>
        </w:numPr>
        <w:rPr/>
      </w:pPr>
      <w:bookmarkStart w:id="751" w:name="__RefHeading___Toc1226340_3650668749"/>
      <w:bookmarkStart w:id="752" w:name="_Toc305"/>
      <w:bookmarkEnd w:id="750"/>
      <w:bookmarkEnd w:id="751"/>
      <w:r>
        <w:rPr>
          <w:rtl w:val="true"/>
        </w:rPr>
        <w:t>فصل اول</w:t>
      </w:r>
      <w:r>
        <w:rPr>
          <w:rtl w:val="true"/>
        </w:rPr>
        <w:t xml:space="preserve">: </w:t>
      </w:r>
      <w:r>
        <w:rPr>
          <w:rtl w:val="true"/>
        </w:rPr>
        <w:t>اماكن زيارتى و تاريخى استان حَلَب‌</w:t>
      </w:r>
      <w:bookmarkEnd w:id="752"/>
    </w:p>
    <w:p>
      <w:pPr>
        <w:pStyle w:val="Heading4"/>
        <w:numPr>
          <w:ilvl w:val="3"/>
          <w:numId w:val="1"/>
        </w:numPr>
        <w:rPr/>
      </w:pPr>
      <w:bookmarkStart w:id="753" w:name="__RefHeading___Toc1226342_3650668749"/>
      <w:bookmarkStart w:id="754" w:name="_Toc306"/>
      <w:bookmarkEnd w:id="753"/>
      <w:r>
        <w:rPr>
          <w:rtl w:val="true"/>
        </w:rPr>
        <w:t xml:space="preserve">آشنايى با </w:t>
      </w:r>
      <w:r>
        <w:rPr>
          <w:rtl w:val="true"/>
        </w:rPr>
        <w:t>«</w:t>
      </w:r>
      <w:r>
        <w:rPr>
          <w:rtl w:val="true"/>
        </w:rPr>
        <w:t>حَلَب</w:t>
      </w:r>
      <w:r>
        <w:rPr>
          <w:rtl w:val="true"/>
        </w:rPr>
        <w:t>»</w:t>
      </w:r>
      <w:bookmarkEnd w:id="754"/>
    </w:p>
    <w:p>
      <w:pPr>
        <w:pStyle w:val="BookText"/>
        <w:rPr/>
      </w:pPr>
      <w:r>
        <w:rPr>
          <w:rFonts w:ascii="IRNazanin" w:hAnsi="IRNazanin" w:eastAsia="IRNazanin"/>
          <w:color w:val="111111"/>
          <w:sz w:val="28"/>
          <w:sz w:val="28"/>
          <w:szCs w:val="28"/>
          <w:rtl w:val="true"/>
          <w:lang w:bidi="fa-IR"/>
        </w:rPr>
        <w:t>شهر حلب مركز استان حلب و دوّمين شهر پرجمعيت سوريه بعد از دمشق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 در شمال سوريه به فاصله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دمشق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نام‌گذارى اين شهر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حضرت ابراهيم عليه السلام در اين شهر، روزهاى جمعه شير گوسفندانش را مى‌دوشيد و به فقرا مى‌داد؛ 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حَلَب در لغت به معناى شير دوشيده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شهر، در سال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دست مسلمانان و به دستور ابو عبيده جراح فتح شد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شيعه در آن را بايد به دوران ابوذر غفارى و حضور وى در شام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سيف‌الدّوله حمدانى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حلب چيره شد، تشيع در اين شهر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طول تاريخ، جمعيت شيعه اين شهر به دليل قتل عام، فشارها و محدوديت‌ها بسيار كم شده است؛ زيرا عده‌اى از آنان، كشته شده، عدّه‌اى ديگر، به مناطق مناسب‌ترى كوچ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بيشتر مردم حلب سنى بوده،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اماكن زيارتى و باستانى بسيارى وجود دارد كه به طور خلاصه به چند مورد از آنها اشاره مى‌كنيم</w:t>
      </w:r>
      <w:r>
        <w:rPr>
          <w:rFonts w:eastAsia="IRNazanin" w:cs="IRNazanin"/>
          <w:color w:val="111111"/>
          <w:sz w:val="28"/>
          <w:szCs w:val="28"/>
          <w:rtl w:val="true"/>
          <w:lang w:bidi="fa-IR"/>
        </w:rPr>
        <w:t>:</w:t>
      </w:r>
      <w:bookmarkStart w:id="755" w:name="pg1651_14586"/>
    </w:p>
    <w:p>
      <w:pPr>
        <w:pStyle w:val="Heading4"/>
        <w:numPr>
          <w:ilvl w:val="3"/>
          <w:numId w:val="1"/>
        </w:numPr>
        <w:rPr/>
      </w:pPr>
      <w:bookmarkStart w:id="756" w:name="__RefHeading___Toc1226344_3650668749"/>
      <w:bookmarkStart w:id="757" w:name="_Toc307"/>
      <w:bookmarkEnd w:id="755"/>
      <w:bookmarkEnd w:id="756"/>
      <w:r>
        <w:rPr/>
        <w:t>1</w:t>
      </w:r>
      <w:r>
        <w:rPr>
          <w:rtl w:val="true"/>
        </w:rPr>
        <w:t xml:space="preserve">. </w:t>
      </w:r>
      <w:r>
        <w:rPr>
          <w:rtl w:val="true"/>
        </w:rPr>
        <w:t xml:space="preserve">مشهدالحسين عليه السلام </w:t>
      </w:r>
      <w:r>
        <w:rPr>
          <w:rtl w:val="true"/>
        </w:rPr>
        <w:t>(</w:t>
      </w:r>
      <w:r>
        <w:rPr>
          <w:rtl w:val="true"/>
        </w:rPr>
        <w:t>مسجدالنقطه</w:t>
      </w:r>
      <w:r>
        <w:rPr>
          <w:rtl w:val="true"/>
        </w:rPr>
        <w:t>)</w:t>
      </w:r>
      <w:bookmarkEnd w:id="757"/>
    </w:p>
    <w:p>
      <w:pPr>
        <w:pStyle w:val="BookText"/>
        <w:rPr/>
      </w:pPr>
      <w:r>
        <w:rPr>
          <w:rFonts w:ascii="IRNazanin" w:hAnsi="IRNazanin" w:eastAsia="IRNazanin"/>
          <w:color w:val="111111"/>
          <w:sz w:val="28"/>
          <w:sz w:val="28"/>
          <w:szCs w:val="28"/>
          <w:rtl w:val="true"/>
          <w:lang w:bidi="fa-IR"/>
        </w:rPr>
        <w:t>مشهدالحسين عليه السلام از مكان‌هاى توقف سر مقدس امام حسين عليه السلام در شهر حلب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كاروان اسرا و سرهاى شهداى كربلا از سرزمين عراق وارد شهر حلب شدند، براى استراحت شبانه، در كنار كوهى به نام جوشن اتراق نمودند تا بياسايند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سرِ مقدس امام حسين عليه السلام را بر روى سنگ بزرگى گذاشتند و خود به استراحت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طلوع آفتاب كه سر مقدّس را برداشتند تا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چند قطره خون از سر مقدّس امام حسين عليه السلام بر روى آن سنگ جارى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حركت كاروان، مردم حلب، از اين مسئله خبر يافته، اطراف اين سنگ جمع شدند و به عزادارى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روايات شيعه، همه ساله در روز عاشورا بر روى آن سنگ خون مى‌جوشيد و توجّه مردم را به خود جلب مى‌كرد و ياد عاشوراى حسينى را زنده مى‌كرد تا اينكه عبدالملك مروان اموى، دستور داد سنگ را از آنجا انتقال دهند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از آن پس، اثرى از آن سنگ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سيف‌الدوله حمدانى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كار آمد و بر مكان آن سنگ، مسجدى ساخت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مشهدالحسين در دامنه كوه جَوْشَن در غرب شهر حلب قرار دارد و داراى صحن بزرگ و رواق‌ها و اتاق‌هاى زيادى است</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زائرى بخواهد دعا يا زيارتى را بخواند، بهتر است دعاى توسل يا زيارت‌نامه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بخش‌هاى قبلى يادآور شديم، بخواند</w:t>
      </w:r>
      <w:r>
        <w:rPr>
          <w:rFonts w:eastAsia="IRNazanin" w:cs="IRNazanin"/>
          <w:color w:val="111111"/>
          <w:sz w:val="28"/>
          <w:szCs w:val="28"/>
          <w:rtl w:val="true"/>
          <w:lang w:bidi="fa-IR"/>
        </w:rPr>
        <w:t>.</w:t>
      </w:r>
      <w:bookmarkStart w:id="758" w:name="pg1651_14587"/>
    </w:p>
    <w:p>
      <w:pPr>
        <w:pStyle w:val="Heading4"/>
        <w:numPr>
          <w:ilvl w:val="3"/>
          <w:numId w:val="1"/>
        </w:numPr>
        <w:rPr/>
      </w:pPr>
      <w:bookmarkStart w:id="759" w:name="__RefHeading___Toc1226346_3650668749"/>
      <w:bookmarkStart w:id="760" w:name="_Toc308"/>
      <w:bookmarkEnd w:id="758"/>
      <w:bookmarkEnd w:id="759"/>
      <w:r>
        <w:rPr/>
        <w:t>2</w:t>
      </w:r>
      <w:r>
        <w:rPr>
          <w:rtl w:val="true"/>
        </w:rPr>
        <w:t xml:space="preserve">. </w:t>
      </w:r>
      <w:r>
        <w:rPr>
          <w:rtl w:val="true"/>
        </w:rPr>
        <w:t xml:space="preserve">مشهدالمحسن عليه السلام </w:t>
      </w:r>
      <w:r>
        <w:rPr>
          <w:rtl w:val="true"/>
        </w:rPr>
        <w:t>(</w:t>
      </w:r>
      <w:r>
        <w:rPr>
          <w:rtl w:val="true"/>
        </w:rPr>
        <w:t>مشهدالسقط</w:t>
      </w:r>
      <w:r>
        <w:rPr>
          <w:rtl w:val="true"/>
        </w:rPr>
        <w:t>)</w:t>
      </w:r>
      <w:bookmarkEnd w:id="760"/>
    </w:p>
    <w:p>
      <w:pPr>
        <w:pStyle w:val="BookText"/>
        <w:rPr/>
      </w:pPr>
      <w:r>
        <w:rPr>
          <w:rFonts w:ascii="IRNazanin" w:hAnsi="IRNazanin" w:eastAsia="IRNazanin"/>
          <w:color w:val="111111"/>
          <w:sz w:val="28"/>
          <w:sz w:val="28"/>
          <w:szCs w:val="28"/>
          <w:rtl w:val="true"/>
          <w:lang w:bidi="fa-IR"/>
        </w:rPr>
        <w:t>در كوه جوشن، نزديكى شهر حَلَب، معدن مس وجود دارد كه منبع درآمد مردم آن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اين كوه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بالاتر از مشهدالحسين عليه السلام مكان زيارتى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يا مشهدالمحسن بن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محسن فرزند امام حسين عليه السلام به خاك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كاروان اسرا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مسير عراق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كوه جوشن توقف كرده تا استراحت كنند، هوا به شدّت گرم بود و كاروان براى خود خيمه زده و در سايه آن به استراحت پرداختند؛ درحالى‌كه، اسيران و اهل بيت عليهم السلام خسته و تشنه و گرسنه در برابر آفتاب سوزان قرار گرفته بودند و حتى آبى براى خوردن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فشارها و مشكلاتى كه در اين محل به اهل بيت عليهم السلام وارد شد، يكى از همسران امام حسين عليه السلام كه باردار بود، در اين محل فرزند خود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ياد فرزند سقط شده حضرت فاطمه عليها السلام او را محسن ناميد</w:t>
      </w:r>
      <w:r>
        <w:rPr>
          <w:rFonts w:eastAsia="IRNazanin" w:cs="IRNazanin"/>
          <w:color w:val="111111"/>
          <w:sz w:val="28"/>
          <w:szCs w:val="28"/>
          <w:rtl w:val="true"/>
          <w:lang w:bidi="fa-IR"/>
        </w:rPr>
        <w:t xml:space="preserve">. </w:t>
      </w:r>
      <w:r>
        <w:rPr>
          <w:rStyle w:val="FootnoteAnchor"/>
          <w:rtl w:val="true"/>
        </w:rPr>
        <w:footnoteReference w:id="262"/>
      </w:r>
      <w:r>
        <w:rPr>
          <w:rFonts w:ascii="Amiri" w:hAnsi="Amiri" w:eastAsia="Amiri" w:cs="Amiri"/>
          <w:color w:val="111111"/>
          <w:sz w:val="28"/>
          <w:sz w:val="28"/>
          <w:szCs w:val="28"/>
          <w:rtl w:val="true"/>
          <w:lang w:bidi="ar-SA"/>
        </w:rPr>
        <w:t>بنابراين، اين محل به مشهدالمحسن مشهور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محل در منابع تاريخى شهرت زيادى داشته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مشهدالدكة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حضرت زينب عليها السلام و به نقلى، مادر محسن شهيد، از اهالى و كارگران آنجا، نان و آب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امتناع نموده و اهل بيت را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اهالى و كارگران آنجا مورد نفرين حضرت زينب عليها السلام و همسر امام حسين عليه السلام قرار گرفته و از آن پس، هيچ اثرى از معدن مس ديده نشده و تاكنون هيچ خير و بركتى نديده‌اند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سيف‌الدوله حمدانى در سال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شبى در خواب ديد كه از يك نقطه شهر، نورى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به محل نام برده شتافت، سنگى يافت كه بر آن</w:t>
      </w:r>
      <w:bookmarkStart w:id="761" w:name="pg1651_14588"/>
    </w:p>
    <w:p>
      <w:pPr>
        <w:pStyle w:val="BookText"/>
        <w:rPr/>
      </w:pPr>
      <w:bookmarkEnd w:id="761"/>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المحسن بن الحسين بن على بن ابى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تا بر آن مرقدى ساختند</w:t>
      </w:r>
      <w:r>
        <w:rPr>
          <w:rFonts w:eastAsia="IRNazanin" w:cs="IRNazanin"/>
          <w:color w:val="111111"/>
          <w:sz w:val="28"/>
          <w:szCs w:val="28"/>
          <w:rtl w:val="true"/>
          <w:lang w:bidi="fa-IR"/>
        </w:rPr>
        <w:t xml:space="preserve">.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زيارت‌نامه محسن بن الحسين عليه السلام، خواندن زيارت‌نامه مطلق امام زادگان كه در بخش ادعيه و زيارات مشترك آمده مستحب است و اميد است مورد قبول خداوند تبارك و تعالى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دو محسن</w:t>
      </w:r>
    </w:p>
    <w:p>
      <w:pPr>
        <w:pStyle w:val="BookText"/>
        <w:rPr/>
      </w:pPr>
      <w:r>
        <w:rPr>
          <w:rFonts w:ascii="Amiri" w:hAnsi="Amiri" w:eastAsia="Amiri" w:cs="Amiri"/>
          <w:color w:val="111111"/>
          <w:sz w:val="28"/>
          <w:sz w:val="28"/>
          <w:szCs w:val="28"/>
          <w:rtl w:val="true"/>
          <w:lang w:bidi="ar-SA"/>
        </w:rPr>
        <w:t>در كنار قبر محسن در حلب‌يادم آمد از دو محسن از عرب</w:t>
      </w:r>
    </w:p>
    <w:p>
      <w:pPr>
        <w:pStyle w:val="BookText"/>
        <w:rPr/>
      </w:pPr>
      <w:r>
        <w:rPr>
          <w:rFonts w:ascii="IRNazanin" w:hAnsi="IRNazanin" w:eastAsia="IRNazanin"/>
          <w:color w:val="111111"/>
          <w:sz w:val="28"/>
          <w:sz w:val="28"/>
          <w:szCs w:val="28"/>
          <w:rtl w:val="true"/>
          <w:lang w:bidi="fa-IR"/>
        </w:rPr>
        <w:t>آن يكى فرزند پاك مرتضى‌اين يكى فرزند شاه كربلا</w:t>
      </w:r>
    </w:p>
    <w:p>
      <w:pPr>
        <w:pStyle w:val="BookText"/>
        <w:rPr/>
      </w:pPr>
      <w:r>
        <w:rPr>
          <w:rFonts w:ascii="IRNazanin" w:hAnsi="IRNazanin" w:eastAsia="IRNazanin"/>
          <w:color w:val="111111"/>
          <w:sz w:val="28"/>
          <w:sz w:val="28"/>
          <w:szCs w:val="28"/>
          <w:rtl w:val="true"/>
          <w:lang w:bidi="fa-IR"/>
        </w:rPr>
        <w:t>آن يكى از ضرب در، گشتى شهيداين يكى از ظلم اتباع يزيد</w:t>
      </w:r>
    </w:p>
    <w:p>
      <w:pPr>
        <w:pStyle w:val="BookText"/>
        <w:rPr/>
      </w:pPr>
      <w:r>
        <w:rPr>
          <w:rFonts w:ascii="Amiri" w:hAnsi="Amiri" w:eastAsia="Amiri" w:cs="Amiri"/>
          <w:color w:val="111111"/>
          <w:sz w:val="28"/>
          <w:sz w:val="28"/>
          <w:szCs w:val="28"/>
          <w:rtl w:val="true"/>
          <w:lang w:bidi="ar-SA"/>
        </w:rPr>
        <w:t>آن شهيد، از ضرب اين مسمار شداين شهيد از جور آن اشرار شد</w:t>
      </w:r>
    </w:p>
    <w:p>
      <w:pPr>
        <w:pStyle w:val="BookText"/>
        <w:rPr/>
      </w:pPr>
      <w:r>
        <w:rPr>
          <w:rFonts w:ascii="IRNazanin" w:hAnsi="IRNazanin" w:eastAsia="IRNazanin"/>
          <w:color w:val="111111"/>
          <w:sz w:val="28"/>
          <w:sz w:val="28"/>
          <w:szCs w:val="28"/>
          <w:rtl w:val="true"/>
          <w:lang w:bidi="fa-IR"/>
        </w:rPr>
        <w:t>كربلا تا شام يك سر ماتم است‌گريه بسيار بر آن حاكم است</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762" w:name="__RefHeading___Toc1226348_3650668749"/>
      <w:bookmarkStart w:id="763" w:name="_Toc309"/>
      <w:bookmarkEnd w:id="762"/>
      <w:r>
        <w:rPr/>
        <w:t>3</w:t>
      </w:r>
      <w:r>
        <w:rPr>
          <w:rtl w:val="true"/>
        </w:rPr>
        <w:t xml:space="preserve">. </w:t>
      </w:r>
      <w:r>
        <w:rPr>
          <w:rtl w:val="true"/>
        </w:rPr>
        <w:t>مرقد حضرت زكريّا عليه السلام‌</w:t>
      </w:r>
      <w:bookmarkEnd w:id="763"/>
    </w:p>
    <w:p>
      <w:pPr>
        <w:pStyle w:val="Heading5"/>
        <w:numPr>
          <w:ilvl w:val="4"/>
          <w:numId w:val="1"/>
        </w:numPr>
        <w:rPr/>
      </w:pPr>
      <w:bookmarkStart w:id="764" w:name="__RefHeading___Toc1226350_3650668749"/>
      <w:bookmarkStart w:id="765" w:name="_Toc310"/>
      <w:bookmarkEnd w:id="764"/>
      <w:r>
        <w:rPr>
          <w:rtl w:val="true"/>
        </w:rPr>
        <w:t>اشاره</w:t>
      </w:r>
      <w:bookmarkEnd w:id="76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زكريّا عليه السلام يكى از پيامبران الهى بود كه در زمان حضرت عيسى عليه السلام مى‌زيسته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مطهر او در داخل شبستان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جامع‌الكبير</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مسجد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حلب در سمت چپ محراب و داخل ايوانى است كه به وسيله ضريح محصور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زكريّا عليه السلام در سوره آل عمران و سوره مريم آمده است كه</w:t>
      </w:r>
      <w:bookmarkStart w:id="766" w:name="pg1651_14589"/>
    </w:p>
    <w:p>
      <w:pPr>
        <w:pStyle w:val="BookText"/>
        <w:rPr/>
      </w:pPr>
      <w:bookmarkEnd w:id="766"/>
      <w:r>
        <w:rPr>
          <w:rFonts w:ascii="IRNazanin" w:hAnsi="IRNazanin" w:eastAsia="IRNazanin"/>
          <w:color w:val="111111"/>
          <w:sz w:val="28"/>
          <w:sz w:val="28"/>
          <w:szCs w:val="28"/>
          <w:rtl w:val="true"/>
          <w:lang w:bidi="fa-IR"/>
        </w:rPr>
        <w:t>به اين داستان پيش از اين، در قسمت مقام و محل دفن حضرت يحيى اشاره شده است و به علت طولانى شدن كلام از ذكر دوباره آن پرهيز مى‌كنيم</w:t>
      </w:r>
      <w:r>
        <w:rPr>
          <w:rFonts w:eastAsia="IRNazanin" w:cs="IRNazanin"/>
          <w:color w:val="111111"/>
          <w:sz w:val="28"/>
          <w:szCs w:val="28"/>
          <w:rtl w:val="true"/>
          <w:lang w:bidi="fa-IR"/>
        </w:rPr>
        <w:t>.</w:t>
      </w:r>
    </w:p>
    <w:p>
      <w:pPr>
        <w:pStyle w:val="Heading5"/>
        <w:numPr>
          <w:ilvl w:val="4"/>
          <w:numId w:val="1"/>
        </w:numPr>
        <w:rPr/>
      </w:pPr>
      <w:bookmarkStart w:id="767" w:name="__RefHeading___Toc1226352_3650668749"/>
      <w:bookmarkStart w:id="768" w:name="_Toc311"/>
      <w:bookmarkEnd w:id="767"/>
      <w:r>
        <w:rPr>
          <w:rtl w:val="true"/>
        </w:rPr>
        <w:t>زيارت‌نامه حضرت زكريا عليه السلام‌</w:t>
      </w:r>
      <w:bookmarkEnd w:id="768"/>
    </w:p>
    <w:p>
      <w:pPr>
        <w:pStyle w:val="BookText"/>
        <w:rPr/>
      </w:pPr>
      <w:r>
        <w:rPr>
          <w:rFonts w:ascii="Amiri" w:hAnsi="Amiri" w:eastAsia="Amiri" w:cs="Amiri"/>
          <w:color w:val="111111"/>
          <w:sz w:val="28"/>
          <w:sz w:val="28"/>
          <w:szCs w:val="28"/>
          <w:rtl w:val="true"/>
          <w:lang w:bidi="ar-SA"/>
        </w:rPr>
        <w:t>از آنجا كه زيارت خاصّى از قول معصوم عليه السلام به دست ما نرسيده است؛ براى بهره‌مند شدن از ثواب زيارت حضرت زكريا عليه السلام به بخش ادعيه و زيارات مشترك همين كتاب مراجعه و زيارت‌نامه مطلق انبياء خوانده شود</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1226354_3650668749"/>
      <w:bookmarkStart w:id="770" w:name="_Toc312"/>
      <w:bookmarkEnd w:id="769"/>
      <w:r>
        <w:rPr/>
        <w:t>4</w:t>
      </w:r>
      <w:r>
        <w:rPr>
          <w:rtl w:val="true"/>
        </w:rPr>
        <w:t xml:space="preserve">. </w:t>
      </w:r>
      <w:r>
        <w:rPr>
          <w:rtl w:val="true"/>
        </w:rPr>
        <w:t xml:space="preserve">قبر امام‌زاده معروف بن جمر </w:t>
      </w:r>
      <w:r>
        <w:rPr>
          <w:rtl w:val="true"/>
        </w:rPr>
        <w:t>(</w:t>
      </w:r>
      <w:r>
        <w:rPr>
          <w:rtl w:val="true"/>
        </w:rPr>
        <w:t>از نوادگان امام صادق عليه السلام</w:t>
      </w:r>
      <w:r>
        <w:rPr>
          <w:rtl w:val="true"/>
        </w:rPr>
        <w:t>)</w:t>
      </w:r>
      <w:bookmarkEnd w:id="770"/>
    </w:p>
    <w:p>
      <w:pPr>
        <w:pStyle w:val="BookText"/>
        <w:rPr/>
      </w:pPr>
      <w:r>
        <w:rPr>
          <w:rFonts w:ascii="IRNazanin" w:hAnsi="IRNazanin" w:eastAsia="IRNazanin"/>
          <w:color w:val="111111"/>
          <w:sz w:val="28"/>
          <w:sz w:val="28"/>
          <w:szCs w:val="28"/>
          <w:rtl w:val="true"/>
          <w:lang w:bidi="fa-IR"/>
        </w:rPr>
        <w:t xml:space="preserve">امام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بن جمر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نوادگان اسماعيل بن صادق عليه السلام است كه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فرماندهان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ظاهر بيبرس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مجاهدين فى سبيل‌اللَّه بود كه به شجاعت شهره بود و سال‌ها در ميدان جهاد، به جنگ با صليبى‌ها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نبرد انطاكيه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داخل سوق‌الزّرب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بزرگ‌ترين بازار شهر حلب، كنار مسجد جامع كبير، داخل مدرسه بسيار كوچكى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قبرش كلاهخود و لوازم و ابزار جنگى نگهدارى مى‌شود</w:t>
      </w:r>
      <w:r>
        <w:rPr>
          <w:rFonts w:eastAsia="IRNazanin" w:cs="IRNazanin"/>
          <w:color w:val="111111"/>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امام زاده معروف بن جمر، به بخش ادعيه و زيارات مشترك همين كتاب مراجعه و زيارت‌نامه مطلق امام‌زادگان خوانده شود</w:t>
      </w:r>
      <w:r>
        <w:rPr>
          <w:rFonts w:eastAsia="IRNazanin" w:cs="IRNazanin"/>
          <w:color w:val="111111"/>
          <w:sz w:val="28"/>
          <w:szCs w:val="28"/>
          <w:rtl w:val="true"/>
          <w:lang w:bidi="fa-IR"/>
        </w:rPr>
        <w:t>.</w:t>
      </w:r>
    </w:p>
    <w:p>
      <w:pPr>
        <w:pStyle w:val="Heading4"/>
        <w:numPr>
          <w:ilvl w:val="3"/>
          <w:numId w:val="1"/>
        </w:numPr>
        <w:rPr/>
      </w:pPr>
      <w:bookmarkStart w:id="771" w:name="__RefHeading___Toc1226356_3650668749"/>
      <w:bookmarkStart w:id="772" w:name="_Toc313"/>
      <w:bookmarkEnd w:id="771"/>
      <w:r>
        <w:rPr/>
        <w:t>5</w:t>
      </w:r>
      <w:r>
        <w:rPr>
          <w:rtl w:val="true"/>
        </w:rPr>
        <w:t xml:space="preserve">. </w:t>
      </w:r>
      <w:r>
        <w:rPr>
          <w:rtl w:val="true"/>
        </w:rPr>
        <w:t>قبرهاى عالمان شيعه‌</w:t>
      </w:r>
      <w:bookmarkEnd w:id="772"/>
    </w:p>
    <w:p>
      <w:pPr>
        <w:pStyle w:val="Heading5"/>
        <w:numPr>
          <w:ilvl w:val="4"/>
          <w:numId w:val="1"/>
        </w:numPr>
        <w:rPr/>
      </w:pPr>
      <w:bookmarkStart w:id="773" w:name="__RefHeading___Toc1226358_3650668749"/>
      <w:bookmarkStart w:id="774" w:name="_Toc314"/>
      <w:bookmarkEnd w:id="773"/>
      <w:r>
        <w:rPr>
          <w:rtl w:val="true"/>
        </w:rPr>
        <w:t>الف</w:t>
      </w:r>
      <w:r>
        <w:rPr>
          <w:rtl w:val="true"/>
        </w:rPr>
        <w:t xml:space="preserve">) </w:t>
      </w:r>
      <w:r>
        <w:rPr>
          <w:rtl w:val="true"/>
        </w:rPr>
        <w:t xml:space="preserve">قبر شهيد </w:t>
      </w:r>
      <w:r>
        <w:rPr>
          <w:rtl w:val="true"/>
        </w:rPr>
        <w:t>«</w:t>
      </w:r>
      <w:r>
        <w:rPr>
          <w:rtl w:val="true"/>
        </w:rPr>
        <w:t>شيخ شهاب‌الدين سهروردى</w:t>
      </w:r>
      <w:r>
        <w:rPr>
          <w:rtl w:val="true"/>
        </w:rPr>
        <w:t>»</w:t>
      </w:r>
      <w:bookmarkEnd w:id="77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حبش بن اميرك، شيخ اشراق، حكيم الهى و بنيانگذار حكمت اشراق در سال</w:t>
      </w:r>
      <w:bookmarkStart w:id="775" w:name="pg1651_14590"/>
    </w:p>
    <w:p>
      <w:pPr>
        <w:pStyle w:val="BookText"/>
        <w:rPr/>
      </w:pPr>
      <w:bookmarkEnd w:id="775"/>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سهرورد از توابع زنجان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همان كودكى بر علوم اسلامى و فلسفى احاطه كامل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اشراق، با ابداع طريقه اشراق در فلسفه نسبت به بعضى از فيلسوفان موضع گرفت؛ به همين دليل، از جانب رقيبان مخالف، متّهم به الحاد شد و حتى بعضى خون او را مباح دانستند؛ اما حكمايى چون 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ملّاهادى سبزوارى به پيروى و تشريح عقايد اين فيلسوف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شهاب‌الدين در گسترش و تشريح شيوه جديد خود در فلسفه و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اشراقى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كتاب و رساله به رشته تحرير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مكتب جديد اشراق، توسط سهروردى و گرايشات او به شيعه سبب شد كه بر اثر سخن‌چينى‌هايى كه از او نزد صلاح الدين ايوبى شد، به زندان افكنده شود و در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شهادت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مقبره اين شهيد، در سمت شمال غربى ميدان باب‌الفرج، داخل جامع سهرورى قرار دارد</w:t>
      </w:r>
      <w:r>
        <w:rPr>
          <w:rFonts w:eastAsia="IRNazanin" w:cs="IRNazanin"/>
          <w:color w:val="111111"/>
          <w:sz w:val="28"/>
          <w:szCs w:val="28"/>
          <w:rtl w:val="true"/>
          <w:lang w:bidi="fa-IR"/>
        </w:rPr>
        <w:t>.</w:t>
      </w:r>
      <w:r>
        <w:rPr>
          <w:rStyle w:val="FootnoteAnchor"/>
          <w:rtl w:val="true"/>
        </w:rPr>
        <w:footnoteReference w:id="267"/>
      </w:r>
    </w:p>
    <w:p>
      <w:pPr>
        <w:pStyle w:val="Heading5"/>
        <w:numPr>
          <w:ilvl w:val="4"/>
          <w:numId w:val="1"/>
        </w:numPr>
        <w:rPr/>
      </w:pPr>
      <w:bookmarkStart w:id="776" w:name="__RefHeading___Toc1226360_3650668749"/>
      <w:bookmarkStart w:id="777" w:name="_Toc315"/>
      <w:bookmarkEnd w:id="776"/>
      <w:r>
        <w:rPr>
          <w:rtl w:val="true"/>
        </w:rPr>
        <w:t>ب</w:t>
      </w:r>
      <w:r>
        <w:rPr>
          <w:rtl w:val="true"/>
        </w:rPr>
        <w:t xml:space="preserve">) </w:t>
      </w:r>
      <w:r>
        <w:rPr>
          <w:rtl w:val="true"/>
        </w:rPr>
        <w:t xml:space="preserve">قبر </w:t>
      </w:r>
      <w:r>
        <w:rPr>
          <w:rtl w:val="true"/>
        </w:rPr>
        <w:t>«</w:t>
      </w:r>
      <w:r>
        <w:rPr>
          <w:rtl w:val="true"/>
        </w:rPr>
        <w:t>ابن شهر آشوب</w:t>
      </w:r>
      <w:r>
        <w:rPr>
          <w:rtl w:val="true"/>
        </w:rPr>
        <w:t xml:space="preserve">» </w:t>
      </w:r>
      <w:r>
        <w:rPr>
          <w:rtl w:val="true"/>
        </w:rPr>
        <w:t>و عالمان بنى زُهره‌</w:t>
      </w:r>
      <w:bookmarkEnd w:id="7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عالمان و مورّخان بزرگ شيعه و صاحب كتاب معروف مناقب‌الأئمّه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ابن شهر آشوب و علماى بنى زُهره در كنار مشهدالحسين قرار دارد</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778" w:name="__RefHeading___Toc1226362_3650668749"/>
      <w:bookmarkStart w:id="779" w:name="_Toc316"/>
      <w:bookmarkEnd w:id="778"/>
      <w:r>
        <w:rPr/>
        <w:t>6</w:t>
      </w:r>
      <w:r>
        <w:rPr>
          <w:rtl w:val="true"/>
        </w:rPr>
        <w:t xml:space="preserve">. </w:t>
      </w:r>
      <w:r>
        <w:rPr>
          <w:rtl w:val="true"/>
        </w:rPr>
        <w:t xml:space="preserve">مسجد امَوى </w:t>
      </w:r>
      <w:r>
        <w:rPr>
          <w:rtl w:val="true"/>
        </w:rPr>
        <w:t>(</w:t>
      </w:r>
      <w:r>
        <w:rPr>
          <w:rtl w:val="true"/>
        </w:rPr>
        <w:t>جامع‌الكبير</w:t>
      </w:r>
      <w:r>
        <w:rPr>
          <w:rtl w:val="true"/>
        </w:rPr>
        <w:t>)</w:t>
      </w:r>
      <w:bookmarkEnd w:id="77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اموى، يكى از مسجدهاى تاريخى شهر حلب است كه در ابتدا، مكان آن به كنيسه بزرگ روم تعلق داشته و پس از فتح حلب به وسيله مسلمانان به مسجد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كنونى مسجد توسط وليد بن عبدالملك امَوى هم‌زمان با جامع امَوى دمشق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بناى آن از لحاظ زيبايى به جامع اموى دمشق نمى‌رسد ولى</w:t>
      </w:r>
      <w:bookmarkStart w:id="780" w:name="pg1651_14591"/>
    </w:p>
    <w:p>
      <w:pPr>
        <w:pStyle w:val="BookText"/>
        <w:rPr/>
      </w:pPr>
      <w:bookmarkEnd w:id="780"/>
      <w:r>
        <w:rPr>
          <w:rFonts w:ascii="IRNazanin" w:hAnsi="IRNazanin" w:eastAsia="IRNazanin"/>
          <w:color w:val="111111"/>
          <w:sz w:val="28"/>
          <w:sz w:val="28"/>
          <w:szCs w:val="28"/>
          <w:rtl w:val="true"/>
          <w:lang w:bidi="fa-IR"/>
        </w:rPr>
        <w:t>نمونه كامل و سمبلى از معمارى اسلامى در قرن اول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كبير در نزديكى قلعه حلب و كنار بازار اصلى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سوق‌الذّرب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كه تا حدودى شبيه جامع اموى دمشق است داراى صحن بزرگ، قبّه‌ها، مأذنه‌هاى چهار گوش و زيبا و شبستان بسيار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شبستان آن، در سمت چپ منبر و محراب، مرقد مطهّر زكرياى نبى عليه السلام است</w:t>
      </w:r>
      <w:r>
        <w:rPr>
          <w:rFonts w:eastAsia="IRNazanin" w:cs="IRNazanin"/>
          <w:color w:val="111111"/>
          <w:sz w:val="28"/>
          <w:szCs w:val="28"/>
          <w:rtl w:val="true"/>
          <w:lang w:bidi="fa-IR"/>
        </w:rPr>
        <w:t xml:space="preserve">. </w:t>
      </w:r>
      <w:r>
        <w:rPr>
          <w:rStyle w:val="FootnoteAnchor"/>
          <w:rtl w:val="true"/>
        </w:rPr>
        <w:footnoteReference w:id="269"/>
      </w:r>
    </w:p>
    <w:p>
      <w:pPr>
        <w:pStyle w:val="Heading4"/>
        <w:numPr>
          <w:ilvl w:val="3"/>
          <w:numId w:val="1"/>
        </w:numPr>
        <w:rPr/>
      </w:pPr>
      <w:bookmarkStart w:id="781" w:name="__RefHeading___Toc1226364_3650668749"/>
      <w:bookmarkStart w:id="782" w:name="_Toc317"/>
      <w:bookmarkEnd w:id="781"/>
      <w:r>
        <w:rPr/>
        <w:t>7</w:t>
      </w:r>
      <w:r>
        <w:rPr>
          <w:rtl w:val="true"/>
        </w:rPr>
        <w:t xml:space="preserve">. </w:t>
      </w:r>
      <w:r>
        <w:rPr>
          <w:rtl w:val="true"/>
        </w:rPr>
        <w:t>قلعه تاريخى و نظامى حلب‌</w:t>
      </w:r>
      <w:bookmarkEnd w:id="782"/>
    </w:p>
    <w:p>
      <w:pPr>
        <w:pStyle w:val="Heading5"/>
        <w:numPr>
          <w:ilvl w:val="4"/>
          <w:numId w:val="1"/>
        </w:numPr>
        <w:rPr/>
      </w:pPr>
      <w:bookmarkStart w:id="783" w:name="__RefHeading___Toc1226366_3650668749"/>
      <w:bookmarkStart w:id="784" w:name="_Toc318"/>
      <w:bookmarkEnd w:id="783"/>
      <w:r>
        <w:rPr>
          <w:rtl w:val="true"/>
        </w:rPr>
        <w:t>اشاره</w:t>
      </w:r>
      <w:bookmarkEnd w:id="784"/>
    </w:p>
    <w:p>
      <w:pPr>
        <w:pStyle w:val="BookText"/>
        <w:rPr/>
      </w:pPr>
      <w:r>
        <w:rPr>
          <w:rFonts w:ascii="IRNazanin" w:hAnsi="IRNazanin" w:eastAsia="IRNazanin"/>
          <w:color w:val="111111"/>
          <w:sz w:val="28"/>
          <w:sz w:val="28"/>
          <w:szCs w:val="28"/>
          <w:rtl w:val="true"/>
          <w:lang w:bidi="fa-IR"/>
        </w:rPr>
        <w:t>شايد از زيباترين و باشكوه‌ترين قلعه‌هاى جهان، قلعه حلب در مركز شهر باشد كه چشم هر بيننده‌اى را به خود، مبهوت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در اصل، به روميان تعلق داشته ولى بناهاى اصلى آن از آثار سيف‌الدّوله حمدانى در قرن چهارم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مى‌باشد كه آن را مقرّ فرماندهى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يكى از استحكامات بسيار قوى و نفوذناپذير مسلمانان در مقابل نيروهاى رومى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هجوم مغول اين قلعه تخريب شد، اما دوباره تجديد بنا شد و باز در دوران تيمور لنگ خراب شد، اما دوباره، در دوران عثمانى بازسازى شد و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جهانى اول، اين قلعه پايگاه استراتژيك عثمانى‌ها عليه دولت‌هاى اروپايى بوده است</w:t>
      </w:r>
      <w:r>
        <w:rPr>
          <w:rFonts w:eastAsia="IRNazanin" w:cs="IRNazanin"/>
          <w:color w:val="111111"/>
          <w:sz w:val="28"/>
          <w:szCs w:val="28"/>
          <w:rtl w:val="true"/>
          <w:lang w:bidi="fa-IR"/>
        </w:rPr>
        <w:t>.</w:t>
      </w:r>
    </w:p>
    <w:p>
      <w:pPr>
        <w:pStyle w:val="Heading5"/>
        <w:numPr>
          <w:ilvl w:val="4"/>
          <w:numId w:val="1"/>
        </w:numPr>
        <w:rPr/>
      </w:pPr>
      <w:bookmarkStart w:id="785" w:name="__RefHeading___Toc1226368_3650668749"/>
      <w:bookmarkStart w:id="786" w:name="_Toc319"/>
      <w:bookmarkEnd w:id="785"/>
      <w:r>
        <w:rPr>
          <w:rtl w:val="true"/>
        </w:rPr>
        <w:t>مشخصات قلعه حلب‌</w:t>
      </w:r>
      <w:bookmarkEnd w:id="7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قلعه بر روى تپّه‌اى با مساحت حدود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گرداگرد اين قلعه، درّه‌اى بزرگ است كه عمق آن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ارتفاع قلعه تا كف خندق، حدود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پل سنگى به طول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اين قلعه را به بيرون مرتبط مى‌كند</w:t>
      </w:r>
      <w:r>
        <w:rPr>
          <w:rFonts w:eastAsia="IRNazanin" w:cs="IRNazanin"/>
          <w:color w:val="111111"/>
          <w:sz w:val="28"/>
          <w:szCs w:val="28"/>
          <w:rtl w:val="true"/>
          <w:lang w:bidi="fa-IR"/>
        </w:rPr>
        <w:t>.</w:t>
      </w:r>
      <w:bookmarkStart w:id="787" w:name="pg1651_14592"/>
    </w:p>
    <w:p>
      <w:pPr>
        <w:pStyle w:val="BookText"/>
        <w:rPr/>
      </w:pPr>
      <w:bookmarkEnd w:id="7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قلعه داراى قصر، دارالإماره سلطان، دو مسجد، حمام، زندان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راهروى ورودى قلعه، ايوانى است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ياقوت حموى مورّخ مشهور، در معجم‌البلدان علت نام‌گذارى آن را سنگ نوشته‌اى مى‌داند كه معتقد است خط على بن ابى طالب عليه السلام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در راهروى ورودى قلعه، در داخل ايوان، صورت قبر و صندوقى است كه گويند قسمتى از سر حضرت يحيى عليه السلام فرزند زكريا عليه السلام در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مكان به مقام ابراهيم عليه السلام و مقام خضر عليه السلام نيز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88" w:name="__RefHeading___Toc1226370_3650668749"/>
      <w:bookmarkStart w:id="789" w:name="_Toc320"/>
      <w:bookmarkEnd w:id="788"/>
      <w:r>
        <w:rPr/>
        <w:t>8</w:t>
      </w:r>
      <w:r>
        <w:rPr>
          <w:rtl w:val="true"/>
        </w:rPr>
        <w:t xml:space="preserve">. </w:t>
      </w:r>
      <w:r>
        <w:rPr>
          <w:rtl w:val="true"/>
        </w:rPr>
        <w:t>قلعه سمعان‌</w:t>
      </w:r>
      <w:bookmarkEnd w:id="789"/>
    </w:p>
    <w:p>
      <w:pPr>
        <w:pStyle w:val="BookText"/>
        <w:rPr/>
      </w:pPr>
      <w:r>
        <w:rPr>
          <w:rFonts w:ascii="IRNazanin" w:hAnsi="IRNazanin" w:eastAsia="IRNazanin"/>
          <w:color w:val="111111"/>
          <w:sz w:val="28"/>
          <w:sz w:val="28"/>
          <w:szCs w:val="28"/>
          <w:rtl w:val="true"/>
          <w:lang w:bidi="fa-IR"/>
        </w:rPr>
        <w:t xml:space="preserve">اين قلعه، يكى از آثار ديدنى اطراف شهر حلب است كه در فاصله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غربى حلب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قدّيسان معروف مسيحى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در دوران حكومت رومى‌ها ساخته شده و در جنگ‌هاى صليبى به عنوان دژ نظامى، مورد استفاده نيروهاى مسلمان، قرار مى‌گرفته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بسيارى از آثار داخل قلعه از بين رفته و فقط ديوارها، برجك‌ها و ستون‌هاى آن باقى مانده است</w:t>
      </w:r>
      <w:r>
        <w:rPr>
          <w:rFonts w:eastAsia="Amiri" w:cs="Amiri" w:ascii="Amiri" w:hAnsi="Amiri"/>
          <w:color w:val="111111"/>
          <w:sz w:val="28"/>
          <w:szCs w:val="28"/>
          <w:rtl w:val="true"/>
          <w:lang w:bidi="ar-SA"/>
        </w:rPr>
        <w:t>.</w:t>
      </w:r>
      <w:r>
        <w:rPr>
          <w:rStyle w:val="FootnoteAnchor"/>
          <w:rtl w:val="true"/>
        </w:rPr>
        <w:footnoteReference w:id="270"/>
      </w:r>
      <w:bookmarkStart w:id="790" w:name="pg1651_14593"/>
    </w:p>
    <w:p>
      <w:pPr>
        <w:pStyle w:val="Heading3"/>
        <w:numPr>
          <w:ilvl w:val="2"/>
          <w:numId w:val="1"/>
        </w:numPr>
        <w:rPr/>
      </w:pPr>
      <w:bookmarkStart w:id="791" w:name="__RefHeading___Toc1226372_3650668749"/>
      <w:bookmarkStart w:id="792" w:name="_Toc321"/>
      <w:bookmarkEnd w:id="790"/>
      <w:bookmarkEnd w:id="791"/>
      <w:r>
        <w:rPr>
          <w:rtl w:val="true"/>
        </w:rPr>
        <w:t>فصل دوم</w:t>
      </w:r>
      <w:r>
        <w:rPr>
          <w:rtl w:val="true"/>
        </w:rPr>
        <w:t xml:space="preserve">: </w:t>
      </w:r>
      <w:r>
        <w:rPr>
          <w:rtl w:val="true"/>
        </w:rPr>
        <w:t xml:space="preserve">اماكن زيارتى و تاريخى استان رقّه </w:t>
      </w:r>
      <w:r>
        <w:rPr>
          <w:rtl w:val="true"/>
        </w:rPr>
        <w:t>(</w:t>
      </w:r>
      <w:r>
        <w:rPr>
          <w:rtl w:val="true"/>
        </w:rPr>
        <w:t>منطقه و شهداى صفّين</w:t>
      </w:r>
      <w:r>
        <w:rPr>
          <w:rtl w:val="true"/>
        </w:rPr>
        <w:t>)</w:t>
      </w:r>
      <w:bookmarkEnd w:id="792"/>
    </w:p>
    <w:p>
      <w:pPr>
        <w:pStyle w:val="Heading4"/>
        <w:numPr>
          <w:ilvl w:val="3"/>
          <w:numId w:val="1"/>
        </w:numPr>
        <w:rPr/>
      </w:pPr>
      <w:bookmarkStart w:id="793" w:name="__RefHeading___Toc1226374_3650668749"/>
      <w:bookmarkStart w:id="794" w:name="_Toc322"/>
      <w:bookmarkEnd w:id="793"/>
      <w:r>
        <w:rPr>
          <w:rtl w:val="true"/>
        </w:rPr>
        <w:t xml:space="preserve">آشنايى با رِقّه </w:t>
      </w:r>
      <w:r>
        <w:rPr>
          <w:rtl w:val="true"/>
        </w:rPr>
        <w:t>(</w:t>
      </w:r>
      <w:r>
        <w:rPr>
          <w:rtl w:val="true"/>
        </w:rPr>
        <w:t>منطقه صفين</w:t>
      </w:r>
      <w:r>
        <w:rPr>
          <w:rtl w:val="true"/>
        </w:rPr>
        <w:t>)</w:t>
      </w:r>
      <w:bookmarkEnd w:id="794"/>
    </w:p>
    <w:p>
      <w:pPr>
        <w:pStyle w:val="BookText"/>
        <w:rPr/>
      </w:pPr>
      <w:r>
        <w:rPr>
          <w:rFonts w:ascii="Amiri" w:hAnsi="Amiri" w:eastAsia="Amiri" w:cs="Amiri"/>
          <w:color w:val="111111"/>
          <w:sz w:val="28"/>
          <w:sz w:val="28"/>
          <w:szCs w:val="28"/>
          <w:rtl w:val="true"/>
          <w:lang w:bidi="ar-SA"/>
        </w:rPr>
        <w:t xml:space="preserve">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كنار ساحل فرات و به فاصله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شرق حلب واقع شده است</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منطقه صفّين در استان رِقّه، سرزمينى تاريخى است و مورد توجه عالم اسلام، به‌ويژه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شاهد يكى از وقايع بسيار مهم در تاريخ اسلام و شيعه بوده است، چرا كه جنگ حق و باطل، بين حضرت على عليه السلام و معاويه در همين مكان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سردمدار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بهانه خون‌خواهى عثمان، اما در واقع براى انتقام خون پدران و خاندان خود در جنگ بدر، در منطقه صفّين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سختى درگرفت و بهترين صحابه و شيعيان على عليه السلام از جمله عمار ياسر، اويس قرنى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بدريّون همراه بيش از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ياران على عليه السلام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سخت كه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درازا كشيد، حدود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لشكريان معاويه به هلاكت رسيدند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وقتى سپاه با فرماندهى مالك اشتر به يك قدمى خيمه معاويه رسيده بود و</w:t>
      </w:r>
      <w:bookmarkStart w:id="795" w:name="pg1651_14594"/>
    </w:p>
    <w:p>
      <w:pPr>
        <w:pStyle w:val="BookText"/>
        <w:rPr/>
      </w:pPr>
      <w:bookmarkEnd w:id="795"/>
      <w:r>
        <w:rPr>
          <w:rFonts w:ascii="IRNazanin" w:hAnsi="IRNazanin" w:eastAsia="IRNazanin"/>
          <w:color w:val="111111"/>
          <w:sz w:val="28"/>
          <w:sz w:val="28"/>
          <w:szCs w:val="28"/>
          <w:rtl w:val="true"/>
          <w:lang w:bidi="fa-IR"/>
        </w:rPr>
        <w:t xml:space="preserve">نزديك بود فتنه ريشه‌كن شود، عمرو عاص با مشاهده پيروزى لشكر حق، با نيرنگ قرآن‌ها را بر سر نيزه برد و لشكريان ساده‌دل نيز با ديدن قرآن، حضرت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به پذيرش حكميت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شهيدان والا مقام زيادى در اين شهر دفن هستند و مناسب است، هر زائرى زيارت‌نامه شهدا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شهدا داراى مرقد، بارگاه و زائران زيادى هستند كه به بيان چند تن از آنها به اختصار بسنده مى‌كنيم</w:t>
      </w:r>
      <w:r>
        <w:rPr>
          <w:rFonts w:eastAsia="IRNazanin" w:cs="IRNazanin"/>
          <w:color w:val="111111"/>
          <w:sz w:val="28"/>
          <w:szCs w:val="28"/>
          <w:rtl w:val="true"/>
          <w:lang w:bidi="fa-IR"/>
        </w:rPr>
        <w:t xml:space="preserve">. </w:t>
      </w:r>
      <w:r>
        <w:rPr>
          <w:rStyle w:val="FootnoteAnchor"/>
          <w:rtl w:val="true"/>
        </w:rPr>
        <w:footnoteReference w:id="272"/>
      </w:r>
    </w:p>
    <w:p>
      <w:pPr>
        <w:pStyle w:val="Heading4"/>
        <w:numPr>
          <w:ilvl w:val="3"/>
          <w:numId w:val="1"/>
        </w:numPr>
        <w:rPr/>
      </w:pPr>
      <w:bookmarkStart w:id="796" w:name="__RefHeading___Toc1226376_3650668749"/>
      <w:bookmarkStart w:id="797" w:name="_Toc323"/>
      <w:bookmarkEnd w:id="796"/>
      <w:r>
        <w:rPr/>
        <w:t>1</w:t>
      </w:r>
      <w:r>
        <w:rPr>
          <w:rtl w:val="true"/>
        </w:rPr>
        <w:t xml:space="preserve">. </w:t>
      </w:r>
      <w:r>
        <w:rPr>
          <w:rtl w:val="true"/>
        </w:rPr>
        <w:t>عمار ياسر</w:t>
      </w:r>
      <w:bookmarkEnd w:id="797"/>
    </w:p>
    <w:p>
      <w:pPr>
        <w:pStyle w:val="Heading5"/>
        <w:numPr>
          <w:ilvl w:val="4"/>
          <w:numId w:val="1"/>
        </w:numPr>
        <w:rPr/>
      </w:pPr>
      <w:bookmarkStart w:id="798" w:name="__RefHeading___Toc1226378_3650668749"/>
      <w:bookmarkStart w:id="799" w:name="_Toc324"/>
      <w:bookmarkEnd w:id="798"/>
      <w:r>
        <w:rPr>
          <w:rtl w:val="true"/>
        </w:rPr>
        <w:t>اشاره</w:t>
      </w:r>
      <w:bookmarkEnd w:id="799"/>
    </w:p>
    <w:p>
      <w:pPr>
        <w:pStyle w:val="BookText"/>
        <w:rPr/>
      </w:pPr>
      <w:r>
        <w:rPr>
          <w:rFonts w:ascii="IRNazanin" w:hAnsi="IRNazanin" w:eastAsia="IRNazanin"/>
          <w:color w:val="111111"/>
          <w:sz w:val="28"/>
          <w:sz w:val="28"/>
          <w:szCs w:val="28"/>
          <w:rtl w:val="true"/>
          <w:lang w:bidi="fa-IR"/>
        </w:rPr>
        <w:t>عمّار ياسر از اصحاب خاص پيامبر صلى الله عليه و آله و از نخستين ايمان‌آورندگان و از شيعيان حقيقى اميرالمؤمنين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ياسر نام داشت كه از مردم يمن بود و بعدها در مكّه ساكن شد و با سميه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در مكّه و در حدود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سيره‌نويسان نوشته‌اند كه عمار ياسر با پدر و مادر و برادرش در سال پنجم بعثت به حضور پيامبر صلى الله عليه و آله آمده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در آن زمان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و سميّه در پيرى تحت سخت‌ترين شكنجه مشركان به شهادت رسيدند و نخستين شهيدان اسلام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گفته بعضى يك بار به حبشه هجرت كرد و پس از مدتى، بازگشت و سپس هجرت دوم را آغاز كرد و براى اسلام از وطن خود بيرون آمد و پا به پاى پيامبر صلى الله عليه و آله به سوى مدينه رهسپار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آن‌چنان به پيامبر صلى الله عليه و آله نزديك بود كه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همراه و دوشادوش رسول خدا صلى الله عليه و آله بودم؛ هيچ‌كس مثل من به آن حضرت نزديك نبود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عمّار در ساختن مسجدالنبى بسيار فعاليت مى‌كرد و در تمام جنگ‌ها كنار پيامبر صلى الله عليه و آله و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خطرها پيشتاز و در عبادت و نماز كم 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مردى</w:t>
      </w:r>
      <w:bookmarkStart w:id="800" w:name="pg1651_14595"/>
    </w:p>
    <w:p>
      <w:pPr>
        <w:pStyle w:val="BookText"/>
        <w:rPr/>
      </w:pPr>
      <w:bookmarkEnd w:id="800"/>
      <w:r>
        <w:rPr>
          <w:rFonts w:ascii="IRNazanin" w:hAnsi="IRNazanin" w:eastAsia="IRNazanin"/>
          <w:color w:val="111111"/>
          <w:sz w:val="28"/>
          <w:sz w:val="28"/>
          <w:szCs w:val="28"/>
          <w:rtl w:val="true"/>
          <w:lang w:bidi="fa-IR"/>
        </w:rPr>
        <w:t>بسيار بخشنده بود؛ هنگامى كه فاطمه زهرا عليها السلام گردن‌بند خود را به فقير داد، او گردن‌بند را از آن شخص خريدارى كرد و با غلامش خدمت حضرت زهرا عليها السلام فرستاد و غلام را نيز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 السلام نيز پس از گرفتن گردن‌بند، غلام را آزاد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ياسر پس از رحلت پيامبر صلى الله عليه و آله در كنار مولايش على عليه السلام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صحنه‌هاى حسّاس و خطرناك به حمايت و يارى از على عليه السلام مى‌شتافت، شهادت او در جنگ صفّين اين ادعا را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پيشگامان تشيع بود و نامش در همه جا و در كنار سلمان، ابوذر و مقداد به عنوان اعضاى اصلى و هسته مركزى تشيّع مى‌درخشيد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كسانى بود كه در تشييع پيكر فاطمه عليها السلام و نماز بر جنازه ايشان شركت كرد</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801" w:name="__RefHeading___Toc1226380_3650668749"/>
      <w:bookmarkStart w:id="802" w:name="_Toc325"/>
      <w:bookmarkEnd w:id="801"/>
      <w:r>
        <w:rPr>
          <w:rtl w:val="true"/>
        </w:rPr>
        <w:t>الف</w:t>
      </w:r>
      <w:r>
        <w:rPr>
          <w:rtl w:val="true"/>
        </w:rPr>
        <w:t xml:space="preserve">) </w:t>
      </w:r>
      <w:r>
        <w:rPr>
          <w:rtl w:val="true"/>
        </w:rPr>
        <w:t>روايات در فضيلت عمّار ياسر</w:t>
      </w:r>
      <w:bookmarkEnd w:id="802"/>
    </w:p>
    <w:p>
      <w:pPr>
        <w:pStyle w:val="BookText"/>
        <w:rPr/>
      </w:pPr>
      <w:r>
        <w:rPr>
          <w:rFonts w:ascii="Amiri" w:hAnsi="Amiri" w:eastAsia="Amiri" w:cs="Amiri"/>
          <w:color w:val="111111"/>
          <w:sz w:val="28"/>
          <w:sz w:val="28"/>
          <w:szCs w:val="28"/>
          <w:rtl w:val="true"/>
          <w:lang w:bidi="ar-SA"/>
        </w:rPr>
        <w:t>با كاروان شام ؛ ؛ ص</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اديث بسيارى، پيرامون خصائص عمّار در كتب شيعه و سنى ذكر شده كه فقط به ذكر چند نمونه بسنده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سراسر وجود عمّار، از فرق سر تا قدمش مملوّ از ايمان مى‌باشد و ايمان با گوشت و خون او آميخته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ياسر در ساخت مسجدالنبى بسيار فعّال بود كه پيامبر صلى الله عليه و آله دستى بر شانه عمّار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اهل بهشت هستى، قوم ستمگر، تو را مى‌كشند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رضا عليه السلام در روايتى خطاب به جماعتى كه شيعه ظاهرى بودند،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واى بر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شيعه على عليه السلام افرادى مانند حسن، حسين، ابوذر، سلمان، مقداد، عمار و محمد بن ابى بكر هستند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803" w:name="pg1651_14596"/>
    </w:p>
    <w:p>
      <w:pPr>
        <w:pStyle w:val="BookText"/>
        <w:rPr/>
      </w:pPr>
      <w:bookmarkEnd w:id="80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در حق عمار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معيار حق و باطل است؛ او در هر قومى باشد، آنان حقّند و عليه هر سپاهى باشد آنان باطلند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بدانيد كه قوم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خواهند كشت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تفسيرهاى قرآن، پيرامون 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نقل مى‌كنند كه اين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عمار ياسر نازل شده است</w:t>
      </w:r>
      <w:r>
        <w:rPr>
          <w:rFonts w:eastAsia="Amiri" w:cs="Amiri" w:ascii="Amiri" w:hAnsi="Amiri"/>
          <w:color w:val="111111"/>
          <w:sz w:val="28"/>
          <w:szCs w:val="28"/>
          <w:rtl w:val="true"/>
          <w:lang w:bidi="ar-SA"/>
        </w:rPr>
        <w:t xml:space="preserve">. </w:t>
      </w:r>
      <w:r>
        <w:rPr>
          <w:rStyle w:val="FootnoteAnchor"/>
          <w:rtl w:val="true"/>
        </w:rPr>
        <w:footnoteReference w:id="275"/>
      </w:r>
    </w:p>
    <w:p>
      <w:pPr>
        <w:pStyle w:val="Heading5"/>
        <w:numPr>
          <w:ilvl w:val="4"/>
          <w:numId w:val="1"/>
        </w:numPr>
        <w:rPr/>
      </w:pPr>
      <w:bookmarkStart w:id="804" w:name="__RefHeading___Toc1226382_3650668749"/>
      <w:bookmarkStart w:id="805" w:name="_Toc326"/>
      <w:bookmarkEnd w:id="804"/>
      <w:r>
        <w:rPr>
          <w:rtl w:val="true"/>
        </w:rPr>
        <w:t>ب</w:t>
      </w:r>
      <w:r>
        <w:rPr>
          <w:rtl w:val="true"/>
        </w:rPr>
        <w:t xml:space="preserve">) </w:t>
      </w:r>
      <w:r>
        <w:rPr>
          <w:rtl w:val="true"/>
        </w:rPr>
        <w:t>شهادت و مدفن عمّار ياسر</w:t>
      </w:r>
      <w:bookmarkEnd w:id="805"/>
    </w:p>
    <w:p>
      <w:pPr>
        <w:pStyle w:val="BookText"/>
        <w:rPr/>
      </w:pPr>
      <w:r>
        <w:rPr>
          <w:rFonts w:ascii="IRNazanin" w:hAnsi="IRNazanin" w:eastAsia="IRNazanin"/>
          <w:color w:val="111111"/>
          <w:sz w:val="28"/>
          <w:sz w:val="28"/>
          <w:szCs w:val="28"/>
          <w:rtl w:val="true"/>
          <w:lang w:bidi="fa-IR"/>
        </w:rPr>
        <w:t xml:space="preserve">عمّار ياسر در مسير جنگ جمل، مسلمانان را به يارى از على عليه السلام دعوت كرد و خود نيز 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در نبرد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نيز در كوفه، شب و روز تا آخرين حدّ ايثار به انجام وظايف و مسئوليت‌ها ادامه داد تا جنگ صِفّين، به سركردگى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جنگ طول كشيد، عمار ياسر ده‌ها بار به خط مقدم جبهه رفت و برگشت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كه در جنگ صفّين، عمار پيش از شهادتش بر اثر تشنگى آب طلبيد؛ مردى از انصار مقدارى شير همراه داشت، آن را نزد عمار برد، عمار آن را نوشيد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اين گونه با من عهد كرده كه آخرين بهره تو از اين دنيا قدرى از شير است</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عمار شير را نوشيد و براى چندمين بار به دشمن حمله كرد تا اينكه دو نفر از افراد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عمّار آمدند؛ اوّلى ضربتى سخت بر عمار زد كه بر زمين افتاد و دومى سر از بدن عمار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عمار در ربيع‌الاول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ربيع‌الثانى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شهادت رسيد</w:t>
      </w:r>
      <w:r>
        <w:rPr>
          <w:rFonts w:eastAsia="IRNazanin" w:cs="IRNazanin"/>
          <w:color w:val="111111"/>
          <w:sz w:val="28"/>
          <w:szCs w:val="28"/>
          <w:rtl w:val="true"/>
          <w:lang w:bidi="fa-IR"/>
        </w:rPr>
        <w:t xml:space="preserve">. </w:t>
      </w:r>
      <w:r>
        <w:rPr>
          <w:rStyle w:val="FootnoteAnchor"/>
          <w:rtl w:val="true"/>
        </w:rPr>
        <w:footnoteReference w:id="277"/>
      </w:r>
      <w:bookmarkStart w:id="806" w:name="pg1651_14597"/>
    </w:p>
    <w:p>
      <w:pPr>
        <w:pStyle w:val="BookText"/>
        <w:rPr/>
      </w:pPr>
      <w:bookmarkEnd w:id="806"/>
      <w:r>
        <w:rPr>
          <w:rFonts w:ascii="IRNazanin" w:hAnsi="IRNazanin" w:eastAsia="IRNazanin"/>
          <w:color w:val="111111"/>
          <w:sz w:val="28"/>
          <w:sz w:val="28"/>
          <w:szCs w:val="28"/>
          <w:rtl w:val="true"/>
          <w:lang w:bidi="fa-IR"/>
        </w:rPr>
        <w:t>گويند على عليه السلام بين كشته‌ها گردش مى‌كرد، جنازه عمار را ديد و با چشمانى اشك‌بار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وإنّا إلَيْهِ راجُعُون</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حضرت على عليه السلام، خود بر جنازه عمار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مطابق وصيّت، او را با همان لباس جنگى در همان محلّ شهادتش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شريف عمّار در منطقه صِفّين در كنار شهر رقّه قرار دارد و زائران بسيارى مرقد وى را زيارت مى‌كنند</w:t>
      </w:r>
      <w:r>
        <w:rPr>
          <w:rFonts w:eastAsia="IRNazanin" w:cs="IRNazanin"/>
          <w:color w:val="111111"/>
          <w:sz w:val="28"/>
          <w:szCs w:val="28"/>
          <w:rtl w:val="true"/>
          <w:lang w:bidi="fa-IR"/>
        </w:rPr>
        <w:t xml:space="preserve">. </w:t>
      </w:r>
      <w:r>
        <w:rPr>
          <w:rStyle w:val="FootnoteAnchor"/>
          <w:rtl w:val="true"/>
        </w:rPr>
        <w:footnoteReference w:id="279"/>
      </w:r>
    </w:p>
    <w:p>
      <w:pPr>
        <w:pStyle w:val="Heading5"/>
        <w:numPr>
          <w:ilvl w:val="4"/>
          <w:numId w:val="1"/>
        </w:numPr>
        <w:rPr/>
      </w:pPr>
      <w:bookmarkStart w:id="807" w:name="__RefHeading___Toc1226384_3650668749"/>
      <w:bookmarkStart w:id="808" w:name="_Toc327"/>
      <w:bookmarkEnd w:id="807"/>
      <w:r>
        <w:rPr>
          <w:rtl w:val="true"/>
        </w:rPr>
        <w:t>ج</w:t>
      </w:r>
      <w:r>
        <w:rPr>
          <w:rtl w:val="true"/>
        </w:rPr>
        <w:t xml:space="preserve">) </w:t>
      </w:r>
      <w:r>
        <w:rPr>
          <w:rtl w:val="true"/>
        </w:rPr>
        <w:t>زيارت‌نامه عمّار ياسر</w:t>
      </w:r>
      <w:bookmarkEnd w:id="80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السَّلامُ عَلَيْكَ يا رَسُولَ اللَّهِ، السَّلامُ عَلَيْكَ يا أَمِينَ اللَّهِ مُحَمَّدَ بْنَ عَبدِ اللَّهِ، السَّلامُ عَلَيْكَ يا سَيِّدَ الْوَصِيِّينَ وَ حُجَّةَ اللَّهِ عَلَى النّاسِ اجْمَعِينَ، السَّلامُ عَلى فاطِمَةَ الزَّهْراءِ سَيِّدَةِ نِساءِ الْعالَمِينَ، السَّلامُ عَلَى الْحَسَنِ وَالْحُسَيْنِ سَيِّدَىْ شَبابِ أَهْلِ الْجَنَّةِ، السَّلامُ عَلَى الْأَئِمَّةِ الطّاهِرِينَ مِنْ وُلْدِ أَمِيرِالْمُؤْمِنِينَ، السَّلامُ عَلَيْكَ يا عَمّارُ بْنُ ياسِرٍ، السَّلامُ عَلَيْكَ يا ناصِرَ الْإِسْلامِ، السَّلامُ عَلَيْكَ يا رافِضَ الْأَسْنامِ، السَّلامُ عَلَيْكَ يَابْنَ اوَّلِ الشَّهِيدَةِ فِى الْإِسْلامِ، السَّلامُ عَلَيْكَ أَيُّهَا الْمُعَذَّبُ بِسِياطِ الظّالِمِينَ وَالصّابِرُ فِى وُجُوهِ الْمُعْتَدِينَ، السَّلامُ عَلى مَنْ عُذِّبَ عَلَى الصَّخْرَةِ الرَّمْضاءِ، السَّلامُ عَلى مَنْ رَأى أَباهُ يُعَذَّبُ بِالصَّحْراءِ، السَّلامُ عَلى مَنْ شاهَدَ أُمَّهُ وَ اباهُ شَهِيدَيْنِ فِى الْعَراءِ، السَّلامُ عَلَيْكَ يا فَخْرَ الْمُؤْمِنِينَ، السَّلامُ عَلَيْكَ يا ناصِرَ رَسُولِ رَبِّ الْعالَمِينَ، وَ وَصِيِّهِ عَلىٍّ أَمِيرِالْمُؤْمِنِينَ، السَّلامُ عَلَيْكَ أَيُّهَا الْمُمْتَحَنُ فِى دِينِهِ وَالْمُبْتَلى بِيَقِينِهِ وَالْمُكْرَهُ بِالْكُفْرِ بَعْدَ إِيمانِهِ، السَّلامُ عَلَيْكَ أَيُّهَا الثّائِرُ فِى وَجْهِ أَهْلِ النِّفاقِ الْقْاسِطِينَ، السَّلامُ عَلَيْكَ أَيُّهَا الشَّهِيدُ فِى حَرْبِ صِفِّينَ، السَّلامُ عَلَى الْعَزِيزِ الثّائِرِ وَ الْمُؤْمِنِ الصّابِرِ، السَّلامُ عَلَيْكَ أَيُّهَا الْمُخْلَصُ فِى جِهادِ</w:t>
      </w:r>
      <w:bookmarkStart w:id="809" w:name="pg1651_14598"/>
    </w:p>
    <w:p>
      <w:pPr>
        <w:pStyle w:val="BookText"/>
        <w:rPr/>
      </w:pPr>
      <w:bookmarkEnd w:id="809"/>
      <w:r>
        <w:rPr>
          <w:rFonts w:ascii="Amiri" w:hAnsi="Amiri" w:eastAsia="Amiri" w:cs="Amiri"/>
          <w:color w:val="111111"/>
          <w:sz w:val="28"/>
          <w:sz w:val="28"/>
          <w:szCs w:val="28"/>
          <w:rtl w:val="true"/>
          <w:lang w:bidi="ar-SA"/>
        </w:rPr>
        <w:t>الْباغِينَ وَالْمُحامِى عَنْ أَمِيرِالْمُؤْمِنِينَ، سَيِّدى وَ مَوْلاى، أُشْهِدُ بِاللَّهِ أَنَّكَ قَدْ نَصَحْتَ فَأَبْلَغْتَ وَ جاهَدْتَ حَتَّى اسْتُشْهِدْتَ فِى سَبِيلِ اللَّهِ، أَسْأَل اللَّهَ الَّذِى وَفَّقَكَ لِما يَرْضاهُ أَنْ يَرْزُقَنا مُجاوَرَتَكَ فِى الْجَنَّةِ إِنَّهُ سَمِيعُ الدُّعاءِ، وَالْحَمْدُللَّهِ رَبِّ الْعالَمِينِ</w:t>
      </w:r>
      <w:r>
        <w:rPr>
          <w:rFonts w:eastAsia="Amiri" w:cs="Amiri" w:ascii="Amiri" w:hAnsi="Amiri"/>
          <w:color w:val="111111"/>
          <w:sz w:val="28"/>
          <w:szCs w:val="28"/>
          <w:rtl w:val="true"/>
          <w:lang w:bidi="ar-SA"/>
        </w:rPr>
        <w:t xml:space="preserve">. </w:t>
      </w:r>
      <w:r>
        <w:rPr>
          <w:rStyle w:val="FootnoteAnchor"/>
          <w:rtl w:val="true"/>
        </w:rPr>
        <w:footnoteReference w:id="280"/>
      </w:r>
    </w:p>
    <w:p>
      <w:pPr>
        <w:pStyle w:val="Heading4"/>
        <w:numPr>
          <w:ilvl w:val="3"/>
          <w:numId w:val="1"/>
        </w:numPr>
        <w:rPr/>
      </w:pPr>
      <w:bookmarkStart w:id="810" w:name="__RefHeading___Toc1226386_3650668749"/>
      <w:bookmarkStart w:id="811" w:name="_Toc328"/>
      <w:bookmarkEnd w:id="810"/>
      <w:r>
        <w:rPr/>
        <w:t>2</w:t>
      </w:r>
      <w:r>
        <w:rPr>
          <w:rtl w:val="true"/>
        </w:rPr>
        <w:t xml:space="preserve">. </w:t>
      </w:r>
      <w:r>
        <w:rPr>
          <w:rtl w:val="true"/>
        </w:rPr>
        <w:t>اوَيس قَرَنى‌</w:t>
      </w:r>
      <w:bookmarkEnd w:id="811"/>
    </w:p>
    <w:p>
      <w:pPr>
        <w:pStyle w:val="Heading5"/>
        <w:numPr>
          <w:ilvl w:val="4"/>
          <w:numId w:val="1"/>
        </w:numPr>
        <w:rPr/>
      </w:pPr>
      <w:bookmarkStart w:id="812" w:name="__RefHeading___Toc1226388_3650668749"/>
      <w:bookmarkStart w:id="813" w:name="_Toc329"/>
      <w:bookmarkEnd w:id="812"/>
      <w:r>
        <w:rPr>
          <w:rtl w:val="true"/>
        </w:rPr>
        <w:t>اشاره</w:t>
      </w:r>
      <w:bookmarkEnd w:id="8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اوَيس بن عامر بن جزء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بزرگ رسول خدا صلى الله عليه و آله و از شيعيان مخلص و فداكار على عليه السلام بود كه به زهد و تقوا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نواحى يَمَن متولد شد؛ در آنجا پيشه شبانى داشت و چون پيام اسلام به او رسيد، ايمان آورد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اويس براى ملاقات پيامبر صلى الله عليه و آله به مدينه آمد، اما به جهت مراقبت از مادر و اجابت فرمان او، از ديدار حضرت بازماند؛ اويس، به قدرى مخلص و باايمان بود كه از برترين و مشاهير تابعين به شمار مى‌رفت و پيامبر صلى الله عليه و آله او را اهل بهشت معرفى كرد</w:t>
      </w:r>
      <w:r>
        <w:rPr>
          <w:rFonts w:eastAsia="IRNazanin" w:cs="IRNazanin"/>
          <w:color w:val="111111"/>
          <w:sz w:val="28"/>
          <w:szCs w:val="28"/>
          <w:rtl w:val="true"/>
          <w:lang w:bidi="fa-IR"/>
        </w:rPr>
        <w:t>.</w:t>
      </w:r>
    </w:p>
    <w:p>
      <w:pPr>
        <w:pStyle w:val="Heading5"/>
        <w:numPr>
          <w:ilvl w:val="4"/>
          <w:numId w:val="1"/>
        </w:numPr>
        <w:rPr/>
      </w:pPr>
      <w:bookmarkStart w:id="814" w:name="__RefHeading___Toc1226390_3650668749"/>
      <w:bookmarkStart w:id="815" w:name="_Toc330"/>
      <w:bookmarkEnd w:id="814"/>
      <w:r>
        <w:rPr>
          <w:rtl w:val="true"/>
        </w:rPr>
        <w:t>الف</w:t>
      </w:r>
      <w:r>
        <w:rPr>
          <w:rtl w:val="true"/>
        </w:rPr>
        <w:t xml:space="preserve">) </w:t>
      </w:r>
      <w:r>
        <w:rPr>
          <w:rtl w:val="true"/>
        </w:rPr>
        <w:t>روايات در فضيلت اوَيس قَرَنى‌</w:t>
      </w:r>
      <w:bookmarkEnd w:id="8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شفاعت اوَيْس، جمع زيادى چون قبيله ربيعه و مُضَر وارد بهشت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اويس را ملاقات كرد، از جانب من به او سلام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يكى از اصحاب رسول خدا صلى الله عليه و آله سلام پيامبر را به اويس رساند، به سجده افتاد و مدت طولانى سر از سجده برنداشت و آن‌چنان اشك شوق مى‌ريخت كه به حالت بى‌هوشى افتاد و خيال كردند ايشان فوت كرده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816" w:name="pg1651_14599"/>
    </w:p>
    <w:p>
      <w:pPr>
        <w:pStyle w:val="BookText"/>
        <w:rPr/>
      </w:pPr>
      <w:bookmarkEnd w:id="81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بوى بهشت از سوى قَرَن مى‌آيد، چقدر دلم مى‌خواهد اويس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زيارت كرد، سلام مرا به وى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17" w:name="__RefHeading___Toc1226392_3650668749"/>
      <w:bookmarkStart w:id="818" w:name="_Toc331"/>
      <w:bookmarkEnd w:id="817"/>
      <w:r>
        <w:rPr>
          <w:rtl w:val="true"/>
        </w:rPr>
        <w:t>ب</w:t>
      </w:r>
      <w:r>
        <w:rPr>
          <w:rtl w:val="true"/>
        </w:rPr>
        <w:t xml:space="preserve">) </w:t>
      </w:r>
      <w:r>
        <w:rPr>
          <w:rtl w:val="true"/>
        </w:rPr>
        <w:t>شهادت و مدفن اوَيس قرنى‌</w:t>
      </w:r>
      <w:bookmarkEnd w:id="818"/>
    </w:p>
    <w:p>
      <w:pPr>
        <w:pStyle w:val="BookText"/>
        <w:rPr/>
      </w:pPr>
      <w:r>
        <w:rPr>
          <w:rFonts w:ascii="IRNazanin" w:hAnsi="IRNazanin" w:eastAsia="IRNazanin"/>
          <w:color w:val="111111"/>
          <w:sz w:val="28"/>
          <w:sz w:val="28"/>
          <w:szCs w:val="28"/>
          <w:rtl w:val="true"/>
          <w:lang w:bidi="fa-IR"/>
        </w:rPr>
        <w:t xml:space="preserve">اوَيس قرنى، پس از واقعه جمل به صف ياران على عليه السلام پيوست و در جنگ صِفّين كه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رشادت‌هاى بسيار در جنگ و وارد شدن حدود چهل و چند زخم بر بدنش،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مدفن ايشان، بنابر نظر اكثر مورّخين و مشهور علماء، در همان منطقه صفّين در شهر رقّه قرار دارد</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گرچه، برخى نيز مدفن ايشان را كوه ابو قبيس واقع در مكّه، شهر دمشق و ديار بك تركيه نقل كرده‌اند، اما هيچ يك اعتبارى نداشته و قبرى را كه در ديار 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كرد نشين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اويس قرنى منسوب مى‌كنند، مربوط به يكى از عالمان اهل سنت،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اين انتساب صحيح نيست</w:t>
      </w:r>
      <w:r>
        <w:rPr>
          <w:rFonts w:eastAsia="IRNazanin" w:cs="IRNazanin"/>
          <w:color w:val="111111"/>
          <w:sz w:val="28"/>
          <w:szCs w:val="28"/>
          <w:rtl w:val="true"/>
          <w:lang w:bidi="fa-IR"/>
        </w:rPr>
        <w:t>.</w:t>
      </w:r>
    </w:p>
    <w:p>
      <w:pPr>
        <w:pStyle w:val="Heading5"/>
        <w:numPr>
          <w:ilvl w:val="4"/>
          <w:numId w:val="1"/>
        </w:numPr>
        <w:rPr/>
      </w:pPr>
      <w:bookmarkStart w:id="819" w:name="__RefHeading___Toc1226394_3650668749"/>
      <w:bookmarkStart w:id="820" w:name="_Toc332"/>
      <w:bookmarkEnd w:id="819"/>
      <w:r>
        <w:rPr>
          <w:rtl w:val="true"/>
        </w:rPr>
        <w:t>ج</w:t>
      </w:r>
      <w:r>
        <w:rPr>
          <w:rtl w:val="true"/>
        </w:rPr>
        <w:t xml:space="preserve">) </w:t>
      </w:r>
      <w:r>
        <w:rPr>
          <w:rtl w:val="true"/>
        </w:rPr>
        <w:t>داستان اطاعت اويس قرنى از مادر</w:t>
      </w:r>
      <w:bookmarkEnd w:id="820"/>
    </w:p>
    <w:p>
      <w:pPr>
        <w:pStyle w:val="BookText"/>
        <w:rPr/>
      </w:pPr>
      <w:r>
        <w:rPr>
          <w:rFonts w:ascii="IRNazanin" w:hAnsi="IRNazanin" w:eastAsia="IRNazanin"/>
          <w:color w:val="111111"/>
          <w:sz w:val="28"/>
          <w:sz w:val="28"/>
          <w:szCs w:val="28"/>
          <w:rtl w:val="true"/>
          <w:lang w:bidi="fa-IR"/>
        </w:rPr>
        <w:t>اويس قرنى، بى‌اندازه عاشق پيامبر صلى الله عليه و آله و مشتاق ملاقات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مادرش رسيد تا از او اجازه گرفته و به منظور ملاقات پيامبر صلى الله عليه و آله به مدينه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اويس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مى‌دهم؛ به شرط آنكه بيش از نصف روز توقف نكنى</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اويس پس از كسب رضايت مادر، رهسپار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رسيدن به مدينه به منزل پيامبر صلى الله عليه و آله رفت، اما آن روز پيامبر صلى الله عليه و آله در خانه حضور نداشتند و براى انجام كارى به بيرون از شهر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اويس، مدتى را به انتظار وجود مقدّس پيامبر صلى الله عليه و آله نشست، اما، از آنجايى كه به درخواست مادر نمى‌توانست بيشتر منتظر بماند، براى جلب</w:t>
      </w:r>
      <w:bookmarkStart w:id="821" w:name="pg1651_14600"/>
    </w:p>
    <w:p>
      <w:pPr>
        <w:pStyle w:val="BookText"/>
        <w:rPr/>
      </w:pPr>
      <w:bookmarkEnd w:id="821"/>
      <w:r>
        <w:rPr>
          <w:rFonts w:ascii="IRNazanin" w:hAnsi="IRNazanin" w:eastAsia="IRNazanin"/>
          <w:color w:val="111111"/>
          <w:sz w:val="28"/>
          <w:sz w:val="28"/>
          <w:szCs w:val="28"/>
          <w:rtl w:val="true"/>
          <w:lang w:bidi="fa-IR"/>
        </w:rPr>
        <w:t>رضايت و اطاعت از مادر، بدون ديدن پيامبر صلى الله عليه و آله مدينه را ترك كرد و به وطن، پيش مادر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پس از مراجعت به مدينه، متوجه امرى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بوى كيست كه در اين خانه استشمام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شتربانى كه اويس نام داشت براى ملاقات شما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بوى بهشت از سوى قَرَن مى‌آيد، چقدر دلم مى‌خواهد اويس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زيارت كرد، سلام مرا به وى برساند</w:t>
      </w:r>
      <w:r>
        <w:rPr>
          <w:rFonts w:eastAsia="IRNazanin" w:cs="IRNazanin"/>
          <w:color w:val="111111"/>
          <w:sz w:val="28"/>
          <w:szCs w:val="28"/>
          <w:rtl w:val="true"/>
          <w:lang w:bidi="fa-IR"/>
        </w:rPr>
        <w:t>».</w:t>
      </w:r>
      <w:r>
        <w:rPr>
          <w:rStyle w:val="FootnoteAnchor"/>
          <w:rtl w:val="true"/>
        </w:rPr>
        <w:footnoteReference w:id="283"/>
      </w:r>
    </w:p>
    <w:p>
      <w:pPr>
        <w:pStyle w:val="Heading5"/>
        <w:numPr>
          <w:ilvl w:val="4"/>
          <w:numId w:val="1"/>
        </w:numPr>
        <w:rPr/>
      </w:pPr>
      <w:bookmarkStart w:id="822" w:name="__RefHeading___Toc1226396_3650668749"/>
      <w:bookmarkStart w:id="823" w:name="_Toc333"/>
      <w:bookmarkEnd w:id="822"/>
      <w:r>
        <w:rPr>
          <w:rtl w:val="true"/>
        </w:rPr>
        <w:t>د</w:t>
      </w:r>
      <w:r>
        <w:rPr>
          <w:rtl w:val="true"/>
        </w:rPr>
        <w:t xml:space="preserve">) </w:t>
      </w:r>
      <w:r>
        <w:rPr>
          <w:rtl w:val="true"/>
        </w:rPr>
        <w:t>زيارت‌نامه اوَيْس قرنى‌</w:t>
      </w:r>
      <w:bookmarkEnd w:id="82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السَّلامُ عَلَيْكَ يا رَسُولَ اللَّهِ، السَّلامُ عَلَيْكَ يا أَمِينَ اللَّهِ مُحَمَّدَ بْنَ عَبدِ اللَّهِ، السَّلامُ عَلَيْكَ يا سَيِّدَ الْوَصِيِّينَ وَ حُجَّةَ اللَّهِ عَلَى النّاسِ أَجْمَعِينَ، السَّلامُ عَلى فاطِمَةَ الزَّهْراءِ سَيِّدَةِ نِساءِ الْعالَمِينَ، السَّلامُ عَلَى الْحَسَنِ وَالْحُسَيْنِ سَيِّدَىْ شَبابِ أَهْلِ الْجَنَّةِ، السَّلامُ عَلَى الْأَئِمَّةِ الطّاهِرِينَ مِنْ وُلْدِ أَمِيرِالْمُؤْمِنِينَ، السَّلامُ عَلَيْكَ يا أُوَيْسُ الْقَرَنِىَّ، السَّلامُ عَلَيْكَ يا ناصِرَ الْإِسْلامِ، السَّلامُ عَلَيْكَ يا مُطِيعَ وَلِىِّ اللَّهِ، السَّلامُ عَلَيْكَ أَيُّهَا الصّابِرُ الْمُجاهِدُ وَالْمُقاتِلُ الزّاهِدُ، السَّلامُ عَلى مَنْ بايَعَ عَلِيّاً أَمِيرَالْمُؤْمِنِينَ وَ فَدى بِنَفْسِهِ سَيِّدَ الْوَصِيِّينَ وَ جاهَدَ فِى سَبِيلِ اللَّهِ حَتَّى اسْتُشْهِدَ صابِراً مُحْتَسِباً، السَّلامُ عَلَيْك يا شَهِيدَ الْوِلاءِ، السَّلامُ عَلى مَنْ خَصَّهُ رَسُولُ اللَّهِ بِالْمَدْحِ وَالثَّناءِ، السَّلامُ عَلَيْكَ يا قَتِيلَ الْأَعْداءِ وَ الصّابِرَ عَلَى الْبَلاءِ فَجَزاكَ اللَّهُ عَنِ الْإِسْلامِ أَحْسَنَ الْجَزاءِ، السَّلامُ عَلى مَنْ أَلْبَسَهُ أَمِيرُالْمُؤْمِنِين فِى أَرْضِ صِفِّينَ أَفْضَلَ حُلْيَةٍ وَ وِسامٍ، فَتَقَدَّمَ لابِساً لِباسَ سَيِّدِ الْأَنامِ فَقاوَمَ الْأَعْداءَ اللِّئامَ ثابِتاً رَغمَ الرِّماحِ وَالسِّهامِ حَتّى نالَ شَهادَةَ الْكِرامِ، السَّلامُ عَلَيْكَ وَ عَلى صاحِبِكَ عَمّارِ بْنِ ياسِرٍ، سَيِّدِى وَ مَوْلاى أَتَيْتُكَ زائِراً وَ حاجَتِى لَكَ مُسْتَوْدِعاً، فَأَسْأَلُ اللَّهَ</w:t>
      </w:r>
      <w:bookmarkStart w:id="824" w:name="pg1651_14601"/>
    </w:p>
    <w:p>
      <w:pPr>
        <w:pStyle w:val="BookText"/>
        <w:rPr/>
      </w:pPr>
      <w:bookmarkEnd w:id="824"/>
      <w:r>
        <w:rPr>
          <w:rFonts w:ascii="Amiri" w:hAnsi="Amiri" w:eastAsia="Amiri" w:cs="Amiri"/>
          <w:color w:val="111111"/>
          <w:sz w:val="28"/>
          <w:sz w:val="28"/>
          <w:szCs w:val="28"/>
          <w:rtl w:val="true"/>
          <w:lang w:bidi="ar-SA"/>
        </w:rPr>
        <w:t>الَّذِى أَكْرَمَكَ بِالشَّهادَةِ أَنْ يَحْشُرَنِى فِى مَرْتَبَتِكُمْ يَوْمَ الْقِيامَةِ، أَشْهَدُ أَنَّكَ قَدْ نَصَحْتَ وَ جاهَدْتَ حَتَّى اسْتُشْهِدتَ فَيا لَيْتَنِى كُنْتُ مَعَكُمْ سَيِّدِى فَأَفُوزَ فَوْزاً عَظِيماً، وَالسَّلامُ عَلى جَمِيعِ شُهَداءِ الْإِسْلامِ وَ رَحْمَةُ اللَّهِ وَ بَرَكاتُهُ</w:t>
      </w:r>
      <w:r>
        <w:rPr>
          <w:rFonts w:eastAsia="Amiri" w:cs="Amiri" w:ascii="Amiri" w:hAnsi="Amiri"/>
          <w:color w:val="111111"/>
          <w:sz w:val="28"/>
          <w:szCs w:val="28"/>
          <w:rtl w:val="true"/>
          <w:lang w:bidi="ar-SA"/>
        </w:rPr>
        <w:t>.</w:t>
      </w:r>
      <w:r>
        <w:rPr>
          <w:rStyle w:val="FootnoteAnchor"/>
          <w:rtl w:val="true"/>
        </w:rPr>
        <w:footnoteReference w:id="284"/>
      </w:r>
    </w:p>
    <w:p>
      <w:pPr>
        <w:pStyle w:val="Heading4"/>
        <w:numPr>
          <w:ilvl w:val="3"/>
          <w:numId w:val="1"/>
        </w:numPr>
        <w:rPr/>
      </w:pPr>
      <w:bookmarkStart w:id="825" w:name="__RefHeading___Toc1226398_3650668749"/>
      <w:bookmarkStart w:id="826" w:name="_Toc334"/>
      <w:bookmarkEnd w:id="825"/>
      <w:r>
        <w:rPr/>
        <w:t>3</w:t>
      </w:r>
      <w:r>
        <w:rPr>
          <w:rtl w:val="true"/>
        </w:rPr>
        <w:t xml:space="preserve">. </w:t>
      </w:r>
      <w:r>
        <w:rPr>
          <w:rtl w:val="true"/>
        </w:rPr>
        <w:t xml:space="preserve">باب على عليه السلام </w:t>
      </w:r>
      <w:r>
        <w:rPr>
          <w:rtl w:val="true"/>
        </w:rPr>
        <w:t>(</w:t>
      </w:r>
      <w:r>
        <w:rPr>
          <w:rtl w:val="true"/>
        </w:rPr>
        <w:t>و بخشى از ديوار قديمى شهر رقّه</w:t>
      </w:r>
      <w:r>
        <w:rPr>
          <w:rtl w:val="true"/>
        </w:rPr>
        <w:t>)</w:t>
      </w:r>
      <w:bookmarkEnd w:id="826"/>
    </w:p>
    <w:p>
      <w:pPr>
        <w:pStyle w:val="BookText"/>
        <w:rPr/>
      </w:pPr>
      <w:r>
        <w:rPr>
          <w:rFonts w:ascii="IRNazanin" w:hAnsi="IRNazanin" w:eastAsia="IRNazanin"/>
          <w:color w:val="111111"/>
          <w:sz w:val="28"/>
          <w:sz w:val="28"/>
          <w:szCs w:val="28"/>
          <w:rtl w:val="true"/>
          <w:lang w:bidi="fa-IR"/>
        </w:rPr>
        <w:t xml:space="preserve">حضرت على عليه السلام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سپاه خود براى ورود به منطقه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منصور عباسى اطراف شهر را با ديوارى از خشت و گل و چهار برج محصور نمود و دروازه‌اى نيز در همان مكانِ ورودِ حضرت على عليه السلام براى آن ساخت كه به باب على عليه السلام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دروازه و همچنين نيمى از ديوار قديمى شهر رقّه سالم مانده و جلوه زيبايى به شهر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علت گسترش شهر، باب على عليه السلام و ديوار مذكور، داخل شهر واقع شده است</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827" w:name="__RefHeading___Toc1226400_3650668749"/>
      <w:bookmarkStart w:id="828" w:name="_Toc335"/>
      <w:bookmarkEnd w:id="827"/>
      <w:r>
        <w:rPr/>
        <w:t>4</w:t>
      </w:r>
      <w:r>
        <w:rPr>
          <w:rtl w:val="true"/>
        </w:rPr>
        <w:t xml:space="preserve">. </w:t>
      </w:r>
      <w:r>
        <w:rPr>
          <w:rtl w:val="true"/>
        </w:rPr>
        <w:t>قلعه جَعْبَر</w:t>
      </w:r>
      <w:bookmarkEnd w:id="82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نقاط بسيار ديدنى و جذّاب اطراف منطقه صِفَّين و شهر رقّه، قلعه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كنار رودخانه فرات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نزديكى آن، سدّ عظيمى ساخته شده، اين قلعه همانند جزيره‌اى در وسط دريا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قلعه،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رقّه در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بناى نخستين آن، اطلاعاتى در دست نيست ولى به گفته ياقوت حموى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نويس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بنى عباس، فرد راهزنى به نام جَعْبَر بن مالك، اين قلعه را به تملّك خود درآورده و آنجا را پناهگاه خود، كرده است</w:t>
      </w:r>
      <w:r>
        <w:rPr>
          <w:rFonts w:eastAsia="IRNazanin" w:cs="IRNazanin"/>
          <w:color w:val="111111"/>
          <w:sz w:val="28"/>
          <w:szCs w:val="28"/>
          <w:rtl w:val="true"/>
          <w:lang w:bidi="fa-IR"/>
        </w:rPr>
        <w:t>.</w:t>
      </w:r>
      <w:r>
        <w:rPr>
          <w:rStyle w:val="FootnoteAnchor"/>
          <w:rtl w:val="true"/>
        </w:rPr>
        <w:footnoteReference w:id="286"/>
      </w:r>
      <w:bookmarkStart w:id="829" w:name="pg1651_14603"/>
    </w:p>
    <w:p>
      <w:pPr>
        <w:pStyle w:val="Heading3"/>
        <w:numPr>
          <w:ilvl w:val="2"/>
          <w:numId w:val="1"/>
        </w:numPr>
        <w:rPr/>
      </w:pPr>
      <w:bookmarkStart w:id="830" w:name="__RefHeading___Toc1226402_3650668749"/>
      <w:bookmarkStart w:id="831" w:name="_Toc336"/>
      <w:bookmarkEnd w:id="829"/>
      <w:bookmarkEnd w:id="830"/>
      <w:r>
        <w:rPr>
          <w:rtl w:val="true"/>
        </w:rPr>
        <w:t>فصل سوم</w:t>
      </w:r>
      <w:r>
        <w:rPr>
          <w:rtl w:val="true"/>
        </w:rPr>
        <w:t xml:space="preserve">: </w:t>
      </w:r>
      <w:r>
        <w:rPr>
          <w:rtl w:val="true"/>
        </w:rPr>
        <w:t>اماكن زيارتى و تاريخى ساير استان‌هاى سوريه‌</w:t>
      </w:r>
      <w:bookmarkEnd w:id="831"/>
    </w:p>
    <w:p>
      <w:pPr>
        <w:pStyle w:val="Heading4"/>
        <w:numPr>
          <w:ilvl w:val="3"/>
          <w:numId w:val="1"/>
        </w:numPr>
        <w:rPr/>
      </w:pPr>
      <w:bookmarkStart w:id="832" w:name="__RefHeading___Toc1226404_3650668749"/>
      <w:bookmarkStart w:id="833" w:name="_Toc337"/>
      <w:bookmarkEnd w:id="832"/>
      <w:r>
        <w:rPr/>
        <w:t>1</w:t>
      </w:r>
      <w:r>
        <w:rPr>
          <w:rtl w:val="true"/>
        </w:rPr>
        <w:t xml:space="preserve">. </w:t>
      </w:r>
      <w:r>
        <w:rPr>
          <w:rtl w:val="true"/>
        </w:rPr>
        <w:t>استان حِمْص‌</w:t>
      </w:r>
      <w:bookmarkEnd w:id="833"/>
    </w:p>
    <w:p>
      <w:pPr>
        <w:pStyle w:val="BookText"/>
        <w:rPr/>
      </w:pP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شمال دمشق در مسير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شهر، از لحاظ جمعيت سومين شهر سوريه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حِمْص از ابتدا، گرايش و تمايل شديدى به بنى اميّه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جنگ صفين، معاويه را يارى كرده و دشمنى سختى با على عليه السلام و شيعه نشان دادند؛ بنابراين، بيشتر اهالى آن سنّى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بعد از فتح حمص به دست ابوعبيده جرّاح و خالد بن وليد، بسيارى از صحابه، براى تبليغ به اين شهر آمده و در آن ساكن شدند، زيارتگاه‌هاى فراوانى در حمص وجود دارد كه به برخى از آنها به اختصار اشاره مى‌كنيم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مقبره 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بن مغيره يكى از اشراف قريش در زمان جاهليت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سال هفت يا هشت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اواخر عمر پيامبر صلى الله عليه و آله، اسلام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در جنگ موته كه بين مسلمانان و روميان اتفاق افتاد، پس از شهادت سه تن از فرماندهان سپاه اسلام، فرماندهى سپاه اسلام را به عهده گرفت و با ترفند شبانه توانست سپاه اسلام را نجات داده و به مدينه بازگرداند؛ اما متأسفانه پس از رحلت پيامبر صلى الله عليه و آله، از ولايت اميرالمؤمنين على عليه السلام حمايت نكرد و سرانجام در سال</w:t>
      </w:r>
      <w:bookmarkStart w:id="834" w:name="pg1651_14604"/>
    </w:p>
    <w:p>
      <w:pPr>
        <w:pStyle w:val="BookText"/>
        <w:rPr/>
      </w:pPr>
      <w:bookmarkEnd w:id="834"/>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حمص از دنيا رفت و در همان‌جا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مقبره‌اى براى وى ساخته شد كه در زمان امپراتورى عثمانى تجديد بنا شد؛ از لحاظ زيبايى مى‌توان آن را با مسجد ايا صوفيه در تركيه مقايسه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مكان، همسر خالد و پسرش عبدالرحمان نيز به خاك سپرده شده‌اند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قبرهاى فرزندان 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بالاتر از مسجد خالد بن وليد، مسجد كوچك‌ترى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شبستان مسجد دو قبر وجود دارد كه مربوط به فرزندان جعفر طيّار يعنى عبد اللَّه و عُبَيد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و مقبره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و قبر عمر بن عبدالعزيز، والى عادل اموى، نزديك مسجد طيّار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قنبر، غلام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قنبر، غلام على عليه السلام، كه به دست حَجاج كشته شد، در حمص قرار دارد</w:t>
      </w:r>
      <w:r>
        <w:rPr>
          <w:rFonts w:eastAsia="Amiri" w:cs="Amiri" w:ascii="Amiri" w:hAnsi="Amiri"/>
          <w:color w:val="111111"/>
          <w:sz w:val="28"/>
          <w:szCs w:val="28"/>
          <w:rtl w:val="true"/>
          <w:lang w:bidi="ar-SA"/>
        </w:rPr>
        <w:t xml:space="preserve">. </w:t>
      </w:r>
      <w:r>
        <w:rPr>
          <w:rStyle w:val="FootnoteAnchor"/>
          <w:rtl w:val="true"/>
        </w:rPr>
        <w:footnoteReference w:id="288"/>
      </w:r>
    </w:p>
    <w:p>
      <w:pPr>
        <w:pStyle w:val="Heading4"/>
        <w:numPr>
          <w:ilvl w:val="3"/>
          <w:numId w:val="1"/>
        </w:numPr>
        <w:rPr/>
      </w:pPr>
      <w:bookmarkStart w:id="835" w:name="__RefHeading___Toc1226406_3650668749"/>
      <w:bookmarkStart w:id="836" w:name="_Toc338"/>
      <w:bookmarkEnd w:id="835"/>
      <w:r>
        <w:rPr/>
        <w:t>2</w:t>
      </w:r>
      <w:r>
        <w:rPr>
          <w:rtl w:val="true"/>
        </w:rPr>
        <w:t xml:space="preserve">. </w:t>
      </w:r>
      <w:r>
        <w:rPr>
          <w:rtl w:val="true"/>
        </w:rPr>
        <w:t>استان دَرعا</w:t>
      </w:r>
      <w:bookmarkEnd w:id="836"/>
    </w:p>
    <w:p>
      <w:pPr>
        <w:pStyle w:val="Heading5"/>
        <w:numPr>
          <w:ilvl w:val="4"/>
          <w:numId w:val="1"/>
        </w:numPr>
        <w:rPr/>
      </w:pPr>
      <w:bookmarkStart w:id="837" w:name="__RefHeading___Toc1226408_3650668749"/>
      <w:bookmarkStart w:id="838" w:name="_Toc339"/>
      <w:bookmarkEnd w:id="837"/>
      <w:r>
        <w:rPr>
          <w:rtl w:val="true"/>
        </w:rPr>
        <w:t>اشاره</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كنعانى است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دَرعا يكى از استان‌هاى جنوب سوريه است كه به خاطر آب‌هاى معدنى‌اش، شهرت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بُصرى، يكى از شهرهاى تاريخى و بسيار قديمى سوريه در استان درعا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بُصرى اهمّيت شايانى در تاريخ اسلام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شهر در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جنوب دمشق، نزديك مرز اردن قرار دارد و داراى آثار تاريخى و اسلامى است كه در زير به برخى از آنها اشاره مى‌كنيم</w:t>
      </w:r>
      <w:r>
        <w:rPr>
          <w:rFonts w:eastAsia="Amiri" w:cs="Amiri" w:ascii="Amiri" w:hAnsi="Amiri"/>
          <w:color w:val="111111"/>
          <w:sz w:val="28"/>
          <w:szCs w:val="28"/>
          <w:rtl w:val="true"/>
          <w:lang w:bidi="ar-SA"/>
        </w:rPr>
        <w:t>:</w:t>
      </w:r>
    </w:p>
    <w:p>
      <w:pPr>
        <w:pStyle w:val="Heading5"/>
        <w:numPr>
          <w:ilvl w:val="4"/>
          <w:numId w:val="1"/>
        </w:numPr>
        <w:rPr/>
      </w:pPr>
      <w:bookmarkStart w:id="839" w:name="__RefHeading___Toc1226410_3650668749"/>
      <w:bookmarkStart w:id="840" w:name="_Toc340"/>
      <w:bookmarkEnd w:id="839"/>
      <w:r>
        <w:rPr>
          <w:rtl w:val="true"/>
        </w:rPr>
        <w:t>الف</w:t>
      </w:r>
      <w:r>
        <w:rPr>
          <w:rtl w:val="true"/>
        </w:rPr>
        <w:t xml:space="preserve">) </w:t>
      </w:r>
      <w:r>
        <w:rPr>
          <w:rtl w:val="true"/>
        </w:rPr>
        <w:t>دير و كليساى بُحيراى راهب‌</w:t>
      </w:r>
      <w:bookmarkEnd w:id="84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بنا، كليساى مخروبه‌اى است كه زمانى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بُحيراى 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به عبادت و</w:t>
      </w:r>
      <w:bookmarkStart w:id="841" w:name="pg1651_14605"/>
    </w:p>
    <w:p>
      <w:pPr>
        <w:pStyle w:val="BookText"/>
        <w:rPr/>
      </w:pPr>
      <w:bookmarkEnd w:id="841"/>
      <w:r>
        <w:rPr>
          <w:rFonts w:ascii="IRNazanin" w:hAnsi="IRNazanin" w:eastAsia="IRNazanin"/>
          <w:color w:val="111111"/>
          <w:sz w:val="28"/>
          <w:sz w:val="28"/>
          <w:szCs w:val="28"/>
          <w:rtl w:val="true"/>
          <w:lang w:bidi="fa-IR"/>
        </w:rPr>
        <w:t xml:space="preserve">تهجّد، روزگار مى‌گذرانيده است و از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نوجوانى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كاروان تجارى او پذيرايى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ده يا دوازده سال از عمر مبارك حضرت محمد صلى الله عليه و آله بيشتر نگذشته بود كه همراه عمويش، ابوطالب، به قصد شام، مكّه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قبل از رسيدن به بُصرى در صومعه راهبى به نام بُحيرى مهمان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غذا، بُحيرى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نوجوان همراه كيست؟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ابوطالب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ابوطالب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شما آينده درخشانى دارد؛ من تمام خصوصياتى كه براى پيامبر بعد از مسيح در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را در او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دين و آئينى جاودانى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چشم دشمن پنهان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يهود او را ببينند و بشناسند، نقشه قتل او را خواهند كشيد و او را زنده نخواهند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اين سخنان، ابوطالب سفر خود را نيمه تمام گذاشت، بى‌درنگ، به مكّه بازگشت و تمام تلاش خود را در محافظت از برادرزاده‌اش به كار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 كليسا و محلى كه چنين حادثه تاريخى در آن رخ داده، در شهر بُصرى پابرجاست، اما متأسفانه به دليل محافظت نكردن و تعمير نشدن به صورت نيمه مخروبه‌اى باقى مانده است و هنوز علاقه‌مندان خود را دارد</w:t>
      </w:r>
      <w:r>
        <w:rPr>
          <w:rFonts w:eastAsia="IRNazanin" w:cs="IRNazanin"/>
          <w:color w:val="111111"/>
          <w:sz w:val="28"/>
          <w:szCs w:val="28"/>
          <w:rtl w:val="true"/>
          <w:lang w:bidi="fa-IR"/>
        </w:rPr>
        <w:t xml:space="preserve">. </w:t>
      </w:r>
      <w:r>
        <w:rPr>
          <w:rStyle w:val="FootnoteAnchor"/>
          <w:rtl w:val="true"/>
        </w:rPr>
        <w:footnoteReference w:id="289"/>
      </w:r>
    </w:p>
    <w:p>
      <w:pPr>
        <w:pStyle w:val="Heading5"/>
        <w:numPr>
          <w:ilvl w:val="4"/>
          <w:numId w:val="1"/>
        </w:numPr>
        <w:rPr/>
      </w:pPr>
      <w:bookmarkStart w:id="842" w:name="__RefHeading___Toc1226412_3650668749"/>
      <w:bookmarkStart w:id="843" w:name="_Toc341"/>
      <w:bookmarkEnd w:id="842"/>
      <w:r>
        <w:rPr>
          <w:rtl w:val="true"/>
        </w:rPr>
        <w:t>ب</w:t>
      </w:r>
      <w:r>
        <w:rPr>
          <w:rtl w:val="true"/>
        </w:rPr>
        <w:t xml:space="preserve">) </w:t>
      </w:r>
      <w:r>
        <w:rPr>
          <w:rtl w:val="true"/>
        </w:rPr>
        <w:t xml:space="preserve">تئاتر بُصرى </w:t>
      </w:r>
      <w:r>
        <w:rPr>
          <w:rtl w:val="true"/>
        </w:rPr>
        <w:t>(</w:t>
      </w:r>
      <w:r>
        <w:rPr>
          <w:rtl w:val="true"/>
        </w:rPr>
        <w:t>مجموعه فرهنگى ورزشى</w:t>
      </w:r>
      <w:r>
        <w:rPr>
          <w:rtl w:val="true"/>
        </w:rPr>
        <w:t>)</w:t>
      </w:r>
      <w:bookmarkEnd w:id="843"/>
    </w:p>
    <w:p>
      <w:pPr>
        <w:pStyle w:val="BookText"/>
        <w:rPr/>
      </w:pPr>
      <w:r>
        <w:rPr>
          <w:rFonts w:ascii="IRNazanin" w:hAnsi="IRNazanin" w:eastAsia="IRNazanin"/>
          <w:color w:val="111111"/>
          <w:sz w:val="28"/>
          <w:sz w:val="28"/>
          <w:szCs w:val="28"/>
          <w:rtl w:val="true"/>
          <w:lang w:bidi="fa-IR"/>
        </w:rPr>
        <w:t>يكى از آثار قديمى و عبرت‌انگيز شهر بُصرى، مجموعه‌اى با پانزده هزار نفر گنجايش كه داراى قلعه، حمام، ورزشگاه و تئاتر بوده كه اطراف آن خندق بزرگى كنده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در مركز شهر قرار دارد و به وسيله پلى با داخل مرتبط مى‌شود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دوران حكومت روميان، اينجا عرصه رزم يا به عبارتى عرصه تنازع بقا بوده است</w:t>
      </w:r>
      <w:r>
        <w:rPr>
          <w:rFonts w:eastAsia="Amiri" w:cs="Amiri" w:ascii="Amiri" w:hAnsi="Amiri"/>
          <w:color w:val="111111"/>
          <w:sz w:val="28"/>
          <w:szCs w:val="28"/>
          <w:rtl w:val="true"/>
          <w:lang w:bidi="ar-SA"/>
        </w:rPr>
        <w:t>.</w:t>
      </w:r>
      <w:bookmarkStart w:id="844" w:name="pg1651_14606"/>
    </w:p>
    <w:p>
      <w:pPr>
        <w:pStyle w:val="BookText"/>
        <w:rPr/>
      </w:pPr>
      <w:bookmarkEnd w:id="844"/>
      <w:r>
        <w:rPr>
          <w:rFonts w:ascii="IRNazanin" w:hAnsi="IRNazanin" w:eastAsia="IRNazanin"/>
          <w:color w:val="111111"/>
          <w:sz w:val="28"/>
          <w:sz w:val="28"/>
          <w:szCs w:val="28"/>
          <w:rtl w:val="true"/>
          <w:lang w:bidi="fa-IR"/>
        </w:rPr>
        <w:t xml:space="preserve">گلادياتورها، </w:t>
      </w:r>
      <w:r>
        <w:rPr>
          <w:rStyle w:val="FootnoteAnchor"/>
          <w:rtl w:val="true"/>
        </w:rPr>
        <w:footnoteReference w:id="290"/>
      </w:r>
      <w:r>
        <w:rPr>
          <w:rFonts w:ascii="IRNazanin" w:hAnsi="IRNazanin" w:eastAsia="IRNazanin"/>
          <w:color w:val="111111"/>
          <w:sz w:val="28"/>
          <w:sz w:val="28"/>
          <w:szCs w:val="28"/>
          <w:rtl w:val="true"/>
          <w:lang w:bidi="fa-IR"/>
        </w:rPr>
        <w:t>در مقابل تماشاچيان بى‌عاطفه، به‌طور بى‌رحمانه‌اى به جان يكديگر افتاده و شرط آزادى خود يعنى كشتن رقيب را، با وحشى‌گرى تمام تحقق مى‌بخشيدند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ريختن خون يكديگر در اين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مسرح، تئاتر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ساعاتى از نشاط را براى درباريان و مردمى كه از ديدن جان كندن ديگران لذت مى‌برند، فراهم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ميدان گاهى اسرا و بردگان به كام شيران گرسنه مى‌افتادند</w:t>
      </w:r>
      <w:r>
        <w:rPr>
          <w:rFonts w:eastAsia="IRNazanin" w:cs="IRNazanin"/>
          <w:color w:val="111111"/>
          <w:sz w:val="28"/>
          <w:szCs w:val="28"/>
          <w:rtl w:val="true"/>
          <w:lang w:bidi="fa-IR"/>
        </w:rPr>
        <w:t>.</w:t>
      </w:r>
      <w:r>
        <w:rPr>
          <w:rStyle w:val="FootnoteAnchor"/>
          <w:rtl w:val="true"/>
        </w:rPr>
        <w:footnoteReference w:id="291"/>
      </w:r>
    </w:p>
    <w:p>
      <w:pPr>
        <w:pStyle w:val="Heading5"/>
        <w:numPr>
          <w:ilvl w:val="4"/>
          <w:numId w:val="1"/>
        </w:numPr>
        <w:rPr/>
      </w:pPr>
      <w:bookmarkStart w:id="845" w:name="__RefHeading___Toc1226414_3650668749"/>
      <w:bookmarkStart w:id="846" w:name="_Toc342"/>
      <w:bookmarkEnd w:id="845"/>
      <w:r>
        <w:rPr>
          <w:rtl w:val="true"/>
        </w:rPr>
        <w:t>ج</w:t>
      </w:r>
      <w:r>
        <w:rPr>
          <w:rtl w:val="true"/>
        </w:rPr>
        <w:t>) «</w:t>
      </w:r>
      <w:r>
        <w:rPr>
          <w:rtl w:val="true"/>
        </w:rPr>
        <w:t>جامع المَبْرَك</w:t>
      </w:r>
      <w:r>
        <w:rPr>
          <w:rtl w:val="true"/>
        </w:rPr>
        <w:t xml:space="preserve">» </w:t>
      </w:r>
      <w:r>
        <w:rPr>
          <w:rtl w:val="true"/>
        </w:rPr>
        <w:t xml:space="preserve">يا </w:t>
      </w:r>
      <w:r>
        <w:rPr>
          <w:rtl w:val="true"/>
        </w:rPr>
        <w:t>«</w:t>
      </w:r>
      <w:r>
        <w:rPr>
          <w:rtl w:val="true"/>
        </w:rPr>
        <w:t>ناقه</w:t>
      </w:r>
      <w:r>
        <w:rPr>
          <w:rtl w:val="true"/>
        </w:rPr>
        <w:t>»</w:t>
      </w:r>
      <w:bookmarkEnd w:id="846"/>
    </w:p>
    <w:p>
      <w:pPr>
        <w:pStyle w:val="BookText"/>
        <w:rPr/>
      </w:pPr>
      <w:r>
        <w:rPr>
          <w:rStyle w:val="FootnoteAnchor"/>
          <w:rtl w:val="true"/>
        </w:rPr>
        <w:footnoteReference w:id="292"/>
      </w:r>
      <w:r>
        <w:rPr>
          <w:rFonts w:ascii="IRNazanin" w:hAnsi="IRNazanin" w:eastAsia="IRNazanin"/>
          <w:color w:val="111111"/>
          <w:sz w:val="28"/>
          <w:sz w:val="28"/>
          <w:szCs w:val="28"/>
          <w:rtl w:val="true"/>
          <w:lang w:bidi="fa-IR"/>
        </w:rPr>
        <w:t xml:space="preserve">نزديك كليساى بحيراى 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مسجدى با مناره كوچك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حجره كوچكِ شبستان اين مسجد، چهار گودال كوچك به اندازه زانو و يا پاى شتر كه بر اين سنگ فرو رفته ديده مى‌شود؛ گويند، اين نشانه، همان جاى زانوى شتر پيامبر صلى الله عليه و آله و يا جاى نخستين شتر حامل قرآن به بُصرى است</w:t>
      </w:r>
      <w:r>
        <w:rPr>
          <w:rFonts w:eastAsia="IRNazanin" w:cs="IRNazanin"/>
          <w:color w:val="111111"/>
          <w:sz w:val="28"/>
          <w:szCs w:val="28"/>
          <w:rtl w:val="true"/>
          <w:lang w:bidi="fa-IR"/>
        </w:rPr>
        <w:t>.</w:t>
      </w:r>
      <w:r>
        <w:rPr>
          <w:rStyle w:val="FootnoteAnchor"/>
          <w:rtl w:val="true"/>
        </w:rPr>
        <w:footnoteReference w:id="293"/>
      </w:r>
    </w:p>
    <w:p>
      <w:pPr>
        <w:pStyle w:val="Heading5"/>
        <w:numPr>
          <w:ilvl w:val="4"/>
          <w:numId w:val="1"/>
        </w:numPr>
        <w:rPr/>
      </w:pPr>
      <w:bookmarkStart w:id="847" w:name="__RefHeading___Toc1226416_3650668749"/>
      <w:bookmarkStart w:id="848" w:name="_Toc343"/>
      <w:bookmarkEnd w:id="847"/>
      <w:r>
        <w:rPr>
          <w:rtl w:val="true"/>
        </w:rPr>
        <w:t>د</w:t>
      </w:r>
      <w:r>
        <w:rPr>
          <w:rtl w:val="true"/>
        </w:rPr>
        <w:t xml:space="preserve">) </w:t>
      </w:r>
      <w:r>
        <w:rPr>
          <w:rtl w:val="true"/>
        </w:rPr>
        <w:t>محمد بن ابى‌حُذَيفه‌</w:t>
      </w:r>
      <w:bookmarkEnd w:id="8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ابوحذيفة بن عتبة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دايى معاويه است؛ اگرچه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دايى معاويه است، اما از اصحاب و ياران مخلص اميرالمؤمنين على عليه السلام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ابوحذيفه، در مكّه، اسلام آورد و با همسرش سهله به حبشه هجرت كرد و فرزندش، محمّد بن ابى حُذَيفه، در حبشه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ابوحذيفه، در تمام جنگ‌هاى رسول خدا صلى الله عليه و آله شركت داشت و بعد از رحلت آن حضرت، در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ابى حُذَيفه از اصحاب پيامبر صلى الله عليه و آله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وى را</w:t>
      </w:r>
    </w:p>
    <w:p>
      <w:pPr>
        <w:pStyle w:val="BookText"/>
        <w:rPr/>
      </w:pPr>
      <w:r>
        <w:rPr>
          <w:rFonts w:ascii="IRNazanin" w:hAnsi="IRNazanin" w:eastAsia="IRNazanin"/>
          <w:color w:val="111111"/>
          <w:sz w:val="28"/>
          <w:sz w:val="28"/>
          <w:szCs w:val="28"/>
          <w:rtl w:val="true"/>
          <w:lang w:bidi="fa-IR"/>
        </w:rPr>
        <w:t>به عنوان والى مصر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معاويه براى جنگ در صفّين مهيّا شد، جنگ را از مصر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حذيفه، ابتدا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جنگيد، ولى به او اعتماد كرد و با وى صلح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اين اعتماد، سوء استفاده كرد و در فرصت مناسب او را دستگير كرده و در دمشق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چندى از زندان بيرون آورد تا او را از پيروى على عليه السلام و عقايدش منصرف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حذيفه در مشاجره‌اى به معاويه خطاب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تو و نه بر پيروانت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طُلَقا و عُتَقا</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نيست كه خشم خدا در اطاعت كردن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 عليه السلام را به خاطر خدا و رسولش، هميشه دوست دارم و تا زنده‌ام به خاطر خدا و رسولش صلى الله عليه و آله كينه تو را در دل خواهم داشت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فرمان داد تا او را به زندان برگرداندند و سرانجام به دستور معاويه به شهادت رسيد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آرامگاه او بالاى تپّه‌اى مشرف بر دهكده عالقين در استان دَرعا نزديك شهر كسوه در جنوب دمشق قرار دارد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چون در اين كتاب در صدد بيان شهرها و اماكنى هستيم كه آثارى از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آثار تاريخى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بنابراين، از ذكر استان‌ها و يا شهرهايى كه آثار قابل توجه و مهمى ندارند، صرف‌نظر مى‌كنيم</w:t>
      </w:r>
      <w:r>
        <w:rPr>
          <w:rFonts w:eastAsia="IRNazanin" w:cs="IRNazanin"/>
          <w:color w:val="111111"/>
          <w:sz w:val="28"/>
          <w:szCs w:val="28"/>
          <w:rtl w:val="true"/>
          <w:lang w:bidi="fa-IR"/>
        </w:rPr>
        <w:t>.</w:t>
      </w:r>
      <w:bookmarkStart w:id="849" w:name="pg1651_14609"/>
    </w:p>
    <w:p>
      <w:pPr>
        <w:pStyle w:val="Heading2"/>
        <w:numPr>
          <w:ilvl w:val="1"/>
          <w:numId w:val="1"/>
        </w:numPr>
        <w:rPr/>
      </w:pPr>
      <w:bookmarkStart w:id="850" w:name="__RefHeading___Toc1226418_3650668749"/>
      <w:bookmarkStart w:id="851" w:name="_Toc344"/>
      <w:bookmarkEnd w:id="849"/>
      <w:bookmarkEnd w:id="850"/>
      <w:r>
        <w:rPr/>
        <w:t>7</w:t>
      </w:r>
      <w:r>
        <w:rPr>
          <w:rtl w:val="true"/>
        </w:rPr>
        <w:t xml:space="preserve">. </w:t>
      </w:r>
      <w:r>
        <w:rPr>
          <w:rtl w:val="true"/>
        </w:rPr>
        <w:t>زيارت‌نامه‌هاى مشترك‌</w:t>
      </w:r>
      <w:bookmarkEnd w:id="85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2" w:name="__RefHeading___Toc1226420_3650668749"/>
      <w:bookmarkStart w:id="853" w:name="_Toc345"/>
      <w:bookmarkEnd w:id="852"/>
      <w:r>
        <w:rPr>
          <w:rtl w:val="true"/>
        </w:rPr>
        <w:t>اشاره</w:t>
      </w:r>
      <w:bookmarkStart w:id="854" w:name="pg1651_14611"/>
      <w:bookmarkEnd w:id="853"/>
    </w:p>
    <w:p>
      <w:pPr>
        <w:pStyle w:val="Heading3"/>
        <w:numPr>
          <w:ilvl w:val="2"/>
          <w:numId w:val="1"/>
        </w:numPr>
        <w:rPr/>
      </w:pPr>
      <w:bookmarkStart w:id="855" w:name="__RefHeading___Toc1226422_3650668749"/>
      <w:bookmarkStart w:id="856" w:name="_Toc346"/>
      <w:bookmarkEnd w:id="854"/>
      <w:bookmarkEnd w:id="855"/>
      <w:r>
        <w:rPr>
          <w:rtl w:val="true"/>
        </w:rPr>
        <w:t>اذن ورود به مشاهد مشرفه‌</w:t>
      </w:r>
      <w:bookmarkEnd w:id="856"/>
    </w:p>
    <w:p>
      <w:pPr>
        <w:pStyle w:val="BookText"/>
        <w:rPr/>
      </w:pPr>
      <w:r>
        <w:rPr>
          <w:rFonts w:ascii="Amiri" w:hAnsi="Amiri" w:eastAsia="Amiri" w:cs="Amiri"/>
          <w:color w:val="111111"/>
          <w:sz w:val="28"/>
          <w:sz w:val="28"/>
          <w:szCs w:val="28"/>
          <w:rtl w:val="true"/>
          <w:lang w:bidi="ar-SA"/>
        </w:rPr>
        <w:t>بِسْمِ اللَّهِ الرَّحْمنِ الرَّحِيم بِإِذْنِ اللَّهِ وَ إِذْنِ رَسُولِهِ وَ إِذْنِ مَلائِكَتِهِ الْمُقَرَّبِينَ وَ أَنْبِيائِهِ الْمُرْسَلِينَ، وَالْأَئِمَّةِ الْمَعْصُومِينَ، أَدْخُلُ هذِهِ الرَّوْضَةَ الْمُبارَكَةَ، وَ أَدْعُو اللَّهَ بِفُنُونِ الدَّعَواتِ، وَ اعْتَرِفُ لِلّهِ بِالْعُبُودِيَّةِ، وَ لِلنَّبِىِّ وَالْأَئِمَّةِ الْمَعْصُومِينَ عَلَيْهِمُ السَّلامُ بِالطّاعَةِ، رَبِّ ادْخِلْنِى مُدْخَلَ صِدْقٍ، وَ أَخْرِجْنِى مُخْرَجَ صِدْقٍ، وَاجْعَلْ لِى مِنْ لَدُنْكَ سُلْطانَاً نَصِيراً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داخل رواق شو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فِى سَبِيلِ اللَّهِ وَ عَلى مِلَّةِ رَسُولِ اللَّهِ صَلَّى اللَّهُ عَلَيْهِ وَ آلِهِ أَشْهَدُ أَنْ لا إِلهَ إِلَّا اللَّهُ وَحْدَهُ لا شَرِيكَ لَهُ وَ أَشْهَدُ أَنَّ مُحَمَّداً عَبْدُهُ وَ رَسُولُهُ وَ أَنَّ عَلِيّاً وَلِىُّ اللَّهِ</w:t>
      </w:r>
      <w:r>
        <w:rPr>
          <w:rFonts w:eastAsia="Amiri" w:cs="Amiri" w:ascii="Amiri" w:hAnsi="Amiri"/>
          <w:color w:val="111111"/>
          <w:sz w:val="28"/>
          <w:szCs w:val="28"/>
          <w:rtl w:val="true"/>
          <w:lang w:bidi="ar-SA"/>
        </w:rPr>
        <w:t>.</w:t>
      </w:r>
      <w:r>
        <w:rPr>
          <w:rStyle w:val="FootnoteAnchor"/>
          <w:rtl w:val="true"/>
        </w:rPr>
        <w:footnoteReference w:id="297"/>
      </w:r>
    </w:p>
    <w:p>
      <w:pPr>
        <w:pStyle w:val="Heading3"/>
        <w:numPr>
          <w:ilvl w:val="2"/>
          <w:numId w:val="1"/>
        </w:numPr>
        <w:rPr/>
      </w:pPr>
      <w:bookmarkStart w:id="857" w:name="__RefHeading___Toc1226424_3650668749"/>
      <w:bookmarkStart w:id="858" w:name="_Toc347"/>
      <w:bookmarkEnd w:id="857"/>
      <w:r>
        <w:rPr>
          <w:rtl w:val="true"/>
        </w:rPr>
        <w:t>زيارت‌نامه امام‌زادگان‌</w:t>
      </w:r>
      <w:bookmarkEnd w:id="858"/>
    </w:p>
    <w:p>
      <w:pPr>
        <w:pStyle w:val="BookText"/>
        <w:rPr/>
      </w:pPr>
      <w:r>
        <w:rPr>
          <w:rFonts w:ascii="IRNazanin" w:hAnsi="IRNazanin" w:eastAsia="IRNazanin"/>
          <w:color w:val="111111"/>
          <w:sz w:val="28"/>
          <w:sz w:val="28"/>
          <w:szCs w:val="28"/>
          <w:rtl w:val="true"/>
          <w:lang w:bidi="fa-IR"/>
        </w:rPr>
        <w:t xml:space="preserve">سيّدبن‌طاووس در كتاب مصباح‌الزائر صفحه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مفيد در كتاب المزار دو زيارت‌نامه براى مطلق امام‌زادگان و اولاد ائمه نقل مى‌كنند؛ ما هر دو را در اين كتاب مى‌آوريم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قصد كردى زيارت كنى يكى از فرزندان ائمه را، بايست بر سر قبرش و اگر زيارت شونده مرد باشد، بگو</w:t>
      </w:r>
      <w:r>
        <w:rPr>
          <w:rFonts w:eastAsia="IRNazanin" w:cs="IRNazanin"/>
          <w:color w:val="111111"/>
          <w:sz w:val="28"/>
          <w:szCs w:val="28"/>
          <w:rtl w:val="true"/>
          <w:lang w:bidi="fa-IR"/>
        </w:rPr>
        <w:t>:</w:t>
      </w:r>
      <w:bookmarkStart w:id="859" w:name="pg1651_14612"/>
    </w:p>
    <w:p>
      <w:pPr>
        <w:pStyle w:val="BookText"/>
        <w:rPr/>
      </w:pPr>
      <w:bookmarkEnd w:id="859"/>
      <w:r>
        <w:rPr>
          <w:rFonts w:ascii="Amiri" w:hAnsi="Amiri" w:eastAsia="Amiri" w:cs="Amiri"/>
          <w:color w:val="111111"/>
          <w:sz w:val="28"/>
          <w:sz w:val="28"/>
          <w:szCs w:val="28"/>
          <w:rtl w:val="true"/>
          <w:lang w:bidi="ar-SA"/>
        </w:rPr>
        <w:t>بِسْمِ اللَّهِ الرَّحْمنِ الرَّحِيم السَّلامُ عَلَيْكَ أَيُّهَا السَّيِّدُ الزَّكىُّ، الطّاهِرُ الْوَلِىُّ وَالدّاعِى الْحَفِىُّ، أَشْهَدُ أَنَّكَ قُلْتَ حَقّاً، وَ نَطَقْتَ حَقّاً وَ صِدْقاً، وَ دَعَوْتَ إِلى مَوْلاىَ وَ مَوْلاكَ عَلانِيَةً وَ سِرّاً، فازَ مُتَّبِعُكَ، وَ نَجا مُصَدِّقُكَ، وَ خابَ وَ خَسِرَ مُكَذِّبُكَ، وَالْمُتَخَلِّفُ عَنْكَ، إِشْهَدْ لِى بِهذِهِ الشَّهادَةِ، لِأَكوُنَ مِنَ الْفائِزِينَ بِمَعْرِفَتِكَ وَ طاعَتِكَ، وَ تَصْدِيقِكَ وَاتِّباعِكَ، وَالسَّلامُ عَلَيْكَ يا سَيِّدِى وَابْنَ سَيِّدِى، أَنْتَ بابُ اللَّهِ الْمُؤْتى مِنْهُ، وَالْمَأخُوذُ عَنْهُ، أَتَيْتُكَ زائِراً وَ حاجاتِى لَكَ مُسْتَوْدِعاً، وَ ها أَنَا ذا أَسْتَوْدِعُكَ دِينِى وَ أَمانَتِى، وَ خَواتِيمَ عَمَلِى، وَ جَوامِعَ أَمَلِى إِلى مُنْتَهى أَجَلى، وَالسَّلامُ عَلَيْكَ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زن باشد،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أَيَّتُهَا السَّيِّدَةُ الزَّكِيَّةُ، الطّاهِرَةُ الْوَلِيَّةُ وَالدّاعيَةُ الْحَفيَّةُ، أَشْهَدُ أَنَّكِ قُلْتِ حَقّاً، وَ نَطَقْتِ حَقّاً وَ صِدْقاً، وَ دَعَوْتِ إِلى مَوْلاىَ وَ مَوْلاكِ عَلانِيَةً وَ سِرّاً، فازَ مُتَّبِعُكِ، وَ نَجا مُصَدِّقُكِ، وَ خابَ وَ خَسِرَ مُكَذِّبُكِ، وَالْمُتَخَلِّفُ عَنْكِ، إِشْهَدِى لِى بِهذِهِ الشَّهادَةِ، لِأَكوُنَ مِنَ الْفائِزِينَ بِمَعْرِفَتِكِ وَ طاعَتِكِ، وَ تَصْدِيقِكِ وَاتِّباعِكِ، وَالسَّلامُ عَلَيْكِ يا سَيِّدَتِى وَابْنَةَ سَيِّدِى، أَنْتِ بابُ اللَّهِ الْمُؤْتى مِنْهُ، وَالْمَأخُوذُ عَنْهُ، أَتَيْتُكِ زائِراً وَ حاجاتِى لَكِ مُسْتَوْدِعاً، وَ ها أَنَا ذا أَسْتَوْدِعُكِ دِينِى وَ أَمانَتِى، وَ خَواتِيمَ عَمَلِى، وَ جَوامِعَ أَمَلِى إِلى مُنْتَهى أَجَلِى، وَالسَّلامُ عَلَيْكِ وَ رَحْمَةُ اللَّهِ وَ بَرَكاتُهُ</w:t>
      </w:r>
      <w:r>
        <w:rPr>
          <w:rFonts w:eastAsia="Amiri" w:cs="Amiri" w:ascii="Amiri" w:hAnsi="Amiri"/>
          <w:color w:val="111111"/>
          <w:sz w:val="28"/>
          <w:szCs w:val="28"/>
          <w:rtl w:val="true"/>
          <w:lang w:bidi="ar-SA"/>
        </w:rPr>
        <w:t>.</w:t>
      </w:r>
      <w:r>
        <w:rPr>
          <w:rStyle w:val="FootnoteAnchor"/>
          <w:rtl w:val="true"/>
        </w:rPr>
        <w:footnoteReference w:id="298"/>
      </w:r>
    </w:p>
    <w:p>
      <w:pPr>
        <w:pStyle w:val="Heading3"/>
        <w:numPr>
          <w:ilvl w:val="2"/>
          <w:numId w:val="1"/>
        </w:numPr>
        <w:rPr/>
      </w:pPr>
      <w:bookmarkStart w:id="860" w:name="__RefHeading___Toc1226426_3650668749"/>
      <w:bookmarkStart w:id="861" w:name="_Toc348"/>
      <w:bookmarkEnd w:id="860"/>
      <w:r>
        <w:rPr>
          <w:rtl w:val="true"/>
        </w:rPr>
        <w:t>زيارت‌نامه مطلق انبياء عليهم السلام‌</w:t>
      </w:r>
      <w:bookmarkEnd w:id="86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سيّد محسن امين، در كتاب مفتاح‌الجنّات زيارت‌نامه‌اى را براى تمام انبياء ذكر مى‌كند كه البته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پيامبر مورد نظر را ذكر كنيد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w:t>
      </w:r>
      <w:bookmarkStart w:id="862" w:name="pg1651_14613"/>
    </w:p>
    <w:p>
      <w:pPr>
        <w:pStyle w:val="BookText"/>
        <w:rPr/>
      </w:pPr>
      <w:bookmarkEnd w:id="862"/>
      <w:r>
        <w:rPr>
          <w:rFonts w:ascii="IRNazanin" w:hAnsi="IRNazanin" w:eastAsia="IRNazanin"/>
          <w:color w:val="111111"/>
          <w:sz w:val="28"/>
          <w:sz w:val="28"/>
          <w:szCs w:val="28"/>
          <w:rtl w:val="true"/>
          <w:lang w:bidi="fa-IR"/>
        </w:rPr>
        <w:t>هر يك از انبياى الهى اين زيارت‌نامه را بخوانيد، سپس دو ركعت نماز خوانده و براى حاجت‌هاى دنيا و آخرت و پدر و مادر و برادران مؤمن خود دعا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السَّلامُ عَلَيْكَ يا نَبِيَّ اللَّهِ، السَّلامُ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كلمه فلان نام پيامبر مورد نظر را ذكر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 عَلى رَسُولِ اللَّهِ مُحَمَّدِ بْنِ عَبْدِ اللَّهِ، السَّلامُ عَلَيْكَ وَ عَلى جَمِيعِ النَّبِيِّينَ وَالْمُرْسَلِينَ وَالْأَوْصِياءِ الْمَرْضِيِّينَ وَالشُّهَداءِ وَالصّالِحِينَ، أَشْهَدُ لَقَدْ أَدَّيْتَ ما حُمِّلْتَ وَ حَفِظْتَ مَا اسْتُودِعْتَ وَ بَلَّغْتَ عَنِ اللَّهِ كَما امِرْتَ وَ حَلَّلْتَ حَلالَ اللَّهِ وَ حَرَّمْتَ حَرامَهُ وَ أَقَمْتَ أَحْكامَهُ فَصَلَّى اللَّهُ عَلى رُوحِكَ الطَّيِّبَةِ وَ بَدَنِكَ الطّاهِرِ وَ حَشَرَنَا اللَّهُ فِى زُمْرَتِكَ تَحْتَ لِواءِ مُحَمَّدٍ صَلَّى اللَّهُ عَلَيْهِ وَ آلِهِ وَ سَلَّمَ وَ أَهْلِ بَيْتِهِ عَلَيْهِمُ السَّلامُ وَ لا حَرَمَنا بَرَكَتَكَ وَ رَزَقَنَا الْعَوْدَ إِلى زِيارَتِكَ وَالسَّلامُ عَلَيْكَ وَ رَحْمَةُ اللَّهِ وَ بَرَكاتُهُ</w:t>
      </w:r>
      <w:r>
        <w:rPr>
          <w:rFonts w:eastAsia="IRNazanin" w:cs="IRNazanin"/>
          <w:color w:val="111111"/>
          <w:sz w:val="28"/>
          <w:szCs w:val="28"/>
          <w:rtl w:val="true"/>
          <w:lang w:bidi="fa-IR"/>
        </w:rPr>
        <w:t>.</w:t>
      </w:r>
      <w:r>
        <w:rPr>
          <w:rStyle w:val="FootnoteAnchor"/>
          <w:rtl w:val="true"/>
        </w:rPr>
        <w:footnoteReference w:id="299"/>
      </w:r>
    </w:p>
    <w:p>
      <w:pPr>
        <w:pStyle w:val="Heading3"/>
        <w:numPr>
          <w:ilvl w:val="2"/>
          <w:numId w:val="1"/>
        </w:numPr>
        <w:rPr/>
      </w:pPr>
      <w:bookmarkStart w:id="863" w:name="__RefHeading___Toc1226428_3650668749"/>
      <w:bookmarkStart w:id="864" w:name="_Toc349"/>
      <w:bookmarkEnd w:id="863"/>
      <w:r>
        <w:rPr>
          <w:rtl w:val="true"/>
        </w:rPr>
        <w:t>زيارت‌نامه اهل قبور و مؤمنين‌</w:t>
      </w:r>
      <w:bookmarkEnd w:id="864"/>
    </w:p>
    <w:p>
      <w:pPr>
        <w:pStyle w:val="BookText"/>
        <w:rPr/>
      </w:pPr>
      <w:r>
        <w:rPr>
          <w:rFonts w:ascii="IRNazanin" w:hAnsi="IRNazanin" w:eastAsia="IRNazanin"/>
          <w:color w:val="111111"/>
          <w:sz w:val="28"/>
          <w:sz w:val="28"/>
          <w:szCs w:val="28"/>
          <w:rtl w:val="true"/>
          <w:lang w:bidi="fa-IR"/>
        </w:rPr>
        <w:t>از حضرت اميرالمؤمنين عليه السلام منقول است كه هر كه داخل قبرستان شود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السَّلامُ عَلى أَهْلِ لا إِلهَ إِلَّا اللَّهُ، مِنْ أَهْلِ لا إِلهَ إِلَّا اللَّهُ يا أَهْلَ لا إِلهَ إِلَّا اللَّهُ بِحَقِّ لا إِلهَ إِلَّا اللَّهُ كَيْفَ وَجَدْتُمْ قَوْلَ لا إِلهَ إِلَّا اللَّهُ مِنْ لا إِلهَ إِلَّا اللَّهُ يا لا إِلهَ إِلَّا اللَّهُ بِحَقِّ لا إِلهَ إِلَّا اللَّهُ إِغْفِرْ لِمَنْ قالَ لا إِلهَ إِلَّا اللَّهُ وَاحْشُرْنا فِى زُمْرَةِ مَنْ قالَ لا إِلهَ إِلَّا اللَّهُ مُحَمَّدٌ صَلَّى اللَّهُ عَلَيْهِ وَ آلِهِ رَسُول اللَّهِ عَلِىٌّ عَلَيْهِ السَّلامُ وَلِىُّ اللَّهِ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ثواب پنجاه سال عبادت براى او بنويسد و گناه پنجاه ساله را از او و پدر و مادرش محو گرداند</w:t>
      </w:r>
      <w:r>
        <w:rPr>
          <w:rFonts w:eastAsia="IRNazanin" w:cs="IRNazanin"/>
          <w:color w:val="111111"/>
          <w:sz w:val="28"/>
          <w:szCs w:val="28"/>
          <w:rtl w:val="true"/>
          <w:lang w:bidi="fa-IR"/>
        </w:rPr>
        <w:t>.</w:t>
      </w:r>
      <w:bookmarkStart w:id="865" w:name="pg1651_14614"/>
    </w:p>
    <w:p>
      <w:pPr>
        <w:pStyle w:val="BookText"/>
        <w:rPr/>
      </w:pPr>
      <w:bookmarkEnd w:id="865"/>
      <w:r>
        <w:rPr>
          <w:rFonts w:ascii="IRNazanin" w:hAnsi="IRNazanin" w:eastAsia="IRNazanin"/>
          <w:color w:val="111111"/>
          <w:sz w:val="28"/>
          <w:sz w:val="28"/>
          <w:szCs w:val="28"/>
          <w:rtl w:val="true"/>
          <w:lang w:bidi="fa-IR"/>
        </w:rPr>
        <w:t>و نيز به سند صحيح منقول است كه عبداللَّه بن سنان به حضرت صادق عرض كرد كه بر اهل قبور چگونه بايد سلام كرد، امام عليه السلام فرمود كه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أَهْلِ الدِّيارِ مِنَ الْمُؤْمِنِينَ وَالْمُسْلِمِينَ أَنْتُمْ لَنا فَرَطٌ وَ نَحْنُ إِنْ شاءَ اللَّهُ بِكُمْ لاحِقُونَ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امام حسين عليه السلام روايت شده، هر كه داخل قبرستان شود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الْأَرْواحِ الْفانِيَةِ وَالْأَجْسادِ الْبالِيَةِ وَالْعِظامِ النَّخِرَةِ الَّتِى خَرَجَتْ مِنَ الدُّنْيا وَ هِىَ بِكَ مُؤْمِنَةٌ أَدْخِلْ عَلَيْهِمْ رَوْحاً مِنْكَ وَ سَلاماً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بنويسد حق تعالى از براى او حسنات به عدد خلق از زمان آدم تا قيام قيامت</w:t>
      </w:r>
      <w:r>
        <w:rPr>
          <w:rFonts w:eastAsia="Amiri" w:cs="Amiri" w:ascii="Amiri" w:hAnsi="Amiri"/>
          <w:color w:val="111111"/>
          <w:sz w:val="28"/>
          <w:szCs w:val="28"/>
          <w:rtl w:val="true"/>
          <w:lang w:bidi="ar-SA"/>
        </w:rPr>
        <w:t>.</w:t>
      </w:r>
      <w:r>
        <w:rPr>
          <w:rStyle w:val="FootnoteAnchor"/>
          <w:rtl w:val="true"/>
        </w:rPr>
        <w:footnoteReference w:id="300"/>
      </w:r>
    </w:p>
    <w:p>
      <w:pPr>
        <w:pStyle w:val="Heading3"/>
        <w:numPr>
          <w:ilvl w:val="2"/>
          <w:numId w:val="1"/>
        </w:numPr>
        <w:rPr/>
      </w:pPr>
      <w:bookmarkStart w:id="866" w:name="__RefHeading___Toc1226430_3650668749"/>
      <w:bookmarkStart w:id="867" w:name="_Toc350"/>
      <w:bookmarkEnd w:id="866"/>
      <w:r>
        <w:rPr>
          <w:rtl w:val="true"/>
        </w:rPr>
        <w:t>زيارت‌نامه شهدا عليهم السلام‌</w:t>
      </w:r>
      <w:bookmarkEnd w:id="86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السَّلامُ عَلَيْكُمْ أَيُّهَا الرَّبّانِيّونَ، أَنْتُمْ لَنا فَرَطٌ وَ نَحْنُ لَكُمْ تَبَعٌ وَ 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انَّكُمْ أَنْصارُ اللَّهِ جَلَّ اسْمُهُ، وَ سادَةُ الشُّهَداءِ فِى الدُّنْيا وَالآْخِرَةِ، صَبَرْتُمْ وَاحْتَسَبْتُمْ، وَ لَمْ تَهِنُوا وَ لَمْ تَضْعَفُوا وَ لَمْ تَسْتَكينُوا، حَتّى لَقِيْتُمُ اللَّهَ عَزَّ وَجَلَّ عَلى سَبِيلِ الْحَقِّ وَ نَصْرِهِ، وَكَلِمَةِ اللَّهِ التّامَّةِ، صَلَّى اللَّهُ عَلَيْكُمْ وَ أَرْواحِكُمْ وَ أَبْدانِكُمْ وَ 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بِمَوْعِدِ اللَّهِ الَّذى لا خُلْفَ لَهُ، اللَّهُ تَعالى مُدْرِكٌ بِكُمْ ثَأَرَ ما وَعَدَكُمْ إِنَّهُ لا يُخْلِفُ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أَنَّكُمْ جاهَدْتُمْ فى سَبِيلِ اللَّهِ، وَ قُتِلْتُمْ عَلى مِنْهاجِ رَسُولِ اللَّهِ صَلَّى اللَّهُ عَلَيْهِ وَآلِهِ وَابْنِ رَسُولِ اللَّهِ عَلَيْهِ السَّلامُ، فَجَزاكُمُ اللَّهُ عَنْ رَسُولِهِ وَابْنِهِ وَذُرِّيَّتِهِ أَفْضَلَ الْجَزاءِ، الْحَمْدُ لِلَّهِ الَّذى صَدَقَكُمْ وَعْدَهُ وَ أَراكُمْ ما تُحِبُّونَ</w:t>
      </w:r>
      <w:r>
        <w:rPr>
          <w:rFonts w:eastAsia="Amiri" w:cs="Amiri" w:ascii="Amiri" w:hAnsi="Amiri"/>
          <w:color w:val="111111"/>
          <w:sz w:val="28"/>
          <w:szCs w:val="28"/>
          <w:rtl w:val="true"/>
          <w:lang w:bidi="ar-SA"/>
        </w:rPr>
        <w:t>.</w:t>
      </w:r>
      <w:r>
        <w:rPr>
          <w:rStyle w:val="FootnoteAnchor"/>
          <w:rtl w:val="true"/>
        </w:rPr>
        <w:footnoteReference w:id="301"/>
      </w:r>
      <w:bookmarkStart w:id="868" w:name="pg1651_14615"/>
    </w:p>
    <w:p>
      <w:pPr>
        <w:pStyle w:val="Heading3"/>
        <w:numPr>
          <w:ilvl w:val="2"/>
          <w:numId w:val="1"/>
        </w:numPr>
        <w:rPr/>
      </w:pPr>
      <w:bookmarkStart w:id="869" w:name="__RefHeading___Toc1226432_3650668749"/>
      <w:bookmarkStart w:id="870" w:name="_Toc351"/>
      <w:bookmarkEnd w:id="868"/>
      <w:bookmarkEnd w:id="869"/>
      <w:r>
        <w:rPr>
          <w:rtl w:val="true"/>
        </w:rPr>
        <w:t>زيارت‌نامه وداع شهداء عليهم السلام‌</w:t>
      </w:r>
      <w:bookmarkEnd w:id="870"/>
    </w:p>
    <w:p>
      <w:pPr>
        <w:pStyle w:val="BookText"/>
        <w:rPr/>
      </w:pPr>
      <w:r>
        <w:rPr>
          <w:rFonts w:ascii="Amiri" w:hAnsi="Amiri" w:eastAsia="Amiri" w:cs="Amiri"/>
          <w:color w:val="111111"/>
          <w:sz w:val="28"/>
          <w:sz w:val="28"/>
          <w:szCs w:val="28"/>
          <w:rtl w:val="true"/>
          <w:lang w:bidi="ar-SA"/>
        </w:rPr>
        <w:t>بِسْمِ اللَّهِ الرَّحْمنِ الرَّحِيم السَّلامُ عَلَيْكُمْ وَ رَحْمَةُ اللَّهِ وَ بَرَكاتُهُ، اللَّهُمَّ لا تَجْعَلْهُ آخِرَ الْعَهْدِ مِنْ زِيارَتِى إِيّاهُمْ وَ اشْرِكْنِى مَعَهُمْ فِى صالِحِ ما أَعْطَيْتَهُمْ عَلى نَصْرِهِمُ ابْنَ نَبِيِّكَ وَ حُجَّتِكَ عَلى خَلْقِكَ، اللَّهُمَّ اجْعَلْنا وَ إِيّاهُمْ فِى جَنَّتِكَ مَعَ الشُّهَداءِ وَالصّالِحِينَ وَ حَسُنَ أُوْلئِكَ رَفِيقاً أَسْتَوْدِعُكُمُ اللَّهَ وَ أَقْرَأُ عَلَيْكُمُ السَّلامَ، أَللَّهُمَّ ارْزُقْنِى الْعَوْدَ إِلَيْهِمْ وَاحْشُرْنِى مَعَهُمْ يا أَرْحَمَ الرّاحِمِينَ</w:t>
      </w:r>
      <w:r>
        <w:rPr>
          <w:rFonts w:eastAsia="Amiri" w:cs="Amiri" w:ascii="Amiri" w:hAnsi="Amiri"/>
          <w:color w:val="111111"/>
          <w:sz w:val="28"/>
          <w:szCs w:val="28"/>
          <w:rtl w:val="true"/>
          <w:lang w:bidi="ar-SA"/>
        </w:rPr>
        <w:t>.</w:t>
      </w:r>
      <w:r>
        <w:rPr>
          <w:rStyle w:val="FootnoteAnchor"/>
          <w:rtl w:val="true"/>
        </w:rPr>
        <w:footnoteReference w:id="302"/>
      </w:r>
    </w:p>
    <w:p>
      <w:pPr>
        <w:pStyle w:val="Heading3"/>
        <w:numPr>
          <w:ilvl w:val="2"/>
          <w:numId w:val="1"/>
        </w:numPr>
        <w:rPr/>
      </w:pPr>
      <w:bookmarkStart w:id="871" w:name="__RefHeading___Toc1226434_3650668749"/>
      <w:bookmarkStart w:id="872" w:name="_Toc352"/>
      <w:bookmarkEnd w:id="871"/>
      <w:r>
        <w:rPr>
          <w:rtl w:val="true"/>
        </w:rPr>
        <w:t>دعاى بعد از هر زيارتى‌</w:t>
      </w:r>
      <w:bookmarkEnd w:id="872"/>
    </w:p>
    <w:p>
      <w:pPr>
        <w:pStyle w:val="BookText"/>
        <w:rPr/>
      </w:pPr>
      <w:r>
        <w:rPr>
          <w:rFonts w:ascii="IRNazanin" w:hAnsi="IRNazanin" w:eastAsia="IRNazanin"/>
          <w:color w:val="111111"/>
          <w:sz w:val="28"/>
          <w:sz w:val="28"/>
          <w:szCs w:val="28"/>
          <w:rtl w:val="true"/>
          <w:lang w:bidi="fa-IR"/>
        </w:rPr>
        <w:t>علامه سيّد محسن امين جبل عاملى در كتاب مفتاح‌الجنّات دعايى براى تمامى مشاهد انبياء عليهم السلام و فرزندان آنها براى ائمه عليهم السلام و ديگران ذكر مى‌كند و مى‌فرمايند بعد از زيارت هر يك از آنها اين دعا را بخوانيد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اللَّهُمَّ صَلِّ عَلى مُحَمَّدٍ وَآلِ مُحَمَّدٍ، اللَّهُمَّ إِنَّا نَسْأَلُكَ وَ نَدْعُوكَ وَ نُقْسِمُ عَلَيْكَ بِاسْمِكَ الْعَظِيمِ الأْعْظَمِ، الأْعَزِّ الأْجَلِّ الأْكْرَمِ، وَ بِحَقِّ نَبِيِّكَ مُحَمَّدٍ صَلَّى اللَّهُ عَلَيْهِ وَ آلِهِ وَ سَلَّمَ وَ أَهْلِ بَيْتِهِ الطّاهِرِينَ عَلَيْهِمُ السَّلامُ أَنْ لا تَدَعَ لَنا فى هذَا الْمَشْهَدِ الْمُعَظَّمِ وَالْمَقامِ الْمُكَرَّمِ ذَنْباً إلَّا غَفَرْتَهُ وَ لا هَمّاً إلّا فَرَّجْتَهُ وَ لا سُوءَاً إلَّادَفَعْتَهُ وَ لا دَيْناً إِلَّا قَضَيْتَهُ وَ لا مَرِيضاً إلَّا شَفَيْتَهُ وَ عَافَيْتَهُ وَ لا غائِباً إِلّا حَفِظْتَهُ وَ أَدْنَيْتَهُ وَ لا حاجَةً مِنْ حَوائِجِ الدُّنْيا وَالآْخِرَةِ لَكَ فِيها رِضىً وَ لَنا فِيها صَلاحٌ إِلّا قَضَيْتَهَا وَ يَسَّرْتَها اللَّهُمَّ اغْفِرْ لَنا وَلِآبائِنا وَ أُمَّهاتِنا وَ إِخْوانَ دِينِنا وَ أَقْرِبائِنا وَ جِيرانِنا وَ مَنْ عَلَّمَنا وَ مَنْ لَهُ فَضْلٌ عَلَيْنا وَ مَنِ اتَّخَذَ عِنْدَنا يَداً مِنَ الْمُؤْمِنِينَ وَالْمُؤْمِناتِ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ذُنُوبَنا كُلَّها صَغِيرَها وَ كَبِيرَها مَا تَقَدَّمَ مِنْها وَ ما تَأَخَّرَ وَاعْصِمْنا فِيما بَقِيَ مِنْ أَعْمارِنا وَارْحَمْنا وَ لا تُسَلِّطْ عَلَيْنا مَنْ لا يَرْحَمُنا، اللَّهُمَّ أَحْيِنا مَحْيا مُحَمَّدٍ وَآلِ مُحَمَّدٍ وَ أَمِتْنا مَماتَهُمْ وَاحْشُرْنا مَعَهُمْ وَ فِى زُمْرَتِهِمْ وَ تَحْتَ لِوائِهِمْ وَ لا تُفَرِّقْ بَيْنَنا وَ بَيْنَهُمْ طَرْفَةَ عَيْنٍ فِى الدُّنْيا وَالْآخِرَةِ، اللَّهُمَّ إِنّا نَسْأَلُكَ خَيْرَ الْخَيْرِ رِضْوَانَكَ وَالْجَنَّةَ وَ نَعُوذُ بِكَ مِنْ شَرِّ الشَّرِّ سَخَطِكَ وَالنّارِ يا كَرِيمُ وَ صَلَّى اللَّهُ عَلى سَيِّدِنا مُحَمَّدٍ وَآلِهِ الطّاهِرِينَ وَ سَلَّمَ تَسْلِيماً</w:t>
      </w:r>
      <w:r>
        <w:rPr>
          <w:rFonts w:eastAsia="Amiri" w:cs="Amiri" w:ascii="Amiri" w:hAnsi="Amiri"/>
          <w:color w:val="111111"/>
          <w:sz w:val="28"/>
          <w:szCs w:val="28"/>
          <w:rtl w:val="true"/>
          <w:lang w:bidi="ar-SA"/>
        </w:rPr>
        <w:t>.</w:t>
      </w:r>
      <w:r>
        <w:rPr>
          <w:rStyle w:val="FootnoteAnchor"/>
          <w:rtl w:val="true"/>
        </w:rPr>
        <w:footnoteReference w:id="303"/>
      </w:r>
      <w:bookmarkStart w:id="873" w:name="pg1651_14617"/>
    </w:p>
    <w:p>
      <w:pPr>
        <w:pStyle w:val="Heading2"/>
        <w:numPr>
          <w:ilvl w:val="1"/>
          <w:numId w:val="1"/>
        </w:numPr>
        <w:rPr/>
      </w:pPr>
      <w:bookmarkStart w:id="874" w:name="__RefHeading___Toc1226436_3650668749"/>
      <w:bookmarkStart w:id="875" w:name="_Toc353"/>
      <w:bookmarkEnd w:id="873"/>
      <w:bookmarkEnd w:id="874"/>
      <w:r>
        <w:rPr>
          <w:rtl w:val="true"/>
        </w:rPr>
        <w:t>كتابنامه‌</w:t>
      </w:r>
      <w:bookmarkEnd w:id="8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ترجمه محمد دشتى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الحديد، شرح نهج‌البلاغه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اسْدُ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معرفة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مصباح‌الزائر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 قمى، جعفر، كامل‌الزيارات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الطبرسى، ابو على فضل بن الحسن، تفسير مجمع‌البيان، ترجمه على كرمى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المتقى الهندى، علاءالدين على، كنزالعمال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امين جبل عاملى، سيّد محسن، اعيان‌الشّيعة، انتشارات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امين جبل عاملى، سيّد محسن، مفتاح‌الجنّات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امينى نجفى، عبدالحسين، الغدير فى الكتاب والسّنّة والأدب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انصارى، عبدالرحمن، پيام زينب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انورى حسن، فرهنگ فشرده‌سخن، گروه ويراستارى به سرپرستى حسن انورى، تهران، سخن،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بابازاده، على اكبر، با من به سوى 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بابازاده، على اكبر، سيماى زينب 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بختيارى، سعيد، اطلس جامع گيتاشناسى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مجلّات، هفته‌نامه و ماهنامه سازمان حج و غيره، مربوط به واژه‌هاى ساده عربى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هاشمى خمينى، توضيح‌المسائل مراجع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جعفريان، رسول، آثار اسلامى مكه و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جمعى از نويسندگان، دايرة المعارف تشيّع، انتشارات شهيد سعيد محبّى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جمعى از نويسندگان، ره توشه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خراسانى، ميرزا هاشم، منتخب‌التواريخ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على اكبر، لغت‌نامه دهخدا، چاپ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ربانى خلخالى، على، ستاره درخشان 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سازگار، غلامرضا، نخل‌ميثم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سبحانى، جعفر، فرازهايى از تاريخ پيامبر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بن طاووس، لهوف، انتشارات جهان، تهران،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مفيد، محمد بن نعمان، الارشاد، قم، كنكره شيخ 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صحفى، سيّد محمد، قصّه‌هاى قرآنى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طباطبايى، سيّد محمد حسين، تفسيرالميزان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طباطبايى يزدى، سيّد محمد كاظم، عروةالوثقى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عزيزى، عباس،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از فضايل، مصايب و كرامات حضرت زينب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عزيزى، عباس،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از كرامات و مصايب حضرت رقيه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عزيزى، عباس، فضايل و سيره امام حسين عليه السلام در كلام بزرگان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عفيف بَهنسى،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علوى، سيد احمد، راهنماى مصوّر سفر زيارتى سوريه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عماد زاده، حسين، تاريخ انبياء از آدم تا خاتم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غفرانى، محمد و مرتضى آيت‌اللَّه زاده شيرازى، فرهنگ اصطلاحات روز،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فهرى، سيد احمد، مرقد اهل بيت در 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قائدان، اصغر، تاريخ و اماكن سياحتى و زيارتى سوريه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طباطبايى، سيد على، تحقيقى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اولين اربعين سيد الشهدا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قمى، شيخ عباس، سفينةالبحار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قمى، شيخ عباس، منتهى‌الآمال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قمى، شيخ عباس، نفس‌المهموم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قمى، شيخ عباس، هديةالزائر، با تصحيح سيد محمد تقى كشفى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كلينى رازى، محمد بن يعقوب، اصول‌كافى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از پژوهشگران، نگاهى نو به جريان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مجلسى، محمّد باقر، بحارالأنوار، بيروت، 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محلّاتى، ذبيح‌اللَّه، رَياحين‌الشّريعة در ترجمه بانوان دانشمندان 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محمدى اشتهاردى، محمد، حضرت زينب فروغ تابان كوثر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محمدى اشتهاردى، محمد، سوگنامه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محمدى اشتهاردى، محمد، سيره چهارده معصوم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محمدى رى‌شهرى، محمد، ميزان‌الحكمة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مطهرى، مرتضى، حماسه حسينى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شيرازى، ناصر، كليات مفاتيح نوين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نورى همدانى، حسين، جايگاه بانوان در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وحيدى، محمد، احكام عمومى</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 اجابت دعا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كاظم طباطبايى يزدى، 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عاشرها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وحيدى، احكام عمومى،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از حرم مطهر امامان معصوم عليهم السلام و مسجدالحرام و مسجدالنبى صلى الله عليه و آله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بنى هاشمى خمينى، توضيح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عمومى،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سريانى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لغت عبرانى و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ابوعبداللَّه ياقوت بن عبداللَّه حموى،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ربانى خلخالى، ستاره درخشان شام،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 حجر بن عدى، اويس قرنى و بلال حبشى، در اين منطقه، بين اردن و شام،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بناى تاريخى آن به بيش از شش هزار سال مى‌رسد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سوريه، وزارت امور خارجه،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سوريه، وزارت امور خارجه،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سوريه، وزارت امور خارجه،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از شهر دُبايزيد به دمشق، مسير ديگرى بوده كه از طرف شهر چالدران و كنار درياچه وان، صورت مى‌گرفت؛ اما اكنون اين مسير به جهت ناامن بودن گردنه‌ها، براى ايرانيان ممنوع است</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سوريه، وزارت امور خارجه،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سوريه، وزارت امور خارجه،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جمعيت يهوديان نيز به دليل بعضى مسائل كاهش يافته و اكنون به دو هزار تن رسيده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قائدان، تاريخ و اماكن سياحتى و زيارتى سوريه،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نقلى اينترنت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سال قبل از ميلاد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جز سه دروازه اخير، ساير دروازه‌هاى دمشق همچنان پابرجاست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ذبيح اللَّه محلاتى، رَياحين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پدرش، جعفر طيّار و مادرش، اسماء بنت عُمَيس بود كه هر دو از چهره‌هاى مذهبى و تربيت شده مكتب رسالت وولايت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كامل درباره عبداللَّه همسر حضرت زينب عليها السلام در بخش قبرستان باب‌الصغير، قسمت قبور صحابه رسول خدا صلى الله عليه و آله بيان شده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معتقدند كه فقط عَون در كربلا به شهادت رسيد و محمّد شهيد در كربلا، فرزند حضرت زينب عليها السلام نبوده، بلكه مادر محمّد، زنى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حَوصاء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همسر ديگر عبداللَّه بن جعفر بود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اشتهاردى، سيره چهارده معصوم،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نخل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اللهوف،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على قاضى طباطبايى، اول اربعين سيد الشهداء،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اين دو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مسيب بن فزارى بود به نقل از شيخ عباس قمى در نفس المهموم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عزيزى،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از فضايل، مصائب و كرامات حضرت زينب عليها السلام،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نويسندگان، ره توشه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جمعى از نويسندگان، دايرة المعارف تشيّع،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رياحين‌الشريعه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احمد علوى، راهنماى مصور سفر زيارتى سوريه،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اشتهاردى، سوگ‌نامه آل محمد،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بابازاده، سيماى زينب كبرى،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به نقل از تحفة العالم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اشتهاردى، حضرت زينب فروغ تابان كوثر،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زينب كبرى،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نفس المهموم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زينب عليها السلام فروغ تابان كوثر،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به نقل از كبريت الاحمر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الزينبية،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ميرزا حسين نورى محدث نورى، مستدرك الوسايل،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زينب كبرى،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رياحين الشريعة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سه زينب و برخى دو ام كلثوم و جناب محسن امين، چهار دختر امِيرَ الْمُؤْمِنِين عليه السلام را با همين كنيه معرفى‌مى‌كنند؛ اعيان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يحيى بن الحسن اعرجى از علماى قرن دوم و سوم است كه با چهار واسطه نسبش به امام سجاد عليه السلام مى‌رسد و از امام رضا عليه السلام حديث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كه از متقدمين علم انساب محسوب مى‌شود و تأليفات زيادى دارد؛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الفواطن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الزينبات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علماى پس از او نيز به نوشتارش استناد جسته‌اند؛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شيخ طوسى، ابن شهر آشوب، نجاشى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كتاب راهنماى مصور سفر زيارتى سوريه،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را اولين بار،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اديب مصرى چاپ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حسن قاسم با تعصّب زيادى كه براى‌اثبات دفن حضرت زينب عليها السلام در مصر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عين حال اعتراف كرد كه در كتابخانه‌هاى مصر بيش از صدها هزار كتاب را بررسى كرده و دليلى به جز كتاب عبيدلى نيافته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جايى تصريح مى‌كنند كه هيچ‌يك از فرزندان بلاواسطه على عليه السلام وارد مصر نشده‌اند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احمد فهرى، مرقد اهل بيت در شام،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فرمانروايى فاطميان كه خود از سادات جليل‌القدر بوده‌اند و اهتمام فراوانى نسبت به تجليل از امام‌زادگان آن ديار داشته‌اند، از مزار حضرت زينب عليها السلام در مصر هيچ نامى نبرده‌اند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درحالى‌كه زندگانى زينب كبرى عليها السلام از ششم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تا شصت و دو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مربوط به قرن اول</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نظر پيدا كردن علما و فقها در طول زمان درباره مسائل شرعى؛ حسن انورى، فرهنگ فشرده سخن،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سيد محسن الامين از علماى برجسته شيعه در لبنان و سوريه و صاحب كتاب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اعيان‌الشيعه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كه در گسترش شيعه در سوريه نقش بسزايى داشت، ايشان در رجب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مرقدش در راهروى ورودى در غربى حرم مطهر حضرت زينب عليها السلام داخل اطاقكى قرار دارد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پنداشتن چيزى كه در گذشته يقينى بوده است؛ حسن انورى، فرهنگ فشرده سخن،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زينب كبرى،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تغيير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انصارى، پيام زينب،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زينب،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انتخاب اين زيارت‌نامه به جهت شباهت‌هاى متعددى است كه بين حضرت معصومه عليها السلام و حضرت‌زينب عليها السلام وجود دارد؛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دختر معصوم، خواهر معصوم، عمّه معصوم، مورد عنايت خاصّ برادر، عاشق برادر و به دنبال او بودند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بر اينكه مفاهيم زيارت‌نامه، سلام‌ها و دعاهاى آن به نحوى كامل، زيبا و جامع و در نهايت احترام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اميدوارى است؛ يعنى دستور صريح در اين زمينه و حتى نفس زيارت‌نامه از معصوم عليه السلام واردنشده است، اما اين ذكرها را به 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مى‌دهيم و اميدواريم كه چنين باشد و ان‌شاءاللَّه اجر ببريم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بر اينكه زيارت‌نامه حضرت معصومه عليها السلام كه منقول از امام رضا عليه السلام است به همراه تسبيحات حضرت زهرا عليها السلام بوده و ذكر زيارت‌نامه بدون تسبيحات در زيارت‌نامه اول، مناسب نيست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به كسر صاد و فتح صاد به معناى برگزيده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ادعيه و زيارت شام،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برخلاف آنچه مشهور است، امام سجاد عليه السلام را على اكبر مى‌داند و مى‌گويد على اصغر جوانى است كه دركربلا همراه پدرش امام حسين شهيد 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شيخ مفيد،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گروهى از پژوهشگران، نگاهى نو به جريان عاشورا،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نقل‌ها سن آن حضرت را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دانسته‌اند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مطهرى در جلد دوم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حماسه حسينى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يادداشت‌ها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 وجود دخترى به نام حضرت رقيّه را قبول ندارد و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تحريفات، داستان طفلى است از ابى‌عبداللَّه كه در شام از دنيا رفت و بهانه پدر مى‌گرفت و سر پدر را آوردند و همان‌جا وفات يافت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آن را مى‌توان در اختلاف مدفن حضرت زينب عليها السلام مطالعه كرد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به‌ويژه قصيده؛ فرهنگ فشرده سخن،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بن طاووس، اللهوف على قتلى الطفوف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سال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تمام شد و تأليف آن، نزديك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طول كشيد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به نقل از وقايع عاشورا،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رقيه،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به نقل از بعضى كتب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جان سوز حضرت رقيه،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به نقل از كتال حضرت رقيه،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از كرامات و مصائب حضرت رقيه،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نورى همدانى، جايگاه بانوان در اسلام،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برخى كرامات مى‌توانيد به برخى از كتاب‌هايى كه در اين زمينه نوشته شده، رجوع كنيد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موسى بن طاووس حلى سيد بن طاووس، مصباح الزائر،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زيارت شونده زن باشد، ضماير، صفات، فعل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آورده مى‌شود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ادعيه و زيارات شام،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اماكن سياحتى و زيارتى سوريه،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ديگرى نيز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هود عليه السلام در وادى السلام نجف يا در كنار قبر شريف حضرت على عليه السلام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هيروديس</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ضعيفى هم وجود دارد كه سر مطهّر امام حسين عليه السلام در باب الفراديس دمشق به خاك سپرده شد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نو به جريان عاشورا،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الجنّات،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مفاتيح الجنان، قبل از زيارت امِيرَ الْمُؤْمِنِين على عليه السلام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اين چاه و استوانه‌هاى آنكه از سنگ مرمر ساخته شده، موجود بوده ولى چاه آن پوشيده شده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كوچك، يعنى قبرستانى كه در كنار دروازه كوچك و قديمى دمشق‌قرار دارد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مدفن او را در مدينه در بقيع و يا در مصر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بقيع قبرى منسوب به او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ستاره درخشان، ص </w:t>
      </w:r>
      <w:r>
        <w:rPr>
          <w:rFonts w:eastAsia="IRNazanin" w:cs="IRNazanin"/>
          <w:b w:val="false"/>
          <w:bCs w:val="false"/>
          <w:i w:val="false"/>
          <w:iCs w:val="false"/>
          <w:color w:val="333333"/>
          <w:sz w:val="20"/>
          <w:szCs w:val="20"/>
        </w:rPr>
        <w:t>346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 بن عُمَيره نخعى كوفى، از اصحاب بزرگوار امام صادق و امام كاظم عليهما السلام و از راويان برجسته و مشهور، اشعارى را درباره حضرت سكينه و حضرت رقيه عليها السلام سروده است كه جزء قديمى‌ترين اسناد به شمار مى‌رود و ما آن شعر را در بخش مربوط به حضرت رقيه عليها السلام آورديم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نقل‌ها آمده است كه سكينه در كربلا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بود و تاريخ ولادت او را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دانسته‌اند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عرب، براى خداحافظى، كلمه سلام به كار برده مى‌شود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نو به جريان عاشورا،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ادعيه و زيارات شام،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 جابه‌جايى سلام با جمله آخر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فاطمه عليها السلام بنا به تاريخ مشهور، دو دختر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زينب كبرى و ديگرى زينب صغرى كه كنيه هر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كلثوم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بنا به نقل برخى از تواريخ، دختر سوّمى نيز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اماكن سياحتى و زيارتى سوريه،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مدفن ايشان را در مدينه ذكر كرده‌اند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ادعيه و زيارات شام،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نقلى در سال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سن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نو به جريان عاشورا،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اماكن سياحتى و زيارتى سوريه،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امانت‌ها، جمعِ وديعه؛ فرهنگ فشرده سخن،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رياحين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اماكن زيارتى و سياحتى سوريه،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اماكن زيارتى و سياحتى سوريه،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ستاره درخشان شام،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با اضافه سلام آخر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ادعيه و زيارات شام،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طايفه‌اى از معتزله و خوارج هستند كه قائل به جبرند و به ظاهر قرآن تمسّك مى‌كنند و به جسم بودن‌خداوند معتقدند و يكى از فرقه‌هاى گمراه در شريعت اسلامى‌اند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حَشويّه از شاگردان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حشويّه گفته‌اند، چون آنها احاديثى را كه اصل و ريشه‌اى ندارد، در احاديث پيامبر صلى الله عليه و آله وارد كرده‌اند؛ لغت‌نامه دهخدا، مادّه حَشَوَ،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7982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بودند كه بر اثر كج فهمى، نتوانستند بين على عليه السلام و عثمان، حق را تشخيص دهند از اين رو، امر آنان را به آخرت واگذار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مُرجِئَه عقيده داشتند كه معصيت، به ايمان زيانى نمى‌رساند؛ چنان كه طاعت فرد كافر سود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به تأخير انداختن حكم صاحب گناه كبيره به روز قيامت است تا خدا درباره او داورى كند، لغت‌نامه دهخدا، مادّه مرج،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18208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امية بن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شكنجه‌گر و فرزندش، به دست بلال كشته شدند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قبول ندارند، ابوبكر بلال را خريده و آزاد كرده باشد و با دلائل متعدّد و روشن رد مى‌كنند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الاختصاص،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احمد علوى، راهنماى مصوّر سفر زيارتى سوريه،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مصوّر سفر زيارتى سوريه،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ميثم،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ادعيه و زيارات شام،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طريق شيعه نيز رواياتى به اين معنا اشاره شده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جزء سى‌ام، سوره عَبَس،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جزء سى ام، سوره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مرحوم علامه طباطبايى در الميزان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نزول آيه درباره مردى از بنى‌اميه است كه با پيامبر صلى الله عليه و آله در حال گفت‌وگو بود كه عبداللَّه بن ام مكتوم وارد شد و آن مرد اموى چهره درهم كشيد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اماكن سياحتى و زيارتى سوريه،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ستاره درخشان،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ويرانى‌هاى سيل مى‌گويند و چون در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سيل بنيان‌كنى در مكّه آمد كه شتران را با بارش‌مى‌برد؛ آن سال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الجحاف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مكّه و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كه ميقات اهل شام است، چون بر اثر سيل ويران شد، از آن پس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خود گرفت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ره توشه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ادعيه و زيارات شام،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اماكن سياحتى و زيارتى سوريه،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اماكن سياحتى و زيارتى سوريه،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اصلاح</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جايگاه بانوان در اسلام،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كيفيت آمدن فضّه به مدينه اختلاف است، ممكن است پادشاه هند يا حبشه به عنوان تحفه او را به مدينه فرستاده‌باشند و شايد خود فضّه، در اثر علاقه به آيين اسلام خود را جزو اسيران به مدينه و حضور پيامبر صلى الله عليه و آله رسانده باشد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حج،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وَامّا تُعْرِضَنَّ عَنْهُمْ ابْتِغاءَ رَحْمَةٍ مِنْ رَبِّكَ تَرْجُوها فَقُلْ لَهُمْ قَوْلًا مَيْسوُراً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هرگاه از آنان روى برتابى و انتظاررحمت پروردگارت را داشته باشى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گشايشى در كارت پديد آيد و به آنها كمك 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گفتار نرم و محبّت‌آميز سخن بگوى</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جايگاه بانوان در اسلام،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بحارالانوار و رياحين الشريعه نقل شده كه فضّه فرزندان متعددى داشته، شايد از شوهر ديگرى غير از سليك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اشاره‌اى به تعداد يا نام آنها غير از سليك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اشاره‌اى به تعداد يا نام آنها غير از چهار تن نكرده‌اند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مصور سفر زيارتى سوريه،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جلوه‌هاى رسالت،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به نقل از مرحوم كلينى در روضه كافى</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ادعيه و زيارات شام،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 من به سوى شام،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نقل‌ها آمده كه امام حسين قبل از خروج از مدينه، مقدارى از تربت را به ام سلمه دادند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فضايل و سيره امام حسين،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ادعيه و آداب حرمين، سازمان حج و زيارت،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ادعيه و زيارات شام،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اختصار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كتاب راهنماى مصوّر، در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تأكيد دارد كه شوهر اول ام حبيبه، عبداللَّه بود و عبداللَّه، از شهداى‌احد به شمار مى‌رود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همه زنان پيامبر، لقب ام المؤمنين اطلاق مى‌شد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مصور سفر زيارتى سوريه،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 من به سوى شام،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سازمان حج و زيارت، ادعيه و آداب الحرمين،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من به سوى شام،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ادعيه و آداب حرمين،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جايگاه بانوان در اسلام،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رياحين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جايگاه بانوان در اسلام،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راهنماى مصوّر سفر زيارتى سوريه،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من به سوى شام،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راهنماى مصوّر سفر زيارتى سوريه،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اماكن سياحتى و زيارتى سوريه،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نگاهى نو به جريان عاشورا،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ادعيه و زيارات شام،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با جابه‌جايى و حذف برخى فرازها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اماكن سياحتى و زيارتى سوريه،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نقلى، سيف الدوله حَمدانى، حاكم شيعى شام، فاتح بيت‌المقدس بود، اما به جرم شيعه بودنش به صلاح‌الدين‌نسبت مى‌دهند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 مطالب اين بخش برگرفته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و اماكن سياحتى و زيارتى سوريه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دكتر اصغر قائدان است كه به جهت اختصار از ذكر آن در پاورقى خوددارى مى‌نماييم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معبد در هزاره اول قبل از ميلاد ساخته شده و ابتدا معبد آرامى‌ها بود؛ بعدها با تسلط رومى‌ها به معبد الاهه آنان،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ژوپيتر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پيدا كرد</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قديمى‌ترين و مشهورترين قصر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قصر الأموى بوده كه دارالاماره معاوية بن ابى سفيان و سپس يزيد بن معاويه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بقاياى قصر خضراء كاخ سبز در آتش‌سوزى مسجد اموى از بين رفت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اماكن سياحتى و زيارتى سوريه،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انبياء از آدم تا خاتم،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من به سوى شام،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تغيير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الجوع به معناى گرسنگى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ادعيه و زيارات شام،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تاريخ و اماكن سياحتى و زيارتى سوريه،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ادعيه و زيارات شام،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ادعيه و زيارات شام،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كتاب‌هاى تأليف شده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سكينة بنت امِيرِالْمُؤْمِنِين على بن ابى طالب عليهما السلام، تأليف شيخ جعفر مهاجر قاضى شرع جعفرى در بعلبك لبنان؛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سكينة بنت على عليهما السلام، تأليف سيد احمد حسينى؛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بانوى ناشناخته اثر سيد محمدرضا واحدى؛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سكينه بنت على عليه السلام تأليف عباس شومان؛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رى‌شهرى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اميرالمؤمنين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زبان فارسى نيز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امام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برگردان شده،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در انتساب سكينه به امام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مطالبى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راهنماى مصوّر،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چاپ اسلاميه،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مصور،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روى رودخانه دجله راه مى‌رفت و نيز به دستور اسْوَد عنسى كه در آتش انداخته شد، نسوخت و آتش هيچ‌آسيبى به ابو مسلم نرسانيد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اماكن سياحتى و زيارتى سوريه،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نيز سرزمين بابل عراق كنونى را محل تولد ابراهيم مى‌دانند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مندرج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ساير مقابر و مشاهد، از كتاب تاريخ و اماكن سياحتى و زيارتى سوريه از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 والتشيّع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 مزبور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مشهدالطرح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يعنى مشهدالمحسن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بحث بعدى‌از آن سخن خواهيم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 شده است و به نقلى آن سنگ را به محل اولش بازگرداندند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تاريخ و اماكن سياحتى و زيارتى سوريه،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نگاهى نو به جريان عاشورا،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نو به جريان عاشورا،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تاريخ و اماكن سياحتى و زيارتى سوريه،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ديگرى، حاكى است كه محسن طفلى شيرخوار بود و در اين مكان وفات يافته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نگاهى نو به جريان عاشورا،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سوگنامه آل محمد صلى الله عليه و آله،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تاريخ و اماكن سياحتى و زيارتى سوريه،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منتهى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مصور،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امَوى يا جامع كبير كه در نزديكى قلعه حلب و كنار بازار اصلى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 الذّرب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گرفته و تاحدودى شبيه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بنا به وسيله عبدالملك مروان هم‌زمان با مسجد امَوى دمشق ساخته شده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اماكن سياحتى و زيارتى سوريه،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اماكن سياحتى و زيارتى سوريه،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ساحلى رقّه در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كيلومترى شمال شرقى دمشق 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مرز جنوبى تركيه قرار دارد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واماكن سياحتى و زيارتى سوريه،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راهنماى مصور،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دائرةالمعارف تشيّع،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دائرة المعارف تشيع،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شهادت عمار ياسر را در سن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مى‌دانند كه اين ناشى از اختلاف در ولادت ايشان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تشيّع،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ادعيه و زيارت شام،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حذف و اضافات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دائرةالمعارف تشيّع،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دائرةالمعارف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ادعيه و زيارات شام،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حذف و اضافات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اماكن سياحتى و زيارتى سوريه،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اماكن سياحتى و زيارتى سوريه،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راهنماى مصوّر،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روم قديم، كسى كه در حضور مردم با حيوانات وحشى يا فرد ديگر نبرد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انورى، فرهنگ فشرده‌سخن،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محل تبرّك و مكان متبرّك ويا مكان نشستن شتر، و ناقه يعنى شتر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اماكن سياتى و زيارتى سوريه،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مشركانى كه پيامبر صلى الله عليه و آله در فتح مكه آزادشان كرد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آورده كه عمرو عاص، محمد بن ابى حذيفه را از مصر دستگير كرد و براى معاويه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اورا حبس كرد، اما از زندان گريخت؛ مردى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عثمانى بود، دنبال او رفت و او را در غار يافت و كشت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مصور،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منتهى‌الآمال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ادعيه و زيارات، آستان مقدسه قم،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تغيير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ادعيه و زيارات شام؛ مفتاح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هديةالزائر،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مفتاح‌الجنات،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مفاتيح‌الجنان، شيخ عباس قمى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مصباح‌الزائر،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فى مزاره،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كامل‌الزيارات،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شايان ذكر است كه در بعضى از نسخه‌ها،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عَلَيْكُمْ وَرَحْمَةُ اللَّهِ وَبَرَكااتُهُ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نشده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ادعيه و زيارات شام،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image" Target="media/image2.jpeg"/><Relationship Id="rId208" Type="http://schemas.openxmlformats.org/officeDocument/2006/relationships/image" Target="media/image2.jpeg"/><Relationship Id="rId209" Type="http://schemas.openxmlformats.org/officeDocument/2006/relationships/footer" Target="footer202.xml"/><Relationship Id="rId210" Type="http://schemas.openxmlformats.org/officeDocument/2006/relationships/footnotes" Target="footnotes.xml"/><Relationship Id="rId211" Type="http://schemas.openxmlformats.org/officeDocument/2006/relationships/numbering" Target="numbering.xml"/><Relationship Id="rId212" Type="http://schemas.openxmlformats.org/officeDocument/2006/relationships/fontTable" Target="fontTable.xml"/><Relationship Id="rId213" Type="http://schemas.openxmlformats.org/officeDocument/2006/relationships/settings" Target="settings.xml"/><Relationship Id="rId2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214</Pages>
  <Words>23535</Words>
  <Characters>92044</Characters>
  <CharactersWithSpaces>114702</CharactersWithSpaces>
  <Paragraphs>878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2026-08-16T17:32:12Z</dcterms:created>
  <dc:creator>ghaemiyeh.com</dc:creator>
  <dc:description/>
  <dc:language>en-US</dc:language>
  <cp:lastModifiedBy/>
  <dcterms:modified xsi:type="dcterms:W3CDTF">2026-08-16T21:02:18Z</dcterms:modified>
  <cp:revision>1</cp:revision>
  <dc:subject/>
  <dc:title>با کاروان شام</dc:title>
</cp:coreProperties>
</file>

<file path=docProps/custom.xml><?xml version="1.0" encoding="utf-8"?>
<Properties xmlns="http://schemas.openxmlformats.org/officeDocument/2006/custom-properties" xmlns:vt="http://schemas.openxmlformats.org/officeDocument/2006/docPropsVTypes"/>
</file>