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 باید فکر کنیم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651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9651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96516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596518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596520_373438147">
            <w:r>
              <w:rPr>
                <w:webHidden/>
                <w:rStyle w:val="IndexLink"/>
                <w:rtl w:val="true"/>
              </w:rPr>
              <w:t>به هر چه فکر کنید، آن را جذب می‌کنید</w:t>
            </w:r>
            <w:r>
              <w:rPr>
                <w:rStyle w:val="IndexLink"/>
                <w:rtl w:val="true"/>
              </w:rPr>
              <w:tab/>
            </w:r>
            <w:r>
              <w:rPr>
                <w:rStyle w:val="IndexLink"/>
              </w:rPr>
              <w:t>11</w:t>
            </w:r>
          </w:hyperlink>
        </w:p>
        <w:p>
          <w:pPr>
            <w:pStyle w:val="Contents2"/>
            <w:tabs>
              <w:tab w:val="clear" w:pos="8743"/>
              <w:tab w:val="right" w:pos="9026" w:leader="dot"/>
            </w:tabs>
            <w:rPr/>
          </w:pPr>
          <w:hyperlink w:anchor="__RefHeading___Toc2596522_373438147">
            <w:r>
              <w:rPr>
                <w:webHidden/>
                <w:rStyle w:val="IndexLink"/>
                <w:rtl w:val="true"/>
              </w:rPr>
              <w:t>شجاعت بزرگ فکر کردن</w:t>
            </w:r>
            <w:r>
              <w:rPr>
                <w:rStyle w:val="IndexLink"/>
                <w:rtl w:val="true"/>
              </w:rPr>
              <w:t>!</w:t>
              <w:tab/>
            </w:r>
            <w:r>
              <w:rPr>
                <w:rStyle w:val="IndexLink"/>
              </w:rPr>
              <w:t>14</w:t>
            </w:r>
          </w:hyperlink>
        </w:p>
        <w:p>
          <w:pPr>
            <w:pStyle w:val="Contents2"/>
            <w:tabs>
              <w:tab w:val="clear" w:pos="8743"/>
              <w:tab w:val="right" w:pos="9026" w:leader="dot"/>
            </w:tabs>
            <w:rPr/>
          </w:pPr>
          <w:hyperlink w:anchor="__RefHeading___Toc2596524_373438147">
            <w:r>
              <w:rPr>
                <w:webHidden/>
                <w:rStyle w:val="IndexLink"/>
                <w:rtl w:val="true"/>
              </w:rPr>
              <w:t>چگونه توفیق الهی را همراه خود سازیم؟</w:t>
            </w:r>
            <w:r>
              <w:rPr>
                <w:rStyle w:val="IndexLink"/>
                <w:rtl w:val="true"/>
              </w:rPr>
              <w:tab/>
            </w:r>
            <w:r>
              <w:rPr>
                <w:rStyle w:val="IndexLink"/>
              </w:rPr>
              <w:t>18</w:t>
            </w:r>
          </w:hyperlink>
        </w:p>
        <w:p>
          <w:pPr>
            <w:pStyle w:val="Contents2"/>
            <w:tabs>
              <w:tab w:val="clear" w:pos="8743"/>
              <w:tab w:val="right" w:pos="9026" w:leader="dot"/>
            </w:tabs>
            <w:rPr/>
          </w:pPr>
          <w:hyperlink w:anchor="__RefHeading___Toc2596526_373438147">
            <w:r>
              <w:rPr>
                <w:webHidden/>
                <w:rStyle w:val="IndexLink"/>
                <w:rtl w:val="true"/>
              </w:rPr>
              <w:t>وقتی برای فکر کردن</w:t>
            </w:r>
            <w:r>
              <w:rPr>
                <w:rStyle w:val="IndexLink"/>
                <w:rtl w:val="true"/>
              </w:rPr>
              <w:tab/>
            </w:r>
            <w:r>
              <w:rPr>
                <w:rStyle w:val="IndexLink"/>
              </w:rPr>
              <w:t>20</w:t>
            </w:r>
          </w:hyperlink>
        </w:p>
        <w:p>
          <w:pPr>
            <w:pStyle w:val="Contents2"/>
            <w:tabs>
              <w:tab w:val="clear" w:pos="8743"/>
              <w:tab w:val="right" w:pos="9026" w:leader="dot"/>
            </w:tabs>
            <w:rPr/>
          </w:pPr>
          <w:hyperlink w:anchor="__RefHeading___Toc2596528_373438147">
            <w:r>
              <w:rPr>
                <w:webHidden/>
                <w:rStyle w:val="IndexLink"/>
                <w:rtl w:val="true"/>
              </w:rPr>
              <w:t>آیا بزرگترین عبادت را می‌شناسید؟</w:t>
            </w:r>
            <w:r>
              <w:rPr>
                <w:rStyle w:val="IndexLink"/>
                <w:rtl w:val="true"/>
              </w:rPr>
              <w:tab/>
            </w:r>
            <w:r>
              <w:rPr>
                <w:rStyle w:val="IndexLink"/>
              </w:rPr>
              <w:t>24</w:t>
            </w:r>
          </w:hyperlink>
        </w:p>
        <w:p>
          <w:pPr>
            <w:pStyle w:val="Contents2"/>
            <w:tabs>
              <w:tab w:val="clear" w:pos="8743"/>
              <w:tab w:val="right" w:pos="9026" w:leader="dot"/>
            </w:tabs>
            <w:rPr/>
          </w:pPr>
          <w:hyperlink w:anchor="__RefHeading___Toc2596530_373438147">
            <w:r>
              <w:rPr>
                <w:webHidden/>
                <w:rStyle w:val="IndexLink"/>
                <w:rtl w:val="true"/>
              </w:rPr>
              <w:t>هفتاد سال عبادت در یک ساعت</w:t>
            </w:r>
            <w:r>
              <w:rPr>
                <w:rStyle w:val="IndexLink"/>
                <w:rtl w:val="true"/>
              </w:rPr>
              <w:tab/>
            </w:r>
            <w:r>
              <w:rPr>
                <w:rStyle w:val="IndexLink"/>
              </w:rPr>
              <w:t>28</w:t>
            </w:r>
          </w:hyperlink>
        </w:p>
        <w:p>
          <w:pPr>
            <w:pStyle w:val="Contents2"/>
            <w:tabs>
              <w:tab w:val="clear" w:pos="8743"/>
              <w:tab w:val="right" w:pos="9026" w:leader="dot"/>
            </w:tabs>
            <w:rPr/>
          </w:pPr>
          <w:hyperlink w:anchor="__RefHeading___Toc2596532_373438147">
            <w:r>
              <w:rPr>
                <w:webHidden/>
                <w:rStyle w:val="IndexLink"/>
                <w:rtl w:val="true"/>
              </w:rPr>
              <w:t>بخشش گناهان در وادی تفکّر</w:t>
            </w:r>
            <w:r>
              <w:rPr>
                <w:rStyle w:val="IndexLink"/>
                <w:rtl w:val="true"/>
              </w:rPr>
              <w:tab/>
            </w:r>
            <w:r>
              <w:rPr>
                <w:rStyle w:val="IndexLink"/>
              </w:rPr>
              <w:t>32</w:t>
            </w:r>
          </w:hyperlink>
        </w:p>
        <w:p>
          <w:pPr>
            <w:pStyle w:val="Contents2"/>
            <w:tabs>
              <w:tab w:val="clear" w:pos="8743"/>
              <w:tab w:val="right" w:pos="9026" w:leader="dot"/>
            </w:tabs>
            <w:rPr/>
          </w:pPr>
          <w:hyperlink w:anchor="__RefHeading___Toc2596534_373438147">
            <w:r>
              <w:rPr>
                <w:webHidden/>
                <w:rStyle w:val="IndexLink"/>
                <w:rtl w:val="true"/>
              </w:rPr>
              <w:t>تشییع جنازه، ایستگاه بزرگ تفکّر</w:t>
            </w:r>
            <w:r>
              <w:rPr>
                <w:rStyle w:val="IndexLink"/>
                <w:rtl w:val="true"/>
              </w:rPr>
              <w:tab/>
            </w:r>
            <w:r>
              <w:rPr>
                <w:rStyle w:val="IndexLink"/>
              </w:rPr>
              <w:t>34</w:t>
            </w:r>
          </w:hyperlink>
        </w:p>
        <w:p>
          <w:pPr>
            <w:pStyle w:val="Contents2"/>
            <w:tabs>
              <w:tab w:val="clear" w:pos="8743"/>
              <w:tab w:val="right" w:pos="9026" w:leader="dot"/>
            </w:tabs>
            <w:rPr/>
          </w:pPr>
          <w:hyperlink w:anchor="__RefHeading___Toc2596536_373438147">
            <w:r>
              <w:rPr>
                <w:webHidden/>
                <w:rStyle w:val="IndexLink"/>
                <w:rtl w:val="true"/>
              </w:rPr>
              <w:t>قلب خود را چگونه زنده نگاه داریم</w:t>
            </w:r>
            <w:r>
              <w:rPr>
                <w:rStyle w:val="IndexLink"/>
                <w:rtl w:val="true"/>
              </w:rPr>
              <w:tab/>
            </w:r>
            <w:r>
              <w:rPr>
                <w:rStyle w:val="IndexLink"/>
              </w:rPr>
              <w:t>38</w:t>
            </w:r>
          </w:hyperlink>
        </w:p>
        <w:p>
          <w:pPr>
            <w:pStyle w:val="Contents2"/>
            <w:tabs>
              <w:tab w:val="clear" w:pos="8743"/>
              <w:tab w:val="right" w:pos="9026" w:leader="dot"/>
            </w:tabs>
            <w:rPr/>
          </w:pPr>
          <w:hyperlink w:anchor="__RefHeading___Toc2596538_373438147">
            <w:r>
              <w:rPr>
                <w:webHidden/>
                <w:rStyle w:val="IndexLink"/>
                <w:rtl w:val="true"/>
              </w:rPr>
              <w:t>آیینه‌ای که خود را در آن دیدم</w:t>
            </w:r>
            <w:r>
              <w:rPr>
                <w:rStyle w:val="IndexLink"/>
                <w:rtl w:val="true"/>
              </w:rPr>
              <w:tab/>
            </w:r>
            <w:r>
              <w:rPr>
                <w:rStyle w:val="IndexLink"/>
              </w:rPr>
              <w:t>41</w:t>
            </w:r>
          </w:hyperlink>
        </w:p>
        <w:p>
          <w:pPr>
            <w:pStyle w:val="Contents2"/>
            <w:tabs>
              <w:tab w:val="clear" w:pos="8743"/>
              <w:tab w:val="right" w:pos="9026" w:leader="dot"/>
            </w:tabs>
            <w:rPr/>
          </w:pPr>
          <w:hyperlink w:anchor="__RefHeading___Toc2596540_373438147">
            <w:r>
              <w:rPr>
                <w:webHidden/>
                <w:rStyle w:val="IndexLink"/>
                <w:rtl w:val="true"/>
              </w:rPr>
              <w:t>انتظار، اندیشه‌ای زیبا</w:t>
            </w:r>
            <w:r>
              <w:rPr>
                <w:rStyle w:val="IndexLink"/>
                <w:rtl w:val="true"/>
              </w:rPr>
              <w:tab/>
            </w:r>
            <w:r>
              <w:rPr>
                <w:rStyle w:val="IndexLink"/>
              </w:rPr>
              <w:t>45</w:t>
            </w:r>
          </w:hyperlink>
        </w:p>
        <w:p>
          <w:pPr>
            <w:pStyle w:val="Contents2"/>
            <w:tabs>
              <w:tab w:val="clear" w:pos="8743"/>
              <w:tab w:val="right" w:pos="9026" w:leader="dot"/>
            </w:tabs>
            <w:rPr/>
          </w:pPr>
          <w:hyperlink w:anchor="__RefHeading___Toc2596542_373438147">
            <w:r>
              <w:rPr>
                <w:webHidden/>
                <w:rStyle w:val="IndexLink"/>
                <w:rtl w:val="true"/>
              </w:rPr>
              <w:t>آیا جنون عشق، ارزش است؟</w:t>
            </w:r>
            <w:r>
              <w:rPr>
                <w:rStyle w:val="IndexLink"/>
                <w:rtl w:val="true"/>
              </w:rPr>
              <w:tab/>
            </w:r>
            <w:r>
              <w:rPr>
                <w:rStyle w:val="IndexLink"/>
              </w:rPr>
              <w:t>49</w:t>
            </w:r>
          </w:hyperlink>
        </w:p>
        <w:p>
          <w:pPr>
            <w:pStyle w:val="Contents2"/>
            <w:tabs>
              <w:tab w:val="clear" w:pos="8743"/>
              <w:tab w:val="right" w:pos="9026" w:leader="dot"/>
            </w:tabs>
            <w:rPr/>
          </w:pPr>
          <w:hyperlink w:anchor="__RefHeading___Toc2596544_373438147">
            <w:r>
              <w:rPr>
                <w:webHidden/>
                <w:rStyle w:val="IndexLink"/>
                <w:rtl w:val="true"/>
              </w:rPr>
              <w:t>تفکّر و پندگیری از همه چیز</w:t>
            </w:r>
            <w:r>
              <w:rPr>
                <w:rStyle w:val="IndexLink"/>
                <w:rtl w:val="true"/>
              </w:rPr>
              <w:tab/>
            </w:r>
            <w:r>
              <w:rPr>
                <w:rStyle w:val="IndexLink"/>
              </w:rPr>
              <w:t>52</w:t>
            </w:r>
          </w:hyperlink>
        </w:p>
        <w:p>
          <w:pPr>
            <w:pStyle w:val="Contents2"/>
            <w:tabs>
              <w:tab w:val="clear" w:pos="8743"/>
              <w:tab w:val="right" w:pos="9026" w:leader="dot"/>
            </w:tabs>
            <w:rPr/>
          </w:pPr>
          <w:hyperlink w:anchor="__RefHeading___Toc2596546_373438147">
            <w:r>
              <w:rPr>
                <w:webHidden/>
                <w:rStyle w:val="IndexLink"/>
                <w:rtl w:val="true"/>
              </w:rPr>
              <w:t>چمنزاری برای درازگوش خدا</w:t>
            </w:r>
            <w:r>
              <w:rPr>
                <w:rStyle w:val="IndexLink"/>
                <w:rtl w:val="true"/>
              </w:rPr>
              <w:tab/>
            </w:r>
            <w:r>
              <w:rPr>
                <w:rStyle w:val="IndexLink"/>
              </w:rPr>
              <w:t>60</w:t>
            </w:r>
          </w:hyperlink>
        </w:p>
        <w:p>
          <w:pPr>
            <w:pStyle w:val="Contents2"/>
            <w:tabs>
              <w:tab w:val="clear" w:pos="8743"/>
              <w:tab w:val="right" w:pos="9026" w:leader="dot"/>
            </w:tabs>
            <w:rPr/>
          </w:pPr>
          <w:hyperlink w:anchor="__RefHeading___Toc2596548_373438147">
            <w:r>
              <w:rPr>
                <w:webHidden/>
                <w:rStyle w:val="IndexLink"/>
                <w:rtl w:val="true"/>
              </w:rPr>
              <w:t>راه رسیدن به دعای برزگ</w:t>
            </w:r>
            <w:r>
              <w:rPr>
                <w:rStyle w:val="IndexLink"/>
                <w:rtl w:val="true"/>
              </w:rPr>
              <w:tab/>
            </w:r>
            <w:r>
              <w:rPr>
                <w:rStyle w:val="IndexLink"/>
              </w:rPr>
              <w:t>63</w:t>
            </w:r>
          </w:hyperlink>
        </w:p>
        <w:p>
          <w:pPr>
            <w:pStyle w:val="Contents2"/>
            <w:tabs>
              <w:tab w:val="clear" w:pos="8743"/>
              <w:tab w:val="right" w:pos="9026" w:leader="dot"/>
            </w:tabs>
            <w:rPr/>
          </w:pPr>
          <w:hyperlink w:anchor="__RefHeading___Toc2596550_373438147">
            <w:r>
              <w:rPr>
                <w:webHidden/>
                <w:rStyle w:val="IndexLink"/>
                <w:rtl w:val="true"/>
              </w:rPr>
              <w:t>قدرت عجیب ذهن من</w:t>
            </w:r>
            <w:r>
              <w:rPr>
                <w:rStyle w:val="IndexLink"/>
                <w:rtl w:val="true"/>
              </w:rPr>
              <w:tab/>
            </w:r>
            <w:r>
              <w:rPr>
                <w:rStyle w:val="IndexLink"/>
              </w:rPr>
              <w:t>65</w:t>
            </w:r>
          </w:hyperlink>
        </w:p>
        <w:p>
          <w:pPr>
            <w:pStyle w:val="Contents2"/>
            <w:tabs>
              <w:tab w:val="clear" w:pos="8743"/>
              <w:tab w:val="right" w:pos="9026" w:leader="dot"/>
            </w:tabs>
            <w:rPr/>
          </w:pPr>
          <w:hyperlink w:anchor="__RefHeading___Toc2596552_373438147">
            <w:r>
              <w:rPr>
                <w:webHidden/>
                <w:rStyle w:val="IndexLink"/>
                <w:rtl w:val="true"/>
              </w:rPr>
              <w:t>هدف‌گرایی و سلامت اندیشه</w:t>
            </w:r>
            <w:r>
              <w:rPr>
                <w:rStyle w:val="IndexLink"/>
                <w:rtl w:val="true"/>
              </w:rPr>
              <w:tab/>
            </w:r>
            <w:r>
              <w:rPr>
                <w:rStyle w:val="IndexLink"/>
              </w:rPr>
              <w:t>68</w:t>
            </w:r>
          </w:hyperlink>
        </w:p>
        <w:p>
          <w:pPr>
            <w:pStyle w:val="Contents2"/>
            <w:tabs>
              <w:tab w:val="clear" w:pos="8743"/>
              <w:tab w:val="right" w:pos="9026" w:leader="dot"/>
            </w:tabs>
            <w:rPr/>
          </w:pPr>
          <w:hyperlink w:anchor="__RefHeading___Toc2596554_373438147">
            <w:r>
              <w:rPr>
                <w:webHidden/>
                <w:rStyle w:val="IndexLink"/>
                <w:rtl w:val="true"/>
              </w:rPr>
              <w:t>پی نوشت ها</w:t>
            </w:r>
            <w:r>
              <w:rPr>
                <w:rStyle w:val="IndexLink"/>
                <w:rtl w:val="true"/>
              </w:rPr>
              <w:tab/>
            </w:r>
            <w:r>
              <w:rPr>
                <w:rStyle w:val="IndexLink"/>
              </w:rPr>
              <w:t>74</w:t>
            </w:r>
          </w:hyperlink>
        </w:p>
        <w:p>
          <w:pPr>
            <w:pStyle w:val="Contents2"/>
            <w:tabs>
              <w:tab w:val="clear" w:pos="8743"/>
              <w:tab w:val="right" w:pos="9026" w:leader="dot"/>
            </w:tabs>
            <w:rPr/>
          </w:pPr>
          <w:hyperlink w:anchor="__RefHeading___Toc2596556_373438147">
            <w:r>
              <w:rPr>
                <w:webHidden/>
                <w:rStyle w:val="IndexLink"/>
                <w:rtl w:val="true"/>
              </w:rPr>
              <w:t>منابع</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_6991"/>
      <w:bookmarkStart w:id="1" w:name="pg1186_6991"/>
      <w:bookmarkEnd w:id="1"/>
    </w:p>
    <w:p>
      <w:pPr>
        <w:pStyle w:val="Heading2"/>
        <w:numPr>
          <w:ilvl w:val="1"/>
          <w:numId w:val="1"/>
        </w:numPr>
        <w:rPr/>
      </w:pPr>
      <w:bookmarkStart w:id="2" w:name="pg1186_6991"/>
      <w:bookmarkStart w:id="3" w:name="__RefHeading___Toc2596512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2909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و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۱۷۵۴۳۴۶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6514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چرا باید فکر کنیم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6_6999"/>
      <w:bookmarkStart w:id="8" w:name="pg1186_6999"/>
      <w:bookmarkEnd w:id="8"/>
    </w:p>
    <w:p>
      <w:pPr>
        <w:pStyle w:val="Heading2"/>
        <w:numPr>
          <w:ilvl w:val="1"/>
          <w:numId w:val="1"/>
        </w:numPr>
        <w:rPr/>
      </w:pPr>
      <w:bookmarkStart w:id="9" w:name="pg1186_6999"/>
      <w:bookmarkStart w:id="10" w:name="__RefHeading___Toc2596516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33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14" o:detectmouseclick="t"/>
                <v:stroke color="#3465a4" joinstyle="round" endcap="flat"/>
                <w10:wrap type="none"/>
              </v:shape>
            </w:pict>
          </mc:Fallback>
        </mc:AlternateContent>
      </w:r>
      <w:bookmarkStart w:id="12" w:name="pg1186_7003"/>
    </w:p>
    <w:p>
      <w:pPr>
        <w:pStyle w:val="Heading2"/>
        <w:numPr>
          <w:ilvl w:val="1"/>
          <w:numId w:val="1"/>
        </w:numPr>
        <w:rPr/>
      </w:pPr>
      <w:bookmarkStart w:id="13" w:name="__RefHeading___Toc2596518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از این‌که تصمیم گرفته‌اید این کتاب را مطالعه کنید از شما تشکّر می‌کنم و خوشحالم که شما هم به تفکّر، اهمیّت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دست دارید به شما کمک می‌کند تا با ارزش تفکّر در آموزه‌های دینی، بیشتر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ویژگی مکتب آسمانی ما، تأکید بر تفکّر و اندیشه است و چه زیبا است که پیروان این مکتب در زندگی خود به این نکته، توجّه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ما بر این بوده است که همگام با سخنان نورانی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مباحثی که در مورد تفکّر در جهان امروز مطرح است نیز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می‌خواهد شما را با قانون جذب آشنا سازد، قانونی که برای اوّلین بار در کلام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جذب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چه بیندیشی آن را به سوی خود جذب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با آگاهی از این قانون، زندگی خود را متحوّل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خوشحال می‌شوم که از نظرات شما در مورد این کتاب بهره ببرم ، منتظر شما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فرودین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5" w:name="pg1186_7005"/>
    </w:p>
    <w:p>
      <w:pPr>
        <w:pStyle w:val="Heading2"/>
        <w:numPr>
          <w:ilvl w:val="1"/>
          <w:numId w:val="1"/>
        </w:numPr>
        <w:rPr/>
      </w:pPr>
      <w:bookmarkStart w:id="16" w:name="__RefHeading___Toc2596520_373438147"/>
      <w:bookmarkStart w:id="17" w:name="_Toc5"/>
      <w:bookmarkEnd w:id="15"/>
      <w:bookmarkEnd w:id="16"/>
      <w:r>
        <w:rPr>
          <w:rtl w:val="true"/>
        </w:rPr>
        <w:t>به هر چه فکر کنید، آن را جذب می‌کنید</w:t>
      </w:r>
      <w:bookmarkEnd w:id="17"/>
    </w:p>
    <w:p>
      <w:pPr>
        <w:pStyle w:val="BookText"/>
        <w:rPr/>
      </w:pPr>
      <w:r>
        <w:rPr>
          <w:rFonts w:ascii="IRNazanin" w:hAnsi="IRNazanin" w:eastAsia="IRNazanin"/>
          <w:color w:val="111111"/>
          <w:sz w:val="28"/>
          <w:sz w:val="28"/>
          <w:szCs w:val="28"/>
          <w:rtl w:val="true"/>
          <w:lang w:bidi="fa-IR"/>
        </w:rPr>
        <w:t>آیا تا به حال به این نکته توجّه کرده‌اید که چرا گروهی از مردم، همواره در فقر و فلاکت زندگی می‌کنند؟</w:t>
      </w:r>
    </w:p>
    <w:p>
      <w:pPr>
        <w:pStyle w:val="BookText"/>
        <w:rPr/>
      </w:pPr>
      <w:r>
        <w:rPr>
          <w:rFonts w:ascii="IRNazanin" w:hAnsi="IRNazanin" w:eastAsia="IRNazanin"/>
          <w:color w:val="111111"/>
          <w:sz w:val="28"/>
          <w:sz w:val="28"/>
          <w:szCs w:val="28"/>
          <w:rtl w:val="true"/>
          <w:lang w:bidi="fa-IR"/>
        </w:rPr>
        <w:t>آیا فکر کرده‌اید چرا عدّه‌ای از مردم، همیشه در بیماری به سر می‌برند؟</w:t>
      </w:r>
    </w:p>
    <w:p>
      <w:pPr>
        <w:pStyle w:val="BookText"/>
        <w:rPr/>
      </w:pPr>
      <w:r>
        <w:rPr>
          <w:rFonts w:ascii="IRNazanin" w:hAnsi="IRNazanin" w:eastAsia="IRNazanin"/>
          <w:color w:val="111111"/>
          <w:sz w:val="28"/>
          <w:sz w:val="28"/>
          <w:szCs w:val="28"/>
          <w:rtl w:val="true"/>
          <w:lang w:bidi="fa-IR"/>
        </w:rPr>
        <w:t>و از آن مهمّ‌تر اینکه گروهی دیگر از انسان‌ها در زندگی خود صحنه‌هایی از کارهای خوب و زیبا می‌آفرینند و مایه افتخار جامعه می‌شوند و بر عکس، افرادی را می‌بینیم که گویی کار دیگری به غیر از شرارت نمی‌توانند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می‌خواهم شما را با قانون مهمّی آشنا کنم؛ قانونی که آشنایی با آن در زندگیم، تغییرات زیادی ایجاد نمود و امیدوارم همان‌گونه که آگاهی با این قانون کمک شایانی به من در راه کمال و موفقیّت نمود، برای شما هم مفید واقع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جذب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آنچه اندیشه کنی و در مورد آن فکر کنی، </w:t>
      </w:r>
    </w:p>
    <w:p>
      <w:pPr>
        <w:pStyle w:val="BookText"/>
        <w:rPr/>
      </w:pPr>
      <w:r>
        <w:rPr>
          <w:rFonts w:ascii="IRNazanin" w:hAnsi="IRNazanin" w:eastAsia="IRNazanin"/>
          <w:color w:val="111111"/>
          <w:sz w:val="28"/>
          <w:sz w:val="28"/>
          <w:szCs w:val="28"/>
          <w:rtl w:val="true"/>
          <w:lang w:bidi="fa-IR"/>
        </w:rPr>
        <w:t>آن را به سوی خود جذب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یک ماشین مدل پایین داری که سال‌های زیادی از عمر آن گذشته باشد، وقتی با این ماشین رانندگی می‌کنید به ندرت پیش می‌آید که این ماشین به جایی یا به ماشین دیگری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یک ماشین نو و شیک خریداری می‌کنید، می‌بیند که در همان روزهای اوّل ماشین شما به جایی برخورد می‌کند و حسابی آسیب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چیست؟ شما که همان راننده قبلی هستید و با همان مهارت، رانندگی می‌کنید، پس چطور شد که شما با آن ماشین قبلی، تصادف نکردید ولی اکنون که یک ماشین نو و شیک خریداری کردی، این تصادف برای شما پیش آمد؟</w:t>
      </w:r>
    </w:p>
    <w:p>
      <w:pPr>
        <w:pStyle w:val="BookText"/>
        <w:rPr/>
      </w:pPr>
      <w:r>
        <w:rPr>
          <w:rFonts w:ascii="IRNazanin" w:hAnsi="IRNazanin" w:eastAsia="IRNazanin"/>
          <w:color w:val="111111"/>
          <w:sz w:val="28"/>
          <w:sz w:val="28"/>
          <w:szCs w:val="28"/>
          <w:rtl w:val="true"/>
          <w:lang w:bidi="fa-IR"/>
        </w:rPr>
        <w:t xml:space="preserve">جواب این است که وقتی شما با ماشین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ماشین رنگ و 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می‌کردید؛ هرگز به تصادف فکر نمی‌کردید، یعنی تصوّر نمی‌کردید، این که ماشین شما به دیوار یا ماشین دیگری برخورد کند و رنگ آن برود و برای شما مهم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شما به تصادف فکر نمی‌کردید و امّا اکنون که ماشین نو خریداری کرده‌اید، همواره در هنگام رانندگی با خود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رنگ ماشین من صدمه‌ای ببیند؟ نکند با دیوار برخورد کنم و از کلاسِ ماشین من کم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ذهن شما به تصادف می‌اندیشد و شما غافل هستید که ذهن انسان به هر چه فکر کند، آن را جذب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ذهنی که به تصادف می‌اندیشد، آن را به سوی خود جذب می‌کند، برای همین وقتی که شما سوار ماشین شیک خود شده‌اید، صحنه تصادف برای شما پیش می‌آید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رویِ موضوعی فکر می‌کنید بی‌اختیار به سوی آن کشیده می‌شوید</w:t>
      </w:r>
      <w:r>
        <w:rPr>
          <w:rFonts w:eastAsia="IRNazanin" w:cs="IRNazanin"/>
          <w:color w:val="111111"/>
          <w:sz w:val="28"/>
          <w:szCs w:val="28"/>
          <w:rtl w:val="true"/>
          <w:lang w:bidi="fa-IR"/>
        </w:rPr>
        <w:t xml:space="preserve">. </w:t>
      </w:r>
      <w:bookmarkStart w:id="18" w:name="pg1186_7011"/>
    </w:p>
    <w:p>
      <w:pPr>
        <w:pStyle w:val="Heading2"/>
        <w:numPr>
          <w:ilvl w:val="1"/>
          <w:numId w:val="1"/>
        </w:numPr>
        <w:rPr/>
      </w:pPr>
      <w:bookmarkStart w:id="19" w:name="__RefHeading___Toc2596522_373438147"/>
      <w:bookmarkStart w:id="20" w:name="_Toc6"/>
      <w:bookmarkEnd w:id="18"/>
      <w:bookmarkEnd w:id="19"/>
      <w:r>
        <w:rPr>
          <w:rtl w:val="true"/>
        </w:rPr>
        <w:t>شجاعت بزرگ فکر کردن</w:t>
      </w:r>
      <w:r>
        <w:rPr>
          <w:rtl w:val="true"/>
        </w:rPr>
        <w:t>!</w:t>
      </w:r>
      <w:bookmarkEnd w:id="20"/>
    </w:p>
    <w:p>
      <w:pPr>
        <w:pStyle w:val="BookText"/>
        <w:rPr/>
      </w:pPr>
      <w:r>
        <w:rPr>
          <w:rFonts w:ascii="IRNazanin" w:hAnsi="IRNazanin" w:eastAsia="IRNazanin"/>
          <w:color w:val="111111"/>
          <w:sz w:val="28"/>
          <w:sz w:val="28"/>
          <w:szCs w:val="28"/>
          <w:rtl w:val="true"/>
          <w:lang w:bidi="fa-IR"/>
        </w:rPr>
        <w:t>از خود شجاعت نشان بده و به چیزهایی فکر کن که نهایتِ آرزوی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فکر خود را تغییر دهی، وقتی که فکرت عوض شد، دنیای تو هم عوض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بدان وقتی جرأت فکر کردن به اندیشه‌های بزرگ را پیدا کنی به جای شکست و مشکلات، با موفقیّت و کامیابی رو به رو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دیده‌ای که بعضی از مردم فقط بلد هستند از زمین و زمان شکایت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همه بلا باید سر من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 بر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اوضاع خرابی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غافل از این که وقتی ذهنی فقط به سختی‌ها و بلاها اندیشه می‌کند، همان‌ها را به سوی خود جذب می‌کند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ذهن است که به هر چه توجّه پیدا کنی، آن چیز در زندگی تو رشد می‌کند و زیادتر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ما می‌بینیم آنان که لب به شکایت می‌گشایند و از روزگار بدگویی می‌کنند هیچ وقت در زندگی خود، روی شادی و نشاط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داده است تا ما هرگز به روزگار، بد و ناسزا نگوییم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همه ما همچون مغناطیس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به جای فکر کردن و سخن گفتن در مورد بدبختی، در ذهن خود، جایگاه زیبایی از امید به آینده‌ای زیبا بسازید که همه موهبت‌های خدای مهربان را به سوی خود جذب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از میزان نفوذ اندیشه اطّلاع زیادی نداری، خوب است در اینجا مثالی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به شما پیشنهاد می‌شود تا از روی تخته‌ای که در کف حیاط خانه قرار دارد راه بروید؛ این کار، بسیار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همین تخته را در ارتفاع بلندی قرار داده باشند و به شما بگویند از روی آن راه بروید شما از انجام آن خودداری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اندیشه سقوط در ذهن شما چنان حکم‌فرمایی می‌کند که شما را از این کار منع می‌کند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اکنون که با قانون جذب آشنا شدید خوب است بدانید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 قرن قبل، به شیوه جذب ذهن انسان،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کار خیر، تو را به سوی عمل به آن، جذب می‌کند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به گناهان زیاد فکر می‌کند، گناهان او را به سوی خود می‌کشانند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در جای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به لذّت‌ها و هوس‌ها فکر کند، هوس‌ها بر او غلبه می‌کنند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البتّه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خود، فکر کردن به گناهان را نه تنها مایه جذبِ آنها می‌داند بلکه به نکته مهم دیگری نیز اشاره می‌کند که اگر فکر کردن به گناه زیاد باشد، باعث می‌شود که انسان در گرداب گناه غوطه‌ور شود و گناه بر او غلبه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ارزشمندی است که اگر ما می‌خواهیم اهل تقوی و پاکدامنی باشیم باید از مرحله ذهن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به گناه آلوده نشویم و به مقام بالای معنویّت و کمال برسیم باید تصمیم بگیریم که به گناه فکر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ذهنی پر از تصاویر گناه دارد و کارکرد ذهن او کارکردی منفی است باید بداند که سرانجام به آتش معصیت، گرفتار می‌آید و پاکی روح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اوّلین اقدام شیطان برای فریب انسان، فکرِ گناه است، ما باید اینجا محکم بایستیم و به گناه فکر نکنیم و بدانیم که این کار، بسیار ساده‌تر و راحت‌تر از مقابله با خود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کمال و سعادت این است که مواظب ذهن و فکر خود باشی و نگذاری این ساحت مقدّس، به گناه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برای ذهن خویش افکار مثبت و زیبا آماده کنی تا ذهن به آنها بیندیشد و زیبایی‌ها در زندگی شما رشد کند و زیاد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تصویر یک گناه می‌خواهد در ذهن ما جای بگیرد، می‌توانیم با استفاده از قانون جابجایی، تصویر گناه را در ذهن خود با یک تصویر زیبای معاشقه با خداوند </w:t>
      </w:r>
    </w:p>
    <w:p>
      <w:pPr>
        <w:pStyle w:val="BookText"/>
        <w:rPr/>
      </w:pPr>
      <w:r>
        <w:rPr>
          <w:rFonts w:ascii="IRNazanin" w:hAnsi="IRNazanin" w:eastAsia="IRNazanin"/>
          <w:color w:val="111111"/>
          <w:sz w:val="28"/>
          <w:sz w:val="28"/>
          <w:szCs w:val="28"/>
          <w:rtl w:val="true"/>
          <w:lang w:bidi="fa-IR"/>
        </w:rPr>
        <w:t>متعال جایگزین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ما پیش آمده است که در یک لحظه، دلمان شکسته و خداوند را از صمیم دل، صدا زده‌ایم و بعد از آن به آرامش دلنشینی، دست یافته‌ایم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این صحنه را در ذهن خود مجسم کنیم و به آن اندیشه کنیم تا این صحنه در ذهن ما رشد کند و ما به سوی آن جذب شویم و دوباره شاهد تکرار لحظات معاشقه با خداوند باشیم و به راستی که لذّتی بالاتر از این لحظه‌های ناب مناجات با خدا نیست</w:t>
      </w:r>
      <w:r>
        <w:rPr>
          <w:rFonts w:eastAsia="IRNazanin" w:cs="IRNazanin"/>
          <w:color w:val="111111"/>
          <w:sz w:val="28"/>
          <w:szCs w:val="28"/>
          <w:rtl w:val="true"/>
          <w:lang w:bidi="fa-IR"/>
        </w:rPr>
        <w:t xml:space="preserve">! </w:t>
      </w:r>
      <w:bookmarkStart w:id="21" w:name="pg1186_7019"/>
    </w:p>
    <w:p>
      <w:pPr>
        <w:pStyle w:val="Heading2"/>
        <w:numPr>
          <w:ilvl w:val="1"/>
          <w:numId w:val="1"/>
        </w:numPr>
        <w:rPr/>
      </w:pPr>
      <w:bookmarkStart w:id="22" w:name="__RefHeading___Toc2596524_373438147"/>
      <w:bookmarkStart w:id="23" w:name="_Toc7"/>
      <w:bookmarkEnd w:id="21"/>
      <w:bookmarkEnd w:id="22"/>
      <w:r>
        <w:rPr>
          <w:rtl w:val="true"/>
        </w:rPr>
        <w:t>چگونه توفیق الهی را همراه خود سازیم؟</w:t>
      </w:r>
      <w:bookmarkEnd w:id="23"/>
    </w:p>
    <w:p>
      <w:pPr>
        <w:pStyle w:val="BookText"/>
        <w:rPr/>
      </w:pPr>
      <w:r>
        <w:rPr>
          <w:rFonts w:ascii="IRNazanin" w:hAnsi="IRNazanin" w:eastAsia="IRNazanin"/>
          <w:color w:val="111111"/>
          <w:sz w:val="28"/>
          <w:sz w:val="28"/>
          <w:szCs w:val="28"/>
          <w:rtl w:val="true"/>
          <w:lang w:bidi="fa-IR"/>
        </w:rPr>
        <w:t>یکی از امور مهمّی که ما همواره باید از خداوند در دعاهای خود بخواهیم، توفیق انجام کارهای خیر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دعاهایی که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اطاعت خود را عنایت کن و توفیق آن چه را که مایه رضایت تو می‌شود، کرم نما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مورد توفیق و اهمیّت آن سخنان زیادی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من در اینجا به بیان گوشه‌ای از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توفیق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مخصوص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بهترین و والاترین نعمت خداوند است و اساس سعادت بشر همین توفیق می‌باشد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آیا شما می‌توانید به این سؤال جواب بدهید؟</w:t>
      </w:r>
    </w:p>
    <w:p>
      <w:pPr>
        <w:pStyle w:val="BookText"/>
        <w:rPr/>
      </w:pPr>
      <w:r>
        <w:rPr>
          <w:rFonts w:ascii="IRNazanin" w:hAnsi="IRNazanin" w:eastAsia="IRNazanin"/>
          <w:color w:val="111111"/>
          <w:sz w:val="28"/>
          <w:sz w:val="28"/>
          <w:szCs w:val="28"/>
          <w:rtl w:val="true"/>
          <w:lang w:bidi="fa-IR"/>
        </w:rPr>
        <w:t>ما چگونه می‌توانیم توفیق الهی را به سوی خود جذب کنیم؟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راهی به ذهن شما می‌رسد که به وسیله آن بتوانیم توفیق الهی را جذب کنیم؟ </w:t>
      </w:r>
    </w:p>
    <w:p>
      <w:pPr>
        <w:pStyle w:val="BookText"/>
        <w:rPr/>
      </w:pPr>
      <w:r>
        <w:rPr>
          <w:rFonts w:ascii="IRNazanin" w:hAnsi="IRNazanin" w:eastAsia="IRNazanin"/>
          <w:color w:val="111111"/>
          <w:sz w:val="28"/>
          <w:sz w:val="28"/>
          <w:szCs w:val="28"/>
          <w:rtl w:val="true"/>
          <w:lang w:bidi="fa-IR"/>
        </w:rPr>
        <w:t>آیا مایل هستید به دستوری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توفیق الهی مطرح می‌کنند، گوش جان بسپاریم؟</w:t>
      </w:r>
    </w:p>
    <w:p>
      <w:pPr>
        <w:pStyle w:val="BookText"/>
        <w:rPr/>
      </w:pPr>
      <w:r>
        <w:rPr>
          <w:rFonts w:ascii="IRNazanin" w:hAnsi="IRNazanin" w:eastAsia="IRNazanin"/>
          <w:color w:val="111111"/>
          <w:sz w:val="28"/>
          <w:sz w:val="28"/>
          <w:szCs w:val="28"/>
          <w:rtl w:val="true"/>
          <w:lang w:bidi="fa-IR"/>
        </w:rPr>
        <w:t>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نعمت‌های خداوند اندیشه کند، به توفیق دست پیدا می‌کند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اگر می‌خواهی به توفیق الهی، دست پیدا کنی در نعمت‌هایی که خدا به تو داده است، اندیشه کن و ببین که خدای مهربان از همان لحظه اوّل زندگی، چقدر در حقّ شما مهربانی و لطف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به دنیا نیامده بودیم که غذایِ ما را در سینه مادر آماده کرد و عشق ما را در قلب پدر و مادرمان قرار داد به گونه‌ای که آنها ما را بیشتر از جان شیرین خود دوست دارند و برای پرستاری ما چه زحماتی را متحمّل شده‌اند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چه کسی بود که این چنین، مهر ما را در قلب پدر و مادر قرار داد؟ </w:t>
      </w:r>
      <w:bookmarkStart w:id="24" w:name="pg1186_7023"/>
    </w:p>
    <w:p>
      <w:pPr>
        <w:pStyle w:val="Heading2"/>
        <w:numPr>
          <w:ilvl w:val="1"/>
          <w:numId w:val="1"/>
        </w:numPr>
        <w:rPr/>
      </w:pPr>
      <w:bookmarkStart w:id="25" w:name="__RefHeading___Toc2596526_373438147"/>
      <w:bookmarkStart w:id="26" w:name="_Toc8"/>
      <w:bookmarkEnd w:id="24"/>
      <w:bookmarkEnd w:id="25"/>
      <w:r>
        <w:rPr>
          <w:rtl w:val="true"/>
        </w:rPr>
        <w:t>وقتی برای فکر کردن</w:t>
      </w:r>
      <w:bookmarkEnd w:id="26"/>
    </w:p>
    <w:p>
      <w:pPr>
        <w:pStyle w:val="BookText"/>
        <w:rPr/>
      </w:pPr>
      <w:r>
        <w:rPr>
          <w:rFonts w:ascii="IRNazanin" w:hAnsi="IRNazanin" w:eastAsia="IRNazanin"/>
          <w:color w:val="111111"/>
          <w:sz w:val="28"/>
          <w:sz w:val="28"/>
          <w:szCs w:val="28"/>
          <w:rtl w:val="true"/>
          <w:lang w:bidi="fa-IR"/>
        </w:rPr>
        <w:t>پیامبر اسلام از همه ما می‌خواهد تا وقت خود را به این چهار قسمت،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با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محاسبه کردن نفس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 درباره نعمت‌های خداوند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لذّت‌های حلال</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ما باید همان گونه که برای نماز خواندن و عبادت کردن وقت می‌گذاریم، ساعتی هم با خود خلوت کنیم و در نعمت‌هایی که خداوند به ما داده است، فکر کنیم و به این وسیله، دریایی از رحمت و توفیق الهی را به سوی خود جذب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بعضی از نعمت‌هایی که خدا به ما داده است را مورد بررسی قرار بدهیم؟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که در ریه‌های شما، حدود هفتصد و پنجاه میلیون بادکنک کوچک وجود دارند که همواره از هوا پر و خالی می‌شوند و اکسیژن را به خون می‌رسانند؟ </w:t>
      </w:r>
    </w:p>
    <w:p>
      <w:pPr>
        <w:pStyle w:val="BookText"/>
        <w:rPr/>
      </w:pPr>
      <w:r>
        <w:rPr>
          <w:rFonts w:ascii="IRNazanin" w:hAnsi="IRNazanin" w:eastAsia="IRNazanin"/>
          <w:color w:val="111111"/>
          <w:sz w:val="28"/>
          <w:sz w:val="28"/>
          <w:szCs w:val="28"/>
          <w:rtl w:val="true"/>
          <w:lang w:bidi="fa-IR"/>
        </w:rPr>
        <w:t xml:space="preserve">اگر قیمت هر کدام از آنها را فقط ده تومان حساب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بشر با تمام پیشرفت‌های خود از ساختن یکی از آنها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سینه شما، هفت میلیارد و نیم تومان، سرمایه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اطلاع دارید که در خون شما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سرباز سرخ‌پوش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نقش خدمتگزارانی صمیمی را ایفا می‌کنند و اکسیژن را که مایه حیات سلول‌های بدن ما می‌باشد از ریه به سلول‌ها می‌رسانند و گاز کربنیک را که یک ماده کشنده و سمّی است، از آنها گرفته و به ریه‌ها می‌آورند تا به این وسیله هوای تنفسی به خارج بدن دفع شود؟</w:t>
      </w:r>
    </w:p>
    <w:p>
      <w:p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این گلبول‌های قرمز به تمام سلول‌های بدن سرکشی می‌کنند و با جدّیت و نظم، وظیفه خود را انجام می‌دهند؛ یعنی هم به سلول‌ها غذا می‌رسانند و هم نقش یک سازمان نظافت را در بدن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روزانه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از این سربازان سرخ‌پوش در راه انجام وظیفه خود فدا می‌شوند و برای این که در این سازمان خدمت‌رسانی، خللی ایجاد نشود معادل همین مقدار، هر روز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در خون شما پنجاه میلیارد سرباز سفیدپوش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بدن شما نقش یک ارتش مجهّز را بازی می‌کنند و به همه قسمتهای بدن شما سر می‌زنند و هرگاه نقطه‌ای از بدن شما مورد هجوم میکروب‌ها قرار بگیرد با آنها مبارزه کرده و در راه سلامت بدن شما تا سر جان فداکاری می‌کنند، و به راستی اگر این سربازان مدافع نبودند، سلامت بدن ما در مقابل هجوم میکروب‌ها به خطر می‌افتاد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اینجا می‌خواهم به نکته‌ای اشاره کنم و آن این است که انسان‌ها تا قبل از قرن هفدهم که ویلیام هاروی، گردش خون را کشف کرد، هیچ کس از این نعمت </w:t>
      </w:r>
    </w:p>
    <w:p>
      <w:pPr>
        <w:pStyle w:val="BookText"/>
        <w:rPr/>
      </w:pPr>
      <w:r>
        <w:rPr>
          <w:rFonts w:ascii="IRNazanin" w:hAnsi="IRNazanin" w:eastAsia="IRNazanin"/>
          <w:color w:val="111111"/>
          <w:sz w:val="28"/>
          <w:sz w:val="28"/>
          <w:szCs w:val="28"/>
          <w:rtl w:val="true"/>
          <w:lang w:bidi="fa-IR"/>
        </w:rPr>
        <w:t>بزرگ خبری نداست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انسان‌ها هزاران سال، از این نعمت بزرگ، بی‌خبر بودند حتّی هنگامی که ویلیام هاروی در سال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تشریح گردش خون در بدن انسان پرداخت با مخالفت شدید دانشمندان رو 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سال طول کشید تا جامعه علمی، نظریّه او را پذیرفت و در این مدّت، مردم او را دیوانه و مجنون می‌پنداشتند و همه پزشکان او را از خود می‌راندند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از اوّل خلقت انسان، در بدن او، نعمت گردش خون و گلبول‌های سفید و قرمز را قرار داده بود ولی انسان‌ها از آن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اکنون هم نعمت‌های زیادی در زندگی ما وجود دارد که ما اصلاً از آنها آگاهی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نعمت‌های خداوند بسیار زیاد است و انسان قادر به شمردن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می‌خواهید توفیق الهی را به سوی خود جذب کنید به نعمت‌هایی که خدا به شما داده است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 که به نداشته‌هایت فکر کنی به آنچه داری فکر کن که در این صورت توفیق الهی را به سوی خود جذب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ما به یاد نعمت‌های خدا بیفتیم یک اثر مهم دیگر هم دارد و آن این است که محبّت به خداوند متعال در دل ما جوانه می‌زند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مردم مرا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را به سوی محبّت تو </w:t>
      </w:r>
    </w:p>
    <w:p>
      <w:pPr>
        <w:pStyle w:val="BookText"/>
        <w:rPr/>
      </w:pPr>
      <w:r>
        <w:rPr>
          <w:rFonts w:ascii="IRNazanin" w:hAnsi="IRNazanin" w:eastAsia="IRNazanin"/>
          <w:color w:val="111111"/>
          <w:sz w:val="28"/>
          <w:sz w:val="28"/>
          <w:szCs w:val="28"/>
          <w:rtl w:val="true"/>
          <w:lang w:bidi="fa-IR"/>
        </w:rPr>
        <w:t>دعوت کنم؟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من را برای مردم یادآوری کن، زیرا هرگاه تو مردم را به یاد نعمت‌های من بیندازی، آنان به من محبّت خواهند ورزید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چقدر زیبا است، انسان ساعتی با خود خلوت کند و بنشیند و به یاد نعمت‌های خدا باشد</w:t>
      </w:r>
      <w:r>
        <w:rPr>
          <w:rFonts w:eastAsia="IRNazanin" w:cs="IRNazanin"/>
          <w:color w:val="111111"/>
          <w:sz w:val="28"/>
          <w:szCs w:val="28"/>
          <w:rtl w:val="true"/>
          <w:lang w:bidi="fa-IR"/>
        </w:rPr>
        <w:t>.</w:t>
      </w:r>
      <w:r>
        <w:rPr>
          <w:rStyle w:val="FootnoteAnchor"/>
          <w:rtl w:val="true"/>
        </w:rPr>
        <w:footnoteReference w:id="12"/>
      </w:r>
      <w:bookmarkStart w:id="27" w:name="pg1186_7031"/>
    </w:p>
    <w:p>
      <w:pPr>
        <w:pStyle w:val="Heading2"/>
        <w:numPr>
          <w:ilvl w:val="1"/>
          <w:numId w:val="1"/>
        </w:numPr>
        <w:rPr/>
      </w:pPr>
      <w:bookmarkStart w:id="28" w:name="__RefHeading___Toc2596528_373438147"/>
      <w:bookmarkStart w:id="29" w:name="_Toc9"/>
      <w:bookmarkEnd w:id="27"/>
      <w:bookmarkEnd w:id="28"/>
      <w:r>
        <w:rPr>
          <w:rtl w:val="true"/>
        </w:rPr>
        <w:t>آیا بزرگترین عبادت را می‌شناسید؟</w:t>
      </w:r>
      <w:bookmarkEnd w:id="29"/>
    </w:p>
    <w:p>
      <w:pPr>
        <w:pStyle w:val="BookText"/>
        <w:rPr/>
      </w:pPr>
      <w:r>
        <w:rPr>
          <w:rFonts w:ascii="IRNazanin" w:hAnsi="IRNazanin" w:eastAsia="IRNazanin"/>
          <w:color w:val="111111"/>
          <w:sz w:val="28"/>
          <w:sz w:val="28"/>
          <w:szCs w:val="28"/>
          <w:rtl w:val="true"/>
          <w:lang w:bidi="fa-IR"/>
        </w:rPr>
        <w:t>همه ما می‌دانیم که کمال انسان در عبادت و بندگی خدا می‌باشد و این مطلب، بسیار روشن است که از عبادت‌های ما، هیچ نفع و سودی به خدا نمی‌رسد چون او بی‌نیاز از همه چیز می‌باشد و این عبادت‌ها برای سعادت و رستگاری خود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زندگی ما، نیایش و عبادت نباشد روح ما لطافت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هم به این نکته اشاره می‌کند که هدف از آفرینش انسان، بندگی و عبادت او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راستی با عبادت است که قلب انسان، صفا و روشنایی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تورات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برای عبادت من، خالی نما تا من هم قلب تو را پر از ثروت و دارایی قرار دهم</w:t>
      </w:r>
      <w:r>
        <w:rPr>
          <w:rFonts w:eastAsia="IRNazanin" w:cs="IRNazanin"/>
          <w:color w:val="111111"/>
          <w:sz w:val="28"/>
          <w:szCs w:val="28"/>
          <w:rtl w:val="true"/>
          <w:lang w:bidi="fa-IR"/>
        </w:rPr>
        <w:t>».</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هم با من موافق هستید که ممکن است عبادت‌های ما به یک شعار بدون </w:t>
      </w:r>
    </w:p>
    <w:p>
      <w:pPr>
        <w:pStyle w:val="BookText"/>
        <w:rPr/>
      </w:pPr>
      <w:r>
        <w:rPr>
          <w:rFonts w:ascii="IRNazanin" w:hAnsi="IRNazanin" w:eastAsia="IRNazanin"/>
          <w:color w:val="111111"/>
          <w:sz w:val="28"/>
          <w:sz w:val="28"/>
          <w:szCs w:val="28"/>
          <w:rtl w:val="true"/>
          <w:lang w:bidi="fa-IR"/>
        </w:rPr>
        <w:t>شعور تبدیل شود و هیچ زمینه فهم و درکی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دین از ما می‌خواهد که فقط برای انجام وظیفه شرعی خود، مثلاً به حج برویم و مجموعه اعمالی پشت سر هم انجام دهیم، بدون آنکه از فلسفه آن آگاهی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نمی‌رود آن روزی را که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احرام به تن کرده بودم و منتظر بودم تا اذان مغرب گفته شود و به سمت مکّه حرکت کنم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مسجد پر از جمعیّت بود و مردم، گروه گروه با لباس سفید وارد مسجد می‌شدند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چشمم به یکی از برادران ایرانی افتاد که در گوشه‌ای از مسجد به دیوار تکیه داده بود و از روی تعجّب به مردم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چطور شد که به سوی او رفتم و با گفتگو کرده و علّت تعجّب او را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سفرهای متعدّدی به حج و عمره آمده‌ام و همواره این سؤال را از خود کرده‌ام که حکمت این لباس سفید احرام چیست و چرا خداوند برای سفر حجّ و عمره این مقدمات را واجب کرده است؟ و چون جواب این سؤال را تا به حال نیافته‌ام، برای همین به دید تعجّب به این مردم سفیدپوش، نگاه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سفر حجّ و عمره یک تئاتر مرگ است، در همه فرهنگ‌های بشری، تئاتر وجود دارد در دین ما هم حجّ و عمره، یک تئاتر است؛ یک تئاتر مذهبی و دینی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حالی که از سخن من شگفت‌زده شده بود از من توضیح خواست و من برای </w:t>
      </w:r>
    </w:p>
    <w:p>
      <w:pPr>
        <w:pStyle w:val="BookText"/>
        <w:rPr/>
      </w:pPr>
      <w:r>
        <w:rPr>
          <w:rFonts w:ascii="IRNazanin" w:hAnsi="IRNazanin" w:eastAsia="IRNazanin"/>
          <w:color w:val="111111"/>
          <w:sz w:val="28"/>
          <w:sz w:val="28"/>
          <w:szCs w:val="28"/>
          <w:rtl w:val="true"/>
          <w:lang w:bidi="fa-IR"/>
        </w:rPr>
        <w:t xml:space="preserve">او گفتم که حجّ و عمره یک نمایش مرگ است و هر آن چه بر مرده حرام است از عطر و لباس دوخته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لباس احرام می‌پوشد و مُحْرِم می‌شود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انسان به اختیار خود مرگ را تجربه می‌کند، خودش به اختیار خودش کفن می‌پوشد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لباس سفید احرام کنایه از کفن است که دیر یا زود بر تن ما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حجّ و عمره، یک سفر به سوی معشوق حقیقی است برای همین در طول این سفر باید خودبینی را کنار بگذاری،تو دیگر نباید نگاه به آینه کنی، نگاه به آینه بر مُحْرم، حرام است، چون این کار نشانه خودبینی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با او سخن زیادی گفتم و آن پیرمرد در حالی که اشک در چشمانش حلقه زده بود به سخنانم گوش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که سفرهای متعدّدی را بدون شناخت به مکّه آمده بود، بسیار متأسف بود، ولی از این که این سفر را با معرفت انجام می‌داد بسیار خوشحال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عبادتی که با فهم همراه نباشد، هیچ خیری نیست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ما شیعیان آن حضرت باید تلاش کنیم تا سطح آگاهی، شناخت و فهم خویش را نسبت به عبادت‌هایی که انجام می‌دهیم، بیشتر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می‌دانید که خود همین فکر کردن، یکی از بهترین عبادت‌هایی است که به وسیله آن می‌توان به خدا نزدیک شد؟</w:t>
      </w:r>
    </w:p>
    <w:p>
      <w:pPr>
        <w:pStyle w:val="BookText"/>
        <w:rPr/>
      </w:pPr>
      <w:r>
        <w:rPr>
          <w:rFonts w:ascii="IRNazanin" w:hAnsi="IRNazanin" w:eastAsia="IRNazanin"/>
          <w:color w:val="111111"/>
          <w:sz w:val="28"/>
          <w:sz w:val="28"/>
          <w:szCs w:val="28"/>
          <w:rtl w:val="true"/>
          <w:lang w:bidi="fa-IR"/>
        </w:rPr>
        <w:t>چرا ما این طور تربیت شده‌ایم که تا سخن از عبادت به میان می‌آید فوری به یاد نماز و روزه می‌افتیم؟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زیبا بود اگر جامعه ما به آن سطح از آگاهی می‌رسید که تا واژه عبادت به میان می‌آمد، همه به یاد اندیشه و تفکّر می‌افتادند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بیایید کودکان خود را به گونه‌ای تربیت می‌کنیم که بزرگترین عبادت‌ها را فهم و اندیشه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مقدّسی است که باعث شد تا این کتاب را بنویسم و امیدوارم با کمک هم، این آینده زیبا را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می‌خواهیم به آن جا برسیم و البتّه این سخن از من نیست بلکه این آرمان مقدّس را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وهّابی‌ها حرم مطهّر آن حضرت را خراب کردند امّا هرگز نمی‌توانند، مانع ترویج اندیشه‌های آن حضرت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ناب و گهربار آن حضرت، در وجود هر شیعه‌ای منزل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زیادی نماز و روزه نیست، بلکه عبادت، زیادی تفکّر و اندیشه در امر خداوند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کنید که بالاترین عبادت‌ها چه می‌باشد؟ آن حضرت در جواب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عبادت‌ها تفکّر در قدرت خداوند می‌باشد</w:t>
      </w:r>
      <w:r>
        <w:rPr>
          <w:rFonts w:eastAsia="IRNazanin" w:cs="IRNazanin"/>
          <w:color w:val="111111"/>
          <w:sz w:val="28"/>
          <w:szCs w:val="28"/>
          <w:rtl w:val="true"/>
          <w:lang w:bidi="fa-IR"/>
        </w:rPr>
        <w:t>».</w:t>
      </w:r>
      <w:r>
        <w:rPr>
          <w:rStyle w:val="FootnoteAnchor"/>
          <w:rtl w:val="true"/>
        </w:rPr>
        <w:footnoteReference w:id="18"/>
      </w:r>
      <w:bookmarkStart w:id="30" w:name="pg1186_7039"/>
    </w:p>
    <w:p>
      <w:pPr>
        <w:pStyle w:val="Heading2"/>
        <w:numPr>
          <w:ilvl w:val="1"/>
          <w:numId w:val="1"/>
        </w:numPr>
        <w:rPr/>
      </w:pPr>
      <w:bookmarkStart w:id="31" w:name="__RefHeading___Toc2596530_373438147"/>
      <w:bookmarkStart w:id="32" w:name="_Toc10"/>
      <w:bookmarkEnd w:id="30"/>
      <w:bookmarkEnd w:id="31"/>
      <w:r>
        <w:rPr>
          <w:rtl w:val="true"/>
        </w:rPr>
        <w:t>هفتاد سال عبادت در یک ساعت</w:t>
      </w:r>
      <w:bookmarkEnd w:id="32"/>
    </w:p>
    <w:p>
      <w:pPr>
        <w:pStyle w:val="BookText"/>
        <w:rPr/>
      </w:pPr>
      <w:r>
        <w:rPr>
          <w:rFonts w:ascii="IRNazanin" w:hAnsi="IRNazanin" w:eastAsia="IRNazanin"/>
          <w:color w:val="111111"/>
          <w:sz w:val="28"/>
          <w:sz w:val="28"/>
          <w:szCs w:val="28"/>
          <w:rtl w:val="true"/>
          <w:lang w:bidi="fa-IR"/>
        </w:rPr>
        <w:t>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 بالاتر از سال‌ها عبادت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اندیشیدن به اندازه ساعتی کوتاه، بهتر از عبادت کردن طولانی می‌باشد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اجازه بدهید، مجموعه احادیثی که در زمینه مقایسه تفکّر با عبادت رسیده است را 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بهتر از یک شب عبادت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بهتر از یک سال عبادت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بهتر از شصت سال عبادت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بهتر از هفتاد سال عبادت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بهتر از هشتاد سال عبادت</w:t>
      </w:r>
      <w:r>
        <w:rPr>
          <w:rFonts w:eastAsia="IRNazanin" w:cs="IRNazanin"/>
          <w:color w:val="111111"/>
          <w:sz w:val="28"/>
          <w:szCs w:val="28"/>
          <w:rtl w:val="true"/>
          <w:lang w:bidi="fa-IR"/>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روشن است که مقایسه یک ساعت تفکّر با پنج مورد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شب عبادت، یک سال عبادت، شصت سال عبادت، هفتاد سال عبادت، هشتاد سال </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برمی‌گردد که انسان به چه موضوعی تفکّر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در خلوت خود به این اندیشه می‌پردازد که مثلاً فردا چه برنامه‌ای برای خود داشته باشد، این یک اندیشه مثبت است و موجب می‌شود که از تمام وقت فردای خود، کمال استفاده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اندیشه می‌کند که برنامه یک سال آینده او چگونه باشد و به چه اهداف مادی و معنوی در مدّت یک سال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فکر فرو می‌رود که از کجا آمده است و به کجا می‌رود و آینده او در قیامت چگونه است و حکمت آمدن او به این دنیا چیست؟ از کجا آمده‌ام آمدنم بهر چه بود؟</w:t>
      </w:r>
    </w:p>
    <w:p>
      <w:pPr>
        <w:pStyle w:val="BookText"/>
        <w:rPr/>
      </w:pPr>
      <w:r>
        <w:rPr>
          <w:rFonts w:ascii="IRNazanin" w:hAnsi="IRNazanin" w:eastAsia="IRNazanin"/>
          <w:color w:val="111111"/>
          <w:sz w:val="28"/>
          <w:sz w:val="28"/>
          <w:szCs w:val="28"/>
          <w:rtl w:val="true"/>
          <w:lang w:bidi="fa-IR"/>
        </w:rPr>
        <w:t>خوب، معلوم است که این اندیشه و تفکّر از هشتاد سال عبادت بالاتر است چرا که تحوّلی بزرگ در انسان ایجاد می‌شود که از این اندیشه به وجود می‌آید و شناختی که از آن حاصل می‌شود، باعث می‌شود تا انسان در زندگی مسیری را انتخاب کند که او را به سوی کمال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ذکر عدد هفتاد سال به معنای این نیست که حتما آن عدد منظور باشد بلکه عدد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آیا برای شما پیش آمده است که فرزند شما، کنترل تلویزیون را در دست گرفته و پشت سر هم از این شبکه به شبکه دیگر می‌رود، شما تا می‌روید یک برنامه را پیگیری کنید، فرزند شما شبکه دیگر تلویزیون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حوصله شما سر می‌رود و کنترل را از دست فرزند خود می‌گیرید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گفتم دست به کنترل تلویزیون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آیا شما واقعا هزار بار چنین گفته‌اید؟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بلکه منظور شما این است که این جمله را زیاد گفته‌اید پس عدد هزار در زبان </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ترجمه دقیقتری از این احادیث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باید بگوییم که یک ساعت تفکّر، بهتر از این است که سال‌های سال، عبادت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برای ما الگو و سرمشق هستند و به کمال و سعادت رسیدند به واسطه اهمیّت دادن به تفکّر بوده است که دارای مقامی بس 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 ابوذر در مورد عبادت پسرش، سؤل کردند، او بعد از مقداری فکر کردن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عبادت ابوذر این بود که در گوشه‌ای می‌نشست و به فکر کردن می‌پرداخت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عبادت ابوذر، تفکّر و پند گرفتن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مردم در زمان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عبادت‌هایی مثل نماز و روزه‌های مستحبی رو کرده بودند و همه از آفتِ تجمّل‌گرایی و بی‌عدالتیِ جامعه غافل شده بودند امّا این ابوذر بود که در مقابل موج فتنه‌ها و بی‌عدالتی‌ها قیام کرد تا آنجا که عثمان، او را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تبیعد کرد امّا هنوز آن حرکت ابوذر که از تفکّر و اندیشه او منشأ گرفته بود همچون چراغی برای همه عدالت‌خواهان تاریخ نورافشانی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هم برای شما نقل کنم، اهمیّتی که ابوذر به تفکّر و اندیشه می‌داد به دلیل سخنی بود که از پیامبر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آن سخن را شما هم بشنوید؟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کوتاه امّا با تفکّر، بهتر از این است که از اوّل شب تا به صبح نماز بخوانی، در حالی که قلب تو در غفلت باشد</w:t>
      </w:r>
      <w:r>
        <w:rPr>
          <w:rFonts w:eastAsia="IRNazanin" w:cs="IRNazanin"/>
          <w:color w:val="111111"/>
          <w:sz w:val="28"/>
          <w:szCs w:val="28"/>
          <w:rtl w:val="true"/>
          <w:lang w:bidi="fa-IR"/>
        </w:rPr>
        <w:t>».</w:t>
      </w:r>
      <w:r>
        <w:rPr>
          <w:rStyle w:val="FootnoteAnchor"/>
          <w:rtl w:val="true"/>
        </w:rPr>
        <w:footnoteReference w:id="2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در مورد لقمان حکیم مطالبی شنیده‌اید، آیا تا به حال به این موضوع فکر کرده‌اید که او چگونه توانست به مقام حکمت برسد؟ </w:t>
      </w:r>
    </w:p>
    <w:p>
      <w:pPr>
        <w:pStyle w:val="BookText"/>
        <w:rPr/>
      </w:pPr>
      <w:r>
        <w:rPr>
          <w:rFonts w:ascii="IRNazanin" w:hAnsi="IRNazanin" w:eastAsia="IRNazanin"/>
          <w:color w:val="111111"/>
          <w:sz w:val="28"/>
          <w:sz w:val="28"/>
          <w:szCs w:val="28"/>
          <w:rtl w:val="true"/>
          <w:lang w:bidi="fa-IR"/>
        </w:rPr>
        <w:t>اگر این سؤال را از پیامبر بنماییم، این چنین جواب خواهیم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به مقام حکمت رسید زیرا زیاد فکر می‌کرد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سخن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لقمان به خاطر مال و ثروت دنیا و زیبایی و قدرت جسمانی به مقام حکمت نرسید بلکه او به علّت تقوی و زیاد فکر کردن به این مقام رسید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همه می‌دانیم که لقمان، بَرده بود و در تاریخ آمده است که ارباب او بارها و بارها می‌دید که لقمان در گوشه‌ای به تنهایی نشسته و به فکر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اربابِ لقمان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همواره در گوشه‌ای خلوت می‌نشینی، چرا به میان مردم نمی‌روی و با آنها انس نمی‌گیری؟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در جواب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باعث می‌شود که اندیشه انسان دقیق‌تر باشد و اندیشه طولانی هم انسان را به سوی سعادت راهنمایی می‌کند</w:t>
      </w:r>
      <w:r>
        <w:rPr>
          <w:rFonts w:eastAsia="IRNazanin" w:cs="IRNazanin"/>
          <w:color w:val="111111"/>
          <w:sz w:val="28"/>
          <w:szCs w:val="28"/>
          <w:rtl w:val="true"/>
          <w:lang w:bidi="fa-IR"/>
        </w:rPr>
        <w:t>.</w:t>
      </w:r>
      <w:r>
        <w:rPr>
          <w:rStyle w:val="FootnoteAnchor"/>
          <w:rtl w:val="true"/>
        </w:rPr>
        <w:footnoteReference w:id="30"/>
      </w:r>
      <w:bookmarkStart w:id="33" w:name="pg1186_7047"/>
    </w:p>
    <w:p>
      <w:pPr>
        <w:pStyle w:val="Heading2"/>
        <w:numPr>
          <w:ilvl w:val="1"/>
          <w:numId w:val="1"/>
        </w:numPr>
        <w:rPr/>
      </w:pPr>
      <w:bookmarkStart w:id="34" w:name="__RefHeading___Toc2596532_373438147"/>
      <w:bookmarkStart w:id="35" w:name="_Toc11"/>
      <w:bookmarkEnd w:id="33"/>
      <w:bookmarkEnd w:id="34"/>
      <w:r>
        <w:rPr>
          <w:rtl w:val="true"/>
        </w:rPr>
        <w:t>بخشش گناهان در وادی تفکّر</w:t>
      </w:r>
      <w:bookmarkEnd w:id="35"/>
    </w:p>
    <w:p>
      <w:pPr>
        <w:pStyle w:val="BookText"/>
        <w:rPr/>
      </w:pPr>
      <w:r>
        <w:rPr>
          <w:rFonts w:ascii="IRNazanin" w:hAnsi="IRNazanin" w:eastAsia="IRNazanin"/>
          <w:color w:val="111111"/>
          <w:sz w:val="28"/>
          <w:sz w:val="28"/>
          <w:szCs w:val="28"/>
          <w:rtl w:val="true"/>
          <w:lang w:bidi="fa-IR"/>
        </w:rPr>
        <w:t>همان طور که می‌دانید گناه، روح انسان را آلوده می‌کند و مانع کمال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قلب انسان را سیاه می‌کند، به طوری که دیگر او لذّت مناجات با خداوند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است که انسان را از نماز شب محروم می‌دارد و امواج بلا را به سوی انسان می‌کشاند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همین دلیل، انسان باید برای بخشش گناهانش فکری بکند تا اثرات آن بیش از این در زندگی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گناهانی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نسبت به پرداخت حقّ مردم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می‌گویم و در اینجا مواردی را که به عنوان کفّاره گناهان معرّفی شده است برایتان ذکر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شب در حالی مردم همگی در خواب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کردن مظلوم و زدودن غم و غصّه از دل برادر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خدمتگزاری کردن به همسر و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مبتلا شدن به بیماری‌ها و سختی‌ها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احتمالاً شما با این موارد آشنا بوده‌اید و می‌دانستید که این امور موجب می‌شوند تا انسان از تاریکی گناهان نجات پیدا کند و روح و جان او پاکی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در مکتب اسلام، فکر و اندیشه هم به عنوان کفّاره گناهان مطرح گردیده است؟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آیینه همه خوبی‌ها است و باعث کفّاره گناهان می‌شود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در کدامین مکتب این چنین به تفکّر ارزش و بها داده شده است که آن را پاک کننده اثر گناهان معرّفی کند؟ هزار افسوس که در جامعه ما کسانی که ادّعای عرفان دارند و چه بسا تسبیح هزار دانه دست می‌گیرند و در شبانه روز هزاران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 آن قدر با تفکّر و اندیشه بیگانه هستند که انسان تصوّر می‌کند هر چه انسان از اندیشه فاصله بگیرد حال و هوای معنوی او زیادتر است</w:t>
      </w:r>
      <w:r>
        <w:rPr>
          <w:rFonts w:eastAsia="IRNazanin" w:cs="IRNazanin"/>
          <w:color w:val="111111"/>
          <w:sz w:val="28"/>
          <w:szCs w:val="28"/>
          <w:rtl w:val="true"/>
          <w:lang w:bidi="fa-IR"/>
        </w:rPr>
        <w:t xml:space="preserve">. </w:t>
      </w:r>
      <w:bookmarkStart w:id="36" w:name="pg1186_7050"/>
    </w:p>
    <w:p>
      <w:pPr>
        <w:pStyle w:val="Heading2"/>
        <w:numPr>
          <w:ilvl w:val="1"/>
          <w:numId w:val="1"/>
        </w:numPr>
        <w:rPr/>
      </w:pPr>
      <w:bookmarkStart w:id="37" w:name="__RefHeading___Toc2596534_373438147"/>
      <w:bookmarkStart w:id="38" w:name="_Toc12"/>
      <w:bookmarkEnd w:id="36"/>
      <w:bookmarkEnd w:id="37"/>
      <w:r>
        <w:rPr>
          <w:rtl w:val="true"/>
        </w:rPr>
        <w:t>تشییع جنازه، ایستگاه بزرگ تفکّر</w:t>
      </w:r>
      <w:bookmarkEnd w:id="38"/>
    </w:p>
    <w:p>
      <w:pPr>
        <w:pStyle w:val="BookText"/>
        <w:rPr/>
      </w:pPr>
      <w:r>
        <w:rPr>
          <w:rFonts w:ascii="IRNazanin" w:hAnsi="IRNazanin" w:eastAsia="IRNazanin"/>
          <w:color w:val="111111"/>
          <w:sz w:val="28"/>
          <w:sz w:val="28"/>
          <w:szCs w:val="28"/>
          <w:rtl w:val="true"/>
          <w:lang w:bidi="fa-IR"/>
        </w:rPr>
        <w:t>ما باید به فکر این باشیم که برای سفر قبر و قیامت خویش آماده شویم و برای این سفر خود زاد و توشه‌ای 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هیچ چیز مانند مرگ، این قدر قطعی نیست امّا ما آن را به سختی باور داریم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یک روز که به بهشت زهرا رفته بودم به قسمتی که مرده‌ها را غسل می‌دادند،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فردی که یک عمر کارش، غسل دادن مرده‌ها بود به گفتگو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طول زندگی خود چیز عجیبی مشاهده کرده‌ای؟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من مرده‌های زیادی را غسل داده و کفن کرده‌ام، که بعضی از آنها ویژگی‌های خاصّی داشته‌اند، مرده‌هایی که صدها نفر، برای آنها گریه می‌کردند و مرده‌هایی که هیچ گریه‌کننده‌ای نداشتند، مرده‌هایی که اقوام آنها برای اموال و دارایی شان، بر سر جنازه آنها، به دعوا و کتک‌کاری مشغول شدند، امّا عجیب‌ترین نکته‌ای که من در این مدّت با آن برخورد کرده‌ام این است که من هر روز مرده‌های زیادی را غسل می‌دهم ولی خودم هنوز باور نکرده‌ام که یک روز می‌میرم، من هنوز </w:t>
      </w:r>
    </w:p>
    <w:p>
      <w:pPr>
        <w:pStyle w:val="BookText"/>
        <w:rPr/>
      </w:pPr>
      <w:r>
        <w:rPr>
          <w:rFonts w:ascii="IRNazanin" w:hAnsi="IRNazanin" w:eastAsia="IRNazanin"/>
          <w:color w:val="111111"/>
          <w:sz w:val="28"/>
          <w:sz w:val="28"/>
          <w:szCs w:val="28"/>
          <w:rtl w:val="true"/>
          <w:lang w:bidi="fa-IR"/>
        </w:rPr>
        <w:t>مرگ خود را باور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را شنیدم به فکر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این است که برای سفر مرگ آماده شویم و با کارهای نیک، مقدّمات این سفر را 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برنامه‌هایی که باعث می‌شود ما به یاد سفر آخرت بیفتیم این است که در مراسم تشییع جنازه دیگران شرکت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کردن در تشییع جنازه، ضمن آنکه موجب بیداری ما از خواب غفلت می‌شود، باعث بخشش گناهان ما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مؤن وارد قبر می‌شود، خدا گناهان او و هر کسی که در تشییع جناره او شرکت کرده است را می‌بخشد و به این وسیله آن مؤن خوشحال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آیا می‌خواهی خداوند، تمام گناهان تو را ببخشاید و پرونده اعمال تو پاک شود مانند روزی که از مادر متولّد شدی؟</w:t>
      </w:r>
    </w:p>
    <w:p>
      <w:pPr>
        <w:pStyle w:val="BookText"/>
        <w:rPr/>
      </w:pPr>
      <w:r>
        <w:rPr>
          <w:rFonts w:ascii="IRNazanin" w:hAnsi="IRNazanin" w:eastAsia="IRNazanin"/>
          <w:color w:val="111111"/>
          <w:sz w:val="28"/>
          <w:sz w:val="28"/>
          <w:szCs w:val="28"/>
          <w:rtl w:val="true"/>
          <w:lang w:bidi="fa-IR"/>
        </w:rPr>
        <w:t>آیا می‌دانی که ما باید چه کاری انجام دهیم تا خداوند در حقّ ما چنین لطفی بنماید؟</w:t>
      </w:r>
    </w:p>
    <w:p>
      <w:pPr>
        <w:pStyle w:val="BookText"/>
        <w:rPr/>
      </w:pPr>
      <w:r>
        <w:rPr>
          <w:rFonts w:ascii="IRNazanin" w:hAnsi="IRNazanin" w:eastAsia="IRNazanin"/>
          <w:color w:val="111111"/>
          <w:sz w:val="28"/>
          <w:sz w:val="28"/>
          <w:szCs w:val="28"/>
          <w:rtl w:val="true"/>
          <w:lang w:bidi="fa-IR"/>
        </w:rPr>
        <w:t>در ثواب سفر حج آمده است که چون حاجی، طواف کعبه را انجام داد، خداوند گناهان او را می‌بخشاید، همانند روزی که از مادر متولّد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 سفر حجّ، چه بسا در طول زندگی، بیش از یک بار، نصیب 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باید چشم انتظاری بکشیم تا خدا این سفر را قسمت ما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با هم به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تشییع جنازه مؤمن، چهار طرف تابوت او را بگیری، از </w:t>
      </w:r>
    </w:p>
    <w:p>
      <w:pPr>
        <w:pStyle w:val="BookText"/>
        <w:rPr/>
      </w:pPr>
      <w:r>
        <w:rPr>
          <w:rFonts w:ascii="IRNazanin" w:hAnsi="IRNazanin" w:eastAsia="IRNazanin"/>
          <w:color w:val="111111"/>
          <w:sz w:val="28"/>
          <w:sz w:val="28"/>
          <w:szCs w:val="28"/>
          <w:rtl w:val="true"/>
          <w:lang w:bidi="fa-IR"/>
        </w:rPr>
        <w:t>گناهانت پاک می‌شوی، همانند روزی که از مادر متولّد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چقدر از افراد را دیده‌ام که حسرتِ سفر حج را به دل دارند تا به واسطه آن خداوند گناهان آنها را ببخشاید امّا آنها غافل هستند که همین عمل ساده تشییع جنازه و زیر تابوت مؤمن رفتن، همچون سفر حج، پاک کننده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نکته مشترکی بین سفر حج و تشییع جنازه مؤمن وجود دارد که موجب حالت تولّد دوباره انسان می‌شوند؟</w:t>
      </w:r>
    </w:p>
    <w:p>
      <w:pPr>
        <w:pStyle w:val="BookText"/>
        <w:rPr/>
      </w:pPr>
      <w:r>
        <w:rPr>
          <w:rFonts w:ascii="IRNazanin" w:hAnsi="IRNazanin" w:eastAsia="IRNazanin"/>
          <w:color w:val="111111"/>
          <w:sz w:val="28"/>
          <w:sz w:val="28"/>
          <w:szCs w:val="28"/>
          <w:rtl w:val="true"/>
          <w:lang w:bidi="fa-IR"/>
        </w:rPr>
        <w:t>به نظر شما چرا این دو عمل، دارای اثر واحدی هستند؟</w:t>
      </w:r>
    </w:p>
    <w:p>
      <w:pPr>
        <w:pStyle w:val="BookText"/>
        <w:rPr/>
      </w:pPr>
      <w:r>
        <w:rPr>
          <w:rFonts w:ascii="IRNazanin" w:hAnsi="IRNazanin" w:eastAsia="IRNazanin"/>
          <w:color w:val="111111"/>
          <w:sz w:val="28"/>
          <w:sz w:val="28"/>
          <w:szCs w:val="28"/>
          <w:rtl w:val="true"/>
          <w:lang w:bidi="fa-IR"/>
        </w:rPr>
        <w:t>من فکر می‌کنم نکته مشترک حج و تشییع جنازه، این است که این دو عمل ما را متوجّه سفر قبر و قیامت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ما برای سفر قبر و قیامت آماده می‌شویم و لباس احرام که در حقیقت همان کفن است بر تن می‌کنیم، همین طور در تشییع جنازه، ما سرانجامِ خود را به چشم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دیر یا زود مرگ به سراغ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تشییع جنازه، مهمّ‌ترین ایستگاه اندیشه است، در این لحظه است که به خود می‌آیی و از غوغای زندگی روزانه و غم و غصّه‌های این دنیای فانی گذر می‌کنی، دقایقی از عطش بی‌پایان دنیاطلبی، فاصله می‌گیری و باور می‌کنی که هر چه به دنبال دنیا بدوی و اگر گران‌ترین خانه شهر و شیک‌ترین ماشین را هم داشته باشی باید همه را بگذاری و فقط با کفن سفید وارد خانه قبر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جا ایستگاه تفکّر است پس باید خوب به فکر فرو روی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همه تأکیدی که به گرفتن چهار گوشه تابوت شده است برای این باشد که </w:t>
      </w:r>
    </w:p>
    <w:p>
      <w:pPr>
        <w:pStyle w:val="BookText"/>
        <w:rPr/>
      </w:pPr>
      <w:r>
        <w:rPr>
          <w:rFonts w:ascii="IRNazanin" w:hAnsi="IRNazanin" w:eastAsia="IRNazanin"/>
          <w:color w:val="111111"/>
          <w:sz w:val="28"/>
          <w:sz w:val="28"/>
          <w:szCs w:val="28"/>
          <w:rtl w:val="true"/>
          <w:lang w:bidi="fa-IR"/>
        </w:rPr>
        <w:t>خوب این معنی در ضمیر تو حکّاکی شود که آری مرگ،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به ابوذر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تشییع جنازه، سخن مگو و در آن هنگام، کار تو اندیشیدن و تفکّر باشد و بدان که سرانجام مرگ، سراغ تو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پیامبر امر می‌کند تا هنگام تشییع جنازه آرام باشیم تا بتوانیم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سکوت، شرط اساسی تمرکز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لحظه‌ها باید به مرگ اندیشه کنیم و از طرف دیگر مزاحم اندیشیدن دیگران نشویم و با دقّت چشم به تابوتی که به سوی قبر می‌رود بدوزیم، شاید بیدار شویم</w:t>
      </w:r>
      <w:r>
        <w:rPr>
          <w:rFonts w:eastAsia="IRNazanin" w:cs="IRNazanin"/>
          <w:color w:val="111111"/>
          <w:sz w:val="28"/>
          <w:szCs w:val="28"/>
          <w:rtl w:val="true"/>
          <w:lang w:bidi="fa-IR"/>
        </w:rPr>
        <w:t xml:space="preserve">! </w:t>
      </w:r>
      <w:bookmarkStart w:id="39" w:name="pg1186_7059"/>
    </w:p>
    <w:p>
      <w:pPr>
        <w:pStyle w:val="Heading2"/>
        <w:numPr>
          <w:ilvl w:val="1"/>
          <w:numId w:val="1"/>
        </w:numPr>
        <w:rPr/>
      </w:pPr>
      <w:bookmarkStart w:id="40" w:name="__RefHeading___Toc2596536_373438147"/>
      <w:bookmarkStart w:id="41" w:name="_Toc13"/>
      <w:bookmarkEnd w:id="39"/>
      <w:bookmarkEnd w:id="40"/>
      <w:r>
        <w:rPr>
          <w:rtl w:val="true"/>
        </w:rPr>
        <w:t>قلب خود را چگونه زنده نگاه داریم</w:t>
      </w:r>
      <w:bookmarkEnd w:id="41"/>
    </w:p>
    <w:p>
      <w:pPr>
        <w:pStyle w:val="BookText"/>
        <w:rPr/>
      </w:pPr>
      <w:r>
        <w:rPr>
          <w:rFonts w:ascii="IRNazanin" w:hAnsi="IRNazanin" w:eastAsia="IRNazanin"/>
          <w:color w:val="111111"/>
          <w:sz w:val="28"/>
          <w:sz w:val="28"/>
          <w:szCs w:val="28"/>
          <w:rtl w:val="true"/>
          <w:lang w:bidi="fa-IR"/>
        </w:rPr>
        <w:t>در قرآن و احادیث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سخن‌های زیادی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قرآن و روایات، قلبی که در سینه ما خون را به تمام بدن می‌فرستد،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هفدهم میلادی بود که سیستم گردش خون کشف شد و تا قبل از آن، نقش مهمّ قلب در گردش خون،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است که در زبان عربی، قلب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مثالی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شما امشب می‌خواهید دوستان خود را به خانه خود دعوت کنید و مهمانی بزرگی ترتیب بدهید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پذیرایی از مهمانان خود، پنج جعبه پرتقال خریداری می‌کنید، شب فرا می‌رسد و همه مهمانان به خانه شما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است که مهمانان شما، این پرتقال‌ها را می‌پسندند و تمام آنها را مصرف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محلّ کارِ خود به همکاران خود چنین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پرتقال‌هایی بود، تمام پنج جعبه را مهمانان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آیا مهمانان شما جعبه پرتقال‌ها را خوردند یا میوه‌های داخل جعبه‌ها را؟</w:t>
      </w:r>
    </w:p>
    <w:p>
      <w:pPr>
        <w:pStyle w:val="BookText"/>
        <w:rPr/>
      </w:pPr>
      <w:r>
        <w:rPr>
          <w:rFonts w:ascii="IRNazanin" w:hAnsi="IRNazanin" w:eastAsia="IRNazanin"/>
          <w:color w:val="111111"/>
          <w:sz w:val="28"/>
          <w:sz w:val="28"/>
          <w:szCs w:val="28"/>
          <w:rtl w:val="true"/>
          <w:lang w:bidi="fa-IR"/>
        </w:rPr>
        <w:t>معلوم است، منظور شما میوه‌های داخل جعبه‌ها می‌باشد ولی شما در سخن خود از یک نوع مجاز استفاده کرده‌اید، شما مکان میوه‌ها را ذکر کرده‌اید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مهمانان همه جعبه‌ها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میوه را در آن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منظور شما میوه‌های داخل جعبه‌ها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شما روشن شد که در زبان عربی هم کلمه قلب به کار می‌رفته است ولی مراد از آن عقلی بود که در قلب قرار دارد چون در آن زمان، قلب را جایگاه عقل و روح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هم به این نکته‌ای که بیان کردیم اشاره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اکنون با توجّه به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بیان بعضی از احادیثی که در مورد قلب رسیده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قلب آدمی طاهر و پاک باشد کلّ وجود انسان پاک و طاهر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خداوند در روی زمین جایگاه‌های رحمتی است و آن جایگاه‌ها همان قلب‌های آدمیان می‌باشند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سلامتی بالاتر از سلامتی قلب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خداوند بنده خود را دوست داشته باشد به او قلب سالم مرحمت می‌کند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کوری‌ها، کوری قلب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امروزه در زندگی ماشینی هر لحظه، روح و قلب ما دچار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زندگی دنیا چنان ما را شیفته خود می‌کند که صفا و لطافت روح خود را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بشر در هیچ زمانی مثل زمان ما اسباب غفلت در دسترس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به من مراجعه کرده‌اند و از این نکته نالیده‌اند که روح ما، لطافت و صفای خود را از دست داده است و به دنبال درمانی برای این بیماری روح خود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از راه درمان غفلت قلب آگاه شوید؟</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خود را با تفکّر و اندیشه بیدار کنید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آن حضرت در سخن دیگری تفکّر و اندیشه را مایه حیات و زندگی قلب آدمی معرّفی می‌کند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آری، تنها راه بیداری قلب و روح ما، همین تفکّر است، پس بیایید همگی با خود عهد کنیم که ساعتی از شبانه‌روز را صرف اندیشه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فکر کنیم که ما برای چه به این دنیا آمده‌ایم و به کجا می‌خواهیم برویم و سرانجام ما چه 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فرصت داریم برای قبر و قیامت خود، کاری بکنیم و بدانیم که هرچه در دنیا است فانی است و از بین می‌رود و فقط آنچه برای خدا است، باقی می‌ماند</w:t>
      </w:r>
      <w:r>
        <w:rPr>
          <w:rFonts w:eastAsia="IRNazanin" w:cs="IRNazanin"/>
          <w:color w:val="111111"/>
          <w:sz w:val="28"/>
          <w:szCs w:val="28"/>
          <w:rtl w:val="true"/>
          <w:lang w:bidi="fa-IR"/>
        </w:rPr>
        <w:t xml:space="preserve">. </w:t>
      </w:r>
      <w:bookmarkStart w:id="42" w:name="pg1186_7065"/>
    </w:p>
    <w:p>
      <w:pPr>
        <w:pStyle w:val="Heading2"/>
        <w:numPr>
          <w:ilvl w:val="1"/>
          <w:numId w:val="1"/>
        </w:numPr>
        <w:rPr/>
      </w:pPr>
      <w:bookmarkStart w:id="43" w:name="__RefHeading___Toc2596538_373438147"/>
      <w:bookmarkStart w:id="44" w:name="_Toc14"/>
      <w:bookmarkEnd w:id="42"/>
      <w:bookmarkEnd w:id="43"/>
      <w:r>
        <w:rPr>
          <w:rtl w:val="true"/>
        </w:rPr>
        <w:t>آیینه‌ای که خود را در آن دیدم</w:t>
      </w:r>
      <w:bookmarkEnd w:id="44"/>
    </w:p>
    <w:p>
      <w:pPr>
        <w:pStyle w:val="BookText"/>
        <w:rPr/>
      </w:pPr>
      <w:r>
        <w:rPr>
          <w:rFonts w:ascii="IRNazanin" w:hAnsi="IRNazanin" w:eastAsia="IRNazanin"/>
          <w:color w:val="111111"/>
          <w:sz w:val="28"/>
          <w:sz w:val="28"/>
          <w:szCs w:val="28"/>
          <w:rtl w:val="true"/>
          <w:lang w:bidi="fa-IR"/>
        </w:rPr>
        <w:t>یکی از آداب اسلامی این است که انسان خود را در آینه ببیند و سر و وضع خود را مرتّب و منظّم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هرگاه می‌خواستند از منزل بیرون بروند به آینه نگاه می‌کردند و موهای خود را شانه می‌زدند و اگر آینه در دسترس نبود ظرف آبی را می‌طلبیدند و خود را در آن مشاهده می‌کردند و خود را برای یاران و دوستان خود زیبا می‌نمودند و می‌فرموند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وقتی بنده او به دیدار دوستان خود می‌رود، خود را برای آنها زینت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آری، وقتی در مقابل آینه می‌ایستی، عیب‌های ظاهری خود را مشاهده می‌کنی و برای رفع آن اقدام می‌کنی، امّا این آینه هر چقدر هم که خوب باشد فقط عیب‌های ظاهری تو را نشان می‌دهد و هرگز نمی‌تواند عیب‌هایی که در روح تو وجود دارد، نشان بدهد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بررسی عیب‌های ظاهری مثل پریشانی موها، وظیفه ما باشد، آیا ما در قبال </w:t>
      </w:r>
    </w:p>
    <w:p>
      <w:pPr>
        <w:pStyle w:val="BookText"/>
        <w:rPr/>
      </w:pPr>
      <w:r>
        <w:rPr>
          <w:rFonts w:ascii="IRNazanin" w:hAnsi="IRNazanin" w:eastAsia="IRNazanin"/>
          <w:color w:val="111111"/>
          <w:sz w:val="28"/>
          <w:sz w:val="28"/>
          <w:szCs w:val="28"/>
          <w:rtl w:val="true"/>
          <w:lang w:bidi="fa-IR"/>
        </w:rPr>
        <w:t>عیب‌های روحی‌خود مسئولیّتی نداریم؟</w:t>
      </w:r>
    </w:p>
    <w:p>
      <w:pPr>
        <w:pStyle w:val="BookText"/>
        <w:rPr/>
      </w:pPr>
      <w:r>
        <w:rPr>
          <w:rFonts w:ascii="IRNazanin" w:hAnsi="IRNazanin" w:eastAsia="IRNazanin"/>
          <w:color w:val="111111"/>
          <w:sz w:val="28"/>
          <w:sz w:val="28"/>
          <w:szCs w:val="28"/>
          <w:rtl w:val="true"/>
          <w:lang w:bidi="fa-IR"/>
        </w:rPr>
        <w:t>این جا است که ما باید به دنبال آینه‌ای باشیم تا وجود خود را در آن ببینیم و عیب‌های خود را به طور واضح در آن مشاهده کنیم تا بتوانیم نسبت به برطرف کردن آنها اقدام کنیم؟</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چنین آینه‌ای را سراغ دارید؟</w:t>
      </w:r>
    </w:p>
    <w:p>
      <w:pPr>
        <w:pStyle w:val="BookText"/>
        <w:rPr/>
      </w:pPr>
      <w:r>
        <w:rPr>
          <w:rFonts w:ascii="IRNazanin" w:hAnsi="IRNazanin" w:eastAsia="IRNazanin"/>
          <w:color w:val="111111"/>
          <w:sz w:val="28"/>
          <w:sz w:val="28"/>
          <w:szCs w:val="28"/>
          <w:rtl w:val="true"/>
          <w:lang w:bidi="fa-IR"/>
        </w:rPr>
        <w:t>مگر محاسبه نفس مورد سفارش زیاد،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 روز به حسابرسی خود نپردازد،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هر روز به حسابرسی خود می‌پردازد، اگر کار خیر و نیکو انجام داده است، خدا را شکر کند و از او توفیق انجام بیشتر آن را طلب کند و اگر گناهی کرده است، توبه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حال که محاسبه نفس آن قدر مهم است که هر کس به آن اقدام نکند از شیعیان راستین نمی‌باشد، این سؤال مطرح می‌شود که ابزار این محاسبه نفس چیست؟</w:t>
      </w:r>
    </w:p>
    <w:p>
      <w:pPr>
        <w:pStyle w:val="BookText"/>
        <w:rPr/>
      </w:pPr>
      <w:r>
        <w:rPr>
          <w:rFonts w:ascii="IRNazanin" w:hAnsi="IRNazanin" w:eastAsia="IRNazanin"/>
          <w:color w:val="111111"/>
          <w:sz w:val="28"/>
          <w:sz w:val="28"/>
          <w:szCs w:val="28"/>
          <w:rtl w:val="true"/>
          <w:lang w:bidi="fa-IR"/>
        </w:rPr>
        <w:t>ما باید این آینه را بیابیم و هر روز در مقابل آن بایستیم و وجود خودمان را در آن نظاره‌گر باشیم تا عیب‌های ما برای ما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می‌کنید آن آینه چیست؟</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و اندیشه آینه‌ای صاف می‌باشد که خوبی‌ها و بدی‌های تو را نشان می‌دهد</w:t>
      </w:r>
      <w:r>
        <w:rPr>
          <w:rFonts w:eastAsia="IRNazanin" w:cs="IRNazanin"/>
          <w:color w:val="111111"/>
          <w:sz w:val="28"/>
          <w:szCs w:val="28"/>
          <w:rtl w:val="true"/>
          <w:lang w:bidi="fa-IR"/>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هنگامی که در مقابل آینه می‌ایستی و خود را مشاهده می‌کنی و در خود عیبی می‌بینی آن را اصلاح می‌کنی، موی پریشان خود را شانه می‌زنی و چون </w:t>
      </w:r>
    </w:p>
    <w:p>
      <w:pPr>
        <w:pStyle w:val="BookText"/>
        <w:rPr/>
      </w:pPr>
      <w:r>
        <w:rPr>
          <w:rFonts w:ascii="IRNazanin" w:hAnsi="IRNazanin" w:eastAsia="IRNazanin"/>
          <w:color w:val="111111"/>
          <w:sz w:val="28"/>
          <w:sz w:val="28"/>
          <w:szCs w:val="28"/>
          <w:rtl w:val="true"/>
          <w:lang w:bidi="fa-IR"/>
        </w:rPr>
        <w:t>زیبایی که خدا به تو داده است را می‌بینی، باید خدا را شکر کنی که به تو زیبایی ظاهر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موقعی که در مقابل آینه تفکّر، می‌ایستی و اعمال خود را در آن مشاهده می‌کنی اگر کارهای زیبا و نیکو، درآن مشاهده کردی پس شکر خدا کن و از او بخواه که به تو توفیق بیشتر بدهد تا بتوانی باز هم، این کارهای زیبا و خوب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ناکرده در آینه تفکّر گناه و زشتی یافتی، توبه کن و از خدا بخواه که گناهت را ببخشد و توفیق آن دهد که با عملی نیک، این اشتباه را جبران کنی که او بسیار بخشنده و مهربان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دانشمندانی که در زمینه ضمیر ناخودآگاه انسان مطالعه کرده‌اند به این نتیجه رسیده‌اند که ضمیر ناخودآگاه، هیچ‌گاه به خواب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لحظات خواب خود برای برنامه‌ریزی ضمیر ناخودآگاه خود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توصیه می‌کنند که برنامه‌ریزی ضمیر ناخودآگاه، در شب، موقعی که انسان در بستر قرار گرفته است، انجام شود، زیرا ضمیر ناخودآگاه انسان روی پیام‌هایی که در آخرین لحظات بیداری ارسال شده است تا صبح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اندیشه‌ای که پیش از خواب به ذهن شما می‌آید، در هنگام خواب به ذهن نیمه هشیار شما، خوراک می‌رساند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آیا می‌دانید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خویش به این نکته اشاره دارند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رختخواب خود رفتی فکر کن در روزی که گذشت چه سرمایه‌ای برای قیامت خود اندوخته‌ای؟ و به یاد روز قیامت باش</w:t>
      </w:r>
      <w:r>
        <w:rPr>
          <w:rFonts w:eastAsia="IRNazanin" w:cs="IRNazanin"/>
          <w:color w:val="111111"/>
          <w:sz w:val="28"/>
          <w:szCs w:val="28"/>
          <w:rtl w:val="true"/>
          <w:lang w:bidi="fa-IR"/>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ما این دستور حضرت را انجام می‌دادیم، صبح که از خواب بیدار </w:t>
      </w:r>
    </w:p>
    <w:p>
      <w:pPr>
        <w:pStyle w:val="BookText"/>
        <w:rPr/>
      </w:pPr>
      <w:r>
        <w:rPr>
          <w:rFonts w:ascii="IRNazanin" w:hAnsi="IRNazanin" w:eastAsia="IRNazanin"/>
          <w:color w:val="111111"/>
          <w:sz w:val="28"/>
          <w:sz w:val="28"/>
          <w:szCs w:val="28"/>
          <w:rtl w:val="true"/>
          <w:lang w:bidi="fa-IR"/>
        </w:rPr>
        <w:t>می‌شدیم، اولویّت زندگی خود را معنویّت قرار می‌دادیم و این قدر در دام دنیاپرستی گرفتار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دستور ساده را انجام بدهیم دیگر اثری از حرص و دنیاطلبی در جامعه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ضمیر ناخودآگاه ما، از شب تا صبح روی این پیام ارسالی، کار کرده و همیشه آن را تکرار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این گونه پیام توجّه به سفر قبر و قیامت در وجود ما نهادینه می‌شود و همواره ما را به سوی تقوی و درستکاری سوق می‌دهد</w:t>
      </w:r>
      <w:r>
        <w:rPr>
          <w:rFonts w:eastAsia="IRNazanin" w:cs="IRNazanin"/>
          <w:color w:val="111111"/>
          <w:sz w:val="28"/>
          <w:szCs w:val="28"/>
          <w:rtl w:val="true"/>
          <w:lang w:bidi="fa-IR"/>
        </w:rPr>
        <w:t xml:space="preserve">. </w:t>
      </w:r>
      <w:bookmarkStart w:id="45" w:name="pg1186_7072"/>
    </w:p>
    <w:p>
      <w:pPr>
        <w:pStyle w:val="Heading2"/>
        <w:numPr>
          <w:ilvl w:val="1"/>
          <w:numId w:val="1"/>
        </w:numPr>
        <w:rPr/>
      </w:pPr>
      <w:bookmarkStart w:id="46" w:name="__RefHeading___Toc2596540_373438147"/>
      <w:bookmarkStart w:id="47" w:name="_Toc15"/>
      <w:bookmarkEnd w:id="45"/>
      <w:bookmarkEnd w:id="46"/>
      <w:r>
        <w:rPr>
          <w:rtl w:val="true"/>
        </w:rPr>
        <w:t>انتظار، اندیشه‌ای زیبا</w:t>
      </w:r>
      <w:bookmarkEnd w:id="47"/>
    </w:p>
    <w:p>
      <w:pPr>
        <w:pStyle w:val="BookText"/>
        <w:rPr/>
      </w:pPr>
      <w:r>
        <w:rPr>
          <w:rFonts w:ascii="IRNazanin" w:hAnsi="IRNazanin" w:eastAsia="IRNazanin"/>
          <w:color w:val="111111"/>
          <w:sz w:val="28"/>
          <w:sz w:val="28"/>
          <w:szCs w:val="28"/>
          <w:rtl w:val="true"/>
          <w:lang w:bidi="fa-IR"/>
        </w:rPr>
        <w:t>اگر با تاریخ تشیّع آشنا باشی، می‌دانی که این مکتب در طول زمان‌های مختلف همواره با انواع و اقسام فشارهای سیاسی و اجتماعی رو به 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که معاویه بعد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هر خانه‌ای را که شیعه‌ای در آن زندگی می‌کند،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زمان حکومت بنی عباس، چه ظلم‌ها که در حقّ شیعیان نشد و چه خون‌هایی که مظلومانه به زمین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که ما به بررسی این تاریخ سراسر ظلم و ستم می‌پردازیم، می‌بینیم که این مکتب نه تنها در برابر این ستم‌ها و ظلم‌ها سر تسلیم فرو نیاورد، بلکه بیش از پیش بر رشد و عظمت آن افزود و روز به روز بر تعداد علاقمندان به این مکتب آسمانی افزوده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بی‌جهت نیست که یکی از سخنوران نامی وهّابی‌ها در سخنرانی خود، بزرگان وهّابی را مورد خطاب قرار می‌دهد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تَشَیَّعَ شَبابُنَا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شیعه شدند، فکری بکنید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تا به حال با خود فکر کرده‌اید که چرا این مکتب توانسته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همه تبلیغاتی که در سراسر دنیا بر ضدّ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جوانان را به سوی خود جذب کند؟</w:t>
      </w:r>
    </w:p>
    <w:p>
      <w:pPr>
        <w:pStyle w:val="BookText"/>
        <w:rPr/>
      </w:pPr>
      <w:r>
        <w:rPr>
          <w:rFonts w:ascii="IRNazanin" w:hAnsi="IRNazanin" w:eastAsia="IRNazanin"/>
          <w:color w:val="111111"/>
          <w:sz w:val="28"/>
          <w:sz w:val="28"/>
          <w:szCs w:val="28"/>
          <w:rtl w:val="true"/>
          <w:lang w:bidi="fa-IR"/>
        </w:rPr>
        <w:t>آیا می‌دانید تعداد کتاب‌هایی که وهّابی‌ها بر ضدّ شیعه چاپ کرده‌اند ده‌ها برابر کتاب‌هایی است که بر علیه اسرائیل نوشته‌اند؟</w:t>
      </w:r>
    </w:p>
    <w:p>
      <w:pPr>
        <w:pStyle w:val="BookText"/>
        <w:rPr/>
      </w:pPr>
      <w:r>
        <w:rPr>
          <w:rFonts w:ascii="IRNazanin" w:hAnsi="IRNazanin" w:eastAsia="IRNazanin"/>
          <w:color w:val="111111"/>
          <w:sz w:val="28"/>
          <w:sz w:val="28"/>
          <w:szCs w:val="28"/>
          <w:rtl w:val="true"/>
          <w:lang w:bidi="fa-IR"/>
        </w:rPr>
        <w:t>آری، یکی از جاذبه‌های مهمّ مکتب تشیّع، تفکّر انتظار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مانند خونی در وجود این مکتب جریان دارد و مایه بالندگی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شیعیان همواره در زیر فشار ظلم و ستم بودند امّا چون ذهن آنها مثبت‌اندیش بود، تحمّل این سختی‌ها برایشان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ظهور منجی را انتظار می‌کشیدند که جهان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انتظار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اندیشه‌ای بود که ذهن شیعه به آن متوجّه بود و با امید دیدن آن افق زیبا، به حرکت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دنیای خودت، رؤای آینده‌ای زیبا داشته باشی، می‌توانی حرکت کنی و به اوج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روانشناسان، لزوم داشتن برنامه‌ای مشخّص برای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به بیان تمام جزئیات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رموز موفقیّت می‌دانند، رمز موفقیّت تشیّع هم ترسیم آینده جهان به صورت کاملاً روشن و ایده‌آل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مکتبی مانند تشیّع، نتوانسته است آینده جهان را چنین زیبا، روشن و واضح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 هستی تا دور نمایی از عصر ظهور را برایت ذکر کنم؟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همراه خود به آن روزگار می‌برم و شما عالم زیبای ظهور را این‌گونه می‌یابید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اهل آسمان‌ها و تمام مردم زمین در شادی و نشاط هستند، چرا که حکومت عدل برقرار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فقر از میان رفته است به طوری که مردم، فقیری را نمی‌یابند تا به او صدقه بدهند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همه مردم به جای عشق به دنیا، عاشق عبادت شده‌اند و کمال خویش را در عبادت و بندگی خدا جستجو می‌کنند و گرد معصیت نمی‌گردند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این روزگار فرشتگان، همواره بر انسان‌ها سلام می‌کنند و با آنها معاشرت دارند و در مجالس آنها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قلب مردم آن قدر پاک شده است که می‌توانند فرشتگان را ببینند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عقل مردم رشد کرده است زیرا خداوند دست رحمت خویش را بر سر مردمان می‌کشد و عقل همه انسان‌ها کامل 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علم و دانش رشد زیادی پیدا کرده است، به طوری که دانش بشر، نُه برابر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خداوند قوای بینایی و شنوایی مردم را زیاد می‌کند تا آنجا که مردم بدون هیچ‌گونه وسیله‌ای، در هر کجای عالم که باشند می‌توانند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کلام او را بشنوند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افرادی که مایل هستند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توسط فرشتگان به کوفه برده می‌شوند و بعد از اینکه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دوباره فرشتگان آنها را به وطنشان باز می‌گردانند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مؤمن آن‌قدر مقام پیدا کرده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مؤمن را به عنوان نماینده خود در میان صدهزار فرشته قرار می‌دهد</w:t>
      </w:r>
      <w:r>
        <w:rPr>
          <w:rFonts w:eastAsia="IRNazanin" w:cs="IRNazanin"/>
          <w:color w:val="111111"/>
          <w:sz w:val="28"/>
          <w:szCs w:val="28"/>
          <w:rtl w:val="true"/>
          <w:lang w:bidi="fa-IR"/>
        </w:rPr>
        <w:t>.</w:t>
      </w:r>
      <w:r>
        <w:rPr>
          <w:rStyle w:val="FootnoteAnchor"/>
          <w:rtl w:val="true"/>
        </w:rPr>
        <w:footnoteReference w:id="5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هیچ‌جا، شخصِ بیماری دیده نمی‌شود و همه در سلامت کامل زندگی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هیچ اختلافی در سراسر دنیا به چشم نمی‌خورد و مردم از هر قبیله و قومی که باشند در کمال صلح و صفا با هم زندگی می‌کنند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هیچ‌کس با دیگری دشمنی ندارد و مردم به هم حسادت نمی‌ورزند و همه با هم صمیمی هستند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زمان، دیگر دوستی‌ها راستین می‌باشد و برای همین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می‌دهند که دوست از دوست خود ارث ببرد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تمام جهان پر از امنیّت شده به طوری که حیوانات وحشی هم دیگر به انسان‌ها آزار نمی‌رسانند و حتی گرگ هم به گوسفند حمله نمی‌کند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وحتّی یمرّ الرجل علی الأسد فلا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رحمت الهی زیاد می‌بارد و سراسر دنیا، سرسبز و خرّم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للسماء فی القطر ویؤذن للأرض فی النبات ، حتّی لو بُذرت حبک فی الصفا 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فوائد العراقیّین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لأنزلت السماء قطرها ، ولأ خرجت الأرض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خوبی‌ها در این زمان می‌باشد و از ظلم و ستم خبری نیست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همان ظهور زیبایی است که همه انبیاء و اولیای الهی منتظر آن بودند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همین اندیشه فردای بهتر، باعث شده است هنوز هم که هنوز است جذابیّت این مکتب در جهان زیاد و زیادتر شود</w:t>
      </w:r>
      <w:r>
        <w:rPr>
          <w:rFonts w:eastAsia="IRNazanin" w:cs="IRNazanin"/>
          <w:color w:val="111111"/>
          <w:sz w:val="28"/>
          <w:szCs w:val="28"/>
          <w:rtl w:val="true"/>
          <w:lang w:bidi="fa-IR"/>
        </w:rPr>
        <w:t xml:space="preserve">. </w:t>
      </w:r>
      <w:bookmarkStart w:id="48" w:name="pg1186_7078"/>
    </w:p>
    <w:p>
      <w:pPr>
        <w:pStyle w:val="Heading2"/>
        <w:numPr>
          <w:ilvl w:val="1"/>
          <w:numId w:val="1"/>
        </w:numPr>
        <w:rPr/>
      </w:pPr>
      <w:bookmarkStart w:id="49" w:name="__RefHeading___Toc2596542_373438147"/>
      <w:bookmarkStart w:id="50" w:name="_Toc16"/>
      <w:bookmarkEnd w:id="48"/>
      <w:bookmarkEnd w:id="49"/>
      <w:r>
        <w:rPr>
          <w:rtl w:val="true"/>
        </w:rPr>
        <w:t>آیا جنون عشق، ارزش است؟</w:t>
      </w:r>
      <w:bookmarkEnd w:id="50"/>
    </w:p>
    <w:p>
      <w:pPr>
        <w:pStyle w:val="BookText"/>
        <w:rPr/>
      </w:pPr>
      <w:r>
        <w:rPr>
          <w:rFonts w:ascii="IRNazanin" w:hAnsi="IRNazanin" w:eastAsia="IRNazanin"/>
          <w:color w:val="111111"/>
          <w:sz w:val="28"/>
          <w:sz w:val="28"/>
          <w:szCs w:val="28"/>
          <w:rtl w:val="true"/>
          <w:lang w:bidi="fa-IR"/>
        </w:rPr>
        <w:t>مشغول طواف کعبه بودم و نگاهم به جوانی افتاد که با خدای خویش این گونه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قربونت بشوم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 در آن جا چه باید می‌کردم، غیر از این که غصّه بخورم که چرا ما این گونه شده‌ایم؟</w:t>
      </w:r>
    </w:p>
    <w:p>
      <w:pPr>
        <w:pStyle w:val="BookText"/>
        <w:rPr/>
      </w:pPr>
      <w:r>
        <w:rPr>
          <w:rFonts w:ascii="IRNazanin" w:hAnsi="IRNazanin" w:eastAsia="IRNazanin"/>
          <w:color w:val="111111"/>
          <w:sz w:val="28"/>
          <w:sz w:val="28"/>
          <w:szCs w:val="28"/>
          <w:rtl w:val="true"/>
          <w:lang w:bidi="fa-IR"/>
        </w:rPr>
        <w:t>آخر چرا به آنچه بر زبانمان جاری می‌شود، هیچ توجّهی نداریم، ما اهل بیت را فقط برای گریه کردن و بر سر و سینه زدن می‌خواهیم نه برای این که از آنها روش زندگی کردن و روش سخن گفتن با خدا را یاد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یاد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ترتیب و آدابی مجو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می‌خواهد دل تنگت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کلام مولوی است که حکایت آن شبان را بیان می‌کند که با خدا معاشقه می‌کرد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مانع گفتار او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به حال در این قصّه تأمّل زیادی کرده‌ام و سند آن را نیافتم و از همین جا از همه عزیزانی که از سند آن اطّلاعی دارند، تقاضا می‌کنم مرا آگاه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پر واضح است که مراد من از سند این قصّه، کتاب مثنوی معنوی مولوی نیست بلکه مراد من قرآن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راه اندیشیدن را به ما یاد دهند تا بفهمیم چگونه زندگی کنیم امّا ما چقدر به این مهم توجّه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بسیار است و مجال کوتاه، به هر حال ما باید طوری رفتار کنیم که بتوانیم بگوییم شیعه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مسایلی که امروزه در جامعه ما رواج زیادی پیدا کرده است بحث زیاده‌روی در جنون و دیوانگی در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منکر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و این که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زیباترین زیبایی‌های این جهان هستی است شکّی ندارم امّا از این که به همین عشق بسنده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 به دستورهای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اشکال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شاعر بزرگ، مورد مهربانی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می‌شد به خاطر این بود که در قالب شعر، بیان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نه این که به بیان خطّ و خال و چشم و ابروی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اشعاری امثال اشعار دعبل را مطالعه کنید و ببینید از آنها چه می‌فهمید، یک دنیا درس فداکاری و شور زندگی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بعضی شعرهای شاعران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عشق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یاد می‌گیریم؟ آنها در وصف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چقدر قشنگه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ما این گونه شده‌ایم؟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فکر و اندیشه فاصله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بعضی جوانان ما این است که دیوانه‌اند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سمبلِ نفیِ تعقّل است، دیوانگی یعنی دیگر به اندیشه قیمت و ارزشی نمی‌دهم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شاید مراد شاعر بیان احساسات خودش باشد و در واقع نخواسته است نفی فکر و اندیشه بکند امّا سخن ما در این است که ترویج این گونه اشعار و فروش سی دی آن در جامعه به صورت گسترده، به طوری که در هر کوی و برزن که بروی، صدای این می‌آید که ما دیوانه‌ایم، چه اثری بر جامعه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در این گونه مجالس رشد می‌کند، دیگر چگونه می‌تواند اهل اندیشه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پیش آمده است که با جوانانی روبرو شده‌ام که در بحران فکری عجیبی می‌سوزند و خواسته‌ام با بیان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بیرون رفتن از این بحران را نشان دهم امّا تا سخن از فکر کردن به میان آمده با حال و هوایی عارفانه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دیوانه‌ایم و با اهل فکر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همه تشویق و ترغیبی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فکر داشته‌اند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نمی‌خواهم عشق را نفی کنم بلکه می‌گویم عشق یکی از احساسات زیبای بشری است امّا سخن در این است که هر چیز در جای خود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کسی است که در امور خود یکی از دو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زیاده‌روی می‌کند یا کوتاهی</w:t>
      </w:r>
      <w:r>
        <w:rPr>
          <w:rFonts w:eastAsia="IRNazanin" w:cs="IRNazanin"/>
          <w:color w:val="111111"/>
          <w:sz w:val="28"/>
          <w:szCs w:val="28"/>
          <w:rtl w:val="true"/>
          <w:lang w:bidi="fa-IR"/>
        </w:rPr>
        <w:t>».</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زیاده‌روی در 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کلیّ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است، امّا سخن در این است که جامعه ما به سوی نفیِ‌اندیشه به پیش می‌تازد و کسی هم نیست تا میانه‌روی و اعتدال را به جامعه برگرداند</w:t>
      </w:r>
      <w:r>
        <w:rPr>
          <w:rFonts w:eastAsia="IRNazanin" w:cs="IRNazanin"/>
          <w:color w:val="111111"/>
          <w:sz w:val="28"/>
          <w:szCs w:val="28"/>
          <w:rtl w:val="true"/>
          <w:lang w:bidi="fa-IR"/>
        </w:rPr>
        <w:t xml:space="preserve">. </w:t>
      </w:r>
      <w:bookmarkStart w:id="51" w:name="pg1186_7081"/>
    </w:p>
    <w:p>
      <w:pPr>
        <w:pStyle w:val="Heading2"/>
        <w:numPr>
          <w:ilvl w:val="1"/>
          <w:numId w:val="1"/>
        </w:numPr>
        <w:rPr/>
      </w:pPr>
      <w:bookmarkStart w:id="52" w:name="__RefHeading___Toc2596544_373438147"/>
      <w:bookmarkStart w:id="53" w:name="_Toc17"/>
      <w:bookmarkEnd w:id="51"/>
      <w:bookmarkEnd w:id="52"/>
      <w:r>
        <w:rPr>
          <w:rtl w:val="true"/>
        </w:rPr>
        <w:t>تفکّر و پندگیری از همه چیز</w:t>
      </w:r>
      <w:bookmarkEnd w:id="53"/>
    </w:p>
    <w:p>
      <w:pPr>
        <w:pStyle w:val="BookText"/>
        <w:rPr/>
      </w:pPr>
      <w:r>
        <w:rPr>
          <w:rFonts w:ascii="IRNazanin" w:hAnsi="IRNazanin" w:eastAsia="IRNazanin"/>
          <w:color w:val="111111"/>
          <w:sz w:val="28"/>
          <w:sz w:val="28"/>
          <w:szCs w:val="28"/>
          <w:rtl w:val="true"/>
          <w:lang w:bidi="fa-IR"/>
        </w:rPr>
        <w:t>اگر نگاهی به اطراف خود بنمایی چه می‌بینی و از آنها چه پیامی را دریافت می‌کنی و چه پندی می‌گیری؟</w:t>
      </w:r>
    </w:p>
    <w:p>
      <w:pPr>
        <w:pStyle w:val="BookText"/>
        <w:rPr/>
      </w:pPr>
      <w:r>
        <w:rPr>
          <w:rFonts w:ascii="IRNazanin" w:hAnsi="IRNazanin" w:eastAsia="IRNazanin"/>
          <w:color w:val="111111"/>
          <w:sz w:val="28"/>
          <w:sz w:val="28"/>
          <w:szCs w:val="28"/>
          <w:rtl w:val="true"/>
          <w:lang w:bidi="fa-IR"/>
        </w:rPr>
        <w:t>من می‌خواهم برای شما این بحث را مطرح کنم که هر آنچه در اطراف ما وجود دارد به نوعی با ما سخن می‌گوید و با زبان بی‌زبانی پیامی را به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اهل فکر باشد در هر چیزی برای او عبرت و پیامی وجود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حال من به ذکر مواردی می‌پردازم که می‌توان از آنها پیام‌های جالبی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به پارک رفته باشی تا روح افسرده خود را در آغوش طبیعت آرام کنی حتما نگاهت به گل‌های زیبا افتاده است امّا آیا فکر کرده‌ای که این گل چه پیامی برای شما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فکر کرده‌ای این گل چقدر زیبا است امّا وقتی نگاه می‌کنی می‌بینی که این گل زیبا، هر چه دارد از خاک و کودی دارد که ریشه‌هایش در آن جای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این گل توانسته است از خاک و کود این چنین زیبایی را 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هم اگر در محیطی ناسالم باشیم باید از همان محیط، همچون گل، فقط زیبایی را به تصویر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که هر چه باغبان کود بیشتری به گل بدهد، عطر آن گل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غنچه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که غنچه گل‌ها معمولاً در نیمه شب باز می‌شوند و آن همه زیبایی که در این غنچه زندانی بوده است در نیمه شب، آزاد شده و مجال خودنمایی پیدا می‌کند و به کمال خود که همان بروز و ظهور جمال خود است،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من و شما هم خواهان جمال معنوی هستیم باید از فرصت نیمه شب استفاده کنیم و به نماز و دعا برخیزیم و بدانیم چون لبان خود را به ذکر محبوب واقعی باز کنیم دل خونین ما هم باز شده و مجالی پیدا می‌کند تا بتواند جمال خود را در ساحت قدس الهی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در احادیث آمده است که چون بنده مؤمن نیمه شب از خواب بر می‌خیزد و از شیرینی خواب ناز، می‌گذرد و وضو ساخته و نماز شب می‌خواند، خداوند متعال به این بنده در حضور فرشتگان افتخار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ببینید که چگونه از لذّت خواب می‌گذرد تا نماز بخواند، آن هم نمازی که من بر او واجب نکرده‌ام</w:t>
      </w:r>
      <w:r>
        <w:rPr>
          <w:rFonts w:eastAsia="IRNazanin" w:cs="IRNazanin"/>
          <w:color w:val="111111"/>
          <w:sz w:val="28"/>
          <w:szCs w:val="28"/>
          <w:rtl w:val="true"/>
          <w:lang w:bidi="fa-IR"/>
        </w:rPr>
        <w:t>».</w:t>
      </w:r>
      <w:r>
        <w:rPr>
          <w:rStyle w:val="FootnoteAnchor"/>
          <w:rtl w:val="true"/>
        </w:rPr>
        <w:footnoteReference w:id="6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باغبان‌ها می‌گویند که هر چقدر، میزان محصول درخت، کمتر باشد میوه آن درخت نیکوتر است برای مثال اگر یک درخت انگور بیست کیلو انگور </w:t>
      </w:r>
    </w:p>
    <w:p>
      <w:pPr>
        <w:pStyle w:val="BookText"/>
        <w:rPr/>
      </w:pPr>
      <w:r>
        <w:rPr>
          <w:rFonts w:ascii="IRNazanin" w:hAnsi="IRNazanin" w:eastAsia="IRNazanin"/>
          <w:color w:val="111111"/>
          <w:sz w:val="28"/>
          <w:sz w:val="28"/>
          <w:szCs w:val="28"/>
          <w:rtl w:val="true"/>
          <w:lang w:bidi="fa-IR"/>
        </w:rPr>
        <w:t>بدهد، انگور این درخت شیرین‌تر از درخت انگوری است که پنجاه کیلو انگور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پیامی که ما می‌توانیم از این درخت انگور کم‌بار بگیریم این است که ما انسان‌ها هم، هر چه گفتارمان کمتر باشد سخنان ما، مفیدتر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داربست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درخت انگور را دیده‌ای که باغبان برای آن، داربست درست می‌کند و شاخه‌های درخت انگور را روی آن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داربست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من از افتاده‌ای چون درخت انگور دست‌گیری کردم، تو هم بازوی افتاده‌ای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به جادّه هراز در شمال کشور رفته‌ای؟</w:t>
      </w:r>
    </w:p>
    <w:p>
      <w:pPr>
        <w:pStyle w:val="BookText"/>
        <w:rPr/>
      </w:pPr>
      <w:r>
        <w:rPr>
          <w:rFonts w:ascii="IRNazanin" w:hAnsi="IRNazanin" w:eastAsia="IRNazanin"/>
          <w:color w:val="111111"/>
          <w:sz w:val="28"/>
          <w:sz w:val="28"/>
          <w:szCs w:val="28"/>
          <w:rtl w:val="true"/>
          <w:lang w:bidi="fa-IR"/>
        </w:rPr>
        <w:t>جادّه‌ای که در میان کوه‌های سر به فلک کشیده به راه خود ادامه می‌دهد و آیا موقعی که رودخانه هراز طغیان کرده است به آبی که به صورت سیل جاری شده است نگاه کرده‌ای؟ این آب گل‌آلود است و به رنگ خاک است امّا همین آب گل‌آلود وقتی به دریا می‌ریزد و به مقام وصل دریا می‌رسد آن چنان زیبا و زلال می‌شود که دل هر بیننده‌ای را مجذوب زیبایی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شد که این آب این قدر زلال شد؟ به خاطر این که چون به دریا وصل شد آرام و قرار گرفت و به آرامشی بس عظیم دست‌یافت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 انسان‌ها هم همین طور است، در زندگی سراسر ماشینی قرن بیستم همه ما جوش و خروش دائمی داریم و گاه خود را با ماشین مقایسه می‌کنیم و می‌خواهیم هر چه بیشتر بدویم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استادانم نقل می‌کرد که یک روز ما در تهران به مهمانی دعوت شدیم و من برای اوّلین بار فرزند خردسال خود را به این شهر می‌بردم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مهمانی در شمال شهر تهران بود و به خاطر این که من ماشین شخصی نداشتم و ترافیک هم سنگین بود، فاصله جنوب تا شمال شهر تهران، حدود یک ساعت طول کشید، به هر حال ما به مهمانی رسیدیم و روز بعد به قم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فرزند خردسالم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اسم آن شهری که همه مردم آن می‌دویدند چه بود؟</w:t>
      </w:r>
    </w:p>
    <w:p>
      <w:pPr>
        <w:pStyle w:val="BookText"/>
        <w:rPr/>
      </w:pPr>
      <w:r>
        <w:rPr>
          <w:rFonts w:ascii="IRNazanin" w:hAnsi="IRNazanin" w:eastAsia="IRNazanin"/>
          <w:color w:val="111111"/>
          <w:sz w:val="28"/>
          <w:sz w:val="28"/>
          <w:szCs w:val="28"/>
          <w:rtl w:val="true"/>
          <w:lang w:bidi="fa-IR"/>
        </w:rPr>
        <w:t>آری، ما این‌گونه شده‌ایم، همه وجودمان خروش و حرکت و اضطراب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می‌دویم برای اهدافی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بهتر، ماشین بهتر،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اینها به ما آرامش می‌دهند؟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خودش آدرس آرامش را این گونه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یاد من، کوچه عشق من، خانه طاعت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موقع که من و شما هم به یاد خدا باشیم، آرام می‌شویم همچون آن سیل که چون به دریا رسید، آرام و زلال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دریای عشق الهی وصل شویم تا آرامشی بس بزرگ را تجربه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مواقع پیش آمده که جوانی نزد من آمده و از این نکته شکایت کرده است که ما چه کنیم، اوضاع اجتماع خراب است و فساد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محیط من می‌توانم پاک و سالم بمانم؟</w:t>
      </w:r>
    </w:p>
    <w:p>
      <w:pPr>
        <w:pStyle w:val="BookText"/>
        <w:rPr/>
      </w:pPr>
      <w:r>
        <w:rPr>
          <w:rFonts w:ascii="IRNazanin" w:hAnsi="IRNazanin" w:eastAsia="IRNazanin"/>
          <w:color w:val="111111"/>
          <w:sz w:val="28"/>
          <w:sz w:val="28"/>
          <w:szCs w:val="28"/>
          <w:rtl w:val="true"/>
          <w:lang w:bidi="fa-IR"/>
        </w:rPr>
        <w:t>در این مواقع من برای او مثالی می‌زنم 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به آسمان نگاه کرده‌ای و مدهوش زیبایی ستارگان شده‌ای؟</w:t>
      </w:r>
    </w:p>
    <w:p>
      <w:pPr>
        <w:pStyle w:val="BookText"/>
        <w:rPr/>
      </w:pPr>
      <w:r>
        <w:rPr>
          <w:rFonts w:ascii="IRNazanin" w:hAnsi="IRNazanin" w:eastAsia="IRNazanin"/>
          <w:color w:val="111111"/>
          <w:sz w:val="28"/>
          <w:sz w:val="28"/>
          <w:szCs w:val="28"/>
          <w:rtl w:val="true"/>
          <w:lang w:bidi="fa-IR"/>
        </w:rPr>
        <w:t>آیا فکر کرده‌ای، چرا ستارگان زیبا هستند؟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محیط اطراف ستارگان سیاه و تاریک است این ستارگان جلوه‌نمایی دارند، </w:t>
      </w:r>
    </w:p>
    <w:p>
      <w:pPr>
        <w:pStyle w:val="BookText"/>
        <w:rPr/>
      </w:pPr>
      <w:r>
        <w:rPr>
          <w:rFonts w:ascii="IRNazanin" w:hAnsi="IRNazanin" w:eastAsia="IRNazanin"/>
          <w:color w:val="111111"/>
          <w:sz w:val="28"/>
          <w:sz w:val="28"/>
          <w:szCs w:val="28"/>
          <w:rtl w:val="true"/>
          <w:lang w:bidi="fa-IR"/>
        </w:rPr>
        <w:t>امّا در روز که تمام آسمان روشن است اصلاً ستارگان به چشم نمی‌آیند؟</w:t>
      </w:r>
    </w:p>
    <w:p>
      <w:pPr>
        <w:pStyle w:val="BookText"/>
        <w:rPr/>
      </w:pPr>
      <w:r>
        <w:rPr>
          <w:rFonts w:ascii="IRNazanin" w:hAnsi="IRNazanin" w:eastAsia="IRNazanin"/>
          <w:color w:val="111111"/>
          <w:sz w:val="28"/>
          <w:sz w:val="28"/>
          <w:szCs w:val="28"/>
          <w:rtl w:val="true"/>
          <w:lang w:bidi="fa-IR"/>
        </w:rPr>
        <w:t>عزیزم، اکنون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غیبت است و فتنه‌ها به ما رو آورده‌اند، اگر تو پاک بمانی، زیبایی دل‌انگیزی داری و دل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شاد کرده‌ای؟</w:t>
      </w:r>
    </w:p>
    <w:p>
      <w:pPr>
        <w:pStyle w:val="BookText"/>
        <w:rPr/>
      </w:pPr>
      <w:r>
        <w:rPr>
          <w:rFonts w:ascii="IRNazanin" w:hAnsi="IRNazanin" w:eastAsia="IRNazanin"/>
          <w:color w:val="111111"/>
          <w:sz w:val="28"/>
          <w:sz w:val="28"/>
          <w:szCs w:val="28"/>
          <w:rtl w:val="true"/>
          <w:lang w:bidi="fa-IR"/>
        </w:rPr>
        <w:t>امّا موقعی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همه دنیا، پر از نور و صفا شود آن وقت تو هزار هم آدم خوبی باشی در میان میلیون‌ها انسان خوب و ماه، جلوه‌ای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روزگاران، اگر پاک باشی و شیعه خوبی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باشی، هنر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ایده‌ای بسیار عالی در ذهن تو جرقّه می‌زند و برای همین دست به یک کار بزرگ می‌زنی، با هزاران امید فعّالیت خود را برای هدف عالی خود آغاز می‌کنی امّا در این میان با موجی از نقدهای بی‌انصافانه اطرافیان رو به رو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در این لحظه چقدر دلت می‌شکند و ناراحت می‌شوی چرا که تو به یک کار خداپسندانه اقدام کرده‌ای و هدف تو خیر بوده امّا عدّه‌ای با قصد و غرض می‌خواهند، مانع رسیدن تو به هدف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شما باید از قطار درس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قطار تا در ایستگاه در کنار دیوارها و خانه‌ها ایستاده و به خواب خوش فرو رفته است، بچّه‌ها با او کار ندارند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که این قطار بیچاره، شروع به حرکت می‌کند و فریاد حرکت و رسیدن او به هدف به گوش بچه‌های بازیگوش می‌رسد با مشتی از سنگ به طرف قطار حرکت می‌کنند و شروع می‌کنند به سنگباران این قطار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قطار به خاطر این سنگها می‌ایستد، نه او به حرکت خود ادامه می‌دهد زیرا می‌داند اوّلاً هیچ آدم بزرگی به او سنگ نمی‌زند، این‌ها یک مشت بچّه بی‌تربیت می‌باشند، ثانیا خوب می‌داند که فقط به قطارِ ایستاده است که سنگ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سکون و جمود باشی کسی با تو کاری ندارد امّا به محض این که حرکت کنی، طبیعی است که خواب گروهی را بر هم زده‌ای و آنها می‌خواهند تو هم مثل آنها درجا بزنی، برای همین سنگت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این را نشانه این بدان که الحمد للّه چنان به سوی هدف خود حرکت کرده‌ای که همگان متوجّه شده‌اند که بالاخره به مقصد عالی خود می‌رسی لذا می‌خواهند تو را متوقّف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تصوّر می‌کنیم که تمام مخترعین و دانشمندان همیشه مورد احترام جامعه خود بوده‌اند و خیال می‌کنیم وقتی خبر یک اختراع آنها پخش شده است، مردم دسته دسته به سوی خانه آنها رفته‌اند تا به آنها تبریک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بسیاری از موارد چنین تصوّری باطل است و قضیه کاملاً به عکس بوده است و در ابتدای امر مردم مخترعین را مسخره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عموم مردم، ملاک کمال این است که هم‌رنگ جامعه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مبتکران بزرگ معمولاً سالیان سال مورد خشم جامعه بوده‌اند و گاه به زندان رفته‌اند و تبعید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گالیله نبود که به جرم اعلام نظریه‌ای که او را به بلندترین جایگاه علمی تاریخ رساند کارش به دادگاه کشید؟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بادبادک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بچّه‌ها را دیده‌ای که بادبادک درست کرده‌اند و </w:t>
      </w:r>
    </w:p>
    <w:p>
      <w:pPr>
        <w:pStyle w:val="BookText"/>
        <w:rPr/>
      </w:pPr>
      <w:r>
        <w:rPr>
          <w:rFonts w:ascii="IRNazanin" w:hAnsi="IRNazanin" w:eastAsia="IRNazanin"/>
          <w:color w:val="111111"/>
          <w:sz w:val="28"/>
          <w:sz w:val="28"/>
          <w:szCs w:val="28"/>
          <w:rtl w:val="true"/>
          <w:lang w:bidi="fa-IR"/>
        </w:rPr>
        <w:t>می‌خواهند آن را در آسمان به پرواز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وقتی که بادِ مخالف بوزرد بادبادک‌ها در آسمان اوج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بادبادکی را دیدی که در بلندای آبی آسمان جلوه‌نمایی می‌کند بدان که این را مدیون وجود باد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پیام این بادبادک این است که وجود دشمن برای کمال انسان، طبیعی است و هر چقدر انسان بزرگ و بزرگتر شود، دشمنان بیشتری خواهد داشت، پس انسان نباید در زندگی از وجود دشمن گله‌مند باشد، چرا که به قول اندیشمندان، وجود دشمن نشانه بزرگی انسان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آب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بسیار شور است و انسان هر آنچه از آن بخورد تشنگی او نه تنها تمام نمی‌شود بلکه بر تشنگی او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بوده‌اند که در گرداب طوفان گرفتار آمده و کشتی آنها به وسط اقیانوس رفته و ذخیره آب آنها تمام شده است و آنها از فرط تشنگی از آب دریا نوشیده‌اند امّا تشنگی آنها افزون شده و تشنگی بیشتر همان و نوشیدن آب دریای بیشتر همان تا آنجا که جان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دنیای فانی هم مانند آب دریا است که هر چه انسان به سوی آن برود باز عطش او نسبت به جمع مال دنیا زیادتر می‌شود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رادیاتور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کرده‌ای اگر رادیاتور ماشین شما خراب باشد چه اتّفاقی پیش می‌آید؟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رادیاتور است که به سرد کردن موتور ماشین می‌پردازد و در صورت خرابی آن، خطر از بین رفتن موتور ماشین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این چشم شما هم رادیاتور قلب شما است باید مواظب باشی که این رایاتور وظیفه خود را خوب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که اشک چشم شما خشک شده است بدان که چه بسا ممکن است قلب شما از بین برود پس بپاخیز و به چشم خود التماس کن تا قطره اشکی در آن حلقه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شما عینک به چشم دارید یا نه، ولی به هر حال آیا می‌دانی از این عینک، چه درسی را باید یاد بگیریم؟</w:t>
      </w:r>
    </w:p>
    <w:p>
      <w:pPr>
        <w:pStyle w:val="BookText"/>
        <w:rPr/>
      </w:pPr>
      <w:r>
        <w:rPr>
          <w:rFonts w:ascii="IRNazanin" w:hAnsi="IRNazanin" w:eastAsia="IRNazanin"/>
          <w:color w:val="111111"/>
          <w:sz w:val="28"/>
          <w:sz w:val="28"/>
          <w:szCs w:val="28"/>
          <w:rtl w:val="true"/>
          <w:lang w:bidi="fa-IR"/>
        </w:rPr>
        <w:t>آری، موقعی که چشم ضعیف می‌شود، دکتر برای چشم عینک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بینی بار عینک را به دوش بکشد تا همسایه او یعنی چشم در راحتی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باید درس همسایه‌داری را از بینی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همسایه ما به ما محتاج شد و دست یاری به سوی ما دراز کرد، او را یاری کنیم</w:t>
      </w:r>
      <w:r>
        <w:rPr>
          <w:rFonts w:eastAsia="IRNazanin" w:cs="IRNazanin"/>
          <w:color w:val="111111"/>
          <w:sz w:val="28"/>
          <w:szCs w:val="28"/>
          <w:rtl w:val="true"/>
          <w:lang w:bidi="fa-IR"/>
        </w:rPr>
        <w:t xml:space="preserve">. </w:t>
      </w:r>
      <w:bookmarkStart w:id="54" w:name="pg1186_7089"/>
    </w:p>
    <w:p>
      <w:pPr>
        <w:pStyle w:val="Heading2"/>
        <w:numPr>
          <w:ilvl w:val="1"/>
          <w:numId w:val="1"/>
        </w:numPr>
        <w:rPr/>
      </w:pPr>
      <w:bookmarkStart w:id="55" w:name="__RefHeading___Toc2596546_373438147"/>
      <w:bookmarkStart w:id="56" w:name="_Toc18"/>
      <w:bookmarkEnd w:id="54"/>
      <w:bookmarkEnd w:id="55"/>
      <w:r>
        <w:rPr>
          <w:rtl w:val="true"/>
        </w:rPr>
        <w:t>چمنزاری برای درازگوش خدا</w:t>
      </w:r>
      <w:bookmarkEnd w:id="56"/>
    </w:p>
    <w:p>
      <w:pPr>
        <w:pStyle w:val="BookText"/>
        <w:rPr/>
      </w:pPr>
      <w:r>
        <w:rPr>
          <w:rFonts w:ascii="IRNazanin" w:hAnsi="IRNazanin" w:eastAsia="IRNazanin"/>
          <w:color w:val="111111"/>
          <w:sz w:val="28"/>
          <w:sz w:val="28"/>
          <w:szCs w:val="28"/>
          <w:rtl w:val="true"/>
          <w:lang w:bidi="fa-IR"/>
        </w:rPr>
        <w:t>حتما شما با کسی آشنا شده‌اید که او بسیار اهل عبادت و دینداری بوده است و به این دلیل به او علاقه پیدا کرده و دایم از او تعریف و تمجید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جریان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با کسی آشنا شده بود و او را اهل عبادت و دینداری یافت و برای همین در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تعریف کرد که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اهل نماز و روزه است و چه آدم دینداری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می‌کنید برخورد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تعریف‌ها چه بود؟</w:t>
      </w:r>
    </w:p>
    <w:p>
      <w:pPr>
        <w:pStyle w:val="BookText"/>
        <w:rPr/>
      </w:pPr>
      <w:r>
        <w:rPr>
          <w:rFonts w:ascii="IRNazanin" w:hAnsi="IRNazanin" w:eastAsia="IRNazanin"/>
          <w:color w:val="111111"/>
          <w:sz w:val="28"/>
          <w:sz w:val="28"/>
          <w:szCs w:val="28"/>
          <w:rtl w:val="true"/>
          <w:lang w:bidi="fa-IR"/>
        </w:rPr>
        <w:t>آیا او هم مثل ما شیفته آن شخص شد؟</w:t>
      </w:r>
    </w:p>
    <w:p>
      <w:pPr>
        <w:pStyle w:val="BookText"/>
        <w:rPr/>
      </w:pPr>
      <w:r>
        <w:rPr>
          <w:rFonts w:ascii="IRNazanin" w:hAnsi="IRNazanin" w:eastAsia="IRNazanin"/>
          <w:color w:val="111111"/>
          <w:sz w:val="28"/>
          <w:sz w:val="28"/>
          <w:szCs w:val="28"/>
          <w:rtl w:val="true"/>
          <w:lang w:bidi="fa-IR"/>
        </w:rPr>
        <w:t>عجیب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دیلمی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فلانی این همه تعریف می‌کنی، آیا می‌دانی که او چقدر اهل عقل و اندیشه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من فقط عبادت‌ها و نمازهای او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پاداش و بهره هر فرد از عبادت به اندازه عقل او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آن حضرت حکایت جالبی را برای سلیمان نقل کردند که من در این جا آن را </w:t>
      </w:r>
    </w:p>
    <w:p>
      <w:pPr>
        <w:pStyle w:val="BookText"/>
        <w:rPr/>
      </w:pPr>
      <w:r>
        <w:rPr>
          <w:rFonts w:ascii="IRNazanin" w:hAnsi="IRNazanin" w:eastAsia="IRNazanin"/>
          <w:color w:val="111111"/>
          <w:sz w:val="28"/>
          <w:sz w:val="28"/>
          <w:szCs w:val="28"/>
          <w:rtl w:val="true"/>
          <w:lang w:bidi="fa-IR"/>
        </w:rPr>
        <w:t>برای شما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بنی‌اسرائیل شخصی بود که در جزیره‌ای زندگی می‌کرد و تمام عمر مشغول عبادت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جزیره‌ای که او برای عبادت انتخاب کرده بود جزیره‌ای خوش آب و هوا و سرسبز و خرّم بود و درختان سر به فلک کشیده و نهرهای آب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فرشتگان، مجذوب عبادت‌های این فرد شد و برای همین از خداوند خواست تا مقام این بنده عبادت کننده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فرشته خیال می‌کرد که این شخص مقامی بس بزرگ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مقام آن عبادت‌کننده را نشان آن فرشته داد، آن فرشته بسیار متعجّب شد، چون دید که مقام او نزد خدا بسیار کمتر از آن چیزی است که تصوّر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متعال دید که این فرشته از مقام کوچک این شخص متعجّب شده است به فرشته وحی کرد که مدّتی با این فرد همراه و همدم شود تا به راز این مسأله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به امر خدا به آن جزیره آمد و به صورت یک انسان به سوی خانه او رفت و درِ خانه او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تو در این مکان مشغول عبادت خدا هستی، پس به نزد تو آمدم تا در کنار تو به عبادت خداوند مشغول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فرشته را به خانه خود راه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سپری شد و آن فرشته دید که این بنده خدا همواره مشغول عبادت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فرشته نگاهی به اطراف خانه آن مرد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جای باصفایی داری، واقعا که برای عبادت کردن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w:t>
      </w:r>
    </w:p>
    <w:p>
      <w:pPr>
        <w:pStyle w:val="BookText"/>
        <w:rPr/>
      </w:pPr>
      <w:r>
        <w:rPr>
          <w:rFonts w:ascii="IRNazanin" w:hAnsi="IRNazanin" w:eastAsia="IRNazanin"/>
          <w:color w:val="111111"/>
          <w:sz w:val="28"/>
          <w:sz w:val="28"/>
          <w:szCs w:val="28"/>
          <w:rtl w:val="true"/>
          <w:lang w:bidi="fa-IR"/>
        </w:rPr>
        <w:t>این جا یک عیب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چقدر علف‌های سبز در این جا روییده است، من یک آرزویی دارم، کاش خدای ما یک گدرازگوشی می‌داشت و ما آن درازگوش خدا را در این علفزار می‌چراندیم به راستی که این علف‌ها هدر می‌رود و کسی از آنها استفاده نمی‌کند، چقدر خوب است که درازگوش خدا این علف‌ها را بخورد و افتخاری هم نصیب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باور نمی‌کرد که عقل این فرد تا این اندازه کم باشد که از میان این همه آرزو، آرزوی چرا دادن درازگوش خدا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 را مانند یک انسانی ضعیف فرض کرده بود که نیاز به یک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تعجّب آن فرشته را دید به او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مقام و پاداش هر کس را به مقدار عقل او می‌دهم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 به زیادی عبادت بنده خود نگاه نمی‌کند بلکه به زیادی عقل او نظر می‌کند</w:t>
      </w:r>
      <w:r>
        <w:rPr>
          <w:rFonts w:eastAsia="IRNazanin" w:cs="IRNazanin"/>
          <w:color w:val="111111"/>
          <w:sz w:val="28"/>
          <w:szCs w:val="28"/>
          <w:rtl w:val="true"/>
          <w:lang w:bidi="fa-IR"/>
        </w:rPr>
        <w:t>.</w:t>
      </w:r>
      <w:r>
        <w:rPr>
          <w:rStyle w:val="FootnoteAnchor"/>
          <w:rtl w:val="true"/>
        </w:rPr>
        <w:footnoteReference w:id="71"/>
      </w:r>
      <w:bookmarkStart w:id="57" w:name="pg1186_7092"/>
    </w:p>
    <w:p>
      <w:pPr>
        <w:pStyle w:val="Heading2"/>
        <w:numPr>
          <w:ilvl w:val="1"/>
          <w:numId w:val="1"/>
        </w:numPr>
        <w:rPr/>
      </w:pPr>
      <w:bookmarkStart w:id="58" w:name="__RefHeading___Toc2596548_373438147"/>
      <w:bookmarkStart w:id="59" w:name="_Toc19"/>
      <w:bookmarkEnd w:id="57"/>
      <w:bookmarkEnd w:id="58"/>
      <w:r>
        <w:rPr>
          <w:rtl w:val="true"/>
        </w:rPr>
        <w:t>راه رسیدن به دعای برزگ</w:t>
      </w:r>
      <w:bookmarkEnd w:id="59"/>
    </w:p>
    <w:p>
      <w:pPr>
        <w:pStyle w:val="BookText"/>
        <w:rPr/>
      </w:pPr>
      <w:r>
        <w:rPr>
          <w:rFonts w:ascii="IRNazanin" w:hAnsi="IRNazanin" w:eastAsia="IRNazanin"/>
          <w:color w:val="111111"/>
          <w:sz w:val="28"/>
          <w:sz w:val="28"/>
          <w:szCs w:val="28"/>
          <w:rtl w:val="true"/>
          <w:lang w:bidi="fa-IR"/>
        </w:rPr>
        <w:t>اگر قرار باشد فقط یک دعای شما مستجاب شود، چه دعایی می‌کنید؟</w:t>
      </w:r>
    </w:p>
    <w:p>
      <w:pPr>
        <w:pStyle w:val="BookText"/>
        <w:rPr/>
      </w:pPr>
      <w:r>
        <w:rPr>
          <w:rFonts w:ascii="IRNazanin" w:hAnsi="IRNazanin" w:eastAsia="IRNazanin"/>
          <w:color w:val="111111"/>
          <w:sz w:val="28"/>
          <w:sz w:val="28"/>
          <w:szCs w:val="28"/>
          <w:rtl w:val="true"/>
          <w:lang w:bidi="fa-IR"/>
        </w:rPr>
        <w:t>بعضی‌ها توصیه کرده‌اند که این دعا، دعای عاقبت به خیری باشد که از هر دعایی بالاتر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 مختلفی که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استفاده می‌شود که باید همواره برای عاقبت به خیر شدن خود دعا کنیم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حال این سؤال مطرح است که ما چگونه می‌توانیم عاقبت به خیر شویم؟</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اندیشه او زیاد باشد عاقبت به خیر می‌شود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یعنی یک ارتباط مستقیمی بین عاقبت به خیری و زیاد فکرکردن وجود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ریاحی، کسی بود که در مسیر کوفه، راه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ولی در لحظات آخر به فکر فرو رفت و خود را بین بهشت و جهنّم دید و چون اهل فکر بود، راه سعادت را انتخاب کرد</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شیطان با این که معلّم فرشتگان بود و برای آنان درس خداشناسی می‌گفت امّا وقتی خدا به او دستور داد تا 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 در مورد عاقبت سرپیچی از فرمان خدا فکر نکرد و برای همین از درگاه خدا برای همیشه رانده شد</w:t>
      </w:r>
      <w:r>
        <w:rPr>
          <w:rFonts w:eastAsia="IRNazanin" w:cs="IRNazanin"/>
          <w:color w:val="111111"/>
          <w:sz w:val="28"/>
          <w:szCs w:val="28"/>
          <w:rtl w:val="true"/>
          <w:lang w:bidi="fa-IR"/>
        </w:rPr>
        <w:t xml:space="preserve">. </w:t>
      </w:r>
      <w:bookmarkStart w:id="60" w:name="pg1186_7094"/>
    </w:p>
    <w:p>
      <w:pPr>
        <w:pStyle w:val="Heading2"/>
        <w:numPr>
          <w:ilvl w:val="1"/>
          <w:numId w:val="1"/>
        </w:numPr>
        <w:rPr/>
      </w:pPr>
      <w:bookmarkStart w:id="61" w:name="__RefHeading___Toc2596550_373438147"/>
      <w:bookmarkStart w:id="62" w:name="_Toc20"/>
      <w:bookmarkEnd w:id="60"/>
      <w:bookmarkEnd w:id="61"/>
      <w:r>
        <w:rPr>
          <w:rtl w:val="true"/>
        </w:rPr>
        <w:t>قدرت عجیب ذهن من</w:t>
      </w:r>
      <w:bookmarkEnd w:id="62"/>
    </w:p>
    <w:p>
      <w:pPr>
        <w:pStyle w:val="BookText"/>
        <w:rPr/>
      </w:pPr>
      <w:r>
        <w:rPr>
          <w:rFonts w:ascii="IRNazanin" w:hAnsi="IRNazanin" w:eastAsia="IRNazanin"/>
          <w:color w:val="111111"/>
          <w:sz w:val="28"/>
          <w:sz w:val="28"/>
          <w:szCs w:val="28"/>
          <w:rtl w:val="true"/>
          <w:lang w:bidi="fa-IR"/>
        </w:rPr>
        <w:t>یکی از قطارهای باربری، واگن مخصوص حمل گوشت داشت که با آن گوشت‌های منجمد شده را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ایستگاهی، یکی از مأمورین قطار به طور اتّفاقی در داخل این واگن گرفتار می‌شود و هیچ کس متوجّه این مطلب نمی‌شود و قطار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 که در واگن گیر افتاده، هر چه داد و فریاد می‌کند، کسی متوجّه حضور او در واگن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 قطار وقتی که از نجات خود قطع امید می‌کند و می‌فهمد اکنون است که بدن او یخ بزند پیش خود می‌گوید حالا که مرگ من حتمی شده است، خوب است احساس یخ‌زدگی را برای دیگران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شروع می‌کند، وضعیّت خود را در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یکبار می‌نویسد، در گزارش اوّل خود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پاهای من بی‌حس شده‌اند،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می‌نویسد که دست‌های من تماما بی‌حس شده‌اند و همین طور ادامه می‌دهد تا لحظه مرگ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سه روز که قطار به مقصد می‌رسد و در واگن را باز می‌کنند با بدن مرده مأمور رو به 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عجیب این است که آنها متوّجه می‌شوند اصلاً دستگاه سردکننده واگن، خراب بوده است و دمای واگن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بالای صفر پایین‌تر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مأمور با قدرت ذهن خود، خودش را به کشتن داد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ما در زمانی زندگی می‌کنیم که دانشمندان علوم ذهنی، می‌گویند انسان می‌تواند آنچه را در تخیّل و ذهن خود تصوّر می‌کند،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ذهنی شما، باعث می‌شود تا اوضاع و شرایط زندگی شما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زندگی خود شاهد شکست هستید، برای این است که در ذهن خود همواره شکست را مجسّم ساخته‌اید و به شکست اندیشه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بپاخیزید و از این لحظه به بعد با توکّل به خداوند متعال فقط به موفّقیّت و پیروزی فکر کنید و البتّه خداوند هم شما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اندیشه شکست را در ذهن خود نابود کنید و ذهن خود را طوری برنامه‌ریزی کنید که فقط به زیبایی و کمال، اندیشه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شب زمستانی، شخصی مهمان یک خانواده روستایی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مهمان اتاقی را آماده کردند تا در آن جا استراحت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خیلی خسته بود و به خواب عمیقی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ناگهان از خواب پرید و احساس خفگی عجیبی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کاملاً تاریک بود و برای همین به سوی پنجره رفت و هر کاری کرد نتوانست پنجره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اکسیژن او را در شرایط بدی قرار داده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با مشت محکم به شیشه کوبید و آن را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هوای تازه وارد اتاق شد و او چند نفس عمیق کشید و احساس راحتی نمود و بعد به رختخواب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وقتی صبح شد مهمان با چه منظره‌ای روبرو شد؟</w:t>
      </w:r>
    </w:p>
    <w:p>
      <w:pPr>
        <w:pStyle w:val="BookText"/>
        <w:rPr/>
      </w:pPr>
      <w:r>
        <w:rPr>
          <w:rFonts w:ascii="IRNazanin" w:hAnsi="IRNazanin" w:eastAsia="IRNazanin"/>
          <w:color w:val="111111"/>
          <w:sz w:val="28"/>
          <w:sz w:val="28"/>
          <w:szCs w:val="28"/>
          <w:rtl w:val="true"/>
          <w:lang w:bidi="fa-IR"/>
        </w:rPr>
        <w:t>دید که آن شیشه‌ای راکه دیشب شکسته، شیشه پنجره نبوده است بلکه شیشه یک کمد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با فکر اکسیژن، احساس راحتی و آرامش پیدا کرده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وقتی شما برای اوّلین بار برای ایجاد اندیشه موفقیّت در ذهن خود تلاش می‌کنید با مقاومت افکار قبلی رو به رو می‌شوید امّا شما به راه خود ادامه دهید و با مدد از توفیق خداوند مهربان آن قدر موفقیّت و پیروزی را در ذهن خود مجسّم کنید و چنان به لطف و عنایت خداوند امید داشته باشید گویی که آن هدف عالی در چند قدمی شما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کامیابی ابتدا در ذهن شما زاییده می‌شود و به کمال می‌رسد پس باید این اندیشه را در ذهن خود چون نهالی که نیاز به مراقبت دارد، مورد توجّه قرار دهید</w:t>
      </w:r>
      <w:r>
        <w:rPr>
          <w:rFonts w:eastAsia="IRNazanin" w:cs="IRNazanin"/>
          <w:color w:val="111111"/>
          <w:sz w:val="28"/>
          <w:szCs w:val="28"/>
          <w:rtl w:val="true"/>
          <w:lang w:bidi="fa-IR"/>
        </w:rPr>
        <w:t xml:space="preserve">. </w:t>
      </w:r>
      <w:bookmarkStart w:id="63" w:name="pg1186_7097"/>
    </w:p>
    <w:p>
      <w:pPr>
        <w:pStyle w:val="Heading2"/>
        <w:numPr>
          <w:ilvl w:val="1"/>
          <w:numId w:val="1"/>
        </w:numPr>
        <w:rPr/>
      </w:pPr>
      <w:bookmarkStart w:id="64" w:name="__RefHeading___Toc2596552_373438147"/>
      <w:bookmarkStart w:id="65" w:name="_Toc21"/>
      <w:bookmarkEnd w:id="63"/>
      <w:bookmarkEnd w:id="64"/>
      <w:r>
        <w:rPr>
          <w:rtl w:val="true"/>
        </w:rPr>
        <w:t>هدف‌گرایی و سلامت اندیشه</w:t>
      </w:r>
      <w:bookmarkEnd w:id="65"/>
    </w:p>
    <w:p>
      <w:pPr>
        <w:pStyle w:val="BookText"/>
        <w:rPr/>
      </w:pPr>
      <w:r>
        <w:rPr>
          <w:rFonts w:ascii="IRNazanin" w:hAnsi="IRNazanin" w:eastAsia="IRNazanin"/>
          <w:color w:val="111111"/>
          <w:sz w:val="28"/>
          <w:sz w:val="28"/>
          <w:szCs w:val="28"/>
          <w:rtl w:val="true"/>
          <w:lang w:bidi="fa-IR"/>
        </w:rPr>
        <w:t>انسان موجودی است که اگر یک هدف عالی و متعالی در زندگی خود نداشته باشد به ارزش وجودی خود پی نمی‌برد و این هدف است که می‌تواند از ما یک انسان بزرگ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معتقدند که ذهن آدمی مانند یک آسیاب است که اگر چیزی در زیر این آسیاب نباشد، خودش را می‌ساید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ما هم اگر به یک هدف، اندیشه نداشته باشد رو به تباهی و نابودی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باید در همه مراحل زندگی، هدف‌های عالی داشته باشید و هرگز بی‌هدف و بدون مقصد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شما به یک دفتر فروش بلیط قطار رفته‌اید، قبل از این که به شما بلیط بدهند، سؤال می‌کنند که مقصد شما کجا است؟</w:t>
      </w:r>
    </w:p>
    <w:p>
      <w:pPr>
        <w:pStyle w:val="BookText"/>
        <w:rPr/>
      </w:pPr>
      <w:r>
        <w:rPr>
          <w:rFonts w:ascii="IRNazanin" w:hAnsi="IRNazanin" w:eastAsia="IRNazanin"/>
          <w:color w:val="111111"/>
          <w:sz w:val="28"/>
          <w:sz w:val="28"/>
          <w:szCs w:val="28"/>
          <w:rtl w:val="true"/>
          <w:lang w:bidi="fa-IR"/>
        </w:rPr>
        <w:t>آیا ممکن است بدون معیّن کردن مقصد توسّط شما به شما بلیط بدهند؟ پس چرا در زندگی خود بدون هدف و مقصد به دنبال بلیط موفقیّت هستید؟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هدف خویش 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هدف دارد، از شرایط و محیط </w:t>
      </w:r>
    </w:p>
    <w:p>
      <w:pPr>
        <w:pStyle w:val="BookText"/>
        <w:rPr/>
      </w:pPr>
      <w:r>
        <w:rPr>
          <w:rFonts w:ascii="IRNazanin" w:hAnsi="IRNazanin" w:eastAsia="IRNazanin"/>
          <w:color w:val="111111"/>
          <w:sz w:val="28"/>
          <w:sz w:val="28"/>
          <w:szCs w:val="28"/>
          <w:rtl w:val="true"/>
          <w:lang w:bidi="fa-IR"/>
        </w:rPr>
        <w:t>تأثیر نمی‌گیرد و منتظر شرایط مطلوب نمی‌نشیند بلکه انسان هدفدار شرایط مطلوب را با اراده قوی خود و با توکّل به خدای مهربان می‌سازد و به سوی آینده‌ای زیبا و روشن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صبر و پشتکار را رفیق راه خود قرار می‌دهد و در فرهنگ زندگیش یأس و ناامیدی جای ندارد زیرا مشخّص بودن هدف در زندگی به انسان قدرت و شجاعت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اهداف خود را مکتوب کنیم، بسیار مفید است، چرا که نوشتن اهداف باعث وضوح و روشنی این اهداف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که هدف، نیروی محرّکه انسان می‌باشد که در مسیر زندگی، او را قادر می‌سازد به خاطر آن، تلاش و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واضح، باعث می‌شود که زندگی انسان معنی و مفهوم پیدا کند و مشکلات، دل‌پذیر شود و هیچ هراسی از دشواری‌ها به دل انسان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همین حالا به مشخّص کردن هدف زندگی خود اقدام کنید مسلما از دقّت بیشتری برخوردار خواهید شد و در استفاده از وقت و عمر خود حساس‌تر خواهید شد و از این لحظات عمر خود به گونه‌ای استفاده خواهید کرد که شما را به هدفتان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هدف است که در انسان روح تلاش را زنده نگه می‌دارد و شما را به سوی حرکت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نوری است که آدمی را به سوی کمال هدایت می‌کند و در یک کلام آن که در زندگی هدف دارد، چه ندارد و آنکه هدف ندارد، چه 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از آن کسانی است که هدف و آرزو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مهمّ‌ترین سرمایه یک جوان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زندگیِ جوانان امروز، دقّت زیادی کرده‌ام و به این نکته رسیده‌ام که جوانان ما از داشتن هدف عالی در زندگی غافل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فرزندان ما، به انسان‌هایی بزرگ تبدیل شوند باید به آنها آموزش بدهیم که همواره در ذهن خود اهداف زیبایی را ترسیم کنند، چرا که هر کس به اندازه هدف‌های خود،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است که همچون سکّان کشتی، زندگی شما را در دریای خروشان زندگی هدایت می‌کند و به ساحل خوشبختی می‌رساند و اگر کشتی، بی‌سکّان باشد چه بسا در اثر امواج دریا از مسیر خود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انسان زمانی می‌تواند کوه‌های سر به فلک کشیده را فتح نماید و موانع را پشت سر بگذارد که هدف مشخّصی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جایی که رؤایی نباشد، تباهی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زندگی هدفی نداشته باشد که او را به پیش براند به تباهی و نابودی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تلاش کنید تا به آن آرمان بزرگ خود آگاهی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که در این دنیا، کاری هست که فقط شما می‌توانید آن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کار به دنبال شما می‌گردد و اگر بتوانید آن را شناسایی کنید در زندگی خود معجزه ایجاد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همواره به نهایت سفر زندگی خود چشم بدوزد و چنین بطلبد که به آن آرمان خویش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هدف خود توجّه کند غم و غصّه‌هایش از بین می‌روند و از روحیّه شاداب‌تری برخوردار خواهد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از اهمیّت هدف سخن بگویم، کم گفته‌ام، حال این سؤال مطرح است که ما </w:t>
      </w:r>
    </w:p>
    <w:p>
      <w:pPr>
        <w:pStyle w:val="BookText"/>
        <w:rPr/>
      </w:pPr>
      <w:r>
        <w:rPr>
          <w:rFonts w:ascii="IRNazanin" w:hAnsi="IRNazanin" w:eastAsia="IRNazanin"/>
          <w:color w:val="111111"/>
          <w:sz w:val="28"/>
          <w:sz w:val="28"/>
          <w:szCs w:val="28"/>
          <w:rtl w:val="true"/>
          <w:lang w:bidi="fa-IR"/>
        </w:rPr>
        <w:t>چگونه می‌توانیم به هدف خود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اهل فکر و اندیشه باشد به نهایت هدف خود می‌رسد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آیا تا به حال فکر کرده‌اید که چرا خیلی از انسان‌ها در سفر زندگی سرگردان هستند؟</w:t>
      </w:r>
    </w:p>
    <w:p>
      <w:pPr>
        <w:pStyle w:val="BookText"/>
        <w:rPr/>
      </w:pPr>
      <w:r>
        <w:rPr>
          <w:rFonts w:ascii="IRNazanin" w:hAnsi="IRNazanin" w:eastAsia="IRNazanin"/>
          <w:color w:val="111111"/>
          <w:sz w:val="28"/>
          <w:sz w:val="28"/>
          <w:szCs w:val="28"/>
          <w:rtl w:val="true"/>
          <w:lang w:bidi="fa-IR"/>
        </w:rPr>
        <w:t>ایّام نوروز فرا می‌رسد و شما تصمیم می‌گیرد که با خانواده خود به مسافرت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آژانس‌های فروش بلیط قطار یا هواپیما مراجعه می‌کنید و مسئول فروش بلیط از شما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شما به این سؤال، جوابی ندهید، بلیطی برای شما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از شما می‌پرسم در سفر زندگی به کجا می‌خواهید بروید؟</w:t>
      </w:r>
    </w:p>
    <w:p>
      <w:pPr>
        <w:pStyle w:val="BookText"/>
        <w:rPr/>
      </w:pPr>
      <w:r>
        <w:rPr>
          <w:rFonts w:ascii="IRNazanin" w:hAnsi="IRNazanin" w:eastAsia="IRNazanin"/>
          <w:color w:val="111111"/>
          <w:sz w:val="28"/>
          <w:sz w:val="28"/>
          <w:szCs w:val="28"/>
          <w:rtl w:val="true"/>
          <w:lang w:bidi="fa-IR"/>
        </w:rPr>
        <w:t>تعجّب نکنید، خیلی‌ها نمی‌دانند که در این سفر به کجا می‌خواهند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خاطر همین است که در زندگی هم به جایی نمی‌رسند چون مقصد و هدفی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آروزهای پراکنده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در زندگی آرزو دارید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باید مشخّص، شفاف همراه با عمل و پشتکار باشد تا به واقعیّت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که قدمِ اوّل برای رسیدن به هدف، این است که هدف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آرزوهای مبهم، نتایج مبهم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موفقیّت شما در این است که برای خود هدفی روشن، مشخّص کنید و آن را به طور دایم در ذهن خود مجسّم ساخته و به آن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انسان‌های معمولی دارای هدفی مشخّص و معیّن باشند می‌توانند در زندگی </w:t>
      </w:r>
    </w:p>
    <w:p>
      <w:pPr>
        <w:pStyle w:val="BookText"/>
        <w:rPr/>
      </w:pPr>
      <w:r>
        <w:rPr>
          <w:rFonts w:ascii="IRNazanin" w:hAnsi="IRNazanin" w:eastAsia="IRNazanin"/>
          <w:color w:val="111111"/>
          <w:sz w:val="28"/>
          <w:sz w:val="28"/>
          <w:szCs w:val="28"/>
          <w:rtl w:val="true"/>
          <w:lang w:bidi="fa-IR"/>
        </w:rPr>
        <w:t>خود شاهکار بیافرینند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موفّق تاریخ، کسانی بوده‌اند که هدفی مشخّص و معیّن داشته‌اند و برای رسیدن به آن تلاش کرده‌اند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زندگی عالی می‌خواهید، رؤاهای عالی و بزرگ داشته باشید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186_7103"/>
      <w:bookmarkStart w:id="67" w:name="pg1186_7103"/>
      <w:bookmarkEnd w:id="67"/>
    </w:p>
    <w:p>
      <w:pPr>
        <w:pStyle w:val="Heading2"/>
        <w:numPr>
          <w:ilvl w:val="1"/>
          <w:numId w:val="1"/>
        </w:numPr>
        <w:rPr/>
      </w:pPr>
      <w:bookmarkStart w:id="68" w:name="pg1186_7103"/>
      <w:bookmarkStart w:id="69" w:name="__RefHeading___Toc2596554_373438147"/>
      <w:bookmarkStart w:id="70" w:name="_Toc22"/>
      <w:bookmarkEnd w:id="68"/>
      <w:bookmarkEnd w:id="69"/>
      <w:r>
        <w:rPr>
          <w:rtl w:val="true"/>
        </w:rPr>
        <w:t>پی نوشت ها</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للسیّد المرتضی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خود تلقینی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فکرک فی الطاعة یدعوک إلی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س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فی الخیر یدعو إلی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فکره فی المعاصی دعته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فکره فی اللذّات غلبت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مفتاح الفلاح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جمال الأُسبوع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التوفیق رحمة، التوفیق عنایة الرحمن، لا قائد کالتوفیق، من أمدّه التوفیق أحسن العمل، التوفیق أوّل النعمة، التوفیق أساس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تفکّر فی الاء اللّه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العاقل أن تکون له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یناجی فیها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الأمالی للطوسی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احبّنی وحبّبنی إلی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أیادیّ عندهم ، فإنّک إذا ذکرت ذلک لهم أحبّونی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قصص الأنبیاء للشیخ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فی آلاء اللّه نعم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الذاریات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وامام صادق نیز در ذیل این آیه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لیأمرهم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التورات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تفرّغ لعبادتی أملأ قلبک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نزدیکی مدینه که حاجیان در آنجا لباس احرام پوشیده ولبیک گفته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عبادة لیس فیها 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لعبادة کثرة الصیام والصلاة ، وإنّما العبادة کثرة التفکّر فی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فقه الرضا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إدمان التفکّر فی اللّه وفی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ساعة قصیرة خیر من عبادة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یعدل عبادة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أُمّ أبی ذرّ عن عبادة أبی ذرّ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نهاره أجمع یتفکّر فی ناحیة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أکثر عبادة أبی ذر التفکّر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رکعتان مقتصدتان فی التفکّر ، خیر من قیام لیلة والقلب 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لقمان نبیّاً ، ولکنّه کان عبداً کثیر 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أوتی لقمان الحکمة بحسب ولا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رجلاً متورعاً فی اللّه طویل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لقمان یطیل الجلوس وحده وکان یمرّ به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آثار گناهان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کفّارات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إغاثة الملهوف ، والتنفیس عن المکروب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العیال کفّارة للکبائر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مرض أو وجع یصیب المؤن إلاّ کان کفّارة لذنبه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الفکرة مرآة الحسنات وکفّارة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یقیناً لا شکً فیه أشبه بشکّ لا یقین فیه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یُتحف به المؤن فی قبره أن یُغفر لمن تبع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وطواف البیت ، والسعی بین الصفا والمروة ، ینقّیک کما ولدتک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لأحمد الأشعری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مسکنه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طاب قلب المرء طاب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فی الأرض أوانی ، ألا وهی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سلامة کسلامة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رزقه قلباً 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الحکم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العمی عمی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الاختصاص للمفید 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بالتفکّر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حیاة قلب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ینظر 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من عبده إذا خرج إلی إخوانه أن یتهیّأ لهم ویتجمّل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مرآة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تشبیه تفکّر به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عدم دروغگوئی صادق بودن آینه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توانگری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أویت إلی فراشک ،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أنّک میّت وأنّ لک معاداً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یفرح به أهل السماء والأرض ، والطیر فی الهواء ، والحیتان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حتّی یملک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 یملأ الأرض عدلاً </w:t>
      </w:r>
    </w:p>
    <w:p>
      <w:pPr>
        <w:pStyle w:val="BookText"/>
        <w:rPr/>
      </w:pPr>
      <w:r>
        <w:rPr>
          <w:rFonts w:ascii="IRNazanin" w:hAnsi="IRNazanin" w:eastAsia="IRNazanin"/>
          <w:color w:val="111111"/>
          <w:sz w:val="28"/>
          <w:sz w:val="28"/>
          <w:szCs w:val="28"/>
          <w:rtl w:val="true"/>
          <w:lang w:bidi="fa-IR"/>
        </w:rPr>
        <w:t>وقسطاً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الجرح والتعدیل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سیر أعلام النبلاء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الرجل منکم یومئذٍ موضعاً لصدقته ولا لبرّه ؛ لشمول الغنی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الرجل منکم من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 أحداً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یحسن حال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یُعصی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 یأمر اللّه الملائکة بالسلام علی المؤمنین والجلوس معهم فی مجالسهم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یده علی رؤوس العباد فجمع بها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وعشرون حرفاً ، فجمیع ما جاءت به الرسل حرفان ، فلم یعرف الناس حتّی الیوم غیر حرفین ، فإذا قام القائم أخرج الخمسة والعشرین حرفاً فبثّها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مدّ اللّه عزّ وجلّ لشیعتنا فی أسماعهم وأبصارهم حتّی لا یکون بینهم وبین القائم برید ، یکلّمهم فیسمعون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أراد واحد حاجة أرسل القائم من بعض الملائکة أن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یصیّره القائم قاضیاً بین مئة ألف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یمرض ، ویقول الرجل لغنمه ولدوابه اذهبوا فارعوا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کتاب الفتن للمروزی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لیرفع عن الملل والأدیان الاختلاف ، ویکون الدین کلّه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تشاحّ ولا تحاسد ولا تباغض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قد قام قائمنا أهل البیت ، ورث الأخ الذی آخی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الحیّات والعقارب ظاهرة لا تؤذی أحد ولا یؤذیها أحد ، والسبع علی أبواب الدور یستطعم لا یوذی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کتاب الفتن للمروزی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وحتّی یمرّ الرجل علی الأسد فلا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تمنع السماء شیئاً من قطرها ، ولا الأرض شیئاً من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للسماء فی القطر ویؤذن للأرض فی النبات ، حتّی لو بُذرت حبک فی الصفا 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فوائد العراقیّین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لأنزلت السماء قطرها ، ولأ خرجت الأرض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یفرح به أهل السماء ، والأرض والطیر فی الهواء ، والحیتان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حتّی یملک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 ، یملأ الأرض عدلاً وقسطاً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الجرح والتعدیل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الجاهل إلاّ مفرطاً أو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فکرة ، فله فی کلّ شیء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من لذیذ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باهی اللّه به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الدنیا کمثل ماء البحر ، کلّما شرب منه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بنی إسرائیل کان یعبد اللّه فی جزیرة من جزائر البحر خضراء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المتعبّد بغبیر علم کحمارة الطاحونه تدور ولا تبرح من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علی غیر بصیرة کالسائر علی غیر طریق لا یزیده سرعة السیر إلاّ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إن أعطیتنیها لم یضرّنی ما حرمتنی وإن حرمتنیها لم ینفعنی ما أعطیتنی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کثرت فکرته حسنت 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 ص</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وزندگی، مهدی بهادری نژاد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نشر دایرة،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زندگی و راه این بازی ص </w:t>
      </w:r>
      <w:r>
        <w:rPr>
          <w:rFonts w:eastAsia="IRNazanin" w:cs="IRNazanin"/>
          <w:color w:val="111111"/>
          <w:sz w:val="28"/>
          <w:szCs w:val="28"/>
          <w:lang w:bidi="fa-IR"/>
        </w:rPr>
        <w:t>93</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أسهر عین فکره بلغ کنه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71" w:name="pg1186_7109"/>
    </w:p>
    <w:p>
      <w:pPr>
        <w:pStyle w:val="Heading2"/>
        <w:numPr>
          <w:ilvl w:val="1"/>
          <w:numId w:val="1"/>
        </w:numPr>
        <w:rPr/>
      </w:pPr>
      <w:bookmarkStart w:id="72" w:name="__RefHeading___Toc2596556_373438147"/>
      <w:bookmarkStart w:id="73" w:name="_Toc23"/>
      <w:bookmarkEnd w:id="71"/>
      <w:bookmarkEnd w:id="72"/>
      <w:r>
        <w:rPr>
          <w:rtl w:val="true"/>
        </w:rPr>
        <w:t>منابع</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المفید للطباعة والنشر والتوزیع،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الطبعة الأولی، مکتب الإعلام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السیّد المرتضی،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محمّد بدر الدین الحلبی، الطبعة الأولی، منشورات مکتبة آیة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مؤسّسة البعثة،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 دار المفید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السیّد محسن الأمین،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حسن الأمین، دار التعارف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دار الکتب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بن الحسن الصفّار،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منشورات الأعلمی،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ابن شعبه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مؤسّسة النشر الإسلامی التابعة لجماعة المدرّسین، قمّ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الآلوسی، الآلوسی،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منشورات مکتبة الهدی،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الأعلمی،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الشیخ الحویزی،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إسماعیلیان للطباعة والنشر والتوزیع،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الطبعة الثالثة،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محمّد مهدی النراقی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 کلانتر، دار النعمان للطباعة والنشر،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الأُسبوع،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جواد القیّومی، الطبعة الأولی، مؤسّسة الآفاق،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مطبعة النعمان،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جماعة المدرّسین فی الحوزة العلمیة، قمّ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مدرسة الإمام المهدی،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والنشر والتوزیع بالأوفست عن طبعة دار الطباعة العامرة بإستانبول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مصحّحة،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ابن فهد الحلّی،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الموحّدی القمّی، مکتبة وجدانی،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 منشورات المکتبة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والمواعظ،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الحسینی البیرجندی، الطبعة الأولی، دار 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والمواعظ، علی بن محمّد اللیثی الواصف،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دار 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علیه‌السلام، علی بن بابویه،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مؤسّسة آل البیت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الشیخ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الخامسة،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إسماعیل بن محمّد العجلونی،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الإسلامی التابعة لجماعة المدرّسین، قمّ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 مؤسّسة الرسالة،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أحمد بن محمّد بن خالد البرقی،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الحسینی، دار الکتب الإسلامیة، طهران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مؤسّسة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مهدی هوشمند،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الحدیث، قمّ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مؤسّسة فقه الشیعة،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الشیخ البهائی،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منشوات 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لایحضره الفقیه،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أحمد بن عیسی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مدرسة الإمام المهدی،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فضل اللّه الراوندی،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رضا علی عسکری، الطبعة الأولی، دار 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الذخائر، قمّ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الشیخ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آل البیت لإحیاء التراث،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للسیّد المرتضی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215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خود تلقینی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فکرک فی الطاعة یدعوک إلی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س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فی الخیر یدعو إلی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کثر فکره فی المعاصی دعته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کثر فکره فی اللذّات غلبت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التوفیق رحمة، التوفیق عنایة الرحمن، لا قائد کالتوفیق، من أمدّه التوفیق أحسن العمل، التوفیق أوّل النعمة، التوفیق أساس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تفکّر فی الاء اللّه 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العاقل أن تکون له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یناجی فیها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لداوود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احبّنی وحبّبنی إلی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 أیادیّ عندهم ، فإنّک إذا ذکرت ذلک لهم أحبّونی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قصص الأنبیاء للشیخ الصدوق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التفکّر فی آلاء اللّه نعم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الاْءِنسَ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وامام صادق نیز در ذیل این آیه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خلقهم لیأمرهم بالعبادة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التورات مکتوب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 آدم، تفرّغ لعبادتی أملأ قلبک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مسجدی در نزدیکی مدینه که حاجیان در آنجا لباس احرام پوشیده ولبیک گفته محرم می‌شوند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خیر فی عبادة لیس فیها 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لیست لعبادة کثرة الصیام والصلاة ، وإنّما العبادة کثرة التفکّر فی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فقه الرضا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العبادة إدمان التفکّر فی اللّه وفی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 ساعة قصیرة خیر من عبادة 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ساعة خیر من قیام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ساعة خیر من عبادة 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ساعة یعدل عبادة سبعین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ساعة خیر من عبادة ثمانین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سُئلت أُمّ أبی ذرّ عن عبادة أبی ذرّ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نهاره أجمع یتفکّر فی ناحیة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أکثر عبادة أبی ذر التفکّر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ذر، رکعتان مقتصدتان فی التفکّر ، خیر من قیام لیلة والقلب 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لقمان نبیّاً ، ولکنّه کان عبداً کثیر التفکّر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ما أوتی لقمان الحکمة بحسب ولا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کان رجلاً متورعاً فی اللّه طویل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لقمان یطیل الجلوس وحده وکان یمرّ به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آثار گناهان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کفّارات الذنوب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الملهوف ، والتنفیس عن المکروب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خدمة العیال کفّارة للکبائر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مرض أو وجع یصیب المؤن إلاّ کان کفّارة لذنبه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الفکرة مرآة الحسنات وکفّارة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 اللّه یقیناً لا شکً فیه أشبه بشکّ لا یقین فیه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یُتحف به المؤن فی قبره أن یُغفر لمن تبع جنازته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وطواف البیت ، والسعی بین الصفا والمروة ، ینقّیک کما ولدتک أُمّک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لأحمد الأشعری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مسکنه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طاب قلب المرء طاب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تعالی فی الأرض أوانی ، ألا وهی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سلامة کسلامة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أحبّ اللّه عبداً رزقه قلباً 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العمی عمی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الاختصاص للمفید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نبّه بالتفکّر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التفکّر حیاة قلب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ینظر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یحبّ من عبده إذا خرج إلی إخوانه أن یتهیّأ لهم ویتجمّل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منّا من لم یحاسب نفسه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الفکر مرآة صافیة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تشبیه تفکّر به آینه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صداقت، عدم دروغگوئی صادق بودن آینه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توانگری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أویت إلی فراشک ،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واذکر أنّک میّت وأنّ لک معاداً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یفرح به أهل السماء والأرض ، والطیر فی الهواء ، والحیتان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الدنیا حتّی یملک رجل من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اسمی ، یملأ الأرض عدلاً وقسطاً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یجد الرجل منکم یومئذٍ موضعاً لصدقته ولا لبرّه ؛ لشمول الغنی جمیع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یطلب الرجل منکم من یصله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یجد أحداً یقبل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یحسن حال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یُعصی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 یأمر اللّه الملائکة بالسلام علی المؤمنین والجلوس معهم فی مجالسهم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وضع اللّه یده علی رؤوس العباد فجمع بها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سبعة وعشرون حرفاً ، فجمیع ما جاءت به الرسل حرفان ، فلم یعرف الناس حتّی الیوم غیر حرفین ، فإذا قام القائم أخرج الخمسة والعشرین حرفاً فبثّها 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مدّ اللّه عزّ وجلّ لشیعتنا فی أسماعهم وأبصارهم حتّی لا یکون بینهم وبین القائم برید ، یکلّمهم فیسمعون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أراد واحد حاجة أرسل القائم من بعض الملائکة أن یحمله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یصیّره القائم قاضیاً بین مئة ألف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یمرض ، ویقول الرجل لغنمه ولدوابه اذهبوا فارعوا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لیرفع عن الملل والأدیان الاختلاف ، ویکون الدین کلّه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تشاحّ ولا تحاسد ولا 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قد قام قائمنا أهل البیت ، ورث الأخ الذی آخی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الحیّات والعقارب ظاهرة لا تؤذی أحد ولا یؤذیها أحد ، والسبع علی أبواب الدور یستطعم لا یوذی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تمنع السماء شیئاً من قطرها ، ولا الأرض شیئاً من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یفرح به أهل السماء ، والأرض والطیر فی الهواء ، والحیتان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الدنیا حتّی یملک رجل من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اسمی ، یملأ الأرض عدلاً وقسطاً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تری الجاهل إلاّ مفرطاً أو مفرّطاً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کانت له فکرة ، فله فی کلّ شیء 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العبد من لذیذ 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باهی اللّه به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الدنیا کمثل ماء البحر ، کلّما شرب منه العطشان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رجلاً من بنی إسرائیل کان یعبد اللّه فی جزیرة من جزائر البحر خضراء 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المتعبّد بغبیر علم کحمارة الطاحونه تدور ولا تبرح من 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علی غیر بصیرة کالسائر علی غیر طریق لا یزیده سرعة السیر إلاّ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حاجتی إن أعطیتنیها لم یضرّنی ما حرمتنی وإن حرمتنیها لم ینفعنی ما أعطیتنی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کثرت فکرته حسنت عاقبته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شادی وزندگی، مهدی بهادری نژاد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نشر دایرة،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زندگی و راه این بازی ص </w:t>
      </w:r>
      <w:r>
        <w:rPr>
          <w:rFonts w:eastAsia="IRNazanin" w:cs="IRNazanin"/>
          <w:b w:val="false"/>
          <w:bCs w:val="false"/>
          <w:i w:val="false"/>
          <w:iCs w:val="false"/>
          <w:color w:val="333333"/>
          <w:sz w:val="20"/>
          <w:szCs w:val="20"/>
        </w:rPr>
        <w:t>93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أسهر عین فکره بلغ کنه 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1.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16651</Words>
  <Characters>64629</Characters>
  <CharactersWithSpaces>80597</CharactersWithSpaces>
  <Paragraphs>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2026-08-16T12:42:02Z</dcterms:created>
  <dc:creator>ghaemiyeh.com</dc:creator>
  <dc:description/>
  <dc:language>en-US</dc:language>
  <cp:lastModifiedBy/>
  <dcterms:modified xsi:type="dcterms:W3CDTF">2026-08-16T16:12:05Z</dcterms:modified>
  <cp:revision>1</cp:revision>
  <dc:subject/>
  <dc:title>چرا باید فکر کنیم ؟</dc:title>
</cp:coreProperties>
</file>

<file path=docProps/custom.xml><?xml version="1.0" encoding="utf-8"?>
<Properties xmlns="http://schemas.openxmlformats.org/officeDocument/2006/custom-properties" xmlns:vt="http://schemas.openxmlformats.org/officeDocument/2006/docPropsVTypes"/>
</file>