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مناجات منتظران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8885_37343814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88887_373438147">
            <w:r>
              <w:rPr>
                <w:webHidden/>
                <w:rStyle w:val="IndexLink"/>
                <w:rtl w:val="true"/>
              </w:rPr>
              <w:t xml:space="preserve">جلد </w:t>
            </w:r>
            <w:r>
              <w:rPr>
                <w:rStyle w:val="IndexLink"/>
              </w:rPr>
              <w:t>1</w:t>
            </w:r>
            <w:r>
              <w:rPr>
                <w:rStyle w:val="IndexLink"/>
                <w:rtl w:val="true"/>
              </w:rPr>
              <w:tab/>
            </w:r>
            <w:r>
              <w:rPr>
                <w:rStyle w:val="IndexLink"/>
              </w:rPr>
              <w:t>10</w:t>
            </w:r>
          </w:hyperlink>
        </w:p>
        <w:p>
          <w:pPr>
            <w:pStyle w:val="Contents3"/>
            <w:tabs>
              <w:tab w:val="clear" w:pos="8459"/>
              <w:tab w:val="right" w:pos="9026" w:leader="dot"/>
            </w:tabs>
            <w:rPr/>
          </w:pPr>
          <w:hyperlink w:anchor="__RefHeading___Toc688889_37343814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88891_373438147">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688893_373438147">
            <w:r>
              <w:rPr>
                <w:webHidden/>
                <w:rStyle w:val="IndexLink"/>
                <w:rtl w:val="true"/>
              </w:rPr>
              <w:t>پیش گفتار</w:t>
            </w:r>
            <w:r>
              <w:rPr>
                <w:rStyle w:val="IndexLink"/>
                <w:rtl w:val="true"/>
              </w:rPr>
              <w:tab/>
            </w:r>
            <w:r>
              <w:rPr>
                <w:rStyle w:val="IndexLink"/>
              </w:rPr>
              <w:t>22</w:t>
            </w:r>
          </w:hyperlink>
        </w:p>
        <w:p>
          <w:pPr>
            <w:pStyle w:val="Contents3"/>
            <w:tabs>
              <w:tab w:val="clear" w:pos="8459"/>
              <w:tab w:val="right" w:pos="9026" w:leader="dot"/>
            </w:tabs>
            <w:rPr/>
          </w:pPr>
          <w:hyperlink w:anchor="__RefHeading___Toc688895_373438147">
            <w:r>
              <w:rPr>
                <w:webHidden/>
                <w:rStyle w:val="IndexLink"/>
                <w:rtl w:val="true"/>
              </w:rPr>
              <w:t>بخش اول</w:t>
            </w:r>
            <w:r>
              <w:rPr>
                <w:rStyle w:val="IndexLink"/>
                <w:rtl w:val="true"/>
              </w:rPr>
              <w:t xml:space="preserve">: </w:t>
            </w:r>
            <w:r>
              <w:rPr>
                <w:rStyle w:val="IndexLink"/>
                <w:rtl w:val="true"/>
              </w:rPr>
              <w:t>دعا در اعتقاد، عمل و اجابت</w:t>
            </w:r>
            <w:r>
              <w:rPr>
                <w:rStyle w:val="IndexLink"/>
                <w:rtl w:val="true"/>
              </w:rPr>
              <w:tab/>
            </w:r>
            <w:r>
              <w:rPr>
                <w:rStyle w:val="IndexLink"/>
              </w:rPr>
              <w:t>30</w:t>
            </w:r>
          </w:hyperlink>
        </w:p>
        <w:p>
          <w:pPr>
            <w:pStyle w:val="Contents4"/>
            <w:tabs>
              <w:tab w:val="clear" w:pos="8176"/>
              <w:tab w:val="right" w:pos="9026" w:leader="dot"/>
            </w:tabs>
            <w:rPr/>
          </w:pPr>
          <w:hyperlink w:anchor="__RefHeading___Toc688897_373438147">
            <w:r>
              <w:rPr>
                <w:webHidden/>
                <w:rStyle w:val="IndexLink"/>
                <w:rtl w:val="true"/>
              </w:rPr>
              <w:t xml:space="preserve">فصل </w:t>
            </w:r>
            <w:r>
              <w:rPr>
                <w:rStyle w:val="IndexLink"/>
              </w:rPr>
              <w:t>1</w:t>
            </w:r>
            <w:r>
              <w:rPr>
                <w:rStyle w:val="IndexLink"/>
                <w:rtl w:val="true"/>
              </w:rPr>
              <w:t xml:space="preserve">- </w:t>
            </w:r>
            <w:r>
              <w:rPr>
                <w:rStyle w:val="IndexLink"/>
                <w:rtl w:val="true"/>
              </w:rPr>
              <w:t>جایگاه اعتقادی دعا</w:t>
            </w:r>
            <w:r>
              <w:rPr>
                <w:rStyle w:val="IndexLink"/>
                <w:rtl w:val="true"/>
              </w:rPr>
              <w:tab/>
            </w:r>
            <w:r>
              <w:rPr>
                <w:rStyle w:val="IndexLink"/>
              </w:rPr>
              <w:t>30</w:t>
            </w:r>
          </w:hyperlink>
        </w:p>
        <w:p>
          <w:pPr>
            <w:pStyle w:val="Contents5"/>
            <w:tabs>
              <w:tab w:val="clear" w:pos="7892"/>
              <w:tab w:val="right" w:pos="9026" w:leader="dot"/>
            </w:tabs>
            <w:rPr/>
          </w:pPr>
          <w:hyperlink w:anchor="__RefHeading___Toc688899_373438147">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688901_373438147">
            <w:r>
              <w:rPr>
                <w:webHidden/>
                <w:rStyle w:val="IndexLink"/>
                <w:rtl w:val="true"/>
              </w:rPr>
              <w:t>معنای دقیق عبادت</w:t>
            </w:r>
            <w:r>
              <w:rPr>
                <w:rStyle w:val="IndexLink"/>
                <w:rtl w:val="true"/>
              </w:rPr>
              <w:tab/>
            </w:r>
            <w:r>
              <w:rPr>
                <w:rStyle w:val="IndexLink"/>
              </w:rPr>
              <w:t>30</w:t>
            </w:r>
          </w:hyperlink>
        </w:p>
        <w:p>
          <w:pPr>
            <w:pStyle w:val="Contents5"/>
            <w:tabs>
              <w:tab w:val="clear" w:pos="7892"/>
              <w:tab w:val="right" w:pos="9026" w:leader="dot"/>
            </w:tabs>
            <w:rPr/>
          </w:pPr>
          <w:hyperlink w:anchor="__RefHeading___Toc688903_373438147">
            <w:r>
              <w:rPr>
                <w:webHidden/>
                <w:rStyle w:val="IndexLink"/>
                <w:rtl w:val="true"/>
              </w:rPr>
              <w:t>دعا</w:t>
            </w:r>
            <w:r>
              <w:rPr>
                <w:rStyle w:val="IndexLink"/>
                <w:rtl w:val="true"/>
              </w:rPr>
              <w:t xml:space="preserve">: </w:t>
            </w:r>
            <w:r>
              <w:rPr>
                <w:rStyle w:val="IndexLink"/>
                <w:rtl w:val="true"/>
              </w:rPr>
              <w:t>برترین عبادت</w:t>
            </w:r>
            <w:r>
              <w:rPr>
                <w:rStyle w:val="IndexLink"/>
                <w:rtl w:val="true"/>
              </w:rPr>
              <w:tab/>
            </w:r>
            <w:r>
              <w:rPr>
                <w:rStyle w:val="IndexLink"/>
              </w:rPr>
              <w:t>33</w:t>
            </w:r>
          </w:hyperlink>
        </w:p>
        <w:p>
          <w:pPr>
            <w:pStyle w:val="Contents5"/>
            <w:tabs>
              <w:tab w:val="clear" w:pos="7892"/>
              <w:tab w:val="right" w:pos="9026" w:leader="dot"/>
            </w:tabs>
            <w:rPr/>
          </w:pPr>
          <w:hyperlink w:anchor="__RefHeading___Toc688905_373438147">
            <w:r>
              <w:rPr>
                <w:webHidden/>
                <w:rStyle w:val="IndexLink"/>
                <w:rtl w:val="true"/>
              </w:rPr>
              <w:t>سؤال به همراه دعا</w:t>
            </w:r>
            <w:r>
              <w:rPr>
                <w:rStyle w:val="IndexLink"/>
                <w:rtl w:val="true"/>
              </w:rPr>
              <w:tab/>
            </w:r>
            <w:r>
              <w:rPr>
                <w:rStyle w:val="IndexLink"/>
              </w:rPr>
              <w:t>34</w:t>
            </w:r>
          </w:hyperlink>
        </w:p>
        <w:p>
          <w:pPr>
            <w:pStyle w:val="Contents5"/>
            <w:tabs>
              <w:tab w:val="clear" w:pos="7892"/>
              <w:tab w:val="right" w:pos="9026" w:leader="dot"/>
            </w:tabs>
            <w:rPr/>
          </w:pPr>
          <w:hyperlink w:anchor="__RefHeading___Toc688907_373438147">
            <w:r>
              <w:rPr>
                <w:webHidden/>
                <w:rStyle w:val="IndexLink"/>
                <w:rtl w:val="true"/>
              </w:rPr>
              <w:t>محبوب ترین و مبغوض ترین عمل</w:t>
            </w:r>
            <w:r>
              <w:rPr>
                <w:rStyle w:val="IndexLink"/>
                <w:rtl w:val="true"/>
              </w:rPr>
              <w:tab/>
            </w:r>
            <w:r>
              <w:rPr>
                <w:rStyle w:val="IndexLink"/>
              </w:rPr>
              <w:t>35</w:t>
            </w:r>
          </w:hyperlink>
        </w:p>
        <w:p>
          <w:pPr>
            <w:pStyle w:val="Contents5"/>
            <w:tabs>
              <w:tab w:val="clear" w:pos="7892"/>
              <w:tab w:val="right" w:pos="9026" w:leader="dot"/>
            </w:tabs>
            <w:rPr/>
          </w:pPr>
          <w:hyperlink w:anchor="__RefHeading___Toc688909_373438147">
            <w:r>
              <w:rPr>
                <w:webHidden/>
                <w:rStyle w:val="IndexLink"/>
                <w:rtl w:val="true"/>
              </w:rPr>
              <w:t>فضل الهی در فتح باب دعا</w:t>
            </w:r>
            <w:r>
              <w:rPr>
                <w:rStyle w:val="IndexLink"/>
                <w:rtl w:val="true"/>
              </w:rPr>
              <w:tab/>
            </w:r>
            <w:r>
              <w:rPr>
                <w:rStyle w:val="IndexLink"/>
              </w:rPr>
              <w:t>37</w:t>
            </w:r>
          </w:hyperlink>
        </w:p>
        <w:p>
          <w:pPr>
            <w:pStyle w:val="Contents6"/>
            <w:tabs>
              <w:tab w:val="clear" w:pos="7609"/>
              <w:tab w:val="right" w:pos="9026" w:leader="dot"/>
            </w:tabs>
            <w:rPr/>
          </w:pPr>
          <w:hyperlink w:anchor="__RefHeading___Toc688911_373438147">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688913_373438147">
            <w:r>
              <w:rPr>
                <w:webHidden/>
                <w:rStyle w:val="IndexLink"/>
                <w:rtl w:val="true"/>
              </w:rPr>
              <w:t>بالاترین تقرّب به خدا از طریق اهل دعا شدن</w:t>
            </w:r>
            <w:r>
              <w:rPr>
                <w:rStyle w:val="IndexLink"/>
                <w:rtl w:val="true"/>
              </w:rPr>
              <w:tab/>
            </w:r>
            <w:r>
              <w:rPr>
                <w:rStyle w:val="IndexLink"/>
              </w:rPr>
              <w:t>39</w:t>
            </w:r>
          </w:hyperlink>
        </w:p>
        <w:p>
          <w:pPr>
            <w:pStyle w:val="Contents6"/>
            <w:tabs>
              <w:tab w:val="clear" w:pos="7609"/>
              <w:tab w:val="right" w:pos="9026" w:leader="dot"/>
            </w:tabs>
            <w:rPr/>
          </w:pPr>
          <w:hyperlink w:anchor="__RefHeading___Toc688915_373438147">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688917_373438147">
            <w:r>
              <w:rPr>
                <w:webHidden/>
                <w:rStyle w:val="IndexLink"/>
                <w:rtl w:val="true"/>
              </w:rPr>
              <w:t>انگیزه ی دعا</w:t>
            </w:r>
            <w:r>
              <w:rPr>
                <w:rStyle w:val="IndexLink"/>
                <w:rtl w:val="true"/>
              </w:rPr>
              <w:t xml:space="preserve">: </w:t>
            </w:r>
            <w:r>
              <w:rPr>
                <w:rStyle w:val="IndexLink"/>
                <w:rtl w:val="true"/>
              </w:rPr>
              <w:t>محتاج دیدن خود به خداوند</w:t>
            </w:r>
            <w:r>
              <w:rPr>
                <w:rStyle w:val="IndexLink"/>
                <w:rtl w:val="true"/>
              </w:rPr>
              <w:tab/>
            </w:r>
            <w:r>
              <w:rPr>
                <w:rStyle w:val="IndexLink"/>
              </w:rPr>
              <w:t>42</w:t>
            </w:r>
          </w:hyperlink>
        </w:p>
        <w:p>
          <w:pPr>
            <w:pStyle w:val="Contents6"/>
            <w:tabs>
              <w:tab w:val="clear" w:pos="7609"/>
              <w:tab w:val="right" w:pos="9026" w:leader="dot"/>
            </w:tabs>
            <w:rPr/>
          </w:pPr>
          <w:hyperlink w:anchor="__RefHeading___Toc688919_373438147">
            <w:r>
              <w:rPr>
                <w:webHidden/>
                <w:rStyle w:val="IndexLink"/>
                <w:rtl w:val="true"/>
              </w:rPr>
              <w:t>دعا</w:t>
            </w:r>
            <w:r>
              <w:rPr>
                <w:rStyle w:val="IndexLink"/>
                <w:rtl w:val="true"/>
              </w:rPr>
              <w:t xml:space="preserve">: </w:t>
            </w:r>
            <w:r>
              <w:rPr>
                <w:rStyle w:val="IndexLink"/>
                <w:rtl w:val="true"/>
              </w:rPr>
              <w:t>مغز عبادت</w:t>
            </w:r>
            <w:r>
              <w:rPr>
                <w:rStyle w:val="IndexLink"/>
                <w:rtl w:val="true"/>
              </w:rPr>
              <w:tab/>
            </w:r>
            <w:r>
              <w:rPr>
                <w:rStyle w:val="IndexLink"/>
              </w:rPr>
              <w:t>44</w:t>
            </w:r>
          </w:hyperlink>
        </w:p>
        <w:p>
          <w:pPr>
            <w:pStyle w:val="Contents6"/>
            <w:tabs>
              <w:tab w:val="clear" w:pos="7609"/>
              <w:tab w:val="right" w:pos="9026" w:leader="dot"/>
            </w:tabs>
            <w:rPr/>
          </w:pPr>
          <w:hyperlink w:anchor="__RefHeading___Toc688921_373438147">
            <w:r>
              <w:rPr>
                <w:webHidden/>
                <w:rStyle w:val="IndexLink"/>
                <w:rtl w:val="true"/>
              </w:rPr>
              <w:t>تعمیم دعا به امور کوچک و بزرگ</w:t>
            </w:r>
            <w:r>
              <w:rPr>
                <w:rStyle w:val="IndexLink"/>
                <w:rtl w:val="true"/>
              </w:rPr>
              <w:tab/>
            </w:r>
            <w:r>
              <w:rPr>
                <w:rStyle w:val="IndexLink"/>
              </w:rPr>
              <w:t>45</w:t>
            </w:r>
          </w:hyperlink>
        </w:p>
        <w:p>
          <w:pPr>
            <w:pStyle w:val="Contents5"/>
            <w:tabs>
              <w:tab w:val="clear" w:pos="7892"/>
              <w:tab w:val="right" w:pos="9026" w:leader="dot"/>
            </w:tabs>
            <w:rPr/>
          </w:pPr>
          <w:hyperlink w:anchor="__RefHeading___Toc688923_373438147">
            <w:r>
              <w:rPr>
                <w:webHidden/>
                <w:rStyle w:val="IndexLink"/>
                <w:rtl w:val="true"/>
              </w:rPr>
              <w:t>یکسان بودن حال بلا و عافیت در لزوم دعا</w:t>
            </w:r>
            <w:r>
              <w:rPr>
                <w:rStyle w:val="IndexLink"/>
                <w:rtl w:val="true"/>
              </w:rPr>
              <w:tab/>
            </w:r>
            <w:r>
              <w:rPr>
                <w:rStyle w:val="IndexLink"/>
              </w:rPr>
              <w:t>49</w:t>
            </w:r>
          </w:hyperlink>
        </w:p>
        <w:p>
          <w:pPr>
            <w:pStyle w:val="Contents5"/>
            <w:tabs>
              <w:tab w:val="clear" w:pos="7892"/>
              <w:tab w:val="right" w:pos="9026" w:leader="dot"/>
            </w:tabs>
            <w:rPr/>
          </w:pPr>
          <w:hyperlink w:anchor="__RefHeading___Toc688925_373438147">
            <w:r>
              <w:rPr>
                <w:webHidden/>
                <w:rStyle w:val="IndexLink"/>
                <w:rtl w:val="true"/>
              </w:rPr>
              <w:t>برتری دعا بر تلاوت قرآن</w:t>
            </w:r>
            <w:r>
              <w:rPr>
                <w:rStyle w:val="IndexLink"/>
                <w:rtl w:val="true"/>
              </w:rPr>
              <w:tab/>
            </w:r>
            <w:r>
              <w:rPr>
                <w:rStyle w:val="IndexLink"/>
              </w:rPr>
              <w:t>51</w:t>
            </w:r>
          </w:hyperlink>
        </w:p>
        <w:p>
          <w:pPr>
            <w:pStyle w:val="Contents5"/>
            <w:tabs>
              <w:tab w:val="clear" w:pos="7892"/>
              <w:tab w:val="right" w:pos="9026" w:leader="dot"/>
            </w:tabs>
            <w:rPr/>
          </w:pPr>
          <w:hyperlink w:anchor="__RefHeading___Toc688927_373438147">
            <w:r>
              <w:rPr>
                <w:webHidden/>
                <w:rStyle w:val="IndexLink"/>
                <w:rtl w:val="true"/>
              </w:rPr>
              <w:t>الهام و اعطای دعا</w:t>
            </w:r>
            <w:r>
              <w:rPr>
                <w:rStyle w:val="IndexLink"/>
                <w:rtl w:val="true"/>
              </w:rPr>
              <w:tab/>
            </w:r>
            <w:r>
              <w:rPr>
                <w:rStyle w:val="IndexLink"/>
              </w:rPr>
              <w:t>53</w:t>
            </w:r>
          </w:hyperlink>
        </w:p>
        <w:p>
          <w:pPr>
            <w:pStyle w:val="Contents5"/>
            <w:tabs>
              <w:tab w:val="clear" w:pos="7892"/>
              <w:tab w:val="right" w:pos="9026" w:leader="dot"/>
            </w:tabs>
            <w:rPr/>
          </w:pPr>
          <w:hyperlink w:anchor="__RefHeading___Toc688929_373438147">
            <w:r>
              <w:rPr>
                <w:webHidden/>
                <w:rStyle w:val="IndexLink"/>
                <w:rtl w:val="true"/>
              </w:rPr>
              <w:t>ترک دعا؛ معصیت و گناه</w:t>
            </w:r>
            <w:r>
              <w:rPr>
                <w:rStyle w:val="IndexLink"/>
                <w:rtl w:val="true"/>
              </w:rPr>
              <w:tab/>
            </w:r>
            <w:r>
              <w:rPr>
                <w:rStyle w:val="IndexLink"/>
              </w:rPr>
              <w:t>54</w:t>
            </w:r>
          </w:hyperlink>
        </w:p>
        <w:p>
          <w:pPr>
            <w:pStyle w:val="Contents5"/>
            <w:tabs>
              <w:tab w:val="clear" w:pos="7892"/>
              <w:tab w:val="right" w:pos="9026" w:leader="dot"/>
            </w:tabs>
            <w:rPr/>
          </w:pPr>
          <w:hyperlink w:anchor="__RefHeading___Toc688931_373438147">
            <w:r>
              <w:rPr>
                <w:webHidden/>
                <w:rStyle w:val="IndexLink"/>
                <w:rtl w:val="true"/>
              </w:rPr>
              <w:t>لزوم فراگیر شدن دعا در همه شؤون زندگی</w:t>
            </w:r>
            <w:r>
              <w:rPr>
                <w:rStyle w:val="IndexLink"/>
                <w:rtl w:val="true"/>
              </w:rPr>
              <w:tab/>
            </w:r>
            <w:r>
              <w:rPr>
                <w:rStyle w:val="IndexLink"/>
              </w:rPr>
              <w:t>55</w:t>
            </w:r>
          </w:hyperlink>
        </w:p>
        <w:p>
          <w:pPr>
            <w:pStyle w:val="Contents5"/>
            <w:tabs>
              <w:tab w:val="clear" w:pos="7892"/>
              <w:tab w:val="right" w:pos="9026" w:leader="dot"/>
            </w:tabs>
            <w:rPr/>
          </w:pPr>
          <w:hyperlink w:anchor="__RefHeading___Toc688933_373438147">
            <w:r>
              <w:rPr>
                <w:webHidden/>
                <w:rStyle w:val="IndexLink"/>
                <w:rtl w:val="true"/>
              </w:rPr>
              <w:t>منافات نداشتن دعا با کار و زندگی</w:t>
            </w:r>
            <w:r>
              <w:rPr>
                <w:rStyle w:val="IndexLink"/>
                <w:rtl w:val="true"/>
              </w:rPr>
              <w:tab/>
            </w:r>
            <w:r>
              <w:rPr>
                <w:rStyle w:val="IndexLink"/>
              </w:rPr>
              <w:t>56</w:t>
            </w:r>
          </w:hyperlink>
        </w:p>
        <w:p>
          <w:pPr>
            <w:pStyle w:val="Contents4"/>
            <w:tabs>
              <w:tab w:val="clear" w:pos="8176"/>
              <w:tab w:val="right" w:pos="9026" w:leader="dot"/>
            </w:tabs>
            <w:rPr/>
          </w:pPr>
          <w:hyperlink w:anchor="__RefHeading___Toc688935_373438147">
            <w:r>
              <w:rPr>
                <w:webHidden/>
                <w:rStyle w:val="IndexLink"/>
                <w:rtl w:val="true"/>
              </w:rPr>
              <w:t xml:space="preserve">فصل </w:t>
            </w:r>
            <w:r>
              <w:rPr>
                <w:rStyle w:val="IndexLink"/>
              </w:rPr>
              <w:t>2</w:t>
            </w:r>
            <w:r>
              <w:rPr>
                <w:rStyle w:val="IndexLink"/>
                <w:rtl w:val="true"/>
              </w:rPr>
              <w:t xml:space="preserve">- </w:t>
            </w:r>
            <w:r>
              <w:rPr>
                <w:rStyle w:val="IndexLink"/>
                <w:rtl w:val="true"/>
              </w:rPr>
              <w:t>آثار و نتایج دعا</w:t>
            </w:r>
            <w:r>
              <w:rPr>
                <w:rStyle w:val="IndexLink"/>
                <w:rtl w:val="true"/>
              </w:rPr>
              <w:tab/>
            </w:r>
            <w:r>
              <w:rPr>
                <w:rStyle w:val="IndexLink"/>
              </w:rPr>
              <w:t>60</w:t>
            </w:r>
          </w:hyperlink>
        </w:p>
        <w:p>
          <w:pPr>
            <w:pStyle w:val="Contents5"/>
            <w:tabs>
              <w:tab w:val="clear" w:pos="7892"/>
              <w:tab w:val="right" w:pos="9026" w:leader="dot"/>
            </w:tabs>
            <w:rPr/>
          </w:pPr>
          <w:hyperlink w:anchor="__RefHeading___Toc688937_373438147">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688939_373438147">
            <w:r>
              <w:rPr>
                <w:webHidden/>
                <w:rStyle w:val="IndexLink"/>
              </w:rPr>
              <w:t>1</w:t>
            </w:r>
            <w:r>
              <w:rPr>
                <w:rStyle w:val="IndexLink"/>
                <w:rtl w:val="true"/>
              </w:rPr>
              <w:t xml:space="preserve">- </w:t>
            </w:r>
            <w:r>
              <w:rPr>
                <w:rStyle w:val="IndexLink"/>
                <w:rtl w:val="true"/>
              </w:rPr>
              <w:t xml:space="preserve">وسیله ی پیروزی و مایه ی دلگرمی </w:t>
            </w:r>
            <w:r>
              <w:rPr>
                <w:rStyle w:val="IndexLink"/>
                <w:rtl w:val="true"/>
              </w:rPr>
              <w:t>(</w:t>
            </w:r>
            <w:r>
              <w:rPr>
                <w:rStyle w:val="IndexLink"/>
                <w:rtl w:val="true"/>
              </w:rPr>
              <w:t>سلاح</w:t>
            </w:r>
            <w:r>
              <w:rPr>
                <w:rStyle w:val="IndexLink"/>
                <w:rtl w:val="true"/>
              </w:rPr>
              <w:t>)</w:t>
              <w:tab/>
            </w:r>
            <w:r>
              <w:rPr>
                <w:rStyle w:val="IndexLink"/>
              </w:rPr>
              <w:t>60</w:t>
            </w:r>
          </w:hyperlink>
        </w:p>
        <w:p>
          <w:pPr>
            <w:pStyle w:val="Contents5"/>
            <w:tabs>
              <w:tab w:val="clear" w:pos="7892"/>
              <w:tab w:val="right" w:pos="9026" w:leader="dot"/>
            </w:tabs>
            <w:rPr/>
          </w:pPr>
          <w:hyperlink w:anchor="__RefHeading___Toc688941_373438147">
            <w:r>
              <w:rPr>
                <w:webHidden/>
                <w:rStyle w:val="IndexLink"/>
              </w:rPr>
              <w:t>2</w:t>
            </w:r>
            <w:r>
              <w:rPr>
                <w:rStyle w:val="IndexLink"/>
                <w:rtl w:val="true"/>
              </w:rPr>
              <w:t xml:space="preserve">- </w:t>
            </w:r>
            <w:r>
              <w:rPr>
                <w:rStyle w:val="IndexLink"/>
                <w:rtl w:val="true"/>
              </w:rPr>
              <w:t>سرازیر شدن روزی</w:t>
            </w:r>
            <w:r>
              <w:rPr>
                <w:rStyle w:val="IndexLink"/>
                <w:rtl w:val="true"/>
              </w:rPr>
              <w:tab/>
            </w:r>
            <w:r>
              <w:rPr>
                <w:rStyle w:val="IndexLink"/>
              </w:rPr>
              <w:t>63</w:t>
            </w:r>
          </w:hyperlink>
        </w:p>
        <w:p>
          <w:pPr>
            <w:pStyle w:val="Contents6"/>
            <w:tabs>
              <w:tab w:val="clear" w:pos="7609"/>
              <w:tab w:val="right" w:pos="9026" w:leader="dot"/>
            </w:tabs>
            <w:rPr/>
          </w:pPr>
          <w:hyperlink w:anchor="__RefHeading___Toc688943_373438147">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688945_373438147">
            <w:r>
              <w:rPr>
                <w:webHidden/>
                <w:rStyle w:val="IndexLink"/>
                <w:rtl w:val="true"/>
              </w:rPr>
              <w:t>روزی مادّی و معنوی</w:t>
            </w:r>
            <w:r>
              <w:rPr>
                <w:rStyle w:val="IndexLink"/>
                <w:rtl w:val="true"/>
              </w:rPr>
              <w:tab/>
            </w:r>
            <w:r>
              <w:rPr>
                <w:rStyle w:val="IndexLink"/>
              </w:rPr>
              <w:t>63</w:t>
            </w:r>
          </w:hyperlink>
        </w:p>
        <w:p>
          <w:pPr>
            <w:pStyle w:val="Contents6"/>
            <w:tabs>
              <w:tab w:val="clear" w:pos="7609"/>
              <w:tab w:val="right" w:pos="9026" w:leader="dot"/>
            </w:tabs>
            <w:rPr/>
          </w:pPr>
          <w:hyperlink w:anchor="__RefHeading___Toc688947_373438147">
            <w:r>
              <w:rPr>
                <w:webHidden/>
                <w:rStyle w:val="IndexLink"/>
                <w:rtl w:val="true"/>
              </w:rPr>
              <w:t>دعا به همراه تلاش برای تحصیل روزی</w:t>
            </w:r>
            <w:r>
              <w:rPr>
                <w:rStyle w:val="IndexLink"/>
                <w:rtl w:val="true"/>
              </w:rPr>
              <w:tab/>
            </w:r>
            <w:r>
              <w:rPr>
                <w:rStyle w:val="IndexLink"/>
              </w:rPr>
              <w:t>65</w:t>
            </w:r>
          </w:hyperlink>
        </w:p>
        <w:p>
          <w:pPr>
            <w:pStyle w:val="Contents5"/>
            <w:tabs>
              <w:tab w:val="clear" w:pos="7892"/>
              <w:tab w:val="right" w:pos="9026" w:leader="dot"/>
            </w:tabs>
            <w:rPr/>
          </w:pPr>
          <w:hyperlink w:anchor="__RefHeading___Toc688949_373438147">
            <w:r>
              <w:rPr>
                <w:webHidden/>
                <w:rStyle w:val="IndexLink"/>
              </w:rPr>
              <w:t>3</w:t>
            </w:r>
            <w:r>
              <w:rPr>
                <w:rStyle w:val="IndexLink"/>
                <w:rtl w:val="true"/>
              </w:rPr>
              <w:t xml:space="preserve">- </w:t>
            </w:r>
            <w:r>
              <w:rPr>
                <w:rStyle w:val="IndexLink"/>
                <w:rtl w:val="true"/>
              </w:rPr>
              <w:t>شفای همه ی دردها</w:t>
            </w:r>
            <w:r>
              <w:rPr>
                <w:rStyle w:val="IndexLink"/>
                <w:rtl w:val="true"/>
              </w:rPr>
              <w:tab/>
            </w:r>
            <w:r>
              <w:rPr>
                <w:rStyle w:val="IndexLink"/>
              </w:rPr>
              <w:t>69</w:t>
            </w:r>
          </w:hyperlink>
        </w:p>
        <w:p>
          <w:pPr>
            <w:pStyle w:val="Contents5"/>
            <w:tabs>
              <w:tab w:val="clear" w:pos="7892"/>
              <w:tab w:val="right" w:pos="9026" w:leader="dot"/>
            </w:tabs>
            <w:rPr/>
          </w:pPr>
          <w:hyperlink w:anchor="__RefHeading___Toc688951_373438147">
            <w:r>
              <w:rPr>
                <w:webHidden/>
                <w:rStyle w:val="IndexLink"/>
                <w:rtl w:val="true"/>
              </w:rPr>
              <w:t>رسیدن به موفقیّت و رستگاری</w:t>
            </w:r>
            <w:r>
              <w:rPr>
                <w:rStyle w:val="IndexLink"/>
                <w:rtl w:val="true"/>
              </w:rPr>
              <w:tab/>
            </w:r>
            <w:r>
              <w:rPr>
                <w:rStyle w:val="IndexLink"/>
              </w:rPr>
              <w:t>69</w:t>
            </w:r>
          </w:hyperlink>
        </w:p>
        <w:p>
          <w:pPr>
            <w:pStyle w:val="Contents5"/>
            <w:tabs>
              <w:tab w:val="clear" w:pos="7892"/>
              <w:tab w:val="right" w:pos="9026" w:leader="dot"/>
            </w:tabs>
            <w:rPr/>
          </w:pPr>
          <w:hyperlink w:anchor="__RefHeading___Toc688953_373438147">
            <w:r>
              <w:rPr>
                <w:webHidden/>
                <w:rStyle w:val="IndexLink"/>
              </w:rPr>
              <w:t>5</w:t>
            </w:r>
            <w:r>
              <w:rPr>
                <w:rStyle w:val="IndexLink"/>
                <w:rtl w:val="true"/>
              </w:rPr>
              <w:t xml:space="preserve">- </w:t>
            </w:r>
            <w:r>
              <w:rPr>
                <w:rStyle w:val="IndexLink"/>
                <w:rtl w:val="true"/>
              </w:rPr>
              <w:t>رفع بلاهای نازل شده</w:t>
            </w:r>
            <w:r>
              <w:rPr>
                <w:rStyle w:val="IndexLink"/>
                <w:rtl w:val="true"/>
              </w:rPr>
              <w:tab/>
            </w:r>
            <w:r>
              <w:rPr>
                <w:rStyle w:val="IndexLink"/>
              </w:rPr>
              <w:t>71</w:t>
            </w:r>
          </w:hyperlink>
        </w:p>
        <w:p>
          <w:pPr>
            <w:pStyle w:val="Contents6"/>
            <w:tabs>
              <w:tab w:val="clear" w:pos="7609"/>
              <w:tab w:val="right" w:pos="9026" w:leader="dot"/>
            </w:tabs>
            <w:rPr/>
          </w:pPr>
          <w:hyperlink w:anchor="__RefHeading___Toc688955_373438147">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688957_373438147">
            <w:r>
              <w:rPr>
                <w:webHidden/>
                <w:rStyle w:val="IndexLink"/>
                <w:rtl w:val="true"/>
              </w:rPr>
              <w:t>وجود و عدم دعا نشانه ی کوتاه یا بلند بودن مدّت بلا</w:t>
            </w:r>
            <w:r>
              <w:rPr>
                <w:rStyle w:val="IndexLink"/>
                <w:rtl w:val="true"/>
              </w:rPr>
              <w:tab/>
            </w:r>
            <w:r>
              <w:rPr>
                <w:rStyle w:val="IndexLink"/>
              </w:rPr>
              <w:t>73</w:t>
            </w:r>
          </w:hyperlink>
        </w:p>
        <w:p>
          <w:pPr>
            <w:pStyle w:val="Contents5"/>
            <w:tabs>
              <w:tab w:val="clear" w:pos="7892"/>
              <w:tab w:val="right" w:pos="9026" w:leader="dot"/>
            </w:tabs>
            <w:rPr/>
          </w:pPr>
          <w:hyperlink w:anchor="__RefHeading___Toc688959_373438147">
            <w:r>
              <w:rPr>
                <w:webHidden/>
                <w:rStyle w:val="IndexLink"/>
              </w:rPr>
              <w:t>6</w:t>
            </w:r>
            <w:r>
              <w:rPr>
                <w:rStyle w:val="IndexLink"/>
                <w:rtl w:val="true"/>
              </w:rPr>
              <w:t xml:space="preserve">- </w:t>
            </w:r>
            <w:r>
              <w:rPr>
                <w:rStyle w:val="IndexLink"/>
                <w:rtl w:val="true"/>
              </w:rPr>
              <w:t>دفع بلای مقدّر</w:t>
            </w:r>
            <w:r>
              <w:rPr>
                <w:rStyle w:val="IndexLink"/>
                <w:rtl w:val="true"/>
              </w:rPr>
              <w:tab/>
            </w:r>
            <w:r>
              <w:rPr>
                <w:rStyle w:val="IndexLink"/>
              </w:rPr>
              <w:t>75</w:t>
            </w:r>
          </w:hyperlink>
        </w:p>
        <w:p>
          <w:pPr>
            <w:pStyle w:val="Contents5"/>
            <w:tabs>
              <w:tab w:val="clear" w:pos="7892"/>
              <w:tab w:val="right" w:pos="9026" w:leader="dot"/>
            </w:tabs>
            <w:rPr/>
          </w:pPr>
          <w:hyperlink w:anchor="__RefHeading___Toc688961_373438147">
            <w:r>
              <w:rPr>
                <w:webHidden/>
                <w:rStyle w:val="IndexLink"/>
              </w:rPr>
              <w:t>7</w:t>
            </w:r>
            <w:r>
              <w:rPr>
                <w:rStyle w:val="IndexLink"/>
                <w:rtl w:val="true"/>
              </w:rPr>
              <w:t xml:space="preserve">- </w:t>
            </w:r>
            <w:r>
              <w:rPr>
                <w:rStyle w:val="IndexLink"/>
                <w:rtl w:val="true"/>
              </w:rPr>
              <w:t>دفع بلای غیر مقدّر</w:t>
            </w:r>
            <w:r>
              <w:rPr>
                <w:rStyle w:val="IndexLink"/>
                <w:rtl w:val="true"/>
              </w:rPr>
              <w:tab/>
            </w:r>
            <w:r>
              <w:rPr>
                <w:rStyle w:val="IndexLink"/>
              </w:rPr>
              <w:t>78</w:t>
            </w:r>
          </w:hyperlink>
        </w:p>
        <w:p>
          <w:pPr>
            <w:pStyle w:val="Contents6"/>
            <w:tabs>
              <w:tab w:val="clear" w:pos="7609"/>
              <w:tab w:val="right" w:pos="9026" w:leader="dot"/>
            </w:tabs>
            <w:rPr/>
          </w:pPr>
          <w:hyperlink w:anchor="__RefHeading___Toc688963_373438147">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688965_373438147">
            <w:r>
              <w:rPr>
                <w:webHidden/>
                <w:rStyle w:val="IndexLink"/>
                <w:rtl w:val="true"/>
              </w:rPr>
              <w:t>گناه</w:t>
            </w:r>
            <w:r>
              <w:rPr>
                <w:rStyle w:val="IndexLink"/>
                <w:rtl w:val="true"/>
              </w:rPr>
              <w:t xml:space="preserve">: </w:t>
            </w:r>
            <w:r>
              <w:rPr>
                <w:rStyle w:val="IndexLink"/>
                <w:rtl w:val="true"/>
              </w:rPr>
              <w:t>منشأ بلا و مصیبت</w:t>
            </w:r>
            <w:r>
              <w:rPr>
                <w:rStyle w:val="IndexLink"/>
                <w:rtl w:val="true"/>
              </w:rPr>
              <w:tab/>
            </w:r>
            <w:r>
              <w:rPr>
                <w:rStyle w:val="IndexLink"/>
              </w:rPr>
              <w:t>81</w:t>
            </w:r>
          </w:hyperlink>
        </w:p>
        <w:p>
          <w:pPr>
            <w:pStyle w:val="Contents6"/>
            <w:tabs>
              <w:tab w:val="clear" w:pos="7609"/>
              <w:tab w:val="right" w:pos="9026" w:leader="dot"/>
            </w:tabs>
            <w:rPr/>
          </w:pPr>
          <w:hyperlink w:anchor="__RefHeading___Toc688967_373438147">
            <w:r>
              <w:rPr>
                <w:webHidden/>
                <w:rStyle w:val="IndexLink"/>
                <w:rtl w:val="true"/>
              </w:rPr>
              <w:t>طلب مغفرت و عافیت</w:t>
            </w:r>
            <w:r>
              <w:rPr>
                <w:rStyle w:val="IndexLink"/>
                <w:rtl w:val="true"/>
              </w:rPr>
              <w:tab/>
            </w:r>
            <w:r>
              <w:rPr>
                <w:rStyle w:val="IndexLink"/>
              </w:rPr>
              <w:t>83</w:t>
            </w:r>
          </w:hyperlink>
        </w:p>
        <w:p>
          <w:pPr>
            <w:pStyle w:val="Contents6"/>
            <w:tabs>
              <w:tab w:val="clear" w:pos="7609"/>
              <w:tab w:val="right" w:pos="9026" w:leader="dot"/>
            </w:tabs>
            <w:rPr/>
          </w:pPr>
          <w:hyperlink w:anchor="__RefHeading___Toc688969_373438147">
            <w:r>
              <w:rPr>
                <w:webHidden/>
                <w:rStyle w:val="IndexLink"/>
                <w:rtl w:val="true"/>
              </w:rPr>
              <w:t>دفع بلا از اهل دعا</w:t>
            </w:r>
            <w:r>
              <w:rPr>
                <w:rStyle w:val="IndexLink"/>
                <w:rtl w:val="true"/>
              </w:rPr>
              <w:tab/>
            </w:r>
            <w:r>
              <w:rPr>
                <w:rStyle w:val="IndexLink"/>
              </w:rPr>
              <w:t>86</w:t>
            </w:r>
          </w:hyperlink>
        </w:p>
        <w:p>
          <w:pPr>
            <w:pStyle w:val="Contents4"/>
            <w:tabs>
              <w:tab w:val="clear" w:pos="8176"/>
              <w:tab w:val="right" w:pos="9026" w:leader="dot"/>
            </w:tabs>
            <w:rPr/>
          </w:pPr>
          <w:hyperlink w:anchor="__RefHeading___Toc688971_373438147">
            <w:r>
              <w:rPr>
                <w:webHidden/>
                <w:rStyle w:val="IndexLink"/>
                <w:rtl w:val="true"/>
              </w:rPr>
              <w:t xml:space="preserve">فصل </w:t>
            </w:r>
            <w:r>
              <w:rPr>
                <w:rStyle w:val="IndexLink"/>
              </w:rPr>
              <w:t>3</w:t>
            </w:r>
            <w:r>
              <w:rPr>
                <w:rStyle w:val="IndexLink"/>
                <w:rtl w:val="true"/>
              </w:rPr>
              <w:t xml:space="preserve">- </w:t>
            </w:r>
            <w:r>
              <w:rPr>
                <w:rStyle w:val="IndexLink"/>
                <w:rtl w:val="true"/>
              </w:rPr>
              <w:t>اجابت دعا</w:t>
            </w:r>
            <w:r>
              <w:rPr>
                <w:rStyle w:val="IndexLink"/>
                <w:rtl w:val="true"/>
              </w:rPr>
              <w:tab/>
            </w:r>
            <w:r>
              <w:rPr>
                <w:rStyle w:val="IndexLink"/>
              </w:rPr>
              <w:t>88</w:t>
            </w:r>
          </w:hyperlink>
        </w:p>
        <w:p>
          <w:pPr>
            <w:pStyle w:val="Contents5"/>
            <w:tabs>
              <w:tab w:val="clear" w:pos="7892"/>
              <w:tab w:val="right" w:pos="9026" w:leader="dot"/>
            </w:tabs>
            <w:rPr/>
          </w:pPr>
          <w:hyperlink w:anchor="__RefHeading___Toc688973_373438147">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688975_373438147">
            <w:r>
              <w:rPr>
                <w:webHidden/>
                <w:rStyle w:val="IndexLink"/>
                <w:rtl w:val="true"/>
              </w:rPr>
              <w:t>معنای عامّ اجابت</w:t>
            </w:r>
            <w:r>
              <w:rPr>
                <w:rStyle w:val="IndexLink"/>
                <w:rtl w:val="true"/>
              </w:rPr>
              <w:tab/>
            </w:r>
            <w:r>
              <w:rPr>
                <w:rStyle w:val="IndexLink"/>
              </w:rPr>
              <w:t>88</w:t>
            </w:r>
          </w:hyperlink>
        </w:p>
        <w:p>
          <w:pPr>
            <w:pStyle w:val="Contents5"/>
            <w:tabs>
              <w:tab w:val="clear" w:pos="7892"/>
              <w:tab w:val="right" w:pos="9026" w:leader="dot"/>
            </w:tabs>
            <w:rPr/>
          </w:pPr>
          <w:hyperlink w:anchor="__RefHeading___Toc688977_373438147">
            <w:r>
              <w:rPr>
                <w:webHidden/>
                <w:rStyle w:val="IndexLink"/>
                <w:rtl w:val="true"/>
              </w:rPr>
              <w:t>انواع اجابت مثبت</w:t>
            </w:r>
            <w:r>
              <w:rPr>
                <w:rStyle w:val="IndexLink"/>
                <w:rtl w:val="true"/>
              </w:rPr>
              <w:tab/>
            </w:r>
            <w:r>
              <w:rPr>
                <w:rStyle w:val="IndexLink"/>
              </w:rPr>
              <w:t>90</w:t>
            </w:r>
          </w:hyperlink>
        </w:p>
        <w:p>
          <w:pPr>
            <w:pStyle w:val="Contents6"/>
            <w:tabs>
              <w:tab w:val="clear" w:pos="7609"/>
              <w:tab w:val="right" w:pos="9026" w:leader="dot"/>
            </w:tabs>
            <w:rPr/>
          </w:pPr>
          <w:hyperlink w:anchor="__RefHeading___Toc688979_373438147">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688981_373438147">
            <w:r>
              <w:rPr>
                <w:webHidden/>
                <w:rStyle w:val="IndexLink"/>
              </w:rPr>
              <w:t>1</w:t>
            </w:r>
            <w:r>
              <w:rPr>
                <w:rStyle w:val="IndexLink"/>
                <w:rtl w:val="true"/>
              </w:rPr>
              <w:t xml:space="preserve">- </w:t>
            </w:r>
            <w:r>
              <w:rPr>
                <w:rStyle w:val="IndexLink"/>
                <w:rtl w:val="true"/>
              </w:rPr>
              <w:t>برآوردن حاجت در دنیا</w:t>
            </w:r>
            <w:r>
              <w:rPr>
                <w:rStyle w:val="IndexLink"/>
                <w:rtl w:val="true"/>
              </w:rPr>
              <w:tab/>
            </w:r>
            <w:r>
              <w:rPr>
                <w:rStyle w:val="IndexLink"/>
              </w:rPr>
              <w:t>90</w:t>
            </w:r>
          </w:hyperlink>
        </w:p>
        <w:p>
          <w:pPr>
            <w:pStyle w:val="Contents6"/>
            <w:tabs>
              <w:tab w:val="clear" w:pos="7609"/>
              <w:tab w:val="right" w:pos="9026" w:leader="dot"/>
            </w:tabs>
            <w:rPr/>
          </w:pPr>
          <w:hyperlink w:anchor="__RefHeading___Toc688983_373438147">
            <w:r>
              <w:rPr>
                <w:webHidden/>
                <w:rStyle w:val="IndexLink"/>
              </w:rPr>
              <w:t>2</w:t>
            </w:r>
            <w:r>
              <w:rPr>
                <w:rStyle w:val="IndexLink"/>
                <w:rtl w:val="true"/>
              </w:rPr>
              <w:t xml:space="preserve">- </w:t>
            </w:r>
            <w:r>
              <w:rPr>
                <w:rStyle w:val="IndexLink"/>
                <w:rtl w:val="true"/>
              </w:rPr>
              <w:t>عطای بهتر</w:t>
            </w:r>
            <w:r>
              <w:rPr>
                <w:rStyle w:val="IndexLink"/>
                <w:rtl w:val="true"/>
              </w:rPr>
              <w:tab/>
            </w:r>
            <w:r>
              <w:rPr>
                <w:rStyle w:val="IndexLink"/>
              </w:rPr>
              <w:t>91</w:t>
            </w:r>
          </w:hyperlink>
        </w:p>
        <w:p>
          <w:pPr>
            <w:pStyle w:val="Contents6"/>
            <w:tabs>
              <w:tab w:val="clear" w:pos="7609"/>
              <w:tab w:val="right" w:pos="9026" w:leader="dot"/>
            </w:tabs>
            <w:rPr/>
          </w:pPr>
          <w:hyperlink w:anchor="__RefHeading___Toc688985_373438147">
            <w:r>
              <w:rPr>
                <w:webHidden/>
                <w:rStyle w:val="IndexLink"/>
              </w:rPr>
              <w:t>3</w:t>
            </w:r>
            <w:r>
              <w:rPr>
                <w:rStyle w:val="IndexLink"/>
                <w:rtl w:val="true"/>
              </w:rPr>
              <w:t xml:space="preserve">- </w:t>
            </w:r>
            <w:r>
              <w:rPr>
                <w:rStyle w:val="IndexLink"/>
                <w:rtl w:val="true"/>
              </w:rPr>
              <w:t>رفع بلا یا دفع شر</w:t>
            </w:r>
            <w:r>
              <w:rPr>
                <w:rStyle w:val="IndexLink"/>
                <w:rtl w:val="true"/>
              </w:rPr>
              <w:tab/>
            </w:r>
            <w:r>
              <w:rPr>
                <w:rStyle w:val="IndexLink"/>
              </w:rPr>
              <w:t>92</w:t>
            </w:r>
          </w:hyperlink>
        </w:p>
        <w:p>
          <w:pPr>
            <w:pStyle w:val="Contents6"/>
            <w:tabs>
              <w:tab w:val="clear" w:pos="7609"/>
              <w:tab w:val="right" w:pos="9026" w:leader="dot"/>
            </w:tabs>
            <w:rPr/>
          </w:pPr>
          <w:hyperlink w:anchor="__RefHeading___Toc688987_373438147">
            <w:r>
              <w:rPr>
                <w:webHidden/>
                <w:rStyle w:val="IndexLink"/>
              </w:rPr>
              <w:t>4</w:t>
            </w:r>
            <w:r>
              <w:rPr>
                <w:rStyle w:val="IndexLink"/>
                <w:rtl w:val="true"/>
              </w:rPr>
              <w:t xml:space="preserve">- </w:t>
            </w:r>
            <w:r>
              <w:rPr>
                <w:rStyle w:val="IndexLink"/>
                <w:rtl w:val="true"/>
              </w:rPr>
              <w:t>کفّاره ی گناهان</w:t>
            </w:r>
            <w:r>
              <w:rPr>
                <w:rStyle w:val="IndexLink"/>
                <w:rtl w:val="true"/>
              </w:rPr>
              <w:tab/>
            </w:r>
            <w:r>
              <w:rPr>
                <w:rStyle w:val="IndexLink"/>
              </w:rPr>
              <w:t>93</w:t>
            </w:r>
          </w:hyperlink>
        </w:p>
        <w:p>
          <w:pPr>
            <w:pStyle w:val="Contents6"/>
            <w:tabs>
              <w:tab w:val="clear" w:pos="7609"/>
              <w:tab w:val="right" w:pos="9026" w:leader="dot"/>
            </w:tabs>
            <w:rPr/>
          </w:pPr>
          <w:hyperlink w:anchor="__RefHeading___Toc688989_373438147">
            <w:r>
              <w:rPr>
                <w:webHidden/>
                <w:rStyle w:val="IndexLink"/>
              </w:rPr>
              <w:t>5</w:t>
            </w:r>
            <w:r>
              <w:rPr>
                <w:rStyle w:val="IndexLink"/>
                <w:rtl w:val="true"/>
              </w:rPr>
              <w:t xml:space="preserve">- </w:t>
            </w:r>
            <w:r>
              <w:rPr>
                <w:rStyle w:val="IndexLink"/>
                <w:rtl w:val="true"/>
              </w:rPr>
              <w:t>ذخیره ی آخرت</w:t>
            </w:r>
            <w:r>
              <w:rPr>
                <w:rStyle w:val="IndexLink"/>
                <w:rtl w:val="true"/>
              </w:rPr>
              <w:tab/>
            </w:r>
            <w:r>
              <w:rPr>
                <w:rStyle w:val="IndexLink"/>
              </w:rPr>
              <w:t>94</w:t>
            </w:r>
          </w:hyperlink>
        </w:p>
        <w:p>
          <w:pPr>
            <w:pStyle w:val="Contents5"/>
            <w:tabs>
              <w:tab w:val="clear" w:pos="7892"/>
              <w:tab w:val="right" w:pos="9026" w:leader="dot"/>
            </w:tabs>
            <w:rPr/>
          </w:pPr>
          <w:hyperlink w:anchor="__RefHeading___Toc688991_373438147">
            <w:r>
              <w:rPr>
                <w:webHidden/>
                <w:rStyle w:val="IndexLink"/>
                <w:rtl w:val="true"/>
              </w:rPr>
              <w:t>اجابت نکردن مثبت دعا</w:t>
            </w:r>
            <w:r>
              <w:rPr>
                <w:rStyle w:val="IndexLink"/>
                <w:rtl w:val="true"/>
              </w:rPr>
              <w:tab/>
            </w:r>
            <w:r>
              <w:rPr>
                <w:rStyle w:val="IndexLink"/>
              </w:rPr>
              <w:t>97</w:t>
            </w:r>
          </w:hyperlink>
        </w:p>
        <w:p>
          <w:pPr>
            <w:pStyle w:val="Contents5"/>
            <w:tabs>
              <w:tab w:val="clear" w:pos="7892"/>
              <w:tab w:val="right" w:pos="9026" w:leader="dot"/>
            </w:tabs>
            <w:rPr/>
          </w:pPr>
          <w:hyperlink w:anchor="__RefHeading___Toc688993_373438147">
            <w:r>
              <w:rPr>
                <w:webHidden/>
                <w:rStyle w:val="IndexLink"/>
                <w:rtl w:val="true"/>
              </w:rPr>
              <w:t>تعجیل منفی در اجابت دعا</w:t>
            </w:r>
            <w:r>
              <w:rPr>
                <w:rStyle w:val="IndexLink"/>
                <w:rtl w:val="true"/>
              </w:rPr>
              <w:tab/>
            </w:r>
            <w:r>
              <w:rPr>
                <w:rStyle w:val="IndexLink"/>
              </w:rPr>
              <w:t>99</w:t>
            </w:r>
          </w:hyperlink>
        </w:p>
        <w:p>
          <w:pPr>
            <w:pStyle w:val="Contents5"/>
            <w:tabs>
              <w:tab w:val="clear" w:pos="7892"/>
              <w:tab w:val="right" w:pos="9026" w:leader="dot"/>
            </w:tabs>
            <w:rPr/>
          </w:pPr>
          <w:hyperlink w:anchor="__RefHeading___Toc688995_373438147">
            <w:r>
              <w:rPr>
                <w:webHidden/>
                <w:rStyle w:val="IndexLink"/>
                <w:rtl w:val="true"/>
              </w:rPr>
              <w:t>تأخیر در اجابت دعا</w:t>
            </w:r>
            <w:r>
              <w:rPr>
                <w:rStyle w:val="IndexLink"/>
                <w:rtl w:val="true"/>
              </w:rPr>
              <w:tab/>
            </w:r>
            <w:r>
              <w:rPr>
                <w:rStyle w:val="IndexLink"/>
              </w:rPr>
              <w:t>99</w:t>
            </w:r>
          </w:hyperlink>
        </w:p>
        <w:p>
          <w:pPr>
            <w:pStyle w:val="Contents6"/>
            <w:tabs>
              <w:tab w:val="clear" w:pos="7609"/>
              <w:tab w:val="right" w:pos="9026" w:leader="dot"/>
            </w:tabs>
            <w:rPr/>
          </w:pPr>
          <w:hyperlink w:anchor="__RefHeading___Toc688997_373438147">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688999_373438147">
            <w:r>
              <w:rPr>
                <w:webHidden/>
                <w:rStyle w:val="IndexLink"/>
                <w:rtl w:val="true"/>
              </w:rPr>
              <w:t>انواع تأخیر در اجابت</w:t>
            </w:r>
            <w:r>
              <w:rPr>
                <w:rStyle w:val="IndexLink"/>
                <w:rtl w:val="true"/>
              </w:rPr>
              <w:tab/>
            </w:r>
            <w:r>
              <w:rPr>
                <w:rStyle w:val="IndexLink"/>
              </w:rPr>
              <w:t>100</w:t>
            </w:r>
          </w:hyperlink>
        </w:p>
        <w:p>
          <w:pPr>
            <w:pStyle w:val="Contents5"/>
            <w:tabs>
              <w:tab w:val="clear" w:pos="7892"/>
              <w:tab w:val="right" w:pos="9026" w:leader="dot"/>
            </w:tabs>
            <w:rPr/>
          </w:pPr>
          <w:hyperlink w:anchor="__RefHeading___Toc689001_373438147">
            <w:r>
              <w:rPr>
                <w:webHidden/>
                <w:rStyle w:val="IndexLink"/>
                <w:rtl w:val="true"/>
              </w:rPr>
              <w:t>نهی از استعجال در اجابت دعا</w:t>
            </w:r>
            <w:r>
              <w:rPr>
                <w:rStyle w:val="IndexLink"/>
                <w:rtl w:val="true"/>
              </w:rPr>
              <w:tab/>
            </w:r>
            <w:r>
              <w:rPr>
                <w:rStyle w:val="IndexLink"/>
              </w:rPr>
              <w:t>102</w:t>
            </w:r>
          </w:hyperlink>
        </w:p>
        <w:p>
          <w:pPr>
            <w:pStyle w:val="Contents5"/>
            <w:tabs>
              <w:tab w:val="clear" w:pos="7892"/>
              <w:tab w:val="right" w:pos="9026" w:leader="dot"/>
            </w:tabs>
            <w:rPr/>
          </w:pPr>
          <w:hyperlink w:anchor="__RefHeading___Toc689003_373438147">
            <w:r>
              <w:rPr>
                <w:webHidden/>
                <w:rStyle w:val="IndexLink"/>
                <w:rtl w:val="true"/>
              </w:rPr>
              <w:t>باز بودن باب اجابت دعا</w:t>
            </w:r>
            <w:r>
              <w:rPr>
                <w:rStyle w:val="IndexLink"/>
                <w:rtl w:val="true"/>
              </w:rPr>
              <w:tab/>
            </w:r>
            <w:r>
              <w:rPr>
                <w:rStyle w:val="IndexLink"/>
              </w:rPr>
              <w:t>105</w:t>
            </w:r>
          </w:hyperlink>
        </w:p>
        <w:p>
          <w:pPr>
            <w:pStyle w:val="Contents5"/>
            <w:tabs>
              <w:tab w:val="clear" w:pos="7892"/>
              <w:tab w:val="right" w:pos="9026" w:leader="dot"/>
            </w:tabs>
            <w:rPr/>
          </w:pPr>
          <w:hyperlink w:anchor="__RefHeading___Toc689005_373438147">
            <w:r>
              <w:rPr>
                <w:webHidden/>
                <w:rStyle w:val="IndexLink"/>
                <w:rtl w:val="true"/>
              </w:rPr>
              <w:t>مخفی بودن اجابت در دعاها</w:t>
            </w:r>
            <w:r>
              <w:rPr>
                <w:rStyle w:val="IndexLink"/>
                <w:rtl w:val="true"/>
              </w:rPr>
              <w:tab/>
            </w:r>
            <w:r>
              <w:rPr>
                <w:rStyle w:val="IndexLink"/>
              </w:rPr>
              <w:t>108</w:t>
            </w:r>
          </w:hyperlink>
        </w:p>
        <w:p>
          <w:pPr>
            <w:pStyle w:val="Contents5"/>
            <w:tabs>
              <w:tab w:val="clear" w:pos="7892"/>
              <w:tab w:val="right" w:pos="9026" w:leader="dot"/>
            </w:tabs>
            <w:rPr/>
          </w:pPr>
          <w:hyperlink w:anchor="__RefHeading___Toc689007_373438147">
            <w:r>
              <w:rPr>
                <w:webHidden/>
                <w:rStyle w:val="IndexLink"/>
                <w:rtl w:val="true"/>
              </w:rPr>
              <w:t>شرایط اجابت</w:t>
            </w:r>
            <w:r>
              <w:rPr>
                <w:rStyle w:val="IndexLink"/>
                <w:rtl w:val="true"/>
              </w:rPr>
              <w:tab/>
            </w:r>
            <w:r>
              <w:rPr>
                <w:rStyle w:val="IndexLink"/>
              </w:rPr>
              <w:t>110</w:t>
            </w:r>
          </w:hyperlink>
        </w:p>
        <w:p>
          <w:pPr>
            <w:pStyle w:val="Contents6"/>
            <w:tabs>
              <w:tab w:val="clear" w:pos="7609"/>
              <w:tab w:val="right" w:pos="9026" w:leader="dot"/>
            </w:tabs>
            <w:rPr/>
          </w:pPr>
          <w:hyperlink w:anchor="__RefHeading___Toc689009_373438147">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689011_373438147">
            <w:r>
              <w:rPr>
                <w:webHidden/>
                <w:rStyle w:val="IndexLink"/>
                <w:rtl w:val="true"/>
              </w:rPr>
              <w:t>معنای مشروط بودن اجابت</w:t>
            </w:r>
            <w:r>
              <w:rPr>
                <w:rStyle w:val="IndexLink"/>
                <w:rtl w:val="true"/>
              </w:rPr>
              <w:tab/>
            </w:r>
            <w:r>
              <w:rPr>
                <w:rStyle w:val="IndexLink"/>
              </w:rPr>
              <w:t>110</w:t>
            </w:r>
          </w:hyperlink>
        </w:p>
        <w:p>
          <w:pPr>
            <w:pStyle w:val="Contents6"/>
            <w:tabs>
              <w:tab w:val="clear" w:pos="7609"/>
              <w:tab w:val="right" w:pos="9026" w:leader="dot"/>
            </w:tabs>
            <w:rPr/>
          </w:pPr>
          <w:hyperlink w:anchor="__RefHeading___Toc689013_373438147">
            <w:r>
              <w:rPr>
                <w:webHidden/>
                <w:rStyle w:val="IndexLink"/>
                <w:rtl w:val="true"/>
              </w:rPr>
              <w:t>شرط اوّل دعاکننده</w:t>
            </w:r>
            <w:r>
              <w:rPr>
                <w:rStyle w:val="IndexLink"/>
                <w:rtl w:val="true"/>
              </w:rPr>
              <w:t xml:space="preserve">: </w:t>
            </w:r>
            <w:r>
              <w:rPr>
                <w:rStyle w:val="IndexLink"/>
                <w:rtl w:val="true"/>
              </w:rPr>
              <w:t>معرفت خداوند</w:t>
            </w:r>
            <w:r>
              <w:rPr>
                <w:rStyle w:val="IndexLink"/>
                <w:rtl w:val="true"/>
              </w:rPr>
              <w:tab/>
            </w:r>
            <w:r>
              <w:rPr>
                <w:rStyle w:val="IndexLink"/>
              </w:rPr>
              <w:t>111</w:t>
            </w:r>
          </w:hyperlink>
        </w:p>
        <w:p>
          <w:pPr>
            <w:pStyle w:val="Contents6"/>
            <w:tabs>
              <w:tab w:val="clear" w:pos="7609"/>
              <w:tab w:val="right" w:pos="9026" w:leader="dot"/>
            </w:tabs>
            <w:rPr/>
          </w:pPr>
          <w:hyperlink w:anchor="__RefHeading___Toc689015_373438147">
            <w:r>
              <w:rPr>
                <w:webHidden/>
                <w:rStyle w:val="IndexLink"/>
                <w:rtl w:val="true"/>
              </w:rPr>
              <w:t>شرط دوم دعاکننده</w:t>
            </w:r>
            <w:r>
              <w:rPr>
                <w:rStyle w:val="IndexLink"/>
                <w:rtl w:val="true"/>
              </w:rPr>
              <w:t xml:space="preserve">: </w:t>
            </w:r>
            <w:r>
              <w:rPr>
                <w:rStyle w:val="IndexLink"/>
                <w:rtl w:val="true"/>
              </w:rPr>
              <w:t>تقوی</w:t>
            </w:r>
            <w:r>
              <w:rPr>
                <w:rStyle w:val="IndexLink"/>
                <w:rtl w:val="true"/>
              </w:rPr>
              <w:t xml:space="preserve">- </w:t>
            </w:r>
            <w:r>
              <w:rPr>
                <w:rStyle w:val="IndexLink"/>
                <w:rtl w:val="true"/>
              </w:rPr>
              <w:t>وفا به عهد الهی</w:t>
            </w:r>
            <w:r>
              <w:rPr>
                <w:rStyle w:val="IndexLink"/>
                <w:rtl w:val="true"/>
              </w:rPr>
              <w:tab/>
            </w:r>
            <w:r>
              <w:rPr>
                <w:rStyle w:val="IndexLink"/>
              </w:rPr>
              <w:t>116</w:t>
            </w:r>
          </w:hyperlink>
        </w:p>
        <w:p>
          <w:pPr>
            <w:pStyle w:val="Contents6"/>
            <w:tabs>
              <w:tab w:val="clear" w:pos="7609"/>
              <w:tab w:val="right" w:pos="9026" w:leader="dot"/>
            </w:tabs>
            <w:rPr/>
          </w:pPr>
          <w:hyperlink w:anchor="__RefHeading___Toc689017_373438147">
            <w:r>
              <w:rPr>
                <w:webHidden/>
                <w:rStyle w:val="IndexLink"/>
                <w:rtl w:val="true"/>
              </w:rPr>
              <w:t>شرط سوم دعاکننده</w:t>
            </w:r>
            <w:r>
              <w:rPr>
                <w:rStyle w:val="IndexLink"/>
                <w:rtl w:val="true"/>
              </w:rPr>
              <w:t xml:space="preserve">: </w:t>
            </w:r>
            <w:r>
              <w:rPr>
                <w:rStyle w:val="IndexLink"/>
                <w:rtl w:val="true"/>
              </w:rPr>
              <w:t>کسب حلال</w:t>
            </w:r>
            <w:r>
              <w:rPr>
                <w:rStyle w:val="IndexLink"/>
                <w:rtl w:val="true"/>
              </w:rPr>
              <w:tab/>
            </w:r>
            <w:r>
              <w:rPr>
                <w:rStyle w:val="IndexLink"/>
              </w:rPr>
              <w:t>121</w:t>
            </w:r>
          </w:hyperlink>
        </w:p>
        <w:p>
          <w:pPr>
            <w:pStyle w:val="Contents6"/>
            <w:tabs>
              <w:tab w:val="clear" w:pos="7609"/>
              <w:tab w:val="right" w:pos="9026" w:leader="dot"/>
            </w:tabs>
            <w:rPr/>
          </w:pPr>
          <w:hyperlink w:anchor="__RefHeading___Toc689019_373438147">
            <w:r>
              <w:rPr>
                <w:webHidden/>
                <w:rStyle w:val="IndexLink"/>
                <w:rtl w:val="true"/>
              </w:rPr>
              <w:t>شرط چهارم دعاکننده</w:t>
            </w:r>
            <w:r>
              <w:rPr>
                <w:rStyle w:val="IndexLink"/>
                <w:rtl w:val="true"/>
              </w:rPr>
              <w:t xml:space="preserve">: </w:t>
            </w:r>
            <w:r>
              <w:rPr>
                <w:rStyle w:val="IndexLink"/>
                <w:rtl w:val="true"/>
              </w:rPr>
              <w:t>دعا در حال عافیت</w:t>
            </w:r>
            <w:r>
              <w:rPr>
                <w:rStyle w:val="IndexLink"/>
                <w:rtl w:val="true"/>
              </w:rPr>
              <w:tab/>
            </w:r>
            <w:r>
              <w:rPr>
                <w:rStyle w:val="IndexLink"/>
              </w:rPr>
              <w:t>124</w:t>
            </w:r>
          </w:hyperlink>
        </w:p>
        <w:p>
          <w:pPr>
            <w:pStyle w:val="Contents6"/>
            <w:tabs>
              <w:tab w:val="clear" w:pos="7609"/>
              <w:tab w:val="right" w:pos="9026" w:leader="dot"/>
            </w:tabs>
            <w:rPr/>
          </w:pPr>
          <w:hyperlink w:anchor="__RefHeading___Toc689021_373438147">
            <w:r>
              <w:rPr>
                <w:webHidden/>
                <w:rStyle w:val="IndexLink"/>
                <w:rtl w:val="true"/>
              </w:rPr>
              <w:t>شرط اوّل دعا</w:t>
            </w:r>
            <w:r>
              <w:rPr>
                <w:rStyle w:val="IndexLink"/>
                <w:rtl w:val="true"/>
              </w:rPr>
              <w:t xml:space="preserve">: </w:t>
            </w:r>
            <w:r>
              <w:rPr>
                <w:rStyle w:val="IndexLink"/>
                <w:rtl w:val="true"/>
              </w:rPr>
              <w:t>اقبال قلبی</w:t>
            </w:r>
            <w:r>
              <w:rPr>
                <w:rStyle w:val="IndexLink"/>
                <w:rtl w:val="true"/>
              </w:rPr>
              <w:tab/>
            </w:r>
            <w:r>
              <w:rPr>
                <w:rStyle w:val="IndexLink"/>
              </w:rPr>
              <w:t>127</w:t>
            </w:r>
          </w:hyperlink>
        </w:p>
        <w:p>
          <w:pPr>
            <w:pStyle w:val="Contents6"/>
            <w:tabs>
              <w:tab w:val="clear" w:pos="7609"/>
              <w:tab w:val="right" w:pos="9026" w:leader="dot"/>
            </w:tabs>
            <w:rPr/>
          </w:pPr>
          <w:hyperlink w:anchor="__RefHeading___Toc689023_373438147">
            <w:r>
              <w:rPr>
                <w:webHidden/>
                <w:rStyle w:val="IndexLink"/>
                <w:rtl w:val="true"/>
              </w:rPr>
              <w:t>شرط دوم دعا</w:t>
            </w:r>
            <w:r>
              <w:rPr>
                <w:rStyle w:val="IndexLink"/>
                <w:rtl w:val="true"/>
              </w:rPr>
              <w:t xml:space="preserve">: </w:t>
            </w:r>
            <w:r>
              <w:rPr>
                <w:rStyle w:val="IndexLink"/>
                <w:rtl w:val="true"/>
              </w:rPr>
              <w:t>رقّت قلب</w:t>
            </w:r>
            <w:r>
              <w:rPr>
                <w:rStyle w:val="IndexLink"/>
                <w:rtl w:val="true"/>
              </w:rPr>
              <w:tab/>
            </w:r>
            <w:r>
              <w:rPr>
                <w:rStyle w:val="IndexLink"/>
              </w:rPr>
              <w:t>130</w:t>
            </w:r>
          </w:hyperlink>
        </w:p>
        <w:p>
          <w:pPr>
            <w:pStyle w:val="Contents5"/>
            <w:tabs>
              <w:tab w:val="clear" w:pos="7892"/>
              <w:tab w:val="right" w:pos="9026" w:leader="dot"/>
            </w:tabs>
            <w:rPr/>
          </w:pPr>
          <w:hyperlink w:anchor="__RefHeading___Toc689025_373438147">
            <w:r>
              <w:rPr>
                <w:webHidden/>
                <w:rStyle w:val="IndexLink"/>
                <w:rtl w:val="true"/>
              </w:rPr>
              <w:t>موانع اجابت</w:t>
            </w:r>
            <w:r>
              <w:rPr>
                <w:rStyle w:val="IndexLink"/>
                <w:rtl w:val="true"/>
              </w:rPr>
              <w:tab/>
            </w:r>
            <w:r>
              <w:rPr>
                <w:rStyle w:val="IndexLink"/>
              </w:rPr>
              <w:t>133</w:t>
            </w:r>
          </w:hyperlink>
        </w:p>
        <w:p>
          <w:pPr>
            <w:pStyle w:val="Contents6"/>
            <w:tabs>
              <w:tab w:val="clear" w:pos="7609"/>
              <w:tab w:val="right" w:pos="9026" w:leader="dot"/>
            </w:tabs>
            <w:rPr/>
          </w:pPr>
          <w:hyperlink w:anchor="__RefHeading___Toc689027_373438147">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689029_373438147">
            <w:r>
              <w:rPr>
                <w:webHidden/>
                <w:rStyle w:val="IndexLink"/>
                <w:rtl w:val="true"/>
              </w:rPr>
              <w:t>اوّلین مانع اجابت</w:t>
            </w:r>
            <w:r>
              <w:rPr>
                <w:rStyle w:val="IndexLink"/>
                <w:rtl w:val="true"/>
              </w:rPr>
              <w:t xml:space="preserve">: </w:t>
            </w:r>
            <w:r>
              <w:rPr>
                <w:rStyle w:val="IndexLink"/>
                <w:rtl w:val="true"/>
              </w:rPr>
              <w:t>پاک نبودن دل</w:t>
            </w:r>
            <w:r>
              <w:rPr>
                <w:rStyle w:val="IndexLink"/>
                <w:rtl w:val="true"/>
              </w:rPr>
              <w:tab/>
            </w:r>
            <w:r>
              <w:rPr>
                <w:rStyle w:val="IndexLink"/>
              </w:rPr>
              <w:t>133</w:t>
            </w:r>
          </w:hyperlink>
        </w:p>
        <w:p>
          <w:pPr>
            <w:pStyle w:val="Contents6"/>
            <w:tabs>
              <w:tab w:val="clear" w:pos="7609"/>
              <w:tab w:val="right" w:pos="9026" w:leader="dot"/>
            </w:tabs>
            <w:rPr/>
          </w:pPr>
          <w:hyperlink w:anchor="__RefHeading___Toc689031_373438147">
            <w:r>
              <w:rPr>
                <w:webHidden/>
                <w:rStyle w:val="IndexLink"/>
                <w:rtl w:val="true"/>
              </w:rPr>
              <w:t>دومین مانع اجابت</w:t>
            </w:r>
            <w:r>
              <w:rPr>
                <w:rStyle w:val="IndexLink"/>
                <w:rtl w:val="true"/>
              </w:rPr>
              <w:t xml:space="preserve">: </w:t>
            </w:r>
            <w:r>
              <w:rPr>
                <w:rStyle w:val="IndexLink"/>
                <w:rtl w:val="true"/>
              </w:rPr>
              <w:t>حقّ الناس</w:t>
            </w:r>
            <w:r>
              <w:rPr>
                <w:rStyle w:val="IndexLink"/>
                <w:rtl w:val="true"/>
              </w:rPr>
              <w:tab/>
            </w:r>
            <w:r>
              <w:rPr>
                <w:rStyle w:val="IndexLink"/>
              </w:rPr>
              <w:t>135</w:t>
            </w:r>
          </w:hyperlink>
        </w:p>
        <w:p>
          <w:pPr>
            <w:pStyle w:val="Contents6"/>
            <w:tabs>
              <w:tab w:val="clear" w:pos="7609"/>
              <w:tab w:val="right" w:pos="9026" w:leader="dot"/>
            </w:tabs>
            <w:rPr/>
          </w:pPr>
          <w:hyperlink w:anchor="__RefHeading___Toc689033_373438147">
            <w:r>
              <w:rPr>
                <w:webHidden/>
                <w:rStyle w:val="IndexLink"/>
                <w:rtl w:val="true"/>
              </w:rPr>
              <w:t>سومین مانع اجابت</w:t>
            </w:r>
            <w:r>
              <w:rPr>
                <w:rStyle w:val="IndexLink"/>
                <w:rtl w:val="true"/>
              </w:rPr>
              <w:t xml:space="preserve">: </w:t>
            </w:r>
            <w:r>
              <w:rPr>
                <w:rStyle w:val="IndexLink"/>
                <w:rtl w:val="true"/>
              </w:rPr>
              <w:t>گناه</w:t>
            </w:r>
            <w:r>
              <w:rPr>
                <w:rStyle w:val="IndexLink"/>
                <w:rtl w:val="true"/>
              </w:rPr>
              <w:tab/>
            </w:r>
            <w:r>
              <w:rPr>
                <w:rStyle w:val="IndexLink"/>
              </w:rPr>
              <w:t>137</w:t>
            </w:r>
          </w:hyperlink>
        </w:p>
        <w:p>
          <w:pPr>
            <w:pStyle w:val="Contents6"/>
            <w:tabs>
              <w:tab w:val="clear" w:pos="7609"/>
              <w:tab w:val="right" w:pos="9026" w:leader="dot"/>
            </w:tabs>
            <w:rPr/>
          </w:pPr>
          <w:hyperlink w:anchor="__RefHeading___Toc689035_373438147">
            <w:r>
              <w:rPr>
                <w:webHidden/>
                <w:rStyle w:val="IndexLink"/>
                <w:rtl w:val="true"/>
              </w:rPr>
              <w:t>مانع چهارم اجابت</w:t>
            </w:r>
            <w:r>
              <w:rPr>
                <w:rStyle w:val="IndexLink"/>
                <w:rtl w:val="true"/>
              </w:rPr>
              <w:t xml:space="preserve">: </w:t>
            </w:r>
            <w:r>
              <w:rPr>
                <w:rStyle w:val="IndexLink"/>
                <w:rtl w:val="true"/>
              </w:rPr>
              <w:t>مخالفت با حکمت</w:t>
            </w:r>
            <w:r>
              <w:rPr>
                <w:rStyle w:val="IndexLink"/>
                <w:rtl w:val="true"/>
              </w:rPr>
              <w:tab/>
            </w:r>
            <w:r>
              <w:rPr>
                <w:rStyle w:val="IndexLink"/>
              </w:rPr>
              <w:t>140</w:t>
            </w:r>
          </w:hyperlink>
        </w:p>
        <w:p>
          <w:pPr>
            <w:pStyle w:val="Contents6"/>
            <w:tabs>
              <w:tab w:val="clear" w:pos="7609"/>
              <w:tab w:val="right" w:pos="9026" w:leader="dot"/>
            </w:tabs>
            <w:rPr/>
          </w:pPr>
          <w:hyperlink w:anchor="__RefHeading___Toc689037_373438147">
            <w:r>
              <w:rPr>
                <w:webHidden/>
                <w:rStyle w:val="IndexLink"/>
                <w:rtl w:val="true"/>
              </w:rPr>
              <w:t>مانع پنجم اجابت</w:t>
            </w:r>
            <w:r>
              <w:rPr>
                <w:rStyle w:val="IndexLink"/>
                <w:rtl w:val="true"/>
              </w:rPr>
              <w:t xml:space="preserve">: </w:t>
            </w:r>
            <w:r>
              <w:rPr>
                <w:rStyle w:val="IndexLink"/>
                <w:rtl w:val="true"/>
              </w:rPr>
              <w:t>کوتاهی در ایجاد اسباب</w:t>
            </w:r>
            <w:r>
              <w:rPr>
                <w:rStyle w:val="IndexLink"/>
                <w:rtl w:val="true"/>
              </w:rPr>
              <w:tab/>
            </w:r>
            <w:r>
              <w:rPr>
                <w:rStyle w:val="IndexLink"/>
              </w:rPr>
              <w:t>142</w:t>
            </w:r>
          </w:hyperlink>
        </w:p>
        <w:p>
          <w:pPr>
            <w:pStyle w:val="Contents6"/>
            <w:tabs>
              <w:tab w:val="clear" w:pos="7609"/>
              <w:tab w:val="right" w:pos="9026" w:leader="dot"/>
            </w:tabs>
            <w:rPr/>
          </w:pPr>
          <w:hyperlink w:anchor="__RefHeading___Toc689039_373438147">
            <w:r>
              <w:rPr>
                <w:webHidden/>
                <w:rStyle w:val="IndexLink"/>
                <w:rtl w:val="true"/>
              </w:rPr>
              <w:t>مانع ششم اجابت</w:t>
            </w:r>
            <w:r>
              <w:rPr>
                <w:rStyle w:val="IndexLink"/>
                <w:rtl w:val="true"/>
              </w:rPr>
              <w:t xml:space="preserve">: </w:t>
            </w:r>
            <w:r>
              <w:rPr>
                <w:rStyle w:val="IndexLink"/>
                <w:rtl w:val="true"/>
              </w:rPr>
              <w:t>ترک امر به معروف و نهی از منکر</w:t>
            </w:r>
            <w:r>
              <w:rPr>
                <w:rStyle w:val="IndexLink"/>
                <w:rtl w:val="true"/>
              </w:rPr>
              <w:tab/>
            </w:r>
            <w:r>
              <w:rPr>
                <w:rStyle w:val="IndexLink"/>
              </w:rPr>
              <w:t>144</w:t>
            </w:r>
          </w:hyperlink>
        </w:p>
        <w:p>
          <w:pPr>
            <w:pStyle w:val="Contents6"/>
            <w:tabs>
              <w:tab w:val="clear" w:pos="7609"/>
              <w:tab w:val="right" w:pos="9026" w:leader="dot"/>
            </w:tabs>
            <w:rPr/>
          </w:pPr>
          <w:hyperlink w:anchor="__RefHeading___Toc689041_373438147">
            <w:r>
              <w:rPr>
                <w:webHidden/>
                <w:rStyle w:val="IndexLink"/>
                <w:rtl w:val="true"/>
              </w:rPr>
              <w:t>مانع هفتم اجابت</w:t>
            </w:r>
            <w:r>
              <w:rPr>
                <w:rStyle w:val="IndexLink"/>
                <w:rtl w:val="true"/>
              </w:rPr>
              <w:t xml:space="preserve">: </w:t>
            </w:r>
            <w:r>
              <w:rPr>
                <w:rStyle w:val="IndexLink"/>
                <w:rtl w:val="true"/>
              </w:rPr>
              <w:t>اهل شراب یا آلات موسیقی یا قمار بودن</w:t>
            </w:r>
            <w:r>
              <w:rPr>
                <w:rStyle w:val="IndexLink"/>
                <w:rtl w:val="true"/>
              </w:rPr>
              <w:tab/>
            </w:r>
            <w:r>
              <w:rPr>
                <w:rStyle w:val="IndexLink"/>
              </w:rPr>
              <w:t>145</w:t>
            </w:r>
          </w:hyperlink>
        </w:p>
        <w:p>
          <w:pPr>
            <w:pStyle w:val="Contents6"/>
            <w:tabs>
              <w:tab w:val="clear" w:pos="7609"/>
              <w:tab w:val="right" w:pos="9026" w:leader="dot"/>
            </w:tabs>
            <w:rPr/>
          </w:pPr>
          <w:hyperlink w:anchor="__RefHeading___Toc689043_373438147">
            <w:r>
              <w:rPr>
                <w:webHidden/>
                <w:rStyle w:val="IndexLink"/>
                <w:rtl w:val="true"/>
              </w:rPr>
              <w:t>مانع شدن از اجابت در فرض عدل الهی</w:t>
            </w:r>
            <w:r>
              <w:rPr>
                <w:rStyle w:val="IndexLink"/>
                <w:rtl w:val="true"/>
              </w:rPr>
              <w:tab/>
            </w:r>
            <w:r>
              <w:rPr>
                <w:rStyle w:val="IndexLink"/>
              </w:rPr>
              <w:t>145</w:t>
            </w:r>
          </w:hyperlink>
        </w:p>
        <w:p>
          <w:pPr>
            <w:pStyle w:val="Contents5"/>
            <w:tabs>
              <w:tab w:val="clear" w:pos="7892"/>
              <w:tab w:val="right" w:pos="9026" w:leader="dot"/>
            </w:tabs>
            <w:rPr/>
          </w:pPr>
          <w:hyperlink w:anchor="__RefHeading___Toc689045_373438147">
            <w:r>
              <w:rPr>
                <w:webHidden/>
                <w:rStyle w:val="IndexLink"/>
                <w:rtl w:val="true"/>
              </w:rPr>
              <w:t>اجابت شوندگان</w:t>
            </w:r>
            <w:r>
              <w:rPr>
                <w:rStyle w:val="IndexLink"/>
                <w:rtl w:val="true"/>
              </w:rPr>
              <w:tab/>
            </w:r>
            <w:r>
              <w:rPr>
                <w:rStyle w:val="IndexLink"/>
              </w:rPr>
              <w:t>147</w:t>
            </w:r>
          </w:hyperlink>
        </w:p>
        <w:p>
          <w:pPr>
            <w:pStyle w:val="Contents6"/>
            <w:tabs>
              <w:tab w:val="clear" w:pos="7609"/>
              <w:tab w:val="right" w:pos="9026" w:leader="dot"/>
            </w:tabs>
            <w:rPr/>
          </w:pPr>
          <w:hyperlink w:anchor="__RefHeading___Toc689047_373438147">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689049_373438147">
            <w:r>
              <w:rPr>
                <w:webHidden/>
                <w:rStyle w:val="IndexLink"/>
              </w:rPr>
              <w:t>1</w:t>
            </w:r>
            <w:r>
              <w:rPr>
                <w:rStyle w:val="IndexLink"/>
                <w:rtl w:val="true"/>
              </w:rPr>
              <w:t xml:space="preserve">- </w:t>
            </w:r>
            <w:r>
              <w:rPr>
                <w:rStyle w:val="IndexLink"/>
                <w:rtl w:val="true"/>
              </w:rPr>
              <w:t>دعا یا نفرین پدر در حقّ فرزند</w:t>
            </w:r>
            <w:r>
              <w:rPr>
                <w:rStyle w:val="IndexLink"/>
                <w:rtl w:val="true"/>
              </w:rPr>
              <w:tab/>
            </w:r>
            <w:r>
              <w:rPr>
                <w:rStyle w:val="IndexLink"/>
              </w:rPr>
              <w:t>147</w:t>
            </w:r>
          </w:hyperlink>
        </w:p>
        <w:p>
          <w:pPr>
            <w:pStyle w:val="Contents6"/>
            <w:tabs>
              <w:tab w:val="clear" w:pos="7609"/>
              <w:tab w:val="right" w:pos="9026" w:leader="dot"/>
            </w:tabs>
            <w:rPr/>
          </w:pPr>
          <w:hyperlink w:anchor="__RefHeading___Toc689051_373438147">
            <w:r>
              <w:rPr>
                <w:webHidden/>
                <w:rStyle w:val="IndexLink"/>
              </w:rPr>
              <w:t>2</w:t>
            </w:r>
            <w:r>
              <w:rPr>
                <w:rStyle w:val="IndexLink"/>
                <w:rtl w:val="true"/>
              </w:rPr>
              <w:t xml:space="preserve">- </w:t>
            </w:r>
            <w:r>
              <w:rPr>
                <w:rStyle w:val="IndexLink"/>
                <w:rtl w:val="true"/>
              </w:rPr>
              <w:t>دعا یا نفرین مظلوم</w:t>
            </w:r>
            <w:r>
              <w:rPr>
                <w:rStyle w:val="IndexLink"/>
                <w:rtl w:val="true"/>
              </w:rPr>
              <w:tab/>
            </w:r>
            <w:r>
              <w:rPr>
                <w:rStyle w:val="IndexLink"/>
              </w:rPr>
              <w:t>148</w:t>
            </w:r>
          </w:hyperlink>
        </w:p>
        <w:p>
          <w:pPr>
            <w:pStyle w:val="Contents6"/>
            <w:tabs>
              <w:tab w:val="clear" w:pos="7609"/>
              <w:tab w:val="right" w:pos="9026" w:leader="dot"/>
            </w:tabs>
            <w:rPr/>
          </w:pPr>
          <w:hyperlink w:anchor="__RefHeading___Toc689053_373438147">
            <w:r>
              <w:rPr>
                <w:webHidden/>
                <w:rStyle w:val="IndexLink"/>
              </w:rPr>
              <w:t>3</w:t>
            </w:r>
            <w:r>
              <w:rPr>
                <w:rStyle w:val="IndexLink"/>
                <w:rtl w:val="true"/>
              </w:rPr>
              <w:t xml:space="preserve">- </w:t>
            </w:r>
            <w:r>
              <w:rPr>
                <w:rStyle w:val="IndexLink"/>
                <w:rtl w:val="true"/>
              </w:rPr>
              <w:t>دعا یا نفرین مؤمن در مورد کسی که به او نیکی یا بدی نموده</w:t>
            </w:r>
            <w:r>
              <w:rPr>
                <w:rStyle w:val="IndexLink"/>
                <w:rtl w:val="true"/>
              </w:rPr>
              <w:tab/>
            </w:r>
            <w:r>
              <w:rPr>
                <w:rStyle w:val="IndexLink"/>
              </w:rPr>
              <w:t>149</w:t>
            </w:r>
          </w:hyperlink>
        </w:p>
        <w:p>
          <w:pPr>
            <w:pStyle w:val="Contents6"/>
            <w:tabs>
              <w:tab w:val="clear" w:pos="7609"/>
              <w:tab w:val="right" w:pos="9026" w:leader="dot"/>
            </w:tabs>
            <w:rPr/>
          </w:pPr>
          <w:hyperlink w:anchor="__RefHeading___Toc689055_373438147">
            <w:r>
              <w:rPr>
                <w:webHidden/>
                <w:rStyle w:val="IndexLink"/>
              </w:rPr>
              <w:t>4</w:t>
            </w:r>
            <w:r>
              <w:rPr>
                <w:rStyle w:val="IndexLink"/>
                <w:rtl w:val="true"/>
              </w:rPr>
              <w:t xml:space="preserve">- </w:t>
            </w:r>
            <w:r>
              <w:rPr>
                <w:rStyle w:val="IndexLink"/>
                <w:rtl w:val="true"/>
              </w:rPr>
              <w:t>دعای امام عادل در حقّ رعیّت</w:t>
            </w:r>
            <w:r>
              <w:rPr>
                <w:rStyle w:val="IndexLink"/>
                <w:rtl w:val="true"/>
              </w:rPr>
              <w:tab/>
            </w:r>
            <w:r>
              <w:rPr>
                <w:rStyle w:val="IndexLink"/>
              </w:rPr>
              <w:t>150</w:t>
            </w:r>
          </w:hyperlink>
        </w:p>
        <w:p>
          <w:pPr>
            <w:pStyle w:val="Contents6"/>
            <w:tabs>
              <w:tab w:val="clear" w:pos="7609"/>
              <w:tab w:val="right" w:pos="9026" w:leader="dot"/>
            </w:tabs>
            <w:rPr/>
          </w:pPr>
          <w:hyperlink w:anchor="__RefHeading___Toc689057_373438147">
            <w:r>
              <w:rPr>
                <w:webHidden/>
                <w:rStyle w:val="IndexLink"/>
              </w:rPr>
              <w:t>5</w:t>
            </w:r>
            <w:r>
              <w:rPr>
                <w:rStyle w:val="IndexLink"/>
                <w:rtl w:val="true"/>
              </w:rPr>
              <w:t xml:space="preserve">- </w:t>
            </w:r>
            <w:r>
              <w:rPr>
                <w:rStyle w:val="IndexLink"/>
                <w:rtl w:val="true"/>
              </w:rPr>
              <w:t>دعای فرزند نیکوکار در حقّ پدرش</w:t>
            </w:r>
            <w:r>
              <w:rPr>
                <w:rStyle w:val="IndexLink"/>
                <w:rtl w:val="true"/>
              </w:rPr>
              <w:tab/>
            </w:r>
            <w:r>
              <w:rPr>
                <w:rStyle w:val="IndexLink"/>
              </w:rPr>
              <w:t>150</w:t>
            </w:r>
          </w:hyperlink>
        </w:p>
        <w:p>
          <w:pPr>
            <w:pStyle w:val="Contents6"/>
            <w:tabs>
              <w:tab w:val="clear" w:pos="7609"/>
              <w:tab w:val="right" w:pos="9026" w:leader="dot"/>
            </w:tabs>
            <w:rPr/>
          </w:pPr>
          <w:hyperlink w:anchor="__RefHeading___Toc689059_373438147">
            <w:r>
              <w:rPr>
                <w:webHidden/>
                <w:rStyle w:val="IndexLink"/>
              </w:rPr>
              <w:t>6</w:t>
            </w:r>
            <w:r>
              <w:rPr>
                <w:rStyle w:val="IndexLink"/>
                <w:rtl w:val="true"/>
              </w:rPr>
              <w:t xml:space="preserve">- </w:t>
            </w:r>
            <w:r>
              <w:rPr>
                <w:rStyle w:val="IndexLink"/>
                <w:rtl w:val="true"/>
              </w:rPr>
              <w:t>دعای عمره گزار</w:t>
            </w:r>
            <w:r>
              <w:rPr>
                <w:rStyle w:val="IndexLink"/>
                <w:rtl w:val="true"/>
              </w:rPr>
              <w:tab/>
            </w:r>
            <w:r>
              <w:rPr>
                <w:rStyle w:val="IndexLink"/>
              </w:rPr>
              <w:t>151</w:t>
            </w:r>
          </w:hyperlink>
        </w:p>
        <w:p>
          <w:pPr>
            <w:pStyle w:val="Contents6"/>
            <w:tabs>
              <w:tab w:val="clear" w:pos="7609"/>
              <w:tab w:val="right" w:pos="9026" w:leader="dot"/>
            </w:tabs>
            <w:rPr/>
          </w:pPr>
          <w:hyperlink w:anchor="__RefHeading___Toc689061_373438147">
            <w:r>
              <w:rPr>
                <w:webHidden/>
                <w:rStyle w:val="IndexLink"/>
              </w:rPr>
              <w:t>7</w:t>
            </w:r>
            <w:r>
              <w:rPr>
                <w:rStyle w:val="IndexLink"/>
                <w:rtl w:val="true"/>
              </w:rPr>
              <w:t xml:space="preserve">- </w:t>
            </w:r>
            <w:r>
              <w:rPr>
                <w:rStyle w:val="IndexLink"/>
                <w:rtl w:val="true"/>
              </w:rPr>
              <w:t>دعای روزه دار</w:t>
            </w:r>
            <w:r>
              <w:rPr>
                <w:rStyle w:val="IndexLink"/>
                <w:rtl w:val="true"/>
              </w:rPr>
              <w:tab/>
            </w:r>
            <w:r>
              <w:rPr>
                <w:rStyle w:val="IndexLink"/>
              </w:rPr>
              <w:t>151</w:t>
            </w:r>
          </w:hyperlink>
        </w:p>
        <w:p>
          <w:pPr>
            <w:pStyle w:val="Contents6"/>
            <w:tabs>
              <w:tab w:val="clear" w:pos="7609"/>
              <w:tab w:val="right" w:pos="9026" w:leader="dot"/>
            </w:tabs>
            <w:rPr/>
          </w:pPr>
          <w:hyperlink w:anchor="__RefHeading___Toc689063_373438147">
            <w:r>
              <w:rPr>
                <w:webHidden/>
                <w:rStyle w:val="IndexLink"/>
              </w:rPr>
              <w:t>8</w:t>
            </w:r>
            <w:r>
              <w:rPr>
                <w:rStyle w:val="IndexLink"/>
                <w:rtl w:val="true"/>
              </w:rPr>
              <w:t xml:space="preserve">- </w:t>
            </w:r>
            <w:r>
              <w:rPr>
                <w:rStyle w:val="IndexLink"/>
                <w:rtl w:val="true"/>
              </w:rPr>
              <w:t>دعای حج گزار</w:t>
            </w:r>
            <w:r>
              <w:rPr>
                <w:rStyle w:val="IndexLink"/>
                <w:rtl w:val="true"/>
              </w:rPr>
              <w:tab/>
            </w:r>
            <w:r>
              <w:rPr>
                <w:rStyle w:val="IndexLink"/>
              </w:rPr>
              <w:t>152</w:t>
            </w:r>
          </w:hyperlink>
        </w:p>
        <w:p>
          <w:pPr>
            <w:pStyle w:val="Contents6"/>
            <w:tabs>
              <w:tab w:val="clear" w:pos="7609"/>
              <w:tab w:val="right" w:pos="9026" w:leader="dot"/>
            </w:tabs>
            <w:rPr/>
          </w:pPr>
          <w:hyperlink w:anchor="__RefHeading___Toc689065_373438147">
            <w:r>
              <w:rPr>
                <w:webHidden/>
                <w:rStyle w:val="IndexLink"/>
              </w:rPr>
              <w:t>9</w:t>
            </w:r>
            <w:r>
              <w:rPr>
                <w:rStyle w:val="IndexLink"/>
                <w:rtl w:val="true"/>
              </w:rPr>
              <w:t xml:space="preserve">- </w:t>
            </w:r>
            <w:r>
              <w:rPr>
                <w:rStyle w:val="IndexLink"/>
                <w:rtl w:val="true"/>
              </w:rPr>
              <w:t>دعای جهادکننده در راه خدا</w:t>
            </w:r>
            <w:r>
              <w:rPr>
                <w:rStyle w:val="IndexLink"/>
                <w:rtl w:val="true"/>
              </w:rPr>
              <w:tab/>
            </w:r>
            <w:r>
              <w:rPr>
                <w:rStyle w:val="IndexLink"/>
              </w:rPr>
              <w:t>153</w:t>
            </w:r>
          </w:hyperlink>
        </w:p>
        <w:p>
          <w:pPr>
            <w:pStyle w:val="Contents6"/>
            <w:tabs>
              <w:tab w:val="clear" w:pos="7609"/>
              <w:tab w:val="right" w:pos="9026" w:leader="dot"/>
            </w:tabs>
            <w:rPr/>
          </w:pPr>
          <w:hyperlink w:anchor="__RefHeading___Toc689067_373438147">
            <w:r>
              <w:rPr>
                <w:webHidden/>
                <w:rStyle w:val="IndexLink"/>
              </w:rPr>
              <w:t>10</w:t>
            </w:r>
            <w:r>
              <w:rPr>
                <w:rStyle w:val="IndexLink"/>
                <w:rtl w:val="true"/>
              </w:rPr>
              <w:t xml:space="preserve">- </w:t>
            </w:r>
            <w:r>
              <w:rPr>
                <w:rStyle w:val="IndexLink"/>
                <w:rtl w:val="true"/>
              </w:rPr>
              <w:t>دعای مریض</w:t>
            </w:r>
            <w:r>
              <w:rPr>
                <w:rStyle w:val="IndexLink"/>
                <w:rtl w:val="true"/>
              </w:rPr>
              <w:tab/>
            </w:r>
            <w:r>
              <w:rPr>
                <w:rStyle w:val="IndexLink"/>
              </w:rPr>
              <w:t>153</w:t>
            </w:r>
          </w:hyperlink>
        </w:p>
        <w:p>
          <w:pPr>
            <w:pStyle w:val="Contents6"/>
            <w:tabs>
              <w:tab w:val="clear" w:pos="7609"/>
              <w:tab w:val="right" w:pos="9026" w:leader="dot"/>
            </w:tabs>
            <w:rPr/>
          </w:pPr>
          <w:hyperlink w:anchor="__RefHeading___Toc689069_373438147">
            <w:r>
              <w:rPr>
                <w:webHidden/>
                <w:rStyle w:val="IndexLink"/>
              </w:rPr>
              <w:t>11</w:t>
            </w:r>
            <w:r>
              <w:rPr>
                <w:rStyle w:val="IndexLink"/>
                <w:rtl w:val="true"/>
              </w:rPr>
              <w:t xml:space="preserve">- </w:t>
            </w:r>
            <w:r>
              <w:rPr>
                <w:rStyle w:val="IndexLink"/>
                <w:rtl w:val="true"/>
              </w:rPr>
              <w:t>دعا پشت سر دیگران</w:t>
            </w:r>
            <w:r>
              <w:rPr>
                <w:rStyle w:val="IndexLink"/>
                <w:rtl w:val="true"/>
              </w:rPr>
              <w:tab/>
            </w:r>
            <w:r>
              <w:rPr>
                <w:rStyle w:val="IndexLink"/>
              </w:rPr>
              <w:t>154</w:t>
            </w:r>
          </w:hyperlink>
        </w:p>
        <w:p>
          <w:pPr>
            <w:pStyle w:val="Contents6"/>
            <w:tabs>
              <w:tab w:val="clear" w:pos="7609"/>
              <w:tab w:val="right" w:pos="9026" w:leader="dot"/>
            </w:tabs>
            <w:rPr/>
          </w:pPr>
          <w:hyperlink w:anchor="__RefHeading___Toc689071_373438147">
            <w:r>
              <w:rPr>
                <w:webHidden/>
                <w:rStyle w:val="IndexLink"/>
              </w:rPr>
              <w:t>12</w:t>
            </w:r>
            <w:r>
              <w:rPr>
                <w:rStyle w:val="IndexLink"/>
                <w:rtl w:val="true"/>
              </w:rPr>
              <w:t xml:space="preserve">- </w:t>
            </w:r>
            <w:r>
              <w:rPr>
                <w:rStyle w:val="IndexLink"/>
                <w:rtl w:val="true"/>
              </w:rPr>
              <w:t>دعای فقیر مؤمن</w:t>
            </w:r>
            <w:r>
              <w:rPr>
                <w:rStyle w:val="IndexLink"/>
                <w:rtl w:val="true"/>
              </w:rPr>
              <w:tab/>
            </w:r>
            <w:r>
              <w:rPr>
                <w:rStyle w:val="IndexLink"/>
              </w:rPr>
              <w:t>156</w:t>
            </w:r>
          </w:hyperlink>
        </w:p>
        <w:p>
          <w:pPr>
            <w:pStyle w:val="Contents6"/>
            <w:tabs>
              <w:tab w:val="clear" w:pos="7609"/>
              <w:tab w:val="right" w:pos="9026" w:leader="dot"/>
            </w:tabs>
            <w:rPr/>
          </w:pPr>
          <w:hyperlink w:anchor="__RefHeading___Toc689073_373438147">
            <w:r>
              <w:rPr>
                <w:webHidden/>
                <w:rStyle w:val="IndexLink"/>
              </w:rPr>
              <w:t>13</w:t>
            </w:r>
            <w:r>
              <w:rPr>
                <w:rStyle w:val="IndexLink"/>
                <w:rtl w:val="true"/>
              </w:rPr>
              <w:t xml:space="preserve">- </w:t>
            </w:r>
            <w:r>
              <w:rPr>
                <w:rStyle w:val="IndexLink"/>
                <w:rtl w:val="true"/>
              </w:rPr>
              <w:t>دعای کودکان امّت پیامبر صلّی الله علیه و آله و سلّم</w:t>
            </w:r>
            <w:r>
              <w:rPr>
                <w:rStyle w:val="IndexLink"/>
                <w:rtl w:val="true"/>
              </w:rPr>
              <w:tab/>
            </w:r>
            <w:r>
              <w:rPr>
                <w:rStyle w:val="IndexLink"/>
              </w:rPr>
              <w:t>156</w:t>
            </w:r>
          </w:hyperlink>
        </w:p>
        <w:p>
          <w:pPr>
            <w:pStyle w:val="Contents6"/>
            <w:tabs>
              <w:tab w:val="clear" w:pos="7609"/>
              <w:tab w:val="right" w:pos="9026" w:leader="dot"/>
            </w:tabs>
            <w:rPr/>
          </w:pPr>
          <w:hyperlink w:anchor="__RefHeading___Toc689075_373438147">
            <w:r>
              <w:rPr>
                <w:webHidden/>
                <w:rStyle w:val="IndexLink"/>
              </w:rPr>
              <w:t>14</w:t>
            </w:r>
            <w:r>
              <w:rPr>
                <w:rStyle w:val="IndexLink"/>
                <w:rtl w:val="true"/>
              </w:rPr>
              <w:t xml:space="preserve">- </w:t>
            </w:r>
            <w:r>
              <w:rPr>
                <w:rStyle w:val="IndexLink"/>
                <w:rtl w:val="true"/>
              </w:rPr>
              <w:t>دعای مسافر</w:t>
            </w:r>
            <w:r>
              <w:rPr>
                <w:rStyle w:val="IndexLink"/>
                <w:rtl w:val="true"/>
              </w:rPr>
              <w:tab/>
            </w:r>
            <w:r>
              <w:rPr>
                <w:rStyle w:val="IndexLink"/>
              </w:rPr>
              <w:t>157</w:t>
            </w:r>
          </w:hyperlink>
        </w:p>
        <w:p>
          <w:pPr>
            <w:pStyle w:val="Contents6"/>
            <w:tabs>
              <w:tab w:val="clear" w:pos="7609"/>
              <w:tab w:val="right" w:pos="9026" w:leader="dot"/>
            </w:tabs>
            <w:rPr/>
          </w:pPr>
          <w:hyperlink w:anchor="__RefHeading___Toc689077_373438147">
            <w:r>
              <w:rPr>
                <w:webHidden/>
                <w:rStyle w:val="IndexLink"/>
              </w:rPr>
              <w:t>15</w:t>
            </w:r>
            <w:r>
              <w:rPr>
                <w:rStyle w:val="IndexLink"/>
                <w:rtl w:val="true"/>
              </w:rPr>
              <w:t xml:space="preserve">- </w:t>
            </w:r>
            <w:r>
              <w:rPr>
                <w:rStyle w:val="IndexLink"/>
                <w:rtl w:val="true"/>
              </w:rPr>
              <w:t>دعای قاری قرآن</w:t>
            </w:r>
            <w:r>
              <w:rPr>
                <w:rStyle w:val="IndexLink"/>
                <w:rtl w:val="true"/>
              </w:rPr>
              <w:tab/>
            </w:r>
            <w:r>
              <w:rPr>
                <w:rStyle w:val="IndexLink"/>
              </w:rPr>
              <w:t>157</w:t>
            </w:r>
          </w:hyperlink>
        </w:p>
        <w:p>
          <w:pPr>
            <w:pStyle w:val="Contents4"/>
            <w:tabs>
              <w:tab w:val="clear" w:pos="8176"/>
              <w:tab w:val="right" w:pos="9026" w:leader="dot"/>
            </w:tabs>
            <w:rPr/>
          </w:pPr>
          <w:hyperlink w:anchor="__RefHeading___Toc689079_373438147">
            <w:r>
              <w:rPr>
                <w:webHidden/>
                <w:rStyle w:val="IndexLink"/>
                <w:rtl w:val="true"/>
              </w:rPr>
              <w:t xml:space="preserve">فصل </w:t>
            </w:r>
            <w:r>
              <w:rPr>
                <w:rStyle w:val="IndexLink"/>
              </w:rPr>
              <w:t>4</w:t>
            </w:r>
            <w:r>
              <w:rPr>
                <w:rStyle w:val="IndexLink"/>
                <w:rtl w:val="true"/>
              </w:rPr>
              <w:t xml:space="preserve">- </w:t>
            </w:r>
            <w:r>
              <w:rPr>
                <w:rStyle w:val="IndexLink"/>
                <w:rtl w:val="true"/>
              </w:rPr>
              <w:t>آداب دعا</w:t>
            </w:r>
            <w:r>
              <w:rPr>
                <w:rStyle w:val="IndexLink"/>
                <w:rtl w:val="true"/>
              </w:rPr>
              <w:tab/>
            </w:r>
            <w:r>
              <w:rPr>
                <w:rStyle w:val="IndexLink"/>
              </w:rPr>
              <w:t>158</w:t>
            </w:r>
          </w:hyperlink>
        </w:p>
        <w:p>
          <w:pPr>
            <w:pStyle w:val="Contents5"/>
            <w:tabs>
              <w:tab w:val="clear" w:pos="7892"/>
              <w:tab w:val="right" w:pos="9026" w:leader="dot"/>
            </w:tabs>
            <w:rPr/>
          </w:pPr>
          <w:hyperlink w:anchor="__RefHeading___Toc689081_373438147">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689083_373438147">
            <w:r>
              <w:rPr>
                <w:webHidden/>
                <w:rStyle w:val="IndexLink"/>
              </w:rPr>
              <w:t>1</w:t>
            </w:r>
            <w:r>
              <w:rPr>
                <w:rStyle w:val="IndexLink"/>
                <w:rtl w:val="true"/>
              </w:rPr>
              <w:t xml:space="preserve">- </w:t>
            </w:r>
            <w:r>
              <w:rPr>
                <w:rStyle w:val="IndexLink"/>
                <w:rtl w:val="true"/>
              </w:rPr>
              <w:t>یأس از خلق</w:t>
            </w:r>
            <w:r>
              <w:rPr>
                <w:rStyle w:val="IndexLink"/>
                <w:rtl w:val="true"/>
              </w:rPr>
              <w:tab/>
            </w:r>
            <w:r>
              <w:rPr>
                <w:rStyle w:val="IndexLink"/>
              </w:rPr>
              <w:t>158</w:t>
            </w:r>
          </w:hyperlink>
        </w:p>
        <w:p>
          <w:pPr>
            <w:pStyle w:val="Contents5"/>
            <w:tabs>
              <w:tab w:val="clear" w:pos="7892"/>
              <w:tab w:val="right" w:pos="9026" w:leader="dot"/>
            </w:tabs>
            <w:rPr/>
          </w:pPr>
          <w:hyperlink w:anchor="__RefHeading___Toc689085_373438147">
            <w:r>
              <w:rPr>
                <w:webHidden/>
                <w:rStyle w:val="IndexLink"/>
              </w:rPr>
              <w:t>2</w:t>
            </w:r>
            <w:r>
              <w:rPr>
                <w:rStyle w:val="IndexLink"/>
                <w:rtl w:val="true"/>
              </w:rPr>
              <w:t xml:space="preserve">- </w:t>
            </w:r>
            <w:r>
              <w:rPr>
                <w:rStyle w:val="IndexLink"/>
                <w:rtl w:val="true"/>
              </w:rPr>
              <w:t>رضا به قضای الهی</w:t>
            </w:r>
            <w:r>
              <w:rPr>
                <w:rStyle w:val="IndexLink"/>
                <w:rtl w:val="true"/>
              </w:rPr>
              <w:tab/>
            </w:r>
            <w:r>
              <w:rPr>
                <w:rStyle w:val="IndexLink"/>
              </w:rPr>
              <w:t>160</w:t>
            </w:r>
          </w:hyperlink>
        </w:p>
        <w:p>
          <w:pPr>
            <w:pStyle w:val="Contents5"/>
            <w:tabs>
              <w:tab w:val="clear" w:pos="7892"/>
              <w:tab w:val="right" w:pos="9026" w:leader="dot"/>
            </w:tabs>
            <w:rPr/>
          </w:pPr>
          <w:hyperlink w:anchor="__RefHeading___Toc689087_373438147">
            <w:r>
              <w:rPr>
                <w:webHidden/>
                <w:rStyle w:val="IndexLink"/>
              </w:rPr>
              <w:t>3</w:t>
            </w:r>
            <w:r>
              <w:rPr>
                <w:rStyle w:val="IndexLink"/>
                <w:rtl w:val="true"/>
              </w:rPr>
              <w:t xml:space="preserve">- </w:t>
            </w:r>
            <w:r>
              <w:rPr>
                <w:rStyle w:val="IndexLink"/>
                <w:rtl w:val="true"/>
              </w:rPr>
              <w:t>یقین به اجابت</w:t>
            </w:r>
            <w:r>
              <w:rPr>
                <w:rStyle w:val="IndexLink"/>
                <w:rtl w:val="true"/>
              </w:rPr>
              <w:tab/>
            </w:r>
            <w:r>
              <w:rPr>
                <w:rStyle w:val="IndexLink"/>
              </w:rPr>
              <w:t>161</w:t>
            </w:r>
          </w:hyperlink>
        </w:p>
        <w:p>
          <w:pPr>
            <w:pStyle w:val="Contents5"/>
            <w:tabs>
              <w:tab w:val="clear" w:pos="7892"/>
              <w:tab w:val="right" w:pos="9026" w:leader="dot"/>
            </w:tabs>
            <w:rPr/>
          </w:pPr>
          <w:hyperlink w:anchor="__RefHeading___Toc689089_373438147">
            <w:r>
              <w:rPr>
                <w:webHidden/>
                <w:rStyle w:val="IndexLink"/>
              </w:rPr>
              <w:t>4</w:t>
            </w:r>
            <w:r>
              <w:rPr>
                <w:rStyle w:val="IndexLink"/>
                <w:rtl w:val="true"/>
              </w:rPr>
              <w:t xml:space="preserve">- </w:t>
            </w:r>
            <w:r>
              <w:rPr>
                <w:rStyle w:val="IndexLink"/>
                <w:rtl w:val="true"/>
              </w:rPr>
              <w:t>مقدّم نمودن نماز</w:t>
            </w:r>
            <w:r>
              <w:rPr>
                <w:rStyle w:val="IndexLink"/>
                <w:rtl w:val="true"/>
              </w:rPr>
              <w:tab/>
            </w:r>
            <w:r>
              <w:rPr>
                <w:rStyle w:val="IndexLink"/>
              </w:rPr>
              <w:t>162</w:t>
            </w:r>
          </w:hyperlink>
        </w:p>
        <w:p>
          <w:pPr>
            <w:pStyle w:val="Contents5"/>
            <w:tabs>
              <w:tab w:val="clear" w:pos="7892"/>
              <w:tab w:val="right" w:pos="9026" w:leader="dot"/>
            </w:tabs>
            <w:rPr/>
          </w:pPr>
          <w:hyperlink w:anchor="__RefHeading___Toc689091_373438147">
            <w:r>
              <w:rPr>
                <w:webHidden/>
                <w:rStyle w:val="IndexLink"/>
              </w:rPr>
              <w:t>5</w:t>
            </w:r>
            <w:r>
              <w:rPr>
                <w:rStyle w:val="IndexLink"/>
                <w:rtl w:val="true"/>
              </w:rPr>
              <w:t xml:space="preserve">- </w:t>
            </w:r>
            <w:r>
              <w:rPr>
                <w:rStyle w:val="IndexLink"/>
                <w:rtl w:val="true"/>
              </w:rPr>
              <w:t>شروع با بسم الله الرّحمن الرّحیم</w:t>
            </w:r>
            <w:r>
              <w:rPr>
                <w:rStyle w:val="IndexLink"/>
                <w:rtl w:val="true"/>
              </w:rPr>
              <w:tab/>
            </w:r>
            <w:r>
              <w:rPr>
                <w:rStyle w:val="IndexLink"/>
              </w:rPr>
              <w:t>164</w:t>
            </w:r>
          </w:hyperlink>
        </w:p>
        <w:p>
          <w:pPr>
            <w:pStyle w:val="Contents5"/>
            <w:tabs>
              <w:tab w:val="clear" w:pos="7892"/>
              <w:tab w:val="right" w:pos="9026" w:leader="dot"/>
            </w:tabs>
            <w:rPr/>
          </w:pPr>
          <w:hyperlink w:anchor="__RefHeading___Toc689093_373438147">
            <w:r>
              <w:rPr>
                <w:webHidden/>
                <w:rStyle w:val="IndexLink"/>
              </w:rPr>
              <w:t>6</w:t>
            </w:r>
            <w:r>
              <w:rPr>
                <w:rStyle w:val="IndexLink"/>
                <w:rtl w:val="true"/>
              </w:rPr>
              <w:t xml:space="preserve">- </w:t>
            </w:r>
            <w:r>
              <w:rPr>
                <w:rStyle w:val="IndexLink"/>
                <w:rtl w:val="true"/>
              </w:rPr>
              <w:t>مقدّم کردن حمد و ثنای الهی</w:t>
            </w:r>
            <w:r>
              <w:rPr>
                <w:rStyle w:val="IndexLink"/>
                <w:rtl w:val="true"/>
              </w:rPr>
              <w:tab/>
            </w:r>
            <w:r>
              <w:rPr>
                <w:rStyle w:val="IndexLink"/>
              </w:rPr>
              <w:t>164</w:t>
            </w:r>
          </w:hyperlink>
        </w:p>
        <w:p>
          <w:pPr>
            <w:pStyle w:val="Contents5"/>
            <w:tabs>
              <w:tab w:val="clear" w:pos="7892"/>
              <w:tab w:val="right" w:pos="9026" w:leader="dot"/>
            </w:tabs>
            <w:rPr/>
          </w:pPr>
          <w:hyperlink w:anchor="__RefHeading___Toc689095_373438147">
            <w:r>
              <w:rPr>
                <w:webHidden/>
                <w:rStyle w:val="IndexLink"/>
              </w:rPr>
              <w:t>7</w:t>
            </w:r>
            <w:r>
              <w:rPr>
                <w:rStyle w:val="IndexLink"/>
                <w:rtl w:val="true"/>
              </w:rPr>
              <w:t xml:space="preserve">- </w:t>
            </w:r>
            <w:r>
              <w:rPr>
                <w:rStyle w:val="IndexLink"/>
                <w:rtl w:val="true"/>
              </w:rPr>
              <w:t>یاد کردن از نعمت های الهی و شکر آنها</w:t>
            </w:r>
            <w:r>
              <w:rPr>
                <w:rStyle w:val="IndexLink"/>
                <w:rtl w:val="true"/>
              </w:rPr>
              <w:tab/>
            </w:r>
            <w:r>
              <w:rPr>
                <w:rStyle w:val="IndexLink"/>
              </w:rPr>
              <w:t>165</w:t>
            </w:r>
          </w:hyperlink>
        </w:p>
        <w:p>
          <w:pPr>
            <w:pStyle w:val="Contents5"/>
            <w:tabs>
              <w:tab w:val="clear" w:pos="7892"/>
              <w:tab w:val="right" w:pos="9026" w:leader="dot"/>
            </w:tabs>
            <w:rPr/>
          </w:pPr>
          <w:hyperlink w:anchor="__RefHeading___Toc689097_373438147">
            <w:r>
              <w:rPr>
                <w:webHidden/>
                <w:rStyle w:val="IndexLink"/>
              </w:rPr>
              <w:t>8</w:t>
            </w:r>
            <w:r>
              <w:rPr>
                <w:rStyle w:val="IndexLink"/>
                <w:rtl w:val="true"/>
              </w:rPr>
              <w:t xml:space="preserve">- </w:t>
            </w:r>
            <w:r>
              <w:rPr>
                <w:rStyle w:val="IndexLink"/>
                <w:rtl w:val="true"/>
              </w:rPr>
              <w:t>ذکر صلوات بر پیامبر صلّی الله علیه و آله و سلّم و آل او علیهم السّلام</w:t>
            </w:r>
            <w:r>
              <w:rPr>
                <w:rStyle w:val="IndexLink"/>
                <w:rtl w:val="true"/>
              </w:rPr>
              <w:tab/>
            </w:r>
            <w:r>
              <w:rPr>
                <w:rStyle w:val="IndexLink"/>
              </w:rPr>
              <w:t>167</w:t>
            </w:r>
          </w:hyperlink>
        </w:p>
        <w:p>
          <w:pPr>
            <w:pStyle w:val="Contents5"/>
            <w:tabs>
              <w:tab w:val="clear" w:pos="7892"/>
              <w:tab w:val="right" w:pos="9026" w:leader="dot"/>
            </w:tabs>
            <w:rPr/>
          </w:pPr>
          <w:hyperlink w:anchor="__RefHeading___Toc689099_373438147">
            <w:r>
              <w:rPr>
                <w:webHidden/>
                <w:rStyle w:val="IndexLink"/>
              </w:rPr>
              <w:t>9</w:t>
            </w:r>
            <w:r>
              <w:rPr>
                <w:rStyle w:val="IndexLink"/>
                <w:rtl w:val="true"/>
              </w:rPr>
              <w:t xml:space="preserve">- </w:t>
            </w:r>
            <w:r>
              <w:rPr>
                <w:rStyle w:val="IndexLink"/>
                <w:rtl w:val="true"/>
              </w:rPr>
              <w:t>توسّل به اهل بیت علیهم 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689101_373438147">
            <w:r>
              <w:rPr>
                <w:webHidden/>
                <w:rStyle w:val="IndexLink"/>
              </w:rPr>
              <w:t>10</w:t>
            </w:r>
            <w:r>
              <w:rPr>
                <w:rStyle w:val="IndexLink"/>
                <w:rtl w:val="true"/>
              </w:rPr>
              <w:t xml:space="preserve">- </w:t>
            </w:r>
            <w:r>
              <w:rPr>
                <w:rStyle w:val="IndexLink"/>
                <w:rtl w:val="true"/>
              </w:rPr>
              <w:t>اقرار به گناهان و استغفار از آنها</w:t>
            </w:r>
            <w:r>
              <w:rPr>
                <w:rStyle w:val="IndexLink"/>
                <w:rtl w:val="true"/>
              </w:rPr>
              <w:tab/>
            </w:r>
            <w:r>
              <w:rPr>
                <w:rStyle w:val="IndexLink"/>
              </w:rPr>
              <w:t>174</w:t>
            </w:r>
          </w:hyperlink>
        </w:p>
        <w:p>
          <w:pPr>
            <w:pStyle w:val="Contents5"/>
            <w:tabs>
              <w:tab w:val="clear" w:pos="7892"/>
              <w:tab w:val="right" w:pos="9026" w:leader="dot"/>
            </w:tabs>
            <w:rPr/>
          </w:pPr>
          <w:hyperlink w:anchor="__RefHeading___Toc689103_373438147">
            <w:r>
              <w:rPr>
                <w:webHidden/>
                <w:rStyle w:val="IndexLink"/>
              </w:rPr>
              <w:t>11</w:t>
            </w:r>
            <w:r>
              <w:rPr>
                <w:rStyle w:val="IndexLink"/>
                <w:rtl w:val="true"/>
              </w:rPr>
              <w:t xml:space="preserve">- </w:t>
            </w:r>
            <w:r>
              <w:rPr>
                <w:rStyle w:val="IndexLink"/>
                <w:rtl w:val="true"/>
              </w:rPr>
              <w:t>تعمیم دادن در دعا</w:t>
            </w:r>
            <w:r>
              <w:rPr>
                <w:rStyle w:val="IndexLink"/>
                <w:rtl w:val="true"/>
              </w:rPr>
              <w:tab/>
            </w:r>
            <w:r>
              <w:rPr>
                <w:rStyle w:val="IndexLink"/>
              </w:rPr>
              <w:t>178</w:t>
            </w:r>
          </w:hyperlink>
        </w:p>
        <w:p>
          <w:pPr>
            <w:pStyle w:val="Contents5"/>
            <w:tabs>
              <w:tab w:val="clear" w:pos="7892"/>
              <w:tab w:val="right" w:pos="9026" w:leader="dot"/>
            </w:tabs>
            <w:rPr/>
          </w:pPr>
          <w:hyperlink w:anchor="__RefHeading___Toc689105_373438147">
            <w:r>
              <w:rPr>
                <w:webHidden/>
                <w:rStyle w:val="IndexLink"/>
              </w:rPr>
              <w:t>12</w:t>
            </w:r>
            <w:r>
              <w:rPr>
                <w:rStyle w:val="IndexLink"/>
                <w:rtl w:val="true"/>
              </w:rPr>
              <w:t xml:space="preserve">- </w:t>
            </w:r>
            <w:r>
              <w:rPr>
                <w:rStyle w:val="IndexLink"/>
                <w:rtl w:val="true"/>
              </w:rPr>
              <w:t>دعا کردن پنهانی</w:t>
            </w:r>
            <w:r>
              <w:rPr>
                <w:rStyle w:val="IndexLink"/>
                <w:rtl w:val="true"/>
              </w:rPr>
              <w:tab/>
            </w:r>
            <w:r>
              <w:rPr>
                <w:rStyle w:val="IndexLink"/>
              </w:rPr>
              <w:t>180</w:t>
            </w:r>
          </w:hyperlink>
        </w:p>
        <w:p>
          <w:pPr>
            <w:pStyle w:val="Contents5"/>
            <w:tabs>
              <w:tab w:val="clear" w:pos="7892"/>
              <w:tab w:val="right" w:pos="9026" w:leader="dot"/>
            </w:tabs>
            <w:rPr/>
          </w:pPr>
          <w:hyperlink w:anchor="__RefHeading___Toc689107_373438147">
            <w:r>
              <w:rPr>
                <w:webHidden/>
                <w:rStyle w:val="IndexLink"/>
              </w:rPr>
              <w:t>13</w:t>
            </w:r>
            <w:r>
              <w:rPr>
                <w:rStyle w:val="IndexLink"/>
                <w:rtl w:val="true"/>
              </w:rPr>
              <w:t xml:space="preserve">- </w:t>
            </w:r>
            <w:r>
              <w:rPr>
                <w:rStyle w:val="IndexLink"/>
                <w:rtl w:val="true"/>
              </w:rPr>
              <w:t>جمعی دعا کردن</w:t>
            </w:r>
            <w:r>
              <w:rPr>
                <w:rStyle w:val="IndexLink"/>
                <w:rtl w:val="true"/>
              </w:rPr>
              <w:tab/>
            </w:r>
            <w:r>
              <w:rPr>
                <w:rStyle w:val="IndexLink"/>
              </w:rPr>
              <w:t>181</w:t>
            </w:r>
          </w:hyperlink>
        </w:p>
        <w:p>
          <w:pPr>
            <w:pStyle w:val="Contents5"/>
            <w:tabs>
              <w:tab w:val="clear" w:pos="7892"/>
              <w:tab w:val="right" w:pos="9026" w:leader="dot"/>
            </w:tabs>
            <w:rPr/>
          </w:pPr>
          <w:hyperlink w:anchor="__RefHeading___Toc689109_373438147">
            <w:r>
              <w:rPr>
                <w:webHidden/>
                <w:rStyle w:val="IndexLink"/>
              </w:rPr>
              <w:t>14</w:t>
            </w:r>
            <w:r>
              <w:rPr>
                <w:rStyle w:val="IndexLink"/>
                <w:rtl w:val="true"/>
              </w:rPr>
              <w:t xml:space="preserve">- </w:t>
            </w:r>
            <w:r>
              <w:rPr>
                <w:rStyle w:val="IndexLink"/>
                <w:rtl w:val="true"/>
              </w:rPr>
              <w:t>اصرار و الحاح در دعا</w:t>
            </w:r>
            <w:r>
              <w:rPr>
                <w:rStyle w:val="IndexLink"/>
                <w:rtl w:val="true"/>
              </w:rPr>
              <w:tab/>
            </w:r>
            <w:r>
              <w:rPr>
                <w:rStyle w:val="IndexLink"/>
              </w:rPr>
              <w:t>183</w:t>
            </w:r>
          </w:hyperlink>
        </w:p>
        <w:p>
          <w:pPr>
            <w:pStyle w:val="Contents5"/>
            <w:tabs>
              <w:tab w:val="clear" w:pos="7892"/>
              <w:tab w:val="right" w:pos="9026" w:leader="dot"/>
            </w:tabs>
            <w:rPr/>
          </w:pPr>
          <w:hyperlink w:anchor="__RefHeading___Toc689111_373438147">
            <w:r>
              <w:rPr>
                <w:webHidden/>
                <w:rStyle w:val="IndexLink"/>
              </w:rPr>
              <w:t>15</w:t>
            </w:r>
            <w:r>
              <w:rPr>
                <w:rStyle w:val="IndexLink"/>
                <w:rtl w:val="true"/>
              </w:rPr>
              <w:t xml:space="preserve">- </w:t>
            </w:r>
            <w:r>
              <w:rPr>
                <w:rStyle w:val="IndexLink"/>
                <w:rtl w:val="true"/>
              </w:rPr>
              <w:t xml:space="preserve">گریستن </w:t>
            </w:r>
            <w:r>
              <w:rPr>
                <w:rStyle w:val="IndexLink"/>
                <w:rtl w:val="true"/>
              </w:rPr>
              <w:t>(</w:t>
            </w:r>
            <w:r>
              <w:rPr>
                <w:rStyle w:val="IndexLink"/>
                <w:rtl w:val="true"/>
              </w:rPr>
              <w:t>بکاء</w:t>
            </w:r>
            <w:r>
              <w:rPr>
                <w:rStyle w:val="IndexLink"/>
                <w:rtl w:val="true"/>
              </w:rPr>
              <w:t>)</w:t>
              <w:tab/>
            </w:r>
            <w:r>
              <w:rPr>
                <w:rStyle w:val="IndexLink"/>
              </w:rPr>
              <w:t>186</w:t>
            </w:r>
          </w:hyperlink>
        </w:p>
        <w:p>
          <w:pPr>
            <w:pStyle w:val="Contents6"/>
            <w:tabs>
              <w:tab w:val="clear" w:pos="7609"/>
              <w:tab w:val="right" w:pos="9026" w:leader="dot"/>
            </w:tabs>
            <w:rPr/>
          </w:pPr>
          <w:hyperlink w:anchor="__RefHeading___Toc689113_373438147">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689115_373438147">
            <w:r>
              <w:rPr>
                <w:webHidden/>
                <w:rStyle w:val="IndexLink"/>
                <w:rtl w:val="true"/>
              </w:rPr>
              <w:t>تباکی</w:t>
            </w:r>
            <w:r>
              <w:rPr>
                <w:rStyle w:val="IndexLink"/>
                <w:rtl w:val="true"/>
              </w:rPr>
              <w:tab/>
            </w:r>
            <w:r>
              <w:rPr>
                <w:rStyle w:val="IndexLink"/>
              </w:rPr>
              <w:t>187</w:t>
            </w:r>
          </w:hyperlink>
        </w:p>
        <w:p>
          <w:pPr>
            <w:pStyle w:val="Contents6"/>
            <w:tabs>
              <w:tab w:val="clear" w:pos="7609"/>
              <w:tab w:val="right" w:pos="9026" w:leader="dot"/>
            </w:tabs>
            <w:rPr/>
          </w:pPr>
          <w:hyperlink w:anchor="__RefHeading___Toc689117_373438147">
            <w:r>
              <w:rPr>
                <w:webHidden/>
                <w:rStyle w:val="IndexLink"/>
                <w:rtl w:val="true"/>
              </w:rPr>
              <w:t>گریه از خوف خدا</w:t>
            </w:r>
            <w:r>
              <w:rPr>
                <w:rStyle w:val="IndexLink"/>
                <w:rtl w:val="true"/>
              </w:rPr>
              <w:tab/>
            </w:r>
            <w:r>
              <w:rPr>
                <w:rStyle w:val="IndexLink"/>
              </w:rPr>
              <w:t>189</w:t>
            </w:r>
          </w:hyperlink>
        </w:p>
        <w:p>
          <w:pPr>
            <w:pStyle w:val="Contents6"/>
            <w:tabs>
              <w:tab w:val="clear" w:pos="7609"/>
              <w:tab w:val="right" w:pos="9026" w:leader="dot"/>
            </w:tabs>
            <w:rPr/>
          </w:pPr>
          <w:hyperlink w:anchor="__RefHeading___Toc689119_373438147">
            <w:r>
              <w:rPr>
                <w:webHidden/>
                <w:rStyle w:val="IndexLink"/>
                <w:rtl w:val="true"/>
              </w:rPr>
              <w:t>لرزیدن از خوف خدا</w:t>
            </w:r>
            <w:r>
              <w:rPr>
                <w:rStyle w:val="IndexLink"/>
                <w:rtl w:val="true"/>
              </w:rPr>
              <w:tab/>
            </w:r>
            <w:r>
              <w:rPr>
                <w:rStyle w:val="IndexLink"/>
              </w:rPr>
              <w:t>191</w:t>
            </w:r>
          </w:hyperlink>
        </w:p>
        <w:p>
          <w:pPr>
            <w:pStyle w:val="Contents6"/>
            <w:tabs>
              <w:tab w:val="clear" w:pos="7609"/>
              <w:tab w:val="right" w:pos="9026" w:leader="dot"/>
            </w:tabs>
            <w:rPr/>
          </w:pPr>
          <w:hyperlink w:anchor="__RefHeading___Toc689121_373438147">
            <w:r>
              <w:rPr>
                <w:webHidden/>
                <w:rStyle w:val="IndexLink"/>
                <w:rtl w:val="true"/>
              </w:rPr>
              <w:t>ابتهال</w:t>
            </w:r>
            <w:r>
              <w:rPr>
                <w:rStyle w:val="IndexLink"/>
                <w:rtl w:val="true"/>
              </w:rPr>
              <w:tab/>
            </w:r>
            <w:r>
              <w:rPr>
                <w:rStyle w:val="IndexLink"/>
              </w:rPr>
              <w:t>191</w:t>
            </w:r>
          </w:hyperlink>
        </w:p>
        <w:p>
          <w:pPr>
            <w:pStyle w:val="Contents5"/>
            <w:tabs>
              <w:tab w:val="clear" w:pos="7892"/>
              <w:tab w:val="right" w:pos="9026" w:leader="dot"/>
            </w:tabs>
            <w:rPr/>
          </w:pPr>
          <w:hyperlink w:anchor="__RefHeading___Toc689123_373438147">
            <w:r>
              <w:rPr>
                <w:webHidden/>
                <w:rStyle w:val="IndexLink"/>
              </w:rPr>
              <w:t>16</w:t>
            </w:r>
            <w:r>
              <w:rPr>
                <w:rStyle w:val="IndexLink"/>
                <w:rtl w:val="true"/>
              </w:rPr>
              <w:t xml:space="preserve">- </w:t>
            </w:r>
            <w:r>
              <w:rPr>
                <w:rStyle w:val="IndexLink"/>
                <w:rtl w:val="true"/>
              </w:rPr>
              <w:t>اختیار زمان مناسب برای دعا</w:t>
            </w:r>
            <w:r>
              <w:rPr>
                <w:rStyle w:val="IndexLink"/>
                <w:rtl w:val="true"/>
              </w:rPr>
              <w:tab/>
            </w:r>
            <w:r>
              <w:rPr>
                <w:rStyle w:val="IndexLink"/>
              </w:rPr>
              <w:t>192</w:t>
            </w:r>
          </w:hyperlink>
        </w:p>
        <w:p>
          <w:pPr>
            <w:pStyle w:val="Contents5"/>
            <w:tabs>
              <w:tab w:val="clear" w:pos="7892"/>
              <w:tab w:val="right" w:pos="9026" w:leader="dot"/>
            </w:tabs>
            <w:rPr/>
          </w:pPr>
          <w:hyperlink w:anchor="__RefHeading___Toc689125_373438147">
            <w:r>
              <w:rPr>
                <w:webHidden/>
                <w:rStyle w:val="IndexLink"/>
              </w:rPr>
              <w:t>17</w:t>
            </w:r>
            <w:r>
              <w:rPr>
                <w:rStyle w:val="IndexLink"/>
                <w:rtl w:val="true"/>
              </w:rPr>
              <w:t xml:space="preserve">- </w:t>
            </w:r>
            <w:r>
              <w:rPr>
                <w:rStyle w:val="IndexLink"/>
                <w:rtl w:val="true"/>
              </w:rPr>
              <w:t>اختیار مکان مناسب برای دعا</w:t>
            </w:r>
            <w:r>
              <w:rPr>
                <w:rStyle w:val="IndexLink"/>
                <w:rtl w:val="true"/>
              </w:rPr>
              <w:tab/>
            </w:r>
            <w:r>
              <w:rPr>
                <w:rStyle w:val="IndexLink"/>
              </w:rPr>
              <w:t>197</w:t>
            </w:r>
          </w:hyperlink>
        </w:p>
        <w:p>
          <w:pPr>
            <w:pStyle w:val="Contents6"/>
            <w:tabs>
              <w:tab w:val="clear" w:pos="7609"/>
              <w:tab w:val="right" w:pos="9026" w:leader="dot"/>
            </w:tabs>
            <w:rPr/>
          </w:pPr>
          <w:hyperlink w:anchor="__RefHeading___Toc689127_373438147">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689129_373438147">
            <w:r>
              <w:rPr>
                <w:webHidden/>
                <w:rStyle w:val="IndexLink"/>
                <w:rtl w:val="true"/>
              </w:rPr>
              <w:t>مسجد الحرام</w:t>
            </w:r>
            <w:r>
              <w:rPr>
                <w:rStyle w:val="IndexLink"/>
                <w:rtl w:val="true"/>
              </w:rPr>
              <w:tab/>
            </w:r>
            <w:r>
              <w:rPr>
                <w:rStyle w:val="IndexLink"/>
              </w:rPr>
              <w:t>198</w:t>
            </w:r>
          </w:hyperlink>
        </w:p>
        <w:p>
          <w:pPr>
            <w:pStyle w:val="Contents6"/>
            <w:tabs>
              <w:tab w:val="clear" w:pos="7609"/>
              <w:tab w:val="right" w:pos="9026" w:leader="dot"/>
            </w:tabs>
            <w:rPr/>
          </w:pPr>
          <w:hyperlink w:anchor="__RefHeading___Toc689131_373438147">
            <w:r>
              <w:rPr>
                <w:webHidden/>
                <w:rStyle w:val="IndexLink"/>
                <w:rtl w:val="true"/>
              </w:rPr>
              <w:t>حائر حسینی</w:t>
            </w:r>
            <w:r>
              <w:rPr>
                <w:rStyle w:val="IndexLink"/>
                <w:rtl w:val="true"/>
              </w:rPr>
              <w:tab/>
            </w:r>
            <w:r>
              <w:rPr>
                <w:rStyle w:val="IndexLink"/>
              </w:rPr>
              <w:t>201</w:t>
            </w:r>
          </w:hyperlink>
        </w:p>
        <w:p>
          <w:pPr>
            <w:pStyle w:val="Contents5"/>
            <w:tabs>
              <w:tab w:val="clear" w:pos="7892"/>
              <w:tab w:val="right" w:pos="9026" w:leader="dot"/>
            </w:tabs>
            <w:rPr/>
          </w:pPr>
          <w:hyperlink w:anchor="__RefHeading___Toc689133_373438147">
            <w:r>
              <w:rPr>
                <w:webHidden/>
                <w:rStyle w:val="IndexLink"/>
              </w:rPr>
              <w:t>18</w:t>
            </w:r>
            <w:r>
              <w:rPr>
                <w:rStyle w:val="IndexLink"/>
                <w:rtl w:val="true"/>
              </w:rPr>
              <w:t xml:space="preserve">- </w:t>
            </w:r>
            <w:r>
              <w:rPr>
                <w:rStyle w:val="IndexLink"/>
                <w:rtl w:val="true"/>
              </w:rPr>
              <w:t>در دست داشتن انگشتر عقیق و فیروزه</w:t>
            </w:r>
            <w:r>
              <w:rPr>
                <w:rStyle w:val="IndexLink"/>
                <w:rtl w:val="true"/>
              </w:rPr>
              <w:tab/>
            </w:r>
            <w:r>
              <w:rPr>
                <w:rStyle w:val="IndexLink"/>
              </w:rPr>
              <w:t>204</w:t>
            </w:r>
          </w:hyperlink>
        </w:p>
        <w:p>
          <w:pPr>
            <w:pStyle w:val="Contents4"/>
            <w:tabs>
              <w:tab w:val="clear" w:pos="8176"/>
              <w:tab w:val="right" w:pos="9026" w:leader="dot"/>
            </w:tabs>
            <w:rPr/>
          </w:pPr>
          <w:hyperlink w:anchor="__RefHeading___Toc689135_373438147">
            <w:r>
              <w:rPr>
                <w:webHidden/>
                <w:rStyle w:val="IndexLink"/>
                <w:rtl w:val="true"/>
              </w:rPr>
              <w:t xml:space="preserve">فصل </w:t>
            </w:r>
            <w:r>
              <w:rPr>
                <w:rStyle w:val="IndexLink"/>
              </w:rPr>
              <w:t>5</w:t>
            </w:r>
            <w:r>
              <w:rPr>
                <w:rStyle w:val="IndexLink"/>
                <w:rtl w:val="true"/>
              </w:rPr>
              <w:t xml:space="preserve">- </w:t>
            </w:r>
            <w:r>
              <w:rPr>
                <w:rStyle w:val="IndexLink"/>
                <w:rtl w:val="true"/>
              </w:rPr>
              <w:t>عدم منافات دعا با رضا به قضای الهی</w:t>
            </w:r>
            <w:r>
              <w:rPr>
                <w:rStyle w:val="IndexLink"/>
                <w:rtl w:val="true"/>
              </w:rPr>
              <w:tab/>
            </w:r>
            <w:r>
              <w:rPr>
                <w:rStyle w:val="IndexLink"/>
              </w:rPr>
              <w:t>206</w:t>
            </w:r>
          </w:hyperlink>
        </w:p>
        <w:p>
          <w:pPr>
            <w:pStyle w:val="Contents5"/>
            <w:tabs>
              <w:tab w:val="clear" w:pos="7892"/>
              <w:tab w:val="right" w:pos="9026" w:leader="dot"/>
            </w:tabs>
            <w:rPr/>
          </w:pPr>
          <w:hyperlink w:anchor="__RefHeading___Toc689137_373438147">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689139_373438147">
            <w:r>
              <w:rPr>
                <w:webHidden/>
                <w:rStyle w:val="IndexLink"/>
                <w:rtl w:val="true"/>
              </w:rPr>
              <w:t>اهمیّت رضا و تسلیم به قضای خداوند</w:t>
            </w:r>
            <w:r>
              <w:rPr>
                <w:rStyle w:val="IndexLink"/>
                <w:rtl w:val="true"/>
              </w:rPr>
              <w:tab/>
            </w:r>
            <w:r>
              <w:rPr>
                <w:rStyle w:val="IndexLink"/>
              </w:rPr>
              <w:t>206</w:t>
            </w:r>
          </w:hyperlink>
        </w:p>
        <w:p>
          <w:pPr>
            <w:pStyle w:val="Contents5"/>
            <w:tabs>
              <w:tab w:val="clear" w:pos="7892"/>
              <w:tab w:val="right" w:pos="9026" w:leader="dot"/>
            </w:tabs>
            <w:rPr/>
          </w:pPr>
          <w:hyperlink w:anchor="__RefHeading___Toc689141_373438147">
            <w:r>
              <w:rPr>
                <w:webHidden/>
                <w:rStyle w:val="IndexLink"/>
                <w:rtl w:val="true"/>
              </w:rPr>
              <w:t>توهّم تعارض دعا با مقام رضا و تسلیم</w:t>
            </w:r>
            <w:r>
              <w:rPr>
                <w:rStyle w:val="IndexLink"/>
                <w:rtl w:val="true"/>
              </w:rPr>
              <w:tab/>
            </w:r>
            <w:r>
              <w:rPr>
                <w:rStyle w:val="IndexLink"/>
              </w:rPr>
              <w:t>207</w:t>
            </w:r>
          </w:hyperlink>
        </w:p>
        <w:p>
          <w:pPr>
            <w:pStyle w:val="Contents5"/>
            <w:tabs>
              <w:tab w:val="clear" w:pos="7892"/>
              <w:tab w:val="right" w:pos="9026" w:leader="dot"/>
            </w:tabs>
            <w:rPr/>
          </w:pPr>
          <w:hyperlink w:anchor="__RefHeading___Toc689143_373438147">
            <w:r>
              <w:rPr>
                <w:webHidden/>
                <w:rStyle w:val="IndexLink"/>
                <w:rtl w:val="true"/>
              </w:rPr>
              <w:t>دیدگاه صوفیانه</w:t>
            </w:r>
            <w:r>
              <w:rPr>
                <w:rStyle w:val="IndexLink"/>
                <w:rtl w:val="true"/>
              </w:rPr>
              <w:t xml:space="preserve">: </w:t>
            </w:r>
            <w:r>
              <w:rPr>
                <w:rStyle w:val="IndexLink"/>
                <w:rtl w:val="true"/>
              </w:rPr>
              <w:t>دعا نکردن نشانه ی تقرّب به خداوند</w:t>
            </w:r>
            <w:r>
              <w:rPr>
                <w:rStyle w:val="IndexLink"/>
                <w:rtl w:val="true"/>
              </w:rPr>
              <w:t>!</w:t>
              <w:tab/>
            </w:r>
            <w:r>
              <w:rPr>
                <w:rStyle w:val="IndexLink"/>
              </w:rPr>
              <w:t>210</w:t>
            </w:r>
          </w:hyperlink>
        </w:p>
        <w:p>
          <w:pPr>
            <w:pStyle w:val="Contents5"/>
            <w:tabs>
              <w:tab w:val="clear" w:pos="7892"/>
              <w:tab w:val="right" w:pos="9026" w:leader="dot"/>
            </w:tabs>
            <w:rPr/>
          </w:pPr>
          <w:hyperlink w:anchor="__RefHeading___Toc689145_373438147">
            <w:r>
              <w:rPr>
                <w:webHidden/>
                <w:rStyle w:val="IndexLink"/>
                <w:rtl w:val="true"/>
              </w:rPr>
              <w:t>عدم اختصاص اشکال صوفیان به دعا</w:t>
            </w:r>
            <w:r>
              <w:rPr>
                <w:rStyle w:val="IndexLink"/>
                <w:rtl w:val="true"/>
              </w:rPr>
              <w:tab/>
            </w:r>
            <w:r>
              <w:rPr>
                <w:rStyle w:val="IndexLink"/>
              </w:rPr>
              <w:t>211</w:t>
            </w:r>
          </w:hyperlink>
        </w:p>
        <w:p>
          <w:pPr>
            <w:pStyle w:val="Contents5"/>
            <w:tabs>
              <w:tab w:val="clear" w:pos="7892"/>
              <w:tab w:val="right" w:pos="9026" w:leader="dot"/>
            </w:tabs>
            <w:rPr/>
          </w:pPr>
          <w:hyperlink w:anchor="__RefHeading___Toc689147_373438147">
            <w:r>
              <w:rPr>
                <w:webHidden/>
                <w:rStyle w:val="IndexLink"/>
                <w:rtl w:val="true"/>
              </w:rPr>
              <w:t>راضی بودن به قضای تشریعی و تکوینی خداوند</w:t>
            </w:r>
            <w:r>
              <w:rPr>
                <w:rStyle w:val="IndexLink"/>
                <w:rtl w:val="true"/>
              </w:rPr>
              <w:tab/>
            </w:r>
            <w:r>
              <w:rPr>
                <w:rStyle w:val="IndexLink"/>
              </w:rPr>
              <w:t>212</w:t>
            </w:r>
          </w:hyperlink>
        </w:p>
        <w:p>
          <w:pPr>
            <w:pStyle w:val="Contents5"/>
            <w:tabs>
              <w:tab w:val="clear" w:pos="7892"/>
              <w:tab w:val="right" w:pos="9026" w:leader="dot"/>
            </w:tabs>
            <w:rPr/>
          </w:pPr>
          <w:hyperlink w:anchor="__RefHeading___Toc689149_373438147">
            <w:r>
              <w:rPr>
                <w:webHidden/>
                <w:rStyle w:val="IndexLink"/>
                <w:rtl w:val="true"/>
              </w:rPr>
              <w:t>دعا</w:t>
            </w:r>
            <w:r>
              <w:rPr>
                <w:rStyle w:val="IndexLink"/>
                <w:rtl w:val="true"/>
              </w:rPr>
              <w:t xml:space="preserve">: </w:t>
            </w:r>
            <w:r>
              <w:rPr>
                <w:rStyle w:val="IndexLink"/>
                <w:rtl w:val="true"/>
              </w:rPr>
              <w:t>لازمه ی راضی بودن به قضای تشریعی خداوند</w:t>
            </w:r>
            <w:r>
              <w:rPr>
                <w:rStyle w:val="IndexLink"/>
                <w:rtl w:val="true"/>
              </w:rPr>
              <w:tab/>
            </w:r>
            <w:r>
              <w:rPr>
                <w:rStyle w:val="IndexLink"/>
              </w:rPr>
              <w:t>213</w:t>
            </w:r>
          </w:hyperlink>
        </w:p>
        <w:p>
          <w:pPr>
            <w:pStyle w:val="Contents5"/>
            <w:tabs>
              <w:tab w:val="clear" w:pos="7892"/>
              <w:tab w:val="right" w:pos="9026" w:leader="dot"/>
            </w:tabs>
            <w:rPr/>
          </w:pPr>
          <w:hyperlink w:anchor="__RefHeading___Toc689151_373438147">
            <w:r>
              <w:rPr>
                <w:webHidden/>
                <w:rStyle w:val="IndexLink"/>
                <w:rtl w:val="true"/>
              </w:rPr>
              <w:t>معنای صحیح سپردن کامل خود به خدا</w:t>
            </w:r>
            <w:r>
              <w:rPr>
                <w:rStyle w:val="IndexLink"/>
                <w:rtl w:val="true"/>
              </w:rPr>
              <w:tab/>
            </w:r>
            <w:r>
              <w:rPr>
                <w:rStyle w:val="IndexLink"/>
              </w:rPr>
              <w:t>215</w:t>
            </w:r>
          </w:hyperlink>
        </w:p>
        <w:p>
          <w:pPr>
            <w:pStyle w:val="Contents5"/>
            <w:tabs>
              <w:tab w:val="clear" w:pos="7892"/>
              <w:tab w:val="right" w:pos="9026" w:leader="dot"/>
            </w:tabs>
            <w:rPr/>
          </w:pPr>
          <w:hyperlink w:anchor="__RefHeading___Toc689153_373438147">
            <w:r>
              <w:rPr>
                <w:webHidden/>
                <w:rStyle w:val="IndexLink"/>
                <w:rtl w:val="true"/>
              </w:rPr>
              <w:t>دعا</w:t>
            </w:r>
            <w:r>
              <w:rPr>
                <w:rStyle w:val="IndexLink"/>
                <w:rtl w:val="true"/>
              </w:rPr>
              <w:t xml:space="preserve">: </w:t>
            </w:r>
            <w:r>
              <w:rPr>
                <w:rStyle w:val="IndexLink"/>
                <w:rtl w:val="true"/>
              </w:rPr>
              <w:t>نشانه ی استقلال یا نیاز؟</w:t>
            </w:r>
            <w:r>
              <w:rPr>
                <w:rStyle w:val="IndexLink"/>
                <w:rtl w:val="true"/>
              </w:rPr>
              <w:tab/>
            </w:r>
            <w:r>
              <w:rPr>
                <w:rStyle w:val="IndexLink"/>
              </w:rPr>
              <w:t>217</w:t>
            </w:r>
          </w:hyperlink>
        </w:p>
        <w:p>
          <w:pPr>
            <w:pStyle w:val="Contents5"/>
            <w:tabs>
              <w:tab w:val="clear" w:pos="7892"/>
              <w:tab w:val="right" w:pos="9026" w:leader="dot"/>
            </w:tabs>
            <w:rPr/>
          </w:pPr>
          <w:hyperlink w:anchor="__RefHeading___Toc689155_373438147">
            <w:r>
              <w:rPr>
                <w:webHidden/>
                <w:rStyle w:val="IndexLink"/>
                <w:rtl w:val="true"/>
              </w:rPr>
              <w:t>ملاک شناخت خیر و شر برای انسان</w:t>
            </w:r>
            <w:r>
              <w:rPr>
                <w:rStyle w:val="IndexLink"/>
                <w:rtl w:val="true"/>
              </w:rPr>
              <w:tab/>
            </w:r>
            <w:r>
              <w:rPr>
                <w:rStyle w:val="IndexLink"/>
              </w:rPr>
              <w:t>218</w:t>
            </w:r>
          </w:hyperlink>
        </w:p>
        <w:p>
          <w:pPr>
            <w:pStyle w:val="Contents5"/>
            <w:tabs>
              <w:tab w:val="clear" w:pos="7892"/>
              <w:tab w:val="right" w:pos="9026" w:leader="dot"/>
            </w:tabs>
            <w:rPr/>
          </w:pPr>
          <w:hyperlink w:anchor="__RefHeading___Toc689157_373438147">
            <w:r>
              <w:rPr>
                <w:webHidden/>
                <w:rStyle w:val="IndexLink"/>
                <w:rtl w:val="true"/>
              </w:rPr>
              <w:t>تأکید بر طلب عافیت از خدا در دعاها</w:t>
            </w:r>
            <w:r>
              <w:rPr>
                <w:rStyle w:val="IndexLink"/>
                <w:rtl w:val="true"/>
              </w:rPr>
              <w:tab/>
            </w:r>
            <w:r>
              <w:rPr>
                <w:rStyle w:val="IndexLink"/>
              </w:rPr>
              <w:t>219</w:t>
            </w:r>
          </w:hyperlink>
        </w:p>
        <w:p>
          <w:pPr>
            <w:pStyle w:val="Contents5"/>
            <w:tabs>
              <w:tab w:val="clear" w:pos="7892"/>
              <w:tab w:val="right" w:pos="9026" w:leader="dot"/>
            </w:tabs>
            <w:rPr/>
          </w:pPr>
          <w:hyperlink w:anchor="__RefHeading___Toc689159_373438147">
            <w:r>
              <w:rPr>
                <w:webHidden/>
                <w:rStyle w:val="IndexLink"/>
                <w:rtl w:val="true"/>
              </w:rPr>
              <w:t>مذمّت حضرت یوسف علیه السلام به خاطر نخواستن عافیت</w:t>
            </w:r>
            <w:r>
              <w:rPr>
                <w:rStyle w:val="IndexLink"/>
                <w:rtl w:val="true"/>
              </w:rPr>
              <w:tab/>
            </w:r>
            <w:r>
              <w:rPr>
                <w:rStyle w:val="IndexLink"/>
              </w:rPr>
              <w:t>221</w:t>
            </w:r>
          </w:hyperlink>
        </w:p>
        <w:p>
          <w:pPr>
            <w:pStyle w:val="Contents5"/>
            <w:tabs>
              <w:tab w:val="clear" w:pos="7892"/>
              <w:tab w:val="right" w:pos="9026" w:leader="dot"/>
            </w:tabs>
            <w:rPr/>
          </w:pPr>
          <w:hyperlink w:anchor="__RefHeading___Toc689161_373438147">
            <w:r>
              <w:rPr>
                <w:webHidden/>
                <w:rStyle w:val="IndexLink"/>
                <w:rtl w:val="true"/>
              </w:rPr>
              <w:t>رابطه ی عافیت طلبی با خیر و شرّ انسان</w:t>
            </w:r>
            <w:r>
              <w:rPr>
                <w:rStyle w:val="IndexLink"/>
                <w:rtl w:val="true"/>
              </w:rPr>
              <w:tab/>
            </w:r>
            <w:r>
              <w:rPr>
                <w:rStyle w:val="IndexLink"/>
              </w:rPr>
              <w:t>222</w:t>
            </w:r>
          </w:hyperlink>
        </w:p>
        <w:p>
          <w:pPr>
            <w:pStyle w:val="Contents5"/>
            <w:tabs>
              <w:tab w:val="clear" w:pos="7892"/>
              <w:tab w:val="right" w:pos="9026" w:leader="dot"/>
            </w:tabs>
            <w:rPr/>
          </w:pPr>
          <w:hyperlink w:anchor="__RefHeading___Toc689163_373438147">
            <w:r>
              <w:rPr>
                <w:webHidden/>
                <w:rStyle w:val="IndexLink"/>
                <w:rtl w:val="true"/>
              </w:rPr>
              <w:t>لزوم توجّه به نحوه ی صحیح دعا کردن</w:t>
            </w:r>
            <w:r>
              <w:rPr>
                <w:rStyle w:val="IndexLink"/>
                <w:rtl w:val="true"/>
              </w:rPr>
              <w:tab/>
            </w:r>
            <w:r>
              <w:rPr>
                <w:rStyle w:val="IndexLink"/>
              </w:rPr>
              <w:t>224</w:t>
            </w:r>
          </w:hyperlink>
        </w:p>
        <w:p>
          <w:pPr>
            <w:pStyle w:val="Contents5"/>
            <w:tabs>
              <w:tab w:val="clear" w:pos="7892"/>
              <w:tab w:val="right" w:pos="9026" w:leader="dot"/>
            </w:tabs>
            <w:rPr/>
          </w:pPr>
          <w:hyperlink w:anchor="__RefHeading___Toc689165_373438147">
            <w:r>
              <w:rPr>
                <w:webHidden/>
                <w:rStyle w:val="IndexLink"/>
                <w:rtl w:val="true"/>
              </w:rPr>
              <w:t>دعای شر به سبب عدم معرفت عمیق</w:t>
            </w:r>
            <w:r>
              <w:rPr>
                <w:rStyle w:val="IndexLink"/>
                <w:rtl w:val="true"/>
              </w:rPr>
              <w:tab/>
            </w:r>
            <w:r>
              <w:rPr>
                <w:rStyle w:val="IndexLink"/>
              </w:rPr>
              <w:t>226</w:t>
            </w:r>
          </w:hyperlink>
        </w:p>
        <w:p>
          <w:pPr>
            <w:pStyle w:val="Contents5"/>
            <w:tabs>
              <w:tab w:val="clear" w:pos="7892"/>
              <w:tab w:val="right" w:pos="9026" w:leader="dot"/>
            </w:tabs>
            <w:rPr/>
          </w:pPr>
          <w:hyperlink w:anchor="__RefHeading___Toc689167_373438147">
            <w:r>
              <w:rPr>
                <w:webHidden/>
                <w:rStyle w:val="IndexLink"/>
                <w:rtl w:val="true"/>
              </w:rPr>
              <w:t>محبوبیّت دعا برای رفع بلا نزد خداوند</w:t>
            </w:r>
            <w:r>
              <w:rPr>
                <w:rStyle w:val="IndexLink"/>
                <w:rtl w:val="true"/>
              </w:rPr>
              <w:tab/>
            </w:r>
            <w:r>
              <w:rPr>
                <w:rStyle w:val="IndexLink"/>
              </w:rPr>
              <w:t>228</w:t>
            </w:r>
          </w:hyperlink>
        </w:p>
        <w:p>
          <w:pPr>
            <w:pStyle w:val="Contents5"/>
            <w:tabs>
              <w:tab w:val="clear" w:pos="7892"/>
              <w:tab w:val="right" w:pos="9026" w:leader="dot"/>
            </w:tabs>
            <w:rPr/>
          </w:pPr>
          <w:hyperlink w:anchor="__RefHeading___Toc689169_373438147">
            <w:r>
              <w:rPr>
                <w:webHidden/>
                <w:rStyle w:val="IndexLink"/>
                <w:rtl w:val="true"/>
              </w:rPr>
              <w:t>نقد منطق صوفیان در دعا نکردن</w:t>
            </w:r>
            <w:r>
              <w:rPr>
                <w:rStyle w:val="IndexLink"/>
                <w:rtl w:val="true"/>
              </w:rPr>
              <w:tab/>
            </w:r>
            <w:r>
              <w:rPr>
                <w:rStyle w:val="IndexLink"/>
              </w:rPr>
              <w:t>233</w:t>
            </w:r>
          </w:hyperlink>
        </w:p>
        <w:p>
          <w:pPr>
            <w:pStyle w:val="Contents5"/>
            <w:tabs>
              <w:tab w:val="clear" w:pos="7892"/>
              <w:tab w:val="right" w:pos="9026" w:leader="dot"/>
            </w:tabs>
            <w:rPr/>
          </w:pPr>
          <w:hyperlink w:anchor="__RefHeading___Toc689171_373438147">
            <w:r>
              <w:rPr>
                <w:webHidden/>
                <w:rStyle w:val="IndexLink"/>
                <w:rtl w:val="true"/>
              </w:rPr>
              <w:t>عدم امکان تقرّب به خدا با اعراض از دعا</w:t>
            </w:r>
            <w:r>
              <w:rPr>
                <w:rStyle w:val="IndexLink"/>
                <w:rtl w:val="true"/>
              </w:rPr>
              <w:tab/>
            </w:r>
            <w:r>
              <w:rPr>
                <w:rStyle w:val="IndexLink"/>
              </w:rPr>
              <w:t>235</w:t>
            </w:r>
          </w:hyperlink>
        </w:p>
        <w:p>
          <w:pPr>
            <w:pStyle w:val="Contents5"/>
            <w:tabs>
              <w:tab w:val="clear" w:pos="7892"/>
              <w:tab w:val="right" w:pos="9026" w:leader="dot"/>
            </w:tabs>
            <w:rPr/>
          </w:pPr>
          <w:hyperlink w:anchor="__RefHeading___Toc689173_373438147">
            <w:r>
              <w:rPr>
                <w:webHidden/>
                <w:rStyle w:val="IndexLink"/>
                <w:rtl w:val="true"/>
              </w:rPr>
              <w:t>رابطه ی مهر یا قهر خداوند با وظیفه ی دعا کردن</w:t>
            </w:r>
            <w:r>
              <w:rPr>
                <w:rStyle w:val="IndexLink"/>
                <w:rtl w:val="true"/>
              </w:rPr>
              <w:tab/>
            </w:r>
            <w:r>
              <w:rPr>
                <w:rStyle w:val="IndexLink"/>
              </w:rPr>
              <w:t>238</w:t>
            </w:r>
          </w:hyperlink>
        </w:p>
        <w:p>
          <w:pPr>
            <w:pStyle w:val="Contents2"/>
            <w:tabs>
              <w:tab w:val="clear" w:pos="8743"/>
              <w:tab w:val="right" w:pos="9026" w:leader="dot"/>
            </w:tabs>
            <w:rPr/>
          </w:pPr>
          <w:hyperlink w:anchor="__RefHeading___Toc689175_373438147">
            <w:r>
              <w:rPr>
                <w:webHidden/>
                <w:rStyle w:val="IndexLink"/>
                <w:rtl w:val="true"/>
              </w:rPr>
              <w:t xml:space="preserve">جلد </w:t>
            </w:r>
            <w:r>
              <w:rPr>
                <w:rStyle w:val="IndexLink"/>
              </w:rPr>
              <w:t>2</w:t>
            </w:r>
            <w:r>
              <w:rPr>
                <w:rStyle w:val="IndexLink"/>
                <w:rtl w:val="true"/>
              </w:rPr>
              <w:tab/>
            </w:r>
            <w:r>
              <w:rPr>
                <w:rStyle w:val="IndexLink"/>
              </w:rPr>
              <w:t>242</w:t>
            </w:r>
          </w:hyperlink>
        </w:p>
        <w:p>
          <w:pPr>
            <w:pStyle w:val="Contents3"/>
            <w:tabs>
              <w:tab w:val="clear" w:pos="8459"/>
              <w:tab w:val="right" w:pos="9026" w:leader="dot"/>
            </w:tabs>
            <w:rPr/>
          </w:pPr>
          <w:hyperlink w:anchor="__RefHeading___Toc689177_373438147">
            <w:r>
              <w:rPr>
                <w:webHidden/>
                <w:rStyle w:val="IndexLink"/>
                <w:rtl w:val="true"/>
              </w:rPr>
              <w:t>بخش دوم</w:t>
            </w:r>
            <w:r>
              <w:rPr>
                <w:rStyle w:val="IndexLink"/>
                <w:rtl w:val="true"/>
              </w:rPr>
              <w:t xml:space="preserve">: </w:t>
            </w:r>
            <w:r>
              <w:rPr>
                <w:rStyle w:val="IndexLink"/>
                <w:rtl w:val="true"/>
              </w:rPr>
              <w:t>دعا در حقّ حضرت ولی عصر عجّل الله تعالی فرجه الشّریف</w:t>
            </w:r>
            <w:r>
              <w:rPr>
                <w:rStyle w:val="IndexLink"/>
                <w:rtl w:val="true"/>
              </w:rPr>
              <w:tab/>
            </w:r>
            <w:r>
              <w:rPr>
                <w:rStyle w:val="IndexLink"/>
              </w:rPr>
              <w:t>242</w:t>
            </w:r>
          </w:hyperlink>
        </w:p>
        <w:p>
          <w:pPr>
            <w:pStyle w:val="Contents4"/>
            <w:tabs>
              <w:tab w:val="clear" w:pos="8176"/>
              <w:tab w:val="right" w:pos="9026" w:leader="dot"/>
            </w:tabs>
            <w:rPr/>
          </w:pPr>
          <w:hyperlink w:anchor="__RefHeading___Toc689179_37343814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689181_373438147">
            <w:r>
              <w:rPr>
                <w:webHidden/>
                <w:rStyle w:val="IndexLink"/>
                <w:rtl w:val="true"/>
              </w:rPr>
              <w:t xml:space="preserve">فصل </w:t>
            </w:r>
            <w:r>
              <w:rPr>
                <w:rStyle w:val="IndexLink"/>
              </w:rPr>
              <w:t>1</w:t>
            </w:r>
            <w:r>
              <w:rPr>
                <w:rStyle w:val="IndexLink"/>
                <w:rtl w:val="true"/>
              </w:rPr>
              <w:t xml:space="preserve">- </w:t>
            </w:r>
            <w:r>
              <w:rPr>
                <w:rStyle w:val="IndexLink"/>
                <w:rtl w:val="true"/>
              </w:rPr>
              <w:t>انگیزه ها و محتوای دعا برای امام زمان علیه السّلام</w:t>
            </w:r>
            <w:r>
              <w:rPr>
                <w:rStyle w:val="IndexLink"/>
                <w:rtl w:val="true"/>
              </w:rPr>
              <w:tab/>
            </w:r>
            <w:r>
              <w:rPr>
                <w:rStyle w:val="IndexLink"/>
              </w:rPr>
              <w:t>244</w:t>
            </w:r>
          </w:hyperlink>
        </w:p>
        <w:p>
          <w:pPr>
            <w:pStyle w:val="Contents5"/>
            <w:tabs>
              <w:tab w:val="clear" w:pos="7892"/>
              <w:tab w:val="right" w:pos="9026" w:leader="dot"/>
            </w:tabs>
            <w:rPr/>
          </w:pPr>
          <w:hyperlink w:anchor="__RefHeading___Toc689183_373438147">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689185_373438147">
            <w:r>
              <w:rPr>
                <w:webHidden/>
                <w:rStyle w:val="IndexLink"/>
                <w:rtl w:val="true"/>
              </w:rPr>
              <w:t>انگیزه های دعا برای دیگری</w:t>
            </w:r>
            <w:r>
              <w:rPr>
                <w:rStyle w:val="IndexLink"/>
                <w:rtl w:val="true"/>
              </w:rPr>
              <w:tab/>
            </w:r>
            <w:r>
              <w:rPr>
                <w:rStyle w:val="IndexLink"/>
              </w:rPr>
              <w:t>244</w:t>
            </w:r>
          </w:hyperlink>
        </w:p>
        <w:p>
          <w:pPr>
            <w:pStyle w:val="Contents5"/>
            <w:tabs>
              <w:tab w:val="clear" w:pos="7892"/>
              <w:tab w:val="right" w:pos="9026" w:leader="dot"/>
            </w:tabs>
            <w:rPr/>
          </w:pPr>
          <w:hyperlink w:anchor="__RefHeading___Toc689187_373438147">
            <w:r>
              <w:rPr>
                <w:webHidden/>
                <w:rStyle w:val="IndexLink"/>
              </w:rPr>
              <w:t>1</w:t>
            </w:r>
            <w:r>
              <w:rPr>
                <w:rStyle w:val="IndexLink"/>
                <w:rtl w:val="true"/>
              </w:rPr>
              <w:t xml:space="preserve">- </w:t>
            </w:r>
            <w:r>
              <w:rPr>
                <w:rStyle w:val="IndexLink"/>
                <w:rtl w:val="true"/>
              </w:rPr>
              <w:t>دعای شفقت و رحمت برای امام زمان علیه السلام</w:t>
            </w:r>
            <w:r>
              <w:rPr>
                <w:rStyle w:val="IndexLink"/>
                <w:rtl w:val="true"/>
              </w:rPr>
              <w:tab/>
            </w:r>
            <w:r>
              <w:rPr>
                <w:rStyle w:val="IndexLink"/>
              </w:rPr>
              <w:t>246</w:t>
            </w:r>
          </w:hyperlink>
        </w:p>
        <w:p>
          <w:pPr>
            <w:pStyle w:val="Contents5"/>
            <w:tabs>
              <w:tab w:val="clear" w:pos="7892"/>
              <w:tab w:val="right" w:pos="9026" w:leader="dot"/>
            </w:tabs>
            <w:rPr/>
          </w:pPr>
          <w:hyperlink w:anchor="__RefHeading___Toc689189_373438147">
            <w:r>
              <w:rPr>
                <w:webHidden/>
                <w:rStyle w:val="IndexLink"/>
              </w:rPr>
              <w:t>2</w:t>
            </w:r>
            <w:r>
              <w:rPr>
                <w:rStyle w:val="IndexLink"/>
                <w:rtl w:val="true"/>
              </w:rPr>
              <w:t xml:space="preserve">- </w:t>
            </w:r>
            <w:r>
              <w:rPr>
                <w:rStyle w:val="IndexLink"/>
                <w:rtl w:val="true"/>
              </w:rPr>
              <w:t>دعا برای امام عصر علیه السلام به خاطر تلافی کردن احسان ایشان</w:t>
            </w:r>
            <w:r>
              <w:rPr>
                <w:rStyle w:val="IndexLink"/>
                <w:rtl w:val="true"/>
              </w:rPr>
              <w:tab/>
            </w:r>
            <w:r>
              <w:rPr>
                <w:rStyle w:val="IndexLink"/>
              </w:rPr>
              <w:t>251</w:t>
            </w:r>
          </w:hyperlink>
        </w:p>
        <w:p>
          <w:pPr>
            <w:pStyle w:val="Contents5"/>
            <w:tabs>
              <w:tab w:val="clear" w:pos="7892"/>
              <w:tab w:val="right" w:pos="9026" w:leader="dot"/>
            </w:tabs>
            <w:rPr/>
          </w:pPr>
          <w:hyperlink w:anchor="__RefHeading___Toc689191_373438147">
            <w:r>
              <w:rPr>
                <w:webHidden/>
                <w:rStyle w:val="IndexLink"/>
              </w:rPr>
              <w:t>3</w:t>
            </w:r>
            <w:r>
              <w:rPr>
                <w:rStyle w:val="IndexLink"/>
                <w:rtl w:val="true"/>
              </w:rPr>
              <w:t xml:space="preserve">- </w:t>
            </w:r>
            <w:r>
              <w:rPr>
                <w:rStyle w:val="IndexLink"/>
                <w:rtl w:val="true"/>
              </w:rPr>
              <w:t>دعا در حقّ امام عصر علیه السلام از روی امید به احسان ایشان</w:t>
            </w:r>
            <w:r>
              <w:rPr>
                <w:rStyle w:val="IndexLink"/>
                <w:rtl w:val="true"/>
              </w:rPr>
              <w:tab/>
            </w:r>
            <w:r>
              <w:rPr>
                <w:rStyle w:val="IndexLink"/>
              </w:rPr>
              <w:t>256</w:t>
            </w:r>
          </w:hyperlink>
        </w:p>
        <w:p>
          <w:pPr>
            <w:pStyle w:val="Contents5"/>
            <w:tabs>
              <w:tab w:val="clear" w:pos="7892"/>
              <w:tab w:val="right" w:pos="9026" w:leader="dot"/>
            </w:tabs>
            <w:rPr/>
          </w:pPr>
          <w:hyperlink w:anchor="__RefHeading___Toc689193_373438147">
            <w:r>
              <w:rPr>
                <w:webHidden/>
                <w:rStyle w:val="IndexLink"/>
              </w:rPr>
              <w:t>4</w:t>
            </w:r>
            <w:r>
              <w:rPr>
                <w:rStyle w:val="IndexLink"/>
                <w:rtl w:val="true"/>
              </w:rPr>
              <w:t xml:space="preserve">- </w:t>
            </w:r>
            <w:r>
              <w:rPr>
                <w:rStyle w:val="IndexLink"/>
                <w:rtl w:val="true"/>
              </w:rPr>
              <w:t>دعا برای امام زمان علیه السلام به انگیزه تعظیم و تجلیل ایشان</w:t>
            </w:r>
            <w:r>
              <w:rPr>
                <w:rStyle w:val="IndexLink"/>
                <w:rtl w:val="true"/>
              </w:rPr>
              <w:tab/>
            </w:r>
            <w:r>
              <w:rPr>
                <w:rStyle w:val="IndexLink"/>
              </w:rPr>
              <w:t>258</w:t>
            </w:r>
          </w:hyperlink>
        </w:p>
        <w:p>
          <w:pPr>
            <w:pStyle w:val="Contents5"/>
            <w:tabs>
              <w:tab w:val="clear" w:pos="7892"/>
              <w:tab w:val="right" w:pos="9026" w:leader="dot"/>
            </w:tabs>
            <w:rPr/>
          </w:pPr>
          <w:hyperlink w:anchor="__RefHeading___Toc689195_373438147">
            <w:r>
              <w:rPr>
                <w:webHidden/>
                <w:rStyle w:val="IndexLink"/>
              </w:rPr>
              <w:t>5</w:t>
            </w:r>
            <w:r>
              <w:rPr>
                <w:rStyle w:val="IndexLink"/>
                <w:rtl w:val="true"/>
              </w:rPr>
              <w:t xml:space="preserve">- </w:t>
            </w:r>
            <w:r>
              <w:rPr>
                <w:rStyle w:val="IndexLink"/>
                <w:rtl w:val="true"/>
              </w:rPr>
              <w:t>دعا در حقّ ولیّ عصر علیه السلام در پاسخ به التماس دعای ایشان</w:t>
            </w:r>
            <w:r>
              <w:rPr>
                <w:rStyle w:val="IndexLink"/>
                <w:rtl w:val="true"/>
              </w:rPr>
              <w:tab/>
            </w:r>
            <w:r>
              <w:rPr>
                <w:rStyle w:val="IndexLink"/>
              </w:rPr>
              <w:t>260</w:t>
            </w:r>
          </w:hyperlink>
        </w:p>
        <w:p>
          <w:pPr>
            <w:pStyle w:val="Contents5"/>
            <w:tabs>
              <w:tab w:val="clear" w:pos="7892"/>
              <w:tab w:val="right" w:pos="9026" w:leader="dot"/>
            </w:tabs>
            <w:rPr/>
          </w:pPr>
          <w:hyperlink w:anchor="__RefHeading___Toc689197_373438147">
            <w:r>
              <w:rPr>
                <w:webHidden/>
                <w:rStyle w:val="IndexLink"/>
                <w:rtl w:val="true"/>
              </w:rPr>
              <w:t>برخی مضامین دعا برای امام عصر علیه السلام</w:t>
            </w:r>
            <w:r>
              <w:rPr>
                <w:rStyle w:val="IndexLink"/>
                <w:rtl w:val="true"/>
              </w:rPr>
              <w:tab/>
            </w:r>
            <w:r>
              <w:rPr>
                <w:rStyle w:val="IndexLink"/>
              </w:rPr>
              <w:t>262</w:t>
            </w:r>
          </w:hyperlink>
        </w:p>
        <w:p>
          <w:pPr>
            <w:pStyle w:val="Contents6"/>
            <w:tabs>
              <w:tab w:val="clear" w:pos="7609"/>
              <w:tab w:val="right" w:pos="9026" w:leader="dot"/>
            </w:tabs>
            <w:rPr/>
          </w:pPr>
          <w:hyperlink w:anchor="__RefHeading___Toc689199_373438147">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689201_373438147">
            <w:r>
              <w:rPr>
                <w:webHidden/>
                <w:rStyle w:val="IndexLink"/>
              </w:rPr>
              <w:t>1</w:t>
            </w:r>
            <w:r>
              <w:rPr>
                <w:rStyle w:val="IndexLink"/>
                <w:rtl w:val="true"/>
              </w:rPr>
              <w:t xml:space="preserve">- </w:t>
            </w:r>
            <w:r>
              <w:rPr>
                <w:rStyle w:val="IndexLink"/>
                <w:rtl w:val="true"/>
              </w:rPr>
              <w:t>دعا برای دفع شرور از امام زمان علیه السلام</w:t>
            </w:r>
            <w:r>
              <w:rPr>
                <w:rStyle w:val="IndexLink"/>
                <w:rtl w:val="true"/>
              </w:rPr>
              <w:tab/>
            </w:r>
            <w:r>
              <w:rPr>
                <w:rStyle w:val="IndexLink"/>
              </w:rPr>
              <w:t>262</w:t>
            </w:r>
          </w:hyperlink>
        </w:p>
        <w:p>
          <w:pPr>
            <w:pStyle w:val="Contents6"/>
            <w:tabs>
              <w:tab w:val="clear" w:pos="7609"/>
              <w:tab w:val="right" w:pos="9026" w:leader="dot"/>
            </w:tabs>
            <w:rPr/>
          </w:pPr>
          <w:hyperlink w:anchor="__RefHeading___Toc689203_373438147">
            <w:r>
              <w:rPr>
                <w:webHidden/>
                <w:rStyle w:val="IndexLink"/>
              </w:rPr>
              <w:t>2</w:t>
            </w:r>
            <w:r>
              <w:rPr>
                <w:rStyle w:val="IndexLink"/>
                <w:rtl w:val="true"/>
              </w:rPr>
              <w:t xml:space="preserve">- </w:t>
            </w:r>
            <w:r>
              <w:rPr>
                <w:rStyle w:val="IndexLink"/>
                <w:rtl w:val="true"/>
              </w:rPr>
              <w:t>دعا در جهت حفظ امام علیه السلام</w:t>
            </w:r>
            <w:r>
              <w:rPr>
                <w:rStyle w:val="IndexLink"/>
                <w:rtl w:val="true"/>
              </w:rPr>
              <w:tab/>
            </w:r>
            <w:r>
              <w:rPr>
                <w:rStyle w:val="IndexLink"/>
              </w:rPr>
              <w:t>262</w:t>
            </w:r>
          </w:hyperlink>
        </w:p>
        <w:p>
          <w:pPr>
            <w:pStyle w:val="Contents6"/>
            <w:tabs>
              <w:tab w:val="clear" w:pos="7609"/>
              <w:tab w:val="right" w:pos="9026" w:leader="dot"/>
            </w:tabs>
            <w:rPr/>
          </w:pPr>
          <w:hyperlink w:anchor="__RefHeading___Toc689205_373438147">
            <w:r>
              <w:rPr>
                <w:webHidden/>
                <w:rStyle w:val="IndexLink"/>
              </w:rPr>
              <w:t>3</w:t>
            </w:r>
            <w:r>
              <w:rPr>
                <w:rStyle w:val="IndexLink"/>
                <w:rtl w:val="true"/>
              </w:rPr>
              <w:t xml:space="preserve">- </w:t>
            </w:r>
            <w:r>
              <w:rPr>
                <w:rStyle w:val="IndexLink"/>
                <w:rtl w:val="true"/>
              </w:rPr>
              <w:t>دعا برای دوستان و علیه دشمنان امام علیه السلام</w:t>
            </w:r>
            <w:r>
              <w:rPr>
                <w:rStyle w:val="IndexLink"/>
                <w:rtl w:val="true"/>
              </w:rPr>
              <w:tab/>
            </w:r>
            <w:r>
              <w:rPr>
                <w:rStyle w:val="IndexLink"/>
              </w:rPr>
              <w:t>263</w:t>
            </w:r>
          </w:hyperlink>
        </w:p>
        <w:p>
          <w:pPr>
            <w:pStyle w:val="Contents6"/>
            <w:tabs>
              <w:tab w:val="clear" w:pos="7609"/>
              <w:tab w:val="right" w:pos="9026" w:leader="dot"/>
            </w:tabs>
            <w:rPr/>
          </w:pPr>
          <w:hyperlink w:anchor="__RefHeading___Toc689207_373438147">
            <w:r>
              <w:rPr>
                <w:webHidden/>
                <w:rStyle w:val="IndexLink"/>
              </w:rPr>
              <w:t>4</w:t>
            </w:r>
            <w:r>
              <w:rPr>
                <w:rStyle w:val="IndexLink"/>
                <w:rtl w:val="true"/>
              </w:rPr>
              <w:t xml:space="preserve">- </w:t>
            </w:r>
            <w:r>
              <w:rPr>
                <w:rStyle w:val="IndexLink"/>
                <w:rtl w:val="true"/>
              </w:rPr>
              <w:t>دعا برای شادی امام علیه السلام به خاطر رعیّتش</w:t>
            </w:r>
            <w:r>
              <w:rPr>
                <w:rStyle w:val="IndexLink"/>
                <w:rtl w:val="true"/>
              </w:rPr>
              <w:tab/>
            </w:r>
            <w:r>
              <w:rPr>
                <w:rStyle w:val="IndexLink"/>
              </w:rPr>
              <w:t>264</w:t>
            </w:r>
          </w:hyperlink>
        </w:p>
        <w:p>
          <w:pPr>
            <w:pStyle w:val="Contents6"/>
            <w:tabs>
              <w:tab w:val="clear" w:pos="7609"/>
              <w:tab w:val="right" w:pos="9026" w:leader="dot"/>
            </w:tabs>
            <w:rPr/>
          </w:pPr>
          <w:hyperlink w:anchor="__RefHeading___Toc689209_373438147">
            <w:r>
              <w:rPr>
                <w:webHidden/>
                <w:rStyle w:val="IndexLink"/>
              </w:rPr>
              <w:t>5</w:t>
            </w:r>
            <w:r>
              <w:rPr>
                <w:rStyle w:val="IndexLink"/>
                <w:rtl w:val="true"/>
              </w:rPr>
              <w:t xml:space="preserve">- </w:t>
            </w:r>
            <w:r>
              <w:rPr>
                <w:rStyle w:val="IndexLink"/>
                <w:rtl w:val="true"/>
              </w:rPr>
              <w:t>دعا برای تعجیل فرج امام علیه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689211_373438147">
            <w:r>
              <w:rPr>
                <w:webHidden/>
                <w:rStyle w:val="IndexLink"/>
                <w:rtl w:val="true"/>
              </w:rPr>
              <w:t xml:space="preserve">فصل </w:t>
            </w:r>
            <w:r>
              <w:rPr>
                <w:rStyle w:val="IndexLink"/>
              </w:rPr>
              <w:t>2</w:t>
            </w:r>
            <w:r>
              <w:rPr>
                <w:rStyle w:val="IndexLink"/>
                <w:rtl w:val="true"/>
              </w:rPr>
              <w:t xml:space="preserve">- </w:t>
            </w:r>
            <w:r>
              <w:rPr>
                <w:rStyle w:val="IndexLink"/>
                <w:rtl w:val="true"/>
              </w:rPr>
              <w:t>ضرورت دعا برای تعجیل فرج امام عصر علیه السلام</w:t>
            </w:r>
            <w:r>
              <w:rPr>
                <w:rStyle w:val="IndexLink"/>
                <w:rtl w:val="true"/>
              </w:rPr>
              <w:tab/>
            </w:r>
            <w:r>
              <w:rPr>
                <w:rStyle w:val="IndexLink"/>
              </w:rPr>
              <w:t>266</w:t>
            </w:r>
          </w:hyperlink>
        </w:p>
        <w:p>
          <w:pPr>
            <w:pStyle w:val="Contents5"/>
            <w:tabs>
              <w:tab w:val="clear" w:pos="7892"/>
              <w:tab w:val="right" w:pos="9026" w:leader="dot"/>
            </w:tabs>
            <w:rPr/>
          </w:pPr>
          <w:hyperlink w:anchor="__RefHeading___Toc689213_373438147">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689215_373438147">
            <w:r>
              <w:rPr>
                <w:webHidden/>
                <w:rStyle w:val="IndexLink"/>
                <w:rtl w:val="true"/>
              </w:rPr>
              <w:t>الف</w:t>
            </w:r>
            <w:r>
              <w:rPr>
                <w:rStyle w:val="IndexLink"/>
                <w:rtl w:val="true"/>
              </w:rPr>
              <w:t xml:space="preserve">- </w:t>
            </w:r>
            <w:r>
              <w:rPr>
                <w:rStyle w:val="IndexLink"/>
                <w:rtl w:val="true"/>
              </w:rPr>
              <w:t>رفع بلای غیبت به وسیله دعا</w:t>
            </w:r>
            <w:r>
              <w:rPr>
                <w:rStyle w:val="IndexLink"/>
                <w:rtl w:val="true"/>
              </w:rPr>
              <w:tab/>
            </w:r>
            <w:r>
              <w:rPr>
                <w:rStyle w:val="IndexLink"/>
              </w:rPr>
              <w:t>266</w:t>
            </w:r>
          </w:hyperlink>
        </w:p>
        <w:p>
          <w:pPr>
            <w:pStyle w:val="Contents5"/>
            <w:tabs>
              <w:tab w:val="clear" w:pos="7892"/>
              <w:tab w:val="right" w:pos="9026" w:leader="dot"/>
            </w:tabs>
            <w:rPr/>
          </w:pPr>
          <w:hyperlink w:anchor="__RefHeading___Toc689217_373438147">
            <w:r>
              <w:rPr>
                <w:webHidden/>
                <w:rStyle w:val="IndexLink"/>
                <w:rtl w:val="true"/>
              </w:rPr>
              <w:t>تذکّر به بلا و مصیبت غیبت</w:t>
            </w:r>
            <w:r>
              <w:rPr>
                <w:rStyle w:val="IndexLink"/>
                <w:rtl w:val="true"/>
              </w:rPr>
              <w:tab/>
            </w:r>
            <w:r>
              <w:rPr>
                <w:rStyle w:val="IndexLink"/>
              </w:rPr>
              <w:t>266</w:t>
            </w:r>
          </w:hyperlink>
        </w:p>
        <w:p>
          <w:pPr>
            <w:pStyle w:val="Contents5"/>
            <w:tabs>
              <w:tab w:val="clear" w:pos="7892"/>
              <w:tab w:val="right" w:pos="9026" w:leader="dot"/>
            </w:tabs>
            <w:rPr/>
          </w:pPr>
          <w:hyperlink w:anchor="__RefHeading___Toc689219_373438147">
            <w:r>
              <w:rPr>
                <w:webHidden/>
                <w:rStyle w:val="IndexLink"/>
                <w:rtl w:val="true"/>
              </w:rPr>
              <w:t>احساس نیاز به دعا برای تعجیل فرج</w:t>
            </w:r>
            <w:r>
              <w:rPr>
                <w:rStyle w:val="IndexLink"/>
                <w:rtl w:val="true"/>
              </w:rPr>
              <w:tab/>
            </w:r>
            <w:r>
              <w:rPr>
                <w:rStyle w:val="IndexLink"/>
              </w:rPr>
              <w:t>267</w:t>
            </w:r>
          </w:hyperlink>
        </w:p>
        <w:p>
          <w:pPr>
            <w:pStyle w:val="Contents5"/>
            <w:tabs>
              <w:tab w:val="clear" w:pos="7892"/>
              <w:tab w:val="right" w:pos="9026" w:leader="dot"/>
            </w:tabs>
            <w:rPr/>
          </w:pPr>
          <w:hyperlink w:anchor="__RefHeading___Toc689221_373438147">
            <w:r>
              <w:rPr>
                <w:webHidden/>
                <w:rStyle w:val="IndexLink"/>
                <w:rtl w:val="true"/>
              </w:rPr>
              <w:t>سستی نکردن در مورد این دعا</w:t>
            </w:r>
            <w:r>
              <w:rPr>
                <w:rStyle w:val="IndexLink"/>
                <w:rtl w:val="true"/>
              </w:rPr>
              <w:tab/>
            </w:r>
            <w:r>
              <w:rPr>
                <w:rStyle w:val="IndexLink"/>
              </w:rPr>
              <w:t>268</w:t>
            </w:r>
          </w:hyperlink>
        </w:p>
        <w:p>
          <w:pPr>
            <w:pStyle w:val="Contents5"/>
            <w:tabs>
              <w:tab w:val="clear" w:pos="7892"/>
              <w:tab w:val="right" w:pos="9026" w:leader="dot"/>
            </w:tabs>
            <w:rPr/>
          </w:pPr>
          <w:hyperlink w:anchor="__RefHeading___Toc689223_373438147">
            <w:r>
              <w:rPr>
                <w:webHidden/>
                <w:rStyle w:val="IndexLink"/>
                <w:rtl w:val="true"/>
              </w:rPr>
              <w:t>اطمینان به نزدیک شدن ظهور</w:t>
            </w:r>
            <w:r>
              <w:rPr>
                <w:rStyle w:val="IndexLink"/>
                <w:rtl w:val="true"/>
              </w:rPr>
              <w:tab/>
            </w:r>
            <w:r>
              <w:rPr>
                <w:rStyle w:val="IndexLink"/>
              </w:rPr>
              <w:t>269</w:t>
            </w:r>
          </w:hyperlink>
        </w:p>
        <w:p>
          <w:pPr>
            <w:pStyle w:val="Contents5"/>
            <w:tabs>
              <w:tab w:val="clear" w:pos="7892"/>
              <w:tab w:val="right" w:pos="9026" w:leader="dot"/>
            </w:tabs>
            <w:rPr/>
          </w:pPr>
          <w:hyperlink w:anchor="__RefHeading___Toc689225_373438147">
            <w:r>
              <w:rPr>
                <w:webHidden/>
                <w:rStyle w:val="IndexLink"/>
                <w:rtl w:val="true"/>
              </w:rPr>
              <w:t>یقین به اجابت دعای تعجیل فرج</w:t>
            </w:r>
            <w:r>
              <w:rPr>
                <w:rStyle w:val="IndexLink"/>
                <w:rtl w:val="true"/>
              </w:rPr>
              <w:tab/>
            </w:r>
            <w:r>
              <w:rPr>
                <w:rStyle w:val="IndexLink"/>
              </w:rPr>
              <w:t>270</w:t>
            </w:r>
          </w:hyperlink>
        </w:p>
        <w:p>
          <w:pPr>
            <w:pStyle w:val="Contents5"/>
            <w:tabs>
              <w:tab w:val="clear" w:pos="7892"/>
              <w:tab w:val="right" w:pos="9026" w:leader="dot"/>
            </w:tabs>
            <w:rPr/>
          </w:pPr>
          <w:hyperlink w:anchor="__RefHeading___Toc689227_373438147">
            <w:r>
              <w:rPr>
                <w:webHidden/>
                <w:rStyle w:val="IndexLink"/>
                <w:rtl w:val="true"/>
              </w:rPr>
              <w:t>تأثیر اعتقاد به خدایی بودن امر ظهور در کیفیّت دعا برای آن</w:t>
            </w:r>
            <w:r>
              <w:rPr>
                <w:rStyle w:val="IndexLink"/>
                <w:rtl w:val="true"/>
              </w:rPr>
              <w:tab/>
            </w:r>
            <w:r>
              <w:rPr>
                <w:rStyle w:val="IndexLink"/>
              </w:rPr>
              <w:t>271</w:t>
            </w:r>
          </w:hyperlink>
        </w:p>
        <w:p>
          <w:pPr>
            <w:pStyle w:val="Contents5"/>
            <w:tabs>
              <w:tab w:val="clear" w:pos="7892"/>
              <w:tab w:val="right" w:pos="9026" w:leader="dot"/>
            </w:tabs>
            <w:rPr/>
          </w:pPr>
          <w:hyperlink w:anchor="__RefHeading___Toc689229_373438147">
            <w:r>
              <w:rPr>
                <w:webHidden/>
                <w:rStyle w:val="IndexLink"/>
                <w:rtl w:val="true"/>
              </w:rPr>
              <w:t>ب</w:t>
            </w:r>
            <w:r>
              <w:rPr>
                <w:rStyle w:val="IndexLink"/>
                <w:rtl w:val="true"/>
              </w:rPr>
              <w:t xml:space="preserve">- </w:t>
            </w:r>
            <w:r>
              <w:rPr>
                <w:rStyle w:val="IndexLink"/>
                <w:rtl w:val="true"/>
              </w:rPr>
              <w:t>امتثال امر امام علیه السلام به اکثار دعا</w:t>
            </w:r>
            <w:r>
              <w:rPr>
                <w:rStyle w:val="IndexLink"/>
                <w:rtl w:val="true"/>
              </w:rPr>
              <w:tab/>
            </w:r>
            <w:r>
              <w:rPr>
                <w:rStyle w:val="IndexLink"/>
              </w:rPr>
              <w:t>272</w:t>
            </w:r>
          </w:hyperlink>
        </w:p>
        <w:p>
          <w:pPr>
            <w:pStyle w:val="Contents5"/>
            <w:tabs>
              <w:tab w:val="clear" w:pos="7892"/>
              <w:tab w:val="right" w:pos="9026" w:leader="dot"/>
            </w:tabs>
            <w:rPr/>
          </w:pPr>
          <w:hyperlink w:anchor="__RefHeading___Toc689231_373438147">
            <w:r>
              <w:rPr>
                <w:webHidden/>
                <w:rStyle w:val="IndexLink"/>
                <w:rtl w:val="true"/>
              </w:rPr>
              <w:t>معنای دقیق عبارت توقیع امام علیه السلام</w:t>
            </w:r>
            <w:r>
              <w:rPr>
                <w:rStyle w:val="IndexLink"/>
                <w:rtl w:val="true"/>
              </w:rPr>
              <w:tab/>
            </w:r>
            <w:r>
              <w:rPr>
                <w:rStyle w:val="IndexLink"/>
              </w:rPr>
              <w:t>273</w:t>
            </w:r>
          </w:hyperlink>
        </w:p>
        <w:p>
          <w:pPr>
            <w:pStyle w:val="Contents5"/>
            <w:tabs>
              <w:tab w:val="clear" w:pos="7892"/>
              <w:tab w:val="right" w:pos="9026" w:leader="dot"/>
            </w:tabs>
            <w:rPr/>
          </w:pPr>
          <w:hyperlink w:anchor="__RefHeading___Toc689233_373438147">
            <w:r>
              <w:rPr>
                <w:webHidden/>
                <w:rStyle w:val="IndexLink"/>
                <w:rtl w:val="true"/>
              </w:rPr>
              <w:t>ضرورت اهتمام به امتثال امر امام علیه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689235_373438147">
            <w:r>
              <w:rPr>
                <w:webHidden/>
                <w:rStyle w:val="IndexLink"/>
                <w:rtl w:val="true"/>
              </w:rPr>
              <w:t xml:space="preserve">فصل </w:t>
            </w:r>
            <w:r>
              <w:rPr>
                <w:rStyle w:val="IndexLink"/>
              </w:rPr>
              <w:t>3</w:t>
            </w:r>
            <w:r>
              <w:rPr>
                <w:rStyle w:val="IndexLink"/>
                <w:rtl w:val="true"/>
              </w:rPr>
              <w:t xml:space="preserve">- </w:t>
            </w:r>
            <w:r>
              <w:rPr>
                <w:rStyle w:val="IndexLink"/>
                <w:rtl w:val="true"/>
              </w:rPr>
              <w:t>آثار و فوائد دعا در حقّ حضرت ولی عصر علیه السلام</w:t>
            </w:r>
            <w:r>
              <w:rPr>
                <w:rStyle w:val="IndexLink"/>
                <w:rtl w:val="true"/>
              </w:rPr>
              <w:tab/>
            </w:r>
            <w:r>
              <w:rPr>
                <w:rStyle w:val="IndexLink"/>
              </w:rPr>
              <w:t>276</w:t>
            </w:r>
          </w:hyperlink>
        </w:p>
        <w:p>
          <w:pPr>
            <w:pStyle w:val="Contents5"/>
            <w:tabs>
              <w:tab w:val="clear" w:pos="7892"/>
              <w:tab w:val="right" w:pos="9026" w:leader="dot"/>
            </w:tabs>
            <w:rPr/>
          </w:pPr>
          <w:hyperlink w:anchor="__RefHeading___Toc689237_373438147">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689239_373438147">
            <w:r>
              <w:rPr>
                <w:webHidden/>
                <w:rStyle w:val="IndexLink"/>
                <w:rtl w:val="true"/>
              </w:rPr>
              <w:t>الف</w:t>
            </w:r>
            <w:r>
              <w:rPr>
                <w:rStyle w:val="IndexLink"/>
                <w:rtl w:val="true"/>
              </w:rPr>
              <w:t xml:space="preserve">- </w:t>
            </w:r>
            <w:r>
              <w:rPr>
                <w:rStyle w:val="IndexLink"/>
                <w:rtl w:val="true"/>
              </w:rPr>
              <w:t>فوائد دعاهای ما برای امام عصر علیه السلام</w:t>
            </w:r>
            <w:r>
              <w:rPr>
                <w:rStyle w:val="IndexLink"/>
                <w:rtl w:val="true"/>
              </w:rPr>
              <w:tab/>
            </w:r>
            <w:r>
              <w:rPr>
                <w:rStyle w:val="IndexLink"/>
              </w:rPr>
              <w:t>276</w:t>
            </w:r>
          </w:hyperlink>
        </w:p>
        <w:p>
          <w:pPr>
            <w:pStyle w:val="Contents5"/>
            <w:tabs>
              <w:tab w:val="clear" w:pos="7892"/>
              <w:tab w:val="right" w:pos="9026" w:leader="dot"/>
            </w:tabs>
            <w:rPr/>
          </w:pPr>
          <w:hyperlink w:anchor="__RefHeading___Toc689241_373438147">
            <w:r>
              <w:rPr>
                <w:webHidden/>
                <w:rStyle w:val="IndexLink"/>
                <w:rtl w:val="true"/>
              </w:rPr>
              <w:t>عدم احتیاج امام زمان علیه السلام به دعاهای ما</w:t>
            </w:r>
            <w:r>
              <w:rPr>
                <w:rStyle w:val="IndexLink"/>
                <w:rtl w:val="true"/>
              </w:rPr>
              <w:tab/>
            </w:r>
            <w:r>
              <w:rPr>
                <w:rStyle w:val="IndexLink"/>
              </w:rPr>
              <w:t>276</w:t>
            </w:r>
          </w:hyperlink>
        </w:p>
        <w:p>
          <w:pPr>
            <w:pStyle w:val="Contents5"/>
            <w:tabs>
              <w:tab w:val="clear" w:pos="7892"/>
              <w:tab w:val="right" w:pos="9026" w:leader="dot"/>
            </w:tabs>
            <w:rPr/>
          </w:pPr>
          <w:hyperlink w:anchor="__RefHeading___Toc689243_373438147">
            <w:r>
              <w:rPr>
                <w:webHidden/>
                <w:rStyle w:val="IndexLink"/>
                <w:rtl w:val="true"/>
              </w:rPr>
              <w:t>فایده بخش بودن دعای ما در حقّ امام علیه السلام به برکت خود ایشان</w:t>
            </w:r>
            <w:r>
              <w:rPr>
                <w:rStyle w:val="IndexLink"/>
                <w:rtl w:val="true"/>
              </w:rPr>
              <w:tab/>
            </w:r>
            <w:r>
              <w:rPr>
                <w:rStyle w:val="IndexLink"/>
              </w:rPr>
              <w:t>277</w:t>
            </w:r>
          </w:hyperlink>
        </w:p>
        <w:p>
          <w:pPr>
            <w:pStyle w:val="Contents6"/>
            <w:tabs>
              <w:tab w:val="clear" w:pos="7609"/>
              <w:tab w:val="right" w:pos="9026" w:leader="dot"/>
            </w:tabs>
            <w:rPr/>
          </w:pPr>
          <w:hyperlink w:anchor="__RefHeading___Toc689245_373438147">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689247_373438147">
            <w:r>
              <w:rPr>
                <w:webHidden/>
                <w:rStyle w:val="IndexLink"/>
                <w:rtl w:val="true"/>
              </w:rPr>
              <w:t>فایده اوّل</w:t>
            </w:r>
            <w:r>
              <w:rPr>
                <w:rStyle w:val="IndexLink"/>
                <w:rtl w:val="true"/>
              </w:rPr>
              <w:t xml:space="preserve">: </w:t>
            </w:r>
            <w:r>
              <w:rPr>
                <w:rStyle w:val="IndexLink"/>
                <w:rtl w:val="true"/>
              </w:rPr>
              <w:t>رفع و دفع بلایا از امام عصر علیه السلام به دعای ما</w:t>
            </w:r>
            <w:r>
              <w:rPr>
                <w:rStyle w:val="IndexLink"/>
                <w:rtl w:val="true"/>
              </w:rPr>
              <w:tab/>
            </w:r>
            <w:r>
              <w:rPr>
                <w:rStyle w:val="IndexLink"/>
              </w:rPr>
              <w:t>281</w:t>
            </w:r>
          </w:hyperlink>
        </w:p>
        <w:p>
          <w:pPr>
            <w:pStyle w:val="Contents6"/>
            <w:tabs>
              <w:tab w:val="clear" w:pos="7609"/>
              <w:tab w:val="right" w:pos="9026" w:leader="dot"/>
            </w:tabs>
            <w:rPr/>
          </w:pPr>
          <w:hyperlink w:anchor="__RefHeading___Toc689249_373438147">
            <w:r>
              <w:rPr>
                <w:webHidden/>
                <w:rStyle w:val="IndexLink"/>
                <w:rtl w:val="true"/>
              </w:rPr>
              <w:t>فایده دوم</w:t>
            </w:r>
            <w:r>
              <w:rPr>
                <w:rStyle w:val="IndexLink"/>
                <w:rtl w:val="true"/>
              </w:rPr>
              <w:t xml:space="preserve">: </w:t>
            </w:r>
            <w:r>
              <w:rPr>
                <w:rStyle w:val="IndexLink"/>
                <w:rtl w:val="true"/>
              </w:rPr>
              <w:t>بالا رفتن مقام امام زمان علیه السلام به دعای ما</w:t>
            </w:r>
            <w:r>
              <w:rPr>
                <w:rStyle w:val="IndexLink"/>
                <w:rtl w:val="true"/>
              </w:rPr>
              <w:tab/>
            </w:r>
            <w:r>
              <w:rPr>
                <w:rStyle w:val="IndexLink"/>
              </w:rPr>
              <w:t>283</w:t>
            </w:r>
          </w:hyperlink>
        </w:p>
        <w:p>
          <w:pPr>
            <w:pStyle w:val="Contents6"/>
            <w:tabs>
              <w:tab w:val="clear" w:pos="7609"/>
              <w:tab w:val="right" w:pos="9026" w:leader="dot"/>
            </w:tabs>
            <w:rPr/>
          </w:pPr>
          <w:hyperlink w:anchor="__RefHeading___Toc689251_373438147">
            <w:r>
              <w:rPr>
                <w:webHidden/>
                <w:rStyle w:val="IndexLink"/>
                <w:rtl w:val="true"/>
              </w:rPr>
              <w:t>فایده سوم</w:t>
            </w:r>
            <w:r>
              <w:rPr>
                <w:rStyle w:val="IndexLink"/>
                <w:rtl w:val="true"/>
              </w:rPr>
              <w:t xml:space="preserve">: </w:t>
            </w:r>
            <w:r>
              <w:rPr>
                <w:rStyle w:val="IndexLink"/>
                <w:rtl w:val="true"/>
              </w:rPr>
              <w:t>جلو افتادن ظهور امام علیه السلام به دعای ما</w:t>
            </w:r>
            <w:r>
              <w:rPr>
                <w:rStyle w:val="IndexLink"/>
                <w:rtl w:val="true"/>
              </w:rPr>
              <w:tab/>
            </w:r>
            <w:r>
              <w:rPr>
                <w:rStyle w:val="IndexLink"/>
              </w:rPr>
              <w:t>284</w:t>
            </w:r>
          </w:hyperlink>
        </w:p>
        <w:p>
          <w:pPr>
            <w:pStyle w:val="Contents6"/>
            <w:tabs>
              <w:tab w:val="clear" w:pos="7609"/>
              <w:tab w:val="right" w:pos="9026" w:leader="dot"/>
            </w:tabs>
            <w:rPr/>
          </w:pPr>
          <w:hyperlink w:anchor="__RefHeading___Toc689253_373438147">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689255_373438147">
            <w:r>
              <w:rPr>
                <w:webHidden/>
                <w:rStyle w:val="IndexLink"/>
                <w:rtl w:val="true"/>
              </w:rPr>
              <w:t>مشروط بودن تعجیل فرج به انجام عمل بنی اسرائیل</w:t>
            </w:r>
            <w:r>
              <w:rPr>
                <w:rStyle w:val="IndexLink"/>
                <w:rtl w:val="true"/>
              </w:rPr>
              <w:tab/>
            </w:r>
            <w:r>
              <w:rPr>
                <w:rStyle w:val="IndexLink"/>
              </w:rPr>
              <w:t>285</w:t>
            </w:r>
          </w:hyperlink>
        </w:p>
        <w:p>
          <w:pPr>
            <w:pStyle w:val="Contents6"/>
            <w:tabs>
              <w:tab w:val="clear" w:pos="7609"/>
              <w:tab w:val="right" w:pos="9026" w:leader="dot"/>
            </w:tabs>
            <w:rPr/>
          </w:pPr>
          <w:hyperlink w:anchor="__RefHeading___Toc689257_373438147">
            <w:r>
              <w:rPr>
                <w:webHidden/>
                <w:rStyle w:val="IndexLink"/>
                <w:rtl w:val="true"/>
              </w:rPr>
              <w:t>گریه و ضجّه بنی اسرائیل برای تعجیل فرج</w:t>
            </w:r>
            <w:r>
              <w:rPr>
                <w:rStyle w:val="IndexLink"/>
                <w:rtl w:val="true"/>
              </w:rPr>
              <w:tab/>
            </w:r>
            <w:r>
              <w:rPr>
                <w:rStyle w:val="IndexLink"/>
              </w:rPr>
              <w:t>289</w:t>
            </w:r>
          </w:hyperlink>
        </w:p>
        <w:p>
          <w:pPr>
            <w:pStyle w:val="Contents6"/>
            <w:tabs>
              <w:tab w:val="clear" w:pos="7609"/>
              <w:tab w:val="right" w:pos="9026" w:leader="dot"/>
            </w:tabs>
            <w:rPr/>
          </w:pPr>
          <w:hyperlink w:anchor="__RefHeading___Toc689259_373438147">
            <w:r>
              <w:rPr>
                <w:webHidden/>
                <w:rStyle w:val="IndexLink"/>
                <w:rtl w:val="true"/>
              </w:rPr>
              <w:t>وجدان عذاب بودن غیبت امام عصر علیه السلام</w:t>
            </w:r>
            <w:r>
              <w:rPr>
                <w:rStyle w:val="IndexLink"/>
                <w:rtl w:val="true"/>
              </w:rPr>
              <w:tab/>
            </w:r>
            <w:r>
              <w:rPr>
                <w:rStyle w:val="IndexLink"/>
              </w:rPr>
              <w:t>290</w:t>
            </w:r>
          </w:hyperlink>
        </w:p>
        <w:p>
          <w:pPr>
            <w:pStyle w:val="Contents6"/>
            <w:tabs>
              <w:tab w:val="clear" w:pos="7609"/>
              <w:tab w:val="right" w:pos="9026" w:leader="dot"/>
            </w:tabs>
            <w:rPr/>
          </w:pPr>
          <w:hyperlink w:anchor="__RefHeading___Toc689261_373438147">
            <w:r>
              <w:rPr>
                <w:webHidden/>
                <w:rStyle w:val="IndexLink"/>
                <w:rtl w:val="true"/>
              </w:rPr>
              <w:t>حال گریه و ضجّه</w:t>
            </w:r>
            <w:r>
              <w:rPr>
                <w:rStyle w:val="IndexLink"/>
                <w:rtl w:val="true"/>
              </w:rPr>
              <w:t xml:space="preserve">: </w:t>
            </w:r>
            <w:r>
              <w:rPr>
                <w:rStyle w:val="IndexLink"/>
                <w:rtl w:val="true"/>
              </w:rPr>
              <w:t>نشانه عمق معرفت امام زمان علیه السلام</w:t>
            </w:r>
            <w:r>
              <w:rPr>
                <w:rStyle w:val="IndexLink"/>
                <w:rtl w:val="true"/>
              </w:rPr>
              <w:tab/>
            </w:r>
            <w:r>
              <w:rPr>
                <w:rStyle w:val="IndexLink"/>
              </w:rPr>
              <w:t>292</w:t>
            </w:r>
          </w:hyperlink>
        </w:p>
        <w:p>
          <w:pPr>
            <w:pStyle w:val="Contents6"/>
            <w:tabs>
              <w:tab w:val="clear" w:pos="7609"/>
              <w:tab w:val="right" w:pos="9026" w:leader="dot"/>
            </w:tabs>
            <w:rPr/>
          </w:pPr>
          <w:hyperlink w:anchor="__RefHeading___Toc689263_373438147">
            <w:r>
              <w:rPr>
                <w:webHidden/>
                <w:rStyle w:val="IndexLink"/>
                <w:rtl w:val="true"/>
              </w:rPr>
              <w:t>لزوم اهتمام بیشتر به تعمیق معرفت مؤمنان در زمان غیبت</w:t>
            </w:r>
            <w:r>
              <w:rPr>
                <w:rStyle w:val="IndexLink"/>
                <w:rtl w:val="true"/>
              </w:rPr>
              <w:tab/>
            </w:r>
            <w:r>
              <w:rPr>
                <w:rStyle w:val="IndexLink"/>
              </w:rPr>
              <w:t>294</w:t>
            </w:r>
          </w:hyperlink>
        </w:p>
        <w:p>
          <w:pPr>
            <w:pStyle w:val="Contents6"/>
            <w:tabs>
              <w:tab w:val="clear" w:pos="7609"/>
              <w:tab w:val="right" w:pos="9026" w:leader="dot"/>
            </w:tabs>
            <w:rPr/>
          </w:pPr>
          <w:hyperlink w:anchor="__RefHeading___Toc689265_373438147">
            <w:r>
              <w:rPr>
                <w:webHidden/>
                <w:rStyle w:val="IndexLink"/>
                <w:rtl w:val="true"/>
              </w:rPr>
              <w:t>آیا ممکن است جلو افتادن فرج امام زمان علیه السلام محبوب مؤمن نباشد؟</w:t>
            </w:r>
            <w:r>
              <w:rPr>
                <w:rStyle w:val="IndexLink"/>
                <w:rtl w:val="true"/>
              </w:rPr>
              <w:tab/>
            </w:r>
            <w:r>
              <w:rPr>
                <w:rStyle w:val="IndexLink"/>
              </w:rPr>
              <w:t>296</w:t>
            </w:r>
          </w:hyperlink>
        </w:p>
        <w:p>
          <w:pPr>
            <w:pStyle w:val="Contents6"/>
            <w:tabs>
              <w:tab w:val="clear" w:pos="7609"/>
              <w:tab w:val="right" w:pos="9026" w:leader="dot"/>
            </w:tabs>
            <w:rPr/>
          </w:pPr>
          <w:hyperlink w:anchor="__RefHeading___Toc689267_373438147">
            <w:r>
              <w:rPr>
                <w:webHidden/>
                <w:rStyle w:val="IndexLink"/>
                <w:rtl w:val="true"/>
              </w:rPr>
              <w:t>تعجیل فرج یا تعجیل در آنچه خداوند به تأخیر انداخته است؟</w:t>
            </w:r>
            <w:r>
              <w:rPr>
                <w:rStyle w:val="IndexLink"/>
                <w:rtl w:val="true"/>
              </w:rPr>
              <w:tab/>
            </w:r>
            <w:r>
              <w:rPr>
                <w:rStyle w:val="IndexLink"/>
              </w:rPr>
              <w:t>297</w:t>
            </w:r>
          </w:hyperlink>
        </w:p>
        <w:p>
          <w:pPr>
            <w:pStyle w:val="Contents6"/>
            <w:tabs>
              <w:tab w:val="clear" w:pos="7609"/>
              <w:tab w:val="right" w:pos="9026" w:leader="dot"/>
            </w:tabs>
            <w:rPr/>
          </w:pPr>
          <w:hyperlink w:anchor="__RefHeading___Toc689269_373438147">
            <w:r>
              <w:rPr>
                <w:webHidden/>
                <w:rStyle w:val="IndexLink"/>
                <w:rtl w:val="true"/>
              </w:rPr>
              <w:t>لزوم تفکیک دو جهت در مقتضای عدل الهی</w:t>
            </w:r>
            <w:r>
              <w:rPr>
                <w:rStyle w:val="IndexLink"/>
                <w:rtl w:val="true"/>
              </w:rPr>
              <w:tab/>
            </w:r>
            <w:r>
              <w:rPr>
                <w:rStyle w:val="IndexLink"/>
              </w:rPr>
              <w:t>301</w:t>
            </w:r>
          </w:hyperlink>
        </w:p>
        <w:p>
          <w:pPr>
            <w:pStyle w:val="Contents6"/>
            <w:tabs>
              <w:tab w:val="clear" w:pos="7609"/>
              <w:tab w:val="right" w:pos="9026" w:leader="dot"/>
            </w:tabs>
            <w:rPr/>
          </w:pPr>
          <w:hyperlink w:anchor="__RefHeading___Toc689271_373438147">
            <w:r>
              <w:rPr>
                <w:webHidden/>
                <w:rStyle w:val="IndexLink"/>
                <w:rtl w:val="true"/>
              </w:rPr>
              <w:t>تقاضای سطح بالا در دعای توقیع امام علیه السلام</w:t>
            </w:r>
            <w:r>
              <w:rPr>
                <w:rStyle w:val="IndexLink"/>
                <w:rtl w:val="true"/>
              </w:rPr>
              <w:tab/>
            </w:r>
            <w:r>
              <w:rPr>
                <w:rStyle w:val="IndexLink"/>
              </w:rPr>
              <w:t>303</w:t>
            </w:r>
          </w:hyperlink>
        </w:p>
        <w:p>
          <w:pPr>
            <w:pStyle w:val="Contents6"/>
            <w:tabs>
              <w:tab w:val="clear" w:pos="7609"/>
              <w:tab w:val="right" w:pos="9026" w:leader="dot"/>
            </w:tabs>
            <w:rPr/>
          </w:pPr>
          <w:hyperlink w:anchor="__RefHeading___Toc689273_373438147">
            <w:r>
              <w:rPr>
                <w:webHidden/>
                <w:rStyle w:val="IndexLink"/>
                <w:rtl w:val="true"/>
              </w:rPr>
              <w:t>نفی استعجال در مورد ظهور امام عصر علیه السلام</w:t>
            </w:r>
            <w:r>
              <w:rPr>
                <w:rStyle w:val="IndexLink"/>
                <w:rtl w:val="true"/>
              </w:rPr>
              <w:tab/>
            </w:r>
            <w:r>
              <w:rPr>
                <w:rStyle w:val="IndexLink"/>
              </w:rPr>
              <w:t>304</w:t>
            </w:r>
          </w:hyperlink>
        </w:p>
        <w:p>
          <w:pPr>
            <w:pStyle w:val="Contents5"/>
            <w:tabs>
              <w:tab w:val="clear" w:pos="7892"/>
              <w:tab w:val="right" w:pos="9026" w:leader="dot"/>
            </w:tabs>
            <w:rPr/>
          </w:pPr>
          <w:hyperlink w:anchor="__RefHeading___Toc689275_373438147">
            <w:r>
              <w:rPr>
                <w:webHidden/>
                <w:rStyle w:val="IndexLink"/>
                <w:rtl w:val="true"/>
              </w:rPr>
              <w:t>ب</w:t>
            </w:r>
            <w:r>
              <w:rPr>
                <w:rStyle w:val="IndexLink"/>
                <w:rtl w:val="true"/>
              </w:rPr>
              <w:t xml:space="preserve">- </w:t>
            </w:r>
            <w:r>
              <w:rPr>
                <w:rStyle w:val="IndexLink"/>
                <w:rtl w:val="true"/>
              </w:rPr>
              <w:t>آثار دعا در حقّ ولیّ عصر عجل الله تعالی فرجه الشّریف برای دعاکننده</w:t>
            </w:r>
            <w:r>
              <w:rPr>
                <w:rStyle w:val="IndexLink"/>
                <w:rtl w:val="true"/>
              </w:rPr>
              <w:tab/>
            </w:r>
            <w:r>
              <w:rPr>
                <w:rStyle w:val="IndexLink"/>
              </w:rPr>
              <w:t>306</w:t>
            </w:r>
          </w:hyperlink>
        </w:p>
        <w:p>
          <w:pPr>
            <w:pStyle w:val="Contents5"/>
            <w:tabs>
              <w:tab w:val="clear" w:pos="7892"/>
              <w:tab w:val="right" w:pos="9026" w:leader="dot"/>
            </w:tabs>
            <w:rPr/>
          </w:pPr>
          <w:hyperlink w:anchor="__RefHeading___Toc689277_373438147">
            <w:r>
              <w:rPr>
                <w:webHidden/>
                <w:rStyle w:val="IndexLink"/>
              </w:rPr>
              <w:t>102</w:t>
            </w:r>
            <w:r>
              <w:rPr>
                <w:rStyle w:val="IndexLink"/>
                <w:rtl w:val="true"/>
              </w:rPr>
              <w:t xml:space="preserve"> </w:t>
            </w:r>
            <w:r>
              <w:rPr>
                <w:rStyle w:val="IndexLink"/>
                <w:rtl w:val="true"/>
              </w:rPr>
              <w:t>فایده دعا در حقّ امام زمان علیه السلام برای دعاکننده</w:t>
            </w:r>
            <w:r>
              <w:rPr>
                <w:rStyle w:val="IndexLink"/>
                <w:rtl w:val="true"/>
              </w:rPr>
              <w:tab/>
            </w:r>
            <w:r>
              <w:rPr>
                <w:rStyle w:val="IndexLink"/>
              </w:rPr>
              <w:t>306</w:t>
            </w:r>
          </w:hyperlink>
        </w:p>
        <w:p>
          <w:pPr>
            <w:pStyle w:val="Contents5"/>
            <w:tabs>
              <w:tab w:val="clear" w:pos="7892"/>
              <w:tab w:val="right" w:pos="9026" w:leader="dot"/>
            </w:tabs>
            <w:rPr/>
          </w:pPr>
          <w:hyperlink w:anchor="__RefHeading___Toc689279_373438147">
            <w:r>
              <w:rPr>
                <w:webHidden/>
                <w:rStyle w:val="IndexLink"/>
                <w:rtl w:val="true"/>
              </w:rPr>
              <w:t>فرج دعاکننده به سبب دعا و احسان امام عصر علیه السلام</w:t>
            </w:r>
            <w:r>
              <w:rPr>
                <w:rStyle w:val="IndexLink"/>
                <w:rtl w:val="true"/>
              </w:rPr>
              <w:tab/>
            </w:r>
            <w:r>
              <w:rPr>
                <w:rStyle w:val="IndexLink"/>
              </w:rPr>
              <w:t>308</w:t>
            </w:r>
          </w:hyperlink>
        </w:p>
        <w:p>
          <w:pPr>
            <w:pStyle w:val="Contents5"/>
            <w:tabs>
              <w:tab w:val="clear" w:pos="7892"/>
              <w:tab w:val="right" w:pos="9026" w:leader="dot"/>
            </w:tabs>
            <w:rPr/>
          </w:pPr>
          <w:hyperlink w:anchor="__RefHeading___Toc689281_373438147">
            <w:r>
              <w:rPr>
                <w:webHidden/>
                <w:rStyle w:val="IndexLink"/>
                <w:rtl w:val="true"/>
              </w:rPr>
              <w:t>فرج دعاکننده به خاطر یاری کردن امام زمان علیه السلام</w:t>
            </w:r>
            <w:r>
              <w:rPr>
                <w:rStyle w:val="IndexLink"/>
                <w:rtl w:val="true"/>
              </w:rPr>
              <w:tab/>
            </w:r>
            <w:r>
              <w:rPr>
                <w:rStyle w:val="IndexLink"/>
              </w:rPr>
              <w:t>311</w:t>
            </w:r>
          </w:hyperlink>
        </w:p>
        <w:p>
          <w:pPr>
            <w:pStyle w:val="Contents5"/>
            <w:tabs>
              <w:tab w:val="clear" w:pos="7892"/>
              <w:tab w:val="right" w:pos="9026" w:leader="dot"/>
            </w:tabs>
            <w:rPr/>
          </w:pPr>
          <w:hyperlink w:anchor="__RefHeading___Toc689283_373438147">
            <w:r>
              <w:rPr>
                <w:webHidden/>
                <w:rStyle w:val="IndexLink"/>
                <w:rtl w:val="true"/>
              </w:rPr>
              <w:t>فرج دعاکننده از طریق صبر بر دینداری در زمان غیبت</w:t>
            </w:r>
            <w:r>
              <w:rPr>
                <w:rStyle w:val="IndexLink"/>
                <w:rtl w:val="true"/>
              </w:rPr>
              <w:tab/>
            </w:r>
            <w:r>
              <w:rPr>
                <w:rStyle w:val="IndexLink"/>
              </w:rPr>
              <w:t>313</w:t>
            </w:r>
          </w:hyperlink>
        </w:p>
        <w:p>
          <w:pPr>
            <w:pStyle w:val="Contents5"/>
            <w:tabs>
              <w:tab w:val="clear" w:pos="7892"/>
              <w:tab w:val="right" w:pos="9026" w:leader="dot"/>
            </w:tabs>
            <w:rPr/>
          </w:pPr>
          <w:hyperlink w:anchor="__RefHeading___Toc689285_373438147">
            <w:r>
              <w:rPr>
                <w:webHidden/>
                <w:rStyle w:val="IndexLink"/>
                <w:rtl w:val="true"/>
              </w:rPr>
              <w:t>اکثار دعا بر تعجیل فرج</w:t>
            </w:r>
            <w:r>
              <w:rPr>
                <w:rStyle w:val="IndexLink"/>
                <w:rtl w:val="true"/>
              </w:rPr>
              <w:t xml:space="preserve">: </w:t>
            </w:r>
            <w:r>
              <w:rPr>
                <w:rStyle w:val="IndexLink"/>
                <w:rtl w:val="true"/>
              </w:rPr>
              <w:t>فرجی بزرگ برای دعاکننده</w:t>
            </w:r>
            <w:r>
              <w:rPr>
                <w:rStyle w:val="IndexLink"/>
                <w:rtl w:val="true"/>
              </w:rPr>
              <w:tab/>
            </w:r>
            <w:r>
              <w:rPr>
                <w:rStyle w:val="IndexLink"/>
              </w:rPr>
              <w:t>315</w:t>
            </w:r>
          </w:hyperlink>
        </w:p>
        <w:p>
          <w:pPr>
            <w:pStyle w:val="Contents5"/>
            <w:tabs>
              <w:tab w:val="clear" w:pos="7892"/>
              <w:tab w:val="right" w:pos="9026" w:leader="dot"/>
            </w:tabs>
            <w:rPr/>
          </w:pPr>
          <w:hyperlink w:anchor="__RefHeading___Toc689287_373438147">
            <w:r>
              <w:rPr>
                <w:webHidden/>
                <w:rStyle w:val="IndexLink"/>
                <w:rtl w:val="true"/>
              </w:rPr>
              <w:t>حصول تقوی</w:t>
            </w:r>
            <w:r>
              <w:rPr>
                <w:rStyle w:val="IndexLink"/>
                <w:rtl w:val="true"/>
              </w:rPr>
              <w:t xml:space="preserve">: </w:t>
            </w:r>
            <w:r>
              <w:rPr>
                <w:rStyle w:val="IndexLink"/>
                <w:rtl w:val="true"/>
              </w:rPr>
              <w:t>فرج دیگری برای دعاکننده</w:t>
            </w:r>
            <w:r>
              <w:rPr>
                <w:rStyle w:val="IndexLink"/>
                <w:rtl w:val="true"/>
              </w:rPr>
              <w:tab/>
            </w:r>
            <w:r>
              <w:rPr>
                <w:rStyle w:val="IndexLink"/>
              </w:rPr>
              <w:t>320</w:t>
            </w:r>
          </w:hyperlink>
        </w:p>
        <w:p>
          <w:pPr>
            <w:pStyle w:val="Contents4"/>
            <w:tabs>
              <w:tab w:val="clear" w:pos="8176"/>
              <w:tab w:val="right" w:pos="9026" w:leader="dot"/>
            </w:tabs>
            <w:rPr/>
          </w:pPr>
          <w:hyperlink w:anchor="__RefHeading___Toc689289_373438147">
            <w:r>
              <w:rPr>
                <w:webHidden/>
                <w:rStyle w:val="IndexLink"/>
                <w:rtl w:val="true"/>
              </w:rPr>
              <w:t xml:space="preserve">فصل </w:t>
            </w:r>
            <w:r>
              <w:rPr>
                <w:rStyle w:val="IndexLink"/>
              </w:rPr>
              <w:t>4</w:t>
            </w:r>
            <w:r>
              <w:rPr>
                <w:rStyle w:val="IndexLink"/>
                <w:rtl w:val="true"/>
              </w:rPr>
              <w:t xml:space="preserve">- </w:t>
            </w:r>
            <w:r>
              <w:rPr>
                <w:rStyle w:val="IndexLink"/>
                <w:rtl w:val="true"/>
              </w:rPr>
              <w:t>چگونگی دعا برای امام مهدی علیه السلام</w:t>
            </w:r>
            <w:r>
              <w:rPr>
                <w:rStyle w:val="IndexLink"/>
                <w:rtl w:val="true"/>
              </w:rPr>
              <w:tab/>
            </w:r>
            <w:r>
              <w:rPr>
                <w:rStyle w:val="IndexLink"/>
              </w:rPr>
              <w:t>322</w:t>
            </w:r>
          </w:hyperlink>
        </w:p>
        <w:p>
          <w:pPr>
            <w:pStyle w:val="Contents5"/>
            <w:tabs>
              <w:tab w:val="clear" w:pos="7892"/>
              <w:tab w:val="right" w:pos="9026" w:leader="dot"/>
            </w:tabs>
            <w:rPr/>
          </w:pPr>
          <w:hyperlink w:anchor="__RefHeading___Toc689291_373438147">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689293_373438147">
            <w:r>
              <w:rPr>
                <w:webHidden/>
                <w:rStyle w:val="IndexLink"/>
              </w:rPr>
              <w:t>1</w:t>
            </w:r>
            <w:r>
              <w:rPr>
                <w:rStyle w:val="IndexLink"/>
                <w:rtl w:val="true"/>
              </w:rPr>
              <w:t xml:space="preserve">- </w:t>
            </w:r>
            <w:r>
              <w:rPr>
                <w:rStyle w:val="IndexLink"/>
                <w:rtl w:val="true"/>
              </w:rPr>
              <w:t>یأس کامل از خلق</w:t>
            </w:r>
            <w:r>
              <w:rPr>
                <w:rStyle w:val="IndexLink"/>
                <w:rtl w:val="true"/>
              </w:rPr>
              <w:tab/>
            </w:r>
            <w:r>
              <w:rPr>
                <w:rStyle w:val="IndexLink"/>
              </w:rPr>
              <w:t>322</w:t>
            </w:r>
          </w:hyperlink>
        </w:p>
        <w:p>
          <w:pPr>
            <w:pStyle w:val="Contents5"/>
            <w:tabs>
              <w:tab w:val="clear" w:pos="7892"/>
              <w:tab w:val="right" w:pos="9026" w:leader="dot"/>
            </w:tabs>
            <w:rPr/>
          </w:pPr>
          <w:hyperlink w:anchor="__RefHeading___Toc689295_373438147">
            <w:r>
              <w:rPr>
                <w:webHidden/>
                <w:rStyle w:val="IndexLink"/>
              </w:rPr>
              <w:t>2</w:t>
            </w:r>
            <w:r>
              <w:rPr>
                <w:rStyle w:val="IndexLink"/>
                <w:rtl w:val="true"/>
              </w:rPr>
              <w:t xml:space="preserve">- </w:t>
            </w:r>
            <w:r>
              <w:rPr>
                <w:rStyle w:val="IndexLink"/>
                <w:rtl w:val="true"/>
              </w:rPr>
              <w:t>اقبال قلبی در دعا</w:t>
            </w:r>
            <w:r>
              <w:rPr>
                <w:rStyle w:val="IndexLink"/>
                <w:rtl w:val="true"/>
              </w:rPr>
              <w:tab/>
            </w:r>
            <w:r>
              <w:rPr>
                <w:rStyle w:val="IndexLink"/>
              </w:rPr>
              <w:t>325</w:t>
            </w:r>
          </w:hyperlink>
        </w:p>
        <w:p>
          <w:pPr>
            <w:pStyle w:val="Contents6"/>
            <w:tabs>
              <w:tab w:val="clear" w:pos="7609"/>
              <w:tab w:val="right" w:pos="9026" w:leader="dot"/>
            </w:tabs>
            <w:rPr/>
          </w:pPr>
          <w:hyperlink w:anchor="__RefHeading___Toc689297_373438147">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689299_373438147">
            <w:r>
              <w:rPr>
                <w:webHidden/>
                <w:rStyle w:val="IndexLink"/>
                <w:rtl w:val="true"/>
              </w:rPr>
              <w:t>اوّلین عامل مؤثّر در اقبال قلبی</w:t>
            </w:r>
            <w:r>
              <w:rPr>
                <w:rStyle w:val="IndexLink"/>
                <w:rtl w:val="true"/>
              </w:rPr>
              <w:t xml:space="preserve">: </w:t>
            </w:r>
            <w:r>
              <w:rPr>
                <w:rStyle w:val="IndexLink"/>
                <w:rtl w:val="true"/>
              </w:rPr>
              <w:t>مهم بودن تعجیل فرج امام عصر علیه السلام برای دعاکننده</w:t>
            </w:r>
            <w:r>
              <w:rPr>
                <w:rStyle w:val="IndexLink"/>
                <w:rtl w:val="true"/>
              </w:rPr>
              <w:tab/>
            </w:r>
            <w:r>
              <w:rPr>
                <w:rStyle w:val="IndexLink"/>
              </w:rPr>
              <w:t>326</w:t>
            </w:r>
          </w:hyperlink>
        </w:p>
        <w:p>
          <w:pPr>
            <w:pStyle w:val="Contents6"/>
            <w:tabs>
              <w:tab w:val="clear" w:pos="7609"/>
              <w:tab w:val="right" w:pos="9026" w:leader="dot"/>
            </w:tabs>
            <w:rPr/>
          </w:pPr>
          <w:hyperlink w:anchor="__RefHeading___Toc689301_373438147">
            <w:r>
              <w:rPr>
                <w:webHidden/>
                <w:rStyle w:val="IndexLink"/>
                <w:rtl w:val="true"/>
              </w:rPr>
              <w:t>دومین عامل مؤثّر در اقبال قلبی</w:t>
            </w:r>
            <w:r>
              <w:rPr>
                <w:rStyle w:val="IndexLink"/>
                <w:rtl w:val="true"/>
              </w:rPr>
              <w:t xml:space="preserve">: </w:t>
            </w:r>
            <w:r>
              <w:rPr>
                <w:rStyle w:val="IndexLink"/>
                <w:rtl w:val="true"/>
              </w:rPr>
              <w:t>اعتقاد عمیق به تأثیر دعا در تعجیل فرج امام زمان علیه السلام</w:t>
            </w:r>
            <w:r>
              <w:rPr>
                <w:rStyle w:val="IndexLink"/>
                <w:rtl w:val="true"/>
              </w:rPr>
              <w:tab/>
            </w:r>
            <w:r>
              <w:rPr>
                <w:rStyle w:val="IndexLink"/>
              </w:rPr>
              <w:t>327</w:t>
            </w:r>
          </w:hyperlink>
        </w:p>
        <w:p>
          <w:pPr>
            <w:pStyle w:val="Contents5"/>
            <w:tabs>
              <w:tab w:val="clear" w:pos="7892"/>
              <w:tab w:val="right" w:pos="9026" w:leader="dot"/>
            </w:tabs>
            <w:rPr/>
          </w:pPr>
          <w:hyperlink w:anchor="__RefHeading___Toc689303_373438147">
            <w:r>
              <w:rPr>
                <w:webHidden/>
                <w:rStyle w:val="IndexLink"/>
              </w:rPr>
              <w:t>3</w:t>
            </w:r>
            <w:r>
              <w:rPr>
                <w:rStyle w:val="IndexLink"/>
                <w:rtl w:val="true"/>
              </w:rPr>
              <w:t xml:space="preserve">- </w:t>
            </w:r>
            <w:r>
              <w:rPr>
                <w:rStyle w:val="IndexLink"/>
                <w:rtl w:val="true"/>
              </w:rPr>
              <w:t>رقّت قلب</w:t>
            </w:r>
            <w:r>
              <w:rPr>
                <w:rStyle w:val="IndexLink"/>
                <w:rtl w:val="true"/>
              </w:rPr>
              <w:tab/>
            </w:r>
            <w:r>
              <w:rPr>
                <w:rStyle w:val="IndexLink"/>
              </w:rPr>
              <w:t>329</w:t>
            </w:r>
          </w:hyperlink>
        </w:p>
        <w:p>
          <w:pPr>
            <w:pStyle w:val="Contents6"/>
            <w:tabs>
              <w:tab w:val="clear" w:pos="7609"/>
              <w:tab w:val="right" w:pos="9026" w:leader="dot"/>
            </w:tabs>
            <w:rPr/>
          </w:pPr>
          <w:hyperlink w:anchor="__RefHeading___Toc689305_373438147">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689307_373438147">
            <w:r>
              <w:rPr>
                <w:webHidden/>
                <w:rStyle w:val="IndexLink"/>
                <w:rtl w:val="true"/>
              </w:rPr>
              <w:t>موانع پیدایش رقّت قلب در انسان</w:t>
            </w:r>
            <w:r>
              <w:rPr>
                <w:rStyle w:val="IndexLink"/>
                <w:rtl w:val="true"/>
              </w:rPr>
              <w:tab/>
            </w:r>
            <w:r>
              <w:rPr>
                <w:rStyle w:val="IndexLink"/>
              </w:rPr>
              <w:t>329</w:t>
            </w:r>
          </w:hyperlink>
        </w:p>
        <w:p>
          <w:pPr>
            <w:pStyle w:val="Contents6"/>
            <w:tabs>
              <w:tab w:val="clear" w:pos="7609"/>
              <w:tab w:val="right" w:pos="9026" w:leader="dot"/>
            </w:tabs>
            <w:rPr/>
          </w:pPr>
          <w:hyperlink w:anchor="__RefHeading___Toc689309_373438147">
            <w:r>
              <w:rPr>
                <w:webHidden/>
                <w:rStyle w:val="IndexLink"/>
                <w:rtl w:val="true"/>
              </w:rPr>
              <w:t>استفاده از حال رقّت قلب در دعا برای تعجیل فرج</w:t>
            </w:r>
            <w:r>
              <w:rPr>
                <w:rStyle w:val="IndexLink"/>
                <w:rtl w:val="true"/>
              </w:rPr>
              <w:tab/>
            </w:r>
            <w:r>
              <w:rPr>
                <w:rStyle w:val="IndexLink"/>
              </w:rPr>
              <w:t>331</w:t>
            </w:r>
          </w:hyperlink>
        </w:p>
        <w:p>
          <w:pPr>
            <w:pStyle w:val="Contents5"/>
            <w:tabs>
              <w:tab w:val="clear" w:pos="7892"/>
              <w:tab w:val="right" w:pos="9026" w:leader="dot"/>
            </w:tabs>
            <w:rPr/>
          </w:pPr>
          <w:hyperlink w:anchor="__RefHeading___Toc689311_373438147">
            <w:r>
              <w:rPr>
                <w:webHidden/>
                <w:rStyle w:val="IndexLink"/>
              </w:rPr>
              <w:t>4</w:t>
            </w:r>
            <w:r>
              <w:rPr>
                <w:rStyle w:val="IndexLink"/>
                <w:rtl w:val="true"/>
              </w:rPr>
              <w:t xml:space="preserve">- </w:t>
            </w:r>
            <w:r>
              <w:rPr>
                <w:rStyle w:val="IndexLink"/>
                <w:rtl w:val="true"/>
              </w:rPr>
              <w:t>تحصیل تقوی و تهذیب نفس</w:t>
            </w:r>
            <w:r>
              <w:rPr>
                <w:rStyle w:val="IndexLink"/>
                <w:rtl w:val="true"/>
              </w:rPr>
              <w:tab/>
            </w:r>
            <w:r>
              <w:rPr>
                <w:rStyle w:val="IndexLink"/>
              </w:rPr>
              <w:t>333</w:t>
            </w:r>
          </w:hyperlink>
        </w:p>
        <w:p>
          <w:pPr>
            <w:pStyle w:val="Contents6"/>
            <w:tabs>
              <w:tab w:val="clear" w:pos="7609"/>
              <w:tab w:val="right" w:pos="9026" w:leader="dot"/>
            </w:tabs>
            <w:rPr/>
          </w:pPr>
          <w:hyperlink w:anchor="__RefHeading___Toc689313_373438147">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689315_373438147">
            <w:r>
              <w:rPr>
                <w:webHidden/>
                <w:rStyle w:val="IndexLink"/>
                <w:rtl w:val="true"/>
              </w:rPr>
              <w:t>پرهیز از گناه به خاطر مستجاب شدن دعا در حقّ امام زمان علیه السلام</w:t>
            </w:r>
            <w:r>
              <w:rPr>
                <w:rStyle w:val="IndexLink"/>
                <w:rtl w:val="true"/>
              </w:rPr>
              <w:tab/>
            </w:r>
            <w:r>
              <w:rPr>
                <w:rStyle w:val="IndexLink"/>
              </w:rPr>
              <w:t>334</w:t>
            </w:r>
          </w:hyperlink>
        </w:p>
        <w:p>
          <w:pPr>
            <w:pStyle w:val="Contents5"/>
            <w:tabs>
              <w:tab w:val="clear" w:pos="7892"/>
              <w:tab w:val="right" w:pos="9026" w:leader="dot"/>
            </w:tabs>
            <w:rPr/>
          </w:pPr>
          <w:hyperlink w:anchor="__RefHeading___Toc689317_373438147">
            <w:r>
              <w:rPr>
                <w:webHidden/>
                <w:rStyle w:val="IndexLink"/>
              </w:rPr>
              <w:t>5</w:t>
            </w:r>
            <w:r>
              <w:rPr>
                <w:rStyle w:val="IndexLink"/>
                <w:rtl w:val="true"/>
              </w:rPr>
              <w:t xml:space="preserve">- </w:t>
            </w:r>
            <w:r>
              <w:rPr>
                <w:rStyle w:val="IndexLink"/>
                <w:rtl w:val="true"/>
              </w:rPr>
              <w:t>برعهده نداشتن حقّ النّاس</w:t>
            </w:r>
            <w:r>
              <w:rPr>
                <w:rStyle w:val="IndexLink"/>
                <w:rtl w:val="true"/>
              </w:rPr>
              <w:tab/>
            </w:r>
            <w:r>
              <w:rPr>
                <w:rStyle w:val="IndexLink"/>
              </w:rPr>
              <w:t>337</w:t>
            </w:r>
          </w:hyperlink>
        </w:p>
        <w:p>
          <w:pPr>
            <w:pStyle w:val="Contents5"/>
            <w:tabs>
              <w:tab w:val="clear" w:pos="7892"/>
              <w:tab w:val="right" w:pos="9026" w:leader="dot"/>
            </w:tabs>
            <w:rPr/>
          </w:pPr>
          <w:hyperlink w:anchor="__RefHeading___Toc689319_373438147">
            <w:r>
              <w:rPr>
                <w:webHidden/>
                <w:rStyle w:val="IndexLink"/>
              </w:rPr>
              <w:t>6</w:t>
            </w:r>
            <w:r>
              <w:rPr>
                <w:rStyle w:val="IndexLink"/>
                <w:rtl w:val="true"/>
              </w:rPr>
              <w:t xml:space="preserve">- </w:t>
            </w:r>
            <w:r>
              <w:rPr>
                <w:rStyle w:val="IndexLink"/>
                <w:rtl w:val="true"/>
              </w:rPr>
              <w:t>معرفت به امام عصر علیه السلام و شکر نعمت وجودی ایشان</w:t>
            </w:r>
            <w:r>
              <w:rPr>
                <w:rStyle w:val="IndexLink"/>
                <w:rtl w:val="true"/>
              </w:rPr>
              <w:tab/>
            </w:r>
            <w:r>
              <w:rPr>
                <w:rStyle w:val="IndexLink"/>
              </w:rPr>
              <w:t>340</w:t>
            </w:r>
          </w:hyperlink>
        </w:p>
        <w:p>
          <w:pPr>
            <w:pStyle w:val="Contents5"/>
            <w:tabs>
              <w:tab w:val="clear" w:pos="7892"/>
              <w:tab w:val="right" w:pos="9026" w:leader="dot"/>
            </w:tabs>
            <w:rPr/>
          </w:pPr>
          <w:hyperlink w:anchor="__RefHeading___Toc689321_373438147">
            <w:r>
              <w:rPr>
                <w:webHidden/>
                <w:rStyle w:val="IndexLink"/>
              </w:rPr>
              <w:t>7</w:t>
            </w:r>
            <w:r>
              <w:rPr>
                <w:rStyle w:val="IndexLink"/>
                <w:rtl w:val="true"/>
              </w:rPr>
              <w:t xml:space="preserve">- </w:t>
            </w:r>
            <w:r>
              <w:rPr>
                <w:rStyle w:val="IndexLink"/>
                <w:rtl w:val="true"/>
              </w:rPr>
              <w:t>الحاح و اصرار و دوری از سستی</w:t>
            </w:r>
            <w:r>
              <w:rPr>
                <w:rStyle w:val="IndexLink"/>
                <w:rtl w:val="true"/>
              </w:rPr>
              <w:tab/>
            </w:r>
            <w:r>
              <w:rPr>
                <w:rStyle w:val="IndexLink"/>
              </w:rPr>
              <w:t>341</w:t>
            </w:r>
          </w:hyperlink>
        </w:p>
        <w:p>
          <w:pPr>
            <w:pStyle w:val="Contents6"/>
            <w:tabs>
              <w:tab w:val="clear" w:pos="7609"/>
              <w:tab w:val="right" w:pos="9026" w:leader="dot"/>
            </w:tabs>
            <w:rPr/>
          </w:pPr>
          <w:hyperlink w:anchor="__RefHeading___Toc689323_373438147">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689325_373438147">
            <w:r>
              <w:rPr>
                <w:webHidden/>
                <w:rStyle w:val="IndexLink"/>
                <w:rtl w:val="true"/>
              </w:rPr>
              <w:t>عوامل مؤثّر در پیدایش حالت اصرار در دعا</w:t>
            </w:r>
            <w:r>
              <w:rPr>
                <w:rStyle w:val="IndexLink"/>
                <w:rtl w:val="true"/>
              </w:rPr>
              <w:tab/>
            </w:r>
            <w:r>
              <w:rPr>
                <w:rStyle w:val="IndexLink"/>
              </w:rPr>
              <w:t>342</w:t>
            </w:r>
          </w:hyperlink>
        </w:p>
        <w:p>
          <w:pPr>
            <w:pStyle w:val="Contents6"/>
            <w:tabs>
              <w:tab w:val="clear" w:pos="7609"/>
              <w:tab w:val="right" w:pos="9026" w:leader="dot"/>
            </w:tabs>
            <w:rPr/>
          </w:pPr>
          <w:hyperlink w:anchor="__RefHeading___Toc689327_373438147">
            <w:r>
              <w:rPr>
                <w:webHidden/>
                <w:rStyle w:val="IndexLink"/>
                <w:rtl w:val="true"/>
              </w:rPr>
              <w:t>نموده های مختلف اصرار در دعا</w:t>
            </w:r>
            <w:r>
              <w:rPr>
                <w:rStyle w:val="IndexLink"/>
                <w:rtl w:val="true"/>
              </w:rPr>
              <w:tab/>
            </w:r>
            <w:r>
              <w:rPr>
                <w:rStyle w:val="IndexLink"/>
              </w:rPr>
              <w:t>343</w:t>
            </w:r>
          </w:hyperlink>
        </w:p>
        <w:p>
          <w:pPr>
            <w:pStyle w:val="Contents6"/>
            <w:tabs>
              <w:tab w:val="clear" w:pos="7609"/>
              <w:tab w:val="right" w:pos="9026" w:leader="dot"/>
            </w:tabs>
            <w:rPr/>
          </w:pPr>
          <w:hyperlink w:anchor="__RefHeading___Toc689329_373438147">
            <w:r>
              <w:rPr>
                <w:webHidden/>
                <w:rStyle w:val="IndexLink"/>
                <w:rtl w:val="true"/>
              </w:rPr>
              <w:t>توسّل به اهل بیت علیهم السلام در دعای عبرات</w:t>
            </w:r>
            <w:r>
              <w:rPr>
                <w:rStyle w:val="IndexLink"/>
                <w:rtl w:val="true"/>
              </w:rPr>
              <w:tab/>
            </w:r>
            <w:r>
              <w:rPr>
                <w:rStyle w:val="IndexLink"/>
              </w:rPr>
              <w:t>345</w:t>
            </w:r>
          </w:hyperlink>
        </w:p>
        <w:p>
          <w:pPr>
            <w:pStyle w:val="Contents5"/>
            <w:tabs>
              <w:tab w:val="clear" w:pos="7892"/>
              <w:tab w:val="right" w:pos="9026" w:leader="dot"/>
            </w:tabs>
            <w:rPr/>
          </w:pPr>
          <w:hyperlink w:anchor="__RefHeading___Toc689331_373438147">
            <w:r>
              <w:rPr>
                <w:webHidden/>
                <w:rStyle w:val="IndexLink"/>
              </w:rPr>
              <w:t>8</w:t>
            </w:r>
            <w:r>
              <w:rPr>
                <w:rStyle w:val="IndexLink"/>
                <w:rtl w:val="true"/>
              </w:rPr>
              <w:t xml:space="preserve">- </w:t>
            </w:r>
            <w:r>
              <w:rPr>
                <w:rStyle w:val="IndexLink"/>
                <w:rtl w:val="true"/>
              </w:rPr>
              <w:t>بکاء، ضجّه، تضرّع و ابتهال</w:t>
            </w:r>
            <w:r>
              <w:rPr>
                <w:rStyle w:val="IndexLink"/>
                <w:rtl w:val="true"/>
              </w:rPr>
              <w:tab/>
            </w:r>
            <w:r>
              <w:rPr>
                <w:rStyle w:val="IndexLink"/>
              </w:rPr>
              <w:t>350</w:t>
            </w:r>
          </w:hyperlink>
        </w:p>
        <w:p>
          <w:pPr>
            <w:pStyle w:val="Contents6"/>
            <w:tabs>
              <w:tab w:val="clear" w:pos="7609"/>
              <w:tab w:val="right" w:pos="9026" w:leader="dot"/>
            </w:tabs>
            <w:rPr/>
          </w:pPr>
          <w:hyperlink w:anchor="__RefHeading___Toc689333_373438147">
            <w:r>
              <w:rPr>
                <w:webHidden/>
                <w:rStyle w:val="IndexLink"/>
                <w:rtl w:val="true"/>
              </w:rPr>
              <w:t>اشاره</w:t>
            </w:r>
            <w:r>
              <w:rPr>
                <w:rStyle w:val="IndexLink"/>
                <w:rtl w:val="true"/>
              </w:rPr>
              <w:tab/>
            </w:r>
            <w:r>
              <w:rPr>
                <w:rStyle w:val="IndexLink"/>
              </w:rPr>
              <w:t>350</w:t>
            </w:r>
          </w:hyperlink>
        </w:p>
        <w:p>
          <w:pPr>
            <w:pStyle w:val="Contents6"/>
            <w:tabs>
              <w:tab w:val="clear" w:pos="7609"/>
              <w:tab w:val="right" w:pos="9026" w:leader="dot"/>
            </w:tabs>
            <w:rPr/>
          </w:pPr>
          <w:hyperlink w:anchor="__RefHeading___Toc689335_373438147">
            <w:r>
              <w:rPr>
                <w:webHidden/>
                <w:rStyle w:val="IndexLink"/>
                <w:rtl w:val="true"/>
              </w:rPr>
              <w:t>زمینه سازی برای ایجاد حال بکاء در دعا</w:t>
            </w:r>
            <w:r>
              <w:rPr>
                <w:rStyle w:val="IndexLink"/>
                <w:rtl w:val="true"/>
              </w:rPr>
              <w:tab/>
            </w:r>
            <w:r>
              <w:rPr>
                <w:rStyle w:val="IndexLink"/>
              </w:rPr>
              <w:t>351</w:t>
            </w:r>
          </w:hyperlink>
        </w:p>
        <w:p>
          <w:pPr>
            <w:pStyle w:val="Contents6"/>
            <w:tabs>
              <w:tab w:val="clear" w:pos="7609"/>
              <w:tab w:val="right" w:pos="9026" w:leader="dot"/>
            </w:tabs>
            <w:rPr/>
          </w:pPr>
          <w:hyperlink w:anchor="__RefHeading___Toc689337_373438147">
            <w:r>
              <w:rPr>
                <w:webHidden/>
                <w:rStyle w:val="IndexLink"/>
                <w:rtl w:val="true"/>
              </w:rPr>
              <w:t>چگونگی پیدایش حال ضجّه و تضرّع</w:t>
            </w:r>
            <w:r>
              <w:rPr>
                <w:rStyle w:val="IndexLink"/>
                <w:rtl w:val="true"/>
              </w:rPr>
              <w:tab/>
            </w:r>
            <w:r>
              <w:rPr>
                <w:rStyle w:val="IndexLink"/>
              </w:rPr>
              <w:t>352</w:t>
            </w:r>
          </w:hyperlink>
        </w:p>
        <w:p>
          <w:pPr>
            <w:pStyle w:val="Contents6"/>
            <w:tabs>
              <w:tab w:val="clear" w:pos="7609"/>
              <w:tab w:val="right" w:pos="9026" w:leader="dot"/>
            </w:tabs>
            <w:rPr/>
          </w:pPr>
          <w:hyperlink w:anchor="__RefHeading___Toc689339_373438147">
            <w:r>
              <w:rPr>
                <w:webHidden/>
                <w:rStyle w:val="IndexLink"/>
                <w:rtl w:val="true"/>
              </w:rPr>
              <w:t>بکاء و ابتهال امام عصر علیه السلام در دعای عبرات</w:t>
            </w:r>
            <w:r>
              <w:rPr>
                <w:rStyle w:val="IndexLink"/>
                <w:rtl w:val="true"/>
              </w:rPr>
              <w:tab/>
            </w:r>
            <w:r>
              <w:rPr>
                <w:rStyle w:val="IndexLink"/>
              </w:rPr>
              <w:t>354</w:t>
            </w:r>
          </w:hyperlink>
        </w:p>
        <w:p>
          <w:pPr>
            <w:pStyle w:val="Contents5"/>
            <w:tabs>
              <w:tab w:val="clear" w:pos="7892"/>
              <w:tab w:val="right" w:pos="9026" w:leader="dot"/>
            </w:tabs>
            <w:rPr/>
          </w:pPr>
          <w:hyperlink w:anchor="__RefHeading___Toc689341_373438147">
            <w:r>
              <w:rPr>
                <w:webHidden/>
                <w:rStyle w:val="IndexLink"/>
              </w:rPr>
              <w:t>9</w:t>
            </w:r>
            <w:r>
              <w:rPr>
                <w:rStyle w:val="IndexLink"/>
                <w:rtl w:val="true"/>
              </w:rPr>
              <w:t xml:space="preserve">- </w:t>
            </w:r>
            <w:r>
              <w:rPr>
                <w:rStyle w:val="IndexLink"/>
                <w:rtl w:val="true"/>
              </w:rPr>
              <w:t>دعا در حالات مختلفی که وعده اجابتش داده شده</w:t>
            </w:r>
            <w:r>
              <w:rPr>
                <w:rStyle w:val="IndexLink"/>
                <w:rtl w:val="true"/>
              </w:rPr>
              <w:tab/>
            </w:r>
            <w:r>
              <w:rPr>
                <w:rStyle w:val="IndexLink"/>
              </w:rPr>
              <w:t>357</w:t>
            </w:r>
          </w:hyperlink>
        </w:p>
        <w:p>
          <w:pPr>
            <w:pStyle w:val="Contents5"/>
            <w:tabs>
              <w:tab w:val="clear" w:pos="7892"/>
              <w:tab w:val="right" w:pos="9026" w:leader="dot"/>
            </w:tabs>
            <w:rPr/>
          </w:pPr>
          <w:hyperlink w:anchor="__RefHeading___Toc689343_373438147">
            <w:r>
              <w:rPr>
                <w:webHidden/>
                <w:rStyle w:val="IndexLink"/>
              </w:rPr>
              <w:t>10</w:t>
            </w:r>
            <w:r>
              <w:rPr>
                <w:rStyle w:val="IndexLink"/>
                <w:rtl w:val="true"/>
              </w:rPr>
              <w:t xml:space="preserve">- </w:t>
            </w:r>
            <w:r>
              <w:rPr>
                <w:rStyle w:val="IndexLink"/>
                <w:rtl w:val="true"/>
              </w:rPr>
              <w:t>نیابت از زندگان و مردگان</w:t>
            </w:r>
            <w:r>
              <w:rPr>
                <w:rStyle w:val="IndexLink"/>
                <w:rtl w:val="true"/>
              </w:rPr>
              <w:tab/>
            </w:r>
            <w:r>
              <w:rPr>
                <w:rStyle w:val="IndexLink"/>
              </w:rPr>
              <w:t>363</w:t>
            </w:r>
          </w:hyperlink>
        </w:p>
        <w:p>
          <w:pPr>
            <w:pStyle w:val="Contents4"/>
            <w:tabs>
              <w:tab w:val="clear" w:pos="8176"/>
              <w:tab w:val="right" w:pos="9026" w:leader="dot"/>
            </w:tabs>
            <w:rPr/>
          </w:pPr>
          <w:hyperlink w:anchor="__RefHeading___Toc689345_373438147">
            <w:r>
              <w:rPr>
                <w:webHidden/>
                <w:rStyle w:val="IndexLink"/>
                <w:rtl w:val="true"/>
              </w:rPr>
              <w:t xml:space="preserve">فصل </w:t>
            </w:r>
            <w:r>
              <w:rPr>
                <w:rStyle w:val="IndexLink"/>
              </w:rPr>
              <w:t>5</w:t>
            </w:r>
            <w:r>
              <w:rPr>
                <w:rStyle w:val="IndexLink"/>
                <w:rtl w:val="true"/>
              </w:rPr>
              <w:t xml:space="preserve">- </w:t>
            </w:r>
            <w:r>
              <w:rPr>
                <w:rStyle w:val="IndexLink"/>
                <w:rtl w:val="true"/>
              </w:rPr>
              <w:t>دعای مأثور و غیرمأثور برای امام زمان علیه السلام</w:t>
            </w:r>
            <w:r>
              <w:rPr>
                <w:rStyle w:val="IndexLink"/>
                <w:rtl w:val="true"/>
              </w:rPr>
              <w:tab/>
            </w:r>
            <w:r>
              <w:rPr>
                <w:rStyle w:val="IndexLink"/>
              </w:rPr>
              <w:t>366</w:t>
            </w:r>
          </w:hyperlink>
        </w:p>
        <w:p>
          <w:pPr>
            <w:pStyle w:val="Contents5"/>
            <w:tabs>
              <w:tab w:val="clear" w:pos="7892"/>
              <w:tab w:val="right" w:pos="9026" w:leader="dot"/>
            </w:tabs>
            <w:rPr/>
          </w:pPr>
          <w:hyperlink w:anchor="__RefHeading___Toc689347_373438147">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689349_373438147">
            <w:r>
              <w:rPr>
                <w:webHidden/>
                <w:rStyle w:val="IndexLink"/>
                <w:rtl w:val="true"/>
              </w:rPr>
              <w:t>الف</w:t>
            </w:r>
            <w:r>
              <w:rPr>
                <w:rStyle w:val="IndexLink"/>
                <w:rtl w:val="true"/>
              </w:rPr>
              <w:t xml:space="preserve">- </w:t>
            </w:r>
            <w:r>
              <w:rPr>
                <w:rStyle w:val="IndexLink"/>
                <w:rtl w:val="true"/>
              </w:rPr>
              <w:t>دعاهای غیر مأثور</w:t>
            </w:r>
            <w:r>
              <w:rPr>
                <w:rStyle w:val="IndexLink"/>
                <w:rtl w:val="true"/>
              </w:rPr>
              <w:tab/>
            </w:r>
            <w:r>
              <w:rPr>
                <w:rStyle w:val="IndexLink"/>
              </w:rPr>
              <w:t>366</w:t>
            </w:r>
          </w:hyperlink>
        </w:p>
        <w:p>
          <w:pPr>
            <w:pStyle w:val="Contents6"/>
            <w:tabs>
              <w:tab w:val="clear" w:pos="7609"/>
              <w:tab w:val="right" w:pos="9026" w:leader="dot"/>
            </w:tabs>
            <w:rPr/>
          </w:pPr>
          <w:hyperlink w:anchor="__RefHeading___Toc689351_373438147">
            <w:r>
              <w:rPr>
                <w:webHidden/>
                <w:rStyle w:val="IndexLink"/>
                <w:rtl w:val="true"/>
              </w:rPr>
              <w:t>اشاره</w:t>
            </w:r>
            <w:r>
              <w:rPr>
                <w:rStyle w:val="IndexLink"/>
                <w:rtl w:val="true"/>
              </w:rPr>
              <w:tab/>
            </w:r>
            <w:r>
              <w:rPr>
                <w:rStyle w:val="IndexLink"/>
              </w:rPr>
              <w:t>366</w:t>
            </w:r>
          </w:hyperlink>
        </w:p>
        <w:p>
          <w:pPr>
            <w:pStyle w:val="Contents6"/>
            <w:tabs>
              <w:tab w:val="clear" w:pos="7609"/>
              <w:tab w:val="right" w:pos="9026" w:leader="dot"/>
            </w:tabs>
            <w:rPr/>
          </w:pPr>
          <w:hyperlink w:anchor="__RefHeading___Toc689353_373438147">
            <w:r>
              <w:rPr>
                <w:webHidden/>
                <w:rStyle w:val="IndexLink"/>
                <w:rtl w:val="true"/>
              </w:rPr>
              <w:t>مقایسه دعای غیرمأثور همراه با حضور قلب با دعای مأثور بدون آن</w:t>
            </w:r>
            <w:r>
              <w:rPr>
                <w:rStyle w:val="IndexLink"/>
                <w:rtl w:val="true"/>
              </w:rPr>
              <w:tab/>
            </w:r>
            <w:r>
              <w:rPr>
                <w:rStyle w:val="IndexLink"/>
              </w:rPr>
              <w:t>368</w:t>
            </w:r>
          </w:hyperlink>
        </w:p>
        <w:p>
          <w:pPr>
            <w:pStyle w:val="Contents5"/>
            <w:tabs>
              <w:tab w:val="clear" w:pos="7892"/>
              <w:tab w:val="right" w:pos="9026" w:leader="dot"/>
            </w:tabs>
            <w:rPr/>
          </w:pPr>
          <w:hyperlink w:anchor="__RefHeading___Toc689355_373438147">
            <w:r>
              <w:rPr>
                <w:webHidden/>
                <w:rStyle w:val="IndexLink"/>
                <w:rtl w:val="true"/>
              </w:rPr>
              <w:t>ب</w:t>
            </w:r>
            <w:r>
              <w:rPr>
                <w:rStyle w:val="IndexLink"/>
                <w:rtl w:val="true"/>
              </w:rPr>
              <w:t xml:space="preserve">- </w:t>
            </w:r>
            <w:r>
              <w:rPr>
                <w:rStyle w:val="IndexLink"/>
                <w:rtl w:val="true"/>
              </w:rPr>
              <w:t>دعاهای مأثور</w:t>
            </w:r>
            <w:r>
              <w:rPr>
                <w:rStyle w:val="IndexLink"/>
                <w:rtl w:val="true"/>
              </w:rPr>
              <w:tab/>
            </w:r>
            <w:r>
              <w:rPr>
                <w:rStyle w:val="IndexLink"/>
              </w:rPr>
              <w:t>370</w:t>
            </w:r>
          </w:hyperlink>
        </w:p>
        <w:p>
          <w:pPr>
            <w:pStyle w:val="Contents6"/>
            <w:tabs>
              <w:tab w:val="clear" w:pos="7609"/>
              <w:tab w:val="right" w:pos="9026" w:leader="dot"/>
            </w:tabs>
            <w:rPr/>
          </w:pPr>
          <w:hyperlink w:anchor="__RefHeading___Toc689357_373438147">
            <w:r>
              <w:rPr>
                <w:webHidden/>
                <w:rStyle w:val="IndexLink"/>
                <w:rtl w:val="true"/>
              </w:rPr>
              <w:t>برتری دعاهای مأثور بر غیرمأثور</w:t>
            </w:r>
            <w:r>
              <w:rPr>
                <w:rStyle w:val="IndexLink"/>
                <w:rtl w:val="true"/>
              </w:rPr>
              <w:tab/>
            </w:r>
            <w:r>
              <w:rPr>
                <w:rStyle w:val="IndexLink"/>
              </w:rPr>
              <w:t>370</w:t>
            </w:r>
          </w:hyperlink>
        </w:p>
        <w:p>
          <w:pPr>
            <w:pStyle w:val="Contents6"/>
            <w:tabs>
              <w:tab w:val="clear" w:pos="7609"/>
              <w:tab w:val="right" w:pos="9026" w:leader="dot"/>
            </w:tabs>
            <w:rPr/>
          </w:pPr>
          <w:hyperlink w:anchor="__RefHeading___Toc689359_373438147">
            <w:r>
              <w:rPr>
                <w:webHidden/>
                <w:rStyle w:val="IndexLink"/>
                <w:rtl w:val="true"/>
              </w:rPr>
              <w:t>اهتمام ائمّه طاهرین علیهم السلام به دعا در حقّ امام عصر علیه السلام</w:t>
            </w:r>
            <w:r>
              <w:rPr>
                <w:rStyle w:val="IndexLink"/>
                <w:rtl w:val="true"/>
              </w:rPr>
              <w:tab/>
            </w:r>
            <w:r>
              <w:rPr>
                <w:rStyle w:val="IndexLink"/>
              </w:rPr>
              <w:t>372</w:t>
            </w:r>
          </w:hyperlink>
        </w:p>
        <w:p>
          <w:pPr>
            <w:pStyle w:val="Contents6"/>
            <w:tabs>
              <w:tab w:val="clear" w:pos="7609"/>
              <w:tab w:val="right" w:pos="9026" w:leader="dot"/>
            </w:tabs>
            <w:rPr/>
          </w:pPr>
          <w:hyperlink w:anchor="__RefHeading___Toc689361_373438147">
            <w:r>
              <w:rPr>
                <w:webHidden/>
                <w:rStyle w:val="IndexLink"/>
                <w:rtl w:val="true"/>
              </w:rPr>
              <w:t>دعای امام عصر علیه السلام برای تعجیل فرج خویش</w:t>
            </w:r>
            <w:r>
              <w:rPr>
                <w:rStyle w:val="IndexLink"/>
                <w:rtl w:val="true"/>
              </w:rPr>
              <w:tab/>
            </w:r>
            <w:r>
              <w:rPr>
                <w:rStyle w:val="IndexLink"/>
              </w:rPr>
              <w:t>374</w:t>
            </w:r>
          </w:hyperlink>
        </w:p>
        <w:p>
          <w:pPr>
            <w:pStyle w:val="Contents6"/>
            <w:tabs>
              <w:tab w:val="clear" w:pos="7609"/>
              <w:tab w:val="right" w:pos="9026" w:leader="dot"/>
            </w:tabs>
            <w:rPr/>
          </w:pPr>
          <w:hyperlink w:anchor="__RefHeading___Toc689363_373438147">
            <w:r>
              <w:rPr>
                <w:webHidden/>
                <w:rStyle w:val="IndexLink"/>
                <w:rtl w:val="true"/>
              </w:rPr>
              <w:t>دعای ارواح پیامبر صلّی الله علیه و آله و سلّم و ائمّه علیهم السلام در حقّ امام عصر علیه السلام</w:t>
            </w:r>
            <w:r>
              <w:rPr>
                <w:rStyle w:val="IndexLink"/>
                <w:rtl w:val="true"/>
              </w:rPr>
              <w:tab/>
            </w:r>
            <w:r>
              <w:rPr>
                <w:rStyle w:val="IndexLink"/>
              </w:rPr>
              <w:t>377</w:t>
            </w:r>
          </w:hyperlink>
        </w:p>
        <w:p>
          <w:pPr>
            <w:pStyle w:val="Contents5"/>
            <w:tabs>
              <w:tab w:val="clear" w:pos="7892"/>
              <w:tab w:val="right" w:pos="9026" w:leader="dot"/>
            </w:tabs>
            <w:rPr/>
          </w:pPr>
          <w:hyperlink w:anchor="__RefHeading___Toc689365_373438147">
            <w:r>
              <w:rPr>
                <w:webHidden/>
                <w:rStyle w:val="IndexLink"/>
              </w:rPr>
              <w:t>1</w:t>
            </w:r>
            <w:r>
              <w:rPr>
                <w:rStyle w:val="IndexLink"/>
                <w:rtl w:val="true"/>
              </w:rPr>
              <w:t xml:space="preserve">- </w:t>
            </w:r>
            <w:r>
              <w:rPr>
                <w:rStyle w:val="IndexLink"/>
                <w:rtl w:val="true"/>
              </w:rPr>
              <w:t>دعا در قنوت نماز</w:t>
            </w:r>
            <w:r>
              <w:rPr>
                <w:rStyle w:val="IndexLink"/>
                <w:rtl w:val="true"/>
              </w:rPr>
              <w:tab/>
            </w:r>
            <w:r>
              <w:rPr>
                <w:rStyle w:val="IndexLink"/>
              </w:rPr>
              <w:t>380</w:t>
            </w:r>
          </w:hyperlink>
        </w:p>
        <w:p>
          <w:pPr>
            <w:pStyle w:val="Contents6"/>
            <w:tabs>
              <w:tab w:val="clear" w:pos="7609"/>
              <w:tab w:val="right" w:pos="9026" w:leader="dot"/>
            </w:tabs>
            <w:rPr/>
          </w:pPr>
          <w:hyperlink w:anchor="__RefHeading___Toc689367_373438147">
            <w:r>
              <w:rPr>
                <w:webHidden/>
                <w:rStyle w:val="IndexLink"/>
                <w:rtl w:val="true"/>
              </w:rPr>
              <w:t>اشاره</w:t>
            </w:r>
            <w:r>
              <w:rPr>
                <w:rStyle w:val="IndexLink"/>
                <w:rtl w:val="true"/>
              </w:rPr>
              <w:tab/>
            </w:r>
            <w:r>
              <w:rPr>
                <w:rStyle w:val="IndexLink"/>
              </w:rPr>
              <w:t>380</w:t>
            </w:r>
          </w:hyperlink>
        </w:p>
        <w:p>
          <w:pPr>
            <w:pStyle w:val="Contents6"/>
            <w:tabs>
              <w:tab w:val="clear" w:pos="7609"/>
              <w:tab w:val="right" w:pos="9026" w:leader="dot"/>
            </w:tabs>
            <w:rPr/>
          </w:pPr>
          <w:hyperlink w:anchor="__RefHeading___Toc689369_373438147">
            <w:r>
              <w:rPr>
                <w:webHidden/>
                <w:rStyle w:val="IndexLink"/>
                <w:rtl w:val="true"/>
              </w:rPr>
              <w:t>دعا در قنوت نماز وتر</w:t>
            </w:r>
            <w:r>
              <w:rPr>
                <w:rStyle w:val="IndexLink"/>
                <w:rtl w:val="true"/>
              </w:rPr>
              <w:tab/>
            </w:r>
            <w:r>
              <w:rPr>
                <w:rStyle w:val="IndexLink"/>
              </w:rPr>
              <w:t>381</w:t>
            </w:r>
          </w:hyperlink>
        </w:p>
        <w:p>
          <w:pPr>
            <w:pStyle w:val="Contents6"/>
            <w:tabs>
              <w:tab w:val="clear" w:pos="7609"/>
              <w:tab w:val="right" w:pos="9026" w:leader="dot"/>
            </w:tabs>
            <w:rPr/>
          </w:pPr>
          <w:hyperlink w:anchor="__RefHeading___Toc689371_373438147">
            <w:r>
              <w:rPr>
                <w:webHidden/>
                <w:rStyle w:val="IndexLink"/>
                <w:rtl w:val="true"/>
              </w:rPr>
              <w:t>دعای قنوت نماز جمعه</w:t>
            </w:r>
            <w:r>
              <w:rPr>
                <w:rStyle w:val="IndexLink"/>
                <w:rtl w:val="true"/>
              </w:rPr>
              <w:tab/>
            </w:r>
            <w:r>
              <w:rPr>
                <w:rStyle w:val="IndexLink"/>
              </w:rPr>
              <w:t>382</w:t>
            </w:r>
          </w:hyperlink>
        </w:p>
        <w:p>
          <w:pPr>
            <w:pStyle w:val="Contents5"/>
            <w:tabs>
              <w:tab w:val="clear" w:pos="7892"/>
              <w:tab w:val="right" w:pos="9026" w:leader="dot"/>
            </w:tabs>
            <w:rPr/>
          </w:pPr>
          <w:hyperlink w:anchor="__RefHeading___Toc689373_373438147">
            <w:r>
              <w:rPr>
                <w:webHidden/>
                <w:rStyle w:val="IndexLink"/>
              </w:rPr>
              <w:t>2</w:t>
            </w:r>
            <w:r>
              <w:rPr>
                <w:rStyle w:val="IndexLink"/>
                <w:rtl w:val="true"/>
              </w:rPr>
              <w:t xml:space="preserve">- </w:t>
            </w:r>
            <w:r>
              <w:rPr>
                <w:rStyle w:val="IndexLink"/>
                <w:rtl w:val="true"/>
              </w:rPr>
              <w:t>دعا در حال سجده</w:t>
            </w:r>
            <w:r>
              <w:rPr>
                <w:rStyle w:val="IndexLink"/>
                <w:rtl w:val="true"/>
              </w:rPr>
              <w:tab/>
            </w:r>
            <w:r>
              <w:rPr>
                <w:rStyle w:val="IndexLink"/>
              </w:rPr>
              <w:t>383</w:t>
            </w:r>
          </w:hyperlink>
        </w:p>
        <w:p>
          <w:pPr>
            <w:pStyle w:val="Contents5"/>
            <w:tabs>
              <w:tab w:val="clear" w:pos="7892"/>
              <w:tab w:val="right" w:pos="9026" w:leader="dot"/>
            </w:tabs>
            <w:rPr/>
          </w:pPr>
          <w:hyperlink w:anchor="__RefHeading___Toc689375_373438147">
            <w:r>
              <w:rPr>
                <w:webHidden/>
                <w:rStyle w:val="IndexLink"/>
              </w:rPr>
              <w:t>3</w:t>
            </w:r>
            <w:r>
              <w:rPr>
                <w:rStyle w:val="IndexLink"/>
                <w:rtl w:val="true"/>
              </w:rPr>
              <w:t xml:space="preserve">- </w:t>
            </w:r>
            <w:r>
              <w:rPr>
                <w:rStyle w:val="IndexLink"/>
                <w:rtl w:val="true"/>
              </w:rPr>
              <w:t>دعا در تعقیب نماز</w:t>
            </w:r>
            <w:r>
              <w:rPr>
                <w:rStyle w:val="IndexLink"/>
                <w:rtl w:val="true"/>
              </w:rPr>
              <w:tab/>
            </w:r>
            <w:r>
              <w:rPr>
                <w:rStyle w:val="IndexLink"/>
              </w:rPr>
              <w:t>384</w:t>
            </w:r>
          </w:hyperlink>
        </w:p>
        <w:p>
          <w:pPr>
            <w:pStyle w:val="Contents6"/>
            <w:tabs>
              <w:tab w:val="clear" w:pos="7609"/>
              <w:tab w:val="right" w:pos="9026" w:leader="dot"/>
            </w:tabs>
            <w:rPr/>
          </w:pPr>
          <w:hyperlink w:anchor="__RefHeading___Toc689377_373438147">
            <w:r>
              <w:rPr>
                <w:webHidden/>
                <w:rStyle w:val="IndexLink"/>
                <w:rtl w:val="true"/>
              </w:rPr>
              <w:t>اشاره</w:t>
            </w:r>
            <w:r>
              <w:rPr>
                <w:rStyle w:val="IndexLink"/>
                <w:rtl w:val="true"/>
              </w:rPr>
              <w:tab/>
            </w:r>
            <w:r>
              <w:rPr>
                <w:rStyle w:val="IndexLink"/>
              </w:rPr>
              <w:t>384</w:t>
            </w:r>
          </w:hyperlink>
        </w:p>
        <w:p>
          <w:pPr>
            <w:pStyle w:val="Contents6"/>
            <w:tabs>
              <w:tab w:val="clear" w:pos="7609"/>
              <w:tab w:val="right" w:pos="9026" w:leader="dot"/>
            </w:tabs>
            <w:rPr/>
          </w:pPr>
          <w:hyperlink w:anchor="__RefHeading___Toc689379_373438147">
            <w:r>
              <w:rPr>
                <w:webHidden/>
                <w:rStyle w:val="IndexLink"/>
                <w:rtl w:val="true"/>
              </w:rPr>
              <w:t>تعقیب اوّل برای نماز واجب</w:t>
            </w:r>
            <w:r>
              <w:rPr>
                <w:rStyle w:val="IndexLink"/>
                <w:rtl w:val="true"/>
              </w:rPr>
              <w:tab/>
            </w:r>
            <w:r>
              <w:rPr>
                <w:rStyle w:val="IndexLink"/>
              </w:rPr>
              <w:t>386</w:t>
            </w:r>
          </w:hyperlink>
        </w:p>
        <w:p>
          <w:pPr>
            <w:pStyle w:val="Contents6"/>
            <w:tabs>
              <w:tab w:val="clear" w:pos="7609"/>
              <w:tab w:val="right" w:pos="9026" w:leader="dot"/>
            </w:tabs>
            <w:rPr/>
          </w:pPr>
          <w:hyperlink w:anchor="__RefHeading___Toc689381_373438147">
            <w:r>
              <w:rPr>
                <w:webHidden/>
                <w:rStyle w:val="IndexLink"/>
                <w:rtl w:val="true"/>
              </w:rPr>
              <w:t>تعقیب دوم برای نماز واجب</w:t>
            </w:r>
            <w:r>
              <w:rPr>
                <w:rStyle w:val="IndexLink"/>
                <w:rtl w:val="true"/>
              </w:rPr>
              <w:tab/>
            </w:r>
            <w:r>
              <w:rPr>
                <w:rStyle w:val="IndexLink"/>
              </w:rPr>
              <w:t>387</w:t>
            </w:r>
          </w:hyperlink>
        </w:p>
        <w:p>
          <w:pPr>
            <w:pStyle w:val="Contents6"/>
            <w:tabs>
              <w:tab w:val="clear" w:pos="7609"/>
              <w:tab w:val="right" w:pos="9026" w:leader="dot"/>
            </w:tabs>
            <w:rPr/>
          </w:pPr>
          <w:hyperlink w:anchor="__RefHeading___Toc689383_373438147">
            <w:r>
              <w:rPr>
                <w:webHidden/>
                <w:rStyle w:val="IndexLink"/>
                <w:rtl w:val="true"/>
              </w:rPr>
              <w:t>تعقیب سوم در نمازهای واجب</w:t>
            </w:r>
            <w:r>
              <w:rPr>
                <w:rStyle w:val="IndexLink"/>
                <w:rtl w:val="true"/>
              </w:rPr>
              <w:tab/>
            </w:r>
            <w:r>
              <w:rPr>
                <w:rStyle w:val="IndexLink"/>
              </w:rPr>
              <w:t>390</w:t>
            </w:r>
          </w:hyperlink>
        </w:p>
        <w:p>
          <w:pPr>
            <w:pStyle w:val="Contents6"/>
            <w:tabs>
              <w:tab w:val="clear" w:pos="7609"/>
              <w:tab w:val="right" w:pos="9026" w:leader="dot"/>
            </w:tabs>
            <w:rPr/>
          </w:pPr>
          <w:hyperlink w:anchor="__RefHeading___Toc689385_373438147">
            <w:r>
              <w:rPr>
                <w:webHidden/>
                <w:rStyle w:val="IndexLink"/>
                <w:rtl w:val="true"/>
              </w:rPr>
              <w:t>تجدید عهد با امام عصر علیه السلام بعد از نماز واجب</w:t>
            </w:r>
            <w:r>
              <w:rPr>
                <w:rStyle w:val="IndexLink"/>
                <w:rtl w:val="true"/>
              </w:rPr>
              <w:tab/>
            </w:r>
            <w:r>
              <w:rPr>
                <w:rStyle w:val="IndexLink"/>
              </w:rPr>
              <w:t>390</w:t>
            </w:r>
          </w:hyperlink>
        </w:p>
        <w:p>
          <w:pPr>
            <w:pStyle w:val="Contents6"/>
            <w:tabs>
              <w:tab w:val="clear" w:pos="7609"/>
              <w:tab w:val="right" w:pos="9026" w:leader="dot"/>
            </w:tabs>
            <w:rPr/>
          </w:pPr>
          <w:hyperlink w:anchor="__RefHeading___Toc689387_373438147">
            <w:r>
              <w:rPr>
                <w:webHidden/>
                <w:rStyle w:val="IndexLink"/>
                <w:rtl w:val="true"/>
              </w:rPr>
              <w:t>تعقیب نماز ظهر</w:t>
            </w:r>
            <w:r>
              <w:rPr>
                <w:rStyle w:val="IndexLink"/>
                <w:rtl w:val="true"/>
              </w:rPr>
              <w:tab/>
            </w:r>
            <w:r>
              <w:rPr>
                <w:rStyle w:val="IndexLink"/>
              </w:rPr>
              <w:t>392</w:t>
            </w:r>
          </w:hyperlink>
        </w:p>
        <w:p>
          <w:pPr>
            <w:pStyle w:val="Contents6"/>
            <w:tabs>
              <w:tab w:val="clear" w:pos="7609"/>
              <w:tab w:val="right" w:pos="9026" w:leader="dot"/>
            </w:tabs>
            <w:rPr/>
          </w:pPr>
          <w:hyperlink w:anchor="__RefHeading___Toc689389_373438147">
            <w:r>
              <w:rPr>
                <w:webHidden/>
                <w:rStyle w:val="IndexLink"/>
                <w:rtl w:val="true"/>
              </w:rPr>
              <w:t>تعقیب نماز عصر</w:t>
            </w:r>
            <w:r>
              <w:rPr>
                <w:rStyle w:val="IndexLink"/>
                <w:rtl w:val="true"/>
              </w:rPr>
              <w:tab/>
            </w:r>
            <w:r>
              <w:rPr>
                <w:rStyle w:val="IndexLink"/>
              </w:rPr>
              <w:t>395</w:t>
            </w:r>
          </w:hyperlink>
        </w:p>
        <w:p>
          <w:pPr>
            <w:pStyle w:val="Contents6"/>
            <w:tabs>
              <w:tab w:val="clear" w:pos="7609"/>
              <w:tab w:val="right" w:pos="9026" w:leader="dot"/>
            </w:tabs>
            <w:rPr/>
          </w:pPr>
          <w:hyperlink w:anchor="__RefHeading___Toc689391_373438147">
            <w:r>
              <w:rPr>
                <w:webHidden/>
                <w:rStyle w:val="IndexLink"/>
                <w:rtl w:val="true"/>
              </w:rPr>
              <w:t>تعقیب نماز صبح و ظهر</w:t>
            </w:r>
            <w:r>
              <w:rPr>
                <w:rStyle w:val="IndexLink"/>
                <w:rtl w:val="true"/>
              </w:rPr>
              <w:tab/>
            </w:r>
            <w:r>
              <w:rPr>
                <w:rStyle w:val="IndexLink"/>
              </w:rPr>
              <w:t>401</w:t>
            </w:r>
          </w:hyperlink>
        </w:p>
        <w:p>
          <w:pPr>
            <w:pStyle w:val="Contents6"/>
            <w:tabs>
              <w:tab w:val="clear" w:pos="7609"/>
              <w:tab w:val="right" w:pos="9026" w:leader="dot"/>
            </w:tabs>
            <w:rPr/>
          </w:pPr>
          <w:hyperlink w:anchor="__RefHeading___Toc689393_373438147">
            <w:r>
              <w:rPr>
                <w:webHidden/>
                <w:rStyle w:val="IndexLink"/>
                <w:rtl w:val="true"/>
              </w:rPr>
              <w:t>تعقیب دو رکعت اوّل نماز شب</w:t>
            </w:r>
            <w:r>
              <w:rPr>
                <w:rStyle w:val="IndexLink"/>
                <w:rtl w:val="true"/>
              </w:rPr>
              <w:tab/>
            </w:r>
            <w:r>
              <w:rPr>
                <w:rStyle w:val="IndexLink"/>
              </w:rPr>
              <w:t>402</w:t>
            </w:r>
          </w:hyperlink>
        </w:p>
        <w:p>
          <w:pPr>
            <w:pStyle w:val="Contents5"/>
            <w:tabs>
              <w:tab w:val="clear" w:pos="7892"/>
              <w:tab w:val="right" w:pos="9026" w:leader="dot"/>
            </w:tabs>
            <w:rPr/>
          </w:pPr>
          <w:hyperlink w:anchor="__RefHeading___Toc689395_373438147">
            <w:r>
              <w:rPr>
                <w:webHidden/>
                <w:rStyle w:val="IndexLink"/>
              </w:rPr>
              <w:t>4</w:t>
            </w:r>
            <w:r>
              <w:rPr>
                <w:rStyle w:val="IndexLink"/>
                <w:rtl w:val="true"/>
              </w:rPr>
              <w:t xml:space="preserve">- </w:t>
            </w:r>
            <w:r>
              <w:rPr>
                <w:rStyle w:val="IndexLink"/>
                <w:rtl w:val="true"/>
              </w:rPr>
              <w:t>دعا در زمان های مناسب</w:t>
            </w:r>
            <w:r>
              <w:rPr>
                <w:rStyle w:val="IndexLink"/>
                <w:rtl w:val="true"/>
              </w:rPr>
              <w:tab/>
            </w:r>
            <w:r>
              <w:rPr>
                <w:rStyle w:val="IndexLink"/>
              </w:rPr>
              <w:t>403</w:t>
            </w:r>
          </w:hyperlink>
        </w:p>
        <w:p>
          <w:pPr>
            <w:pStyle w:val="Contents6"/>
            <w:tabs>
              <w:tab w:val="clear" w:pos="7609"/>
              <w:tab w:val="right" w:pos="9026" w:leader="dot"/>
            </w:tabs>
            <w:rPr/>
          </w:pPr>
          <w:hyperlink w:anchor="__RefHeading___Toc689397_373438147">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689399_373438147">
            <w:r>
              <w:rPr>
                <w:webHidden/>
                <w:rStyle w:val="IndexLink"/>
                <w:rtl w:val="true"/>
              </w:rPr>
              <w:t>دعا در صبح و شام</w:t>
            </w:r>
            <w:r>
              <w:rPr>
                <w:rStyle w:val="IndexLink"/>
                <w:rtl w:val="true"/>
              </w:rPr>
              <w:tab/>
            </w:r>
            <w:r>
              <w:rPr>
                <w:rStyle w:val="IndexLink"/>
              </w:rPr>
              <w:t>403</w:t>
            </w:r>
          </w:hyperlink>
        </w:p>
        <w:p>
          <w:pPr>
            <w:pStyle w:val="Contents6"/>
            <w:tabs>
              <w:tab w:val="clear" w:pos="7609"/>
              <w:tab w:val="right" w:pos="9026" w:leader="dot"/>
            </w:tabs>
            <w:rPr/>
          </w:pPr>
          <w:hyperlink w:anchor="__RefHeading___Toc689401_373438147">
            <w:r>
              <w:rPr>
                <w:webHidden/>
                <w:rStyle w:val="IndexLink"/>
                <w:rtl w:val="true"/>
              </w:rPr>
              <w:t>پیدا کردن فرصت برای دعا</w:t>
            </w:r>
            <w:r>
              <w:rPr>
                <w:rStyle w:val="IndexLink"/>
                <w:rtl w:val="true"/>
              </w:rPr>
              <w:tab/>
            </w:r>
            <w:r>
              <w:rPr>
                <w:rStyle w:val="IndexLink"/>
              </w:rPr>
              <w:t>405</w:t>
            </w:r>
          </w:hyperlink>
        </w:p>
        <w:p>
          <w:pPr>
            <w:pStyle w:val="Contents6"/>
            <w:tabs>
              <w:tab w:val="clear" w:pos="7609"/>
              <w:tab w:val="right" w:pos="9026" w:leader="dot"/>
            </w:tabs>
            <w:rPr/>
          </w:pPr>
          <w:hyperlink w:anchor="__RefHeading___Toc689403_373438147">
            <w:r>
              <w:rPr>
                <w:webHidden/>
                <w:rStyle w:val="IndexLink"/>
                <w:rtl w:val="true"/>
              </w:rPr>
              <w:t>دعای عهد روزانه</w:t>
            </w:r>
            <w:r>
              <w:rPr>
                <w:rStyle w:val="IndexLink"/>
                <w:rtl w:val="true"/>
              </w:rPr>
              <w:tab/>
            </w:r>
            <w:r>
              <w:rPr>
                <w:rStyle w:val="IndexLink"/>
              </w:rPr>
              <w:t>406</w:t>
            </w:r>
          </w:hyperlink>
        </w:p>
        <w:p>
          <w:pPr>
            <w:pStyle w:val="Contents6"/>
            <w:tabs>
              <w:tab w:val="clear" w:pos="7609"/>
              <w:tab w:val="right" w:pos="9026" w:leader="dot"/>
            </w:tabs>
            <w:rPr/>
          </w:pPr>
          <w:hyperlink w:anchor="__RefHeading___Toc689405_373438147">
            <w:r>
              <w:rPr>
                <w:webHidden/>
                <w:rStyle w:val="IndexLink"/>
                <w:rtl w:val="true"/>
              </w:rPr>
              <w:t>دعا در شب و روز جمعه</w:t>
            </w:r>
            <w:r>
              <w:rPr>
                <w:rStyle w:val="IndexLink"/>
                <w:rtl w:val="true"/>
              </w:rPr>
              <w:tab/>
            </w:r>
            <w:r>
              <w:rPr>
                <w:rStyle w:val="IndexLink"/>
              </w:rPr>
              <w:t>407</w:t>
            </w:r>
          </w:hyperlink>
        </w:p>
        <w:p>
          <w:pPr>
            <w:pStyle w:val="Contents6"/>
            <w:tabs>
              <w:tab w:val="clear" w:pos="7609"/>
              <w:tab w:val="right" w:pos="9026" w:leader="dot"/>
            </w:tabs>
            <w:rPr/>
          </w:pPr>
          <w:hyperlink w:anchor="__RefHeading___Toc689407_373438147">
            <w:r>
              <w:rPr>
                <w:webHidden/>
                <w:rStyle w:val="IndexLink"/>
                <w:rtl w:val="true"/>
              </w:rPr>
              <w:t>دعا در عصر روز دوشنبه و پنجشنبه</w:t>
            </w:r>
            <w:r>
              <w:rPr>
                <w:rStyle w:val="IndexLink"/>
                <w:rtl w:val="true"/>
              </w:rPr>
              <w:tab/>
            </w:r>
            <w:r>
              <w:rPr>
                <w:rStyle w:val="IndexLink"/>
              </w:rPr>
              <w:t>413</w:t>
            </w:r>
          </w:hyperlink>
        </w:p>
        <w:p>
          <w:pPr>
            <w:pStyle w:val="Contents6"/>
            <w:tabs>
              <w:tab w:val="clear" w:pos="7609"/>
              <w:tab w:val="right" w:pos="9026" w:leader="dot"/>
            </w:tabs>
            <w:rPr/>
          </w:pPr>
          <w:hyperlink w:anchor="__RefHeading___Toc689409_373438147">
            <w:r>
              <w:rPr>
                <w:webHidden/>
                <w:rStyle w:val="IndexLink"/>
                <w:rtl w:val="true"/>
              </w:rPr>
              <w:t>دعا در روز عید غدیر</w:t>
            </w:r>
            <w:r>
              <w:rPr>
                <w:rStyle w:val="IndexLink"/>
                <w:rtl w:val="true"/>
              </w:rPr>
              <w:tab/>
            </w:r>
            <w:r>
              <w:rPr>
                <w:rStyle w:val="IndexLink"/>
              </w:rPr>
              <w:t>418</w:t>
            </w:r>
          </w:hyperlink>
        </w:p>
        <w:p>
          <w:pPr>
            <w:pStyle w:val="Contents6"/>
            <w:tabs>
              <w:tab w:val="clear" w:pos="7609"/>
              <w:tab w:val="right" w:pos="9026" w:leader="dot"/>
            </w:tabs>
            <w:rPr/>
          </w:pPr>
          <w:hyperlink w:anchor="__RefHeading___Toc689411_373438147">
            <w:r>
              <w:rPr>
                <w:webHidden/>
                <w:rStyle w:val="IndexLink"/>
                <w:rtl w:val="true"/>
              </w:rPr>
              <w:t>اشاره</w:t>
            </w:r>
            <w:r>
              <w:rPr>
                <w:rStyle w:val="IndexLink"/>
                <w:rtl w:val="true"/>
              </w:rPr>
              <w:tab/>
            </w:r>
            <w:r>
              <w:rPr>
                <w:rStyle w:val="IndexLink"/>
              </w:rPr>
              <w:t>418</w:t>
            </w:r>
          </w:hyperlink>
        </w:p>
        <w:p>
          <w:pPr>
            <w:pStyle w:val="Contents6"/>
            <w:tabs>
              <w:tab w:val="clear" w:pos="7609"/>
              <w:tab w:val="right" w:pos="9026" w:leader="dot"/>
            </w:tabs>
            <w:rPr/>
          </w:pPr>
          <w:hyperlink w:anchor="__RefHeading___Toc689413_373438147">
            <w:r>
              <w:rPr>
                <w:webHidden/>
                <w:rStyle w:val="IndexLink"/>
                <w:rtl w:val="true"/>
              </w:rPr>
              <w:t>دعای ندبه در عید غدیر</w:t>
            </w:r>
            <w:r>
              <w:rPr>
                <w:rStyle w:val="IndexLink"/>
                <w:rtl w:val="true"/>
              </w:rPr>
              <w:tab/>
            </w:r>
            <w:r>
              <w:rPr>
                <w:rStyle w:val="IndexLink"/>
              </w:rPr>
              <w:t>422</w:t>
            </w:r>
          </w:hyperlink>
        </w:p>
        <w:p>
          <w:pPr>
            <w:pStyle w:val="Contents6"/>
            <w:tabs>
              <w:tab w:val="clear" w:pos="7609"/>
              <w:tab w:val="right" w:pos="9026" w:leader="dot"/>
            </w:tabs>
            <w:rPr/>
          </w:pPr>
          <w:hyperlink w:anchor="__RefHeading___Toc689415_373438147">
            <w:r>
              <w:rPr>
                <w:webHidden/>
                <w:rStyle w:val="IndexLink"/>
                <w:rtl w:val="true"/>
              </w:rPr>
              <w:t>دعا در عید فطر و قربان</w:t>
            </w:r>
            <w:r>
              <w:rPr>
                <w:rStyle w:val="IndexLink"/>
                <w:rtl w:val="true"/>
              </w:rPr>
              <w:tab/>
            </w:r>
            <w:r>
              <w:rPr>
                <w:rStyle w:val="IndexLink"/>
              </w:rPr>
              <w:t>424</w:t>
            </w:r>
          </w:hyperlink>
        </w:p>
        <w:p>
          <w:pPr>
            <w:pStyle w:val="Contents6"/>
            <w:tabs>
              <w:tab w:val="clear" w:pos="7609"/>
              <w:tab w:val="right" w:pos="9026" w:leader="dot"/>
            </w:tabs>
            <w:rPr/>
          </w:pPr>
          <w:hyperlink w:anchor="__RefHeading___Toc689417_373438147">
            <w:r>
              <w:rPr>
                <w:webHidden/>
                <w:rStyle w:val="IndexLink"/>
                <w:rtl w:val="true"/>
              </w:rPr>
              <w:t>اشاره</w:t>
            </w:r>
            <w:r>
              <w:rPr>
                <w:rStyle w:val="IndexLink"/>
                <w:rtl w:val="true"/>
              </w:rPr>
              <w:tab/>
            </w:r>
            <w:r>
              <w:rPr>
                <w:rStyle w:val="IndexLink"/>
              </w:rPr>
              <w:t>424</w:t>
            </w:r>
          </w:hyperlink>
        </w:p>
        <w:p>
          <w:pPr>
            <w:pStyle w:val="Contents6"/>
            <w:tabs>
              <w:tab w:val="clear" w:pos="7609"/>
              <w:tab w:val="right" w:pos="9026" w:leader="dot"/>
            </w:tabs>
            <w:rPr/>
          </w:pPr>
          <w:hyperlink w:anchor="__RefHeading___Toc689419_373438147">
            <w:r>
              <w:rPr>
                <w:webHidden/>
                <w:rStyle w:val="IndexLink"/>
                <w:rtl w:val="true"/>
              </w:rPr>
              <w:t>عدم توفیق کامل مسلمانان برای عید فطر و قربان</w:t>
            </w:r>
            <w:r>
              <w:rPr>
                <w:rStyle w:val="IndexLink"/>
                <w:rtl w:val="true"/>
              </w:rPr>
              <w:tab/>
            </w:r>
            <w:r>
              <w:rPr>
                <w:rStyle w:val="IndexLink"/>
              </w:rPr>
              <w:t>425</w:t>
            </w:r>
          </w:hyperlink>
        </w:p>
        <w:p>
          <w:pPr>
            <w:pStyle w:val="Contents6"/>
            <w:tabs>
              <w:tab w:val="clear" w:pos="7609"/>
              <w:tab w:val="right" w:pos="9026" w:leader="dot"/>
            </w:tabs>
            <w:rPr/>
          </w:pPr>
          <w:hyperlink w:anchor="__RefHeading___Toc689421_373438147">
            <w:r>
              <w:rPr>
                <w:webHidden/>
                <w:rStyle w:val="IndexLink"/>
                <w:rtl w:val="true"/>
              </w:rPr>
              <w:t>دو نمونه از دعاهای مأثور در روز عید</w:t>
            </w:r>
            <w:r>
              <w:rPr>
                <w:rStyle w:val="IndexLink"/>
                <w:rtl w:val="true"/>
              </w:rPr>
              <w:tab/>
            </w:r>
            <w:r>
              <w:rPr>
                <w:rStyle w:val="IndexLink"/>
              </w:rPr>
              <w:t>427</w:t>
            </w:r>
          </w:hyperlink>
        </w:p>
        <w:p>
          <w:pPr>
            <w:pStyle w:val="Contents6"/>
            <w:tabs>
              <w:tab w:val="clear" w:pos="7609"/>
              <w:tab w:val="right" w:pos="9026" w:leader="dot"/>
            </w:tabs>
            <w:rPr/>
          </w:pPr>
          <w:hyperlink w:anchor="__RefHeading___Toc689423_373438147">
            <w:r>
              <w:rPr>
                <w:webHidden/>
                <w:rStyle w:val="IndexLink"/>
                <w:rtl w:val="true"/>
              </w:rPr>
              <w:t>دعا در روز عرفه</w:t>
            </w:r>
            <w:r>
              <w:rPr>
                <w:rStyle w:val="IndexLink"/>
                <w:rtl w:val="true"/>
              </w:rPr>
              <w:tab/>
            </w:r>
            <w:r>
              <w:rPr>
                <w:rStyle w:val="IndexLink"/>
              </w:rPr>
              <w:t>429</w:t>
            </w:r>
          </w:hyperlink>
        </w:p>
        <w:p>
          <w:pPr>
            <w:pStyle w:val="Contents6"/>
            <w:tabs>
              <w:tab w:val="clear" w:pos="7609"/>
              <w:tab w:val="right" w:pos="9026" w:leader="dot"/>
            </w:tabs>
            <w:rPr/>
          </w:pPr>
          <w:hyperlink w:anchor="__RefHeading___Toc689425_373438147">
            <w:r>
              <w:rPr>
                <w:webHidden/>
                <w:rStyle w:val="IndexLink"/>
                <w:rtl w:val="true"/>
              </w:rPr>
              <w:t>دعا در ماه مبارک رمضان</w:t>
            </w:r>
            <w:r>
              <w:rPr>
                <w:rStyle w:val="IndexLink"/>
                <w:rtl w:val="true"/>
              </w:rPr>
              <w:tab/>
            </w:r>
            <w:r>
              <w:rPr>
                <w:rStyle w:val="IndexLink"/>
              </w:rPr>
              <w:t>433</w:t>
            </w:r>
          </w:hyperlink>
        </w:p>
        <w:p>
          <w:pPr>
            <w:pStyle w:val="Contents6"/>
            <w:tabs>
              <w:tab w:val="clear" w:pos="7609"/>
              <w:tab w:val="right" w:pos="9026" w:leader="dot"/>
            </w:tabs>
            <w:rPr/>
          </w:pPr>
          <w:hyperlink w:anchor="__RefHeading___Toc689427_373438147">
            <w:r>
              <w:rPr>
                <w:webHidden/>
                <w:rStyle w:val="IndexLink"/>
                <w:rtl w:val="true"/>
              </w:rPr>
              <w:t>دعا در شب و روز نیمه شعبان</w:t>
            </w:r>
            <w:r>
              <w:rPr>
                <w:rStyle w:val="IndexLink"/>
                <w:rtl w:val="true"/>
              </w:rPr>
              <w:tab/>
            </w:r>
            <w:r>
              <w:rPr>
                <w:rStyle w:val="IndexLink"/>
              </w:rPr>
              <w:t>440</w:t>
            </w:r>
          </w:hyperlink>
        </w:p>
        <w:p>
          <w:pPr>
            <w:pStyle w:val="Contents6"/>
            <w:tabs>
              <w:tab w:val="clear" w:pos="7609"/>
              <w:tab w:val="right" w:pos="9026" w:leader="dot"/>
            </w:tabs>
            <w:rPr/>
          </w:pPr>
          <w:hyperlink w:anchor="__RefHeading___Toc689429_373438147">
            <w:r>
              <w:rPr>
                <w:webHidden/>
                <w:rStyle w:val="IndexLink"/>
                <w:rtl w:val="true"/>
              </w:rPr>
              <w:t>دعای روز دحوالارض</w:t>
            </w:r>
            <w:r>
              <w:rPr>
                <w:rStyle w:val="IndexLink"/>
                <w:rtl w:val="true"/>
              </w:rPr>
              <w:tab/>
            </w:r>
            <w:r>
              <w:rPr>
                <w:rStyle w:val="IndexLink"/>
              </w:rPr>
              <w:t>442</w:t>
            </w:r>
          </w:hyperlink>
        </w:p>
        <w:p>
          <w:pPr>
            <w:pStyle w:val="Contents6"/>
            <w:tabs>
              <w:tab w:val="clear" w:pos="7609"/>
              <w:tab w:val="right" w:pos="9026" w:leader="dot"/>
            </w:tabs>
            <w:rPr/>
          </w:pPr>
          <w:hyperlink w:anchor="__RefHeading___Toc689431_373438147">
            <w:r>
              <w:rPr>
                <w:webHidden/>
                <w:rStyle w:val="IndexLink"/>
                <w:rtl w:val="true"/>
              </w:rPr>
              <w:t>دعا در روز عاشورا</w:t>
            </w:r>
            <w:r>
              <w:rPr>
                <w:rStyle w:val="IndexLink"/>
                <w:rtl w:val="true"/>
              </w:rPr>
              <w:tab/>
            </w:r>
            <w:r>
              <w:rPr>
                <w:rStyle w:val="IndexLink"/>
              </w:rPr>
              <w:t>443</w:t>
            </w:r>
          </w:hyperlink>
        </w:p>
        <w:p>
          <w:pPr>
            <w:pStyle w:val="Contents6"/>
            <w:tabs>
              <w:tab w:val="clear" w:pos="7609"/>
              <w:tab w:val="right" w:pos="9026" w:leader="dot"/>
            </w:tabs>
            <w:rPr/>
          </w:pPr>
          <w:hyperlink w:anchor="__RefHeading___Toc689433_373438147">
            <w:r>
              <w:rPr>
                <w:webHidden/>
                <w:rStyle w:val="IndexLink"/>
                <w:rtl w:val="true"/>
              </w:rPr>
              <w:t>خداوند</w:t>
            </w:r>
            <w:r>
              <w:rPr>
                <w:rStyle w:val="IndexLink"/>
                <w:rtl w:val="true"/>
              </w:rPr>
              <w:t xml:space="preserve">: </w:t>
            </w:r>
            <w:r>
              <w:rPr>
                <w:rStyle w:val="IndexLink"/>
                <w:rtl w:val="true"/>
              </w:rPr>
              <w:t>طالب خون حسین علیه السلام</w:t>
            </w:r>
            <w:r>
              <w:rPr>
                <w:rStyle w:val="IndexLink"/>
                <w:rtl w:val="true"/>
              </w:rPr>
              <w:tab/>
            </w:r>
            <w:r>
              <w:rPr>
                <w:rStyle w:val="IndexLink"/>
              </w:rPr>
              <w:t>444</w:t>
            </w:r>
          </w:hyperlink>
        </w:p>
        <w:p>
          <w:pPr>
            <w:pStyle w:val="Contents6"/>
            <w:tabs>
              <w:tab w:val="clear" w:pos="7609"/>
              <w:tab w:val="right" w:pos="9026" w:leader="dot"/>
            </w:tabs>
            <w:rPr/>
          </w:pPr>
          <w:hyperlink w:anchor="__RefHeading___Toc689435_373438147">
            <w:r>
              <w:rPr>
                <w:webHidden/>
                <w:rStyle w:val="IndexLink"/>
                <w:rtl w:val="true"/>
              </w:rPr>
              <w:t>امام عصر علیه السلام</w:t>
            </w:r>
            <w:r>
              <w:rPr>
                <w:rStyle w:val="IndexLink"/>
                <w:rtl w:val="true"/>
              </w:rPr>
              <w:t xml:space="preserve">: </w:t>
            </w:r>
            <w:r>
              <w:rPr>
                <w:rStyle w:val="IndexLink"/>
                <w:rtl w:val="true"/>
              </w:rPr>
              <w:t>خونخواه ابی عبدالله الحسین علیه السلام</w:t>
            </w:r>
            <w:r>
              <w:rPr>
                <w:rStyle w:val="IndexLink"/>
                <w:rtl w:val="true"/>
              </w:rPr>
              <w:tab/>
            </w:r>
            <w:r>
              <w:rPr>
                <w:rStyle w:val="IndexLink"/>
              </w:rPr>
              <w:t>445</w:t>
            </w:r>
          </w:hyperlink>
        </w:p>
        <w:p>
          <w:pPr>
            <w:pStyle w:val="Contents6"/>
            <w:tabs>
              <w:tab w:val="clear" w:pos="7609"/>
              <w:tab w:val="right" w:pos="9026" w:leader="dot"/>
            </w:tabs>
            <w:rPr/>
          </w:pPr>
          <w:hyperlink w:anchor="__RefHeading___Toc689437_373438147">
            <w:r>
              <w:rPr>
                <w:webHidden/>
                <w:rStyle w:val="IndexLink"/>
                <w:rtl w:val="true"/>
              </w:rPr>
              <w:t>مؤمنان</w:t>
            </w:r>
            <w:r>
              <w:rPr>
                <w:rStyle w:val="IndexLink"/>
                <w:rtl w:val="true"/>
              </w:rPr>
              <w:t xml:space="preserve">: </w:t>
            </w:r>
            <w:r>
              <w:rPr>
                <w:rStyle w:val="IndexLink"/>
                <w:rtl w:val="true"/>
              </w:rPr>
              <w:t>طلب کنندگان خون امام حسین علیه السلام</w:t>
            </w:r>
            <w:r>
              <w:rPr>
                <w:rStyle w:val="IndexLink"/>
                <w:rtl w:val="true"/>
              </w:rPr>
              <w:tab/>
            </w:r>
            <w:r>
              <w:rPr>
                <w:rStyle w:val="IndexLink"/>
              </w:rPr>
              <w:t>446</w:t>
            </w:r>
          </w:hyperlink>
        </w:p>
        <w:p>
          <w:pPr>
            <w:pStyle w:val="Contents6"/>
            <w:tabs>
              <w:tab w:val="clear" w:pos="7609"/>
              <w:tab w:val="right" w:pos="9026" w:leader="dot"/>
            </w:tabs>
            <w:rPr/>
          </w:pPr>
          <w:hyperlink w:anchor="__RefHeading___Toc689439_373438147">
            <w:r>
              <w:rPr>
                <w:webHidden/>
                <w:rStyle w:val="IndexLink"/>
                <w:rtl w:val="true"/>
              </w:rPr>
              <w:t>بهترین عمل در روز عاشورا</w:t>
            </w:r>
            <w:r>
              <w:rPr>
                <w:rStyle w:val="IndexLink"/>
                <w:rtl w:val="true"/>
              </w:rPr>
              <w:tab/>
            </w:r>
            <w:r>
              <w:rPr>
                <w:rStyle w:val="IndexLink"/>
              </w:rPr>
              <w:t>448</w:t>
            </w:r>
          </w:hyperlink>
        </w:p>
        <w:p>
          <w:pPr>
            <w:pStyle w:val="Contents5"/>
            <w:tabs>
              <w:tab w:val="clear" w:pos="7892"/>
              <w:tab w:val="right" w:pos="9026" w:leader="dot"/>
            </w:tabs>
            <w:rPr/>
          </w:pPr>
          <w:hyperlink w:anchor="__RefHeading___Toc689441_373438147">
            <w:r>
              <w:rPr>
                <w:webHidden/>
                <w:rStyle w:val="IndexLink"/>
              </w:rPr>
              <w:t>5</w:t>
            </w:r>
            <w:r>
              <w:rPr>
                <w:rStyle w:val="IndexLink"/>
                <w:rtl w:val="true"/>
              </w:rPr>
              <w:t xml:space="preserve">- </w:t>
            </w:r>
            <w:r>
              <w:rPr>
                <w:rStyle w:val="IndexLink"/>
                <w:rtl w:val="true"/>
              </w:rPr>
              <w:t>دعا در مکان های مناسب</w:t>
            </w:r>
            <w:r>
              <w:rPr>
                <w:rStyle w:val="IndexLink"/>
                <w:rtl w:val="true"/>
              </w:rPr>
              <w:tab/>
            </w:r>
            <w:r>
              <w:rPr>
                <w:rStyle w:val="IndexLink"/>
              </w:rPr>
              <w:t>454</w:t>
            </w:r>
          </w:hyperlink>
        </w:p>
        <w:p>
          <w:pPr>
            <w:pStyle w:val="Contents6"/>
            <w:tabs>
              <w:tab w:val="clear" w:pos="7609"/>
              <w:tab w:val="right" w:pos="9026" w:leader="dot"/>
            </w:tabs>
            <w:rPr/>
          </w:pPr>
          <w:hyperlink w:anchor="__RefHeading___Toc689443_373438147">
            <w:r>
              <w:rPr>
                <w:webHidden/>
                <w:rStyle w:val="IndexLink"/>
                <w:rtl w:val="true"/>
              </w:rPr>
              <w:t>اشاره</w:t>
            </w:r>
            <w:r>
              <w:rPr>
                <w:rStyle w:val="IndexLink"/>
                <w:rtl w:val="true"/>
              </w:rPr>
              <w:tab/>
            </w:r>
            <w:r>
              <w:rPr>
                <w:rStyle w:val="IndexLink"/>
              </w:rPr>
              <w:t>454</w:t>
            </w:r>
          </w:hyperlink>
        </w:p>
        <w:p>
          <w:pPr>
            <w:pStyle w:val="Contents6"/>
            <w:tabs>
              <w:tab w:val="clear" w:pos="7609"/>
              <w:tab w:val="right" w:pos="9026" w:leader="dot"/>
            </w:tabs>
            <w:rPr/>
          </w:pPr>
          <w:hyperlink w:anchor="__RefHeading___Toc689445_373438147">
            <w:r>
              <w:rPr>
                <w:webHidden/>
                <w:rStyle w:val="IndexLink"/>
                <w:rtl w:val="true"/>
              </w:rPr>
              <w:t>دعا در مسجدالحرام</w:t>
            </w:r>
            <w:r>
              <w:rPr>
                <w:rStyle w:val="IndexLink"/>
                <w:rtl w:val="true"/>
              </w:rPr>
              <w:tab/>
            </w:r>
            <w:r>
              <w:rPr>
                <w:rStyle w:val="IndexLink"/>
              </w:rPr>
              <w:t>454</w:t>
            </w:r>
          </w:hyperlink>
        </w:p>
        <w:p>
          <w:pPr>
            <w:pStyle w:val="Contents6"/>
            <w:tabs>
              <w:tab w:val="clear" w:pos="7609"/>
              <w:tab w:val="right" w:pos="9026" w:leader="dot"/>
            </w:tabs>
            <w:rPr/>
          </w:pPr>
          <w:hyperlink w:anchor="__RefHeading___Toc689447_373438147">
            <w:r>
              <w:rPr>
                <w:webHidden/>
                <w:rStyle w:val="IndexLink"/>
                <w:rtl w:val="true"/>
              </w:rPr>
              <w:t>دعا در سرزمین عرفات</w:t>
            </w:r>
            <w:r>
              <w:rPr>
                <w:rStyle w:val="IndexLink"/>
                <w:rtl w:val="true"/>
              </w:rPr>
              <w:tab/>
            </w:r>
            <w:r>
              <w:rPr>
                <w:rStyle w:val="IndexLink"/>
              </w:rPr>
              <w:t>456</w:t>
            </w:r>
          </w:hyperlink>
        </w:p>
        <w:p>
          <w:pPr>
            <w:pStyle w:val="Contents6"/>
            <w:tabs>
              <w:tab w:val="clear" w:pos="7609"/>
              <w:tab w:val="right" w:pos="9026" w:leader="dot"/>
            </w:tabs>
            <w:rPr/>
          </w:pPr>
          <w:hyperlink w:anchor="__RefHeading___Toc689449_373438147">
            <w:r>
              <w:rPr>
                <w:webHidden/>
                <w:rStyle w:val="IndexLink"/>
                <w:rtl w:val="true"/>
              </w:rPr>
              <w:t>دعا در حرم مطهّر سامرّا و سرداب</w:t>
            </w:r>
            <w:r>
              <w:rPr>
                <w:rStyle w:val="IndexLink"/>
                <w:rtl w:val="true"/>
              </w:rPr>
              <w:tab/>
            </w:r>
            <w:r>
              <w:rPr>
                <w:rStyle w:val="IndexLink"/>
              </w:rPr>
              <w:t>460</w:t>
            </w:r>
          </w:hyperlink>
        </w:p>
        <w:p>
          <w:pPr>
            <w:pStyle w:val="Contents6"/>
            <w:tabs>
              <w:tab w:val="clear" w:pos="7609"/>
              <w:tab w:val="right" w:pos="9026" w:leader="dot"/>
            </w:tabs>
            <w:rPr/>
          </w:pPr>
          <w:hyperlink w:anchor="__RefHeading___Toc689451_373438147">
            <w:r>
              <w:rPr>
                <w:webHidden/>
                <w:rStyle w:val="IndexLink"/>
                <w:rtl w:val="true"/>
              </w:rPr>
              <w:t>دعا در حرم مطهّر رضوی</w:t>
            </w:r>
            <w:r>
              <w:rPr>
                <w:rStyle w:val="IndexLink"/>
                <w:rtl w:val="true"/>
              </w:rPr>
              <w:tab/>
            </w:r>
            <w:r>
              <w:rPr>
                <w:rStyle w:val="IndexLink"/>
              </w:rPr>
              <w:t>466</w:t>
            </w:r>
          </w:hyperlink>
        </w:p>
        <w:p>
          <w:pPr>
            <w:pStyle w:val="Contents6"/>
            <w:tabs>
              <w:tab w:val="clear" w:pos="7609"/>
              <w:tab w:val="right" w:pos="9026" w:leader="dot"/>
            </w:tabs>
            <w:rPr/>
          </w:pPr>
          <w:hyperlink w:anchor="__RefHeading___Toc689453_373438147">
            <w:r>
              <w:rPr>
                <w:webHidden/>
                <w:rStyle w:val="IndexLink"/>
                <w:rtl w:val="true"/>
              </w:rPr>
              <w:t>دعا در زیر قبّه سیّدالشّهداء علیه السلام</w:t>
            </w:r>
            <w:r>
              <w:rPr>
                <w:rStyle w:val="IndexLink"/>
                <w:rtl w:val="true"/>
              </w:rPr>
              <w:tab/>
            </w:r>
            <w:r>
              <w:rPr>
                <w:rStyle w:val="IndexLink"/>
              </w:rPr>
              <w:t>467</w:t>
            </w:r>
          </w:hyperlink>
        </w:p>
        <w:p>
          <w:pPr>
            <w:pStyle w:val="Contents6"/>
            <w:tabs>
              <w:tab w:val="clear" w:pos="7609"/>
              <w:tab w:val="right" w:pos="9026" w:leader="dot"/>
            </w:tabs>
            <w:rPr/>
          </w:pPr>
          <w:hyperlink w:anchor="__RefHeading___Toc689455_373438147">
            <w:r>
              <w:rPr>
                <w:webHidden/>
                <w:rStyle w:val="IndexLink"/>
                <w:rtl w:val="true"/>
              </w:rPr>
              <w:t>دعا در مشاهد مشرّفه</w:t>
            </w:r>
            <w:r>
              <w:rPr>
                <w:rStyle w:val="IndexLink"/>
                <w:rtl w:val="true"/>
              </w:rPr>
              <w:tab/>
            </w:r>
            <w:r>
              <w:rPr>
                <w:rStyle w:val="IndexLink"/>
              </w:rPr>
              <w:t>470</w:t>
            </w:r>
          </w:hyperlink>
        </w:p>
        <w:p>
          <w:pPr>
            <w:pStyle w:val="Contents6"/>
            <w:tabs>
              <w:tab w:val="clear" w:pos="7609"/>
              <w:tab w:val="right" w:pos="9026" w:leader="dot"/>
            </w:tabs>
            <w:rPr/>
          </w:pPr>
          <w:hyperlink w:anchor="__RefHeading___Toc689457_373438147">
            <w:r>
              <w:rPr>
                <w:webHidden/>
                <w:rStyle w:val="IndexLink"/>
                <w:rtl w:val="true"/>
              </w:rPr>
              <w:t xml:space="preserve">دعا در مساجد کوفه، سهله و </w:t>
            </w:r>
            <w:r>
              <w:rPr>
                <w:rStyle w:val="IndexLink"/>
                <w:rtl w:val="true"/>
              </w:rPr>
              <w:t>...</w:t>
              <w:tab/>
            </w:r>
            <w:r>
              <w:rPr>
                <w:rStyle w:val="IndexLink"/>
              </w:rPr>
              <w:t>471</w:t>
            </w:r>
          </w:hyperlink>
        </w:p>
        <w:p>
          <w:pPr>
            <w:pStyle w:val="Contents5"/>
            <w:tabs>
              <w:tab w:val="clear" w:pos="7892"/>
              <w:tab w:val="right" w:pos="9026" w:leader="dot"/>
            </w:tabs>
            <w:rPr/>
          </w:pPr>
          <w:hyperlink w:anchor="__RefHeading___Toc689459_373438147">
            <w:r>
              <w:rPr>
                <w:webHidden/>
                <w:rStyle w:val="IndexLink"/>
              </w:rPr>
              <w:t>6</w:t>
            </w:r>
            <w:r>
              <w:rPr>
                <w:rStyle w:val="IndexLink"/>
                <w:rtl w:val="true"/>
              </w:rPr>
              <w:t xml:space="preserve">- </w:t>
            </w:r>
            <w:r>
              <w:rPr>
                <w:rStyle w:val="IndexLink"/>
                <w:rtl w:val="true"/>
              </w:rPr>
              <w:t>دعاهای غیر مقیّد به زمان یا مکان خاص</w:t>
            </w:r>
            <w:r>
              <w:rPr>
                <w:rStyle w:val="IndexLink"/>
                <w:rtl w:val="true"/>
              </w:rPr>
              <w:tab/>
            </w:r>
            <w:r>
              <w:rPr>
                <w:rStyle w:val="IndexLink"/>
              </w:rPr>
              <w:t>473</w:t>
            </w:r>
          </w:hyperlink>
        </w:p>
        <w:p>
          <w:pPr>
            <w:pStyle w:val="Contents6"/>
            <w:tabs>
              <w:tab w:val="clear" w:pos="7609"/>
              <w:tab w:val="right" w:pos="9026" w:leader="dot"/>
            </w:tabs>
            <w:rPr/>
          </w:pPr>
          <w:hyperlink w:anchor="__RefHeading___Toc689461_373438147">
            <w:r>
              <w:rPr>
                <w:webHidden/>
                <w:rStyle w:val="IndexLink"/>
                <w:rtl w:val="true"/>
              </w:rPr>
              <w:t>اشاره</w:t>
            </w:r>
            <w:r>
              <w:rPr>
                <w:rStyle w:val="IndexLink"/>
                <w:rtl w:val="true"/>
              </w:rPr>
              <w:tab/>
            </w:r>
            <w:r>
              <w:rPr>
                <w:rStyle w:val="IndexLink"/>
              </w:rPr>
              <w:t>473</w:t>
            </w:r>
          </w:hyperlink>
        </w:p>
        <w:p>
          <w:pPr>
            <w:pStyle w:val="Contents6"/>
            <w:tabs>
              <w:tab w:val="clear" w:pos="7609"/>
              <w:tab w:val="right" w:pos="9026" w:leader="dot"/>
            </w:tabs>
            <w:rPr/>
          </w:pPr>
          <w:hyperlink w:anchor="__RefHeading___Toc689463_373438147">
            <w:r>
              <w:rPr>
                <w:webHidden/>
                <w:rStyle w:val="IndexLink"/>
                <w:rtl w:val="true"/>
              </w:rPr>
              <w:t>ذکر صلوات بر حضرت زهرا علیها السلام</w:t>
            </w:r>
            <w:r>
              <w:rPr>
                <w:rStyle w:val="IndexLink"/>
                <w:rtl w:val="true"/>
              </w:rPr>
              <w:tab/>
            </w:r>
            <w:r>
              <w:rPr>
                <w:rStyle w:val="IndexLink"/>
              </w:rPr>
              <w:t>473</w:t>
            </w:r>
          </w:hyperlink>
        </w:p>
        <w:p>
          <w:pPr>
            <w:pStyle w:val="Contents6"/>
            <w:tabs>
              <w:tab w:val="clear" w:pos="7609"/>
              <w:tab w:val="right" w:pos="9026" w:leader="dot"/>
            </w:tabs>
            <w:rPr/>
          </w:pPr>
          <w:hyperlink w:anchor="__RefHeading___Toc689465_373438147">
            <w:r>
              <w:rPr>
                <w:webHidden/>
                <w:rStyle w:val="IndexLink"/>
                <w:rtl w:val="true"/>
              </w:rPr>
              <w:t>دعای امام رضا علیه السلام در حقّ حضرت صاحب الزّمان علیه السلام</w:t>
            </w:r>
            <w:r>
              <w:rPr>
                <w:rStyle w:val="IndexLink"/>
                <w:rtl w:val="true"/>
              </w:rPr>
              <w:tab/>
            </w:r>
            <w:r>
              <w:rPr>
                <w:rStyle w:val="IndexLink"/>
              </w:rPr>
              <w:t>474</w:t>
            </w:r>
          </w:hyperlink>
        </w:p>
        <w:p>
          <w:pPr>
            <w:pStyle w:val="Contents6"/>
            <w:tabs>
              <w:tab w:val="clear" w:pos="7609"/>
              <w:tab w:val="right" w:pos="9026" w:leader="dot"/>
            </w:tabs>
            <w:rPr/>
          </w:pPr>
          <w:hyperlink w:anchor="__RefHeading___Toc689467_373438147">
            <w:r>
              <w:rPr>
                <w:webHidden/>
                <w:rStyle w:val="IndexLink"/>
                <w:rtl w:val="true"/>
              </w:rPr>
              <w:t>صلوات ابوالحسن ضرّاب اصفهانی</w:t>
            </w:r>
            <w:r>
              <w:rPr>
                <w:rStyle w:val="IndexLink"/>
                <w:rtl w:val="true"/>
              </w:rPr>
              <w:tab/>
            </w:r>
            <w:r>
              <w:rPr>
                <w:rStyle w:val="IndexLink"/>
              </w:rPr>
              <w:t>475</w:t>
            </w:r>
          </w:hyperlink>
        </w:p>
        <w:p>
          <w:pPr>
            <w:pStyle w:val="Contents5"/>
            <w:tabs>
              <w:tab w:val="clear" w:pos="7892"/>
              <w:tab w:val="right" w:pos="9026" w:leader="dot"/>
            </w:tabs>
            <w:rPr/>
          </w:pPr>
          <w:hyperlink w:anchor="__RefHeading___Toc689469_373438147">
            <w:r>
              <w:rPr>
                <w:webHidden/>
                <w:rStyle w:val="IndexLink"/>
              </w:rPr>
              <w:t>7</w:t>
            </w:r>
            <w:r>
              <w:rPr>
                <w:rStyle w:val="IndexLink"/>
                <w:rtl w:val="true"/>
              </w:rPr>
              <w:t xml:space="preserve">- </w:t>
            </w:r>
            <w:r>
              <w:rPr>
                <w:rStyle w:val="IndexLink"/>
                <w:rtl w:val="true"/>
              </w:rPr>
              <w:t>دعای عهد با امام زمان علیه 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689471_373438147">
            <w:r>
              <w:rPr>
                <w:webHidden/>
                <w:rStyle w:val="IndexLink"/>
                <w:rtl w:val="true"/>
              </w:rPr>
              <w:t>بخش سوم</w:t>
            </w:r>
            <w:r>
              <w:rPr>
                <w:rStyle w:val="IndexLink"/>
                <w:rtl w:val="true"/>
              </w:rPr>
              <w:t xml:space="preserve">: </w:t>
            </w:r>
            <w:r>
              <w:rPr>
                <w:rStyle w:val="IndexLink"/>
                <w:rtl w:val="true"/>
              </w:rPr>
              <w:t>برخی دعاهای مأثور برای امام عصر عجّل الله تعالی فرجه الشّریف</w:t>
            </w:r>
            <w:r>
              <w:rPr>
                <w:rStyle w:val="IndexLink"/>
                <w:rtl w:val="true"/>
              </w:rPr>
              <w:tab/>
            </w:r>
            <w:r>
              <w:rPr>
                <w:rStyle w:val="IndexLink"/>
              </w:rPr>
              <w:t>482</w:t>
            </w:r>
          </w:hyperlink>
        </w:p>
        <w:p>
          <w:pPr>
            <w:pStyle w:val="Contents4"/>
            <w:tabs>
              <w:tab w:val="clear" w:pos="8176"/>
              <w:tab w:val="right" w:pos="9026" w:leader="dot"/>
            </w:tabs>
            <w:rPr/>
          </w:pPr>
          <w:hyperlink w:anchor="__RefHeading___Toc689473_373438147">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689475_373438147">
            <w:r>
              <w:rPr>
                <w:webHidden/>
                <w:rStyle w:val="IndexLink"/>
              </w:rPr>
              <w:t>1</w:t>
            </w:r>
            <w:r>
              <w:rPr>
                <w:rStyle w:val="IndexLink"/>
                <w:rtl w:val="true"/>
              </w:rPr>
              <w:t xml:space="preserve">- </w:t>
            </w:r>
            <w:r>
              <w:rPr>
                <w:rStyle w:val="IndexLink"/>
                <w:rtl w:val="true"/>
              </w:rPr>
              <w:t>دعای عبرات</w:t>
            </w:r>
            <w:r>
              <w:rPr>
                <w:rStyle w:val="IndexLink"/>
                <w:rtl w:val="true"/>
              </w:rPr>
              <w:tab/>
            </w:r>
            <w:r>
              <w:rPr>
                <w:rStyle w:val="IndexLink"/>
              </w:rPr>
              <w:t>484</w:t>
            </w:r>
          </w:hyperlink>
        </w:p>
        <w:p>
          <w:pPr>
            <w:pStyle w:val="Contents4"/>
            <w:tabs>
              <w:tab w:val="clear" w:pos="8176"/>
              <w:tab w:val="right" w:pos="9026" w:leader="dot"/>
            </w:tabs>
            <w:rPr/>
          </w:pPr>
          <w:hyperlink w:anchor="__RefHeading___Toc689477_373438147">
            <w:r>
              <w:rPr>
                <w:webHidden/>
                <w:rStyle w:val="IndexLink"/>
              </w:rPr>
              <w:t>2</w:t>
            </w:r>
            <w:r>
              <w:rPr>
                <w:rStyle w:val="IndexLink"/>
                <w:rtl w:val="true"/>
              </w:rPr>
              <w:t xml:space="preserve">- </w:t>
            </w:r>
            <w:r>
              <w:rPr>
                <w:rStyle w:val="IndexLink"/>
                <w:rtl w:val="true"/>
              </w:rPr>
              <w:t>دعای قنوت امام عصر علیه السلام</w:t>
            </w:r>
            <w:r>
              <w:rPr>
                <w:rStyle w:val="IndexLink"/>
                <w:rtl w:val="true"/>
              </w:rPr>
              <w:tab/>
            </w:r>
            <w:r>
              <w:rPr>
                <w:rStyle w:val="IndexLink"/>
              </w:rPr>
              <w:t>490</w:t>
            </w:r>
          </w:hyperlink>
        </w:p>
        <w:p>
          <w:pPr>
            <w:pStyle w:val="Contents4"/>
            <w:tabs>
              <w:tab w:val="clear" w:pos="8176"/>
              <w:tab w:val="right" w:pos="9026" w:leader="dot"/>
            </w:tabs>
            <w:rPr/>
          </w:pPr>
          <w:hyperlink w:anchor="__RefHeading___Toc689479_373438147">
            <w:r>
              <w:rPr>
                <w:webHidden/>
                <w:rStyle w:val="IndexLink"/>
              </w:rPr>
              <w:t>3</w:t>
            </w:r>
            <w:r>
              <w:rPr>
                <w:rStyle w:val="IndexLink"/>
                <w:rtl w:val="true"/>
              </w:rPr>
              <w:t xml:space="preserve">- </w:t>
            </w:r>
            <w:r>
              <w:rPr>
                <w:rStyle w:val="IndexLink"/>
                <w:rtl w:val="true"/>
              </w:rPr>
              <w:t>دعای دیگر امام عصر علیه السلام در قنوت</w:t>
            </w:r>
            <w:r>
              <w:rPr>
                <w:rStyle w:val="IndexLink"/>
                <w:rtl w:val="true"/>
              </w:rPr>
              <w:tab/>
            </w:r>
            <w:r>
              <w:rPr>
                <w:rStyle w:val="IndexLink"/>
              </w:rPr>
              <w:t>491</w:t>
            </w:r>
          </w:hyperlink>
        </w:p>
        <w:p>
          <w:pPr>
            <w:pStyle w:val="Contents4"/>
            <w:tabs>
              <w:tab w:val="clear" w:pos="8176"/>
              <w:tab w:val="right" w:pos="9026" w:leader="dot"/>
            </w:tabs>
            <w:rPr/>
          </w:pPr>
          <w:hyperlink w:anchor="__RefHeading___Toc689481_373438147">
            <w:r>
              <w:rPr>
                <w:webHidden/>
                <w:rStyle w:val="IndexLink"/>
              </w:rPr>
              <w:t>4</w:t>
            </w:r>
            <w:r>
              <w:rPr>
                <w:rStyle w:val="IndexLink"/>
                <w:rtl w:val="true"/>
              </w:rPr>
              <w:t xml:space="preserve">- </w:t>
            </w:r>
            <w:r>
              <w:rPr>
                <w:rStyle w:val="IndexLink"/>
                <w:rtl w:val="true"/>
              </w:rPr>
              <w:t>دعای قنوت نماز وتر</w:t>
            </w:r>
            <w:r>
              <w:rPr>
                <w:rStyle w:val="IndexLink"/>
                <w:rtl w:val="true"/>
              </w:rPr>
              <w:tab/>
            </w:r>
            <w:r>
              <w:rPr>
                <w:rStyle w:val="IndexLink"/>
              </w:rPr>
              <w:t>493</w:t>
            </w:r>
          </w:hyperlink>
        </w:p>
        <w:p>
          <w:pPr>
            <w:pStyle w:val="Contents4"/>
            <w:tabs>
              <w:tab w:val="clear" w:pos="8176"/>
              <w:tab w:val="right" w:pos="9026" w:leader="dot"/>
            </w:tabs>
            <w:rPr/>
          </w:pPr>
          <w:hyperlink w:anchor="__RefHeading___Toc689483_373438147">
            <w:r>
              <w:rPr>
                <w:webHidden/>
                <w:rStyle w:val="IndexLink"/>
              </w:rPr>
              <w:t>5</w:t>
            </w:r>
            <w:r>
              <w:rPr>
                <w:rStyle w:val="IndexLink"/>
                <w:rtl w:val="true"/>
              </w:rPr>
              <w:t xml:space="preserve">- </w:t>
            </w:r>
            <w:r>
              <w:rPr>
                <w:rStyle w:val="IndexLink"/>
                <w:rtl w:val="true"/>
              </w:rPr>
              <w:t>دعای صبح و شام</w:t>
            </w:r>
            <w:r>
              <w:rPr>
                <w:rStyle w:val="IndexLink"/>
                <w:rtl w:val="true"/>
              </w:rPr>
              <w:tab/>
            </w:r>
            <w:r>
              <w:rPr>
                <w:rStyle w:val="IndexLink"/>
              </w:rPr>
              <w:t>494</w:t>
            </w:r>
          </w:hyperlink>
        </w:p>
        <w:p>
          <w:pPr>
            <w:pStyle w:val="Contents4"/>
            <w:tabs>
              <w:tab w:val="clear" w:pos="8176"/>
              <w:tab w:val="right" w:pos="9026" w:leader="dot"/>
            </w:tabs>
            <w:rPr/>
          </w:pPr>
          <w:hyperlink w:anchor="__RefHeading___Toc689485_373438147">
            <w:r>
              <w:rPr>
                <w:webHidden/>
                <w:rStyle w:val="IndexLink"/>
              </w:rPr>
              <w:t>6</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عَرِّفنی نَفسَکَ</w:t>
            </w:r>
            <w:r>
              <w:rPr>
                <w:rStyle w:val="IndexLink"/>
                <w:rtl w:val="true"/>
              </w:rPr>
              <w:t>...»</w:t>
              <w:tab/>
            </w:r>
            <w:r>
              <w:rPr>
                <w:rStyle w:val="IndexLink"/>
              </w:rPr>
              <w:t>495</w:t>
            </w:r>
          </w:hyperlink>
        </w:p>
        <w:p>
          <w:pPr>
            <w:pStyle w:val="Contents4"/>
            <w:tabs>
              <w:tab w:val="clear" w:pos="8176"/>
              <w:tab w:val="right" w:pos="9026" w:leader="dot"/>
            </w:tabs>
            <w:rPr/>
          </w:pPr>
          <w:hyperlink w:anchor="__RefHeading___Toc689487_373438147">
            <w:r>
              <w:rPr>
                <w:webHidden/>
                <w:rStyle w:val="IndexLink"/>
              </w:rPr>
              <w:t>7</w:t>
            </w:r>
            <w:r>
              <w:rPr>
                <w:rStyle w:val="IndexLink"/>
                <w:rtl w:val="true"/>
              </w:rPr>
              <w:t xml:space="preserve">- </w:t>
            </w:r>
            <w:r>
              <w:rPr>
                <w:rStyle w:val="IndexLink"/>
                <w:rtl w:val="true"/>
              </w:rPr>
              <w:t>دعای عید غدیر</w:t>
            </w:r>
            <w:r>
              <w:rPr>
                <w:rStyle w:val="IndexLink"/>
                <w:rtl w:val="true"/>
              </w:rPr>
              <w:tab/>
            </w:r>
            <w:r>
              <w:rPr>
                <w:rStyle w:val="IndexLink"/>
              </w:rPr>
              <w:t>499</w:t>
            </w:r>
          </w:hyperlink>
        </w:p>
        <w:p>
          <w:pPr>
            <w:pStyle w:val="Contents4"/>
            <w:tabs>
              <w:tab w:val="clear" w:pos="8176"/>
              <w:tab w:val="right" w:pos="9026" w:leader="dot"/>
            </w:tabs>
            <w:rPr/>
          </w:pPr>
          <w:hyperlink w:anchor="__RefHeading___Toc689489_373438147">
            <w:r>
              <w:rPr>
                <w:webHidden/>
                <w:rStyle w:val="IndexLink"/>
              </w:rPr>
              <w:t>8</w:t>
            </w:r>
            <w:r>
              <w:rPr>
                <w:rStyle w:val="IndexLink"/>
                <w:rtl w:val="true"/>
              </w:rPr>
              <w:t xml:space="preserve">- </w:t>
            </w:r>
            <w:r>
              <w:rPr>
                <w:rStyle w:val="IndexLink"/>
                <w:rtl w:val="true"/>
              </w:rPr>
              <w:t>دعای عید فطر، قربان و جمعه</w:t>
            </w:r>
            <w:r>
              <w:rPr>
                <w:rStyle w:val="IndexLink"/>
                <w:rtl w:val="true"/>
              </w:rPr>
              <w:tab/>
            </w:r>
            <w:r>
              <w:rPr>
                <w:rStyle w:val="IndexLink"/>
              </w:rPr>
              <w:t>505</w:t>
            </w:r>
          </w:hyperlink>
        </w:p>
        <w:p>
          <w:pPr>
            <w:pStyle w:val="Contents4"/>
            <w:tabs>
              <w:tab w:val="clear" w:pos="8176"/>
              <w:tab w:val="right" w:pos="9026" w:leader="dot"/>
            </w:tabs>
            <w:rPr/>
          </w:pPr>
          <w:hyperlink w:anchor="__RefHeading___Toc689491_373438147">
            <w:r>
              <w:rPr>
                <w:webHidden/>
                <w:rStyle w:val="IndexLink"/>
              </w:rPr>
              <w:t>9</w:t>
            </w:r>
            <w:r>
              <w:rPr>
                <w:rStyle w:val="IndexLink"/>
                <w:rtl w:val="true"/>
              </w:rPr>
              <w:t xml:space="preserve">- </w:t>
            </w:r>
            <w:r>
              <w:rPr>
                <w:rStyle w:val="IndexLink"/>
                <w:rtl w:val="true"/>
              </w:rPr>
              <w:t>دعای عید فطر</w:t>
            </w:r>
            <w:r>
              <w:rPr>
                <w:rStyle w:val="IndexLink"/>
                <w:rtl w:val="true"/>
              </w:rPr>
              <w:tab/>
            </w:r>
            <w:r>
              <w:rPr>
                <w:rStyle w:val="IndexLink"/>
              </w:rPr>
              <w:t>506</w:t>
            </w:r>
          </w:hyperlink>
        </w:p>
        <w:p>
          <w:pPr>
            <w:pStyle w:val="Contents4"/>
            <w:tabs>
              <w:tab w:val="clear" w:pos="8176"/>
              <w:tab w:val="right" w:pos="9026" w:leader="dot"/>
            </w:tabs>
            <w:rPr/>
          </w:pPr>
          <w:hyperlink w:anchor="__RefHeading___Toc689493_373438147">
            <w:r>
              <w:rPr>
                <w:webHidden/>
                <w:rStyle w:val="IndexLink"/>
              </w:rPr>
              <w:t>10</w:t>
            </w:r>
            <w:r>
              <w:rPr>
                <w:rStyle w:val="IndexLink"/>
                <w:rtl w:val="true"/>
              </w:rPr>
              <w:t xml:space="preserve">- </w:t>
            </w:r>
            <w:r>
              <w:rPr>
                <w:rStyle w:val="IndexLink"/>
                <w:rtl w:val="true"/>
              </w:rPr>
              <w:t>دعای صبح روز بیست و یکم ماه رمضان</w:t>
            </w:r>
            <w:r>
              <w:rPr>
                <w:rStyle w:val="IndexLink"/>
                <w:rtl w:val="true"/>
              </w:rPr>
              <w:tab/>
            </w:r>
            <w:r>
              <w:rPr>
                <w:rStyle w:val="IndexLink"/>
              </w:rPr>
              <w:t>508</w:t>
            </w:r>
          </w:hyperlink>
        </w:p>
        <w:p>
          <w:pPr>
            <w:pStyle w:val="Contents4"/>
            <w:tabs>
              <w:tab w:val="clear" w:pos="8176"/>
              <w:tab w:val="right" w:pos="9026" w:leader="dot"/>
            </w:tabs>
            <w:rPr/>
          </w:pPr>
          <w:hyperlink w:anchor="__RefHeading___Toc689495_373438147">
            <w:r>
              <w:rPr>
                <w:webHidden/>
                <w:rStyle w:val="IndexLink"/>
              </w:rPr>
              <w:t>11</w:t>
            </w:r>
            <w:r>
              <w:rPr>
                <w:rStyle w:val="IndexLink"/>
                <w:rtl w:val="true"/>
              </w:rPr>
              <w:t xml:space="preserve">- </w:t>
            </w:r>
            <w:r>
              <w:rPr>
                <w:rStyle w:val="IndexLink"/>
                <w:rtl w:val="true"/>
              </w:rPr>
              <w:t>دعای شب بیست و سوم ماه رمضان</w:t>
            </w:r>
            <w:r>
              <w:rPr>
                <w:rStyle w:val="IndexLink"/>
                <w:rtl w:val="true"/>
              </w:rPr>
              <w:tab/>
            </w:r>
            <w:r>
              <w:rPr>
                <w:rStyle w:val="IndexLink"/>
              </w:rPr>
              <w:t>509</w:t>
            </w:r>
          </w:hyperlink>
        </w:p>
        <w:p>
          <w:pPr>
            <w:pStyle w:val="Contents4"/>
            <w:tabs>
              <w:tab w:val="clear" w:pos="8176"/>
              <w:tab w:val="right" w:pos="9026" w:leader="dot"/>
            </w:tabs>
            <w:rPr/>
          </w:pPr>
          <w:hyperlink w:anchor="__RefHeading___Toc689497_373438147">
            <w:r>
              <w:rPr>
                <w:webHidden/>
                <w:rStyle w:val="IndexLink"/>
              </w:rPr>
              <w:t>12</w:t>
            </w:r>
            <w:r>
              <w:rPr>
                <w:rStyle w:val="IndexLink"/>
                <w:rtl w:val="true"/>
              </w:rPr>
              <w:t xml:space="preserve">- </w:t>
            </w:r>
            <w:r>
              <w:rPr>
                <w:rStyle w:val="IndexLink"/>
                <w:rtl w:val="true"/>
              </w:rPr>
              <w:t>دعا در روز عاشورا</w:t>
            </w:r>
            <w:r>
              <w:rPr>
                <w:rStyle w:val="IndexLink"/>
                <w:rtl w:val="true"/>
              </w:rPr>
              <w:tab/>
            </w:r>
            <w:r>
              <w:rPr>
                <w:rStyle w:val="IndexLink"/>
              </w:rPr>
              <w:t>510</w:t>
            </w:r>
          </w:hyperlink>
        </w:p>
        <w:p>
          <w:pPr>
            <w:pStyle w:val="Contents4"/>
            <w:tabs>
              <w:tab w:val="clear" w:pos="8176"/>
              <w:tab w:val="right" w:pos="9026" w:leader="dot"/>
            </w:tabs>
            <w:rPr/>
          </w:pPr>
          <w:hyperlink w:anchor="__RefHeading___Toc689499_373438147">
            <w:r>
              <w:rPr>
                <w:webHidden/>
                <w:rStyle w:val="IndexLink"/>
              </w:rPr>
              <w:t>13</w:t>
            </w:r>
            <w:r>
              <w:rPr>
                <w:rStyle w:val="IndexLink"/>
                <w:rtl w:val="true"/>
              </w:rPr>
              <w:t xml:space="preserve">- </w:t>
            </w:r>
            <w:r>
              <w:rPr>
                <w:rStyle w:val="IndexLink"/>
                <w:rtl w:val="true"/>
              </w:rPr>
              <w:t>دعای دیگر در روز عاشورا</w:t>
            </w:r>
            <w:r>
              <w:rPr>
                <w:rStyle w:val="IndexLink"/>
                <w:rtl w:val="true"/>
              </w:rPr>
              <w:tab/>
            </w:r>
            <w:r>
              <w:rPr>
                <w:rStyle w:val="IndexLink"/>
              </w:rPr>
              <w:t>513</w:t>
            </w:r>
          </w:hyperlink>
        </w:p>
        <w:p>
          <w:pPr>
            <w:pStyle w:val="Contents4"/>
            <w:tabs>
              <w:tab w:val="clear" w:pos="8176"/>
              <w:tab w:val="right" w:pos="9026" w:leader="dot"/>
            </w:tabs>
            <w:rPr/>
          </w:pPr>
          <w:hyperlink w:anchor="__RefHeading___Toc689501_373438147">
            <w:r>
              <w:rPr>
                <w:webHidden/>
                <w:rStyle w:val="IndexLink"/>
              </w:rPr>
              <w:t>14</w:t>
            </w:r>
            <w:r>
              <w:rPr>
                <w:rStyle w:val="IndexLink"/>
                <w:rtl w:val="true"/>
              </w:rPr>
              <w:t xml:space="preserve">- </w:t>
            </w:r>
            <w:r>
              <w:rPr>
                <w:rStyle w:val="IndexLink"/>
                <w:rtl w:val="true"/>
              </w:rPr>
              <w:t>دعای امام رضا علیه السلام</w:t>
            </w:r>
            <w:r>
              <w:rPr>
                <w:rStyle w:val="IndexLink"/>
                <w:rtl w:val="true"/>
              </w:rPr>
              <w:tab/>
            </w:r>
            <w:r>
              <w:rPr>
                <w:rStyle w:val="IndexLink"/>
              </w:rPr>
              <w:t>517</w:t>
            </w:r>
          </w:hyperlink>
        </w:p>
        <w:p>
          <w:pPr>
            <w:pStyle w:val="Contents4"/>
            <w:tabs>
              <w:tab w:val="clear" w:pos="8176"/>
              <w:tab w:val="right" w:pos="9026" w:leader="dot"/>
            </w:tabs>
            <w:rPr/>
          </w:pPr>
          <w:hyperlink w:anchor="__RefHeading___Toc689503_373438147">
            <w:r>
              <w:rPr>
                <w:webHidden/>
                <w:rStyle w:val="IndexLink"/>
                <w:rtl w:val="true"/>
              </w:rPr>
              <w:t>فهرست منابع</w:t>
            </w:r>
            <w:r>
              <w:rPr>
                <w:rStyle w:val="IndexLink"/>
                <w:rtl w:val="true"/>
              </w:rPr>
              <w:tab/>
            </w:r>
            <w:r>
              <w:rPr>
                <w:rStyle w:val="IndexLink"/>
              </w:rPr>
              <w:t>522</w:t>
            </w:r>
          </w:hyperlink>
        </w:p>
        <w:p>
          <w:pPr>
            <w:pStyle w:val="Contents4"/>
            <w:tabs>
              <w:tab w:val="clear" w:pos="8176"/>
              <w:tab w:val="right" w:pos="9026" w:leader="dot"/>
            </w:tabs>
            <w:rPr/>
          </w:pPr>
          <w:hyperlink w:anchor="__RefHeading___Toc689505_373438147">
            <w:r>
              <w:rPr>
                <w:webHidden/>
                <w:rStyle w:val="IndexLink"/>
                <w:rtl w:val="true"/>
              </w:rPr>
              <w:t>دیگر آثار مؤلف</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3_7552"/>
      <w:bookmarkStart w:id="1" w:name="pg933_7552"/>
      <w:bookmarkEnd w:id="1"/>
    </w:p>
    <w:p>
      <w:pPr>
        <w:pStyle w:val="Heading2"/>
        <w:numPr>
          <w:ilvl w:val="1"/>
          <w:numId w:val="1"/>
        </w:numPr>
        <w:rPr/>
      </w:pPr>
      <w:bookmarkStart w:id="2" w:name="pg933_7552"/>
      <w:bookmarkStart w:id="3" w:name="__RefHeading___Toc688885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040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069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درباره فرهنگ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دعا در باورداشت 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1069763</w:t>
      </w:r>
    </w:p>
    <w:p>
      <w:pPr>
        <w:pStyle w:val="Heading2"/>
        <w:numPr>
          <w:ilvl w:val="1"/>
          <w:numId w:val="1"/>
        </w:numPr>
        <w:rPr/>
      </w:pPr>
      <w:bookmarkStart w:id="5" w:name="__RefHeading___Toc688887_373438147"/>
      <w:bookmarkStart w:id="6" w:name="_Toc2"/>
      <w:bookmarkEnd w:id="5"/>
      <w:r>
        <w:rPr>
          <w:rtl w:val="true"/>
        </w:rPr>
        <w:t xml:space="preserve">جلد </w:t>
      </w:r>
      <w:r>
        <w:rPr/>
        <w:t>1</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688889_373438147"/>
      <w:bookmarkStart w:id="8" w:name="_Toc3"/>
      <w:bookmarkEnd w:id="7"/>
      <w:r>
        <w:rPr>
          <w:rtl w:val="true"/>
        </w:rPr>
        <w:t>اشاره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933_7563"/>
      <w:bookmarkStart w:id="10" w:name="pg933_7563"/>
      <w:bookmarkEnd w:id="10"/>
    </w:p>
    <w:p>
      <w:pPr>
        <w:pStyle w:val="Heading3"/>
        <w:numPr>
          <w:ilvl w:val="2"/>
          <w:numId w:val="1"/>
        </w:numPr>
        <w:rPr/>
      </w:pPr>
      <w:bookmarkStart w:id="11" w:name="pg933_7563"/>
      <w:bookmarkStart w:id="12" w:name="__RefHeading___Toc688891_373438147"/>
      <w:bookmarkStart w:id="13" w:name="_Toc4"/>
      <w:bookmarkEnd w:id="11"/>
      <w:bookmarkEnd w:id="12"/>
      <w:r>
        <w:rPr>
          <w:rtl w:val="true"/>
        </w:rPr>
        <w:t>مقدمه</w:t>
      </w:r>
      <w:bookmarkEnd w:id="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کتاب را به نیابت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احیاگر فرهنگ دعا برای امام عصر علیه السّلام در عصر حاضر 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محمدتقی فقیه احمدآبادی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 بزرگوار و محبوب محبوبمان،</w:t>
      </w:r>
    </w:p>
    <w:p>
      <w:pPr>
        <w:pStyle w:val="BookText"/>
        <w:rPr/>
      </w:pPr>
      <w:r>
        <w:rPr>
          <w:rFonts w:ascii="IRNazanin" w:hAnsi="IRNazanin" w:eastAsia="IRNazanin"/>
          <w:color w:val="111111"/>
          <w:sz w:val="28"/>
          <w:sz w:val="28"/>
          <w:szCs w:val="28"/>
          <w:rtl w:val="true"/>
          <w:lang w:bidi="fa-IR"/>
        </w:rPr>
        <w:t>آن که حرم مطهّرش به دست ناپاکان ویران گردیده،</w:t>
      </w:r>
    </w:p>
    <w:p>
      <w:p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ابی محمّد الحسن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می دارم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bookmarkStart w:id="14" w:name="pg933_7564"/>
    </w:p>
    <w:p>
      <w:pPr>
        <w:pStyle w:val="Heading3"/>
        <w:numPr>
          <w:ilvl w:val="2"/>
          <w:numId w:val="1"/>
        </w:numPr>
        <w:rPr/>
      </w:pPr>
      <w:bookmarkStart w:id="15" w:name="__RefHeading___Toc688893_373438147"/>
      <w:bookmarkStart w:id="16" w:name="_Toc5"/>
      <w:bookmarkEnd w:id="14"/>
      <w:bookmarkEnd w:id="15"/>
      <w:r>
        <w:rPr>
          <w:rtl w:val="true"/>
        </w:rPr>
        <w:t>پیش گفتار</w:t>
      </w:r>
      <w:bookmarkEnd w:id="16"/>
    </w:p>
    <w:p>
      <w:pPr>
        <w:pStyle w:val="BookText"/>
        <w:rPr/>
      </w:pPr>
      <w:r>
        <w:rPr>
          <w:rFonts w:ascii="IRNazanin" w:hAnsi="IRNazanin" w:eastAsia="IRNazanin"/>
          <w:color w:val="111111"/>
          <w:sz w:val="28"/>
          <w:sz w:val="28"/>
          <w:szCs w:val="28"/>
          <w:rtl w:val="true"/>
          <w:lang w:bidi="fa-IR"/>
        </w:rPr>
        <w:t>بر کسانی که اهل رجوع به احادیث اهل بیت علیهم السلام در موضوع غیبت امام عصر علیه السلام هستند مخفی نمی باشد که از دیدگاه پیشوایان گرانقدر ما مهم ترین خطر در این زمان، از دست رفتن ایمان و تباه شدن عقاید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تعابیر مختلف نسبت به لغزش اهل ایمان و لزوم توجّه به راه های نجات از این خطر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درس خوانده و درس ناخوانده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خود را از وقوع در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اند، مصون و محفوظ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عاقل بیشترین همّ و غمّ خود را در راه شناسایی بیشتر این خطر و راه های نجات و مصونیّت از آن، صرف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خطر همان امری است که صدها سال پیش مولای دلسوز ما حضرت امام جعفر صادق علیه السلام را به گریه و اشک ماتم نشانده بود؛ آنجا که وقتی برخی از دوستان ایشان خدمتشان رسیدند و علّت ناراحتی شدید حضرتش را جویا شدند، به آنان فرمودند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قائم ما علیه السلام و دیرکرد او و گرفتار شدن مؤمنان در آن زمان و پدید آمدن شک وتردیدها به سبب طولانی شدن غیبت ایشان و برگشتن بیشتر آنان از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اکثرِهم عَن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ناراحتی شدید و گریان شدن من بوده است</w:t>
      </w:r>
      <w:r>
        <w:rPr>
          <w:rFonts w:eastAsia="IRNazanin" w:cs="IRNazanin"/>
          <w:color w:val="111111"/>
          <w:sz w:val="28"/>
          <w:szCs w:val="28"/>
          <w:rtl w:val="true"/>
          <w:lang w:bidi="fa-IR"/>
        </w:rPr>
        <w:t>».</w:t>
      </w:r>
      <w:r>
        <w:rPr>
          <w:rStyle w:val="FootnoteAnchor"/>
        </w:rPr>
        <w:footnoteReference w:id="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آری اگر شیعیان زمان غیبت هم به عمق خطر توجه کافی نمایند، چه بسا به حال خویش گریان شده و دربه در دنبال راه چاره و طریق نجات از هلاکت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مانند همه ی موارد، تنها سفینه های نجات ما کسی جز خود ائمّه علیهم السلام نیستند و ما باید بسیار سپاسگزار پیشوایانمان باشیم که اصلی ترین و مؤثّرترین راه های نجات را از پیش به ما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رهنمودهای گرانقدر امامان علیهم السلام بر ما روشن می شود که ایشان در این خصوص به سه محور اصلی و اساسی اشاره کرده اند که بیشترین تأثیر را در حفظ و نگه داشت مؤمنان از خطرات زمان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سه، یکی ریشه و مادر دوتای دیگر می باشد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طوری که همه خیرات و برکات از آن ناشی و نتیجه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معرفت امامش بمیرد، از درک نکردن زمان ظهور ضرری نمی کند و کسی که با معرفت امامش بمیرد، مانند کسی است که به همراه حضرت قائم علیه السلام در خیمه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دفاع و جانفشانی در رکاب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همین معرفت است که هرقدر عمیق تر و صحیح تر باشد، آثار و لوازم ارزشمندتری از آن حاصل می گردد که هرکدام از آنها در حفظ و صیانت انسان مؤمن در زمان غیبت می تواند مؤثّر و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 این نتایج و آثار، بر دو امر بیش از سایر امور تأکید شده است که نشانگر اهمیّت و جایگاه ویژه آن دو در موضوع مورد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ادّعا کرد که مهم ترین تکالیف مؤمنان در زمان غیبت، همین دو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دعا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اهمیّت وظیفه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فرمایش امام زین العابدین علیه السلام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ابوخالد کابلی اشاره کرد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خالدٍ، اِنّ اَهلَ زمانِ غَیبتِهِ القائلینَ بِاِمامَتِهِ وَ المُنتَظِرینَ لِظُهُوره اَفضَلُ مِن اَهلِ کُلِّ زَمانٍ</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 ابوخالد، همانا اهل زمان غیبت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به امامتش دارند و در انتظار ظهورش هستند، از مردم همه زمان ها بهتر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ملاحظه می شود که از دیدگاه امام سجّاد علیه السلام دارا بودن دو ویژگی اساسی است که شیعیان زمان غیبت را تا حدّ برتر از مؤمنان هر زمان دیگر،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اعتقاد به امامت حضرت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و دیگر انتظار ظهور آن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صفات و خصوصیّات لازم، از این دو ویژگی به طور طبیعی ناشی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در برخی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دعا بر تعجیل فرج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امامت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این دو امر راه نجات از هلاکت در زمان غیبت 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به احمدبن اسحاق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لَیَغیبَنَّ غَیبةً لایَنجو فیها مِنَ الهَلَکَةِ اِلّا مَن ثَبَّتَهُ اللهُ عَزَّ وَ جَلَّ عَلی القَولِ بِاِمامَتِهِ وَ وَفَّقَهُ فیها لِلدُّعاءِ بِتَعجیلِ فَرَجِهِ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خواهد داشت که در آن تنها کسانی از تباهی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می یابند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خداوند در اعتقاد به امامت ایشان ثابت قدم بمانند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حضرت به توفیق الهی، اهل دعا بر تعجیل فرج ایشان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است و در کنار آن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 تعجیل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گونه اشارات می توان فهمید که پس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کلیدی ترین نقش 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حفظ ایمان مؤمن در زمان غیبت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تر در همین خصوص این است که از میان همه آثار و لوازم معرفت امام عصر علیه السلام</w:t>
      </w:r>
      <w:r>
        <w:rPr>
          <w:rStyle w:val="FootnoteAnchor"/>
          <w:rtl w:val="true"/>
        </w:rPr>
        <w:footnoteReference w:id="6"/>
      </w:r>
      <w:r>
        <w:rPr>
          <w:rFonts w:ascii="IRNazanin" w:hAnsi="IRNazanin" w:eastAsia="IRNazanin"/>
          <w:color w:val="111111"/>
          <w:sz w:val="28"/>
          <w:sz w:val="28"/>
          <w:szCs w:val="28"/>
          <w:rtl w:val="true"/>
          <w:lang w:bidi="fa-IR"/>
        </w:rPr>
        <w:t>، تنها برای این دو ویژگی تعبیر بسیار عمیق و جامعی به کار رفته که به سایر آنها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صورت زیبایی از آثار و برکات ویژه این دو امر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احادیث ائمّه علیهم السلام اشاره شده، انتظار فرج و دعا بر تعجیل فرج، هر کدام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منتظر و دعاکننده 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هذَا الاَمرَ فَقد فُرِّجَ عنهُ لِانتِظارِه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کسی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ظهور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به سبب انتظار کشیدن آن، برایش فرج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فرمایش با بیان ارتباط زیبایی که بین معرفت امام و انتظار فرج ایشان است، خود انتظار را منشأ فرج منتظر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تعبیر در مورد دعا بر تعجیل فرج امام عصر علیه السلام نیز در فرمایشی از خود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در توقیعی توسّط نایب دوم جناب محمّدبن عثمان عمروی به عنوان اسحاق بن یعقوب 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الدُّعاءَ بِتَعجِیلِ الفَرَجِ فَإنَّ ذلِکَ فَرَجُکُم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برای تعجیل فرج زیاد دعا کنید که فرج شما در همین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روشن می شود که فرج مؤمنان در زمان غیبت امامشان، بیش از هر چیز، در گرو عمل به دو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 تعجیل 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پس از 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 به امامت و دارا بودن معرفت صحیح نسبت به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خیرات و برکات بسیار زیادی می باشد که در رأس همه آنها حفظ و صیانت ایمان شخص منتظر و دعاکننده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را، بی نهایت شاکرم که به این بنده بی مقدار خود توفیقی عنایت فرمود که درباره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صورت مستقل کتاب هایی را تقدیم دوستان آن حضرت نماید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این دو کتاب نگارنده سعی نموده که با رجوع به آیات و روایات در حدّ بضاعت مزجات خویش این دو موضوع محوری را بشکافد و لوازم و آثار هریک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 را از شکر گزاری نسبت به اعطای این نعمت جدید عاجز و ناتوان می بینم که به توفیق الهی و عنایت امام عصر علیه السلام، گزیده ای از احادیث گرانقدر اهل بیت علیهم السلام را در موضوع دعا بر وجود مقدّس امام غایب علیه السلام با دسته بندی و توضیحات لازم، خدمت دوستان آن حضرت تقدیم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این خدمت ناچیز به دوستداران امام عصر علیه السلام با امضای پدر بزرگوار ایشان حضرت امام حسن عسکری علیه السلام مورد قبول و پذیرش آن عزیز پنهان از دیدگان قرار بگیرد و بنده بی مقدار خود را مشمول عنایت و بزرگواری خود قرار دهند تا از آثار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بر تعجیل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به توضیح جایگاه اعتقادی دعا در فرهنگ دینی، آثار و نتایج آن، معنای اجابت دعا و شرایط و موانع آن، آداب دعا و رابطه آن با رضا به قضای الهی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بحثی نسبتاً جامع در پنج فصل درباره دعا، صرف نظر از ارتباط آن با موضوع مهدویّت را مطرح می کند که مستقلاً قابل مطالعه و بررسی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ارتباط بحث دعا را با دعا برای امام عصر علیه السلام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هم در پنج فصل منعقد شده که ابتدا انگیزه ها و محتواهای دعا برای امام زمان علیه السلام مطرح شده و سپس درباره ضرورت دعا برای تعجیل فرج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سخن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این بخش مربوط به آثار و فوائد دعا در حق حضرت ولیّ عصر عجّل الله تعالی فرجه الشّریف می شود و در فصل چهارم ده ویژگی برای چگونگی دعا برای ایشان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فصل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مفصّل ترین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اهمیّت دعاهای غیر مأثور و معرّفی اهمّ دعاهای مأثور درباره آن حضرت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کتاب نسبت به دو بخش گذشته حجم بسیار کمتری دارد که در آن متون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مأثور از ائمّه طاهرین علیهم السلام را نقل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این دعاها در کتابهای رایجی همچون مفاتیح الجنان نیامده است و به همین دلیل متون آنها را آورده ایم که برای بهره برداری خوانندگان امکان بهتری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در تنظیم مطالب این کتاب بخصوص بخش دوم و سوم آن استفاده زیادی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به همین جهت کلّ کتاب را به نیابت از آن دلسوخته امام عصر علیه السلام به پیشگاه پدر بزرگوار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امید هستیم که مطالعه این کتاب همه ما را در بیشتر و بهتر دعا کردن در حقّ ولیّ نعمتمان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بقیّه الله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و صلّی الله علی محمّدٍ و آله الطّاهرین و عجّل الله تعالی فرجَهم و فَرَجَنا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 محمّد بنی هاشمی</w:t>
      </w:r>
    </w:p>
    <w:p>
      <w:pPr>
        <w:pStyle w:val="BookText"/>
        <w:rPr/>
      </w:pP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1385</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صفرالمظفّر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33_7572"/>
      <w:bookmarkStart w:id="18" w:name="pg933_7572"/>
      <w:bookmarkEnd w:id="18"/>
    </w:p>
    <w:p>
      <w:pPr>
        <w:pStyle w:val="Heading3"/>
        <w:numPr>
          <w:ilvl w:val="2"/>
          <w:numId w:val="1"/>
        </w:numPr>
        <w:rPr/>
      </w:pPr>
      <w:bookmarkStart w:id="19" w:name="pg933_7572"/>
      <w:bookmarkStart w:id="20" w:name="__RefHeading___Toc688895_373438147"/>
      <w:bookmarkStart w:id="21" w:name="_Toc6"/>
      <w:bookmarkEnd w:id="19"/>
      <w:bookmarkEnd w:id="20"/>
      <w:r>
        <w:rPr>
          <w:rtl w:val="true"/>
        </w:rPr>
        <w:t>بخش اول</w:t>
      </w:r>
      <w:r>
        <w:rPr>
          <w:rtl w:val="true"/>
        </w:rPr>
        <w:t xml:space="preserve">: </w:t>
      </w:r>
      <w:r>
        <w:rPr>
          <w:rtl w:val="true"/>
        </w:rPr>
        <w:t>دعا در اعتقاد، عمل و اجابت</w:t>
      </w:r>
      <w:bookmarkEnd w:id="21"/>
    </w:p>
    <w:p>
      <w:pPr>
        <w:pStyle w:val="Heading4"/>
        <w:numPr>
          <w:ilvl w:val="3"/>
          <w:numId w:val="1"/>
        </w:numPr>
        <w:rPr/>
      </w:pPr>
      <w:bookmarkStart w:id="22" w:name="__RefHeading___Toc688897_373438147"/>
      <w:bookmarkStart w:id="23" w:name="_Toc7"/>
      <w:bookmarkEnd w:id="22"/>
      <w:r>
        <w:rPr>
          <w:rtl w:val="true"/>
        </w:rPr>
        <w:t xml:space="preserve">فصل </w:t>
      </w:r>
      <w:r>
        <w:rPr/>
        <w:t>1</w:t>
      </w:r>
      <w:r>
        <w:rPr>
          <w:rtl w:val="true"/>
        </w:rPr>
        <w:t xml:space="preserve">- </w:t>
      </w:r>
      <w:r>
        <w:rPr>
          <w:rtl w:val="true"/>
        </w:rPr>
        <w:t>جایگاه اعتقادی دعا</w:t>
      </w:r>
      <w:bookmarkEnd w:id="23"/>
    </w:p>
    <w:p>
      <w:pPr>
        <w:pStyle w:val="Heading5"/>
        <w:numPr>
          <w:ilvl w:val="4"/>
          <w:numId w:val="1"/>
        </w:numPr>
        <w:rPr/>
      </w:pPr>
      <w:bookmarkStart w:id="24" w:name="__RefHeading___Toc688899_373438147"/>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اوّلین قدم در راه شناخت عمیق 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کردن جایگاه اعتقادی آن در فرهنگ قرآن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معرّف های این جایگاه فرمایش امام باقر علیه السلام است که دعا را برترین دانسته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الدُّعاءُ</w:t>
      </w:r>
      <w:r>
        <w:rPr>
          <w:rFonts w:eastAsia="Amiri" w:cs="Amiri" w:ascii="Amiri" w:hAnsi="Amiri"/>
          <w:color w:val="111111"/>
          <w:sz w:val="28"/>
          <w:szCs w:val="28"/>
          <w:rtl w:val="true"/>
          <w:lang w:bidi="ar-SA"/>
        </w:rPr>
        <w:t>.</w:t>
      </w:r>
      <w:r>
        <w:rPr>
          <w:rStyle w:val="FootnoteAnchor"/>
          <w:rtl w:val="true"/>
        </w:rPr>
        <w:footnoteReference w:id="10"/>
      </w:r>
    </w:p>
    <w:p>
      <w:pPr>
        <w:pStyle w:val="Heading5"/>
        <w:numPr>
          <w:ilvl w:val="4"/>
          <w:numId w:val="1"/>
        </w:numPr>
        <w:rPr/>
      </w:pPr>
      <w:bookmarkStart w:id="26" w:name="__RefHeading___Toc688901_373438147"/>
      <w:bookmarkStart w:id="27" w:name="_Toc9"/>
      <w:bookmarkEnd w:id="26"/>
      <w:r>
        <w:rPr>
          <w:rtl w:val="true"/>
        </w:rPr>
        <w:t>معنای دقیق عبادت</w:t>
      </w:r>
      <w:bookmarkEnd w:id="27"/>
    </w:p>
    <w:p>
      <w:pPr>
        <w:pStyle w:val="BookText"/>
        <w:rPr/>
      </w:pPr>
      <w:r>
        <w:rPr>
          <w:rFonts w:ascii="IRNazanin" w:hAnsi="IRNazanin" w:eastAsia="IRNazanin"/>
          <w:color w:val="111111"/>
          <w:sz w:val="28"/>
          <w:sz w:val="28"/>
          <w:szCs w:val="28"/>
          <w:rtl w:val="true"/>
          <w:lang w:bidi="fa-IR"/>
        </w:rPr>
        <w:t xml:space="preserve">ابتدا باید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روشن شود تا اینکه دعا برترین عبادات است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به کتابهای لغت عربی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العُبُودِیَّةِ الخُضُوعُ و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یَعبُدُ عبادَةً إلّا لِمَن یَعبُدُ اللهَ تَعالی</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عبودیّت عبارت از خضوع و خواری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یَعبُدُ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کسی که خدای متعال را عبادت می کند، به کار می 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دیگر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الطّاعَةُ وَ نِهایَةُ التّعظیمِ لِلّهِ تعالی</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عبادت عبارت است از اطاعت و بالاترین حدّ بزرگ داشت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 هم در توضیح عبادت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العبودیَّةُ اِظهارُ التّذلّلِ وَ العِبادَةُ اَبلَغُ منها لِأنّها غایَةُ التّذلّلِ ولا یَستَحِقُّها إلّا من له غایَةُ الاِفضالِ و هو اللهُ تعالی</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عبودیّت اظهار خواری است و عبادت رساتر از آن است چون نهایت و بالاترین حدّ خواری است و تنها شایسته کسی است که بالاترین فضیلت و برتری را دارد که همانا خدای متعال می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بیانات و تعابیر مشابهی که در کتب دیگر لغت و تفسیر وجود دارد</w:t>
      </w:r>
      <w:r>
        <w:rPr>
          <w:rStyle w:val="FootnoteAnchor"/>
          <w:rtl w:val="true"/>
        </w:rPr>
        <w:footnoteReference w:id="14"/>
      </w:r>
      <w:r>
        <w:rPr>
          <w:rFonts w:ascii="IRNazanin" w:hAnsi="IRNazanin" w:eastAsia="IRNazanin"/>
          <w:color w:val="111111"/>
          <w:sz w:val="28"/>
          <w:sz w:val="28"/>
          <w:szCs w:val="28"/>
          <w:rtl w:val="true"/>
          <w:lang w:bidi="fa-IR"/>
        </w:rPr>
        <w:t xml:space="preserve">، می توان چنین برداشت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خضوع و خواری یا اظهار خضوع و کوچکی، امّا نه هر نوع خضوع و خواری، بلکه بالاترین مرتبه اظهار کوچکی و تعظیم در برابر کسی که بالاترین درجه فضیلت را داراست و به همین جهت تصریح کرده اند که این تعبیر فقط شایسته خدای متعال می باشد و در برابر هیچ مخلوقی چنین خضوع و اظهار کوچکی روا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نسبت به برخی از مخلوقات خداوند اظهار کوچکی و تذلّل داشته باشیم و حتّی ایشان را به طور مطلق و بی قید و شرط اطاعت نماییم، امّا هیچکدام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مخلوقات نمی باشد،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حقّ ایشان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فقط شایسته کسی است که مستقلّاً به خاطر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اطاعت و تعظیم قرار می گیرد، نه به خاطر فرمان و خواست دیگری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مطلب این است که ما در برابر برخی از مخلوقات الهی، به حق اظهار کوچکی و تعظیم می کنیم که درجات خضوع در اینها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اظهار خضوع در برابر پدر و مادر با آنچه نسبت به پیامبر اکرم صلّی الله علیه و آله و سلّم و عترت گرامی ایشان علیهم السلام باید داشته باشیم،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 را به طور مطلق اطاعت و تعظیم می کنیم در حالی که لزوم راضی نگه داشتن پدر و مادر مشروط و مقیّد به این است که آنها از ما انجام معصیتی را طلب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انسان به حکم عقل و نقل باید در برابر استاد و معلّم خویش اظهار کوچکی و تذلّل نماید، امّا همه این موارد در یک ویژگی مشترک هستند و آن اینکه ما هیچ یک از این مخلوقات را به خاطر خود ایشان و به صورت استقلالی تعظیم نمی کنیم و نباید بکنیم، بلکه همه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پیامبر صلّی الله علیه و آله و سلّم، ائمّه علیهم السلام و والدین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تنها و تنها به خاطر امر الهی و رضای پروردگار، بزرگ می داریم و مورد احترام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برابر هریک فقط در همان حد و قلمرویی که خدای متعال فرموده، اظهار کوچکی و تذلّل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دقیقاً به همین سبب است که خضوع و تذلّل در برابر هیچ یک از این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هستند که بالاترین حد و درجه را می رسانند و اظهار کوچکی در برابر هیچ مخلوقی از مخلوقات الهی، بالاترین مرتبه و درجه خضوع نیست؛ چون آنها را نه به خاطر خودشان بلکه صرفاً به جهت امر خداوند و رضای او مورد تعظیم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کسی که به صورت مستقل و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سبب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اطاعت باشد و در برابرش خضوع و تذلّل صورت پذیرد، همانا ذات مقدّس پروردگار است که در این امر شریکی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تنها شایسته خدای متعال می باشد به طوری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و نباید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مفهوم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کتب لغت و تفسیر روشن گردید، مصادیق آن را می توانیم با استناد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پیامبر صلّی الله علیه و آله و سلّم و </w:t>
      </w:r>
      <w:bookmarkStart w:id="28" w:name="pg933_7575"/>
    </w:p>
    <w:p>
      <w:pPr>
        <w:pStyle w:val="BookText"/>
        <w:rPr/>
      </w:pPr>
      <w:bookmarkEnd w:id="28"/>
      <w:r>
        <w:rPr>
          <w:rFonts w:ascii="IRNazanin" w:hAnsi="IRNazanin" w:eastAsia="IRNazanin"/>
          <w:color w:val="111111"/>
          <w:sz w:val="28"/>
          <w:sz w:val="28"/>
          <w:szCs w:val="28"/>
          <w:rtl w:val="true"/>
          <w:lang w:bidi="fa-IR"/>
        </w:rPr>
        <w:t>عترت گرامی ایشان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مصادیق اعمالی هستند که هرکدام به نوعی می توانند نشانگر نهایت خضوع و منتهای کوچکی در برابر خدای متعال باشند، روح همه اینها همان معنایی است که حقیقت عبادت را بیان می کند و شکل و ظاهر آنها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چون نماز، روزه، حج، شکر منعم، احسان به والدین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مصادیق عبادت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اینها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w:t>
      </w:r>
    </w:p>
    <w:p>
      <w:pPr>
        <w:pStyle w:val="Heading5"/>
        <w:numPr>
          <w:ilvl w:val="4"/>
          <w:numId w:val="1"/>
        </w:numPr>
        <w:rPr/>
      </w:pPr>
      <w:bookmarkStart w:id="29" w:name="__RefHeading___Toc688903_373438147"/>
      <w:bookmarkStart w:id="30" w:name="_Toc10"/>
      <w:bookmarkEnd w:id="29"/>
      <w:r>
        <w:rPr>
          <w:rtl w:val="true"/>
        </w:rPr>
        <w:t>دعا</w:t>
      </w:r>
      <w:r>
        <w:rPr>
          <w:rtl w:val="true"/>
        </w:rPr>
        <w:t xml:space="preserve">: </w:t>
      </w:r>
      <w:r>
        <w:rPr>
          <w:rtl w:val="true"/>
        </w:rPr>
        <w:t>برترین عبادت</w:t>
      </w:r>
      <w:bookmarkEnd w:id="30"/>
    </w:p>
    <w:p>
      <w:pPr>
        <w:pStyle w:val="BookText"/>
        <w:rPr/>
      </w:pPr>
      <w:r>
        <w:rPr>
          <w:rFonts w:ascii="IRNazanin" w:hAnsi="IRNazanin" w:eastAsia="IRNazanin"/>
          <w:color w:val="111111"/>
          <w:sz w:val="28"/>
          <w:sz w:val="28"/>
          <w:szCs w:val="28"/>
          <w:rtl w:val="true"/>
          <w:lang w:bidi="fa-IR"/>
        </w:rPr>
        <w:t xml:space="preserve">یکی از همین اعمال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بحث فعلی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یکی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خداوند است که به همین جهت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عبادت توجّه کنیم و اظهار خضوع و تعظیمی را که در آن وجود دارد، مورد دقّت قرار دهیم، تصدیق می کنیم که دعا از جهتی بالاترین مظهر خضوع و اظهار کوچکی به پیشگاه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حال دعا کردن ناداری و ناچیزی خود را در برابر معبودش بهتر از حالات دیگر وجدان می کند و آن گاه که خدای خود را می خواند، با همه وجود، احتیاج خود را به خالقش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دعا هیچ تکیه گاه و پناه گاهی جز پروردگار برای خود نمی شناسد و به همین انگیزه دست نیاز به درگاه بی نیاز او بلند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کوچکی و فقر خود را در برابر خداوند بیشتر وجدان نماید، روح عبادت که همان اظهار تذلّل و خضوع است، بیشتر و عمیق تر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دعا زمانی است که انسان ماهیّت فقیر و گدای خود را بهتر از هر وقت دیگری می یابد و به همین جهت است که در برابر کسی که او را بی نیاز محض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شرایط دیگری احساس کوچکی و خواری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توانیم یک پایه ی وجدانی برای فرمایش امام باقر علیه السلام که دعا را برترین عبادت دانسته اند، مطرح کنیم و آن را از صمیم جان بپذیریم</w:t>
      </w:r>
      <w:r>
        <w:rPr>
          <w:rFonts w:eastAsia="IRNazanin" w:cs="IRNazanin"/>
          <w:color w:val="111111"/>
          <w:sz w:val="28"/>
          <w:szCs w:val="28"/>
          <w:rtl w:val="true"/>
          <w:lang w:bidi="fa-IR"/>
        </w:rPr>
        <w:t xml:space="preserve">. </w:t>
      </w:r>
      <w:bookmarkStart w:id="31" w:name="pg933_7576"/>
    </w:p>
    <w:p>
      <w:pPr>
        <w:pStyle w:val="BookText"/>
        <w:rPr/>
      </w:pPr>
      <w:bookmarkEnd w:id="31"/>
      <w:r>
        <w:rPr>
          <w:rFonts w:ascii="IRNazanin" w:hAnsi="IRNazanin" w:eastAsia="IRNazanin"/>
          <w:color w:val="111111"/>
          <w:sz w:val="28"/>
          <w:sz w:val="28"/>
          <w:szCs w:val="28"/>
          <w:rtl w:val="true"/>
          <w:lang w:bidi="fa-IR"/>
        </w:rPr>
        <w:t xml:space="preserve">نکته مهمّی که تذکّر آن، وجدان این مطلب را بهتر و عمیق تر می کند، این است که دعا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خواندن خداوند که نوعی عبادت به شمار می آید، با خواندن مخلوقات متفاوت و بلکه متباین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خدای خود را می خواند، اعتقادش این است که او همه کاره مطلق است و هیچکس در کنار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همه امور فقط به دست اوست و هیچ چیز و هیچکس بدون اذن او صاحب هیچ قدرت و مبدأ هیچ اثری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اعتقاد است که خواندن خداوند را مصداق عبادت او می گرداند و چون در مورد هیچ مخلوقی چنین اعتقادی روا نیست، پس نوع خواندن مخلوقات با خواندن خداوند، سنخیّت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خواندن مخلوقات نباید نظیر خواندن خدا باشد و اگر کسی به این مطلب اساسی توجّه نکند و در مقام اعتقاد، مخلوقی را در عرض خداوند منشأ اثر بداند؛ در خواندن او به شرک در عبادت گرفتار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اعتقادش خطا نکند، در دعا و خواندن مخلوقات گرفتار شرک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صرف خواندن همراه با اظهار تذلّل و خضوع در مقابل دیگری، عبادت او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نوع اعتقادی است که دعاکننده در مورد کسی که او را می خواند،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خواندن غیر خدا بدون اعتقاد به الوهیّت او هیچ گونه محذوری ندارد و لازمه اش شرک در عبادت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خواندن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خداوند و به دستور او باشد، خواندن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صحیح در حقّ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از عبادت خداوند محسوب می گردد</w:t>
      </w:r>
      <w:r>
        <w:rPr>
          <w:rFonts w:eastAsia="IRNazanin" w:cs="IRNazanin"/>
          <w:color w:val="111111"/>
          <w:sz w:val="28"/>
          <w:szCs w:val="28"/>
          <w:rtl w:val="true"/>
          <w:lang w:bidi="fa-IR"/>
        </w:rPr>
        <w:t>.</w:t>
      </w:r>
    </w:p>
    <w:p>
      <w:pPr>
        <w:pStyle w:val="Heading5"/>
        <w:numPr>
          <w:ilvl w:val="4"/>
          <w:numId w:val="1"/>
        </w:numPr>
        <w:rPr/>
      </w:pPr>
      <w:bookmarkStart w:id="32" w:name="__RefHeading___Toc688905_373438147"/>
      <w:bookmarkStart w:id="33" w:name="_Toc11"/>
      <w:bookmarkEnd w:id="32"/>
      <w:r>
        <w:rPr>
          <w:rtl w:val="true"/>
        </w:rPr>
        <w:t>سؤال به همراه دعا</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توجّه به آن در شناخت عمیق تر دعا مؤثّر می باشد، این حقیقت است که دعای پروردگار معمولاً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یعنی درخواست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خود را می خواند در اغلب موارد، خواندنش را با تقاضا و درخواستی از او قرین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پروردگار هم با سؤال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ما از او یعنی درخواست کسی که از خود هیچ ندارد، از کسی که </w:t>
      </w:r>
      <w:bookmarkStart w:id="34" w:name="pg933_7577"/>
    </w:p>
    <w:p>
      <w:pPr>
        <w:pStyle w:val="BookText"/>
        <w:rPr/>
      </w:pPr>
      <w:bookmarkEnd w:id="34"/>
      <w:r>
        <w:rPr>
          <w:rFonts w:ascii="IRNazanin" w:hAnsi="IRNazanin" w:eastAsia="IRNazanin"/>
          <w:color w:val="111111"/>
          <w:sz w:val="28"/>
          <w:sz w:val="28"/>
          <w:szCs w:val="28"/>
          <w:rtl w:val="true"/>
          <w:lang w:bidi="fa-IR"/>
        </w:rPr>
        <w:t>همه چیز فقط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درخواست منحصر به ذات مقدس الهی است، چون نسبت به دیگران اعتقادی که بیان شد، روا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سؤال از خدای متعال نوعی عبادت و بلکه افضل عبادات به شمار آمده، همان طور که دعا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 سدیر می گوید از امام محمّد باقر علیه السلام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العِبادَةِ أفضَلُ؟</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شَییءٍ اَفضَلُ عِندَ اللهِ عَزَّ وَ جَلَّ مِن اَن یُسأَلَ وَ یُطلَبَ مِمّا عِنَدَهُ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هیچ چیز نزد خدای عزّ و جل با فضیلت تر از این نیست که از او سؤال شود و از آنچه نزد اوست، خواسته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همان تعابیری که در فضیلت دعا بیان شده، درخصوص سؤال و درخواست از خداوند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نشانگر همدوش بودن دعا و سؤال در عمل و در فضیلت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مواردی به کار می رود که نوعی سؤال و درخواست از خدای متعال هم در ضمن آن وجود دارد، امّا گاهی هم دعا با سؤال همراه نیست و این هم خود مصداقی از عبادت به شمار می آید</w:t>
      </w:r>
      <w:r>
        <w:rPr>
          <w:rFonts w:eastAsia="IRNazanin" w:cs="IRNazanin"/>
          <w:color w:val="111111"/>
          <w:sz w:val="28"/>
          <w:szCs w:val="28"/>
          <w:rtl w:val="true"/>
          <w:lang w:bidi="fa-IR"/>
        </w:rPr>
        <w:t>.</w:t>
      </w:r>
    </w:p>
    <w:p>
      <w:pPr>
        <w:pStyle w:val="Heading5"/>
        <w:numPr>
          <w:ilvl w:val="4"/>
          <w:numId w:val="1"/>
        </w:numPr>
        <w:rPr/>
      </w:pPr>
      <w:bookmarkStart w:id="35" w:name="__RefHeading___Toc688907_373438147"/>
      <w:bookmarkStart w:id="36" w:name="_Toc12"/>
      <w:bookmarkEnd w:id="35"/>
      <w:r>
        <w:rPr>
          <w:rtl w:val="true"/>
        </w:rPr>
        <w:t>محبوب ترین و مبغوض ترین عمل</w:t>
      </w:r>
      <w:bookmarkEnd w:id="36"/>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همراه با سؤال از او و چه بدون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نماد و شکل اظهار غایت و منتهای خضوع است و می توانیم آن را بافضیلت ترین و محبوب ترین عبادت بدانیم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به نقل از جدّ شریفشان حضرت امیرالمؤمنین علیه السلام فرمودند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اَحَبُّ الاَعمالِ اِلی اللهِ عَزَّ وَ جَلَّ فی الاَرضِ الدُّعاءُ</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محبوب ترین اعمال نزد خدای عزّ و جل در زمین،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کسی که از انجام این محبوب ترین عمل، استکبار ورزد، مبغوض ترین خلق نزد خداوند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استکبار هم در برابر دعا و هم نسبت به سؤال از پروردگار متعال مورد مذمّت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عبادت من استکبار می ورزند، به زودی با سرافکندگی داخل جهنّم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امام بزرگوار علیه السلام در مورد استکبار ورزیدن از سؤال پروردگار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اَحَدٌ اَبغَضُ اِلی اللهِ عَزَّ وَ جَلَّ مِمَّن یَستَکبِرُ عَن عِبادَتِهِ وَلا یَسأَلُ ما عِندَهُ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هیچکس نزد خدای عزّ و جل مبغوض تر نیست از آنکه از عبادت او استکبار ورزد و از او چیزی طلب نکند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مبارکه و حدیث شریف به کار رفته، یک امر قلبی و اعتقادی است و به صرف اینکه کسی در عمل دعا و سؤال نکند، محقّق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انسان موحّد و عبد خداوند قلباً معتقد باشد که باید رفع نیازهایش را از پروردگارش طلب کند و خود را به طور کامل و از هر جهت محتاج او ببیند و حاضر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7" w:name="pg933_7579"/>
    </w:p>
    <w:p>
      <w:pPr>
        <w:pStyle w:val="BookText"/>
        <w:rPr/>
      </w:pPr>
      <w:bookmarkEnd w:id="37"/>
      <w:r>
        <w:rPr>
          <w:rFonts w:ascii="IRNazanin" w:hAnsi="IRNazanin" w:eastAsia="IRNazanin"/>
          <w:color w:val="111111"/>
          <w:sz w:val="28"/>
          <w:sz w:val="28"/>
          <w:szCs w:val="28"/>
          <w:rtl w:val="true"/>
          <w:lang w:bidi="fa-IR"/>
        </w:rPr>
        <w:t>باشد که در پیشگاه ذات مقدّس ربوبی تذلّل و کوچکی کند؛ در حقیقت خود را گدای پروردگارش بداند و به این گدایی با تمام وجود اعتراف و اقرار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اعتقادی ندارد و قلباً خود را در برابر خالق خویش گدا و محتاج نمی بیند، طبیعتاً در برآورده شدن حاجاتش به درگاه ربوبی روی نمی آورد و همه امیدش به عطا و فیض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 اعتقادی است که منشأ استکبار از عبادت و دعا یا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به این است که بنده خود را بزرگتر و بالاتر از این بداند که در خانه خداوند گدایی و کوچکی نموده و درخواستهایش را از او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دقیقاً نقطه مقابل روح و اساس بندگی خداوند است و به همین جهت مبغوض ترین عمل نزد او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مباحث خواهیم گفت که مهم ترین ویژگی در کیفیّت صحیح و مطلوب دعا به پیشگاه الهی همانا ناامیدی از خلق و امید بستن محض به خدای متعال می باشد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این همان شرطی است که روح اصلی دعا را تشکیل می دهد و کسی که قلباً از این حالت سرباز زند و تسلیم نباشد، به ورطه استکبار از بندگی خدا در می 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استکبار از دعا کردن یک نوع انکار قلبی نسبت به همه کاره بودن خداوند در رفع نیازهای انسان می باشد که همین انکار علّت و سبب دعا نکردن او در مواقع احتیاجش است</w:t>
      </w:r>
      <w:r>
        <w:rPr>
          <w:rFonts w:eastAsia="IRNazanin" w:cs="IRNazanin"/>
          <w:color w:val="111111"/>
          <w:sz w:val="28"/>
          <w:szCs w:val="28"/>
          <w:rtl w:val="true"/>
          <w:lang w:bidi="fa-IR"/>
        </w:rPr>
        <w:t>.</w:t>
      </w:r>
    </w:p>
    <w:p>
      <w:pPr>
        <w:pStyle w:val="Heading5"/>
        <w:numPr>
          <w:ilvl w:val="4"/>
          <w:numId w:val="1"/>
        </w:numPr>
        <w:rPr/>
      </w:pPr>
      <w:bookmarkStart w:id="38" w:name="__RefHeading___Toc688909_373438147"/>
      <w:bookmarkStart w:id="39" w:name="_Toc13"/>
      <w:bookmarkEnd w:id="38"/>
      <w:r>
        <w:rPr>
          <w:rtl w:val="true"/>
        </w:rPr>
        <w:t>فضل الهی در فتح باب دعا</w:t>
      </w:r>
      <w:bookmarkEnd w:id="39"/>
    </w:p>
    <w:p>
      <w:pPr>
        <w:pStyle w:val="Heading6"/>
        <w:numPr>
          <w:ilvl w:val="5"/>
          <w:numId w:val="1"/>
        </w:numPr>
        <w:rPr/>
      </w:pPr>
      <w:bookmarkStart w:id="40" w:name="__RefHeading___Toc688911_373438147"/>
      <w:bookmarkStart w:id="41" w:name="_Toc14"/>
      <w:bookmarkEnd w:id="40"/>
      <w:r>
        <w:rPr>
          <w:rtl w:val="true"/>
        </w:rPr>
        <w:t>اشاره</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کوچک دیدن خود در برابر پروردگار متعال و اظهار خضوع کردن در پیشگاه با عظمت او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 موجب هیچ گونه سرافکندگی و خواری برای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تذلّل و اظهار کوچکی در مقابل ذات مقدّس الهی نعمت بزرگی است که به عنایت خاصّ او به بنده عطا می شود و هرکس چنین عطایی یابد، باید به داشتن آن افتخار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خدای بی نیاز ازش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فضل و منّت خویش بر بندگان اجازه فرموده که او را بخوانند و بدون وجود مانع و حجابی با ربّ خود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لطف عمیم خویش به آنان وعده اجابت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همین فضل بزرگ الهی در نامه ای به فرزند خویش چنین پرده برداشته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الّذی بِیَدِهِ خَزائِنُ السَّماواتِ وَ الاَرضِ قَد اَذِنَ لَکَ فی الدُّعاءِ وَ تَکَفَّلَ لَکَ بِالإجابَةِ و أَمَرَکَ اَن تَسأَلَهُ لِیُعطِیَکَ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یَجعَل بَینَکَ وَ بَینَهُ مَن یَحجُبُکَ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فی یَدَیکَ مَفاتِیحَ خَزائِنِهِ بِما اَذِنَ لَکَ فیهِ مین مَسأَلَتِهِ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بدان همان کسی که گنجینه های آسمان ها و زمین به دستش است، به تو اجازه دعا داده و برایت اجابت را تضمین کرده و دستور فرموده از او بخواهی تا به تو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تو و خودش حاجب و مانعی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صدور اجازه سؤال به تو، کلیدهای گنجینه هایش را در دست تو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حقیقت، بسیار مهم و درس آموز است که خداوند از روی فضل خویش اجازه دعا و سؤال از خود را به انسان عطا فرموده و این نعمت بدون هیچ استحقاقی نصیب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صدور این اجازه بر خدا واجب نبوده و انسان حقّی از این بابت بر پروردگارش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در دعای سحر ماه مبارک رمضان به پیشگاه خدای متعال چنین عرضه می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بِدُعائِکَ تَوَسُّلی مِن غَیرِ اِستِحقاقٍ لِاستِماعِکَ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لِثِقَتی بِکَرَمِکَ</w:t>
      </w:r>
      <w:r>
        <w:rPr>
          <w:rFonts w:eastAsia="Amiri" w:cs="Amiri" w:ascii="Amiri" w:hAnsi="Amiri"/>
          <w:color w:val="111111"/>
          <w:sz w:val="28"/>
          <w:szCs w:val="28"/>
          <w:rtl w:val="true"/>
          <w:lang w:bidi="ar-SA"/>
        </w:rPr>
        <w:t>... .</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خواندن تو به تو توسّل نمودم بدون آنکه استحقاق شنیدن دعایم را از جانب تو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صرفاً از روی اعتمادم به کرم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42" w:name="pg933_7581"/>
    </w:p>
    <w:p>
      <w:pPr>
        <w:pStyle w:val="BookText"/>
        <w:rPr/>
      </w:pPr>
      <w:bookmarkEnd w:id="42"/>
      <w:r>
        <w:rPr>
          <w:rFonts w:ascii="IRNazanin" w:hAnsi="IRNazanin" w:eastAsia="IRNazanin"/>
          <w:color w:val="111111"/>
          <w:sz w:val="28"/>
          <w:sz w:val="28"/>
          <w:szCs w:val="28"/>
          <w:rtl w:val="true"/>
          <w:lang w:bidi="fa-IR"/>
        </w:rPr>
        <w:t>بنده حقیقی خداوند خود را مستحقّ شنیدن دعایش از جانب او نمی داند بلکه وعده پروردگار است که در او انگیزه دعا را ایجاد می کند و چنین شخصی تنها متّکایش فضل و منّت خدایش است نه اینکه خود را در شنیده شدن دعایش صاحب حق و طلب کار بشمارد</w:t>
      </w:r>
      <w:r>
        <w:rPr>
          <w:rFonts w:eastAsia="IRNazanin" w:cs="IRNazanin"/>
          <w:color w:val="111111"/>
          <w:sz w:val="28"/>
          <w:szCs w:val="28"/>
          <w:rtl w:val="true"/>
          <w:lang w:bidi="fa-IR"/>
        </w:rPr>
        <w:t>.</w:t>
      </w:r>
    </w:p>
    <w:p>
      <w:pPr>
        <w:pStyle w:val="Heading6"/>
        <w:numPr>
          <w:ilvl w:val="5"/>
          <w:numId w:val="1"/>
        </w:numPr>
        <w:rPr/>
      </w:pPr>
      <w:bookmarkStart w:id="43" w:name="__RefHeading___Toc688913_373438147"/>
      <w:bookmarkStart w:id="44" w:name="_Toc15"/>
      <w:bookmarkEnd w:id="43"/>
      <w:r>
        <w:rPr>
          <w:rtl w:val="true"/>
        </w:rPr>
        <w:t>بالاترین تقرّب به خدا از طریق اهل دعا شدن</w:t>
      </w:r>
      <w:bookmarkEnd w:id="44"/>
    </w:p>
    <w:p>
      <w:pPr>
        <w:pStyle w:val="Heading6"/>
        <w:numPr>
          <w:ilvl w:val="5"/>
          <w:numId w:val="1"/>
        </w:numPr>
        <w:rPr/>
      </w:pPr>
      <w:bookmarkStart w:id="45" w:name="__RefHeading___Toc688915_373438147"/>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اوّلین قدم در مسیر شناخت جایگاه حقیقی دعا، دانستن قدر و منزلت این فضل بزرگ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تعالیم اهل بیت علیهم السلام، دعا می تواند انسان را به مقام و منزلتی برساند که از غیر آن طریق رسیدن به آن میسّر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یکی از فرمایشات خود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عِندَ اللهِ عَزَّوَجَلَّ مَنزِلَةً لا تُنالُ اِلّا بِمَسأَلَةٍ وَلَو اَنَّ عَبداً سَدَّ فاهُ وَ لَم یَسأَل لَم یُعطَ شَیئاً فَسَل تُعطَ</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همانا نزد خدای عزّ و جل منزلتی است که جز با سؤال و درخواست به دست نمی آید و اگر بنده ای دهانش را ببندد و چیزی نخواهد، چیزی به او داده نمی شود، پس درخواست کن تا به تو 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بیان از همان امام بزرگوار در مورد دعا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بِالدُّعاءِ فإنَّکُم لا تُقَرَّبُونَ بِمِثلِهِ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بر شما باد به اینکه اهل دعا باشید زیرا از هیچ طریقی مانند آن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کنید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همین حقیقت انسان را به توجّه بیشتر به این بهترین وسیله تقرّب، تشویق و ترغیب می نماید و اگر اهل دعا شود، طبق وعده امام صادق علیه السلام به بالاترین درجات تقرّب الهی نائل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این جهت است که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ادامه فرمایش خود،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تَترُکُوا صَغیرَةً لِصِغَرِها اَن تَدعُوا بها اِنَّ صاحِبَ الصِّغارِ هو صاحِبُ الکِبار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کوچک بودن یک چیز مانع دعا و درخواست آن نشود چون برآوردن نیازهای کوچک به دست همان کسی است که نیازهای بزرگ را برآورده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به این حدیث گرانقدر عمل کرد؟ آیا ما چنین هستیم؟ آیا تاکنون غذای روزمان را از خداوند خواسته ایم؟ چند بار اتّفاق افتاده که در یک صبحی این گونه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امروز ما را گرسنه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چنین است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اعتقادی که به اهمیّت دعا و تأثیر آن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خود آنها را بزرگ و سخت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دعا می کنیم ولی درباره چیزهایی که از نظر ما کوچک هستند، اهمیّت زیادی به دعا کردن در مورد آنها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بیماری های سخت و صعب العلاج دست به دعا و توسّل بلند می کنیم، اما در بیماری هایی همچون سرماخوردگی ساده به آن صورت خود را محتاج دعا کردن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آیا یک بیماری عادی و معمولی بدون عنایت و لطف خداوند، رفع می شود؟ آیا شفابخشی برای خدا در بیماری های سخت در مقایسه با مرض های ساده، مشکل تر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ها از جهت نظری روشن و بدیهی است، امّا در عمل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دیده ایم که بیماری سرماخوردگی با خوردن چند قرص و رعایت پرهیز از برخی غذاها معمولاً رفع می شود، در هنگام ابتلای به آن زیاد به یاد خداوند و شفا دادن او نمی افتیم و ناخودآگاه به همان قرص و شربت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بیماری هایی چون سرطان چنین نیست بلکه بیش از هر چیز و پیش از هر کار به دعا و توسّل روی می آوریم و با اینکه به معالجات پزشکی می پردازیم، ولی امیدمان به شفابخشی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به طور اکثری چنین است وگرنه افراد خاصن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زبده ای هستند که حال دعای ایشان به پیشگاه خداوند در این دو حال تفاوتی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در این خصوص مورد توجّه قرار گیرد این است که از جهت اعتقادی هیچ فرقی میان تأثیر خواست الهی در رفع نیازهای به ظاهر کوچک و نیازهای 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سرماخوردگی را شفا می دهد همان خدایی است که شفای سرطان هم به دست اوست و برای او این دو بیماری تفاوتی از جهت شفا دادن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نیاز به مال فراوانی داشته باشیم که به طور عادی امکان به دست آوردنش برایمان وجود نداشته باشد، بسیار دعا می کنیم در حالی که برای به دست آوردن غذای روزانه خود آنچنان دست به دعا برنمی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خدایی که می تواند پول هنگفت را در یک روز به ما برساند، همان خدایی است که هزینه غذای یک روز ما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همین اعتقاد را در خود زنده و آشکار و فراگیر نماید، حال دعا کردن در او تقویت می شود و عمومیّت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قبول نماییم که شفای سرما خوردگی همان قدر مهم است که شفای سرطان اهمیّت دارد، همچنین اهمیّت به دست آوردن وعده غذای یک روز از تحصیل هزینه مخارج یک عمر انسان کمتر نمی باشد و در هر دو حالت این خداست که اگر بخواهد، اسباب و وسائلش را فراهم می کند تا نیاز انسان رفع شود و اگر هم نخواهد به هیچ وسیله ای و از هیچ راهی خواسته انسان برآورده نمی شود؛ اگر کسی خوب این نکته را دریابد و دائماً در قلب و فکر خود آن را تلقین و تثبیت نماید؛ آن وقت می تواند به فرمایش امام صادق علیه السلام عمل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بودن یک چیز مانع دعا و درخواست آن از خدا نگردد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این صورت است که فرهنگ دعا کردن در زندگی انسان عمومی و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به وقوع مکرّر یک سری امور عادت کرده ایم، انجام شدن آنها را عادی و معمولی می انگاریم و برای آنچه که به وقوعش عادت نکرده ایم، حساب دیگری باز </w:t>
      </w:r>
      <w:bookmarkStart w:id="47" w:name="pg933_7584"/>
    </w:p>
    <w:p>
      <w:pPr>
        <w:pStyle w:val="BookText"/>
        <w:rPr/>
      </w:pPr>
      <w:bookmarkEnd w:id="47"/>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چون همیشه غذای روزمان فراهم بوده و هیچ گاه گرسنه و بی غذا نمانده ایم، آن را عادی و معمولی می دانیم ولی چون همیشه در مسابقه ای که جایزه ارزشمندی را نصیب برنده آن می کند، برنده نبوده ایم؛ برای آن حساب دیگری باز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به امور استثنایی در زندگی خود اهمیّتی می دهیم که برای امور عادی و متداول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حقیقت همه اینها به یک اندازه مهم هستند و عادی شدن برخی از آنها در زندگی روزمرّه ما چیزی از اهمیّت آنها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یک روز همان چیزی را که برایمان عادی شده، به دست نیاوریم تازه اهمیّت آن برایمان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هرچند که امور عادی و غیر عادی برای ما تفاوت دارند، امّا از دیدگاه مورد بحث ما در امر دعا باید همه آنها را به یک چشم بنگریم و برای رفع نیازهای عادی و روزمرّه خود به همان اندازه به دعا اهمیّت بدهیم که در امور خاص و استثنایی چنین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برای به دست آوردن غذای روزانه اش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از خانه بیرون می رود، وسیله نقلیه مناسبی پیدا کند،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فرزندش که به مدرسه رفته سالم به خانه برگردد،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هنگام راه رفتن پایش نلغزد و به زمین نخورد دعا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این صورت حال دعا برای انسان مؤمن و معتقد به خدا همواره وجود دارد و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کوچک و چه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اهمیّت دارد و در مورد همه آنها معتقد است که باید خداوند لطف کند تا او به گرفتاری مادّی یا معنوی مبتلا نشود و همواره خود را محتاج دستگیری و عنایت الهی می بیند</w:t>
      </w:r>
      <w:r>
        <w:rPr>
          <w:rFonts w:eastAsia="IRNazanin" w:cs="IRNazanin"/>
          <w:color w:val="111111"/>
          <w:sz w:val="28"/>
          <w:szCs w:val="28"/>
          <w:rtl w:val="true"/>
          <w:lang w:bidi="fa-IR"/>
        </w:rPr>
        <w:t>.</w:t>
      </w:r>
    </w:p>
    <w:p>
      <w:pPr>
        <w:pStyle w:val="Heading6"/>
        <w:numPr>
          <w:ilvl w:val="5"/>
          <w:numId w:val="1"/>
        </w:numPr>
        <w:rPr/>
      </w:pPr>
      <w:bookmarkStart w:id="48" w:name="__RefHeading___Toc688917_373438147"/>
      <w:bookmarkStart w:id="49" w:name="_Toc17"/>
      <w:bookmarkEnd w:id="48"/>
      <w:r>
        <w:rPr>
          <w:rtl w:val="true"/>
        </w:rPr>
        <w:t>انگیزه ی دعا</w:t>
      </w:r>
      <w:r>
        <w:rPr>
          <w:rtl w:val="true"/>
        </w:rPr>
        <w:t xml:space="preserve">: </w:t>
      </w:r>
      <w:r>
        <w:rPr>
          <w:rtl w:val="true"/>
        </w:rPr>
        <w:t>محتاج دیدن خود به خداوند</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انسان خود را همیشه و در همه چیز محتاج و نیازمند خدایش بداند، نعمت بسیار بزرگی است که اگر به لطف الهی حاصل شود، مهم ترین انگیزه برای دعا و سؤال از درگاه پروردگار در انسان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در ضمن وصیّت خود به جناب ابوذر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ابوذر جبرئیل سوار بر استری خاکستری تمام گنجینه های دنیا را برای من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های دنیاست و گرفتن آنها چیزی از بهره و منزلت تو نزد پروردگارت نمی کاهد 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حَبیبی جَبرئیلُ لا حاجَةَ لی فیها، اِذا شَبِعتُ شَکَرتُ رَبّی وَ اِذا جُعتُ سَأَلتُهُ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دوست من، جبرئیل، مرا به اینها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سیر شوم، پروردگارم را سپاس می گزارم و آنگاه که گرسنه شوم، از او درخواست و سؤال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رسول خدا صلّی الله علیه و آله و سلّم به پیشنهاد جبرئیل داده اند، نشانگر یکی از حکمت های نپذیرفتن خواسته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بودند که اگر گنجینه های دنیا را در اختیار می داشتند، چه بسا در هنگام گرسنگی دست نیاز به درگاه خداوند بلند نمی کردند و احتیاج خود را به ذات بی نیاز الهی چنان که باید، وجدان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ترجیح دادند که آن گنجینه ها را در اختیار نداشته باشند تا اینکه وقتی گرسنه می شوند، از خدا بخواهند تا نیازشان را رفع نماید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پیامبر صلّی الله علیه و آله و سلّم حاوی نکته تربیتی بسیار مهمّی است که همه انسان ها به خصوص اهل ایمان در تهذیب نفس خویش و تقرّب به خدای متعال به آن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است که انسان اگر همیشه خود را بی نیاز ببیند، آن طور که شایسته است، در خانه خداوند نمی رود و از او درخواست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موردی خود را محتاج ببیند، آن وقت اهل دعا و سؤال از پروردگار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وجدان نیاز به خدای متعال آن بزرگ ترین نعمت های اوست که نصیب برخی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اینکه انسان نیازهایش را از خداوند طلب کند و آنها را به زبان بیاورد عبادت او محسوب می شود و مورد پسند ذات پاکش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0" w:name="pg933_7586"/>
    </w:p>
    <w:p>
      <w:pPr>
        <w:pStyle w:val="BookText"/>
        <w:rPr/>
      </w:pPr>
      <w:bookmarkEnd w:id="50"/>
      <w:r>
        <w:rPr>
          <w:rFonts w:ascii="Amiri" w:hAnsi="Amiri" w:eastAsia="Amiri" w:cs="Amiri"/>
          <w:color w:val="111111"/>
          <w:sz w:val="28"/>
          <w:sz w:val="28"/>
          <w:szCs w:val="28"/>
          <w:rtl w:val="true"/>
          <w:lang w:bidi="ar-SA"/>
        </w:rPr>
        <w:t>اِنّ اللهَ تبارَکَ وَ تَعالی یَعلَمُ ما یُریدُ العبدُ اِذا دَعاهُ ولکِنّه یُحِبُّ أَن تُبَثَّ الیهِ الحَوائِجُ فَاِذا دَعَوتَ فَسَمِّ حاجَتَکَ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خدای متعال حاجت بنده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او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ولی دوست دارد که نیازها به درگاهش عرضه شود، پس هنگامی که دعا می کنی، نیازت را به زبان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دوست داشتن خداوند به جهت فایده ای که خود می برد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نیاز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بندگانش چه نیازهای خود را به زبان بیاورند یا در دل نگه دارند، به حال او تفاوتی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زبان آوردن حاجات، نیاز انسان را به خداوند برای خود بنده وجدانی تر و ملموس تر می سازد و این همان حقیقتی است که روح بندگی خدا را تشکیل می دهد و لذا بسیار بسیار ارزشمند و قیمتی است</w:t>
      </w:r>
      <w:r>
        <w:rPr>
          <w:rFonts w:eastAsia="IRNazanin" w:cs="IRNazanin"/>
          <w:color w:val="111111"/>
          <w:sz w:val="28"/>
          <w:szCs w:val="28"/>
          <w:rtl w:val="true"/>
          <w:lang w:bidi="fa-IR"/>
        </w:rPr>
        <w:t>.</w:t>
      </w:r>
    </w:p>
    <w:p>
      <w:pPr>
        <w:pStyle w:val="Heading6"/>
        <w:numPr>
          <w:ilvl w:val="5"/>
          <w:numId w:val="1"/>
        </w:numPr>
        <w:rPr/>
      </w:pPr>
      <w:bookmarkStart w:id="51" w:name="__RefHeading___Toc688919_373438147"/>
      <w:bookmarkStart w:id="52" w:name="_Toc18"/>
      <w:bookmarkEnd w:id="51"/>
      <w:r>
        <w:rPr>
          <w:rtl w:val="true"/>
        </w:rPr>
        <w:t>دعا</w:t>
      </w:r>
      <w:r>
        <w:rPr>
          <w:rtl w:val="true"/>
        </w:rPr>
        <w:t xml:space="preserve">: </w:t>
      </w:r>
      <w:r>
        <w:rPr>
          <w:rtl w:val="true"/>
        </w:rPr>
        <w:t>مغز عبادت</w:t>
      </w:r>
      <w:bookmarkEnd w:id="52"/>
    </w:p>
    <w:p>
      <w:pPr>
        <w:pStyle w:val="BookText"/>
        <w:rPr/>
      </w:pPr>
      <w:r>
        <w:rPr>
          <w:rFonts w:ascii="IRNazanin" w:hAnsi="IRNazanin" w:eastAsia="IRNazanin"/>
          <w:color w:val="111111"/>
          <w:sz w:val="28"/>
          <w:sz w:val="28"/>
          <w:szCs w:val="28"/>
          <w:rtl w:val="true"/>
          <w:lang w:bidi="fa-IR"/>
        </w:rPr>
        <w:t>یکی از حکمت های گرفتار شدن انسان به وسیله خداوند، این است که احتیاج و عجز او را برایش آشکار سازد و زمینه دعا و تضرّع را در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این حقیقت مهم چنین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اَرسَلنا اِلی اُمُمٍ مِن قَبلِکَ فَأَخَذناهُم بِالبَأساءِ وَ الضَّراءِ لَعَلَّهُم یَتَضَرَّعُون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امّت های پیش از تو فرستادیم، سپس آنها را به سختی و بیچارگی گرفتار ساختیم شاید به تضرّع افتند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اِذا جاءَهُم بَأسُنا تَضَرَّعُوا ولکِن قَسَت قُلُوبُهم وَ زَیَّنَ لَهُم الشَّیطانُ ما کانُوا یَعمَلُونَ</w:t>
      </w:r>
      <w:r>
        <w:rPr>
          <w:rFonts w:eastAsia="Amiri" w:cs="Amiri" w:ascii="Amiri" w:hAnsi="Amiri"/>
          <w:color w:val="111111"/>
          <w:sz w:val="28"/>
          <w:szCs w:val="28"/>
          <w:rtl w:val="true"/>
          <w:lang w:bidi="ar-SA"/>
        </w:rPr>
        <w:t>.</w:t>
      </w:r>
      <w:r>
        <w:rPr>
          <w:rStyle w:val="FootnoteAnchor"/>
        </w:rPr>
        <w:footnoteReference w:id="2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3" w:name="pg933_7587"/>
    </w:p>
    <w:p>
      <w:pPr>
        <w:pStyle w:val="BookText"/>
        <w:rPr/>
      </w:pPr>
      <w:bookmarkEnd w:id="53"/>
      <w:r>
        <w:rPr>
          <w:rFonts w:ascii="IRNazanin" w:hAnsi="IRNazanin" w:eastAsia="IRNazanin"/>
          <w:color w:val="111111"/>
          <w:sz w:val="28"/>
          <w:sz w:val="28"/>
          <w:szCs w:val="28"/>
          <w:rtl w:val="true"/>
          <w:lang w:bidi="fa-IR"/>
        </w:rPr>
        <w:t xml:space="preserve">پس چرا آنها وقتی به سختی افتادند، تضرّع نکردند؟ ولیکن دلهایشان سخت شد و شیطان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برایشان زیبا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به روشنی بیان شده که یکی از حکمت های گرفتار ساختن بندگان به سختی و بیچارگی این است که آنها درمانده شده و در پیشگاه الهی به زاری و تضرّع بیفتند و آنان که چنین نکردند به این سبب بوده که فریب شیطان را خورده و دلهایشان را قساوت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نشود که هدف از خلقت انسان چیزی جز بندگی خدا نبوده است و روح این بندگی همانا یافتن عجز و بیچارگی و نیاز است که انسان را به در خانه خدا برده و دستش را به درگاه بی نیازش بلند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جایگاه و منزلت دعا به خوبی روشن می گردد، چون روح دعا چیزی جز اظهار ناداری انسان و طلب رفع نیاز از خدای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صحّت فرمایش رسول خدا صلّی الله علیه و آله و سلّم برای ما وجدانی می شود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مغز هر چیز لبّ و حقیقت آن می باشد و دعا نیز مغز و لبّ عبادت خداوند است</w:t>
      </w:r>
      <w:r>
        <w:rPr>
          <w:rFonts w:eastAsia="IRNazanin" w:cs="IRNazanin"/>
          <w:color w:val="111111"/>
          <w:sz w:val="28"/>
          <w:szCs w:val="28"/>
          <w:rtl w:val="true"/>
          <w:lang w:bidi="fa-IR"/>
        </w:rPr>
        <w:t>.</w:t>
      </w:r>
    </w:p>
    <w:p>
      <w:pPr>
        <w:pStyle w:val="Heading6"/>
        <w:numPr>
          <w:ilvl w:val="5"/>
          <w:numId w:val="1"/>
        </w:numPr>
        <w:rPr/>
      </w:pPr>
      <w:bookmarkStart w:id="54" w:name="__RefHeading___Toc688921_373438147"/>
      <w:bookmarkStart w:id="55" w:name="_Toc19"/>
      <w:bookmarkEnd w:id="54"/>
      <w:r>
        <w:rPr>
          <w:rtl w:val="true"/>
        </w:rPr>
        <w:t>تعمیم دعا به امور کوچک و بزرگ</w:t>
      </w:r>
      <w:bookmarkEnd w:id="55"/>
    </w:p>
    <w:p>
      <w:pPr>
        <w:pStyle w:val="BookText"/>
        <w:rPr/>
      </w:pPr>
      <w:r>
        <w:rPr>
          <w:rFonts w:ascii="IRNazanin" w:hAnsi="IRNazanin" w:eastAsia="IRNazanin"/>
          <w:color w:val="111111"/>
          <w:sz w:val="28"/>
          <w:sz w:val="28"/>
          <w:szCs w:val="28"/>
          <w:rtl w:val="true"/>
          <w:lang w:bidi="fa-IR"/>
        </w:rPr>
        <w:t xml:space="preserve">باتوجّه به این مطالب انسان مؤمن سعی می کند که حال دعا را در خود نسبت به همه نیازهایش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کوچک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نماید و در این مسیر فرمایش رسول مکرّم اسلام صلّی الله علیه و آله و سلّم را الگوی خویش سازد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سَلُوا اللهَ عَزَّ وَ جَلَّ ما بَدا لکم مِن حَوائِجِکُم حَتّی شِسعِ النَّعلِ فَإنَّه اِن لم یُبَسِّرهُ لَم یَتَیَسَّر</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نیازی که برایتان پیش می آید از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کنید حتّی بند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فراهم نسازد، درست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رسول اکرم صلّی الله علیه و آله و سلّم این است که رفع همه نیازهایتان را از خداوند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بسیار ناچیز باشد، همچون بند کفش که در آن روزگار از لیف خرما و امثال آن نظیر کفش های تابستانی زمان ما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بندی که آن را به انگشتان پا متصل می کرد، پاره می شد و می خواستند آن را درست کنند شاید عموماً به یاد خدا نمی افتادند و برای درست شدن آن بند پاره، دست به دعا بلند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دقیقاً همین امثال را مطرح کرده اند و توجّه داده اند که همین کار پیش پا افتاده اگر خداوند اسباب و شرایطش را فراهم نکند، عملی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یُیَسِّرهُ لَم یَتَیَسَّر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درست شدن بند پاره کفش خود، دعا می کند، در واقع اعتقاد عمیق خویش را در باب توحید اظهار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خوبی باور کرده است که سر رشته همه امور حتّی چیزهایی که از نظر ما پست و بی ارزش هستند، فقط و فقط در دست خداست و تا او شرایط تحقّقش را فراهم نکند، محال است که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عقیده عمق بندگی او را به پیشگاه خداوند آشکار می سازد که ارزشمندترین و محبوب ترین عمل نزد او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مشابهی که به صورت حدیث قدسی خطاب به حضرت موسی علیه السلام آمده، خداوند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سَلنی کُلَّ ما تَحتاجُ الیهِ حَتّی عَلَفَ شاتِکَ وَ مِلحَ عَجینِکَ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 موسی همه مایحتاج خود را از من طلب کن حتّی علف گوسفند و نمک غذایت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دستور اختصاص به حضرت موسی علیه السلام ندارد و قاعده کلّی بندگی خدا را بیان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دیگری از همین مطلب شریف در فرمایش حضرت باقر علیه السلام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تُحَقِّرُوا صَغیراً مِن حَوائِجِکُم فَإنَّ اَحَبَّ المُؤمِنینَ اِلی اللهِ تعالی أسأَلَهُم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هیچ یک از نیازهای خود را کوچک مشمارید همانا محبوب ترین مؤمنان نزد خدای متعال درخواست کننده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شمردن نیاز به این است که انسان آن را دست کم گرفته و دغدغه ای برای رفع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توجّه داده اند که هیچ نیازی را دست کم نگیرید و تصوّر نکنید که چون یک امر به ظاهر ناچیز و کوچک است پس نیاز به دستگیری و لطف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گاهی به دلیل نادانی خود تصوّر می کنیم که فقط امور بزرگ و نیازهای قابل توجّه است که برای رفع آنها نیاز به لطف و عنایت خداوند داریم، لذا فقط در چنان مواردی دست دعا به درگاه الهی بلند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بزرگی و کوچکی یک امر نسبت به ما معنا دارد وگرنه برای خداوند متعال کوچک و بزرگ تفاوتی ندارند، بنابراین احتیاج به کمک و مساعدت پروردگار در همه موارد یکسان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پیش می آید که خداوند برای آنکه بیچارگی و ناتوانی بشر را برایش روشن تر کند، در امری که به ظاهر ناچیز و پیش پا افتاده به نظر می رسد، اسباب و وسائط آن را فراهم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مشاهده می کند کار بسیار ساده و کوچکی که همیشه به راحتی انجام می شد، اگر خدا نخواهد به یک معضل و مشکل بزرگ تبدیل می شود که گره آن به دست هیچ کس باز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عاقل با ایمان هیچ گاه هیچ امری را کوچک نمی شمارد چون می داند که اگر آن امر در گذشته به راحتی انجام می شده، جز به این سبب نبوده که خداوند اسباب آن را همیشه فراهم می کرده است؛ بنابراین اگر در یک مورد چنین اراده ای از جانب پروردگار نباشد، کار سخت و لاینحلّ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هیچ گاه از سبب سازی خدای متعال غفلت نمود و کاری را دست 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گاهی هم کارهایی که همیشه سخت و مشکل بوده اند، درق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مواردی به سادگی انجام می پذیرند که موجب تعجّب انسان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هم به صورت دیگری نشانگر دخالت دست عنایت الهی در سبب سازی برای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که بیان آن در این بحث لازم است، این می باشد که در همه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امور ناچیز و چه مطالب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و شرع انسان موظّف است که تلاش خود را از هر جهت برای رفع نیازهایش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خداوند و دعا و سؤال از او به هیچ وجه جای کوشش و سعی انسان را نمی گیرد و نباید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مباحث به صورت مستدل و با ذکر ادلّه نقلی اثبات خواهیم نمود که یکی از موانع استجابت دعا این است که دعاکننده تلاش لازم خود را از طریق عادی برای رفع نیازش انجام ندهد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می تواند مانع اجابت دعایش از جانب خدای متعال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همه حوائج از درگاه ایزد یکتا باید در کنار کوشش و طلب انسان از راههای عادی رفع آنها باشد و این دو به هیچ وجه با هم تعارض ندارند و جای یکدیگر را نمی گیرند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که از کلّ این بحث گرفته می شود، این است که باید فرهنگ دعاکردن و سؤال از پروردگار در همه امور عام و فراگیر شود به طوری که همگان بر خود فرض بدانند که در رفع همه نیازهایشان دست به دامان الهی بزنند و در هیچ موردی از خداوند و سبب سازی اش غفلت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عمومی شدن فرهنگ دعا در هر فرد بر خاسته از فراگیر شدن اعتقاد او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صحیح رسیدن به آن نتیجه مطلوب، عمق بخشیدن به اعتقاد درباره همه کاره بودن منحصر به فرد خداوند در تمشیت امور عالم می باشد و هر عملی که این اعتقاد را قوی تر و محکم تر سازد، در این مسیر مطلوبیّت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دعا بهترین میوه و شیرین ترین ثمره درخت پربرکت توحید است و جز با تقویت خود درخت، ثمره آن پربارتر نمی شود</w:t>
      </w:r>
      <w:r>
        <w:rPr>
          <w:rFonts w:eastAsia="IRNazanin" w:cs="IRNazanin"/>
          <w:color w:val="111111"/>
          <w:sz w:val="28"/>
          <w:szCs w:val="28"/>
          <w:rtl w:val="true"/>
          <w:lang w:bidi="fa-IR"/>
        </w:rPr>
        <w:t xml:space="preserve">. </w:t>
      </w:r>
      <w:bookmarkStart w:id="56" w:name="pg933_7591"/>
    </w:p>
    <w:p>
      <w:pPr>
        <w:pStyle w:val="Heading5"/>
        <w:numPr>
          <w:ilvl w:val="4"/>
          <w:numId w:val="1"/>
        </w:numPr>
        <w:rPr/>
      </w:pPr>
      <w:bookmarkStart w:id="57" w:name="__RefHeading___Toc688923_373438147"/>
      <w:bookmarkStart w:id="58" w:name="_Toc20"/>
      <w:bookmarkEnd w:id="56"/>
      <w:bookmarkEnd w:id="57"/>
      <w:r>
        <w:rPr>
          <w:rtl w:val="true"/>
        </w:rPr>
        <w:t>یکسان بودن حال بلا و عافیت در لزوم دعا</w:t>
      </w:r>
      <w:bookmarkEnd w:id="58"/>
    </w:p>
    <w:p>
      <w:pPr>
        <w:pStyle w:val="BookText"/>
        <w:rPr/>
      </w:pPr>
      <w:r>
        <w:rPr>
          <w:rFonts w:ascii="IRNazanin" w:hAnsi="IRNazanin" w:eastAsia="IRNazanin"/>
          <w:color w:val="111111"/>
          <w:sz w:val="28"/>
          <w:sz w:val="28"/>
          <w:szCs w:val="28"/>
          <w:rtl w:val="true"/>
          <w:lang w:bidi="fa-IR"/>
        </w:rPr>
        <w:t>یکی از زیباترین و باشکوه ترین آثار اعتقاد به توحید در امر دعا، این است که حال فرد مؤمن در دعا هنگام بلا در مقایسه با زمان عافیت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العلوم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لِلمُؤمِنِ اَن یَکُونَ دُعاؤُهُ فِی الرَّخاءِ نَحواً مِن دُعائِهِ فِی الشِّدَّةِ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سزاوار است که دعای مؤمن در حال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دعای او در حال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سختی و گرفتاری انسان به طور طبیعی به خدا پناه برده و رفع گرفتاری را از او طلب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بیشترین و باتوجّه ترین و جدّی ترین دعاها در هنگام بلا و سختی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انسان در حال گرفتاری و بلا نوعاً از اسباب و وسائط عادی قطع امید می کند و دل به مسبّب الاسباب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رفع گرفتاری و عادی شدن شرایط، بیشتر انسان ها از یاد خدا غافل شده و حال انقطاع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فرد مؤمن با غیر مؤمن در همین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عمیقاً باور کرده که خدای در آسایش همان خدای در گرفتاری است و حال عافیت فقط به لطف و خواست او به وجود آمده و آنچه که ما آن را عادی می نامیم، خارج از مشیّت و تقدیر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حکم می کند که در شرایط مطبوع و خوشایند، همان اندازه به لطف و عنایت پروردگار توجّه داشته باشیم که در حال بلا و گرفتاری نوع مردم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نباشد که با رفع سختی و بلا، خداوند و تأثیر مشیّت او در زندگی انسان ها به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انسان در حال عافیت همان اندازه نیازمند دعا به پیشگاه الهی است که در هنگام بلا و گرفتاری محتاج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این حقیقت با زیباترین بیان، پرده برداشته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المُبتَلَی الّذی قَد اشتَدَّ به البَلاءُ بأحوَجَ الی الدُّعاءِ مِنَ المُعافَی الَّذی</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یَأمَنُ البَلاءَ</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فرد گرفتاری که سخت به بلا گرفتار شده نیازمندتر نیست به دعا از کسی که در عافیت است، امّا از گرفتاری در امان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دو مطلب مهم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انسان در حال عافیت همان اندازه محتاج دعاست که فرد مبتلا به یک گرفتاری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علّت این امر بیان شده که همان تعبیر آخر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یَأمَنُ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هرچند اکنون در حال عافیت به سر می برد، امّا هیچ گاه از گرفتاری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در هر لحظه در معرض همه خطرات و آفات قرار دارد و در هیچ شرایطی نمی تواند نفس راحت بکشد و مطمئن باشد که به گرفتاری مبتلا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ممکن است در همان وقتی که خود را در عافیت و راحتی می بیند، مبتلا به یک یا چند بیماری باشد که در آینده برایش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حاضر از آن مطّلع باشد، هرگز احساس خوشی و راحتی نمی کند؛ امّا چون از ناراحتی خود خبر ندارد، اظهار خوشحالی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امیرمؤمنان علیه السلام در یکی از سخنان زیبای خویش، انسان را بیچاره خوانده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مِسکینٌ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مَکتُومُ الاَجَلِ مَکنُونُ العِلَلِ</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بیچاره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او پنهان و بیماری هایش پوشیده است</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انسان ها هستند که از امراض و بیماری های خود بی خبرند، بعدها که بیماری شدّت می یابد و آثار و علائمش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اجل انسان بر خودش مخفی است و از زمان پایان عمر خویش آگاه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حال خوشی و خوش گذرانی اجل خود یا یکی از عزیزانش فرا رسد و شادی او را تبدیل به غم و مصیبت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فرموده اند انسان در حال عافیت از هیچ بلا و مصیبتی در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59" w:name="pg933_7593"/>
    </w:p>
    <w:p>
      <w:pPr>
        <w:pStyle w:val="BookText"/>
        <w:rPr/>
      </w:pPr>
      <w:bookmarkEnd w:id="59"/>
      <w:r>
        <w:rPr>
          <w:rFonts w:ascii="IRNazanin" w:hAnsi="IRNazanin" w:eastAsia="IRNazanin"/>
          <w:color w:val="111111"/>
          <w:sz w:val="28"/>
          <w:sz w:val="28"/>
          <w:szCs w:val="28"/>
          <w:rtl w:val="true"/>
          <w:lang w:bidi="fa-IR"/>
        </w:rPr>
        <w:t>امان نیست و نباید از این واقعیّت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انسان همیشه نیازمند دعاست چه در گرفتاری باشد و چه در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 توان از آیات و احادیث چنین برداشت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همیشه بندگانش را در حال دعا و توجّه به پیشگاه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کسی که اهل دعا نیست، اصلاً مورد توجّه و عنایت پروردگارش قرار نمی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 بِکُم رَبّی لولا دُعاؤُکُم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توجّهی به شما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همه عنایات و توجّهات الهی موکول به دعای بندگان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آیه بیانگر قاعده و قانونی است که خداوند آن را وضع فرموده ولی به قدرت و مشیّت خود ممکن است گاهی خارج از این ضابطه کسی را مورد لطف و عنایتش قرار دهد، امّا به هر حال ضابطه و ملاک عمل انسان ها باید مضمون همین آیه شریفه باشد</w:t>
      </w:r>
      <w:r>
        <w:rPr>
          <w:rFonts w:eastAsia="IRNazanin" w:cs="IRNazanin"/>
          <w:color w:val="111111"/>
          <w:sz w:val="28"/>
          <w:szCs w:val="28"/>
          <w:rtl w:val="true"/>
          <w:lang w:bidi="fa-IR"/>
        </w:rPr>
        <w:t>.</w:t>
      </w:r>
    </w:p>
    <w:p>
      <w:pPr>
        <w:pStyle w:val="Heading5"/>
        <w:numPr>
          <w:ilvl w:val="4"/>
          <w:numId w:val="1"/>
        </w:numPr>
        <w:rPr/>
      </w:pPr>
      <w:bookmarkStart w:id="60" w:name="__RefHeading___Toc688925_373438147"/>
      <w:bookmarkStart w:id="61" w:name="_Toc21"/>
      <w:bookmarkEnd w:id="60"/>
      <w:r>
        <w:rPr>
          <w:rtl w:val="true"/>
        </w:rPr>
        <w:t>برتری دعا بر تلاوت قرآن</w:t>
      </w:r>
      <w:bookmarkEnd w:id="61"/>
    </w:p>
    <w:p>
      <w:pPr>
        <w:pStyle w:val="BookText"/>
        <w:rPr/>
      </w:pPr>
      <w:r>
        <w:rPr>
          <w:rFonts w:ascii="IRNazanin" w:hAnsi="IRNazanin" w:eastAsia="IRNazanin"/>
          <w:color w:val="111111"/>
          <w:sz w:val="28"/>
          <w:sz w:val="28"/>
          <w:szCs w:val="28"/>
          <w:rtl w:val="true"/>
          <w:lang w:bidi="fa-IR"/>
        </w:rPr>
        <w:t>در احادیث اهل بیت علیهم السلام با استناد به همین آیه کریمه، دعا از تلاوت قرآن برتر و با فضیلت تر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 علیهما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اَفضَلُ مِن قِراءَةِ القُرآنِ لأنَّ اللهَ جَلَّ وَ عَزَّ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یَعبَؤُکُم رَبّی لولا دُعاؤُکُم</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دعا کردن از خواندن قرآن بافضیلت تر است چون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یعبؤ بکم ربّی</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 که معاویة بن عمّار به امام صادق علیه السلام عرض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نفر در یک زمان مشغول نماز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نمازش بیش از دعا، قرآن می خواند و دیگری قرآن خواندنش بیشتر از دعا کردنش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با هم نمازشان را به پایان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با فضیلت ترند؟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حضرت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فضیلت دارند، هر دو خوب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هر دو خوب و دارای فضیلت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اَفضَلُ أما سَمِعتَ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وَاللهِ العِبادَةُ، هِی وَاللهِ العِبادَةُ أَلَیسَت هِیَ العِبادَةَ؟ هی وَاللهِ العِبادَةُ، هی وَاللهِ العِبادَةُ أَلَیسَت اَشَدَّهُنَّ؟ هی وَاللهِ اَشَدَّهُنَّ، هی وَاللهِ اَشَدُّهُنَّ، هیَ وَاللهِ اَشَدُّهُنَّ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دعا بهتر است، آیا فرمایش خدای متعال را نشنیده 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زیر بار بندگی من نمی روند، با خواری داخل جهنّم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دعا عبارت است، قسم به خدا دعا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 عبادت نیست؟ قسم به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عبادت ها نیست؟ قسم به خدا سخت ترین عبادت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سخت ترین عبادت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سخت ترین عبادت هاست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تأکید امام صادق علیه السلام درباره عبادت بودن دعا و سخت ترین عبادت بودنل</w:t>
      </w:r>
      <w:r>
        <w:rPr>
          <w:rFonts w:eastAsia="IRNazanin" w:cs="IRNazanin"/>
          <w:color w:val="111111"/>
          <w:sz w:val="28"/>
          <w:szCs w:val="28"/>
          <w:rtl w:val="true"/>
          <w:lang w:bidi="fa-IR"/>
        </w:rPr>
        <w:t xml:space="preserve">. </w:t>
      </w:r>
      <w:bookmarkStart w:id="62" w:name="pg933_7595"/>
    </w:p>
    <w:p>
      <w:pPr>
        <w:pStyle w:val="BookText"/>
        <w:rPr/>
      </w:pPr>
      <w:bookmarkEnd w:id="62"/>
      <w:r>
        <w:rPr>
          <w:rFonts w:ascii="IRNazanin" w:hAnsi="IRNazanin" w:eastAsia="IRNazanin"/>
          <w:color w:val="111111"/>
          <w:sz w:val="28"/>
          <w:sz w:val="28"/>
          <w:szCs w:val="28"/>
          <w:rtl w:val="true"/>
          <w:lang w:bidi="fa-IR"/>
        </w:rPr>
        <w:t>آن که هفت بار با لفظ جلاله در مورد آن قسم یاد کرده اند، جدّاً مایه حیرت است و نشانگر اوج عظمت این عبادت بی نظیر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لطف الهی گوشه ای از عظمت این عمل شریف برای انسان روشن شود، تغییر و تحوّلی شگفت در او پدید می آید</w:t>
      </w:r>
      <w:r>
        <w:rPr>
          <w:rFonts w:eastAsia="IRNazanin" w:cs="IRNazanin"/>
          <w:color w:val="111111"/>
          <w:sz w:val="28"/>
          <w:szCs w:val="28"/>
          <w:rtl w:val="true"/>
          <w:lang w:bidi="fa-IR"/>
        </w:rPr>
        <w:t>.</w:t>
      </w:r>
    </w:p>
    <w:p>
      <w:pPr>
        <w:pStyle w:val="Heading5"/>
        <w:numPr>
          <w:ilvl w:val="4"/>
          <w:numId w:val="1"/>
        </w:numPr>
        <w:rPr/>
      </w:pPr>
      <w:bookmarkStart w:id="63" w:name="__RefHeading___Toc688927_373438147"/>
      <w:bookmarkStart w:id="64" w:name="_Toc22"/>
      <w:bookmarkEnd w:id="63"/>
      <w:r>
        <w:rPr>
          <w:rtl w:val="true"/>
        </w:rPr>
        <w:t>الهام و اعطای دعا</w:t>
      </w:r>
      <w:bookmarkEnd w:id="64"/>
    </w:p>
    <w:p>
      <w:pPr>
        <w:pStyle w:val="BookText"/>
        <w:rPr/>
      </w:pPr>
      <w:r>
        <w:rPr>
          <w:rFonts w:ascii="IRNazanin" w:hAnsi="IRNazanin" w:eastAsia="IRNazanin"/>
          <w:color w:val="111111"/>
          <w:sz w:val="28"/>
          <w:sz w:val="28"/>
          <w:szCs w:val="28"/>
          <w:rtl w:val="true"/>
          <w:lang w:bidi="fa-IR"/>
        </w:rPr>
        <w:t>ما در احادیث اهل بیت علیهم السلام تعابیری را می بینیم که ثابت می کند دعا فضل خاصّ الهی است که آن را به برخی از بندگان خاصّ خود از روی منّت و لطف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در ضمن یکی از فرمایشات خود،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فَیُلهِمُهُ اللهُ عَزَّوَ جَلَّ الدُّعاءَ</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دعا را به او الهام می 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دیگری که در این مورد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اُعطِیَ الدُّعاءَ</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کسی که دعا عطا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 و اعطای دعا به بنده توسّط خداوند نشانه لطف خاص و عنایت ویژه پروردگار به کسی است که می خواهد او را مورد 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اوقات انسان از دعا کردن غافل است و با اینکه برای رفع گرفتاری خود به هر راهی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یاد دعا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هم با اینکه گرفتاری خاصّی ندارد، به قلبش الهام می شود که دعا کند و خدای خود را بخواند که او را از واقع شدن در بلایا و گرفتاری ها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مواردی به یاد دعا کردن نیست و در شرایط دیگری به یاد آن نمی افتد، به خاطر شانس و اتّفاق نیست؛ بلکه سررشته امور به دست خداوند است و هر زمان و در هر موردی که بخواهد بنده اش را مورد لطف قرارر</w:t>
      </w:r>
      <w:r>
        <w:rPr>
          <w:rFonts w:eastAsia="IRNazanin" w:cs="IRNazanin"/>
          <w:color w:val="111111"/>
          <w:sz w:val="28"/>
          <w:szCs w:val="28"/>
          <w:rtl w:val="true"/>
          <w:lang w:bidi="fa-IR"/>
        </w:rPr>
        <w:t xml:space="preserve">. </w:t>
      </w:r>
      <w:bookmarkStart w:id="65" w:name="pg933_7596"/>
    </w:p>
    <w:p>
      <w:pPr>
        <w:pStyle w:val="BookText"/>
        <w:rPr/>
      </w:pPr>
      <w:bookmarkEnd w:id="65"/>
      <w:r>
        <w:rPr>
          <w:rFonts w:ascii="IRNazanin" w:hAnsi="IRNazanin" w:eastAsia="IRNazanin"/>
          <w:color w:val="111111"/>
          <w:sz w:val="28"/>
          <w:sz w:val="28"/>
          <w:szCs w:val="28"/>
          <w:rtl w:val="true"/>
          <w:lang w:bidi="fa-IR"/>
        </w:rPr>
        <w:t>می دهد و یا او را در حال غفلت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اعمال اختیاری ما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اهتمام ورزیدن یا بی توجّهی به امر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خدای متعال چه رفتاری با ما داشته باشد، مؤثّر است و کسانی که به فراموشی دعا مبتلا می گردند، نوعاً عقوبت برخی اعمال زشت خود را می چشد</w:t>
      </w:r>
      <w:r>
        <w:rPr>
          <w:rFonts w:eastAsia="IRNazanin" w:cs="IRNazanin"/>
          <w:color w:val="111111"/>
          <w:sz w:val="28"/>
          <w:szCs w:val="28"/>
          <w:rtl w:val="true"/>
          <w:lang w:bidi="fa-IR"/>
        </w:rPr>
        <w:t>.</w:t>
      </w:r>
    </w:p>
    <w:p>
      <w:pPr>
        <w:pStyle w:val="Heading5"/>
        <w:numPr>
          <w:ilvl w:val="4"/>
          <w:numId w:val="1"/>
        </w:numPr>
        <w:rPr/>
      </w:pPr>
      <w:bookmarkStart w:id="66" w:name="__RefHeading___Toc688929_373438147"/>
      <w:bookmarkStart w:id="67" w:name="_Toc23"/>
      <w:bookmarkEnd w:id="66"/>
      <w:r>
        <w:rPr>
          <w:rtl w:val="true"/>
        </w:rPr>
        <w:t>ترک دعا؛ معصیت و گناه</w:t>
      </w:r>
      <w:bookmarkEnd w:id="67"/>
    </w:p>
    <w:p>
      <w:pPr>
        <w:pStyle w:val="BookText"/>
        <w:rPr/>
      </w:pPr>
      <w:r>
        <w:rPr>
          <w:rFonts w:ascii="IRNazanin" w:hAnsi="IRNazanin" w:eastAsia="IRNazanin"/>
          <w:color w:val="111111"/>
          <w:sz w:val="28"/>
          <w:sz w:val="28"/>
          <w:szCs w:val="28"/>
          <w:rtl w:val="true"/>
          <w:lang w:bidi="fa-IR"/>
        </w:rPr>
        <w:t>آری، اگر انسان خود را مقیّد و ملزم کند که در همه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وقت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هرچیز و هر کار به درگاه الهی روی آورد و حفظ و صیانت خود را از او طلب نماید، آن گاه خود را بیشتر در معرض لطف خاصّ پروردگارش قرار می دهد که به او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نکند، فراموشی دعا خود معصیت و گناهی برایش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فراموش کردن یک امر،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مقدّمات و زمینه های آن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در اثر ارتکاب برخی گناهان از این لطف خاصّ الهی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گناهان ضعف و سستی در اعتقاد به توحید پروردگار متعال می باشد که آن هم به نوبه خود معلول کوتاهی های دیگر انسان در انجام وظیفه بندگی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کوتاهی کردن انسان از دعا به پیشگاه الهی یا عمدی و اختیاری است و یا از روی فراموشی و غیراختیاری که این حالت دوم نیز به خاطر کوتاهی کردن در انجام دادن مقدّمات اختیاری آن است که نهایتاً به خود انسان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الدُّعاءِ مَعصِیَةٌ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دعا نکردن گناه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همه تأکید و اصرار بر امر دعا این است که انسان متوجّه شود باید در</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68" w:name="pg933_7597"/>
    </w:p>
    <w:p>
      <w:pPr>
        <w:pStyle w:val="BookText"/>
        <w:rPr/>
      </w:pPr>
      <w:bookmarkEnd w:id="68"/>
      <w:r>
        <w:rPr>
          <w:rFonts w:ascii="IRNazanin" w:hAnsi="IRNazanin" w:eastAsia="IRNazanin"/>
          <w:color w:val="111111"/>
          <w:sz w:val="28"/>
          <w:sz w:val="28"/>
          <w:szCs w:val="28"/>
          <w:rtl w:val="true"/>
          <w:lang w:bidi="fa-IR"/>
        </w:rPr>
        <w:t>همه حالات و شرایط مختلف در زندگی خود از اهتمام و توجّه به دعا غافل نگردد و در کنار همه تلاش ها و کوشش هایی که از راه های طبیعی و عادی انجام می دهد، تکیه گاه و نقطه امیدش، تنها اجابت دعاهایی باشد که به پیشگاه خدای خود عرضه می دارد</w:t>
      </w:r>
      <w:r>
        <w:rPr>
          <w:rFonts w:eastAsia="IRNazanin" w:cs="IRNazanin"/>
          <w:color w:val="111111"/>
          <w:sz w:val="28"/>
          <w:szCs w:val="28"/>
          <w:rtl w:val="true"/>
          <w:lang w:bidi="fa-IR"/>
        </w:rPr>
        <w:t>.</w:t>
      </w:r>
    </w:p>
    <w:p>
      <w:pPr>
        <w:pStyle w:val="Heading5"/>
        <w:numPr>
          <w:ilvl w:val="4"/>
          <w:numId w:val="1"/>
        </w:numPr>
        <w:rPr/>
      </w:pPr>
      <w:bookmarkStart w:id="69" w:name="__RefHeading___Toc688931_373438147"/>
      <w:bookmarkStart w:id="70" w:name="_Toc24"/>
      <w:bookmarkEnd w:id="69"/>
      <w:r>
        <w:rPr>
          <w:rtl w:val="true"/>
        </w:rPr>
        <w:t>لزوم فراگیر شدن دعا در همه شؤون زندگی</w:t>
      </w:r>
      <w:bookmarkEnd w:id="70"/>
    </w:p>
    <w:p>
      <w:pPr>
        <w:pStyle w:val="BookText"/>
        <w:rPr/>
      </w:pPr>
      <w:r>
        <w:rPr>
          <w:rFonts w:ascii="IRNazanin" w:hAnsi="IRNazanin" w:eastAsia="IRNazanin"/>
          <w:color w:val="111111"/>
          <w:sz w:val="28"/>
          <w:sz w:val="28"/>
          <w:szCs w:val="28"/>
          <w:rtl w:val="true"/>
          <w:lang w:bidi="fa-IR"/>
        </w:rPr>
        <w:t>با رجوع به متون حدیثی برای ما روشن می شود که ائمّه علیهم السلام شیعیان خود را در همه احوال و به همه مناسبت ها تشویق و ترغیب به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نمونه هایی از این احادیث در همه موارد موجب تطویل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ارائه فهرستی از برخی عناوین آنها که مرحوم علّامه کلینی در کتاب شریف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فرموده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عناوین برخی از ابوابی که مرحوم کلینی در کتاب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با بیان تعداد احادیث هر باب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القَولِ عند الاِصباح و الإمساء؛ دعاهای صبح و شام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الدُّعاءِ عِندَ النَومِ و الإنتِباه؛ دعاهای هنگام خوابیدن و بیدار شدن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الدُّعاءِ اِذا خَرَجَ الانسانُ مِن مَنزِلِه؛ دعاهای هنگام بیرون رفتن از منزل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الدُّعاءِ قَبلَ الصَّلاةِ؛ دعاهای پیش از نماز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الدُّعاءِ فی اَدبارِ الصَّلَوات؛ دعاهای بعد از نماز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الدُّعاءِ لِلرِّزق؛ دعا برای طلب روزی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الدُّعاءِ لِلدَّین؛ دعا برای ادای 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الدُّعاءِ لِلکَربِ و الهَمِّ و الحُزنِ وَ الخَوفِ؛ دعا برای رفع گرفتاری و ناراحتی و اندوه و ترس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bookmarkStart w:id="71" w:name="pg933_7598"/>
    </w:p>
    <w:p>
      <w:pPr>
        <w:pStyle w:val="BookText"/>
        <w:rPr/>
      </w:pPr>
      <w:bookmarkEnd w:id="71"/>
      <w:r>
        <w:rPr>
          <w:rFonts w:ascii="Amiri" w:hAnsi="Amiri" w:eastAsia="Amiri" w:cs="Amiri"/>
          <w:color w:val="111111"/>
          <w:sz w:val="28"/>
          <w:sz w:val="28"/>
          <w:szCs w:val="28"/>
          <w:rtl w:val="true"/>
          <w:lang w:bidi="ar-SA"/>
        </w:rPr>
        <w:t xml:space="preserve">بابُ الدُّعاءِ لِلعِلَلِ و الاَمراض؛ دعا برای رفع دردها و بیماری 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الحِرزِ و العَوذَةِ؛ دعا برای در امان ماندن از شرور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الدُّعاءِ عندَ قِراءَةِ القرآن؛ دعا هنگام خواندن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الدُّعاءِ فی حِفظِ القرآن؛ دعا برای حفظ کردن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دَعَواتٍ مُوجَزاتٍ لِجَمیعِ الحَوائِجِ لِلدُّنیا وَ الآخِرة؛ دعاهای مختصر برای برآورده شدن همه حوائج دنیوی و اخروی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اینها عناوین بخشی از دعاهایی است که تنها مرحوم کلینی در کتاب بی نظیر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فرموده که مجموعاً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احادیث دیگری را که در سایر کتب ادعیه در ابواب مختلف ذکر شده بر اینها بیافزاییم، تعداد احادیث به چندین برابر این تعداد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ذکر این عناوین توجّه دادن به این حقیقت است که در مکتب تربیتی اهل بیت علیهم السلام اهتمام به امر دعا در همه حالات و شؤون مختلف زندگی یکی از محورهای اساسی به شمار می آید و شیعیان ایشان نباید از آن غفلت نمایند</w:t>
      </w:r>
      <w:r>
        <w:rPr>
          <w:rFonts w:eastAsia="IRNazanin" w:cs="IRNazanin"/>
          <w:color w:val="111111"/>
          <w:sz w:val="28"/>
          <w:szCs w:val="28"/>
          <w:rtl w:val="true"/>
          <w:lang w:bidi="fa-IR"/>
        </w:rPr>
        <w:t>.</w:t>
      </w:r>
    </w:p>
    <w:p>
      <w:pPr>
        <w:pStyle w:val="Heading5"/>
        <w:numPr>
          <w:ilvl w:val="4"/>
          <w:numId w:val="1"/>
        </w:numPr>
        <w:rPr/>
      </w:pPr>
      <w:bookmarkStart w:id="72" w:name="__RefHeading___Toc688933_373438147"/>
      <w:bookmarkStart w:id="73" w:name="_Toc25"/>
      <w:bookmarkEnd w:id="72"/>
      <w:r>
        <w:rPr>
          <w:rtl w:val="true"/>
        </w:rPr>
        <w:t>منافات نداشتن دعا با کار و زندگی</w:t>
      </w:r>
      <w:bookmarkEnd w:id="73"/>
    </w:p>
    <w:p>
      <w:pPr>
        <w:pStyle w:val="BookText"/>
        <w:rPr/>
      </w:pPr>
      <w:r>
        <w:rPr>
          <w:rFonts w:ascii="IRNazanin" w:hAnsi="IRNazanin" w:eastAsia="IRNazanin"/>
          <w:color w:val="111111"/>
          <w:sz w:val="28"/>
          <w:sz w:val="28"/>
          <w:szCs w:val="28"/>
          <w:rtl w:val="true"/>
          <w:lang w:bidi="fa-IR"/>
        </w:rPr>
        <w:t>این جا ممکن است کسی تصوّر کند که اگر انسان بخواهد این چنین به امر دعا در زندگی خود اهمیّت دهد باید وقت بسیاری را در عمر خود صرف دعا کردن نماید و در این صورت از پرداختن به امور اصلی و واجب هم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کسی که کار و زندگی درستی ندارد، می تواند چنین زمانی را در زندگی خود به دعاکردن اختصاص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تصوّر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دعا کردن مختصّ آدم های بیکار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دقیقاً آنان که کار و زندگی سخت تر و پرمشغله تری دارند، نیازشان هم به دعا بیشتر است، هرچند که هیچ کس از آن بی نیاز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مطلب </w:t>
      </w:r>
    </w:p>
    <w:p>
      <w:pPr>
        <w:pStyle w:val="BookText"/>
        <w:rPr/>
      </w:pPr>
      <w:r>
        <w:rPr>
          <w:rFonts w:ascii="IRNazanin" w:hAnsi="IRNazanin" w:eastAsia="IRNazanin"/>
          <w:color w:val="111111"/>
          <w:sz w:val="28"/>
          <w:sz w:val="28"/>
          <w:szCs w:val="28"/>
          <w:rtl w:val="true"/>
          <w:lang w:bidi="fa-IR"/>
        </w:rPr>
        <w:t>توجّه به چهار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با وجود همه کارها و مشغله های شخصی معمولاً اوقات زیادی را در زندگی به بطالت می گذرانیم که در آنها هیچ گونه غرض عقلایی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اگر اوقات تلف شده خود را در شبانه روز یادداشت کند، آنگاه متوجّه می شود که چه فرصت هایی را از دست داده که می توانست از آنها بهره برداری بسیاری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دعا هیچ گاه جای کار و تلاش انسان را نمی گیرد، بنابراین مزاحم کار انسان نیست بلکه دقیقاً در راستای به ثمر رسیدن کار و کوشش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تلاش می کند و وقت زیادی هم صرف می کند، امّا نتیجه مطلوبی از آن کار و وقت گذاری به دست نمی آورد یا اینکه نتیجه عکس می گیرد و اقدامی به ضرر خودش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 خود را با کارهایش تلف می کند و در حالی که تصوّر می کند که سود برده، امّا در واقع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و برکات دعا می تواند این باشد که کار و تلاش انسان در مسیرهای انحرافی نیفتد و از روی نادانی به جریانی گرفتار نشود که نتیجه ای جز خسران به بار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بسیاری از اوقات انسان به خاطر ندانم کاری های بیهوده به هدر می رود، غافل از اینکه با توجّه به خدای متعال و دعا به درگاه او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خود را طلب کند و این گونه از ضایع شدن تنها سرمایه گرانبهایش مصون و محفوظ بماند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در این خصوص، توجّه به این حقیقت است که اگر انسان قدر و منزلت چیزی را به خوبی بداند و به اهمیّت تأثیر عمیق آن واقف باشد، هیچ گاه وقت برای انجام آن کم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برای انجام اموری که اهمیّت چندانی برایش ندارد، وقت کافی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انسان عاقل همیشه در زندگی اش نظم و ترتیب دارد و در این نظم بندی، اولویّت را به کارهایی می دهد که برایش اهمیّت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امور ضروری همچون غذا خوردن یا ادای نمازهای واجب یومیّه همیشه وقت دارد و هیچ گاه آنها را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گاهی در انجام امور ضروری هم به ضیق وقت گرفتار شود ولی بالأخره به انجام حدّاقلّ لازم از </w:t>
      </w:r>
    </w:p>
    <w:p>
      <w:pPr>
        <w:pStyle w:val="BookText"/>
        <w:rPr/>
      </w:pPr>
      <w:r>
        <w:rPr>
          <w:rFonts w:ascii="IRNazanin" w:hAnsi="IRNazanin" w:eastAsia="IRNazanin"/>
          <w:color w:val="111111"/>
          <w:sz w:val="28"/>
          <w:sz w:val="28"/>
          <w:szCs w:val="28"/>
          <w:rtl w:val="true"/>
          <w:lang w:bidi="fa-IR"/>
        </w:rPr>
        <w:t>آنها اکتفا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به اهمیّت امر دعا چنان که در تعالیم قرآن و اهل بیت علیهم السلام آمده واقف شود و عمق تأثیر آن را در جلب عنایات الهی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یَعبَؤُ بِکم رَبّی لولا دُعاءُکُم</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مستحبّات بالاترین اولویّت را برای دعا کردن قائل می شود و حتّی انجام یک مرتبه حدّاقلّی از آن را بر خود واجب می سازد و راضی به از دست دادن خیر و برکت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متناسب با نیازهای خود برنامه منظّمی ترتیب می دهد، تا به حدّاقلّی از این سرمایه عظیم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قاعده عقلانی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نتواند به کلّ یک گنج گرانقدر دست یابد، خود را از همه آن محروم نمی کند بلکه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یُترَکُ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که برایش میسّر و ممکن باشد، خود را از نعمت دعا به پیشگاه الهی برخوردار می 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نکته ای که باید در این بحث مورد توجّه قرار گیرد این است که لازمه اهمیّت دادن به دعا شؤون مختلف زندگی، زیادی حجم و کثرت عدد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یک عبادت بزرگ الهی است و مهم ترین ویژگی در هر عبادت، شرایط قبولی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دعا هم بیشترین دغدغه، مسموع بودن آن در درگاه الهی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اهتمام ورزیدن به دعا یعنی توجّه داشتن و اهمیّت دادن به شرایط اجابت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از جهت تعداد، دعاهای زیادی بخواند امّا شرایط اجابت در آن فراهم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فرد دیگری با دعای کمتر شرایط بهتری برای اجابت آن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 دوم را باید اهل دعا بشماریم نه اوّلی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تفصیل این مطلب مهم در ادامه مباحث خواهد آمد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با در نظر گرفتن این نکته روشن می شود که ملاک اهتمام در امر دعا، صرف وقت زیاد در انجام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933_7602"/>
      <w:bookmarkStart w:id="75" w:name="pg933_7602"/>
      <w:bookmarkEnd w:id="75"/>
    </w:p>
    <w:p>
      <w:pPr>
        <w:pStyle w:val="Heading4"/>
        <w:numPr>
          <w:ilvl w:val="3"/>
          <w:numId w:val="1"/>
        </w:numPr>
        <w:rPr/>
      </w:pPr>
      <w:bookmarkStart w:id="76" w:name="pg933_7602"/>
      <w:bookmarkStart w:id="77" w:name="__RefHeading___Toc688935_373438147"/>
      <w:bookmarkStart w:id="78" w:name="_Toc26"/>
      <w:bookmarkEnd w:id="76"/>
      <w:bookmarkEnd w:id="77"/>
      <w:r>
        <w:rPr>
          <w:rtl w:val="true"/>
        </w:rPr>
        <w:t xml:space="preserve">فصل </w:t>
      </w:r>
      <w:r>
        <w:rPr/>
        <w:t>2</w:t>
      </w:r>
      <w:r>
        <w:rPr>
          <w:rtl w:val="true"/>
        </w:rPr>
        <w:t xml:space="preserve">- </w:t>
      </w:r>
      <w:r>
        <w:rPr>
          <w:rtl w:val="true"/>
        </w:rPr>
        <w:t>آثار و نتایج دعا</w:t>
      </w:r>
      <w:bookmarkEnd w:id="78"/>
    </w:p>
    <w:p>
      <w:pPr>
        <w:pStyle w:val="Heading5"/>
        <w:numPr>
          <w:ilvl w:val="4"/>
          <w:numId w:val="1"/>
        </w:numPr>
        <w:rPr/>
      </w:pPr>
      <w:bookmarkStart w:id="79" w:name="__RefHeading___Toc688937_373438147"/>
      <w:bookmarkStart w:id="80" w:name="_Toc27"/>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پس از آنکه دانستیم دعا یک عبادت و بلکه افضل آنهاست، اکنون مناسب است که به مهم ترین آثار و نتایج این عبادت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در احادیث ائمّه علیهم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برخی دنیوی است و برخی دیگر اخروی و ما اهمّ آنها را در هفت عنوان کلّی دسته بندی می کنیم</w:t>
      </w:r>
      <w:r>
        <w:rPr>
          <w:rFonts w:eastAsia="IRNazanin" w:cs="IRNazanin"/>
          <w:color w:val="111111"/>
          <w:sz w:val="28"/>
          <w:szCs w:val="28"/>
          <w:rtl w:val="true"/>
          <w:lang w:bidi="fa-IR"/>
        </w:rPr>
        <w:t>:</w:t>
      </w:r>
    </w:p>
    <w:p>
      <w:pPr>
        <w:pStyle w:val="Heading5"/>
        <w:numPr>
          <w:ilvl w:val="4"/>
          <w:numId w:val="1"/>
        </w:numPr>
        <w:rPr/>
      </w:pPr>
      <w:bookmarkStart w:id="81" w:name="__RefHeading___Toc688939_373438147"/>
      <w:bookmarkStart w:id="82" w:name="_Toc28"/>
      <w:bookmarkEnd w:id="81"/>
      <w:r>
        <w:rPr/>
        <w:t>1</w:t>
      </w:r>
      <w:r>
        <w:rPr>
          <w:rtl w:val="true"/>
        </w:rPr>
        <w:t xml:space="preserve">- </w:t>
      </w:r>
      <w:r>
        <w:rPr>
          <w:rtl w:val="true"/>
        </w:rPr>
        <w:t xml:space="preserve">وسیله ی پیروزی و مایه ی دلگرمی </w:t>
      </w:r>
      <w:r>
        <w:rPr>
          <w:rtl w:val="true"/>
        </w:rPr>
        <w:t>(</w:t>
      </w:r>
      <w:r>
        <w:rPr>
          <w:rtl w:val="true"/>
        </w:rPr>
        <w:t>سلاح</w:t>
      </w:r>
      <w:r>
        <w:rPr>
          <w:rtl w:val="true"/>
        </w:rPr>
        <w:t>)</w:t>
      </w:r>
      <w:bookmarkEnd w:id="82"/>
    </w:p>
    <w:p>
      <w:pPr>
        <w:pStyle w:val="BookText"/>
        <w:rPr/>
      </w:pPr>
      <w:r>
        <w:rPr>
          <w:rFonts w:ascii="IRNazanin" w:hAnsi="IRNazanin" w:eastAsia="IRNazanin"/>
          <w:color w:val="111111"/>
          <w:sz w:val="28"/>
          <w:sz w:val="28"/>
          <w:szCs w:val="28"/>
          <w:rtl w:val="true"/>
          <w:lang w:bidi="fa-IR"/>
        </w:rPr>
        <w:t xml:space="preserve">اولین اثر مهمّی که بر دعا مترتّب دانسته اند، این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سِلاحُ المؤمن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دعا سلاح مؤمن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 وسیله ای است که در نبرد با دشمنان اوّلاً باعث دلگرمی انسان می شود و ثانیاً ابزاری است برای غلبه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پیروزی در معرکه هایی که در سراسر زندگی خود پیش رو دارد، احتیاج به ابزارهایی دارد که هم مایه قوّت قلبش گردد و هم او را بر دشمن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خالی می جنگد، خود را ناتوان و بدون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پشتوانه احساس می کند و به همین دلیل توانایی مقابله و رودررویی شجاعانه با دشمن را ندارد و به سرعت خود را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نبرد با دشمن، وجود سلاح قدرت رویارویی را در انسان بالا می برد و او را سریع تر و بهتر پیروز میدان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دعا کردن کار آدم های بی عرضه نیست یعنی چنین نیست که وقتی کسی کاری از دستش برنیامد به دعا متوسّل شود، بلکه دعا خود از بهترین وسایل و اسباب برای پیروزی و پیشرفت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به نقل از امام رضا علیه السلام آمده است که ایشان به اصحاب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بِسِلاحِ الاَنبیاءِ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به سلاح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پیامبران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روشن است که پیامبران افراد بی عرضه و ناتوانی نبودند بلکه همگی برگزیدگان خدای متعال بودند و به فرموده امام هشتم علیه السلام دعا سلاح این برگزیدگان بوده است که اهداف بلند و الهی خود را با آن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همراه با انجام دیگر وظایف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قبلی هم پیامبر بزرگوار اسلام صلّی الله علیه و آله و سلّم دعا را سلاح مؤمنان دانسته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تأکیدها نشان می دهد که افراد با انگیزه های عالی و خدایی اگر اهل دعا نباشند، در میدان مبارزه با دشمنان الهی دست خالی خواهند ماند و توان مقابله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دشمن اهل ایمان و انبیای الهی شیاطین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چنان قوی و قدرتمند است که انسان به تنهایی توانایی رودررویی با کیدو مکر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پیامر عظیم الشأن اسلام صلّی الله علیه و آله و سلّم دستور فرموده که از وساوس شیطان به خدا پناه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اَعُوذُ بِکَ مِن هَمَزاتِ الشَّیاطینِ</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از تحریکات شیاطین به تو پناه می آورم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دستور الهی به این معناست که پیامبر صلّی الله علیه و آله و سلّم به تنهایی حریف مبارزه با شیاطین نیست و باید خود را در پناه حمایت خداوند قرار دهد تا بتواند با این دشمنان خود و خدا مقابله کند و بر آنها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وضعیّت پیامبر بزرگ اسلام صلّی الله علیه و آله و سلّم در مبارزه با شیطان چنین باشد، حال دیگران به طریق اولی روشن است که آنها هم به خودی خود توان رویارویی با این دشمن خطرناک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ارزش سلاح انبیاء و سلاح مؤمنان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مولای متّقیان علیه السلام در ضمن سفارشات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 الدُّعاءَ تَسلَم مِن سَورَةِ الشَّیطانِ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زیاد دعا کن تا از تند و 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درامان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سلاح دعا می تواند به جنگ شیطان برود و خود را از شرّ او سالم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دیگری از همان امام عزیز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تُرسُ المُؤمِنِ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دعا سپر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 انسان را از شرّ حملات دشمن مصون و محفوظ می دارد و نقش دعا برای اهل ایمان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دیگری امام ششم علیه السلام، دعا را از نیزه تیز، کاری تر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اَنفَذُ مِنَ السِّنانِ الحَدیدِ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دعا از سر نیزه تیز، کاری تر و نافذتر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یکی از سلاح های بسیار کاری و مؤثّر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نیزه ای که سر آن تیزتر بوده، اثر برّندگی بیشتر و نافذتری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نیزه تیز، کاری تر و مؤثّرتر می باشد و باید به طور صحیح به کار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83" w:name="pg933_7605"/>
    </w:p>
    <w:p>
      <w:pPr>
        <w:pStyle w:val="BookText"/>
        <w:rPr/>
      </w:pPr>
      <w:bookmarkEnd w:id="83"/>
      <w:r>
        <w:rPr>
          <w:rFonts w:ascii="IRNazanin" w:hAnsi="IRNazanin" w:eastAsia="IRNazanin"/>
          <w:color w:val="111111"/>
          <w:sz w:val="28"/>
          <w:sz w:val="28"/>
          <w:szCs w:val="28"/>
          <w:rtl w:val="true"/>
          <w:lang w:bidi="fa-IR"/>
        </w:rPr>
        <w:t>گرفته شود تا به جا و به مورد، اثر خودش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مؤمن در زندگی اش با دشمنان زیادی روبروست و برای اینکه گوهر ایمان خود را از شرّ دشمنان حفظ کند، باید در میدان های نبرد متعدّدی پیروز و سربلند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شیاطین جنّی گرفته تا انسان هایی که خود از ایادی شیطان هستند، نمی خواهند هیچ مؤمنی با ایمان بماند و سعی در منحرف ساختن او از مسیر صحیح هدایت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انواع این دشمنان جز با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دعا باید به سفارشات دیگری که اهل بیت علیهم السلام در این رابطه فرموده اند نیز عمل شود</w:t>
      </w:r>
      <w:r>
        <w:rPr>
          <w:rFonts w:eastAsia="IRNazanin" w:cs="IRNazanin"/>
          <w:color w:val="111111"/>
          <w:sz w:val="28"/>
          <w:szCs w:val="28"/>
          <w:rtl w:val="true"/>
          <w:lang w:bidi="fa-IR"/>
        </w:rPr>
        <w:t>.</w:t>
      </w:r>
    </w:p>
    <w:p>
      <w:pPr>
        <w:pStyle w:val="Heading5"/>
        <w:numPr>
          <w:ilvl w:val="4"/>
          <w:numId w:val="1"/>
        </w:numPr>
        <w:rPr/>
      </w:pPr>
      <w:bookmarkStart w:id="84" w:name="__RefHeading___Toc688941_373438147"/>
      <w:bookmarkStart w:id="85" w:name="_Toc29"/>
      <w:bookmarkEnd w:id="84"/>
      <w:r>
        <w:rPr/>
        <w:t>2</w:t>
      </w:r>
      <w:r>
        <w:rPr>
          <w:rtl w:val="true"/>
        </w:rPr>
        <w:t xml:space="preserve">- </w:t>
      </w:r>
      <w:r>
        <w:rPr>
          <w:rtl w:val="true"/>
        </w:rPr>
        <w:t>سرازیر شدن روزی</w:t>
      </w:r>
      <w:bookmarkEnd w:id="85"/>
    </w:p>
    <w:p>
      <w:pPr>
        <w:pStyle w:val="Heading6"/>
        <w:numPr>
          <w:ilvl w:val="5"/>
          <w:numId w:val="1"/>
        </w:numPr>
        <w:rPr/>
      </w:pPr>
      <w:bookmarkStart w:id="86" w:name="__RefHeading___Toc688943_373438147"/>
      <w:bookmarkStart w:id="87" w:name="_Toc30"/>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دومین اثر و برکت دعا به پیشگاه الهی، سرازیر شدن روزی به سوی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اَدُلُّکُم علی سِلاحٍ یُنجِیکُم مِن اَعداءِکُم وَ یُدِرُّ اَرزاقَکُم؟</w:t>
      </w:r>
    </w:p>
    <w:p>
      <w:pPr>
        <w:pStyle w:val="BookText"/>
        <w:rPr/>
      </w:pPr>
      <w:r>
        <w:rPr>
          <w:rFonts w:ascii="IRNazanin" w:hAnsi="IRNazanin" w:eastAsia="IRNazanin"/>
          <w:color w:val="111111"/>
          <w:sz w:val="28"/>
          <w:sz w:val="28"/>
          <w:szCs w:val="28"/>
          <w:rtl w:val="true"/>
          <w:lang w:bidi="fa-IR"/>
        </w:rPr>
        <w:t>آیا به شما سلاحی معرفی نکنم که شما را از شرّ دشمنانتان نجات بخشد و روزی های شما را سرازیر نماید؟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 رَبَّکُم بِاللَّیلِ وَ النَّهارِ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پروردگارتان را شب و روز بخوانید</w:t>
      </w:r>
      <w:r>
        <w:rPr>
          <w:rFonts w:eastAsia="IRNazanin" w:cs="IRNazanin"/>
          <w:color w:val="111111"/>
          <w:sz w:val="28"/>
          <w:szCs w:val="28"/>
          <w:rtl w:val="true"/>
          <w:lang w:bidi="fa-IR"/>
        </w:rPr>
        <w:t>.</w:t>
      </w:r>
    </w:p>
    <w:p>
      <w:pPr>
        <w:pStyle w:val="Heading6"/>
        <w:numPr>
          <w:ilvl w:val="5"/>
          <w:numId w:val="1"/>
        </w:numPr>
        <w:rPr/>
      </w:pPr>
      <w:bookmarkStart w:id="88" w:name="__RefHeading___Toc688945_373438147"/>
      <w:bookmarkStart w:id="89" w:name="_Toc31"/>
      <w:bookmarkEnd w:id="88"/>
      <w:r>
        <w:rPr>
          <w:rtl w:val="true"/>
        </w:rPr>
        <w:t>روزی مادّی و معنوی</w:t>
      </w:r>
      <w:bookmarkEnd w:id="8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نکته ای که در تبیین این اثر گرانقدر دعا باید مورد توجّه قرار گیرد، این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 پول و مال و خوراک و پوشاک و مسکن و نظایر اینها نمی شود بلکه در برگیرنده ارزاق معنوی انسان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رزق مادّی است و هم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لغویّین تصریح به این معنا وجود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نمونه طریحی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الاَرزاقُ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لِلاَبدانِ کالأَقواتِ و باطِنَةٌ لِلقلُوبِ کالمَعارِفِ و العُلُوم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رزق ها دو نوع هستند؛ ظاهری برای ابدان مانند غذاها و باطنی برای قلوب مانند معارف و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غیر از امور مادّی شامل امور معنوی چون علم، عقل، ادب، حج، زیارت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عَلَّمناهُم یَبُثُّونَ و ممّا عَلَّمناهُم مِنَ القُرآنِ یَتلُونَ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آنچه به آنها آموخته ایم نشر می دهند و از آیات قرآن که به ایشان آموخته ایم، تلاوت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روشن است که رزق را شامل علم و قرآن هم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دیگری از این رزق معنوی در دعای زیبایی منقول از امام زین العابدین علیه السلام آمده است که جزء تعقیبات نماز نافله صبح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عَقلاً کامِلاً وَ عَزماً ثاقِباً و لُبّاً راجِحاً وَ قَلباً وَ عِلماً کثیراً وَ اَدَباً بارِعاً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خدایا مرا روزی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کامل و اراده ای نافذ و خردی برتر و دلی پاک و علمی فراوان و ادبی نیکو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هم روزی شامل عقل، دل پاک، علم فراوان و ادب نیکو و امثال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90" w:name="pg933_7607"/>
    </w:p>
    <w:p>
      <w:pPr>
        <w:pStyle w:val="BookText"/>
        <w:rPr/>
      </w:pPr>
      <w:bookmarkEnd w:id="90"/>
      <w:r>
        <w:rPr>
          <w:rFonts w:ascii="IRNazanin" w:hAnsi="IRNazanin" w:eastAsia="IRNazanin"/>
          <w:color w:val="111111"/>
          <w:sz w:val="28"/>
          <w:sz w:val="28"/>
          <w:szCs w:val="28"/>
          <w:rtl w:val="true"/>
          <w:lang w:bidi="fa-IR"/>
        </w:rPr>
        <w:t>همچنین در دعای دیگری که از امام صادق علیه السلام در تعقیبات مختصّه نماز صبح نقل شده،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ارزُقنی حُبَّکَ وَ حُبَّ کُلِّ مَن اَحَبَّکَ وَ حُبَّ کُلِّ عَمَلٍ یُقَرِّبُنی الی حُبِّکَ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 مرا محبّت خود و محبّت هرکس که تو را دوست دارد و محبّت هر کاری که مرا به محبّت تو نزدیک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محبّت خدا و دوستارانش و محبّت همه اعمالی که محبوب خدا هستند، از مصادیق روزی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پیامبر صلّی الله علیه و آله و 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باعث سرازیر شدن روزی به شما می شود، باید تمام این مصادیق را در نظر گرفت و آن را منحصر در روزی مادّی ندانست</w:t>
      </w:r>
      <w:r>
        <w:rPr>
          <w:rFonts w:eastAsia="IRNazanin" w:cs="IRNazanin"/>
          <w:color w:val="111111"/>
          <w:sz w:val="28"/>
          <w:szCs w:val="28"/>
          <w:rtl w:val="true"/>
          <w:lang w:bidi="fa-IR"/>
        </w:rPr>
        <w:t>.</w:t>
      </w:r>
    </w:p>
    <w:p>
      <w:pPr>
        <w:pStyle w:val="Heading6"/>
        <w:numPr>
          <w:ilvl w:val="5"/>
          <w:numId w:val="1"/>
        </w:numPr>
        <w:rPr/>
      </w:pPr>
      <w:bookmarkStart w:id="91" w:name="__RefHeading___Toc688947_373438147"/>
      <w:bookmarkStart w:id="92" w:name="_Toc32"/>
      <w:bookmarkEnd w:id="91"/>
      <w:r>
        <w:rPr>
          <w:rtl w:val="true"/>
        </w:rPr>
        <w:t>دعا به همراه تلاش برای تحصیل روزی</w:t>
      </w:r>
      <w:bookmarkEnd w:id="92"/>
    </w:p>
    <w:p>
      <w:pPr>
        <w:pStyle w:val="BookText"/>
        <w:rPr/>
      </w:pPr>
      <w:r>
        <w:rPr>
          <w:rFonts w:ascii="IRNazanin" w:hAnsi="IRNazanin" w:eastAsia="IRNazanin"/>
          <w:color w:val="111111"/>
          <w:sz w:val="28"/>
          <w:sz w:val="28"/>
          <w:szCs w:val="28"/>
          <w:rtl w:val="true"/>
          <w:lang w:bidi="fa-IR"/>
        </w:rPr>
        <w:t>نکته دیگر اینکه طلب روزی از خدای متعال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دعا و درخواست از او و دیگر تلاش و سعی از راه های متعارف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رزق باید هر دو کار انجام شود و هیچ یک جای دیگری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تحصیل علم و ادب هم باید از خداوند خواست و به پیشگاهش دعا کرد و هم باید سراغ درس و بحث و زانو زدن در محضر عالمان مهذّب و مؤدّب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طلب روزی مادّی و رزق حلال که هم نیاز به کسب و کار دارد و هم دعا و درخواست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مباحث به صورت مستدل بیان خواهد شد</w:t>
      </w:r>
      <w:r>
        <w:rPr>
          <w:rStyle w:val="FootnoteAnchor"/>
          <w:rtl w:val="true"/>
        </w:rPr>
        <w:footnoteReference w:id="58"/>
      </w:r>
      <w:r>
        <w:rPr>
          <w:rFonts w:ascii="IRNazanin" w:hAnsi="IRNazanin" w:eastAsia="IRNazanin"/>
          <w:color w:val="111111"/>
          <w:sz w:val="28"/>
          <w:sz w:val="28"/>
          <w:szCs w:val="28"/>
          <w:rtl w:val="true"/>
          <w:lang w:bidi="fa-IR"/>
        </w:rPr>
        <w:t>که به دعا بدون فراهم کردن اسباب و زمینه های عادی آن، وعده اجابت داده نشده و بلکه همین کوتاهی کردن از موانع استجابت دعا شمرده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فقط به یک حقیقت مهم توجّه می دهیم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راه هایش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متعارف به تلاش برای کسب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مادّی و 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سعی و کوشش زیادی هم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اندازه زحمتی که متحمّل شده سود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تلاشش بی نتیجه بوده و دست خالی می ماند و از این بدتر آنکه ممکن است ضرر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حالات مختلف نشان می دهد که انسان نمی داند خداوند متعال رسیدن روزی او را از چه طریقی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از چه راهی و با مراجعه به چه کسانی می تواند رزق خود را به دست آورد، برای خودش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اسباب و وسائطی دل ببندد که از آنها هیچ چیز نصیبش نشود و برعکس از طریقی که اصلاً حسابی روی آن باز نکرده، روزی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برای همگان واضح و آشکار می گردد که روزی رسان خداوند است و غیر او هرچه هست، اسباب و زمینه هایی است که خود او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نخواسته باشد که از طریقی رزق انسان را برساند، هیچ سعی و تلاشی در آن مسیر به نتیجه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آثار و خیرات دعا این است که خداوند در عمل، انسان را موفّق به یافتن مسیری نماید که راه رسیدن روزی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عنایت الهی در مسیری قرار نگیرد که با وجود سعی و تلاش چیزی از آن راه نصیبش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لطیف در دعایی که به عنوان یکی از تعقیبات نماز عشا وارد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بودم که یکی از شیعیان از فقر و تنگدستی خود به حضرتش شکایت می نمود و اظهار می کرد که برای طلب روزی به سرزمین های مختلفی رفته، امّا تنها اثرش ازدیاد فقرش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عشا، این دعا را با تأنّی بخوان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إنَّه لیس لی عِلمٌ بِمَوضِعِ رِزقی و إنّما اَطلُبُهُ بِخَطَراتٍ تَخطُرُ علی قَلبی فَأجُولُ فی طَلَبِهِ البُلدانَ فَأنا فیما أنا طالِبٌ کَالحَیرانِ لا أدری أ فی سَهلٍ هو أم فی جَبَلٍ اَم فی اَرضٍ أم فی سَماءٍ اَم فی بَرٍّ اَم فی بَحرِ وَ </w:t>
      </w:r>
    </w:p>
    <w:p>
      <w:pPr>
        <w:pStyle w:val="BookText"/>
        <w:rPr/>
      </w:pPr>
      <w:r>
        <w:rPr>
          <w:rFonts w:ascii="Amiri" w:hAnsi="Amiri" w:eastAsia="Amiri" w:cs="Amiri"/>
          <w:color w:val="111111"/>
          <w:sz w:val="28"/>
          <w:sz w:val="28"/>
          <w:szCs w:val="28"/>
          <w:rtl w:val="true"/>
          <w:lang w:bidi="ar-SA"/>
        </w:rPr>
        <w:t>علی یَدَی مشن وَ مِن قِبَلِ مَن وَ قَد عَلِمتُ اَنَّ عِلمَهُ عِندَکَ وَ اَسبابَهُ بِیَدِکَ وَ أنتَ تَقسِمُه بِلُطفِکَ وَ تَسَبِّبُه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آلِهِ واجعَل یا رَبِّ رِزقَکَ لی واسِعاً وَ مَطلَبُه سَهلاً و مَأخَذَهُ قریباً ولا تُعَتِّننی بِطَلَبِ ما لم تُقَدِّر لی فیه رِزقاً فانَّکَ غَنِیٌّ عَن عَذابی وَ أنا فقیرٌ اِلی رَحمَتِکَ فَصَلِّ عَلی مُحَمَّدٍ وَ آلِ مُحَمَّدٍ وَ جُد علی عَبدِکَ بِفَضلِکَ انَّکَ ذو فَضلٍ عَظیمٍ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بارالها من به جایگاه روزی خود آگاهی ندارم و صرفاً مطابق افکاری که به قلبم خطور می کند، به دنبال طلب آن در سرزمین های مختلف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همچون افراد سرگردان به دنبال مطلوب خود هستم؛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است یا در کوه، در زمین است یا در آسمان، در خشکی است یا در دریا و به دست چه کسی و از طرف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به خوبی آگاهم که علم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و اسبابش به دست توست و تو آن را به لطف خویش تقسیم می فرمایی و به سبب رحمت خود زمینه هایش را فراهم می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بارالها بر پیامبر صلّی الله علیه و آله و سلّم و آل او درود بفرست وروزی خود را برای من وسیع و راه طلب آن را آسان و محلّ به دست آوردن آن را نزدیک قرار ده و مرا در طلب کردن آنچه روزی ام در آن مقدّر نفرموده ای، به رنج و زحمت نینداز، همانا تو از عذاب کردن من بی نیازی و من به رحمت تو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پیامبر صلّی الله علیه و آله و سلّم و خاندان ایشان درود فرست و با فضل خود بر بنده ات ببخش، که تو صاحب فضلی عظیم هستی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مضامین این دعای زیبا به خوبی نقش بی بدیل فضل و عنایت الهی را در روزی رساندن به بندگانش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عمق دل خویش این نقش را باور کرده باشد، به راحتی تأثیر دعا را در سرازیر شدن روزی به انسان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 که مقصود از اینکه دعا در سرازیر شدن روزی به سوی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نیست که اگر انسان برای طلب روزی دعا کند، روزی اش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نظیر آنچه به عنوان تعقیب نماز عشا ذکر شد، قطعاً در این زمینه مؤثّر است، امّا به نظر می رسد مطلق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طلب روزی و چه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سرازیر شدن روزی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همه دعاها وجود دارد توجّه قلبی عمیق به خدای متعال به عنوان مسبّب الاسباب می باشد و همین توجّه می تواند مؤثّر و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توضیح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اسأَلُوا اللهَ مِن فَضلِه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از فضل خداوند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فَضلٌ یُقَسِّمُهُ مِن طُلُوعِ الفَجرِ اِلی طُلُوعِ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دارای فضلی است که آن را بین طلوع فجر تا طلوع خورشید تقسیم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اللهِ بَعدَ طُلُوعِ الفَجرِ اَبلَغُ فی طَلَبِ الرِّزقِ مِنَ الضَّربِ فی الاَرضِ</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یاد کردن خداوند پس از طلوع فجر از دوندگی در زمین، برای طلب روزی مؤثّرتر می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اند که مقصود یاد کردن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سؤال و درخواست از او همراه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حتّی بدون آنکه همراه با طلب روزی از خدا باشد، در سرازیری رزق انسان مؤثّر و کارساز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93" w:name="pg933_7611"/>
    </w:p>
    <w:p>
      <w:pPr>
        <w:pStyle w:val="Heading5"/>
        <w:numPr>
          <w:ilvl w:val="4"/>
          <w:numId w:val="1"/>
        </w:numPr>
        <w:rPr/>
      </w:pPr>
      <w:bookmarkStart w:id="94" w:name="__RefHeading___Toc688949_373438147"/>
      <w:bookmarkStart w:id="95" w:name="_Toc33"/>
      <w:bookmarkEnd w:id="93"/>
      <w:bookmarkEnd w:id="94"/>
      <w:r>
        <w:rPr/>
        <w:t>3</w:t>
      </w:r>
      <w:r>
        <w:rPr>
          <w:rtl w:val="true"/>
        </w:rPr>
        <w:t xml:space="preserve">- </w:t>
      </w:r>
      <w:r>
        <w:rPr>
          <w:rtl w:val="true"/>
        </w:rPr>
        <w:t>شفای همه ی دردها</w:t>
      </w:r>
      <w:bookmarkEnd w:id="95"/>
    </w:p>
    <w:p>
      <w:pPr>
        <w:pStyle w:val="BookText"/>
        <w:rPr/>
      </w:pPr>
      <w:r>
        <w:rPr>
          <w:rFonts w:ascii="IRNazanin" w:hAnsi="IRNazanin" w:eastAsia="IRNazanin"/>
          <w:color w:val="111111"/>
          <w:sz w:val="28"/>
          <w:sz w:val="28"/>
          <w:szCs w:val="28"/>
          <w:rtl w:val="true"/>
          <w:lang w:bidi="fa-IR"/>
        </w:rPr>
        <w:t>یکی دیگر از آثار و نتایج دعا شفابخش بودن آن از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صراحت در فرمایش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بالدُّعاءِ فإنّه شِفاءٌ مِن کُلِّ ذاءٍ</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بر تو باد دعا کردن زیرا آن درمان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دادن در فرهنگ دین مانند روزی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روزی تنها به دست خداست، شفا هم تنها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اسباب و وسایط و تأثیر آنها در شفابخشی همچون نقش زمینه ها و شرایط عادی در رسیدن روزی به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سررشته ی امور در امر روزی رساندن به دست خداوند است، در شفابخشی هم تأثیر معالجه و دارو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و اذن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همان اعتقادی که انسان برای رسیدن روزی اش دعا می کند و همزمان دنبال اسباب و وسائط می رود، باید در کنار دعا برای شفا خواستن، در پی پیمودن راه های متعارف معالجه دردهایش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اعتقاد صحیح در این زمینه، انسان می تواند شاهد تأثیر دعا در شفای همه دردهای خود و دیگران باشد، حتّی اگر این دعاها صرف خواندن خدا و بدون درخواست شفا از او باشد</w:t>
      </w:r>
      <w:r>
        <w:rPr>
          <w:rFonts w:eastAsia="IRNazanin" w:cs="IRNazanin"/>
          <w:color w:val="111111"/>
          <w:sz w:val="28"/>
          <w:szCs w:val="28"/>
          <w:rtl w:val="true"/>
          <w:lang w:bidi="fa-IR"/>
        </w:rPr>
        <w:t>.</w:t>
      </w:r>
    </w:p>
    <w:p>
      <w:pPr>
        <w:pStyle w:val="Heading5"/>
        <w:numPr>
          <w:ilvl w:val="4"/>
          <w:numId w:val="1"/>
        </w:numPr>
        <w:rPr/>
      </w:pPr>
      <w:bookmarkStart w:id="96" w:name="__RefHeading___Toc688951_373438147"/>
      <w:bookmarkStart w:id="97" w:name="_Toc34"/>
      <w:bookmarkEnd w:id="96"/>
      <w:r>
        <w:rPr>
          <w:rtl w:val="true"/>
        </w:rPr>
        <w:t>رسیدن به موفقیّت و رستگاری</w:t>
      </w:r>
      <w:bookmarkEnd w:id="97"/>
    </w:p>
    <w:p>
      <w:pPr>
        <w:pStyle w:val="BookText"/>
        <w:rPr/>
      </w:pPr>
      <w:r>
        <w:rPr>
          <w:rFonts w:ascii="IRNazanin" w:hAnsi="IRNazanin" w:eastAsia="IRNazanin"/>
          <w:color w:val="111111"/>
          <w:sz w:val="28"/>
          <w:sz w:val="28"/>
          <w:szCs w:val="28"/>
          <w:rtl w:val="true"/>
          <w:lang w:bidi="fa-IR"/>
        </w:rPr>
        <w:t>چهارمین اثر با برکت دعا چیزی است که از آن به کلید نجات و رستگاری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منقول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مَفاتیحُ النَّجاحِ و مَقالیدُ الفَلاحِ</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خداوند کلید به دست آوردن موفقیّت و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کلید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کلید به کار رفته و هم به معنای گنجینه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کلیدهای رستگاری و یا گنجینه های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حاصل فرمایش امام امیرالمؤمنین علیه السلام این است که از طریق دعا می توان به کلیدهای موفقیّت و گنجینه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 رستگاری برای یک مؤمن فقط در سایه رضایت و خشنودی خدا از او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آنچه که در دیدگاه اهل دنیا مصداق موفقیّت محسوب می گردد، با معیارهای دینی عین شکست و ناکامی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نعمت های دنیوی اگر وسیله ای برای سعادت اخروی انسان باشد، موفقیّت است وگرنه او را به بدبختی و بیچارگی مبتلا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وسیله ای است برای آنکه انسان را از آنچه در دنیا نصیبش شده به سعادت واقعی که همان رضایت خدای او از اوست،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کلید و این گنجینه در اختیار انسان نباشد، از رسیدن به آن محروم و ناکام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از امام صادق علیه السلام نقل شده،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فَاَکثِر مِنَ الدُّعاءِ فَاِنّه مِفتاحُ کُلِّ رَحمَةٍ وَ نَجاحُ کُلِّ حاجَة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بسیار دعا کن که آن کلید هر رحمت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هر نیازی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فرمایش گرانقدر کلید هر رحمتی دعا به پیشگاه خداست یعنی اگر کسی خواهان رحمت الهی در هر زمینه ای باشد، می تواند از طریق دعا باب آن رحمت را بر خود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تحصیل سعادت دنیا و آخرت از راه دعا میسّر است، البتّه بشرط اینکه انسان از انجام سعی و تلاش متعارف هم کوتاهی نکند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براساس فرمایش امام صادق علیه السلام هیچ حاجتی نیست که به دست آوردن موفقیّت در آن از طریق دعا امکان پذیر نباشد، موفقیّت و پیروزی همیشه در این نیست که انسان به خواسته خود نایل شود، گاهی انسان به دنبال چیزی است که به دست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98" w:name="pg933_7613"/>
    </w:p>
    <w:p>
      <w:pPr>
        <w:pStyle w:val="BookText"/>
        <w:rPr/>
      </w:pPr>
      <w:bookmarkEnd w:id="98"/>
      <w:r>
        <w:rPr>
          <w:rFonts w:ascii="IRNazanin" w:hAnsi="IRNazanin" w:eastAsia="IRNazanin"/>
          <w:color w:val="111111"/>
          <w:sz w:val="28"/>
          <w:sz w:val="28"/>
          <w:szCs w:val="28"/>
          <w:rtl w:val="true"/>
          <w:lang w:bidi="fa-IR"/>
        </w:rPr>
        <w:t>آوردنش به صلاح و نفع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وجود یک نیاز، نمی توان گفت که موفقیّت انسان لزوماً به رفع آن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به مال فراوانی از دنیا نیازمند است، چه بسا به دست آوردن آن به ضررش باشد و او را از درگاه خداوند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این است که مال دنیا را به اندازه ای که به عاقبت حالش مفید است و برای ایمانش مضر نیست، به دست آوردن و دعا وسیله و سببی برای رسیدن به همین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کامل تر این بحث در فصل مربوط به بیان شرایط و موانع اجابت دعا خواهد آمد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99" w:name="__RefHeading___Toc688953_373438147"/>
      <w:bookmarkStart w:id="100" w:name="_Toc35"/>
      <w:bookmarkEnd w:id="99"/>
      <w:r>
        <w:rPr/>
        <w:t>5</w:t>
      </w:r>
      <w:r>
        <w:rPr>
          <w:rtl w:val="true"/>
        </w:rPr>
        <w:t xml:space="preserve">- </w:t>
      </w:r>
      <w:r>
        <w:rPr>
          <w:rtl w:val="true"/>
        </w:rPr>
        <w:t>رفع بلاهای نازل شده</w:t>
      </w:r>
      <w:bookmarkEnd w:id="100"/>
    </w:p>
    <w:p>
      <w:pPr>
        <w:pStyle w:val="Heading6"/>
        <w:numPr>
          <w:ilvl w:val="5"/>
          <w:numId w:val="1"/>
        </w:numPr>
        <w:rPr/>
      </w:pPr>
      <w:bookmarkStart w:id="101" w:name="__RefHeading___Toc688955_373438147"/>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یکی دیگر از آثار و نتایج دعا و مصیبت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بلاها در واقع سلب نعمت هایی است که مدّتی در اختیار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بیماری عبارت است از سلب نعمت سلامت یا زلزله و امثال آن مساوی است با از دست دادن نعمت امنیّت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علّت های اساسی از دست دادن هر نعمت، ناشکری نمودن نسبت به آن به خاطر ارتکاب گناه است، چون هر گناهی در واقع مصداق ناشکری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زالَت نِعمَةٌ ولا نَضارَةُ عَیشٍ إلّا بِذُنُوبٍ اجتَرَحُوا اِنَّ اللهَ لَیسَ بِظَلّامٍ لِلعَبید</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هیچ نعمتی و هیچ خوشی و خرّمی در زندگی زائل نمی شود مگر به سبب گناهانی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می شوند، خداوند به بندگان ظلم نمی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بعضی از نعمت های خود را از کسی می گیرد، در واقع مصیبت و بلا را بر او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مقتضای عدل الهی است و ریشه در اعمال زشت خود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مولا امیرالمؤمنین علیه السلام در همه این بلایا ردّ پای تقصیراتل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فرمایش خود، چنین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اِذا نَزَلَت بِهِم النِّقَمُ وَ زالَت عنهم النِّعَمُ فَزَعُوا اِلی اللهِ بِصِدقٍ مِن نِِیّاتِهِم وَلَم یَهِنُوا وَ لَم یُسرِفُوا لَاَصلَحَ اللهُ لهم کُلِّ فاسدٍ وَ لَرَدَّ عَلیهم کُلَّ صالحٍ</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اگر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فرود آمدن بلاها و از دست رفتن نعمت ها، با صدق نیّت به خدا پناه آورده و به او استغاثه می کردند و سستی به خرج نمی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نمی نمودند؛ خداوند هر فساد و تباهی را برای ایشان اصلاح می فرمود و هر امر شایسته را به ایشان باز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آوردن و استغاثه کردن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مضمون فرمایش مولا این است که اگر انسان های گناهکار در وقت فرود آمدن بلا به درگاه خدا روی آورده و از او کمک می خواستند، گرفتاری هایشان رفع می شد و نعمت های از دست رفته به ایشان باز گردانده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تداوم بلاها و مصیبت ها به خاطر کوتاهی کردن خود مردم در روی آوردن به دعا و ثنای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یکی دیگر از فرمایش های خود بر ضرورت دعا هنگام بلا تأکید صریح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سُبحانَه سَطَواتٍ وَ نَقِماتٍ فاذا نَزَلَت بکم فادفَعُوها بالدُّعاءِ فَاِنّه لا یَدفَعُ البَلاءَ اِلّا الدُّعاءُ</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سبحان قهرها و عقوبت ها دارد، پس در هنگام فرود آمدن آنها بر شما، به وسیله دعا آنها را دفع کنید، چرا که بلا را چیزی جز دعا دفع نمی نماید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3" w:name="pg933_7615"/>
    </w:p>
    <w:p>
      <w:pPr>
        <w:pStyle w:val="BookText"/>
        <w:rPr/>
      </w:pPr>
      <w:bookmarkEnd w:id="103"/>
      <w:r>
        <w:rPr>
          <w:rFonts w:ascii="IRNazanin" w:hAnsi="IRNazanin" w:eastAsia="IRNazanin"/>
          <w:color w:val="111111"/>
          <w:sz w:val="28"/>
          <w:sz w:val="28"/>
          <w:szCs w:val="28"/>
          <w:rtl w:val="true"/>
          <w:lang w:bidi="fa-IR"/>
        </w:rPr>
        <w:t>نقمت ضدّ نعمت است و وقتی نعمتی سلب می شود، معمولاً نقمت جای آن را می گیرد که چیزی جز گرفتاری و بلا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تصریح فرموده اند که بلا جز با دعا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مؤمن در وقت گرفتاری باید پیش از هر چیز بر روی آوردن به سوی خداوند تأکید و اصرار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دعا در این شرایط شامل استغفار و توبه از آنچه سبب نزول بلا بوده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چنین تعبیر کرد که انسان با اظهار پشیمانی از گناه و طلب مغفرت از خداوند، می خواهد علّت نزول بلا را محو نماید و یک بار دیگر خود را مشمول رحمت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دیگری که از امام زین العابدین علیه السلام منقول است،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یَدفَعُ البَلاءَ النّازِلَ وَ مالَم یَنزِل</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دفع بلای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را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بلای نازل شده بحث فعلی ماست و درباره دفع بلای نازل شده به وسیله دعا در ادامه بحث سخن خواهیم گفت</w:t>
      </w:r>
      <w:r>
        <w:rPr>
          <w:rFonts w:eastAsia="IRNazanin" w:cs="IRNazanin"/>
          <w:color w:val="111111"/>
          <w:sz w:val="28"/>
          <w:szCs w:val="28"/>
          <w:rtl w:val="true"/>
          <w:lang w:bidi="fa-IR"/>
        </w:rPr>
        <w:t>.</w:t>
      </w:r>
    </w:p>
    <w:p>
      <w:pPr>
        <w:pStyle w:val="Heading6"/>
        <w:numPr>
          <w:ilvl w:val="5"/>
          <w:numId w:val="1"/>
        </w:numPr>
        <w:rPr/>
      </w:pPr>
      <w:bookmarkStart w:id="104" w:name="__RefHeading___Toc688957_373438147"/>
      <w:bookmarkStart w:id="105" w:name="_Toc37"/>
      <w:bookmarkEnd w:id="104"/>
      <w:r>
        <w:rPr>
          <w:rtl w:val="true"/>
        </w:rPr>
        <w:t>وجود و عدم دعا نشانه ی کوتاه یا بلند بودن مدّت بلا</w:t>
      </w:r>
      <w:bookmarkEnd w:id="105"/>
    </w:p>
    <w:p>
      <w:pPr>
        <w:pStyle w:val="BookText"/>
        <w:rPr/>
      </w:pPr>
      <w:r>
        <w:rPr>
          <w:rFonts w:ascii="IRNazanin" w:hAnsi="IRNazanin" w:eastAsia="IRNazanin"/>
          <w:color w:val="111111"/>
          <w:sz w:val="28"/>
          <w:sz w:val="28"/>
          <w:szCs w:val="28"/>
          <w:rtl w:val="true"/>
          <w:lang w:bidi="fa-IR"/>
        </w:rPr>
        <w:t>تأثیر دعا در رفع بلا چنان یقینی و روشن است که می بینیم ائمّه علیهم السلام طولانی شدن یا کوتاه بودن مدّت زمان بلا را به اینکه انسان ها در زمان گرفتاری به یاد دعا بیفتند یا خیر، منوط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تَعرِفُونَ طُولَ البَلاءِ مِن قَصرِهِ؟</w:t>
      </w:r>
    </w:p>
    <w:p>
      <w:pPr>
        <w:pStyle w:val="BookText"/>
        <w:rPr/>
      </w:pPr>
      <w:r>
        <w:rPr>
          <w:rFonts w:ascii="IRNazanin" w:hAnsi="IRNazanin" w:eastAsia="IRNazanin"/>
          <w:color w:val="111111"/>
          <w:sz w:val="28"/>
          <w:sz w:val="28"/>
          <w:szCs w:val="28"/>
          <w:rtl w:val="true"/>
          <w:lang w:bidi="fa-IR"/>
        </w:rPr>
        <w:t>آیا می دانید مدّت زمان چه بلایی کوتاه و چه بلایی بلند است؟</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اُلهِمَ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البَلاءِ فاعلَمُوا اَنَّ البلاءَ قصیرٌ</w:t>
      </w:r>
      <w:r>
        <w:rPr>
          <w:rFonts w:eastAsia="Amiri" w:cs="Amiri" w:ascii="Amiri" w:hAnsi="Amiri"/>
          <w:color w:val="111111"/>
          <w:sz w:val="28"/>
          <w:szCs w:val="28"/>
          <w:rtl w:val="true"/>
          <w:lang w:bidi="ar-SA"/>
        </w:rPr>
        <w:t>.</w:t>
      </w:r>
      <w:r>
        <w:rPr>
          <w:rStyle w:val="FootnoteAnchor"/>
        </w:rPr>
        <w:footnoteReference w:id="7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هرگاه در هنگام بلا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شد که دعا کند،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بلا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گذشته بر اینکه دعا به تفضّل الهی به برخی از بندگان الهام می شود، تأکید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منقول از امام صادق علیه السلام روشن می کند که الهام شدن دعا به انسان در هنگام نزول بلا، نشانگر این است که مدّت آن بلا طولانی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با الهام نمودن دعا می خواهد بلای نازل شده را از گرفتاران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خوبی تأثیر قطعی دعا را در رفع بلا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 در این موضوع از حضرت موسی بن جعفر علیهما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بَلاءٍ یَنزِلُ علی عَبدٍ مُؤمِنٍ فَیُلهِمَهُ اللهُ عَزَّ وَ جَلَّ الدُّعاءَ إلّا کانَ کَشفُ ذلِکَ البَلاءِ وَشیکاً وَ ما مِن بَلاءٍ یَنزِلُ علی عَبدٍ مُؤمِنٍ فَیُمسِکَ عَنِ الدُّعاءِ اِلّا کانَ ذلِکَ البلاءُ طویلاً فَاِذا نَزَلَ البلاءُ فَعَلَیکُم بالدُّعاءِ و التَضَرُّعِ اِلَی اللهِ عَزَّ وَ جَلَّ</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هیچ بلایی بر بنده ای با ایمان نازل نمی شود که خدای عزّ و جل به او دعا را الهام فرماید، مگر آنکه بر طرف شدن آن بلا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بلایی بر بنده ای با ایمان نازل نمی شود که از دعا خودداری نماید مگر اینکه آن بلا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بلا نازل شد، بر شماست که به پیشگاه خدای عزّ و جلّ دعا و تضرّع کنید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علاوه بر آنچه در فرمایش قبلی مطرح شده بود، تأکید کرده اند که در هنگام نزول بلا، اگر انسان دعا نکند، باید بداند که آن بلا به زودی رفع نخواهد شد بلکه مدّتش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دعا کردن نشانه زودگذر بودن بلا و گرفتاری است و هم دعا نکردن علامت ماندنی بودن آن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دعا در رفع بلاها و مصیبت ها مؤثّر است، بلکه عدم آن هم موجب رفع نشدن بلا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اهمیّت دعا و اینکه انسان در هنگام گرفتاری باید به این سلاح مجهّز</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6" w:name="pg933_7617"/>
    </w:p>
    <w:p>
      <w:pPr>
        <w:pStyle w:val="BookText"/>
        <w:rPr/>
      </w:pPr>
      <w:bookmarkEnd w:id="106"/>
      <w:r>
        <w:rPr>
          <w:rFonts w:ascii="IRNazanin" w:hAnsi="IRNazanin" w:eastAsia="IRNazanin"/>
          <w:color w:val="111111"/>
          <w:sz w:val="28"/>
          <w:sz w:val="28"/>
          <w:szCs w:val="28"/>
          <w:rtl w:val="true"/>
          <w:lang w:bidi="fa-IR"/>
        </w:rPr>
        <w:t>شود، به خوبی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امام هفتم علیه السلام بر آن تصریح فرموده اند این است که الهام کننده دعا به بنده مؤمن در هنگام نزول بلا خود خداوند است و این چیزی جز لطف و تفضّل او نمی باشد، امّا گاهی انسان به این امر توجّه ندارد و با آن ساده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در هنگام نزول بلا و مصیبت، انجام خیلی کارها به ذهن و قلب انسان خطور می کند ولی به فکر دعا کردن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مدّتی از راه های مختلف تلاش کرد و راه به جایی نبرد، آنگاه یادش می افتد که در خانه خدا برود و رفع مشکل را از او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از ابتدا دعا می کرد و از خدا استمداد می طلبید، چه بسا راه هایی به ذهنش می رسید که گرفتاری اش به سادگی رفع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تأکید می کنیم هنگام نزول یا خوب است اوّلین چیزی که به فکر انسان خطور می کند دعا به پیشگاه خداوند باشد، چون همه راه های دیگر تنها به لطف و عنایت او می توانند در رفع بلا یا مؤثّر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دعا باید راه های متعارف و عادی حلّ مشکل نیز طی شوند، امّا راه گشا بودن هرکدام از آنها به لطف و عنایت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کمال مطلوب برای بنده مؤمن این است که خداوند از همان ابتدای گرفتاری، دعا کردن را به او الهام فرماید و او به اینکار اقدام نماید</w:t>
      </w:r>
      <w:r>
        <w:rPr>
          <w:rFonts w:eastAsia="IRNazanin" w:cs="IRNazanin"/>
          <w:color w:val="111111"/>
          <w:sz w:val="28"/>
          <w:szCs w:val="28"/>
          <w:rtl w:val="true"/>
          <w:lang w:bidi="fa-IR"/>
        </w:rPr>
        <w:t>.</w:t>
      </w:r>
    </w:p>
    <w:p>
      <w:pPr>
        <w:pStyle w:val="Heading5"/>
        <w:numPr>
          <w:ilvl w:val="4"/>
          <w:numId w:val="1"/>
        </w:numPr>
        <w:rPr/>
      </w:pPr>
      <w:bookmarkStart w:id="107" w:name="__RefHeading___Toc688959_373438147"/>
      <w:bookmarkStart w:id="108" w:name="_Toc38"/>
      <w:bookmarkEnd w:id="107"/>
      <w:r>
        <w:rPr/>
        <w:t>6</w:t>
      </w:r>
      <w:r>
        <w:rPr>
          <w:rtl w:val="true"/>
        </w:rPr>
        <w:t xml:space="preserve">- </w:t>
      </w:r>
      <w:r>
        <w:rPr>
          <w:rtl w:val="true"/>
        </w:rPr>
        <w:t>دفع بلای مقدّر</w:t>
      </w:r>
      <w:bookmarkEnd w:id="10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آثار دعا، دفع بلای مقدّری است که هنوز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و سنّت، هیچ امری در روی زمین یا در آسمان بدون تقدیر سابق از جانب خداوند، واقع نمی شود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 واقع هر امری اتّفاق می افتد پیش از وقوع، تقدیر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یعنی اندازه گیری و مقصود از آن معیّن کردن زمان و مکان 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سایر خصوصیّات چیزی است که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پیش از وقوع شیء از جانب خداوند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بلایی بر هر کسی نازل می شود، زمان و مکان و شدّت و وسعت سایر خصوصیّات آن از قبل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و برکات دعا دفع بلایی است که تقدیر آن صورت گرفته ولی هنوز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مقدّر خود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حکم به وقوع آن نموده و یا چنین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به وقوع چیزی، قضای خدا نامیده می شود و مقصود صدور دستور و حکم از جانب خداوند به ایادی خود مانند فرشتگان است که آن امر مقدّر را به وقوع خارجی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شیء مقدّر یک درجه به وجود خارجی یافتن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بلای مقدّر یا متعلّق قضای الهی واقع شده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آن را مقدّر مَقضیّ می خوانند و در صورت دوم مقدّر غیر مقضیّ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در احادیث اهل بیت علیهم السلام وارد شده، دعا به پیشگاه خداوند بلای تقدیر شده را دفع می کند هرچند که به مرحله قضا 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بلا واقع نشده، امکان دفع آن به وسیله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بالدُّعاءِ فإنّ الدُّعاءَ لِلّهِ و الطَّلَبَ الی اللهِ یَرُدُّ البلاءَ و قد قُدِّرَ و قُضِیَ و لم یَبقَ اِلّا امضاؤُه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بر شماست دعا کردن زیرا دعا برای خدا و خواستن از خدا بلا را بر می گرداند در حالی که مقدّر شده و متعلّق قضا هم واقع شده و فقط امضای آن باقی مانده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 به مرحله وقوع خارجی اطلاق می شود و هر چیز تا وقتی در خارج محقّق نشده، به امضا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شریف انسان می تواند به وسیله دعا کردن و درخواست عافیت از خدای متعال، بلاهایی را که مورد تقدیر و قضای الهی واقع شده اند را دفع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جلوگیری کردن و ایجاد مانع در راه نزول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طریق دعا می توان جلوی نزول بلایا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نزول بلا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معکوس با دعا به پیشگاه خداوند دارد؛ به این معنا که هرگاه دعا کم شود، بلایا فزونی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زیبای رسول خدا صلّی الله علیه و آله و سلّم در این باره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قَلَّ الدُّعاءُ نَزَلَ البلاءُ</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هرگاه دعا کم شود، بلا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ادامه سخن خود تأکید فرموده اند که برای مقابله با بلاها خود را به دعا مجهّز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اَعِدُّوا لِلبَلاءِ الدُّعاءَ فَإنَّه لا یَرُدُّ القَضاءَ اِلّا الدُّعاءُ</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و جلوگیری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دعا را آماده کنید زیرا قضا را چیزی جز دعا بر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می توان فهمید هیچ مانعی در راه نزول بلایا به اندازه دعا مؤثّر و کاری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احادیث ائمّه علیهم السلام مورد تأکید قرار گرفته این است که گاهی قضای الهی نسبت به امری تحکیم و تأیید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به اجرا و وقوع آن به صورت مؤکّد یا مکرّر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و تکرار کردن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امامان علیهم السلام دعا قضای مبرم را هم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محمّد باقر علیه السلام نقل کرده که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اَدُلُّکَ علی شَیءٍ لم یَستَثنِ فیه رسولُ اللهِ صلّی الله علیه و آله و سلّم؟</w:t>
      </w:r>
    </w:p>
    <w:p>
      <w:pPr>
        <w:pStyle w:val="BookText"/>
        <w:rPr/>
      </w:pPr>
      <w:r>
        <w:rPr>
          <w:rFonts w:ascii="IRNazanin" w:hAnsi="IRNazanin" w:eastAsia="IRNazanin"/>
          <w:color w:val="111111"/>
          <w:sz w:val="28"/>
          <w:sz w:val="28"/>
          <w:szCs w:val="28"/>
          <w:rtl w:val="true"/>
          <w:lang w:bidi="fa-IR"/>
        </w:rPr>
        <w:t>آیا تو را راهنمایی نکنم به چیزی که رسول خدا صلّی الله علیه و آله و سلّم در مورد آن استثنایی قائل نشده اند؟</w:t>
      </w:r>
    </w:p>
    <w:p>
      <w:pPr>
        <w:pStyle w:val="BookText"/>
        <w:rPr/>
      </w:pPr>
      <w:r>
        <w:rPr>
          <w:rFonts w:ascii="IRNazanin" w:hAnsi="IRNazanin" w:eastAsia="IRNazanin"/>
          <w:color w:val="111111"/>
          <w:sz w:val="28"/>
          <w:sz w:val="28"/>
          <w:szCs w:val="28"/>
          <w:rtl w:val="true"/>
          <w:lang w:bidi="fa-IR"/>
        </w:rPr>
        <w:t>زراره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یَرُدُّ القَضاءَ و قد اُبرِمَ اِبراماً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اَصابِعَه</w:t>
      </w:r>
      <w:r>
        <w:rPr>
          <w:rFonts w:eastAsia="Amiri" w:cs="Amiri" w:ascii="Amiri" w:hAnsi="Amiri"/>
          <w:color w:val="111111"/>
          <w:sz w:val="28"/>
          <w:szCs w:val="28"/>
          <w:rtl w:val="true"/>
          <w:lang w:bidi="ar-SA"/>
        </w:rPr>
        <w:t>.)</w:t>
      </w:r>
      <w:r>
        <w:rPr>
          <w:rStyle w:val="FootnoteAnchor"/>
        </w:rPr>
        <w:footnoteReference w:id="7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09" w:name="pg933_7620"/>
    </w:p>
    <w:p>
      <w:pPr>
        <w:pStyle w:val="BookText"/>
        <w:rPr/>
      </w:pPr>
      <w:bookmarkEnd w:id="109"/>
      <w:r>
        <w:rPr>
          <w:rFonts w:ascii="IRNazanin" w:hAnsi="IRNazanin" w:eastAsia="IRNazanin"/>
          <w:color w:val="111111"/>
          <w:sz w:val="28"/>
          <w:sz w:val="28"/>
          <w:szCs w:val="28"/>
          <w:rtl w:val="true"/>
          <w:lang w:bidi="fa-IR"/>
        </w:rPr>
        <w:t>دعا قضا را بر می گرداند در حالی که محکم و سخت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انگشتان خویش را به هم چسباندند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 چسباندن انگشتان برای نشان دادن ابرام و تحکیم در قضای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تواند چنین حکم مبرمی را برگرداند و در حقیقت مانع وقوع خارجی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مجموع بحث به دست می آید این است که دعا می تواند مانع نزول بلا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بلا متعلّق قضای الهی واقع شده باشد یا خیر و در صورت اوّل چه مورد ابرام و تأکید هم بوده باشد یا خیر</w:t>
      </w:r>
      <w:r>
        <w:rPr>
          <w:rFonts w:eastAsia="IRNazanin" w:cs="IRNazanin"/>
          <w:color w:val="111111"/>
          <w:sz w:val="28"/>
          <w:szCs w:val="28"/>
          <w:rtl w:val="true"/>
          <w:lang w:bidi="fa-IR"/>
        </w:rPr>
        <w:t>.</w:t>
      </w:r>
    </w:p>
    <w:p>
      <w:pPr>
        <w:pStyle w:val="Heading5"/>
        <w:numPr>
          <w:ilvl w:val="4"/>
          <w:numId w:val="1"/>
        </w:numPr>
        <w:rPr/>
      </w:pPr>
      <w:bookmarkStart w:id="110" w:name="__RefHeading___Toc688961_373438147"/>
      <w:bookmarkStart w:id="111" w:name="_Toc39"/>
      <w:bookmarkEnd w:id="110"/>
      <w:r>
        <w:rPr/>
        <w:t>7</w:t>
      </w:r>
      <w:r>
        <w:rPr>
          <w:rtl w:val="true"/>
        </w:rPr>
        <w:t xml:space="preserve">- </w:t>
      </w:r>
      <w:r>
        <w:rPr>
          <w:rtl w:val="true"/>
        </w:rPr>
        <w:t>دفع بلای غیر مقدّر</w:t>
      </w:r>
      <w:bookmarkEnd w:id="111"/>
    </w:p>
    <w:p>
      <w:pPr>
        <w:pStyle w:val="Heading6"/>
        <w:numPr>
          <w:ilvl w:val="5"/>
          <w:numId w:val="1"/>
        </w:numPr>
        <w:rPr/>
      </w:pPr>
      <w:bookmarkStart w:id="112" w:name="__RefHeading___Toc688963_373438147"/>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پیش از این تأثیر دعا را در رفع بلای نازل شده و دفع بلای مقدّر نازل نشده مورد 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بجاست که از تأثیر خاصّ این عبادت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بلای غیر مقدّر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بلایی هنوز به مرحله تقدیر الهی نرسیده است و با دعا می توان جلوی این تقدیر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علیهما السلام منقول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الدُّعاءَ یَرُدُّ ما قدر قُدِّرَ و ما لم یُقَدَّر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و غیر مقدّر را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 را فهمیدم، امّا غیر مقدّر را چگونه برمی گرداند؟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لا یَکُونَ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تا اینکه تقدیر نشود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به خاطر گناهی که مرتکب شده یا برای اینکه خدا می خواهد او را بیازماید و یا به هر جهت دیگری مستحقّ نزول بلا و مصیبتی شده و خدای حکیم به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مقتضای عدل، مشیّت و اراده اش به فرو فرستادن بلایی بر او متعلّق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نسبت به زمان و مکان نزول آن و چه بسا نوع و شدّت آن تقدیری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و برکات دعا به پیشگاه الهی این است که مانع از تقدیر بلا از جانب خداوند می گردد و به بیان ساده تر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می گیرد تا تقدیری نسبت به بلا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مراحل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طریق اولی منتفی شده و بلا به کلّی دفع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می توان گفت که دعا به پیشگاه خداوند می تواند، بلا و گرفتاری را در هر مرحله ای که باشد، دفع نماید، مطابق احادیث اهل بیت علیهم السلام هر چیزی که در آسمان یا زمین رخ می دهد، ابتدا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متعال واقع می شود و سپس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وقوع آن صورت می پذیرد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بنابراین هر بلایی که بر انسان نازل می گردد، وقوع آن مسبوق به این مراحل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تواند در هر مرحله ای مانع تحقّق مرحله بعد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نزول بلا تعلّق گرفته باشد، دعا می تواند مانع تقدیر بر آن گردد و اگر به مرحله تقدیر رسیده باشد، دعا می تواند مانع قضای آن بشود و اگر قضای آن هم صورت گرفته باشد، دعا می تواند جلوی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امیرالمؤمنین علیه السلام در یکی از سفارشات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اِدفَعُوا امواجَ البَلاءِ عنکم بِالدُّعاءِ قَبلَ وُرودِ البَلاءِ فَوَ الَّذی فَلَقَ الحَبَّةَ وَ بَرَأ النَّسَمَةَ لَلبَلاءُ اَسرَعُ الی المُؤمِنِ مِن اِنحِدارِ السَّیلِ مِن اَعلَی التَّلعَةِ الی اَسفَلِها</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 بلا را به وسیله دعا پیش از فرود آمدن بلا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دانه را شکافت و انسان را آفرید، هر آینه سرعت فرود آمدن بلا بر مؤمن از سرازیر شدن سیل از بالای بلندی به پایین آن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براساس معارف قرآن و عترت علیهم السلام اهل ایمان بیش از سایرین در معرض نزول بلایا هستند این امر حکمت هایی دارد که بحث تفصیلی درباره آنها در این مقال نمی گنجد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در این جا به تناسب بحث دعا یکی از این حکمت ها را در حدّ اشاره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عظیمَ الأجر لَمَعَ عَظیمِ البَلاءِ و ما اَحَبَّ اللهُ قَوماً الّا ابتَلاهُم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همانا اجر بزرگ با گرفتاری و بلای بزرگ همراه است و خدا هیچ گروهی را دوست نداشته مگر آنکه گرفتارشان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بزرگ موجبات اجر بزرگ را برای انسان فراهم می کند و چون مؤمن محبوب خداست، خداوند زمینه های نیل به اجر عظیم را برایش فراهم می سازد و به همین دلیل است که او را گرفتار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هنگام گرفتاری به عجز و فقر خود بیشتر و بهتر پی می برد و با همه وجود به خدا پناه می برد و دست به دعا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 و سؤال و درخواست از او در حال مسکنت و بیچارگی، خود از بزرگ ترین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طبق فرمایش امام باقر علیه السلام بالاترین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بلایا باعث می شود که اهل ایمان بیشتر به دعا روی آورند، امّا این یک طرف مطلب است؛ طرف دیگر مطلب این است که دعا مانع فرود آمدن بلا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نزول بلایا دعا کنند می توانند جلوی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ادامه فرمایش خود که امر به دفع امواج بلا به وسیله دعا فرموده بودند، به این حقیقت اشاره کرده اند که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نعمتی و هیچ خوشی و خرّمی در زندگی زائل نمی شود مگر به سبب گناهانی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می شوند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14" w:name="pg933_7623"/>
    </w:p>
    <w:p>
      <w:pPr>
        <w:pStyle w:val="BookText"/>
        <w:rPr/>
      </w:pPr>
      <w:bookmarkEnd w:id="114"/>
      <w:r>
        <w:rPr>
          <w:rFonts w:ascii="IRNazanin" w:hAnsi="IRNazanin" w:eastAsia="IRNazanin"/>
          <w:color w:val="111111"/>
          <w:sz w:val="28"/>
          <w:sz w:val="28"/>
          <w:szCs w:val="28"/>
          <w:rtl w:val="true"/>
          <w:lang w:bidi="fa-IR"/>
        </w:rPr>
        <w:t>اما ایشان بلافاصله اضافه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استَقبَلُوا ذلک بِالدُّعاءِ و الإنابَةِ لم تَنزِل</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اگر آنان قبل از نزول بلا، دعا و انابهمی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بلایا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تأکیدات استفاده می شود که اصل این است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دعا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نزول بلایا دعا کنند، همین کار جلوی نزول بلا را می گیرد وگرنه باید پس از فرود آمدن بلا برای رفع آن دست به دعا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انسان عاقل ترجیح می دهد که پیش از گرفتار شدن به انواع مصیبت ها، خود را از اینکه در معرض آنها قرار بگیرد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وعده فرموده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تَخَوَّفَ بَلاءً یُصِیبُه فَتَقَدَّمَ فی الدُّعاءِ لم یُرِهِ اللهُ عَزَّ وَ جَلَّ ذلِکَ البَلاءَ ابداً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هرکس از اینکه بلایی بر سرش آید بترسد، پس پیش از وارد شدن آن، دعا کند، خدای عزّ و جلّ هیچ گاه آن بلا را به او نمی نمایاند</w:t>
      </w:r>
      <w:r>
        <w:rPr>
          <w:rFonts w:eastAsia="IRNazanin" w:cs="IRNazanin"/>
          <w:color w:val="111111"/>
          <w:sz w:val="28"/>
          <w:szCs w:val="28"/>
          <w:rtl w:val="true"/>
          <w:lang w:bidi="fa-IR"/>
        </w:rPr>
        <w:t>.</w:t>
      </w:r>
    </w:p>
    <w:p>
      <w:pPr>
        <w:pStyle w:val="Heading6"/>
        <w:numPr>
          <w:ilvl w:val="5"/>
          <w:numId w:val="1"/>
        </w:numPr>
        <w:rPr/>
      </w:pPr>
      <w:bookmarkStart w:id="115" w:name="__RefHeading___Toc688965_373438147"/>
      <w:bookmarkStart w:id="116" w:name="_Toc41"/>
      <w:bookmarkEnd w:id="115"/>
      <w:r>
        <w:rPr>
          <w:rtl w:val="true"/>
        </w:rPr>
        <w:t>گناه</w:t>
      </w:r>
      <w:r>
        <w:rPr>
          <w:rtl w:val="true"/>
        </w:rPr>
        <w:t xml:space="preserve">: </w:t>
      </w:r>
      <w:r>
        <w:rPr>
          <w:rtl w:val="true"/>
        </w:rPr>
        <w:t>منشأ بلا و مصیبت</w:t>
      </w:r>
      <w:bookmarkEnd w:id="116"/>
    </w:p>
    <w:p>
      <w:pPr>
        <w:pStyle w:val="BookText"/>
        <w:rPr/>
      </w:pPr>
      <w:r>
        <w:rPr>
          <w:rFonts w:ascii="IRNazanin" w:hAnsi="IRNazanin" w:eastAsia="IRNazanin"/>
          <w:color w:val="111111"/>
          <w:sz w:val="28"/>
          <w:sz w:val="28"/>
          <w:szCs w:val="28"/>
          <w:rtl w:val="true"/>
          <w:lang w:bidi="fa-IR"/>
        </w:rPr>
        <w:t>مؤمنان همواره خود را مستحقّ بلا و گرفتاری در دنیا می بینند، علّت این امر ارتکاب گناهانی است که از انسان سر می زند و همین گناهان موجب نزول بلا و مصیبت بر مؤمنان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اَصابَکُم مِن مُصِیبَةٍ فَبِما کَسَبَت اَیدِیکُم وَ یَعفُوا عَن کثیرٍ</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مصیبتی که به شما می رسد به سبب اعمال خودتان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گذرد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این آیه کریمه هر مصیبتی که به مؤمنان می رسد، به خاطر گناهانی است که خود مرتکب شده اند و خدای متعال با فرستادن بلا برایشان، آنان را از آلودگی گناه پاک می فرماید تا هنگام مرگ یا در عالم برزخ و آخرت مورد عذاب الهی واقع نشوند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عبارت آخر آیه فوق بشارتی بزرگ به اهل ایمان است، چون بیانگر این حقیقت است که خداوند از بسیاری گناهان درمی گذرد و مؤمنان را از عواقب آن مصون و محفوظ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توضیح قسمت اخیر آیه شریفه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یَعفُو اللهُ اکثَرُ مِمّا یُؤاخِذُ به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می بخشاید 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خاطر آن مؤاخذه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بلایا و گرفتاری هایی که مؤمنان می چشند، نتیجه بخش کمتری از گناهانشان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گناهان مورد عفو خدا قرار گرفته و بلایی به خاطر آنها نازل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آیه شریفه مورد بحث شامل حال ائمّه معصومین علیهم السلام که از ارتکاب هر گناهی مبرّا هستند،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زین العابدین علی بن الحسین علیهما السلام بر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آن ملعون خطاب به امام سجّاد علیه السلام همین آیه را به زبان جاری کرد، کنایه از اینکه مصیبت های وارد بر شما به خاطر گناهان خودتان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ما هذه فینا نَزَلَت</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این آیه در شأن ما نازل نشده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17" w:name="pg933_7625"/>
    </w:p>
    <w:p>
      <w:pPr>
        <w:pStyle w:val="BookText"/>
        <w:rPr/>
      </w:pPr>
      <w:bookmarkEnd w:id="117"/>
      <w:r>
        <w:rPr>
          <w:rFonts w:ascii="IRNazanin" w:hAnsi="IRNazanin" w:eastAsia="IRNazanin"/>
          <w:color w:val="111111"/>
          <w:sz w:val="28"/>
          <w:sz w:val="28"/>
          <w:szCs w:val="28"/>
          <w:rtl w:val="true"/>
          <w:lang w:bidi="fa-IR"/>
        </w:rPr>
        <w:t>همچنین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هایی که بر امیرالمؤمنین علیه السلام و اهل بیت ایشان علیهم السلام وارد می شود با توجّه به اینکه همگی پاک و معصوم هستند، چگونه با آیه شریفه مورد بحث قابل توجیه است؟ 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صلّی الله علیه و آله و سلّم کانَ یَتُوبُ الی اللهِ وَ یَستَغفِرُ فی کُلِّ یَومٍ و لَیلَةٍ مأةَ مَرَّةٍ مِن غَیرِ ذَنبٍ اِنَّ اللهَ یَخُصُّ اَولِیاءَهُ بِالمَصائِبِ لِیَأجُرَهُم عَلیها مِن غیر ذَنبٍ</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همانا رسول خدا صلّی الله علیه و آله و سلّم در هر شبانه روز صد مرتبه به پیشگاه خداوند توبه و طلب مغفرت می کرد بدون آنکه گناهی مرتکب شده باشد، چرا که خداوند مصیبت ها را به اولیای خود اختصاص داده تا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گناهکار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اهل بیت عصمت و طهارت مشمول آیه مورد بحث نیستند، امّا دیگر مؤمنان طبق همین آیه نتیجه بخشی از گناهانشان را در همین دنیا از طریق بلاها و گرفتاری ها می بیند، مگر آنکه مشمول عفو و رحمت الهی واقع گردند</w:t>
      </w:r>
      <w:r>
        <w:rPr>
          <w:rFonts w:eastAsia="IRNazanin" w:cs="IRNazanin"/>
          <w:color w:val="111111"/>
          <w:sz w:val="28"/>
          <w:szCs w:val="28"/>
          <w:rtl w:val="true"/>
          <w:lang w:bidi="fa-IR"/>
        </w:rPr>
        <w:t>.</w:t>
      </w:r>
    </w:p>
    <w:p>
      <w:pPr>
        <w:pStyle w:val="Heading6"/>
        <w:numPr>
          <w:ilvl w:val="5"/>
          <w:numId w:val="1"/>
        </w:numPr>
        <w:rPr/>
      </w:pPr>
      <w:bookmarkStart w:id="118" w:name="__RefHeading___Toc688967_373438147"/>
      <w:bookmarkStart w:id="119" w:name="_Toc42"/>
      <w:bookmarkEnd w:id="118"/>
      <w:r>
        <w:rPr>
          <w:rtl w:val="true"/>
        </w:rPr>
        <w:t>طلب مغفرت و عافیت</w:t>
      </w:r>
      <w:bookmarkEnd w:id="11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اسباب و وسائط جلب رحمت و مغرفت الهی، دعاهایی است که مؤمنان در حقّ خود و دیگران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با اینکه هیچ گناهی مرتکب نمی شدند در شبانه روز هفتاد بار طلب مغفرت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دیگران به طریق اولی باید از استغفار و طلب عافیت از خدای بزرگ کوتاهی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باور کرده باشد که مصائب و گرفتاری هایش معلول گناهان خودش می باشد، همواره از نزول بلا خوف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پیش از آنکه بلایی بر سرش آید، دعا را سپر خود قرار داده و از خدای رحیم مغفرتش را طلب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عمیق آن در رفع بلا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بیان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فضیلت این دعا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الدُّعاءِ الاستغفارُ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بهترین دعا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مغفرت از خدای متعال سپر بلاهایی است که به خاطر ارتکاب گناهان استحقاق فرود آمدن آنها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بیان لفظ محقّق نمی شود، بلکه شرایطی دارد که در مجال مناسب خود بیان شده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یکی از لوازم استغفار این است که انسان در عمل قصد تکرار گناه را نداشته باشد وگرنه مشمول این فرمایش حضرت رضا علیه السلام می گردد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المُستَغفِرُ مِن ذَنبٍ وَ یَفعَلُه کالمُستَهزِئِ بِرَبِّهِ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کسی که از گناهی استغفار کند ولی در عمل آن را کنار نگذارد مانند کسی است که پروردگارش را مسخره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استغفار دعاهایی دیگری هم هست که در آنها طلب عافیت از خدای متعال می کنیم و همین دعاها می تواند پیش از نزول بلایا مانع از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باید به دیده اهمیّت نگریسته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ادعیه دعای بیست و سوم صحیفه سجادیّه است که در آن به تعابیر مختلف از خداوند عافیت را طلب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دعای مبارک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عافِنی عافِیَةً کافِیَةً شافِیَةً عالِیَةً نامِیَةً عافِیَةً تُولِّدُ فی بَدَنی العافِیَةَ عافِیَةَ الدّنیا و الآخِرَة</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 خاندان او درود فرست و به من عافیتی عطا فرما بی نیاز</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کننده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 رشد کننده؛ عافیتی که در بدنم عافیت بیاورد، عافیت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عافیت به معنای سلامت و امنیّت از گرفتاری ها و بلایای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دنیا و چه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شامل سلامت در امور مادّی و معنوی، دنیوی و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درخواست عافیت از بهترین دعاهای انسان به پیشگاه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دیگری که در همین زمینه بسیار زیبا و خواندنی است، دعای مختصر و جامعی است که مرحوم 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یکی از آداب مخصوصه زیارت امام حسین علیه السلام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بیست ادب برای حرم مطهّر آن حضرت بیان فرموده که ادب سیزدهم آن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عمده اعمال در روضه مطهّره امام حسین علیه السلام دعا است، زیرا که اجابت دعا در تحت آن قبّه سامیه یکی از چیزهایی است که در عوض شهادت، حق تعالی به آن حضرت لطف فرموده و زائر باید آن را غنیمت دانسته در تضرّع و انابه و توبه و عرض حاجات کوتاهی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این محل را خالی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مختصر را که در ضمن یکی از زیارات نقل شده ذکر می کنیم و آن دعا این است که می گویی در آن حرم شریف در حالی که دست ها را به سوی آسمان بلند کرده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تَری مَکانی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جایگاه مرا می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این دعای شریف چنین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واجعَلنی مِن عِبادِک الّذینَ صَرَفتَ عنهم البَلایا و الاَمراضَ و الفِتَنَ و الاَعراضَ مِنَ الّذینَ تُحییهِم فِی عافِیَةٍ وَ تُمیتُهم فی عافِیَةٍ و تُدخِلُهم الجَنَّةَ فی عافِیَةٍ و تُجیرُهُم مِنَ النّارِ فی عافِیَةٍ </w:t>
      </w:r>
      <w:r>
        <w:rPr>
          <w:rFonts w:eastAsia="Amiri" w:cs="Amiri" w:ascii="Amiri" w:hAnsi="Amiri"/>
          <w:color w:val="111111"/>
          <w:sz w:val="28"/>
          <w:szCs w:val="28"/>
          <w:rtl w:val="true"/>
          <w:lang w:bidi="ar-SA"/>
        </w:rPr>
        <w:t>...</w:t>
      </w:r>
      <w:r>
        <w:rPr>
          <w:rStyle w:val="FootnoteAnchor"/>
        </w:rPr>
        <w:footnoteReference w:id="9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20" w:name="pg933_7628"/>
    </w:p>
    <w:p>
      <w:pPr>
        <w:pStyle w:val="BookText"/>
        <w:rPr/>
      </w:pPr>
      <w:bookmarkEnd w:id="120"/>
      <w:r>
        <w:rPr>
          <w:rFonts w:ascii="IRNazanin" w:hAnsi="IRNazanin" w:eastAsia="IRNazanin"/>
          <w:color w:val="111111"/>
          <w:sz w:val="28"/>
          <w:sz w:val="28"/>
          <w:szCs w:val="28"/>
          <w:rtl w:val="true"/>
          <w:lang w:bidi="fa-IR"/>
        </w:rPr>
        <w:t xml:space="preserve">و مرا از آن دسته از بندگانت قرار ده که بلاها و بیماری ها و فتنه ها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دور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کسانی که با عافیت زنده شان می داری و با عافیت می میرانی و با عافیت وارد بهشتشان می نمایی و با عافیت از آتش پناهشان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دعاها انسان مؤمن از خدا می خواهد که همه زندگی او را قرین عافیت قرار دهد و نه تنها در دنیا بلکه در آخرت هم بلا و مصیبت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این گونه دعا کردن ها باشد می تواند امیدوار باشد که خداوند بلاهای بسیاری را که مستحق آنهاست در آینده از او دور گرداند</w:t>
      </w:r>
      <w:r>
        <w:rPr>
          <w:rFonts w:eastAsia="IRNazanin" w:cs="IRNazanin"/>
          <w:color w:val="111111"/>
          <w:sz w:val="28"/>
          <w:szCs w:val="28"/>
          <w:rtl w:val="true"/>
          <w:lang w:bidi="fa-IR"/>
        </w:rPr>
        <w:t>.</w:t>
      </w:r>
    </w:p>
    <w:p>
      <w:pPr>
        <w:pStyle w:val="Heading6"/>
        <w:numPr>
          <w:ilvl w:val="5"/>
          <w:numId w:val="1"/>
        </w:numPr>
        <w:rPr/>
      </w:pPr>
      <w:bookmarkStart w:id="121" w:name="__RefHeading___Toc688969_373438147"/>
      <w:bookmarkStart w:id="122" w:name="_Toc43"/>
      <w:bookmarkEnd w:id="121"/>
      <w:r>
        <w:rPr>
          <w:rtl w:val="true"/>
        </w:rPr>
        <w:t>دفع بلا از اهل دعا</w:t>
      </w:r>
      <w:bookmarkEnd w:id="122"/>
    </w:p>
    <w:p>
      <w:pPr>
        <w:pStyle w:val="BookText"/>
        <w:rPr/>
      </w:pPr>
      <w:r>
        <w:rPr>
          <w:rFonts w:ascii="IRNazanin" w:hAnsi="IRNazanin" w:eastAsia="IRNazanin"/>
          <w:color w:val="111111"/>
          <w:sz w:val="28"/>
          <w:sz w:val="28"/>
          <w:szCs w:val="28"/>
          <w:rtl w:val="true"/>
          <w:lang w:bidi="fa-IR"/>
        </w:rPr>
        <w:t>به این حدیث بسیار زیبا از امام صادق علیه السلام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لَیَدفَعُ بالدُّعاءِ الاَمرَ الّذی عَلِمَهُ اَن یُدعی لَهُ فَیَستَجیبُ وَلَو لا ما وُفِّقَ العَبدُ مِن ذلک الدُّعاءِ لَاَصابَهُ مِنهُ ما یَجُثُّهُ مِن جَدیدِ الاَرضِ</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خداوند به وسیله دعا دفع می فرماید آن چیزی را که می داند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می شود و او آن را اجابت می کند و اگر بنده موفّق به آن دعا نمی شد، قطعاً بلایی به او می رسید که او را از روی زمین بر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حدیث دو احتمال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آنکه بلایی به بنده اش برسد می داند که آن بنده در صورت نزول بلا، برای رفع آن دعا خواهد کرد، بر این اساس روی لطف و کرمش به سبب دعایی که بنده در آینده خواهد کرد، از پیش بلا را از او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سخن از دعایی که بنده قبلاً می کند،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بنده اش پس از نزول بلا برای رفع آن دعا خواهد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 امّا این بنده اهل دعاست و به خاطر دعاهای قبلی اش، خداوند بلایی را که مستحقّ آن شده از او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اهل استغفار و طلب عافیت و دعاهایی از این گونه است که سبب رفع بلا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دعاها بلا را نازل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معنای اوّل و دوم این است که در معنای اوّل منظور از دعا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بنده در فرض نزول بلا خواهد کرد ولی چون هنوز بلایی نازل نشده، او هم فعلاً دعایی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معنای دوم منظور دعاهایی است که تاکنون می کرده و پیش از نزول بلای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علّت نازل نشدن بلا، دعاهای گذشته بنده است در حالی که در فرض قبلی علّت، آن دعایی است که در صورت نزول بلا خواهد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مشترکی که در این دو احتمال وجود دارد این است که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به لطف و کرمش بلاهای خانمان سوز را از او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دعا بودن مهم است، چنین کسی همیشه دعا می کند و صبر نمی کند که اگر بلایی بر سرش آمد، آنگاه دست به دعا بلند نماید و به همین دلیل خدای متعال بسیاری از مصیبت ها را اصلاً بر او فرود نمی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ها ممکن است مقدّر یا غیرمقدّر باشند و در فرض اوّل ممکن است متعلق قضای الهی هم واقع شده باشند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خدای رحیم به برکت دعاهای مؤمن یکسری از بلاها را از او دفع می گرداند</w:t>
      </w:r>
      <w:r>
        <w:rPr>
          <w:rFonts w:eastAsia="IRNazanin" w:cs="IRNazanin"/>
          <w:color w:val="111111"/>
          <w:sz w:val="28"/>
          <w:szCs w:val="28"/>
          <w:rtl w:val="true"/>
          <w:lang w:bidi="fa-IR"/>
        </w:rPr>
        <w:t xml:space="preserve">. </w:t>
      </w:r>
      <w:bookmarkStart w:id="123" w:name="pg933_7630"/>
    </w:p>
    <w:p>
      <w:pPr>
        <w:pStyle w:val="Heading4"/>
        <w:numPr>
          <w:ilvl w:val="3"/>
          <w:numId w:val="1"/>
        </w:numPr>
        <w:rPr/>
      </w:pPr>
      <w:bookmarkStart w:id="124" w:name="__RefHeading___Toc688971_373438147"/>
      <w:bookmarkStart w:id="125" w:name="_Toc44"/>
      <w:bookmarkEnd w:id="123"/>
      <w:bookmarkEnd w:id="124"/>
      <w:r>
        <w:rPr>
          <w:rtl w:val="true"/>
        </w:rPr>
        <w:t xml:space="preserve">فصل </w:t>
      </w:r>
      <w:r>
        <w:rPr/>
        <w:t>3</w:t>
      </w:r>
      <w:r>
        <w:rPr>
          <w:rtl w:val="true"/>
        </w:rPr>
        <w:t xml:space="preserve">- </w:t>
      </w:r>
      <w:r>
        <w:rPr>
          <w:rtl w:val="true"/>
        </w:rPr>
        <w:t>اجابت دعا</w:t>
      </w:r>
      <w:bookmarkEnd w:id="125"/>
    </w:p>
    <w:p>
      <w:pPr>
        <w:pStyle w:val="Heading5"/>
        <w:numPr>
          <w:ilvl w:val="4"/>
          <w:numId w:val="1"/>
        </w:numPr>
        <w:rPr/>
      </w:pPr>
      <w:bookmarkStart w:id="126" w:name="__RefHeading___Toc688973_373438147"/>
      <w:bookmarkStart w:id="127" w:name="_Toc45"/>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در دو فصل گذشته جایگاه اعتقادی دعا و نیز آثار و نتایج آن را تا حدّی شرح و بسط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مهم ترین جهت در مورد هر دعایی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خود دعا مهم تر است اجابت آن توسّط خدای متعال می باشد</w:t>
      </w:r>
      <w:r>
        <w:rPr>
          <w:rFonts w:eastAsia="IRNazanin" w:cs="IRNazanin"/>
          <w:color w:val="111111"/>
          <w:sz w:val="28"/>
          <w:szCs w:val="28"/>
          <w:rtl w:val="true"/>
          <w:lang w:bidi="fa-IR"/>
        </w:rPr>
        <w:t>.</w:t>
      </w:r>
    </w:p>
    <w:p>
      <w:pPr>
        <w:pStyle w:val="Heading5"/>
        <w:numPr>
          <w:ilvl w:val="4"/>
          <w:numId w:val="1"/>
        </w:numPr>
        <w:rPr/>
      </w:pPr>
      <w:bookmarkStart w:id="128" w:name="__RefHeading___Toc688975_373438147"/>
      <w:bookmarkStart w:id="129" w:name="_Toc46"/>
      <w:bookmarkEnd w:id="128"/>
      <w:r>
        <w:rPr>
          <w:rtl w:val="true"/>
        </w:rPr>
        <w:t>معنای عامّ اجابت</w:t>
      </w:r>
      <w:bookmarkEnd w:id="129"/>
    </w:p>
    <w:p>
      <w:pPr>
        <w:pStyle w:val="BookText"/>
        <w:rPr/>
      </w:pPr>
      <w:r>
        <w:rPr>
          <w:rFonts w:ascii="IRNazanin" w:hAnsi="IRNazanin" w:eastAsia="IRNazanin"/>
          <w:color w:val="111111"/>
          <w:sz w:val="28"/>
          <w:sz w:val="28"/>
          <w:szCs w:val="28"/>
          <w:rtl w:val="true"/>
          <w:lang w:bidi="fa-IR"/>
        </w:rPr>
        <w:t>دعا به معنای خواندن خداوند است که معمولاً همراه با سؤال و درخواست از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که خداوند به دعای دعاکننده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هر دعایی اجابت می شود؟ به تعبیر دیگر آیا خداوند به هر دعایی پاسخ می دهد؟</w:t>
      </w:r>
    </w:p>
    <w:p>
      <w:pPr>
        <w:pStyle w:val="BookText"/>
        <w:rPr/>
      </w:pPr>
      <w:r>
        <w:rPr>
          <w:rFonts w:ascii="IRNazanin" w:hAnsi="IRNazanin" w:eastAsia="IRNazanin"/>
          <w:color w:val="111111"/>
          <w:sz w:val="28"/>
          <w:sz w:val="28"/>
          <w:szCs w:val="28"/>
          <w:rtl w:val="true"/>
          <w:lang w:bidi="fa-IR"/>
        </w:rPr>
        <w:t>از بعضی احادیث ائمّه علیهم السلام چنین برداشت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اجابتی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امام صادق علیه السلام به دو تعبیر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اُعطِیَ الدُّعاءَ اُعطِیَ الاِجابَةَ</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 مَن اُعطِیَ الدُّعاءَ لشم یُحرَمِ الإجابَةَ</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هرکس دعا داده شود، اجابت هم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هرکس دعا داده شود از اجابت محروم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بیان عام است و ظاهر آن شامل هر دعایی از هرکس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معنای عام مقصود امام علیه السلام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دعایی اجابتی دارد به این معنا که هر دعایی از جانب خداوند پاسخ داده می شود، امّا البتّه پاسخ ها با هم متفاوت و گاهی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دو مثال، مطلب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 تَعالی اِذا اَحَبَّ عَبداً غَتَّهُ بِالبَلاءِ غَتّاً وَ ثَجَّهُ بِالبَلاءِ ثَجّاً فاذا 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عَبدی</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هرگاه خدای متعال بنده ای را دوست بدارد، او را در بلا غوطه ور می سازد و بلا را همچون سیل بر او سرازیر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 را بخواند،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بنده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حدیث را در همین فصل نقل خواهیم کرد، ولی با همین مقداری که نقل گردید معلوم می شود که خداوند در این حالت پاسخ مثبت به بنده 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مثبت به پنج صورت ممکن است باشد که در ادامه تفصیل آنها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لبّیک گفتن خدا به بنده در این فرض در واقع ترتیب اثر مثبت دادن به خواسته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اجابت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عکس این حالت است، یعنی خداوند پاسخ می دهد، امّا پاسخی که به ضرر دعاکننده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دعای شخص ترتیب اثر منفی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همین حالت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نقل کرده اند که خدای متعال پیامبر بزرگ خود عیسی علیه السلام را چنین موعظه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عیسی قُل لِظَلَمةِ 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لاتَدعُونی و السُّحتُ تَحتَ اَقدامِکُم وَ الاَصنامُ فی بُیُوتِکُم فإنّی آلَیتُ اَن اُجیبَ مَن دَعانی و اِنَّ اجابَتی إیّاهم لَعنٌ لَهُم حتّی یَتَفَرَّقُوا</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130" w:name="pg933_7632"/>
    </w:p>
    <w:p>
      <w:pPr>
        <w:pStyle w:val="BookText"/>
        <w:rPr/>
      </w:pPr>
      <w:bookmarkEnd w:id="130"/>
      <w:r>
        <w:rPr>
          <w:rFonts w:ascii="IRNazanin" w:hAnsi="IRNazanin" w:eastAsia="IRNazanin"/>
          <w:color w:val="111111"/>
          <w:sz w:val="28"/>
          <w:sz w:val="28"/>
          <w:szCs w:val="28"/>
          <w:rtl w:val="true"/>
          <w:lang w:bidi="fa-IR"/>
        </w:rPr>
        <w:t>ای عیسی به ستمکاران از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زیر پاهایتان مال حرام و داخل خانه هایتان بت ها هستند، مرا نخوانید، چون من قسم یاد کرده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مرا می خواند پاسخ دهم و پاسخ من به آنها نفرین آنهاست تا وقتی که از گرد یکدیگر پراکنده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 و طرد نمودن از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این حدیث قدسی خداوند به بنی اسرائیل خطاب فرموده که تا وقتی زیر پاهایشان فرش های حرام گسترده اند و در خانه هایشان بت ها را نگه می دارند، پاسخ دعاهایشان از جانب خداوند چیزی جز دور شدن از خیر و رحمت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نوعی ترتیب اثر دادن به دعاهاست که می توانیم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و فصول آینده کتاب هرجا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بریم، مقصودمان معنای مثبت آن است مگر اینکه بر خلافش تصریحی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اجابت مثبت نیز انواعی دارد</w:t>
      </w:r>
      <w:r>
        <w:rPr>
          <w:rFonts w:eastAsia="IRNazanin" w:cs="IRNazanin"/>
          <w:color w:val="111111"/>
          <w:sz w:val="28"/>
          <w:szCs w:val="28"/>
          <w:rtl w:val="true"/>
          <w:lang w:bidi="fa-IR"/>
        </w:rPr>
        <w:t>.</w:t>
      </w:r>
    </w:p>
    <w:p>
      <w:pPr>
        <w:pStyle w:val="Heading5"/>
        <w:numPr>
          <w:ilvl w:val="4"/>
          <w:numId w:val="1"/>
        </w:numPr>
        <w:rPr/>
      </w:pPr>
      <w:bookmarkStart w:id="131" w:name="__RefHeading___Toc688977_373438147"/>
      <w:bookmarkStart w:id="132" w:name="_Toc47"/>
      <w:bookmarkEnd w:id="131"/>
      <w:r>
        <w:rPr>
          <w:rtl w:val="true"/>
        </w:rPr>
        <w:t>انواع اجابت مثبت</w:t>
      </w:r>
      <w:bookmarkEnd w:id="132"/>
    </w:p>
    <w:p>
      <w:pPr>
        <w:pStyle w:val="Heading6"/>
        <w:numPr>
          <w:ilvl w:val="5"/>
          <w:numId w:val="1"/>
        </w:numPr>
        <w:rPr/>
      </w:pPr>
      <w:bookmarkStart w:id="133" w:name="__RefHeading___Toc688979_373438147"/>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لبّیک گفتن خداوند به دعای بنده و پاسخ مثبت دادن به درخواست او به یکی از این پنج صورت می تواند باشد</w:t>
      </w:r>
      <w:r>
        <w:rPr>
          <w:rFonts w:eastAsia="IRNazanin" w:cs="IRNazanin"/>
          <w:color w:val="111111"/>
          <w:sz w:val="28"/>
          <w:szCs w:val="28"/>
          <w:rtl w:val="true"/>
          <w:lang w:bidi="fa-IR"/>
        </w:rPr>
        <w:t>:</w:t>
      </w:r>
    </w:p>
    <w:p>
      <w:pPr>
        <w:pStyle w:val="Heading6"/>
        <w:numPr>
          <w:ilvl w:val="5"/>
          <w:numId w:val="1"/>
        </w:numPr>
        <w:rPr/>
      </w:pPr>
      <w:bookmarkStart w:id="135" w:name="__RefHeading___Toc688981_373438147"/>
      <w:bookmarkStart w:id="136" w:name="_Toc49"/>
      <w:bookmarkEnd w:id="135"/>
      <w:r>
        <w:rPr/>
        <w:t>1</w:t>
      </w:r>
      <w:r>
        <w:rPr>
          <w:rtl w:val="true"/>
        </w:rPr>
        <w:t xml:space="preserve">- </w:t>
      </w:r>
      <w:r>
        <w:rPr>
          <w:rtl w:val="true"/>
        </w:rPr>
        <w:t>برآوردن حاجت در دنیا</w:t>
      </w:r>
      <w:bookmarkEnd w:id="136"/>
    </w:p>
    <w:p>
      <w:pPr>
        <w:pStyle w:val="BookText"/>
        <w:rPr/>
      </w:pPr>
      <w:r>
        <w:rPr>
          <w:rFonts w:ascii="IRNazanin" w:hAnsi="IRNazanin" w:eastAsia="IRNazanin"/>
          <w:color w:val="111111"/>
          <w:sz w:val="28"/>
          <w:sz w:val="28"/>
          <w:szCs w:val="28"/>
          <w:rtl w:val="true"/>
          <w:lang w:bidi="fa-IR"/>
        </w:rPr>
        <w:t>اوّلین پاسخ مثبت خداوند به دعای بنده این است که خواسته اش را در دنیا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پیامبر اکرم صلّی الله علیه و آله و سلّم در این مورد چنین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مُسلِمٍ یَدعُو بِدَعوَةٍ لَیسَ فیها اِثمٌ ولا قَطیعَةٌ رَحِمٍ إلّا أعطاهُ اللهُ بها اِحدی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 یُعَجِّلَ دَعوَتَه و إمّا اَن یَدَّخِرَها لَهُ فی الآخِرَة و </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137" w:name="pg933_7633"/>
    </w:p>
    <w:p>
      <w:pPr>
        <w:pStyle w:val="BookText"/>
        <w:rPr/>
      </w:pPr>
      <w:bookmarkEnd w:id="137"/>
      <w:r>
        <w:rPr>
          <w:rFonts w:ascii="IRNazanin" w:hAnsi="IRNazanin" w:eastAsia="IRNazanin"/>
          <w:color w:val="111111"/>
          <w:sz w:val="28"/>
          <w:sz w:val="28"/>
          <w:szCs w:val="28"/>
          <w:rtl w:val="true"/>
          <w:lang w:bidi="fa-IR"/>
        </w:rPr>
        <w:t>هر مسلمانی که دعا بکند و گناهی یا قطع رابطه با خویشان نزدیک نسبی در آن نباشد، خداوند در پاسخ دعای او یکی از سه چیز را عطایش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زود خواسته اش را برآورده کند و یا آن را ذخیره آخرتش قرار دهد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وعده رسول گرامی اسلام صلّی الله علیه و آله و سلّم پاسخ مثبت به دعای مسلمان یکی از سه چیز است که دو تای آن را بیان کردیم و سومی را در ادامه نقل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در برآوردن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قرینه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برآوردن حاجت در دنیا معنا کردیم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همین مطلب در فرمایش دیگری از پیامبر صلّی الله علیه و آله و سلّم و نیز در یکی از مواعظ حضرت زین العابدین علیه السلام آمده است که در عناوین بعدی به آنها اشاره می گردد</w:t>
      </w:r>
      <w:r>
        <w:rPr>
          <w:rFonts w:eastAsia="IRNazanin" w:cs="IRNazanin"/>
          <w:color w:val="111111"/>
          <w:sz w:val="28"/>
          <w:szCs w:val="28"/>
          <w:rtl w:val="true"/>
          <w:lang w:bidi="fa-IR"/>
        </w:rPr>
        <w:t>.</w:t>
      </w:r>
    </w:p>
    <w:p>
      <w:pPr>
        <w:pStyle w:val="Heading6"/>
        <w:numPr>
          <w:ilvl w:val="5"/>
          <w:numId w:val="1"/>
        </w:numPr>
        <w:rPr/>
      </w:pPr>
      <w:bookmarkStart w:id="138" w:name="__RefHeading___Toc688983_373438147"/>
      <w:bookmarkStart w:id="139" w:name="_Toc50"/>
      <w:bookmarkEnd w:id="138"/>
      <w:r>
        <w:rPr/>
        <w:t>2</w:t>
      </w:r>
      <w:r>
        <w:rPr>
          <w:rtl w:val="true"/>
        </w:rPr>
        <w:t xml:space="preserve">- </w:t>
      </w:r>
      <w:r>
        <w:rPr>
          <w:rtl w:val="true"/>
        </w:rPr>
        <w:t>عطای بهتر</w:t>
      </w:r>
      <w:bookmarkEnd w:id="139"/>
    </w:p>
    <w:p>
      <w:pPr>
        <w:pStyle w:val="BookText"/>
        <w:rPr/>
      </w:pPr>
      <w:r>
        <w:rPr>
          <w:rFonts w:ascii="IRNazanin" w:hAnsi="IRNazanin" w:eastAsia="IRNazanin"/>
          <w:color w:val="111111"/>
          <w:sz w:val="28"/>
          <w:sz w:val="28"/>
          <w:szCs w:val="28"/>
          <w:rtl w:val="true"/>
          <w:lang w:bidi="fa-IR"/>
        </w:rPr>
        <w:t>دومین پاسخ مثبت خدای متعال به دعای بنده مؤمن خود ممکن است به این صورت باشد که چیزی بهتر از آنچه او درخواست نموده، عطایش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عطای بهتر ممکن است زود یا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وصیّتی که امیرالمؤمنین علیه السلام به فرزند گرامی خود فرموده اند، به این تعبیر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سَأَلتَ الشَیءَ فلا تُؤتاهُ و اُوتِیتَ خیراً منه عاجِلاً أو آجِلاً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چه بسا چیزی را درخواست کنی امّا به تو داده نشود و بهتر از آن را زود یا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عطایت 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خواسته ای مادّی یا معنوی را به درگاه الهی عرضه می کند، امّا پروردگار منّان به جای آن، بهترش را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بسا خود شخص متوجّه لطف بزرگ خداوند نشود و حتّی در طلب درخواست خود اصرار هم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40" w:name="pg933_7634"/>
    </w:p>
    <w:p>
      <w:pPr>
        <w:pStyle w:val="BookText"/>
        <w:rPr/>
      </w:pPr>
      <w:bookmarkEnd w:id="140"/>
      <w:r>
        <w:rPr>
          <w:rFonts w:ascii="IRNazanin" w:hAnsi="IRNazanin" w:eastAsia="IRNazanin"/>
          <w:color w:val="111111"/>
          <w:sz w:val="28"/>
          <w:sz w:val="28"/>
          <w:szCs w:val="28"/>
          <w:rtl w:val="true"/>
          <w:lang w:bidi="fa-IR"/>
        </w:rPr>
        <w:t>بکند، امّا این تذکّر امیرالمؤمنین علیه السلام انسان را هشیار می کند که فقط به آنچه خود طبیده فکر نکند، چه بسا خداوند عطای بهتری به او داده یا خواهد داد که اگر متوجّه باشد، ممنون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انسان روی یک حاجت دنیوی و مادّی اصرار کند، امّا خدای مهربان به جای آن یک خیر اخروی و معنوی را به او عنایت فرماید؛ در این صورت باید سپاسگزار این لطف الهی باشد</w:t>
      </w:r>
      <w:r>
        <w:rPr>
          <w:rFonts w:eastAsia="IRNazanin" w:cs="IRNazanin"/>
          <w:color w:val="111111"/>
          <w:sz w:val="28"/>
          <w:szCs w:val="28"/>
          <w:rtl w:val="true"/>
          <w:lang w:bidi="fa-IR"/>
        </w:rPr>
        <w:t>.</w:t>
      </w:r>
    </w:p>
    <w:p>
      <w:pPr>
        <w:pStyle w:val="Heading6"/>
        <w:numPr>
          <w:ilvl w:val="5"/>
          <w:numId w:val="1"/>
        </w:numPr>
        <w:rPr/>
      </w:pPr>
      <w:bookmarkStart w:id="141" w:name="__RefHeading___Toc688985_373438147"/>
      <w:bookmarkStart w:id="142" w:name="_Toc51"/>
      <w:bookmarkEnd w:id="141"/>
      <w:r>
        <w:rPr/>
        <w:t>3</w:t>
      </w:r>
      <w:r>
        <w:rPr>
          <w:rtl w:val="true"/>
        </w:rPr>
        <w:t xml:space="preserve">- </w:t>
      </w:r>
      <w:r>
        <w:rPr>
          <w:rtl w:val="true"/>
        </w:rPr>
        <w:t>رفع بلا یا دفع شر</w:t>
      </w:r>
      <w:bookmarkEnd w:id="142"/>
    </w:p>
    <w:p>
      <w:pPr>
        <w:pStyle w:val="BookText"/>
        <w:rPr/>
      </w:pPr>
      <w:r>
        <w:rPr>
          <w:rFonts w:ascii="IRNazanin" w:hAnsi="IRNazanin" w:eastAsia="IRNazanin"/>
          <w:color w:val="111111"/>
          <w:sz w:val="28"/>
          <w:sz w:val="28"/>
          <w:szCs w:val="28"/>
          <w:rtl w:val="true"/>
          <w:lang w:bidi="fa-IR"/>
        </w:rPr>
        <w:t>سومین پاسخ مثبت خداوند به دعای بنده مسلمان این است که بلا و شرّی را از او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ادامه حدیثی که در عنوان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را نقل کردیم،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سومین عطای خداوند را جلوگیری از گرفتار شدن بنده اش به شر دانسته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اَن یَکُفَّ عَنهُ مِنَ الشَّرِّ مِثلَها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یا اینکه امر ناپسندی نظیر آنچه خواسته است را از او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مؤمنی از خدا درخواست مقداری مال می کند، خداوند در پاسخ ممکن است آنچه او خواسته را عطایش نکند، امّا به خاطر دعایش از یک ضرر مالی که براساس مقدّرات الهی قرار بوده به او برسد،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ضرر و بلا به او می رسید به اندازه همان مالی که درخواست نموده بود، باید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اثر اجابت دعایش به همان مقدار از ضرر ایمن مانده و در حقیقت همان سود نصیبش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مثال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پیامبر صلّی الله علیه و آله و سلّم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در این زمینه به نقل از امام زین العابدین علیه السلام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مِن دُعائِهِ علی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 یُدَّخَرَ لَهُ و إمّا اَن یُعَجَّلَ لَهُ و إمّا اَن یُدفَعَ عَنهُ بلاءٌ یُریدُ اَن یُصیبَه</w:t>
      </w:r>
      <w:r>
        <w:rPr>
          <w:rFonts w:eastAsia="Amiri" w:cs="Amiri" w:ascii="Amiri" w:hAnsi="Amiri"/>
          <w:color w:val="111111"/>
          <w:sz w:val="28"/>
          <w:szCs w:val="28"/>
          <w:rtl w:val="true"/>
          <w:lang w:bidi="ar-SA"/>
        </w:rPr>
        <w:t>.</w:t>
      </w:r>
      <w:r>
        <w:rPr>
          <w:rStyle w:val="FootnoteAnchor"/>
        </w:rPr>
        <w:footnoteReference w:id="10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43" w:name="pg933_7635"/>
    </w:p>
    <w:p>
      <w:pPr>
        <w:pStyle w:val="BookText"/>
        <w:rPr/>
      </w:pPr>
      <w:bookmarkEnd w:id="143"/>
      <w:r>
        <w:rPr>
          <w:rFonts w:ascii="IRNazanin" w:hAnsi="IRNazanin" w:eastAsia="IRNazanin"/>
          <w:color w:val="111111"/>
          <w:sz w:val="28"/>
          <w:sz w:val="28"/>
          <w:szCs w:val="28"/>
          <w:rtl w:val="true"/>
          <w:lang w:bidi="fa-IR"/>
        </w:rPr>
        <w:t>مؤمن یکی از سه بهره را از دعای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ذخیره می شود و یا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اش برآورده می گردد و یا بلایی که می خواست به او برسد، از او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را در ادامه بحث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همان قسم اوّل است که بیان آن گذشت و فرض سوم اکنون محلّ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خواسته ای را از خداوند طلب نماید امّا به جای رسیدن به آن، بلا و مصیبتی از او دفع می شود که مستحقّ آن بوده و طبق اراده خداوند قرار بده بر او نازل می شود</w:t>
      </w:r>
      <w:r>
        <w:rPr>
          <w:rFonts w:eastAsia="IRNazanin" w:cs="IRNazanin"/>
          <w:color w:val="111111"/>
          <w:sz w:val="28"/>
          <w:szCs w:val="28"/>
          <w:rtl w:val="true"/>
          <w:lang w:bidi="fa-IR"/>
        </w:rPr>
        <w:t>.</w:t>
      </w:r>
    </w:p>
    <w:p>
      <w:pPr>
        <w:pStyle w:val="Heading6"/>
        <w:numPr>
          <w:ilvl w:val="5"/>
          <w:numId w:val="1"/>
        </w:numPr>
        <w:rPr/>
      </w:pPr>
      <w:bookmarkStart w:id="144" w:name="__RefHeading___Toc688987_373438147"/>
      <w:bookmarkStart w:id="145" w:name="_Toc52"/>
      <w:bookmarkEnd w:id="144"/>
      <w:r>
        <w:rPr/>
        <w:t>4</w:t>
      </w:r>
      <w:r>
        <w:rPr>
          <w:rtl w:val="true"/>
        </w:rPr>
        <w:t xml:space="preserve">- </w:t>
      </w:r>
      <w:r>
        <w:rPr>
          <w:rtl w:val="true"/>
        </w:rPr>
        <w:t>کفّاره ی گناهان</w:t>
      </w:r>
      <w:bookmarkEnd w:id="145"/>
    </w:p>
    <w:p>
      <w:pPr>
        <w:pStyle w:val="BookText"/>
        <w:rPr/>
      </w:pPr>
      <w:r>
        <w:rPr>
          <w:rFonts w:ascii="IRNazanin" w:hAnsi="IRNazanin" w:eastAsia="IRNazanin"/>
          <w:color w:val="111111"/>
          <w:sz w:val="28"/>
          <w:sz w:val="28"/>
          <w:szCs w:val="28"/>
          <w:rtl w:val="true"/>
          <w:lang w:bidi="fa-IR"/>
        </w:rPr>
        <w:t>یکی دیگر از پاسخ های مثبت خداوند به دعای بنده مؤمن این است که آن دعا را کفّاره گناهانش قرار دهد و به جای برآوردن خواسته او، از آلودگی همه گناهان یا برخی از آنها پاکش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یکی از فرمایشات رسول گرامی اسلام صلّی الله علیه و آله و سلّم به این صورت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مُسلِمٍ یَدعُو اللهَ بِدُعاءٍ اِلّا یَستَجیبُ له فإمّا اَن یُعَجِّلَ فی الدّنیا و إمّا اَن یَدَّخِرَ لِلآخِرَةِ و إمّا اَن یُکَفِّرَ مِن ذُنُوبِه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هر مسلمانی که خداوند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به زودی در دنیا برآورده می سازد و یا برای آخرت ذخیره می کند و یا کفّاره گناهان شخص قرار می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گناهان از بزرگ ترین نعمت های الهی است که هیچ نعمت مادّی با آن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را از نوع خیرات و برکات مادّی و معنوی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لطف بزرگی است که خداوند پاسخ دعای انسان را آمرزش گناهانش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46" w:name="pg933_7636"/>
    </w:p>
    <w:p>
      <w:pPr>
        <w:pStyle w:val="Heading6"/>
        <w:numPr>
          <w:ilvl w:val="5"/>
          <w:numId w:val="1"/>
        </w:numPr>
        <w:rPr/>
      </w:pPr>
      <w:bookmarkStart w:id="147" w:name="__RefHeading___Toc688989_373438147"/>
      <w:bookmarkStart w:id="148" w:name="_Toc53"/>
      <w:bookmarkEnd w:id="146"/>
      <w:bookmarkEnd w:id="147"/>
      <w:r>
        <w:rPr/>
        <w:t>5</w:t>
      </w:r>
      <w:r>
        <w:rPr>
          <w:rtl w:val="true"/>
        </w:rPr>
        <w:t xml:space="preserve">- </w:t>
      </w:r>
      <w:r>
        <w:rPr>
          <w:rtl w:val="true"/>
        </w:rPr>
        <w:t>ذخیره ی آخرت</w:t>
      </w:r>
      <w:bookmarkEnd w:id="148"/>
    </w:p>
    <w:p>
      <w:pPr>
        <w:pStyle w:val="BookText"/>
        <w:rPr/>
      </w:pPr>
      <w:r>
        <w:rPr>
          <w:rFonts w:ascii="IRNazanin" w:hAnsi="IRNazanin" w:eastAsia="IRNazanin"/>
          <w:color w:val="111111"/>
          <w:sz w:val="28"/>
          <w:sz w:val="28"/>
          <w:szCs w:val="28"/>
          <w:rtl w:val="true"/>
          <w:lang w:bidi="fa-IR"/>
        </w:rPr>
        <w:t xml:space="preserve">آخرین صورت پاسخ مثبت دادن خداوند به دعای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نگارنده از احادیث اهل بیت علیهم السلام استفاده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را ذخیره آخرتش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شواهد متعدّدی در روایات دارد که علاوه بر آنچه در گذشته بیان شد به برخی دیگر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منقول از امام باقر علیه السلام که ابتدای آن را در اول همین فصل ذکر نمودیم، خداوند پس از آنکه به دعای بنده گرفتارش لبّیک می گوید، به او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لَإن عَجَّلتُ لَکَ ما سَأَلتَ إنّی علی ذلِکَ لَقادِرٌ وَ لَانِ ادَّخَرتُ لَکَ فَما ادَّخَرتُ لَکَ فَهُوَ خَیرٌ لَکَ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اگر آنچه را درخواست نموده ای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سازم، قطعاً بر این کار توانا هستم ولی اگر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سازم، آنچه برایت ذخیره می کنم،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 ایمان خدا خوب می داند که نعمت های اخروی قابل مقایسه با نعمت های دنیا نیستند و بنابراین اگر پاسخ دعایش در آخرت داده شود، قطعاً برای او بهتر از این است که در دنیا خواسته اش برآورده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اساسی و مهم در فرمایش امام هشتم علیه السلام به این صورت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اَخَّرَ اللهُ عَزَّ وَ جَلَّ عَنِ المُؤمِنینَ ما یَطلُبُونَ مِن هذهِ الدُّنیا خَیرٌ لَهُم مِمّا عَجَّلَ لَهُم فیها و أیُّ شَیءٍ الدُّنیا؟</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قسم به خدا آنچه از درخواست های دنیوی مؤمنان که خدای عزّوجل اجابتش را به تأخیر می اندازد، برای آنها، بهتر از آن چیزهایی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عطا می فرماید و دنیا چه ارزشی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از خواسته های دنیوی انسان در دنیا برآورده شود و برخی هم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آخرت ذخیره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قسم یاد کرده اند که آنچه اجابتش به تأخیر می افتد، قطعاً از آنچه در دنیا برآورده می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ذخیره آخرت می گردد از آنچه در دنیا داده می شود،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آخرت برای بسیاری ملموس و مشهود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در حدیثی از امام صادق علیه السلام نقل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لَیَدعُو اللهَ عَزَّ وَ جَلَّ فی حاجَتِه 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اَخِّرُوا اِجابَتَه شَوقاً الی صَوتِه وَ دُعائِهِ فَإذا کانَ یَومُ القِیامَةِ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دَعَوتَنی فَأخَّرتُ اِجابَتَکَ وَ ثَوابُکَ کَذا وَ کَذا وَ دَعوتَنی فی کَذا وَ کَذا فَأَخَّرتُ اِجابَتَکَ وَ ثَوابُکَ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فَیَتَمَنَّی المُؤمِنُ أَنَّهُ لَم یُستَجب لَهُ دَعوَةٌ فی الدُّنیا مِمّا یَری مِن حُسنِ الثَّواب</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همانا مؤمنی برای رفع حاجتش خدای عزّ و جل را می خواند، پس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بیندازید، چون به شنیدن صدا و دعای او اشتیاق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قیامت شود،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من، تو مرا خواندی و من اجابت تو را به تأخیر انداختم، اکنون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و چنان است و همچنین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و فلان چیز مرا خواندی و من اجابت تو را به تأخیر انداختم، اکنون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وقتی چنین پاداش نیکو را می بیند آرزو می کند که ای کاش هیچ کدام از دعاهایش در دنیا مستجاب نمی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تا وقتی انسان در دنیاست، عظمت و ارزش پاداش های اخروی برایش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دنیا نیازی دارد و خدا را به خاطر آن می خواند، شاید همه همّ و غمّش رسیدن به خواسته دنیوی اش باشد و چه بسا از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دعایش به نتیجه ای که می خواهد نمی رسد، ناراحت و دلسرد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پاداش اخروی دعایش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پاسخ خداوند به دعای او در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آنگاه می فهمد که خداوند چه لطفی در حقّ او فرموده و آنجا آرزو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سایر دعاها هم در دنیا مستجاب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هرچه قدر هم که سخت بگذرد، بالاخره تمام شدنی است و خوشی هایش هم قابل مقایسه با لذّات اخروی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جای راحتی ها و خوشی های دنیوی، پاداش های اخروی نصیب شخص گردد، برای او بسیار مسرّت بخش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همین موضوع موجبات خوشحالی بیشتر مؤمن را در آخرت فراهم می سازد، این است که او پیش از حسابرسی خدای متعال نمی داند که بابت دعاهایی که در دنیا مستجاب نشده مشمول چه پاداش هایی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همان حدیث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دیگری را از امام صادق علیه السلام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الرَّبَّ لَیَلی حِسابَ المُؤمِنِ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الحِسابَ؟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دَعَوتَنی فی لَیلَةِ کذا و کذا فی کذا و کذا، فَذَخَرتُها 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یَری مِن عَظَمَةِ ثوابِ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لَیتَ أنّکَ لَم تَکُن عَجَّلتَ لی شَیئاً وَ ادَّخَرتَه لی</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همانا پروردگار به حساب مؤمن رسیدگی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حساب برایت روشن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شب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مرا خواندی، پس من آن را برایت ذخیره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بزرگی و عظمتی که از پاداش خداوند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کاش هیچ چیز را برایم در دنیا برآورده نکرده و برایم ذخیره می کردی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روشن می شود که در میان همه انواع اجابت دعای مؤمن همین پاسخص</w:t>
      </w:r>
      <w:r>
        <w:rPr>
          <w:rFonts w:eastAsia="IRNazanin" w:cs="IRNazanin"/>
          <w:color w:val="111111"/>
          <w:sz w:val="28"/>
          <w:szCs w:val="28"/>
          <w:rtl w:val="true"/>
          <w:lang w:bidi="fa-IR"/>
        </w:rPr>
        <w:t xml:space="preserve">. </w:t>
      </w:r>
      <w:bookmarkStart w:id="149" w:name="pg933_7639"/>
    </w:p>
    <w:p>
      <w:pPr>
        <w:pStyle w:val="BookText"/>
        <w:rPr/>
      </w:pPr>
      <w:bookmarkEnd w:id="149"/>
      <w:r>
        <w:rPr>
          <w:rFonts w:ascii="IRNazanin" w:hAnsi="IRNazanin" w:eastAsia="IRNazanin"/>
          <w:color w:val="111111"/>
          <w:sz w:val="28"/>
          <w:sz w:val="28"/>
          <w:szCs w:val="28"/>
          <w:rtl w:val="true"/>
          <w:lang w:bidi="fa-IR"/>
        </w:rPr>
        <w:t>پنجم برایش ارزشمندتر و شیرین تر است، امّا به شرطی که از آن باخبر باشد و تصوّر نکند که دعایش در پیشگاه الهی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اهل ایمان هستند که به خاطر جهل و نادانی خود از انواع اجابت دعا، وقتی به حاجت خود نمی رسند، به خدای مهربان خود بدگمان شده و وعده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را به دیده تردید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انواع استجابت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ذخیره شدن آن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ندارند و فقط حاجت دنیوی خود را می بینند و چون زود به خواسته خود نمی رسند، نسبت به صحّت وعده اجابت دعا توسّط پروردگار به شک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باید همه انواع اجابت دعا را بدانند و اجابت اخروی را از برآورده شدن حاجات دنیوی مهم تر بدانند</w:t>
      </w:r>
      <w:r>
        <w:rPr>
          <w:rFonts w:eastAsia="IRNazanin" w:cs="IRNazanin"/>
          <w:color w:val="111111"/>
          <w:sz w:val="28"/>
          <w:szCs w:val="28"/>
          <w:rtl w:val="true"/>
          <w:lang w:bidi="fa-IR"/>
        </w:rPr>
        <w:t>.</w:t>
      </w:r>
    </w:p>
    <w:p>
      <w:pPr>
        <w:pStyle w:val="Heading5"/>
        <w:numPr>
          <w:ilvl w:val="4"/>
          <w:numId w:val="1"/>
        </w:numPr>
        <w:rPr/>
      </w:pPr>
      <w:bookmarkStart w:id="150" w:name="__RefHeading___Toc688991_373438147"/>
      <w:bookmarkStart w:id="151" w:name="_Toc54"/>
      <w:bookmarkEnd w:id="150"/>
      <w:r>
        <w:rPr>
          <w:rtl w:val="true"/>
        </w:rPr>
        <w:t>اجابت نکردن مثبت دعا</w:t>
      </w:r>
      <w:bookmarkEnd w:id="151"/>
    </w:p>
    <w:p>
      <w:pPr>
        <w:pStyle w:val="BookText"/>
        <w:rPr/>
      </w:pPr>
      <w:r>
        <w:rPr>
          <w:rFonts w:ascii="IRNazanin" w:hAnsi="IRNazanin" w:eastAsia="IRNazanin"/>
          <w:color w:val="111111"/>
          <w:sz w:val="28"/>
          <w:sz w:val="28"/>
          <w:szCs w:val="28"/>
          <w:rtl w:val="true"/>
          <w:lang w:bidi="fa-IR"/>
        </w:rPr>
        <w:t>نکته مهمّی که در مورد اجابت دعا باید در نظر داشت، این است که گاهی انسان خواسته ای را به پیشگاه خداوند عرضه می کند و چه بسا روی آن پافشاری هم بکند، امّا خدای حکیم به خاطر مصلحت خود فرد، خواسته اش را برآورده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نامه ای که برای فرزند گرامی خویش مرقوم فرموده اند، پس از اشاره به اینکه گاهی خواسته انسان برآورده نمی شود ولی عطای بهتری به او می دهند، فرض دیگر را چنین مطرح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صُرِفَ عَنکَ لِما هُوَ خَیرٌ لَکَ فَلَرُبَّ أمرٍ قد طَلَبتَهُ فیه هَلاکُ دینِکَ لَو اُوتِیتَه، فَلتَکُن مَسأَلَتُکَ فیما یَبقی لَکَ جَمالُهُ وَ یُنفی عَنکَ وَبالُه فَالمالُ لا یَبقی لَکَ وَلا تَبقی لَه</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بازداشته می شود به خاطر آنچه خیر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اموری که تو آنها را طلب می کنی امّا اگر به تو بدهند تباهی دین تو</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که زیبایی اش برایت بماند و ضرر و زیانی برای تو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باقی نمی ماند و تو نیز برای آن باقی نخواهی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عبارات امیرالمؤمنین علیه السلام به نکته بسیار مهمّی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چیزی را از خدا طلب می کند که به دست آوردنش باعث تباهی دین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به این امر توجّه ندارد و برای رسیدن به خواسته اش بی 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توصیه فرموده اند باید انسان چیزی را از خدا طلب کند که وزر وبال آن گردنش را نگیرد، بلکه زینت او باشد و مایه سعادتش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 دنیا چنین نیست چون نه مال برای انسان باقی می ماند و نه انسان برای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مال از دست انسان می رود و هم انسان از مال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دعایی مستجاب نشود و دعاکننده به خواسته خود نرسید، باید احتمال دهد که شاید خدای متعال مصلحت دین او را در نظر گرفته و به همین جهت دعایش را مستجاب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خداوند لازم نیست که برای همگان این گونه مصلحت خواهی کند؛ این از باب لطف اوست که در حقّ کسانی چنین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برای همان افراد نیز در بعضی موارد چنین اراده کند نه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خدا خواست که اگر انسان خودش مصلحتش را نمی داند و برداشتن چیزی که به ضرر دینش است، اصرار می ورزد؛ خدا او را به حال خود وانگذارد و برخلاف میلش خواسته اش را برآورده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 کمال آدمی است که خداوند چنین رفتاری با او داشته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چنین لطفی از جانب خداوند در حقّ بنده ای اعمال نشود، ظلمی در حقّ او صورت نگرفته، بلکه از یک فضل و لطف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انسان چیزی را از خداوند طلب کند که به صلاح دینش نباشد و و خدا هم در اجابت آن تعجیل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تعجیل در اجابت از طرف خداوند قبیح نیست، هرچند که به ضرر دعاکننده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برآورده شدن حاجت شخص نشانه این نیست که این کار به صلاح اوست</w:t>
      </w:r>
      <w:r>
        <w:rPr>
          <w:rFonts w:eastAsia="IRNazanin" w:cs="IRNazanin"/>
          <w:color w:val="111111"/>
          <w:sz w:val="28"/>
          <w:szCs w:val="28"/>
          <w:rtl w:val="true"/>
          <w:lang w:bidi="fa-IR"/>
        </w:rPr>
        <w:t xml:space="preserve">. </w:t>
      </w:r>
      <w:bookmarkStart w:id="152" w:name="pg933_7641"/>
    </w:p>
    <w:p>
      <w:pPr>
        <w:pStyle w:val="Heading5"/>
        <w:numPr>
          <w:ilvl w:val="4"/>
          <w:numId w:val="1"/>
        </w:numPr>
        <w:rPr/>
      </w:pPr>
      <w:bookmarkStart w:id="153" w:name="__RefHeading___Toc688993_373438147"/>
      <w:bookmarkStart w:id="154" w:name="_Toc55"/>
      <w:bookmarkEnd w:id="152"/>
      <w:bookmarkEnd w:id="153"/>
      <w:r>
        <w:rPr>
          <w:rtl w:val="true"/>
        </w:rPr>
        <w:t>تعجیل منفی در اجابت دعا</w:t>
      </w:r>
      <w:bookmarkEnd w:id="154"/>
    </w:p>
    <w:p>
      <w:pPr>
        <w:pStyle w:val="BookText"/>
        <w:rPr/>
      </w:pPr>
      <w:r>
        <w:rPr>
          <w:rFonts w:ascii="IRNazanin" w:hAnsi="IRNazanin" w:eastAsia="IRNazanin"/>
          <w:color w:val="111111"/>
          <w:sz w:val="28"/>
          <w:sz w:val="28"/>
          <w:szCs w:val="28"/>
          <w:rtl w:val="true"/>
          <w:lang w:bidi="fa-IR"/>
        </w:rPr>
        <w:t>نتیجه مهمّ دیگری که از این بحث حاصل می شود این است که تعجیل در اجابت دعای یک بنده علامت محبوب بودن او نزد خداوند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گاهی چون خدا بنده اش را دوست دارد، دعایش را زود مستجاب نمی فرماید و پاسخ او را به صورت های دیگری که بیان 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گاهی چون دعاکننده دشمن خداست، حاجتش زود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فرمایش امام صادق علیه السلام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العَدُوَّ لِلّهِ لَیَدعُو اللهَ عَزَّ وَ جَلَّ فی الأمرِ یَنُوبُهُ فَیُقالُ لِلمَلَکِ المُوَکَّلِ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حاجَتَه وَ عَجِّلها فَإنّی اَکرَهُ اَن اَسمَعَ نِدائَهُ وَ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اُعطِیَ هذا اِلّا لِکَرامَتِهِ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همانا بنده دشمن خدا، خدای عزّ و جل را در مورد پیشامدی که برایش رخ داده است،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فرشته مُوکّل بر آن کار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بنده مرا برآورده کن و در این امر تعجیل نما، زیرا من از شنیدن فریاد و صدای او کراهت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سرّ کار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او برآورده نشده است جز به دلیل گرامی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اسرار پشت پرده خبر ندارند، به همین جهت تصوّر می کنند که هرکس حاجت هایش زود برآورده می شود، محبوب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یک گمان باطل می باشد و ملاک محبوبیّت نزد خدا این امر نیست</w:t>
      </w:r>
      <w:r>
        <w:rPr>
          <w:rFonts w:eastAsia="IRNazanin" w:cs="IRNazanin"/>
          <w:color w:val="111111"/>
          <w:sz w:val="28"/>
          <w:szCs w:val="28"/>
          <w:rtl w:val="true"/>
          <w:lang w:bidi="fa-IR"/>
        </w:rPr>
        <w:t>.</w:t>
      </w:r>
    </w:p>
    <w:p>
      <w:pPr>
        <w:pStyle w:val="Heading5"/>
        <w:numPr>
          <w:ilvl w:val="4"/>
          <w:numId w:val="1"/>
        </w:numPr>
        <w:rPr/>
      </w:pPr>
      <w:bookmarkStart w:id="155" w:name="__RefHeading___Toc688995_373438147"/>
      <w:bookmarkStart w:id="156" w:name="_Toc56"/>
      <w:bookmarkEnd w:id="155"/>
      <w:r>
        <w:rPr>
          <w:rtl w:val="true"/>
        </w:rPr>
        <w:t>تأخیر در اجابت دعا</w:t>
      </w:r>
      <w:bookmarkEnd w:id="156"/>
    </w:p>
    <w:p>
      <w:pPr>
        <w:pStyle w:val="Heading6"/>
        <w:numPr>
          <w:ilvl w:val="5"/>
          <w:numId w:val="1"/>
        </w:numPr>
        <w:rPr/>
      </w:pPr>
      <w:bookmarkStart w:id="157" w:name="__RefHeading___Toc688997_373438147"/>
      <w:bookmarkStart w:id="158" w:name="_Toc57"/>
      <w:bookmarkEnd w:id="157"/>
      <w:r>
        <w:rPr>
          <w:rtl w:val="true"/>
        </w:rPr>
        <w:t>اشاره</w:t>
      </w:r>
      <w:bookmarkEnd w:id="15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می توان به برخی از حکمت های تأخیر در اجابت دعا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خواسته انسان را برآورده می کند ولی روی حکمت هایی آن را با مدّتی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59" w:name="pg933_7642"/>
    </w:p>
    <w:p>
      <w:pPr>
        <w:pStyle w:val="BookText"/>
        <w:rPr/>
      </w:pPr>
      <w:bookmarkEnd w:id="159"/>
      <w:r>
        <w:rPr>
          <w:rFonts w:ascii="IRNazanin" w:hAnsi="IRNazanin" w:eastAsia="IRNazanin"/>
          <w:color w:val="111111"/>
          <w:sz w:val="28"/>
          <w:sz w:val="28"/>
          <w:szCs w:val="28"/>
          <w:rtl w:val="true"/>
          <w:lang w:bidi="fa-IR"/>
        </w:rPr>
        <w:t>تأخیر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لَیَدعُو فَیَقُولُ اللهُ عَزَّ وَ جَلَّ لِلمَلَکَینِ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استَجَبتُ لَهُ ولکِن احبِسُوهُ بِحاجَتِهِ فإنّی اُحِبُّ اَن اَسمَعَ صَوتَه وَ إنّ العَبدَ لَیَدعُو فَیَقُولُ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له حاجَتَه فإنّی اُبغِضُ صَوتَه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همانا بنده ای دعا می کند، خدای عزّ و جل به آن دو فرشته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اجابت کردم ولی حاجت او را نگه دارید چون من شنیدن صدایش را دوست می دارم و بنده ای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حاجتش را بدهید چون صدایش مبغوض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تعجیل نشدن در اجابت دعا نشانه مبغوض بودن دعاکننده و صدایش نزد خداوند نیست؛ امّا چه بسا مردم چنین پندارند و برآورده نشدن حاجت کسی را به حساب بی آبرو بودنش در درگاه الهی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پایان حدیث دیگری که در آن مطلب فوق را با تعبیر دیگری بیان فرموده اند، به همین نکته اشاره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لامُنِعَ هذا اِلّا لِهَوانِه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پس مردم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رسیدن به حاجتش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نشده است مگر به علّت پستی و خواری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از روی نادانی چنین قضاوت می کنند، واقعیّت مسأله غیر از این است</w:t>
      </w:r>
      <w:r>
        <w:rPr>
          <w:rFonts w:eastAsia="IRNazanin" w:cs="IRNazanin"/>
          <w:color w:val="111111"/>
          <w:sz w:val="28"/>
          <w:szCs w:val="28"/>
          <w:rtl w:val="true"/>
          <w:lang w:bidi="fa-IR"/>
        </w:rPr>
        <w:t>.</w:t>
      </w:r>
    </w:p>
    <w:p>
      <w:pPr>
        <w:pStyle w:val="Heading6"/>
        <w:numPr>
          <w:ilvl w:val="5"/>
          <w:numId w:val="1"/>
        </w:numPr>
        <w:rPr/>
      </w:pPr>
      <w:bookmarkStart w:id="160" w:name="__RefHeading___Toc688999_373438147"/>
      <w:bookmarkStart w:id="161" w:name="_Toc58"/>
      <w:bookmarkEnd w:id="160"/>
      <w:r>
        <w:rPr>
          <w:rtl w:val="true"/>
        </w:rPr>
        <w:t>انواع تأخیر در اجابت</w:t>
      </w:r>
      <w:bookmarkEnd w:id="16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تأخیر در اجابت دعا به دو صورت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تأخیر در دنیاست و یا زمانش به آخرت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همان است که در بحث از انواع اجابت گفته شد که گاهی خداوند دعای شخص را ذخیره آخرتش می گرداند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به جای آنکه در دنیا حاجت او را برآورد، ثواب و پاداش آن را در آخرت عطایش می فرماید که این کار برای بنده خوشحال کننده تر از این است که در دنیا به خواسته 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احادیث مقصود از تأخیر انداختن اجابت دعا، همین معناست که اثر آن را نه در دنیا بلکه در آخرت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احادیث را در بحث گذشته بیان نمودیم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 فرض اوّل یعنی تأخیر اجابت دعا در دنیا نیز به صورت های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اسحاق بن عمّار از حضرت صادق علیه السلام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امکان دارد دعای شخص مستجاب گردد امّا برآورده شدن حاجتش به تأخیر افتد؟</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عِشرینَ سَنَةً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بله بیست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مطابق احادیث ائمّه علیهم السلام از زمانی که دعای حضرت موسی علیه السلام و هارون علیه السلام مستجاب شد تا وقتی فرعون به جزای اعمالش رسید، چهل سال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بینَ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قداُجیبَت دَعوَتُکُما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 بَینَ اَخذِ فرعونَ اَربَعینَ عاماً</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 تا نابودی فرعون چهل سال فاصله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62" w:name="pg933_7644"/>
    </w:p>
    <w:p>
      <w:pPr>
        <w:pStyle w:val="BookText"/>
        <w:rPr/>
      </w:pPr>
      <w:bookmarkEnd w:id="162"/>
      <w:r>
        <w:rPr>
          <w:rFonts w:ascii="IRNazanin" w:hAnsi="IRNazanin" w:eastAsia="IRNazanin"/>
          <w:color w:val="111111"/>
          <w:sz w:val="28"/>
          <w:sz w:val="28"/>
          <w:szCs w:val="28"/>
          <w:rtl w:val="true"/>
          <w:lang w:bidi="fa-IR"/>
        </w:rPr>
        <w:t>مورد دیگری که در احادیث به آن اشاره شده، اجابت دعای حضرت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عظیم الشّأن خدا وقتی پس از نُهصد سال تحمّل رنج و تلاش در دعوت کردن قوم خود، از آنان ناامید شد؛ دست به دعا بلند کرد و فرج شیعیان خود را از خداوند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برایشان نازل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 تعالی اَجابَ دَعوَتَکَ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خدای متعال دعایت را مستجاب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فرجی به شیعیان نرسید مگر پس از آنکه به امر خداوند هسته های خرما را کاشتند تا درخت خرما رویید، سپس از آن خرماها خوردند و هسته هایش را کاشتند تا درختان دیگری رویید و برای بار سوم خرما خوردند و هسته هایش را کاشتند و این کار را شش بار تکرار کردند و هربار منتظر دیدن آثار اجابت دعای حضرت نوح بودند و در این مدّت به خاطر طول کشیدن انتظار فرج از آن جمع مختصر، دو سومشان لغزیدند و از گروه مؤمنان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پس از پنجاه سال واقعه طوفان و سیل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بَینَ اِجابَةِ الدُّعاءِ وَ بَینَ الطُّوفانِ خَمسوُنَ سَنَة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فاصله میان اجابت دعا و وقوع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همیشه استجابت دعا به این نیست که به فاصله اندکی خواسته دعاکننده برآورده شود، بلکه گاهی تا پنجاه سال بین اجابت دعا و تحقّق مراد انسان فاصله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موارد از آن جهت که خواسته شخص در دنیا برآورده می شود، مصادیق تعجیل در اجابت هستند</w:t>
      </w:r>
      <w:r>
        <w:rPr>
          <w:rFonts w:eastAsia="IRNazanin" w:cs="IRNazanin"/>
          <w:color w:val="111111"/>
          <w:sz w:val="28"/>
          <w:szCs w:val="28"/>
          <w:rtl w:val="true"/>
          <w:lang w:bidi="fa-IR"/>
        </w:rPr>
        <w:t>.</w:t>
      </w:r>
    </w:p>
    <w:p>
      <w:pPr>
        <w:pStyle w:val="Heading5"/>
        <w:numPr>
          <w:ilvl w:val="4"/>
          <w:numId w:val="1"/>
        </w:numPr>
        <w:rPr/>
      </w:pPr>
      <w:bookmarkStart w:id="163" w:name="__RefHeading___Toc689001_373438147"/>
      <w:bookmarkStart w:id="164" w:name="_Toc59"/>
      <w:bookmarkEnd w:id="163"/>
      <w:r>
        <w:rPr>
          <w:rtl w:val="true"/>
        </w:rPr>
        <w:t>نهی از استعجال در اجابت دعا</w:t>
      </w:r>
      <w:bookmarkEnd w:id="16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تأخیر در اجابت دعا معلول حکمت هایی در افعال خداست، انسان مؤمن باید خود را از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اجابت دعا به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حربه های شیطان برای اینکه بنده خدا را از درگاه او براند این است که وقتی پس از مدّتی دعایش مستجاب نشد، او را از اجابت دعایش ناامید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مذمومی است که در احادیث از آن تحذیر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جعفربن محمّد علیهما السلام نقل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المُؤمِنُ بِخَیرٍ وَ رَخاءٍ وَ رَحمَةٍ مِنَ اللهِ مالَم یَستَعجِل فَیَقنُطَ فَیَترُکَ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همواره در خیر و آسایش و رحمت از جانب خداوند است مادامیکه به استعجال مبتلا نشود و در نتیجه ناامید شده و دست از دعا کردن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خدمت حضرت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یَستَعجِلُ؟</w:t>
      </w:r>
    </w:p>
    <w:p>
      <w:pPr>
        <w:pStyle w:val="BookText"/>
        <w:rPr/>
      </w:pPr>
      <w:r>
        <w:rPr>
          <w:rFonts w:ascii="IRNazanin" w:hAnsi="IRNazanin" w:eastAsia="IRNazanin"/>
          <w:color w:val="111111"/>
          <w:sz w:val="28"/>
          <w:sz w:val="28"/>
          <w:szCs w:val="28"/>
          <w:rtl w:val="true"/>
          <w:lang w:bidi="fa-IR"/>
        </w:rPr>
        <w:t>استعجال چگونه است؟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مُنذُ کذا و کذا و لا اَری اجابَةً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زمان دعا کرده ام و اجابتی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درباره فرد مؤمن است که اگر دست از دعا برندارد و از اجابت آن ناامید نشود، همیشه در خیر و خوبی است و هر وضعیّتی پیدا کند، زیر چتر رحمت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یقین داشته باشد که از وقتی دست به دعا بلند می کند، خداوند کار اجابت دعای او را به جریان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اِذا دَعا لم یَزَلِ اللهُ تَبارَکَ وَ تَعالی فی حاجَتِهِ مالَم یَستَعجِل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هرگاه بنده ای دعا کند،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او به استعجال نیفتاده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اجابت خواسته اش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این است که از هنگام شروع به دعا، خدای متعال از بنده اش غافل نیست و کار اجابت دعای او را به جریان می اندازد، امّا اینکه چه وقت پاسخ دهد و چه پاسخی دهد، برای دعاکننده روشن نیست؛ ولی باید بداند که خدای او به یکی از انواع اجابت دعا، پاسخش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هیچ وجه از پروردگار ناامید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یُستَجابُ لِلعَبدِ مالَم یُعَجِّل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فَلَم یُستَجَب لی</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عجله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دعایش 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کردن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امّا مستجاب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فرمایش هر دعایی پاسخی دارد که اگر بنده خدا به عجله و شتاب نیفتد،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یا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خواهد کرد، امّا در صورت ناامیدی از اجابت دعا، تضمینی برای گرفتن پاسخ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ناامید شدن از اجابت دعا خود علّت عدم اجابت است و اگر دعاکننده به این حالت مبتلا نشود، دست 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فرموده اند 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اَبرَزَ عَبدٌ یَدَهُ اِلَی اللهِ العَزیزِ الجَبّارِ إلّا استَحیَا اللهُ عَزَّ وَ جَلَّ اَن یَرُدَّها صِفراً حتّی یَجعَلَ فیها مِن فَضلِ رَحمَتِهِ ما یَشاءُ فَإذا دَعا اَحَدُکُم فلا یَرُدُّ یَدَهُ حتّی یَمسَحَ علی وَجهِهِ وَ رَأسِهِ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هیچ بنده ای دست خود را به سوی خداوند عزیز و قاهر بلند نمی کند مگر آنکه خدای عزّ و جل حیا می کند از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 باز گرداند تا اینکه آنچه را بخواهد از زیادی رحمت خویش در آن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شما دعا کرد، دست خود را بر نگرداند مگر آنکه به سر و صورت خود بکشد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بحثی که درباره انواع اجابت مثبت دعا گذشت، طبق این وعده امام صادق علیه السلام می توانیم مطمئن باشیم که خداوند بنده دعاکننده را دست خالی بر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65" w:name="pg933_7647"/>
    </w:p>
    <w:p>
      <w:pPr>
        <w:pStyle w:val="BookText"/>
        <w:rPr/>
      </w:pPr>
      <w:bookmarkEnd w:id="165"/>
      <w:r>
        <w:rPr>
          <w:rFonts w:ascii="IRNazanin" w:hAnsi="IRNazanin" w:eastAsia="IRNazanin"/>
          <w:color w:val="111111"/>
          <w:sz w:val="28"/>
          <w:sz w:val="28"/>
          <w:szCs w:val="28"/>
          <w:rtl w:val="true"/>
          <w:lang w:bidi="fa-IR"/>
        </w:rPr>
        <w:t>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اجابت دعا شرایط و موانعی دارد که در همین فصل به بیان مهم ترین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دعایی حائز شرایط و فاقد موانع اجابت باشد، قطعاً مستجاب است و دعاکننده یقیناً یکی از پاسخ های مطرح شده در احادیث را از خدای خود دریافت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به خدای متعال نسبت داده شده، نشانگر کمال لطف و منّت الهی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قاعده ای که اهل بیت علیهم السلام تعلیم فرموده اند،</w:t>
      </w:r>
      <w:r>
        <w:rPr>
          <w:rStyle w:val="FootnoteAnchor"/>
          <w:rtl w:val="true"/>
        </w:rPr>
        <w:footnoteReference w:id="125"/>
      </w:r>
      <w:r>
        <w:rPr>
          <w:rFonts w:ascii="IRNazanin" w:hAnsi="IRNazanin" w:eastAsia="IRNazanin"/>
          <w:color w:val="111111"/>
          <w:sz w:val="28"/>
          <w:sz w:val="28"/>
          <w:szCs w:val="28"/>
          <w:rtl w:val="true"/>
          <w:lang w:bidi="fa-IR"/>
        </w:rPr>
        <w:t xml:space="preserve">اگر یکی از صفات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حیا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شود؛ ما باید آثار مترتّب بر آن صفت را به خدای متعال نسبت دهیم وگرنه خود آن صفت قابل اسناد به ذات مقدّس ربوبی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نمی توانیم حیا را به معنای واقعی آن در انسان خداوند منسوب بدانیم و تنها معنای مقبول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و کرم الهی بسیار دور است که بنده اش او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حفظ شرایط و بدون وجود 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انسان با حیا هیچ گاه دست کسی را که با امید و آرزو به سویش دراز شده، خالی نمی گذارد</w:t>
      </w:r>
      <w:r>
        <w:rPr>
          <w:rFonts w:eastAsia="IRNazanin" w:cs="IRNazanin"/>
          <w:color w:val="111111"/>
          <w:sz w:val="28"/>
          <w:szCs w:val="28"/>
          <w:rtl w:val="true"/>
          <w:lang w:bidi="fa-IR"/>
        </w:rPr>
        <w:t>.</w:t>
      </w:r>
    </w:p>
    <w:p>
      <w:pPr>
        <w:pStyle w:val="Heading5"/>
        <w:numPr>
          <w:ilvl w:val="4"/>
          <w:numId w:val="1"/>
        </w:numPr>
        <w:rPr/>
      </w:pPr>
      <w:bookmarkStart w:id="166" w:name="__RefHeading___Toc689003_373438147"/>
      <w:bookmarkStart w:id="167" w:name="_Toc60"/>
      <w:bookmarkEnd w:id="166"/>
      <w:r>
        <w:rPr>
          <w:rtl w:val="true"/>
        </w:rPr>
        <w:t>باز بودن باب اجابت دعا</w:t>
      </w:r>
      <w:bookmarkEnd w:id="167"/>
    </w:p>
    <w:p>
      <w:pPr>
        <w:pStyle w:val="BookText"/>
        <w:rPr/>
      </w:pPr>
      <w:r>
        <w:rPr>
          <w:rFonts w:ascii="IRNazanin" w:hAnsi="IRNazanin" w:eastAsia="IRNazanin"/>
          <w:color w:val="111111"/>
          <w:sz w:val="28"/>
          <w:sz w:val="28"/>
          <w:szCs w:val="28"/>
          <w:rtl w:val="true"/>
          <w:lang w:bidi="fa-IR"/>
        </w:rPr>
        <w:t>یکی از نتایج و لوازم این دیدگاه آن است که انسان مؤمن همیشه باب اجابت خداوند را به روی خود و دعایش باز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وعده ای است که پیشوایان معصوم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لِیَفتَحَ علی عَبدٍ بابَ الدُّعاءِ و یُغلِقَ عنه بابَ الإجابَةِ</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دعا را بر بنده ای بگشاید امّا باب اجابت را بر او ببندد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گذشته گشودن باب دعا را توسط خداوند بر بنده فضل بزرگی از جانب خالق مهربان دانستیم و اکنون طبق فرمایش امیرمؤمنان علیه السلام کمال این فضل را در باز نگه داشتن باب اجابت از جانب خداوند به روی بنده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رحیم اجازه فرموده که او را بخوانیم، قطعاً باب اجابت را بر ما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در عبارتی منقول از امام حسن مجتبی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فَتَحَ اللهُ عَزَّ وَ جَلَّ علی اَحَدٍ بابَ مَسألَةٍ فَخَزَنَ عَنهُ بابَ الإجابَةِ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خدای عزّ و جل بر هیچ کس باب درخواست کردن را نگشوده که باب اجابت را بر او مسدود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گذشته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هر دو تعبیر در کنار هم و به جای یکدیگر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و سلّم نیز همین معنا نقل شده با این تفاوت که به دنبال آن سفارش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فإدا فَتَحَ لِاَحَدِکُم بابَ دُعاءٍ فَلیَجهَد فانَّ اللهَ عَزَّ وَ جَلَّ لاَیَمَلُّ حتّی تَمَلُّوا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یکی از شما باب دعایی را گشود،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جهد کند، زیرا خدای عزّ و جلّ خسته و ملول نمی شود، تا اینکه شما خود چنین شوید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رسول گرامی اسلام صلّی الله علیه و آله و سلّم این است که با گشودن باب دعا، باب اجابت نیز بر شما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جدیّت تلاش کنید و از فرصتی که خداوند برایتان قرار داده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و اصرار بر درخواست خود خسته و ملول نشوید، چون خدای متعال از دعای شما ملول نمی گردد، مگر اینکه خودتان چنین شوید؛ یعنی تنها وقتی باب اجابت بر شما بسته می شود که خودتان از دعا کردن دست بردارید یا چنانچه در ادامه همین فصل خواهیم گفت با ایجاد موانع اجابت یا فراهم نکردنی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گذشته گشودن باب دعا را توسط خداوند بر بنده فضل بزرگی از جانب خالق مهربان دانستیم و اکنون طبق فرمایش امیرمؤمنان علیه السلام کمال این فضل را در باز نگه داشتن باب اجابت از جانب خداوند به روی بنده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رحیم اجازه فرموده که او را بخوانیم، قطعاً باب اجابت را بر ما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در عبارتی منقول از امام حسن مجتبی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فَتَحَ اللهُ عَزَّ وَ جَلَّ علی اَحَدٍ بابَ مَسألَةٍ فَخَزَنَ عَنهُ بابَ الإجابَةِ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خدای عزّ و جل بر هیچ کس باب درخواست کردن را نگشوده که باب اجابت را بر او مسدود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گذشته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هر دو تعبیر در کنار هم و به جای یکدیگر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اکرم صلّی الله علیه و آله و سلّم نیز همین معنا نقل شده با این تفاوت که به دنبال آن سفارش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فَتَحَ لِاَحَدِکُم بابَ ُدعاءٍ فَلیَجهَد فانَّ اللهَ عَزَّ وَ جَلَّ لاَیَمَلُّ حتّی تَمَلُّوا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یکی از شما باب دعایی را گشود، پس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جهد کند، زیرا خدای عزّ و جلّ خسته و ملول نمی شود، تا اینکه شما خود چنین شوید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رسول گرامی اسلام صلّی الله علیه و آله و سلّم این است که با گشودن باب دعا، باب اجابت نیز بر شما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جدیّت تلاش کنید و از فرصتی که خداوند برایتان قرار داده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و اصرار بر درخواست خود خسته و ملول نشوید، چون خدای متعال از دعای شما ملول نمی گردد، مگر اینکه خودتان چنین شوید؛ یعنی تنها وقتی باب اجابت بر شما بسته می شود که خودتان از دعا کردن دست بردارید یا چنانچه در ادامه همین فصل خواهیم گفت با ایجاد موانع اجابت را فراهم نکردنی</w:t>
      </w:r>
      <w:r>
        <w:rPr>
          <w:rFonts w:eastAsia="IRNazanin" w:cs="IRNazanin"/>
          <w:color w:val="111111"/>
          <w:sz w:val="28"/>
          <w:szCs w:val="28"/>
          <w:rtl w:val="true"/>
          <w:lang w:bidi="fa-IR"/>
        </w:rPr>
        <w:t xml:space="preserve">. </w:t>
      </w:r>
      <w:bookmarkStart w:id="168" w:name="pg933_7650"/>
    </w:p>
    <w:p>
      <w:pPr>
        <w:pStyle w:val="BookText"/>
        <w:rPr/>
      </w:pPr>
      <w:bookmarkEnd w:id="168"/>
      <w:r>
        <w:rPr>
          <w:rFonts w:ascii="IRNazanin" w:hAnsi="IRNazanin" w:eastAsia="IRNazanin"/>
          <w:color w:val="111111"/>
          <w:sz w:val="28"/>
          <w:sz w:val="28"/>
          <w:szCs w:val="28"/>
          <w:rtl w:val="true"/>
          <w:lang w:bidi="fa-IR"/>
        </w:rPr>
        <w:t>شرایط آن، خودتان باب اجابت را بر خود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دیگری که برای رساندن همین مفهوم در بعضی احادیث به کار رفته،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از امام صادق علیه السلام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کَهفُ الإجابَةِ کما اَنَّ السَّحابَ کَهفُ المَطَرِ</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دعا مخزن و گنجینه اجابت است همان طور که ابر مخزن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بسیار گویایی در این حدیث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ابر و باران چنین است که همیشه باران از ابر به وجود می آید و هیچ گاه بدون وجود ابر، بارانی نمی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وجود ابر در آسمان نوید باران را می دهد و امید به بارش را در انسان به وجود می آورد، امّا در عین حال چنین نیست که همیشه از هر ابری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دعا و اجابت نیز عیناً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اجابت، دعاهای انسان به پیشگاه خداوند است و الهام شدن دعا به انسان نوید اجابت می دهد، امّا البتّه هر دعایی از هر کس و در هر شرایط لزوماً اجابت نمی شود</w:t>
      </w:r>
      <w:r>
        <w:rPr>
          <w:rFonts w:eastAsia="IRNazanin" w:cs="IRNazanin"/>
          <w:color w:val="111111"/>
          <w:sz w:val="28"/>
          <w:szCs w:val="28"/>
          <w:rtl w:val="true"/>
          <w:lang w:bidi="fa-IR"/>
        </w:rPr>
        <w:t>.</w:t>
      </w:r>
    </w:p>
    <w:p>
      <w:pPr>
        <w:pStyle w:val="Heading5"/>
        <w:numPr>
          <w:ilvl w:val="4"/>
          <w:numId w:val="1"/>
        </w:numPr>
        <w:rPr/>
      </w:pPr>
      <w:bookmarkStart w:id="169" w:name="__RefHeading___Toc689005_373438147"/>
      <w:bookmarkStart w:id="170" w:name="_Toc61"/>
      <w:bookmarkEnd w:id="169"/>
      <w:r>
        <w:rPr>
          <w:rtl w:val="true"/>
        </w:rPr>
        <w:t>مخفی بودن اجابت در دعاها</w:t>
      </w:r>
      <w:bookmarkEnd w:id="170"/>
    </w:p>
    <w:p>
      <w:pPr>
        <w:pStyle w:val="BookText"/>
        <w:rPr/>
      </w:pPr>
      <w:r>
        <w:rPr>
          <w:rFonts w:ascii="IRNazanin" w:hAnsi="IRNazanin" w:eastAsia="IRNazanin"/>
          <w:color w:val="111111"/>
          <w:sz w:val="28"/>
          <w:sz w:val="28"/>
          <w:szCs w:val="28"/>
          <w:rtl w:val="true"/>
          <w:lang w:bidi="fa-IR"/>
        </w:rPr>
        <w:t>موضوع دیگری که در امر اجابت دعا باید مورد توجّه باشد، این واقعیّت است که خداوند حکیم اجابتش را در میان دعاها مخفی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طور قطع نمی داند کدام دعایش در چه وقت به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 شود که انسان هیچ دعایی را ناچیز نشمرد و به همه دعاهای خود یا دیگران امید اجابت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باقرالعلوم علیه السلام از پدران خویش از امیرالمؤمنین علیه السلام 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أخفی اِجابَتَهُ فی دَعوَتِهِ فلا تَستَصغِرَنَّ شَیئاً مِن دَعائِهِ فَرُبَما وافَقَ اِجابَتَه وَ أَنتَ لا تَعلَم</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خود را در دعایی که به درگاه او می شود، مخفی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یک از دعاهایی که به سوی او می شود را کوچک نشمار، چه بسا همان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اجابت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به مؤمن وعده اجابت همه دعاهایش داده شده است، امّا همان طور که قبلاً هم تذکّر داده ایم این امر مشروط به بودن شرایط اجابت و نبودن موانع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خدای منّان بخواهد با لطف و کرم خویش دعایی را که فاقد شرایط اجابت است به هدف اجابت برساند، هیچ یک از وعده هایش نقض نمی گردد و هیچ محذوری در بین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به دعاهای فاقد شرایط هم می توان امید اجابت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نمی دانیم که خداوند کجا و در چه موردی ممکن است با کرم خویش برخورد نماید، لذا هیچ اطمینانی به اجابت هیچ دعای خاصّی نداریم و به همین سبب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در دعا مخفی گردیده، پس هیچ دعایی را ناچیز مشمرید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روی اجابت برخی دعاهایش حساب بیشتری باز کند، امّا همان ها مستجاب نشوند و بالعکس دعایی که اهمیّتی به آن نداده به هدف اجابت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پنهان کردن اجابت دعا انسان را به همه دعاهای خیر خود و دیگران امیدوار ساخته و در مورد نفرین ها و دعاهای شرّ هم باب خوف و نگرانی را باز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همه دعاهایی که دیگران علیه انسان می کنند، باید ترسید و از اجابت آنها به خدای بخشاینده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همین زمینه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تَستَحقِرُوا دَعوَةَ اَحَدٍ فإنَّه یُستَجابُ لِلیَهُودِیَّ فیکُم ولا یُستَجابُ لَهُ فی نَفسِهِ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دعای هیچکس را خوار و کوچک مشمرید زیرا دعای یک فرد یهودی در مورد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می شود در حالی که در حق خودش مستجاب نمی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از شرایط اجابت دعا خواهیم گفت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دعاکنندهق</w:t>
      </w:r>
      <w:r>
        <w:rPr>
          <w:rFonts w:eastAsia="IRNazanin" w:cs="IRNazanin"/>
          <w:color w:val="111111"/>
          <w:sz w:val="28"/>
          <w:szCs w:val="28"/>
          <w:rtl w:val="true"/>
          <w:lang w:bidi="fa-IR"/>
        </w:rPr>
        <w:t xml:space="preserve">. </w:t>
      </w:r>
      <w:bookmarkStart w:id="171" w:name="pg933_7652"/>
    </w:p>
    <w:p>
      <w:pPr>
        <w:pStyle w:val="BookText"/>
        <w:rPr/>
      </w:pPr>
      <w:bookmarkEnd w:id="171"/>
      <w:r>
        <w:rPr>
          <w:rFonts w:ascii="IRNazanin" w:hAnsi="IRNazanin" w:eastAsia="IRNazanin"/>
          <w:color w:val="111111"/>
          <w:sz w:val="28"/>
          <w:sz w:val="28"/>
          <w:szCs w:val="28"/>
          <w:rtl w:val="true"/>
          <w:lang w:bidi="fa-IR"/>
        </w:rPr>
        <w:t>است که شامل معرفت او نسبت پیامبر صلّی الله علیه و آله و سلّم و امام علیه السلام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دعای یک فرد یهودی فاقد شرایط لازم برای اجابت است و اگر خداوند بخواهد طبق ضوابطی که معیّن فرموده عمل نماید، دعای او مستجاب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فرد اگر برای یک مؤمن دعای خیر یا نفرین کند، خداوند چه بسا دعای او را مستجاب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اجابت همه دعاهای خیر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افراد ناصالح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امید بست و از اجابت همه دعاهایی که علیه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جانب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باید نگران و خائف بود</w:t>
      </w:r>
      <w:r>
        <w:rPr>
          <w:rFonts w:eastAsia="IRNazanin" w:cs="IRNazanin"/>
          <w:color w:val="111111"/>
          <w:sz w:val="28"/>
          <w:szCs w:val="28"/>
          <w:rtl w:val="true"/>
          <w:lang w:bidi="fa-IR"/>
        </w:rPr>
        <w:t>.</w:t>
      </w:r>
    </w:p>
    <w:p>
      <w:pPr>
        <w:pStyle w:val="Heading5"/>
        <w:numPr>
          <w:ilvl w:val="4"/>
          <w:numId w:val="1"/>
        </w:numPr>
        <w:rPr/>
      </w:pPr>
      <w:bookmarkStart w:id="172" w:name="__RefHeading___Toc689007_373438147"/>
      <w:bookmarkStart w:id="173" w:name="_Toc62"/>
      <w:bookmarkEnd w:id="172"/>
      <w:r>
        <w:rPr>
          <w:rtl w:val="true"/>
        </w:rPr>
        <w:t>شرایط اجابت</w:t>
      </w:r>
      <w:bookmarkEnd w:id="173"/>
    </w:p>
    <w:p>
      <w:pPr>
        <w:pStyle w:val="Heading6"/>
        <w:numPr>
          <w:ilvl w:val="5"/>
          <w:numId w:val="1"/>
        </w:numPr>
        <w:rPr/>
      </w:pPr>
      <w:bookmarkStart w:id="174" w:name="__RefHeading___Toc689009_373438147"/>
      <w:bookmarkStart w:id="175" w:name="_Toc63"/>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خداوند متعال که وعده اجابت دعا را به بندگانش داده، شروطی را برای آن قرار داده است که بعضی از آنها به شخص دعاکننده و برخی دیگر به خود دعا مربوط می شود</w:t>
      </w:r>
      <w:r>
        <w:rPr>
          <w:rFonts w:eastAsia="IRNazanin" w:cs="IRNazanin"/>
          <w:color w:val="111111"/>
          <w:sz w:val="28"/>
          <w:szCs w:val="28"/>
          <w:rtl w:val="true"/>
          <w:lang w:bidi="fa-IR"/>
        </w:rPr>
        <w:t>.</w:t>
      </w:r>
    </w:p>
    <w:p>
      <w:pPr>
        <w:pStyle w:val="Heading6"/>
        <w:numPr>
          <w:ilvl w:val="5"/>
          <w:numId w:val="1"/>
        </w:numPr>
        <w:rPr/>
      </w:pPr>
      <w:bookmarkStart w:id="176" w:name="__RefHeading___Toc689011_373438147"/>
      <w:bookmarkStart w:id="177" w:name="_Toc64"/>
      <w:bookmarkEnd w:id="176"/>
      <w:r>
        <w:rPr>
          <w:rtl w:val="true"/>
        </w:rPr>
        <w:t>معنای مشروط بودن اجابت</w:t>
      </w:r>
      <w:bookmarkEnd w:id="17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بودن این عوامل به این معناست که وعده الهی برای اجابت دعا منوط به فراهم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بسیاری از وعده ها به صورت ظاهراً مطلق و بی قید و شرط مطرح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اَستَجِب لَکُم</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قیود و شروط آن ها به صورت منفصل از خودشان بیان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مُخَصِّصات و مُقَیِّدات آیات کریمه قرآن در احادیث اهل بیت علیهم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اجابت دعا را نیز باید در فرمایشات ائمّه علیهم السلام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نگارنده بررسی نموده تعداد مهم ترین این شروط به شش عدد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اگر دعایی واجد این شش شرط باشد، اجابتش طبق وعده های الهی لازم است و اگر یکی از این شروط فراهم نباشد، نمی توان اجابت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وعده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دانست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78" w:name="pg933_7653"/>
    </w:p>
    <w:p>
      <w:pPr>
        <w:pStyle w:val="BookText"/>
        <w:rPr/>
      </w:pPr>
      <w:bookmarkEnd w:id="178"/>
      <w:r>
        <w:rPr>
          <w:rFonts w:ascii="IRNazanin" w:hAnsi="IRNazanin" w:eastAsia="IRNazanin"/>
          <w:color w:val="111111"/>
          <w:sz w:val="28"/>
          <w:sz w:val="28"/>
          <w:szCs w:val="28"/>
          <w:rtl w:val="true"/>
          <w:lang w:bidi="fa-IR"/>
        </w:rPr>
        <w:t>اما هم چنین نمی توان ادّعا کرد که چنان دعایی قطعاً مستجاب نمی شود، زیرا چه بسا خدا به لطف و کرم خود اجابت فرماید نه براساس وعده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دعایی واجد شرایط مطرح شده باشد، این حقّ بنده دعاکننده است که خداوند اجابتش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را خود خدا با وعده هایی که فرموده، برای چنان بنده ای ایجاد کرده است، بنابراین اجابت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فراهم بودن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عدل الهی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صورت نبودن یکی از این شرایط، اجابت دعای خیر منوط به اعمال فضل خدا به بنده اش است؛ کما اینکه عدم اجابت دعا علیه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متوقّف بر اعمال لطف و فضل الهی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این مقدّمه به بیان این شش شرط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شروطی را بیان می کنیم که مربوط به دعاکننده به طور کلّی می شود و سپس شرط هایی که به نحوه دعا کردن شخص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را شرایط دعاکننده و دومی را شرایط دعا می نامیم</w:t>
      </w:r>
      <w:r>
        <w:rPr>
          <w:rFonts w:eastAsia="IRNazanin" w:cs="IRNazanin"/>
          <w:color w:val="111111"/>
          <w:sz w:val="28"/>
          <w:szCs w:val="28"/>
          <w:rtl w:val="true"/>
          <w:lang w:bidi="fa-IR"/>
        </w:rPr>
        <w:t>.</w:t>
      </w:r>
    </w:p>
    <w:p>
      <w:pPr>
        <w:pStyle w:val="Heading6"/>
        <w:numPr>
          <w:ilvl w:val="5"/>
          <w:numId w:val="1"/>
        </w:numPr>
        <w:rPr/>
      </w:pPr>
      <w:bookmarkStart w:id="179" w:name="__RefHeading___Toc689013_373438147"/>
      <w:bookmarkStart w:id="180" w:name="_Toc65"/>
      <w:bookmarkEnd w:id="179"/>
      <w:r>
        <w:rPr>
          <w:rtl w:val="true"/>
        </w:rPr>
        <w:t>شرط اوّل دعاکننده</w:t>
      </w:r>
      <w:r>
        <w:rPr>
          <w:rtl w:val="true"/>
        </w:rPr>
        <w:t xml:space="preserve">: </w:t>
      </w:r>
      <w:r>
        <w:rPr>
          <w:rtl w:val="true"/>
        </w:rPr>
        <w:t>معرفت خداوند</w:t>
      </w:r>
      <w:bookmarkEnd w:id="180"/>
    </w:p>
    <w:p>
      <w:pPr>
        <w:pStyle w:val="BookText"/>
        <w:rPr/>
      </w:pPr>
      <w:r>
        <w:rPr>
          <w:rFonts w:ascii="IRNazanin" w:hAnsi="IRNazanin" w:eastAsia="IRNazanin"/>
          <w:color w:val="111111"/>
          <w:sz w:val="28"/>
          <w:sz w:val="28"/>
          <w:szCs w:val="28"/>
          <w:rtl w:val="true"/>
          <w:lang w:bidi="fa-IR"/>
        </w:rPr>
        <w:t>اوّلین و مهم ترین شرطی که برای اجابت دعا در مورد دعاکننده بیان شده، معرفت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دست دعا به درگاه پروردگارش بلند می کند، پیش از هر چیز باید بداند در خانه چه کسی رفته و از که طلب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معرفت خداوند درجات مختلف دارد و هرقدر عمیق تر باشد، امید به استجابت دعا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علیهما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قَومٌ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فلا یُستَجابُ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لِأَنَّکُم تَدعُونَ مَن لا تَعرِفُونَه</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به حضرت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می کنیم امّا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کسی را می خوانید که معرفتی نسبت به او ندارید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مقصود امام صادق علیه السلام از معرفت خداوند، معرفت صحیح نسبت به ذات باری تعالی است؛ معرفتی که منطبق بر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نادرست درباره خداوند، مصداق عدم معرفت نسبت به او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کسی که به درگاه الهی دعا می کند، باید اعتقادش این باشد که خداوند قدرت برآوردن خواسته او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سَأَلَکَ عِبادی عَنّی فإنّی قَریبٌ اُجیبُ دَعوَةَ الدّاعِ اِذا دَعانِ فَلیَستَجیبُوا لی و لیُؤمِنُوا بی لَعَلَّهُم یَرشُدون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هرگاه بندگانم از تو درباره من پرسیدند،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هستم و اگر دعا کننده ای مرا بخواند، به او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هم مرا اجابت کنند و به من ایمان آورند، شاید به راه درست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در تفسیر قسمت آخر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أنّی اَقدِرُ عَلی اَن اُعطِیَهُم ما یَسأَلُونَ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نسبت به برآوردن خواسته های ایشان، قادر و توانا هستم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اعتقاد یکی از لوازم معرفت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توضیح امام صادق علیه السلام در مورد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 توان گفت که اگر کسی می خواهد خدای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باید به قدرت مطلقه او در رفع همه نیازها و برآوردن همه خواسته هایش، ایمان بیاورد و قلباً به آن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طبق وعده الهی هرکس خداوند را مالک نفع و ضرر بداند، دعایش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و سلّم نقل شده که فرمودند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سَأَلَنی وَ هُوَ یَعلَمُ أَنّی اَضُرُّ وَ اَنفَعُ اَستَجیبُ لَهُ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من درخواستی بکند در حالی که مرا مالک و صاحب اختیار نفع و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خواسته اش را اجابت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دانستن خداوند در نفع و ضرر به این است که انسان معتقد باشد که هیچ چیز بدون اذن خدا به حال کسی نفع یا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شدن از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بیماری از دارویی خاص استفاده می کند، تأثیر آن دارو به اذن خداوند بستگی دارد، اینکه این دارو در بهبودی حال بیمار مفید باشد، به خواست پروردگار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وقتی غذای مسمومی به حال انسان مضر می باشد، تأثیر آن غذا در ضرر زدن به شخص منوط به خواست تکوینی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این اذن تکوینی است، یعنی مانع نشدن خداوند از تأثیر صرفاً جنبه ایجادی در عالم تکوین دارد و از آن رضایت یا ناخشنودی خداوند استنباط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 به وقوع چیزی اذن تکوینی بدهد ولی به انجام آن راضی و خشنود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گناهانی که انسان ها به سوء اختیارشان مرتکب می شوند، به اذن تکوینی خداوند واقع می شود؛ امّا او به انجام هیچ یک از آنها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رضایت، رضایت تشریعی است و از امر خدا به انجام چیزی استنباط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گناهان، عدم رضایت تشریعی وجود دارد چون خداوند از ارتکاب آنها نهی فرموده است؛ با این وجود در عمل مانع تحقّق بسیاری از آنها نمی شود و این همان اذن تکوینی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هرچند گناهان به اذن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واقع می شوند ولی وجود این اذن به معنای رضایت پروردگار نسبت به انجام آن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معنای مالک نفع و ضرر دانستن خداوند،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اعتقادی دارد، می داند که تا ذات مقدّس پروردگار اذن تکوینی ندهد، هیچ چیز 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کس نه به او نفع می رساند و نه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چنین عقیده ای خداوند را بخواند و از او درخواستی بکند، مشمول وعده استجابت او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درباره معرفت صحیح خداوند این است که قلمرو آن به شناخت و اعتقاد به خود خدا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شیعی لازمه لاینفکّ خداشناسی، پیغمبرشناسی و امام شناسی است و معرفت خداوند فقط با قبول ولایت و امامت ائمّه علیهم السلام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صراحت تمام در احادیث اهل بیت علیهم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وقتی ابوحمزه ثمالی از حضرت باقر علیه السلام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مَعرِفَةُ اللهِ؟</w:t>
      </w:r>
    </w:p>
    <w:p>
      <w:pPr>
        <w:pStyle w:val="BookText"/>
        <w:rPr/>
      </w:pPr>
      <w:r>
        <w:rPr>
          <w:rFonts w:ascii="IRNazanin" w:hAnsi="IRNazanin" w:eastAsia="IRNazanin"/>
          <w:color w:val="111111"/>
          <w:sz w:val="28"/>
          <w:sz w:val="28"/>
          <w:szCs w:val="28"/>
          <w:rtl w:val="true"/>
          <w:lang w:bidi="fa-IR"/>
        </w:rPr>
        <w:t>معرفت خدا چیست؟</w:t>
      </w:r>
    </w:p>
    <w:p>
      <w:pPr>
        <w:pStyle w:val="BookText"/>
        <w:rPr/>
      </w:pPr>
      <w:r>
        <w:rPr>
          <w:rFonts w:ascii="IRNazanin" w:hAnsi="IRNazanin" w:eastAsia="IRNazanin"/>
          <w:color w:val="111111"/>
          <w:sz w:val="28"/>
          <w:sz w:val="28"/>
          <w:szCs w:val="28"/>
          <w:rtl w:val="true"/>
          <w:lang w:bidi="fa-IR"/>
        </w:rPr>
        <w:t>ایشان چنین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تَصدیقُ اللهِ عَزَّ وَ جَلَّ وَ تَصدیقُ رَسُولِهِ صلِّ الله علیه و آله و سلّم و مُوالاةُ عَلیٍّ علیه السلام و الاِئتِمامُ بِهِ وَ بِأَئِمَّةِ الهُدی علیه السلام و البَراءَةُ اِلَی اللهِ عَزَّ وَ جَلَّ مِن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یُعرَفُ اللهُ عَزَّ وَ جَلَّ</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باور داشتن خدای عزّ و جل، و باور داشتن پیامبرش صلّی الله علیه و آله و سلّم و دوستی و همراهی با علی علیه السلام و پذیرفتن امامت او و ائمّه هدی علیهم السلام و بیزاری جستن از دشمنان ایشان به سوی خدای عزّ و جلّ؛ این است معرفت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پذیرفتن نبوّت نبیّ خاتم صلّی الله علیه و آله و سلّم و قبول ولایت و امامت ائمّه علیهم السلام جزء لوازم معرفت خداوند است به طوری که اگر کسی منکر امامت یک امام علیه السلام باشد یا حتّی در آن شک و تردید داشته باشد، اهل معرفت خدا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می توان گفت که وعده اجابت خداوند شامل دعای چنین کسی نمی شود، به این حدیث شریف توجّه فرمایید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بنی اسرائیل خانواده ای بودند که اگر هریک از آنها چهل شب به درگاه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دعا می کرد و حاجتی را طلب می نمود، هرگز دست خالی برنمی گشت تا آنکه یکی از ایشان برای رسیدن به خواسته اش، چهل شب تهجّد کرد و دعا نمود ولی حاجتش روا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عیسی علیه السلام رسید و نزد ایشان از حال خود گلایه کرد و از او درخواست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هم کسب طهارت کرد و به نماز ایستاد، آن گاه به درگاه خداوند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پاسخ پیامبرش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 اِنَّ عَبدی اَتانی مِن غَیرِ البابِ الّذی اُوتی منه، إنّه دَعانی و فی قَلبِهِ شَکِّ فَلَو دَعانی حتّی یَنقَطِعَ عُنُقُه و تَنتَثِرَ اَنامِلُه ما استَجَبتُ له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 عیسی، بنده من از غیر آن دری که می توان نزد من آمد،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مرا خوانده که در قلبش نسبت به تو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 قدر مرا بخواند، تا گردنش قطع شود و انگشتانش بیفتد، من جواب او را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روشن می شود که اگر کسی می خواهد خدا را بخواند، باید از آن دری که خداوند معیّن فرموده وارد شود وگرنه اصلاً در درگاه او پذیرفته نمی شود تا اینکه دعایش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باب برای بنی اسرائیل در زمان حضرت عیسی علیه السلام، خود آن حضرت بودند و برای ما مسلمانان، وجود مقدّس ائمّه علیهم السلام که اوصیاء رسول گرامی اسلام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امام صادق علیه السلام در این زمینه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الاَوصِیاءُ هُم اَبوابُ اللهِ عَزَّ وَ جَلَّ الّتی یُؤتی مِنها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اوصیای پیامبر صلّی الله علیه و آله و سلّم هستند که درهای خدای عزّ و جل برای توجّه به سوی او می 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تفاصیل روشن می شود که شرط اوّل استجابت دعا، معرفت خداوند به معنای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81" w:name="pg933_7658"/>
    </w:p>
    <w:p>
      <w:pPr>
        <w:pStyle w:val="BookText"/>
        <w:rPr/>
      </w:pPr>
      <w:bookmarkEnd w:id="181"/>
      <w:r>
        <w:rPr>
          <w:rFonts w:ascii="IRNazanin" w:hAnsi="IRNazanin" w:eastAsia="IRNazanin"/>
          <w:color w:val="111111"/>
          <w:sz w:val="28"/>
          <w:sz w:val="28"/>
          <w:szCs w:val="28"/>
          <w:rtl w:val="true"/>
          <w:lang w:bidi="fa-IR"/>
        </w:rPr>
        <w:t>کامل و صحیح آن است که شامل پذیرفتن ولایت و امامت ائمّه اطهار علیهم السلام و عدم تردید در آن هم می شود</w:t>
      </w:r>
      <w:r>
        <w:rPr>
          <w:rFonts w:eastAsia="IRNazanin" w:cs="IRNazanin"/>
          <w:color w:val="111111"/>
          <w:sz w:val="28"/>
          <w:szCs w:val="28"/>
          <w:rtl w:val="true"/>
          <w:lang w:bidi="fa-IR"/>
        </w:rPr>
        <w:t>.</w:t>
      </w:r>
    </w:p>
    <w:p>
      <w:pPr>
        <w:pStyle w:val="Heading6"/>
        <w:numPr>
          <w:ilvl w:val="5"/>
          <w:numId w:val="1"/>
        </w:numPr>
        <w:rPr/>
      </w:pPr>
      <w:bookmarkStart w:id="182" w:name="__RefHeading___Toc689015_373438147"/>
      <w:bookmarkStart w:id="183" w:name="_Toc66"/>
      <w:bookmarkEnd w:id="182"/>
      <w:r>
        <w:rPr>
          <w:rtl w:val="true"/>
        </w:rPr>
        <w:t>شرط دوم دعاکننده</w:t>
      </w:r>
      <w:r>
        <w:rPr>
          <w:rtl w:val="true"/>
        </w:rPr>
        <w:t xml:space="preserve">: </w:t>
      </w:r>
      <w:r>
        <w:rPr>
          <w:rtl w:val="true"/>
        </w:rPr>
        <w:t>تقوی</w:t>
      </w:r>
      <w:r>
        <w:rPr>
          <w:rtl w:val="true"/>
        </w:rPr>
        <w:t xml:space="preserve">- </w:t>
      </w:r>
      <w:r>
        <w:rPr>
          <w:rtl w:val="true"/>
        </w:rPr>
        <w:t>وفا به عهد الهی</w:t>
      </w:r>
      <w:bookmarkEnd w:id="183"/>
    </w:p>
    <w:p>
      <w:pPr>
        <w:pStyle w:val="BookText"/>
        <w:rPr/>
      </w:pPr>
      <w:r>
        <w:rPr>
          <w:rFonts w:ascii="IRNazanin" w:hAnsi="IRNazanin" w:eastAsia="IRNazanin"/>
          <w:color w:val="111111"/>
          <w:sz w:val="28"/>
          <w:sz w:val="28"/>
          <w:szCs w:val="28"/>
          <w:rtl w:val="true"/>
          <w:lang w:bidi="fa-IR"/>
        </w:rPr>
        <w:t>پس از معرفت خداوند، دومین شرطی که برای استجابت دعا در مورد دعاکننده مطرح شده، تقوای الهی و وفا به عهد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تأثیر بسیار مهمّی در اجابت دعا دارد که در احادیث ائمّه علیهم السلام با تعابیر مختلف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شخصی از امیرالمؤمنین علیه السلام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از شما درباره فرمایش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می کنیم، امّا اجابت نمی شود؟</w:t>
      </w:r>
    </w:p>
    <w:p>
      <w:pPr>
        <w:pStyle w:val="BookText"/>
        <w:rPr/>
      </w:pP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قُلُوبَکُم خانَت بِثَمانِ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اینکه دلهای شما هشت نوع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یک آنها را به شرح زیر توضیح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اَوَّلُها انَّکُم عَرَفتُمُ اللهَ فلم تُؤَدُّوا حَقَّه کما اَوجَبَ عَلَیکُم فَما اَغنَت عنکم مَعرِفَتُکُم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اینکه شما به خداوند معرفت پیدا کردید، امّا حقّ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بر شما واجب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معرفت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به حال شما نداشته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خدا را بشناسد، به حکم عقل باید حقّ بندگی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خود او معیّن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می توان او را خداشناس واقعی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ادای این حق کوتاهی کرده باشد، در حفظ بزرگ ترین نعمت خداوند به او خیانت نموده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والثانیةُ أنّکم آمَنتُم بِرَسُولِهِ ثُمَّ خالَفتُم سُنَّتَهُ و اَمَتُّم شَریعَتَه فَأینَ ثَمَرَةُ اِیمانِکُم؟</w:t>
      </w:r>
    </w:p>
    <w:p>
      <w:pPr>
        <w:pStyle w:val="BookText"/>
        <w:rPr/>
      </w:pPr>
      <w:r>
        <w:rPr>
          <w:rFonts w:ascii="IRNazanin" w:hAnsi="IRNazanin" w:eastAsia="IRNazanin"/>
          <w:color w:val="111111"/>
          <w:sz w:val="28"/>
          <w:sz w:val="28"/>
          <w:szCs w:val="28"/>
          <w:rtl w:val="true"/>
          <w:lang w:bidi="fa-IR"/>
        </w:rPr>
        <w:t xml:space="preserve">دوم اینکه شما به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آوردید، امّا با سنّت او مخالفت نمودید و شریعت او را میراندید، پس نتیجه ایمان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کسی که به رسول گرامی اسلام صلّی الله علیه و آله و سلّم ایمان آورده است، باید با عمل به سنّت و شریعت آن حضرت، دین او را زنده نگاه دارد وگرنه ایمانش بی فایده و بدون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نکردن به سیره و سنّت پیامبر صلّی الله علیه و آله و سلّم مصداق خیانت به آن حضرت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قَرَأتُم کتابَه المُنَزَّلُ علیکُم فَلَم تَعمَلُوا به و قُلتُم سَمِعنا وَ اَطَعنا ثُمَّ خالَفتُم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اینکه شما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شما نازل شده، قرائت کردید امّا به آن عمل ننمودید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سپس مخالفت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حقوق خداوند بر مؤمنان این است که چون با کتاب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پیامبر صلّی الله علیه و آله و سلّم بر آنان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شدند، به قرائت آن اکتفا نکنند، بلکه آن را مبنای عمل و زندگی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این امر عملاً کوتاهی کنند، به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أَنَّکُم قُلتُم أَنَّکُم تَخافُونَ مِنَ النّارِ وَ اَنتُم فی کُلِّ وَقتٍ تَقدِمُونَ اِلَیها بِمَعاصیکُم فَأَینَ خَوفُکُم؟</w:t>
      </w:r>
    </w:p>
    <w:p>
      <w:pPr>
        <w:pStyle w:val="BookText"/>
        <w:rPr/>
      </w:pPr>
      <w:r>
        <w:rPr>
          <w:rFonts w:ascii="IRNazanin" w:hAnsi="IRNazanin" w:eastAsia="IRNazanin"/>
          <w:color w:val="111111"/>
          <w:sz w:val="28"/>
          <w:sz w:val="28"/>
          <w:szCs w:val="28"/>
          <w:rtl w:val="true"/>
          <w:lang w:bidi="fa-IR"/>
        </w:rPr>
        <w:t xml:space="preserve">چهارم اینکه شما ادّعا کردید که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ترسید امّا در هر زمانی با ارتکاب گناهانتان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برمی دارید، پس ترس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غضب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هرچیز به نشانه اش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ترس از یک چیز، فرار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از آتش غضب الهی در قیامت می ترسد، به انجام معصیتی اقدام نمی کند </w:t>
      </w:r>
    </w:p>
    <w:p>
      <w:pPr>
        <w:pStyle w:val="BookText"/>
        <w:rPr/>
      </w:pPr>
      <w:r>
        <w:rPr>
          <w:rFonts w:ascii="IRNazanin" w:hAnsi="IRNazanin" w:eastAsia="IRNazanin"/>
          <w:color w:val="111111"/>
          <w:sz w:val="28"/>
          <w:sz w:val="28"/>
          <w:szCs w:val="28"/>
          <w:rtl w:val="true"/>
          <w:lang w:bidi="fa-IR"/>
        </w:rPr>
        <w:t>که عملاً او را به آن آتش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عملاً از آتش جهنّم ترسی ندارد، حقّ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خصوص ادا نکرده و به نوعی مرتکب خیانت در حقّ پروردگارش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قُلتُم أنَّکُم تَرغَبُونَ فی الجَنَّةِ وَ اَنتُم فی کُلِّ وَقتٍ تَفعَلُونَ ما یُباعِدُکُم مِنها فأینَ رَغبَتُکُم فیها؟</w:t>
      </w:r>
    </w:p>
    <w:p>
      <w:pPr>
        <w:pStyle w:val="BookText"/>
        <w:rPr/>
      </w:pPr>
      <w:r>
        <w:rPr>
          <w:rFonts w:ascii="IRNazanin" w:hAnsi="IRNazanin" w:eastAsia="IRNazanin"/>
          <w:color w:val="111111"/>
          <w:sz w:val="28"/>
          <w:sz w:val="28"/>
          <w:szCs w:val="28"/>
          <w:rtl w:val="true"/>
          <w:lang w:bidi="fa-IR"/>
        </w:rPr>
        <w:t xml:space="preserve">پنجم اینکه شما گفتید که به بهشت شوق و رغبت دارید در حالی که همواره مرتکب کارهایی می شوید که شما را از آن دور می سازد، پس شوق و رغبت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 xml:space="preserve">اگر انسان حقیقتاً راغب و شائق به چیزی باشد، به دنبالش می رود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های معمولش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 کند؛ پس اگر کسی حقیقتاً شوق و رغبت به بهشت داشته باشد، کاری نمی کند که عملاً از آن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ارتکاب گناهان با وجود شوق به بهشت سازگار نیست و نوعی خیانت به خداوند درخصوص وعده هایش به شمار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السّادِسَةُ أنَّکُم اَکَلتُم نِعمَةَ المَولی و لَم تَشکُرُوا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ششم اینکه شما نعمت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خوردید ولی شکر آن را بجا نیاوردید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هر نعمتی از سوی خداوند به بنده، حقوقی را بر عهده فرد واجب می کند که تنها با شکر آن نعمت ادا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نعمتی هم مراتب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زبانی و عملی</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کوتاهی در ادای شکر نعمت های پروردگار، خیانت در آنها محسوب می 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السابِعَةُ اَنَّ اللهَ اَمَرَکُم بِعَداوَةِ الشَّیطانِ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الشیطانَ لَکُم عَدُوٌّ فَاتَّخِذُوهُ عَدُوّاً</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فَعادَیتُمُوهُ بِالقَولِ وَ والَیتُمُوهُ بِالمُخالَفَةِ</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 اینکه خداوند به شما دستور دشمنی با شیطان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شیطان دشمن شماست، پس او را دشمن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در حرف و سخن با او دشمنی کردید و به سبب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دانستن شیطان با حرف و سخن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عمل خود نشان دهد که با شیطان دوستی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کردن در این خصوص، نوعی خیانت به خداوند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الثّامِنَةُ اَنَّکُم جَعَلتُم عُیُوبَ النّاسِ نَصبَ عُیُونِکُم و عُیُوبَکُم وَراءَ ظُهُورِکُم تَلُومُونَ مَن اَنتُم اَحَقُّ بِاللُؤمِ مِنهُ؟</w:t>
      </w:r>
    </w:p>
    <w:p>
      <w:pPr>
        <w:pStyle w:val="BookText"/>
        <w:rPr/>
      </w:pPr>
      <w:r>
        <w:rPr>
          <w:rFonts w:ascii="IRNazanin" w:hAnsi="IRNazanin" w:eastAsia="IRNazanin"/>
          <w:color w:val="111111"/>
          <w:sz w:val="28"/>
          <w:sz w:val="28"/>
          <w:szCs w:val="28"/>
          <w:rtl w:val="true"/>
          <w:lang w:bidi="fa-IR"/>
        </w:rPr>
        <w:t>هشتم اینکه شما عیب های مردم را جلوی چشمانتان و عیب های خودتان را پشت سرتان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سرزنش می کنید که خودتان از آنها برای سرزنش شدن، سزاوارترید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 ترین عیوب انسان این است که عیب های دیگران را بزرگ ببیند و از عیب های خودش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 جهت کسانی را به خاطر عیب هایشان سرزنش می کند که خود به مراتب بیش از آنها شایسته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خیانت در حقّ دیگران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 از بیان این هشت نوع خیانت، در مورد استجابت دعا فرمودند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فَأَیُّ دُعاءٍ یُستَجابُ لَکُم مَعَ هذا وَ قَد سَدَدتُم اَبوابَهُ وَ طُرُقَه؟ فَاتَّقُوا اللهَ وَ اَصلِحُوا اَعمالَکُم وَ اَخلِصُوا سَرائِرَکُم وَ أمُرُوا بِالمَعرُوفِ وَ انهَوا عَنِ المُنکَرِ فَیَستَجیبُ اللهُ لَکُم دُعاءَکُم</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دعایتان مستجاب می شود، در حالی که خودتان ابواب و راه های اجابت را مسدود نمودید؟ پس از خداوند پروا کنید و اعمال خود را نیکو گردانید و باطن های خود را خالص کنید و امر به معروف و نهی از منکر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خداوند دعایتان را مستجاب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توقع اجابت دعا دارد، باید راه های آن را با انجام آنچه امیرالمؤمنین علیه السلام خیانت خوانده اند، مسدود نکند و با رعایت تقوا و نیکو گرداندن اعمال و پاک و خالص نمودن قلب خود، امید واقعی به استجابت دعا را در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نمی تواند خود را مشمول وعده اجابت الهی در مورد دعاهایش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امام صادق علیه السلام به تعبیر دیگری بیان فرموده اند، وقتی کسی از ایشان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ما دعا می کنیم، امّا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لِأَنَّکُم لاتَفُونَ للهِ بِعَهدِهِ وَ اِنَّ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اَوفُوا بِعَهدی اُوفِ بِعَهدِکُم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وَاللهِ لَو وَفَیتُم للهِ لَوَفَی اللهُ لَکُم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چون شما به عهد خداوند وفا نمی کنید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من وفا کنید تا به عهد شما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وفا می کردید، خدا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وفا می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الهی چیزی جز آنچه به بیان رسول گرامی صلّی الله علیه و آله و سلّم و ائمّه طاهرین علیهم السلام بر ما تکلیف فرموده نیست و عمل به آنها یعنی شکر نعمت های خداوند که به حکم عقل بر ما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دعایش به هدف اجابت برسد، نباید در انجامی</w:t>
      </w:r>
      <w:r>
        <w:rPr>
          <w:rFonts w:eastAsia="IRNazanin" w:cs="IRNazanin"/>
          <w:color w:val="111111"/>
          <w:sz w:val="28"/>
          <w:szCs w:val="28"/>
          <w:rtl w:val="true"/>
          <w:lang w:bidi="fa-IR"/>
        </w:rPr>
        <w:t xml:space="preserve">. </w:t>
      </w:r>
      <w:bookmarkStart w:id="184" w:name="pg933_7663"/>
    </w:p>
    <w:p>
      <w:pPr>
        <w:pStyle w:val="BookText"/>
        <w:rPr/>
      </w:pPr>
      <w:bookmarkEnd w:id="184"/>
      <w:r>
        <w:rPr>
          <w:rFonts w:ascii="IRNazanin" w:hAnsi="IRNazanin" w:eastAsia="IRNazanin"/>
          <w:color w:val="111111"/>
          <w:sz w:val="28"/>
          <w:sz w:val="28"/>
          <w:szCs w:val="28"/>
          <w:rtl w:val="true"/>
          <w:lang w:bidi="fa-IR"/>
        </w:rPr>
        <w:t>وظایف بندگی اش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در این زمینه نقض عهد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در مورد اجابت دعا تنها شامل کسانی می شود که عهد او را نقض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با ارتکاب گناهان به عهد و پیمان الهی عمل نمی کند، چگونه خود را مستحقّ وعده استجابت دعا به وسیله خداوند می داند؟</w:t>
      </w:r>
      <w:r>
        <w:rPr>
          <w:rFonts w:eastAsia="IRNazanin" w:cs="IRNazanin"/>
          <w:color w:val="111111"/>
          <w:sz w:val="28"/>
          <w:szCs w:val="28"/>
          <w:rtl w:val="true"/>
          <w:lang w:bidi="fa-IR"/>
        </w:rPr>
        <w:t>!</w:t>
      </w:r>
    </w:p>
    <w:p>
      <w:pPr>
        <w:pStyle w:val="Heading6"/>
        <w:numPr>
          <w:ilvl w:val="5"/>
          <w:numId w:val="1"/>
        </w:numPr>
        <w:rPr/>
      </w:pPr>
      <w:bookmarkStart w:id="185" w:name="__RefHeading___Toc689017_373438147"/>
      <w:bookmarkStart w:id="186" w:name="_Toc67"/>
      <w:bookmarkEnd w:id="185"/>
      <w:r>
        <w:rPr>
          <w:rtl w:val="true"/>
        </w:rPr>
        <w:t>شرط سوم دعاکننده</w:t>
      </w:r>
      <w:r>
        <w:rPr>
          <w:rtl w:val="true"/>
        </w:rPr>
        <w:t xml:space="preserve">: </w:t>
      </w:r>
      <w:r>
        <w:rPr>
          <w:rtl w:val="true"/>
        </w:rPr>
        <w:t>کسب حلال</w:t>
      </w:r>
      <w:bookmarkEnd w:id="186"/>
    </w:p>
    <w:p>
      <w:pPr>
        <w:pStyle w:val="BookText"/>
        <w:rPr/>
      </w:pPr>
      <w:r>
        <w:rPr>
          <w:rFonts w:ascii="IRNazanin" w:hAnsi="IRNazanin" w:eastAsia="IRNazanin"/>
          <w:color w:val="111111"/>
          <w:sz w:val="28"/>
          <w:sz w:val="28"/>
          <w:szCs w:val="28"/>
          <w:rtl w:val="true"/>
          <w:lang w:bidi="fa-IR"/>
        </w:rPr>
        <w:t>از مهم ترین شرایطی که برای استجابت دعا ذکر شده این است که درآمد دعا کننده از طریق حلال باشد و کسب حرام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 این زمینه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اَن یُستَجابَ لَهُ دَعوَتُه فَلیُطِب مَکسَبَهُ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هرکس دوست دارد دعایش مستجاب گردد، باید درآمد خود را از راه حلال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کسب حلال یکی از لوازم عمل به عهد و پیمان الهی است که رعایت آن بر بندگان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امر را یکی از شروط اجابت دعای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شرط باید اوّلاً شغل انسان از مشاغل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حرام به کاری اطلاق می شود که انجام آن به خودی خود شرعاً جایز نیست و در نتیجه کسب درآمد از طریق آن نیز مشروع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هایی که از طریق قمار بازی یا استفاده از آلات حرام همچون آلات موسیقی به دست می آید، از این قبیل به شمار می آید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ممکن است شغل انسان حرام نباشد امّا مال حرام به شکلی در درآمد انسان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برای انجام یک کار اداری یا تدریس یا تألیف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مؤسّسه ای درآمده، در حقیقت برای انجام آن کار اجیر شده است و حقوقی که باب کارش می گیرد، اجرت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ساعاتی که موظّف به انجام آن کار شده، به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امور دیگری مشغول شود یا در کیفیّت انجام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تواند و در قرارداد ملحوظ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کند، حقوقی که دریافت می کند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طبق قرارداد، ماهانه دویست تومان می گیرد، چون درصدی از کمّ و کیف کار گم گذاشته، مستحقّ صد و هشتاد هزار تومان می باشد و بیست هزار تومان از حقوق او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ناخودآگاه مال حرام در زندگی اش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اهل خمس دادن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حقّی شرعی در اموال انسان است که متعلّق به امام معصوم علیه السلام و سادات فقیر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پرداخت آن کوتاهی می کند یا مسائل شرعی آن را به طور صحیح نمی داند و در عمل آن را درست ادا نمی کند، اموالش مخلوط به مال حرام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گاهی انسان مدیون عدّه زیادی از مردم می شود که ممکن است بسیاری از آنها را اصولاً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بسیاری از سادات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پرداخت دیون برای او بسیار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گاهی ناممکن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انسان باید مراقب باشد که به خاطر سهل انگاری در انجام وظیفه، مال حرام در زندگی اش راه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خصوص هشدار امام بزرگوار حضرت صادق علیه السلام را به گوش جان می شنویم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اَحَدُکُم اَن یُستَجابَ لَهُ فَلیُطَیِّب کَسبَهُ وَلیَخرُج مِن مَظالِمِ النّاسِ وَ اِنَّ اللهَ لا یُرفَعُ الیهِ دُعاءُ عَبدٍ وَ فی بَطنِهِ حَرامٌ أو عِندَهُ مَظلَمَةٌ لِاَحَدٍ مِن خَلقِهِ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هرگاه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دعایش مستجاب شود، باید درآمد خود را از طریق حلال قرار دهد و چیزی از حقوق مردم بر عهده اش نباشد و دعای بنده به سوی خداوند بالا نمی رود اگر در شکم او مال حرامی باشد، یا حقّی از دیگری برعهده او وجود داشته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دو فرض مطرح شده، که هرکدام مانع استجابت 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دوم را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چه شغل انسان حرام باشد و چه حقّی از حقوق دیگران بر عهده انسان باشد، به هر حال دعا به سوی خداوند بالا نمی رود، یعنی از جانب خداوند پاسخی به آن داده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دیگران گفته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صورت 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انسان پایمال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حق را پایمال نموده شرعاً مدیون صاحبان حق به شمار می آید و باید آنها را از خود راضی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رضایت صاحبان حق جلب نشده، دعای انسان مستجاب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انسان حقّ دیگران را ضایع کرده امّا چیزی از آن غذای بدنش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دومی که امام صادق علیه السلام در فرمایش خود به آن اشاره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عِندَهُ مَظلَمَةٌ لِاَحَدٍ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 مال غصبی لقمه حرامی به دست آورده باشد، فرض دیگری می شود که آن را در ابتدا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اوّل ایشان این بود که لقمه حرامی در شکم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بَطنِهِ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مالی از طریق ساختن موسیقی حرام یا از مال مردم کسب کرده و با آن غذایی تهیّه نموده و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ممکن است حتّی حقّ مردم را هم ضایع نکرده باشد امّا چون اصل مالش حرام بوده و در نتیجه غذایی هم که با آن به دست آورده، حلال نمی باشد، در این صورت تا وقتی اثر این لقمه حرام در او باقی باشد، دعایش مستجاب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احادیث اثر لقمه حرام تا چهل روز در انسان باقی است و دعای او در این مدّت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مکرّم اسلام صلّی الله علیه و آله و سلّم در این زمینه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اَطِب کَسبَکَ تُستَجابُ دَعوَتُکَ فإنَّ الرَّجُلَ یَرفَعُ اللُّقمَةَ اِلی فیهِ حَراماً فما تُستَجابُ لَهُ اَربَعینَ یَوماً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درآمد خود را از راه حلال قرار بده تا اینکه دعایت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لقمه ای را که خوردنش جایز نیست به دهانش می گذارد، در نتیجه تا چهل روز دعایش مستجاب نمی 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حدیث اگر گذشتن لقمه ای به دهان جایز نباشد، خوردن آن تا چهل روزق</w:t>
      </w:r>
      <w:r>
        <w:rPr>
          <w:rFonts w:eastAsia="IRNazanin" w:cs="IRNazanin"/>
          <w:color w:val="111111"/>
          <w:sz w:val="28"/>
          <w:szCs w:val="28"/>
          <w:rtl w:val="true"/>
          <w:lang w:bidi="fa-IR"/>
        </w:rPr>
        <w:t xml:space="preserve">. </w:t>
      </w:r>
      <w:bookmarkStart w:id="187" w:name="pg933_7666"/>
    </w:p>
    <w:p>
      <w:pPr>
        <w:pStyle w:val="BookText"/>
        <w:rPr/>
      </w:pPr>
      <w:bookmarkEnd w:id="187"/>
      <w:r>
        <w:rPr>
          <w:rFonts w:ascii="IRNazanin" w:hAnsi="IRNazanin" w:eastAsia="IRNazanin"/>
          <w:color w:val="111111"/>
          <w:sz w:val="28"/>
          <w:sz w:val="28"/>
          <w:szCs w:val="28"/>
          <w:rtl w:val="true"/>
          <w:lang w:bidi="fa-IR"/>
        </w:rPr>
        <w:t>مانع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گذشتن لقمه به دهان در دو صورت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خود آن لقمه از راه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پول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چه بسا لقمه با پول حلال حاصل شده باشد، امّا خوردن آن شرعاً جایز نباشد؛ مثلاً شخص روزه دار بدون هیچ عذر شرعی آن را بخورد یا متعلّق به دیگری باشد و بدون اجازه مالک، آن را مصرف نماید</w:t>
      </w:r>
      <w:r>
        <w:rPr>
          <w:rFonts w:eastAsia="IRNazanin" w:cs="IRNazanin"/>
          <w:color w:val="111111"/>
          <w:sz w:val="28"/>
          <w:szCs w:val="28"/>
          <w:rtl w:val="true"/>
          <w:lang w:bidi="fa-IR"/>
        </w:rPr>
        <w:t>.</w:t>
      </w:r>
    </w:p>
    <w:p>
      <w:pPr>
        <w:pStyle w:val="Heading6"/>
        <w:numPr>
          <w:ilvl w:val="5"/>
          <w:numId w:val="1"/>
        </w:numPr>
        <w:rPr/>
      </w:pPr>
      <w:bookmarkStart w:id="188" w:name="__RefHeading___Toc689019_373438147"/>
      <w:bookmarkStart w:id="189" w:name="_Toc68"/>
      <w:bookmarkEnd w:id="188"/>
      <w:r>
        <w:rPr>
          <w:rtl w:val="true"/>
        </w:rPr>
        <w:t>شرط چهارم دعاکننده</w:t>
      </w:r>
      <w:r>
        <w:rPr>
          <w:rtl w:val="true"/>
        </w:rPr>
        <w:t xml:space="preserve">: </w:t>
      </w:r>
      <w:r>
        <w:rPr>
          <w:rtl w:val="true"/>
        </w:rPr>
        <w:t>دعا در حال عافیت</w:t>
      </w:r>
      <w:bookmarkEnd w:id="189"/>
    </w:p>
    <w:p>
      <w:pPr>
        <w:pStyle w:val="BookText"/>
        <w:rPr/>
      </w:pPr>
      <w:r>
        <w:rPr>
          <w:rFonts w:ascii="IRNazanin" w:hAnsi="IRNazanin" w:eastAsia="IRNazanin"/>
          <w:color w:val="111111"/>
          <w:sz w:val="28"/>
          <w:sz w:val="28"/>
          <w:szCs w:val="28"/>
          <w:rtl w:val="true"/>
          <w:lang w:bidi="fa-IR"/>
        </w:rPr>
        <w:t>از دیگر شرایط لازم برای اجابت دعا این است که انسان در حال عافیت و قبل از آنکه مبتلا به مصیبت و گرفتاری شود، اهل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وعده ای به استجابت دعای شخص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انسان قبل از نزول بلا، اهل دعا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دعایش به وقتی مبتلا به بلایی می شود، اختصاص نداشته بلکه همیشه اهل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 این خصوص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تَقَدَّمَ فی الدُّعاءِ اُستُجیبَ لَهُ اِذا نَزَلَ بِهِ البَلاءُ وَ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 لم یُحجَب عَنِ السَّماءِ وَ مَن لَم یَتَقَدَّم فی الدُّعاءِ لَم یُستَجَب لَهُ اِذا نَزَلَ بِه البَلاءُ وَ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 الصّوتَ لا نَعرِفُه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هرکس در دعا کردن پیش افتد، در هنگام گرفتاری، دعایش مستجاب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آشنایی است و از بالا رفتن به آسمان باز 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دعا پیشی نگیرد، هنگام گرفتاری دعایش مستجاب نمی شود و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صدا را نمی شناسیم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فرشتگانی که مأمورند صدای دعاکنندگان را بشنوند و به آنان پاسخ دهند، از جانب پروردگارشان اجازه ندارند که صداهای ناآشنا را اجابت کنند و تنها به کسانی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می دهند که در حال عافیت و عدم گرفتاری هم اهل دعا به پیشگاه الهی هستند، در فرمایش دیگری از همان امام گرامی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جَدّی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فی الدُّعاءِ فَإنَّ العَبدَ اِذا کانَ دَعّاءً فَنَزَلَ بِهِ البَلاءُ فَدَعا،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 اِذا لَم یَکُن دَعّاءً فَنَزَلَ به بَلاءٌ فَدَعا،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کُنتَ قَبلَ الیَومِ؟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جدّم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کردن پیشی بگیرید زیرا اگر بنده ای زیاد اهل دعا باشد، وقتی بلایی به او می رسد و دعا می کند،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زیاد اهل دعا نباشد، وقتی در هنگام نزول بلا دعا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امروز کجا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نیازی به دعاهای بندگانش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 هستیم که نیازمند دعا به درگاه بی نیاز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و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نخستین فصل این بخش گذشت، کسی که مبتلا به بلایی شده احتیاجش به دعا از آنکه در حال عافیت به سر می برد،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این حقیقت را باور کرده باشد، خود را مقیّد می کند که همیشه اهل دعا باشد و بسیار دعا کند، به تعبیر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حال سبب می شود که در هنگام گرفتاری، دعای انسان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فقط در هنگام مصیبت و بلا به درگاه خداوند روی می آورد و دست به دعا برمی دارد، باید منتظر باشد که در آن حال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کجا بودی؟ آیا صحیح است که انسان فقط در حال گرفتاری و مصیبت در خانه خدا را بزند و در غیر آن حال از او غافل باشد؟ آیا شکر نعمت های بیکران الهی اقتضا نمی کند که انسان همیشه خدا خدا کند و هیچ گاه از خواندن او غافل نباشد؟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 ها اگر با کسی مواجه شویم که فقط در هنگامی که به کمک ما نیاز دارد، سراغمان می آید و هیچ وقت دیگری اصلاً احوالی از ما نمی پرسد، با او چگونه برخورد می کنیم؟ آیا با او مانند کسی که همیشه از ما سراغ می گیرد و وقتی هم که به ما نیازی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ندارد، با ما تماس دارد؛ رفتار می کنیم؟ اگر انتظار ما از دیگران این است که فقط در هنگام نیازشان سراغ ما نیایند، آیا از خودمان هم در برابر خدای مهربان و منّان چنین انتظاری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نمی خواهیم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مقایسه کنیم ولی سخن در این است که چرا چیزی را که در مورد خودمان نمی پسندیم، در حقّ پروردگار متعال روا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موسی بن جعفر علیهما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ما یَنزِلُ البلاءُ لا یُنتَفَعَ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حضرت علی بن الحسین علیهما السلام مکرّر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پس از رسیدن بلا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خدای متعال بخواهد طبق وعیدهایش با انسان ها رفتار کند، دعای کسی را که اهل دعا نیست و پیش از نزول بلا دعا نمی کند، مستجاب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حدیث شریف هیچ منافاتی با احادیثی که فایده دعا را در رفع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فصل دوم از همین بخش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خدای متعال بخواهد طبق وعید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اگر کسی اهل دعا نباشد، دعایش در هنگام نزول بلا مستجاب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نباید پاسخی به غیر اهل دعا بدهد، امّا از باب فضل و منّت و لطفی که به بندگانش دارد، اگر هم اهل دعای زیاد نباشند، باز هم ممکن است آنان را اجابت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کرم و جود خدای متعال نیست و اگر از روی عدل خلاف آن عمل نماید، حقّی از کسی ضایع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توصیه دیگری از امام صادق علیه السلام بشنویم که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سَرَّهُ اَن یُستَجابَ لَهُ فی الشِدَّةِ فَلیُکثِرِ الدُّعاءَ فی الرَّخاءِ</w:t>
      </w:r>
      <w:r>
        <w:rPr>
          <w:rFonts w:eastAsia="Amiri" w:cs="Amiri" w:ascii="Amiri" w:hAnsi="Amiri"/>
          <w:color w:val="111111"/>
          <w:sz w:val="28"/>
          <w:szCs w:val="28"/>
          <w:rtl w:val="true"/>
          <w:lang w:bidi="ar-SA"/>
        </w:rPr>
        <w:t>.</w:t>
      </w:r>
      <w:r>
        <w:rPr>
          <w:rStyle w:val="FootnoteAnchor"/>
        </w:rPr>
        <w:footnoteReference w:id="15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90" w:name="pg933_7669"/>
    </w:p>
    <w:p>
      <w:pPr>
        <w:pStyle w:val="BookText"/>
        <w:rPr/>
      </w:pPr>
      <w:bookmarkEnd w:id="190"/>
      <w:r>
        <w:rPr>
          <w:rFonts w:ascii="IRNazanin" w:hAnsi="IRNazanin" w:eastAsia="IRNazanin"/>
          <w:color w:val="111111"/>
          <w:sz w:val="28"/>
          <w:sz w:val="28"/>
          <w:szCs w:val="28"/>
          <w:rtl w:val="true"/>
          <w:lang w:bidi="fa-IR"/>
        </w:rPr>
        <w:t>هرکس خوشحال می شود از اینکه دعایش در حال سختی مستجاب شود، باید در حال آسایش و راحتی زیاد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متعارف و معمول برای آنکه انسان در سختی ها دعایش مستجاب شود، این است که در حال راحتی و آسایش زیاد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وعده شیرین و گوارا نیز چیزی جز فضل و منّت خدای مهربان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وعده ای نبود، برای اهل دعا هم چنین انتظاری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چهار شرط مهم برای اجابت دعا که فرد دعاکننده، باید آنها را دارا باشد،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اوصافی هستند که اگر کسی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هنگام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آنها باشد، مشمول وعده اجابت دعا از جانب پروردگارش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چهار شرط، دو شرط مهمّ دیگر وجود دارد که مربوط به حال دعا کردن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اینها اوصافی هستند که دعای انسان باید به آنها متّصف باشد تا مشمول وعده استجابت خداوند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تکمیل بحث این دو شرط را نیز تحت عنوان شرایط دعا در این جا توضیح می دهیم</w:t>
      </w:r>
      <w:r>
        <w:rPr>
          <w:rFonts w:eastAsia="IRNazanin" w:cs="IRNazanin"/>
          <w:color w:val="111111"/>
          <w:sz w:val="28"/>
          <w:szCs w:val="28"/>
          <w:rtl w:val="true"/>
          <w:lang w:bidi="fa-IR"/>
        </w:rPr>
        <w:t>.</w:t>
      </w:r>
    </w:p>
    <w:p>
      <w:pPr>
        <w:pStyle w:val="Heading6"/>
        <w:numPr>
          <w:ilvl w:val="5"/>
          <w:numId w:val="1"/>
        </w:numPr>
        <w:rPr/>
      </w:pPr>
      <w:bookmarkStart w:id="191" w:name="__RefHeading___Toc689021_373438147"/>
      <w:bookmarkStart w:id="192" w:name="_Toc69"/>
      <w:bookmarkEnd w:id="191"/>
      <w:r>
        <w:rPr>
          <w:rtl w:val="true"/>
        </w:rPr>
        <w:t>شرط اوّل دعا</w:t>
      </w:r>
      <w:r>
        <w:rPr>
          <w:rtl w:val="true"/>
        </w:rPr>
        <w:t xml:space="preserve">: </w:t>
      </w:r>
      <w:r>
        <w:rPr>
          <w:rtl w:val="true"/>
        </w:rPr>
        <w:t>اقبال قلبی</w:t>
      </w:r>
      <w:bookmarkEnd w:id="192"/>
    </w:p>
    <w:p>
      <w:pPr>
        <w:pStyle w:val="BookText"/>
        <w:rPr/>
      </w:pPr>
      <w:r>
        <w:rPr>
          <w:rFonts w:ascii="IRNazanin" w:hAnsi="IRNazanin" w:eastAsia="IRNazanin"/>
          <w:color w:val="111111"/>
          <w:sz w:val="28"/>
          <w:sz w:val="28"/>
          <w:szCs w:val="28"/>
          <w:rtl w:val="true"/>
          <w:lang w:bidi="fa-IR"/>
        </w:rPr>
        <w:t>اوّلین شرط دعایی که وعده اجابت آن داده شده این است که دعاکننده در هنگام دعا کردن قلباً متوجّه خداوند و دعا به درگاه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 تواند یقین به اجابت دعای خود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لایَستَجیبُ دُعاءً بِظَهرِ قَلبٍ ساهٍ فإذا دَعَوتَ فَاَقبِل بِقَلبِکَ ثُمَّ استَیقِن بالإجابَة</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عزّ و جلّ دعایی را که برخاسته از دل غافل و بی توجّه باشد، مستجاب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وقت دعا کردن، با دل خود رو بیاور، آنگاه یقین به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ابتدای فصل گذشته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اظهار کوچکی و خضوع در برابر عظمت بیکران الهی و گدایی کردن از بی نیاز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خضوع و گدایی یک امر قلبی است و آنچه به زبان دعاکننده جاری می شود، چیزی جز اعلام و اظهار آن حقیقت به زبان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دعا، جسمی و روحی قائل شویم، جسم آن الفاظی است که به زبان می آوریم و روح آن هم عبارت است از توجّه قلبی به ساحت قدس ربوبی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و صورت گرفته شده و به معنای روی کردن به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نمودن گاهی به ظاهر و لفظ است و گاهی هم به باطن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گاهی روی صورت و لفظ انسان با کسی است و گاهی روی دل و باطن انسان به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کسی را با الفاظ و کلماتی بخواند و با بدن و صورت خود هم به او رو نماید، امّا دلش متوجّه او نباشد و با قلب خود به او روی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توان گفت که حقیقتاً به شخصی که او را می خواند، توجّه ندارد و صرفاً الفاظی را لقلقه زبانش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واقعیّت توجّه، توجّه قلبی است و وقتی قلب به چیزی رو کند، همه وجود انسان به آن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حقیقتی است که از آن به اقبال قلبی تعبیر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روشن می شود که اگر در دعا خواندن اقبال قلبی وجود نداشته باشد، دعا فاقد روح و معنای خود است و به یک معنا می توانیم بگوییم که شخص در حقیقت دعا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خواندن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جاری کردن الفاظ دعا به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خواندن خدا با توجّه و اقبال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عبادت و افضل عبادات دانسته شده دومی است نه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صرفاً با لفظ و به زبان خداوند را می خواند و قلبش متوجّه دعایش نیست، مانند کسی است که دیگری را صدا می زند و از او به زبان کمک می طلبد امّا دلش متوجّه او نیست و قلبش زبان او را همراهی نمی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خدای متعال تنها به ظاهر و لفظ نظر نمی فرماید بلکه به دلهای انسانها توجّه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اللهَ تَبارَکَ وَ تَعالی لا یَنظُرُ الی صُوَرِکُم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اَقوالِکُم وَلکِن یَنظُرُ اِلی قُلُوبِکم</w:t>
      </w:r>
      <w:r>
        <w:rPr>
          <w:rFonts w:eastAsia="Amiri" w:cs="Amiri" w:ascii="Amiri" w:hAnsi="Amiri"/>
          <w:color w:val="111111"/>
          <w:sz w:val="28"/>
          <w:szCs w:val="28"/>
          <w:rtl w:val="true"/>
          <w:lang w:bidi="ar-SA"/>
        </w:rPr>
        <w:t>...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خدای متعال به ظواهر شما و سخنانتان نگاه نمی کند بلکه به دلهای شما نگاه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کسی که در هنگام دعا قلبش متوجّه خدایش نیست، مورد عنایت او قرار نمی گیرد و لذا نمی تواند امید به اجابت دعایش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اقبال قلبی دارد، باید یقین به اجابت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استَیقِن بالإجابَة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اجابت و ناامیدی از آن در کیفیّت دعا کردن انسان کاملاً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چندانی به اجابت دعایش ندارد، شور و حال و توجّه لازم را هم در حال دعا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هرچه امید انسان به اجابت بیشتر شود با حال بهتری دست به دعا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اعتماد به فرمایش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بودن اقبال قلبی را مقدّمه یقین کردن به اجابت دعا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توجّه قلبی داشتن به درگاه الهی امید به استجابت دعا را تا مرز یقین به آن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کلام دیگری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دَعَوتَ فَأقبِل بِقَلبِکَ وَ ظُنَّ حاجَتَکَ بِالبابِ</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هرگاه دعا می کنی، با 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 و یقین کن که نیازت دم 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گمان به کار می رود و گاهی هم به معنای یقین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آیه شریفه روشن است که مقصود کسانی هستند که یقین به لقای الهی و مبعوث شدن در پیشگاه او دارند و صرفاً ظنّ و گمان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قرینه حدیث قبلی 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استَیقِن بِالإجابَة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که ظنّ بهن</w:t>
      </w:r>
      <w:r>
        <w:rPr>
          <w:rFonts w:eastAsia="IRNazanin" w:cs="IRNazanin"/>
          <w:color w:val="111111"/>
          <w:sz w:val="28"/>
          <w:szCs w:val="28"/>
          <w:rtl w:val="true"/>
          <w:lang w:bidi="fa-IR"/>
        </w:rPr>
        <w:t>.</w:t>
      </w:r>
      <w:bookmarkStart w:id="193" w:name="pg933_7672"/>
    </w:p>
    <w:p>
      <w:pPr>
        <w:pStyle w:val="BookText"/>
        <w:rPr/>
      </w:pPr>
      <w:bookmarkEnd w:id="193"/>
      <w:r>
        <w:rPr>
          <w:rFonts w:ascii="IRNazanin" w:hAnsi="IRNazanin" w:eastAsia="IRNazanin"/>
          <w:color w:val="111111"/>
          <w:sz w:val="28"/>
          <w:sz w:val="28"/>
          <w:szCs w:val="28"/>
          <w:rtl w:val="true"/>
          <w:lang w:bidi="fa-IR"/>
        </w:rPr>
        <w:t>معنای یقین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ترجمه چنین آوردیم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کن نیازت دشم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بودن حاجت کنایه از بسیار نزدیک بودن زمان برآورده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اقبال قلبی در حال دعا امید به اجابت بسیار بسیار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تعبیر دیگری را در همین خصوص از جدّ شریف خویش حضرت امیرالمؤمنین علیه السلام 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یَقبَلُ اللهُ عَزَّ وَ جَلَّ دُعاءَ قَلبٍ لاهٍ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خدای عزّ و جل دعای دل غافل را نمی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مشغولیّت و سرگرمی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را می خواند امّا دلش مشغول و قلبش سرگرم چیزی غیر خدا و آنچه به زبان می آورد باشد؛ دعایش فاقد روح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بنابراین عملش در درگاه الهی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از طرف خداوند پاسخ ندارد و لذا دعای بدون حضور قلب، مشمول وعده اجابت قرار نمی گیرد</w:t>
      </w:r>
      <w:r>
        <w:rPr>
          <w:rFonts w:eastAsia="IRNazanin" w:cs="IRNazanin"/>
          <w:color w:val="111111"/>
          <w:sz w:val="28"/>
          <w:szCs w:val="28"/>
          <w:rtl w:val="true"/>
          <w:lang w:bidi="fa-IR"/>
        </w:rPr>
        <w:t>.</w:t>
      </w:r>
    </w:p>
    <w:p>
      <w:pPr>
        <w:pStyle w:val="Heading6"/>
        <w:numPr>
          <w:ilvl w:val="5"/>
          <w:numId w:val="1"/>
        </w:numPr>
        <w:rPr/>
      </w:pPr>
      <w:bookmarkStart w:id="194" w:name="__RefHeading___Toc689023_373438147"/>
      <w:bookmarkStart w:id="195" w:name="_Toc70"/>
      <w:bookmarkEnd w:id="194"/>
      <w:r>
        <w:rPr>
          <w:rtl w:val="true"/>
        </w:rPr>
        <w:t>شرط دوم دعا</w:t>
      </w:r>
      <w:r>
        <w:rPr>
          <w:rtl w:val="true"/>
        </w:rPr>
        <w:t xml:space="preserve">: </w:t>
      </w:r>
      <w:r>
        <w:rPr>
          <w:rtl w:val="true"/>
        </w:rPr>
        <w:t>رقّت قلب</w:t>
      </w:r>
      <w:bookmarkEnd w:id="195"/>
    </w:p>
    <w:p>
      <w:pPr>
        <w:pStyle w:val="BookText"/>
        <w:rPr/>
      </w:pPr>
      <w:r>
        <w:rPr>
          <w:rFonts w:ascii="IRNazanin" w:hAnsi="IRNazanin" w:eastAsia="IRNazanin"/>
          <w:color w:val="111111"/>
          <w:sz w:val="28"/>
          <w:sz w:val="28"/>
          <w:szCs w:val="28"/>
          <w:rtl w:val="true"/>
          <w:lang w:bidi="fa-IR"/>
        </w:rPr>
        <w:t>دومین شرطی که برای اجابت دعا ذکر شده، این است که شخص در حال دعا دارای دلی نرم باشد و به عبارت دیگر با حال قساوت قلب دعا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امام صادق علیه السلام دعا از روی قساوت قلب مستجاب نمی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لا یَستَجیبُ دُعاءً بِظَهرِ قَلبٍ قاسٍ</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همانا خدای عزّ و جل دعایی را که برخاسته از دل سخت باشد، مستجاب نمی 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قساوت به معنای سختی و عدم انعطاف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 القلب به کسی گفته می شود که دلسوزی و شفقت در وجودش نیست و دلش به رحم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حالت،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رقّت قلب می باشد که به معنای دل رحمی و دل نرمی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هر انسانی می تواند حالات مختلف داشته باشد، گاهی سخت و گاهی هم نرم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رقّت قلب دو حالت ضدّ یکدیگرند که هرکدام ممکن است عارض قلب انسان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قساوت قلب بی رحمی و سنگدلی است و علامت رقّت قلب دل نازکی و دلسوزی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دو حالت که غلبه بیشتری بر دل و جان انسان داشته باشد، شخصیّت روحی و روانی او را به همان صورت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قساوت قلب بر کسی غالب باشد، از او یک فرد سنگدل و بی رحم می سازد و اگر رقّت قلب بر او حاکم و مسلّط گردد، یک شخص دلسوز و دل رحم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دو حالت، قلب آدمی می تواند تحت تأثیر ضدّ آن حال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انسان سنگدل ممکن است در موردی دلش به رحم آید و رقّت قلب پیدا کند و هم فرد دل نازک می تواند در شرایط خاصّی قسیّ القلب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 توان گفت قلب انسان همواره در حال انقلاب و زیر و رو شدن است و هیچگاه حالت ثابت و پایداری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یکی از اصحاب امام باقر علیه السلام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از خدمت ایشان مرخّص شود،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را به عرض شما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وجود شما را مدّتهای طولانی برای ما نگه دارد و ما را به وجودتان بهره مند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هرگاه خدمتتان می رسیم، از نزد شما بیرون نمی رویم مگر اینکه دلهایمان نرم شده، از دنیا کنده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نزد مردم و تجّار می رویم، به دنیا علاقمند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هِیَ القُلُوبُ مَرَّةً تَصعُبُ وَ مَرَّةً تَسهُلُ</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این چیزی جز دلها نیست که گاهی سخت و گاهی نرم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قلب هرکس، گاهی سخت و گاهی نرم می شود و طبق سفارش رسول گرامی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صلّی الله علیه و آله و سلّم در هنگام رقّت قلب باید فرصت را برای عا کردن مغتنم شمرد،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اِغتَنِمُوا الدُّعاءَ عِندَ الرِّقَّةِ فَاِنَّها رَحمَةٌ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هنگام 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را مغتنم شمارید چون حالت رقّت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قلب انسان حالت رقّت و نرمی دارد، مشمول رحمت الهی قرار گرفته و به همین جهت دعا در آن حال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قسیّ القلب از رحمت الهی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دعایش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خدای متعال به حضرت موسی علیه السلام خطاب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القاسیِ القَلبِ مِنّی بَعیدٌ</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سنگدل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سرّ عدم استجابت دعا در حال قساوت قلب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امام صادق علیه السلام نیز در این خصوص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رَقَّ اَحَدُکُم فَلیَدعُ فَإنَّ القَلبَ لا یَرِقُّ حَتّی یَخلُصَ</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نرم شد، دعا کند زیرا دل تا خالص نگردد، نرم نمی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شدن دل نشانه خلوص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خلوص، صفای دل و پاک شدن آن از اموری همچون نیرنگ، حسد، حرص و هر گناه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انسان از این آلودگی ها پاک شود، بیشتر در معرض نزول رحمت الهی قرار می گیرد و به همین جهت است که فرموده اند در آن حال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از احادیث ائمّه علیه السلام می توان نتیجه گرفت که وعده اجابت دعا از ناحیه خداوند فقط به کسانی که با رقّت قلب دعا می کنند، داده شده و دعا با حالت قساوت قلب مشمول این وعده نمی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96" w:name="pg933_7675"/>
    </w:p>
    <w:p>
      <w:pPr>
        <w:pStyle w:val="Heading5"/>
        <w:numPr>
          <w:ilvl w:val="4"/>
          <w:numId w:val="1"/>
        </w:numPr>
        <w:rPr/>
      </w:pPr>
      <w:bookmarkStart w:id="197" w:name="__RefHeading___Toc689025_373438147"/>
      <w:bookmarkStart w:id="198" w:name="_Toc71"/>
      <w:bookmarkEnd w:id="196"/>
      <w:bookmarkEnd w:id="197"/>
      <w:r>
        <w:rPr>
          <w:rtl w:val="true"/>
        </w:rPr>
        <w:t>موانع اجابت</w:t>
      </w:r>
      <w:bookmarkEnd w:id="198"/>
    </w:p>
    <w:p>
      <w:pPr>
        <w:pStyle w:val="Heading6"/>
        <w:numPr>
          <w:ilvl w:val="5"/>
          <w:numId w:val="1"/>
        </w:numPr>
        <w:rPr/>
      </w:pPr>
      <w:bookmarkStart w:id="199" w:name="__RefHeading___Toc689027_373438147"/>
      <w:bookmarkStart w:id="200" w:name="_Toc7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تا این جا مهم ترین شرایط اجابت دعا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بایدبه مهم ترین موانع آن هم اشاره ای داشته باشیم</w:t>
      </w:r>
      <w:r>
        <w:rPr>
          <w:rFonts w:eastAsia="IRNazanin" w:cs="IRNazanin"/>
          <w:color w:val="111111"/>
          <w:sz w:val="28"/>
          <w:szCs w:val="28"/>
          <w:rtl w:val="true"/>
          <w:lang w:bidi="fa-IR"/>
        </w:rPr>
        <w:t>.</w:t>
      </w:r>
    </w:p>
    <w:p>
      <w:pPr>
        <w:pStyle w:val="Heading6"/>
        <w:numPr>
          <w:ilvl w:val="5"/>
          <w:numId w:val="1"/>
        </w:numPr>
        <w:rPr/>
      </w:pPr>
      <w:bookmarkStart w:id="201" w:name="__RefHeading___Toc689029_373438147"/>
      <w:bookmarkStart w:id="202" w:name="_Toc73"/>
      <w:bookmarkEnd w:id="201"/>
      <w:r>
        <w:rPr>
          <w:rtl w:val="true"/>
        </w:rPr>
        <w:t>اوّلین مانع اجابت</w:t>
      </w:r>
      <w:r>
        <w:rPr>
          <w:rtl w:val="true"/>
        </w:rPr>
        <w:t xml:space="preserve">: </w:t>
      </w:r>
      <w:r>
        <w:rPr>
          <w:rtl w:val="true"/>
        </w:rPr>
        <w:t>پاک نبودن دل</w:t>
      </w:r>
      <w:bookmarkEnd w:id="202"/>
    </w:p>
    <w:p>
      <w:pPr>
        <w:pStyle w:val="BookText"/>
        <w:rPr/>
      </w:pPr>
      <w:r>
        <w:rPr>
          <w:rFonts w:ascii="IRNazanin" w:hAnsi="IRNazanin" w:eastAsia="IRNazanin"/>
          <w:color w:val="111111"/>
          <w:sz w:val="28"/>
          <w:sz w:val="28"/>
          <w:szCs w:val="28"/>
          <w:rtl w:val="true"/>
          <w:lang w:bidi="fa-IR"/>
        </w:rPr>
        <w:t>اوّلین مانعی که بر سر راه اجابت دعا وجود دارد، پاک نبودن دل انسان از آلودگی های روحی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بنی اسرائیل سه سال از خدا می خواست که به او فرزند پسری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خداوند او را اجابت نمی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دور هستم که صدایم را نمی شنوی؟ یا تو به من نزدیک هستی، پس چرا جوابم نمی دهی؟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در خواب دید که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تَدعُو اللهَ مُنذُ ثَلاثِ سِنینَ بِلِسانٍ بَذیٍّ وَ قَلبٍ عاتٍ غَیرِ نَقِیٍّ و نِیَّةٍ غَیرِ صادِقَةٍ فَاقلَع عَن بَذائِکَ وَلیَتَّقِ اللهَ قَلبُکَ وَلَتَحسُن نِیَّتُکَ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سه سال است که خداوند را می خوانی با زبان بدگو و دل بی رحم و ناپاک و نیّت نادرست،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دعایت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زبانیت را کنار بگذار و قلبت تقوای الهی پیشه سازد و نیّتت نیکو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این سفارشات عمل نمود، سپس به درگاه خداوند دعا کرد و پسری برای او به دنیا آمد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خداوند با زبان آلوده به سخنان زشت و قلب ناپاک و با نیّت نادرست از بزرگ ترین موانع استجاب دعا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بدزبانی امری ظاهری و ناپاکی دل امری باطنی است و این دو به یکدیگر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وقتی به افکار باطل و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خیالات حرام گرفتار باشد، آلوده و ناپاک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دل مشروط و منوط به پاکی چشم و گوش و زبان و دست و پاست، بدون تطهیر این اعضا، دل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نیّت درست شرط استجابت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دعای خوبی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خدا فرزند پسر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دعایش نیّت صحیح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 پسر را بخواهد برای اینکه او را در مسیر باطلی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موانع استجابت دعا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دعای انسان مشمول وعده اجابت قرار گیرد، باید همه این موانع برطرف گردد و قلب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دل منشأ همه خیرات و برکات معنوی است و آنچه بیش از هر عامل دیگری ناپاکی ها را از دل می زداید،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احادیث ائمّه علیهم السلام چیزی جز خوف، انسان مؤمن را به صلاح و نیکی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یُصلِحُهُ اِلّا الخَوفُ</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چیزی به جز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به صلاح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انسان با ایمان می گذارد از هر امر دیگری عمیق تر و سازنده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نشانه خوف تنها گریستن و جاری شدن اشک انسان نیست، بلک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تقوایی است که او را از ارتکاب گناهان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عبادت کنندگان حضرت علی بن الحسین علیهما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الخَوفُ خَوفَ مَن بَکی و جَرَت دُمُوعُه مالَم یَکُن لَهُ وَرَعٌ یَحجُزُهُ عن مَعاصِی اللهِ و انَّما ذلِکَ خَوفٌ کاذِبٌ</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آنکه می گرید و اشک هایش جاری می شود، نیست؛ اگر ورعی نداشته باشد که او را از ارتکاب گناهان باز دارد و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اشک بدون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دروغین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203" w:name="pg933_7677"/>
    </w:p>
    <w:p>
      <w:pPr>
        <w:pStyle w:val="BookText"/>
        <w:rPr/>
      </w:pPr>
      <w:bookmarkEnd w:id="203"/>
      <w:r>
        <w:rPr>
          <w:rFonts w:ascii="IRNazanin" w:hAnsi="IRNazanin" w:eastAsia="IRNazanin"/>
          <w:color w:val="111111"/>
          <w:sz w:val="28"/>
          <w:sz w:val="28"/>
          <w:szCs w:val="28"/>
          <w:rtl w:val="true"/>
          <w:lang w:bidi="fa-IR"/>
        </w:rPr>
        <w:t>نشانه خوف از عدل خداوند این است که انسان از آنچه موجبات عقوبت او را فراهم می آورد،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خوف کسانی هستند که نسبت به گناهان حالت ورع و پرهیز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ورع در انسان باشد، اصل و ریشه خوف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حالت معمولاً انسان را به گریه و اشک می آورد، امّا خود گریه به نشانه وجود خوف راستین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اهل گریه باشد، امّا اهل ورع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گریه بدون ورع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نامگذاری امام علیه السلام می توان گفت که اگر فرد ناصالحی اهل گریه نباشد، خود را اهل خوف هم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شخص اگر در هنگام دعا یا نمازش اهل گریه باشد، با اینکه ورع ندارد؛ خود را اهل خوف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گریه و اشک او را فریب می دهد و تصویر باطلی از او به خودش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اهل خوف واقعی، اهل گریه و اشک هم هستند؛ امّا عکس آن صحیح نیست یعنی هرکس اهل گریه باشد لزوماً اهل خوف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کاذب به حالتی از انسان گفته می شود که فقط یکی از نشانه های خوف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گریه و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امّا به دلیل نبودن ورع، حقیقت خوف و سایر نشانه های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گریه و اشک ناشی از خوف خوب است به شرط آنکه همراه با ورع و تقوای الهی باشد وگرنه موجب فریب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حفظ خوف قلبی و گریه و اشکی که از آن ناشی می شود، باید کوشید بیش از هر چیز ورع را محقّق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موجبات پاکی دل فراهم آید و مهم ترین مانع اجابت دعا از بین می رود</w:t>
      </w:r>
      <w:r>
        <w:rPr>
          <w:rFonts w:eastAsia="IRNazanin" w:cs="IRNazanin"/>
          <w:color w:val="111111"/>
          <w:sz w:val="28"/>
          <w:szCs w:val="28"/>
          <w:rtl w:val="true"/>
          <w:lang w:bidi="fa-IR"/>
        </w:rPr>
        <w:t>.</w:t>
      </w:r>
    </w:p>
    <w:p>
      <w:pPr>
        <w:pStyle w:val="Heading6"/>
        <w:numPr>
          <w:ilvl w:val="5"/>
          <w:numId w:val="1"/>
        </w:numPr>
        <w:rPr/>
      </w:pPr>
      <w:bookmarkStart w:id="204" w:name="__RefHeading___Toc689031_373438147"/>
      <w:bookmarkStart w:id="205" w:name="_Toc74"/>
      <w:bookmarkEnd w:id="204"/>
      <w:r>
        <w:rPr>
          <w:rtl w:val="true"/>
        </w:rPr>
        <w:t>دومین مانع اجابت</w:t>
      </w:r>
      <w:r>
        <w:rPr>
          <w:rtl w:val="true"/>
        </w:rPr>
        <w:t xml:space="preserve">: </w:t>
      </w:r>
      <w:r>
        <w:rPr>
          <w:rtl w:val="true"/>
        </w:rPr>
        <w:t>حقّ الناس</w:t>
      </w:r>
      <w:bookmarkEnd w:id="20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موانع اجابت دعا، بودن حقّ الناس برعهده دعاکننده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ممکن است مالی یا غیر مالی باشد، مثلاً اگر با کار یا سخن خود آبروی مؤمنی را برده باشد، حقّی از او ضایع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دیگران تضییع حقّی کرده باشد، به آنان </w:t>
      </w:r>
    </w:p>
    <w:p>
      <w:pPr>
        <w:pStyle w:val="BookText"/>
        <w:rPr/>
      </w:pPr>
      <w:r>
        <w:rPr>
          <w:rFonts w:ascii="IRNazanin" w:hAnsi="IRNazanin" w:eastAsia="IRNazanin"/>
          <w:color w:val="111111"/>
          <w:sz w:val="28"/>
          <w:sz w:val="28"/>
          <w:szCs w:val="28"/>
          <w:rtl w:val="true"/>
          <w:lang w:bidi="fa-IR"/>
        </w:rPr>
        <w:t>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ضایع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که یکی از موانع استجابت دعا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قول حضرت عیسی بن مریم علیهما السلام نقل فرموده اند که خداوند متعال به ایشان چنین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غیرُ مُستَجیبٍ لِاَحَدٍ منکم دَعوَةً وَلِاَحَدٍ مِن خَلقی قِبَلَهُ مَظلَمَةٌ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من دعای هیچ یک از شما را اگر حقّی از دیگران برعهده اش باشد، مستجاب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بر اجابت دعایی به پیشگاه الهی اصرار زیاد می کند و به گمان خود تمام شرایط اجابت را هم فراهم نموده است، امّا اثری از اجابت دعا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جدّی در این امر، حق یا حقوقی است که از دیگران برعهده او می باشد و چه بسا سال های سال از آن گذشته و او آن را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به جبران و ادای آن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 تا مانع اجابت رفع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این مانع در مسیر اجابت دعا چنان است که می تواند حتی مانع استجابت دعای مظلوم شود، در حالی که دعای مظلوم از دعاهایی است که خداوند وعده اجابت آن را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لا اُجیبُ دَعوَةَ مَظلُومٍ ظُلمَها ولِاَحَدٍ عِندَهُ مِثلُ تِلکَ المَظلَمَةِ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جلالم، دعای مظلوم را در مورد ظلمی که به او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همان ظلم را به دیگری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نمی کنم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مورد ظلم و ستم دیگری واقع شود، مثلاً به اموال و دارایی اش تجاوز شده یا آبروی او را به ناحق پرده باشند، در این صورت خداوند دعای آن مظلوم را در مورد ظلمی که به او شده مستجاب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ممکن است نفرینی در حقّ ظالم باشدل</w:t>
      </w:r>
      <w:r>
        <w:rPr>
          <w:rFonts w:eastAsia="IRNazanin" w:cs="IRNazanin"/>
          <w:color w:val="111111"/>
          <w:sz w:val="28"/>
          <w:szCs w:val="28"/>
          <w:rtl w:val="true"/>
          <w:lang w:bidi="fa-IR"/>
        </w:rPr>
        <w:t xml:space="preserve">. </w:t>
      </w:r>
      <w:bookmarkStart w:id="206" w:name="pg933_7679"/>
    </w:p>
    <w:p>
      <w:pPr>
        <w:pStyle w:val="BookText"/>
        <w:rPr/>
      </w:pPr>
      <w:bookmarkEnd w:id="206"/>
      <w:r>
        <w:rPr>
          <w:rFonts w:ascii="IRNazanin" w:hAnsi="IRNazanin" w:eastAsia="IRNazanin"/>
          <w:color w:val="111111"/>
          <w:sz w:val="28"/>
          <w:sz w:val="28"/>
          <w:szCs w:val="28"/>
          <w:rtl w:val="true"/>
          <w:lang w:bidi="fa-IR"/>
        </w:rPr>
        <w:t>یا درخواست رفع ظلم از خود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مظلوم، ظلمی نظیر آنچه در حقّش روا شده، به دیگری کرده باشد، همین امر مانع استجابت دعایش در مورد ظلم به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آبرویش به ناحق توسّط دیگری رفته است؛ اگر خود آبروی دیگران را به ناحق برده باشد، هیچ یک از دعاهایش درخصوص حقّی که از او ضایع شده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نتیجه عدل الهی است که گریبان ظالم را می گیرد و در واقع یکی از عقوبت های ظلمی باشد که به دیگری روا داشته است</w:t>
      </w:r>
      <w:r>
        <w:rPr>
          <w:rFonts w:eastAsia="IRNazanin" w:cs="IRNazanin"/>
          <w:color w:val="111111"/>
          <w:sz w:val="28"/>
          <w:szCs w:val="28"/>
          <w:rtl w:val="true"/>
          <w:lang w:bidi="fa-IR"/>
        </w:rPr>
        <w:t>.</w:t>
      </w:r>
    </w:p>
    <w:p>
      <w:pPr>
        <w:pStyle w:val="Heading6"/>
        <w:numPr>
          <w:ilvl w:val="5"/>
          <w:numId w:val="1"/>
        </w:numPr>
        <w:rPr/>
      </w:pPr>
      <w:bookmarkStart w:id="207" w:name="__RefHeading___Toc689033_373438147"/>
      <w:bookmarkStart w:id="208" w:name="_Toc75"/>
      <w:bookmarkEnd w:id="207"/>
      <w:r>
        <w:rPr>
          <w:rtl w:val="true"/>
        </w:rPr>
        <w:t>سومین مانع اجابت</w:t>
      </w:r>
      <w:r>
        <w:rPr>
          <w:rtl w:val="true"/>
        </w:rPr>
        <w:t xml:space="preserve">: </w:t>
      </w:r>
      <w:r>
        <w:rPr>
          <w:rtl w:val="true"/>
        </w:rPr>
        <w:t>گناه</w:t>
      </w:r>
      <w:bookmarkEnd w:id="208"/>
    </w:p>
    <w:p>
      <w:pPr>
        <w:pStyle w:val="BookText"/>
        <w:rPr/>
      </w:pPr>
      <w:r>
        <w:rPr>
          <w:rFonts w:ascii="IRNazanin" w:hAnsi="IRNazanin" w:eastAsia="IRNazanin"/>
          <w:color w:val="111111"/>
          <w:sz w:val="28"/>
          <w:sz w:val="28"/>
          <w:szCs w:val="28"/>
          <w:rtl w:val="true"/>
          <w:lang w:bidi="fa-IR"/>
        </w:rPr>
        <w:t>از مهم ترین موانع استجابت دعا گناه است که تأثیر بسزایی در این 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منقول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لَیَسأَلُ اللهَ حاجَةً مِن حَوائِجِ الدُّنیا فَیَکُونُ مِن شَأنِ اللهِ تَعالی قَضاؤُها اِلی اَجَلٍ قَریبٍ أو بَطییءٍ فَیُذنِبُ العَبدُ عِندَ ذلِکَ الوَقتِ ذَنباً فَیَقُولُ لِلمَلَکِ المُوَکَّلِ بِحاجَتِهِ لا تُنجِزها لَهُ فإنّه قَد تَعَرَّضَ لِسَخَطی استَوجَبَ الحِرمانَ منّی</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همانا بنده رفع یکی از نیازهای دنیوی خود را از خداوند درخواست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متعال کار برآوردن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نزدیک یا با اندکی 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بنده گناهی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ای که برای برآوردن نیاز آن بند گماشته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اش را برآورده نکنید،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ناخشنودی من قرار داده از جانب من مستحقّ محرومیّت گردیده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گناه مسیر اجابت دعا را منحرف می کند و جریان آن را مسدود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به اجابت دعایش دارد باید پیش از دعا و پس از آن از ارتکاب عملی که موجبی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ناخشنودی خداوند از او می گردد،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انجام گناهی عادت دارد و در مسیر معصیت قدم برمی دارد، هر قدر اصرار و پافشاری نماید باز هم مستحقّ رحمت الهی و استجابت دعا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 السلام از کنار یکی از یارانش گذشت که در حال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انجام کارش از همان مسیر بازگشت و آن شخص همچنان در حال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رفع نیاز تو به دست من بود، حتماً برایت برآورده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سَجَدَ حَتّی یَنقَطِعَ عُنُقُه ما قَبِلتُه أو یَتَحَوَّلَ عمّا أکرَهُ اِلی ما اُحِبُّ</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اگر آنقدر سجده کند که گردنش قطع شود، من او را نمی پذیرم مگر اینکه از آنچه نمی پسندم خارج و به آن صورتی که دوست دارم،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وضعیّت خودش را بهتر از دیگران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نزدیکان او از باطنش خبر نداشته باشند و او را آدم بسیار خوب و پاکی بدانند، امّا خودش می داند که چگونه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چون ستّار العیوب است، آبروی انسان را حتّی گاهی در نزد پیامبر خود حفظ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مستور ماندن نباید مانع استغفار و رفع عامل محرومیّت او از لطف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دیگری شبیه این،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از کنار مردی گذشت که در حال گریستن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او همچنان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بنده ات از خوف تو گریه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لَو نَزَلَ دِماغُهُ مَعَ دُمُوعِ عَینَیهِ لم اَغفِر لَهُ وَ هُوَ یُحِبُّ الدُّنیا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ای موسی اگر مغز سرش همراه اشک های چشمانش بیرون آید، من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دنیا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آمرزم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دوست داشتن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منشأ همه گناهان است و کسی کهن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خواهد مورد مغفرت و رحمت خداوند قرار گیرد، باید بیش از هرچیز با این علّت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دوست داشتن دنیا رأس هر خطا و لغزشی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جلوه های مختلفی دارد و هرکس متناسب با موقعیّت زندگی و ایمانی اش در معرض جلوه گری های مختلف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دلبستگی به رفاه و پول و مقام و عنوان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توفیقات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عجب و کبر منتهی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مصادیق حبّ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 صادق علیه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 آن حضرت رسیدم و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امّا من دعا می کنم ولی اجابت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معتقدی که خدای متعال خلف وعده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دعایت مستجاب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خبر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إنَّکُم لَو اَطَعتُمُوهُ فیما اَمَرَکُم به ثُمَّ دَعَوتُمُوهُ لَاَجابَکُم وَلکِن تُخالِفُونَه وَ تَعصُونَه فَلا یُجیبُکُم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بدانید که شما اگر خداوند را در مورد آنچه به شما امر فرموده اطاعت می نمودید، سپس او را می خواندید، شما را اجابت می فرمود، امّا شما با او مخالفت کرده و او را معصیت می کنید، پس او شما را اجابت نمی نماید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امام صادق علیه السلام یکی از موانع جدّی و مؤثّر اجابت دعا را گناهان دعا کننده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امر الهی مخالفت می کند، خداوند هم پاسخ او را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209" w:name="pg933_7682"/>
    </w:p>
    <w:p>
      <w:pPr>
        <w:pStyle w:val="Heading6"/>
        <w:numPr>
          <w:ilvl w:val="5"/>
          <w:numId w:val="1"/>
        </w:numPr>
        <w:rPr/>
      </w:pPr>
      <w:bookmarkStart w:id="210" w:name="__RefHeading___Toc689035_373438147"/>
      <w:bookmarkStart w:id="211" w:name="_Toc76"/>
      <w:bookmarkEnd w:id="209"/>
      <w:bookmarkEnd w:id="210"/>
      <w:r>
        <w:rPr>
          <w:rtl w:val="true"/>
        </w:rPr>
        <w:t>مانع چهارم اجابت</w:t>
      </w:r>
      <w:r>
        <w:rPr>
          <w:rtl w:val="true"/>
        </w:rPr>
        <w:t xml:space="preserve">: </w:t>
      </w:r>
      <w:r>
        <w:rPr>
          <w:rtl w:val="true"/>
        </w:rPr>
        <w:t>مخالفت با حکمت</w:t>
      </w:r>
      <w:bookmarkEnd w:id="211"/>
    </w:p>
    <w:p>
      <w:pPr>
        <w:pStyle w:val="BookText"/>
        <w:rPr/>
      </w:pPr>
      <w:r>
        <w:rPr>
          <w:rFonts w:ascii="IRNazanin" w:hAnsi="IRNazanin" w:eastAsia="IRNazanin"/>
          <w:color w:val="111111"/>
          <w:sz w:val="28"/>
          <w:sz w:val="28"/>
          <w:szCs w:val="28"/>
          <w:rtl w:val="true"/>
          <w:lang w:bidi="fa-IR"/>
        </w:rPr>
        <w:t>از دیگر موانعی که برای اجابت دعا ذکر شده این است که آنچه انسان از خدا درخواست می کند، مخالفت با حکمت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فرمایش امیرالمؤمنین علیه السلام به این صورت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کَرَمَ اللهِ سُبحانَهُ لا یَنقُضُ حِکمَتَهُ فَلِذلِکَ لایَقَعُ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فی کُلِّ دَعوَةٍ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همانا کرم خدای سبحان حکمت او را نقض نمی کند و به همین دلیل هر دعایی اجابت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خداوند همیشه و برای هرکس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گاهی به صلاح و مصلحت خود دعاکننده مربوط می شود، مانند اینکه شخص در دعایش چیزی را بخواهد که اگر خدا آن را به او عطا نماید به ضرر دین یا دنیایش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خود فرد از آنچه به صلاحش است خبر ندارد، دعا می کند و چیزی را طلب می کند که به ضررش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به بنده اش خیر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را مستجاب نمی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همیشه حکمت کارهای خدا به صلاح و مصلحت فرد دعاکننده مربوط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آنچه در ظاهر دیده می شود حساب و کتاب های فراوانی در کار است که ما انسان ها از نوع آنها بی خبر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کسانی به خاطر منافع شخصی خود از خداوند طلب باران می کنند به خاطر اینکه محصول زراعیشان به موقع به ثمر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و مکان کسان دیگری به جهت منافع شخصی خودشان از خدا می خواهند که باران نیاید، مثلاً می خواهند با اتومبیل به مسافرت بروند و بارندگی مانع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دو گروه جز منفعت شخصی خود چیز دیگری نمی بینند و حکمت کار خدا را تنها به همان نفع و ضرر شخصی مربوط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افق دانایی و عملش وسیع تر و فراتر از آن دو دسته است، اموری را لحاظ می کند که در محدوده تنگ افکار آن دو گروه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باران اگر قرار باشد که حکمت باران آمدن یا نیامدن، صرفاً به منافع و مضارّ محدود اشخاص برگردد، این کار به تناقض می انجامد؛ چون هر طرف که دعایشان مستجاب شود، گروه دیگر روی محاسبات ظاهری خود ضرر می کنند و اگر خدا بخواهد که حاجت هر دو گروه را روا کند، با محال روبرو 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واقعیّت این است که حکمت این فعل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نفع و ضرری که افراد تصوّر می کنند مربوط نمی شود و علاوه بر آنچه مردم با علم محدود خود می پندارند، حساب و کتاب های زیاد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هیچ دلیلی ندارد که همه این حساب ها فقط به عالم انسان ها مربوط شود، مخلوقات بسیاری در عالم هستند که شاید در محاسبات ما انسان ها هیچ گاه مدّنظر نباشند؛ مانند حیوانات یا فرشتگان یا اجنّه و یا حتّی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ما انسان ها وقتی صحبت از مطلوب بودن یا نبودن باران در زمان و مکان خاصّی می شود، هیچ یک از دیگر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هیچ گاه فکر نمی کنیم که بارش در فلان منطقه و فلان زمان برای مورچه ها خوب است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مصلحت فرشتگان الهی در چیست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های فکری تنها از محدود بودن افق علم و دانش ما انسان ها حکایت می کند و اینکه همه امور عالم هستی را صرفاً با معیارهای تنگ و منفعت طلبانه ظاهری خود محک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حکمت خدای متعال ماورای همه این مرزهای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هرچند که خداوند کریم است و به اقتضای کرمش به انسان ها لطف دارد، امّا به تعبیر امیرالمؤمنین علیه السلام اگر اقتضای کرم او با حکمتش در تعارض باشد، خداوند براساس حکمت عمل می کند و در نتیجه فرد دعاکننده به بسیاری از خواسته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برآورده شدن آنها مقتضای کرم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نمی شود</w:t>
      </w:r>
      <w:r>
        <w:rPr>
          <w:rFonts w:eastAsia="IRNazanin" w:cs="IRNazanin"/>
          <w:color w:val="111111"/>
          <w:sz w:val="28"/>
          <w:szCs w:val="28"/>
          <w:rtl w:val="true"/>
          <w:lang w:bidi="fa-IR"/>
        </w:rPr>
        <w:t xml:space="preserve">. </w:t>
      </w:r>
      <w:bookmarkStart w:id="212" w:name="pg933_7684"/>
    </w:p>
    <w:p>
      <w:pPr>
        <w:pStyle w:val="Heading6"/>
        <w:numPr>
          <w:ilvl w:val="5"/>
          <w:numId w:val="1"/>
        </w:numPr>
        <w:rPr/>
      </w:pPr>
      <w:bookmarkStart w:id="213" w:name="__RefHeading___Toc689037_373438147"/>
      <w:bookmarkStart w:id="214" w:name="_Toc77"/>
      <w:bookmarkEnd w:id="212"/>
      <w:bookmarkEnd w:id="213"/>
      <w:r>
        <w:rPr>
          <w:rtl w:val="true"/>
        </w:rPr>
        <w:t>مانع پنجم اجابت</w:t>
      </w:r>
      <w:r>
        <w:rPr>
          <w:rtl w:val="true"/>
        </w:rPr>
        <w:t xml:space="preserve">: </w:t>
      </w:r>
      <w:r>
        <w:rPr>
          <w:rtl w:val="true"/>
        </w:rPr>
        <w:t>کوتاهی در ایجاد اسباب</w:t>
      </w:r>
      <w:bookmarkEnd w:id="214"/>
    </w:p>
    <w:p>
      <w:pPr>
        <w:pStyle w:val="BookText"/>
        <w:rPr/>
      </w:pPr>
      <w:r>
        <w:rPr>
          <w:rFonts w:ascii="IRNazanin" w:hAnsi="IRNazanin" w:eastAsia="IRNazanin"/>
          <w:color w:val="111111"/>
          <w:sz w:val="28"/>
          <w:sz w:val="28"/>
          <w:szCs w:val="28"/>
          <w:rtl w:val="true"/>
          <w:lang w:bidi="fa-IR"/>
        </w:rPr>
        <w:t>مانع بسیار مهمّ دیگر در مسیر استجابت دعا این است که دعاکننده به دعای تنها اکتفا کند و هیچ تلاشی در راه تهیّه اسباب و مقدّمات تحقّق خواسته اش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 گذشته به این حقیقت اشاره داشته ایم که دعای انسان باید در کنار تلاش در راه ایجاد زمینه ها و بسترهای عادی اجابت آن باشد و هرگز نه دعا جای کار و تلاش را می گیرد و نه کار و کوشش جای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تأکید زیادی بر این امر صورت گرفته که ما نمونه هایی از آنها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روایات این موضوع را در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تُستَجابُ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دعایشان مستجاب نمی شود،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حدیث آن به نقل از امام صادق علیه السلام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اَربَعَةً لا تُستَجابُ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جالِسٌ فی بَیتِهِ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آمُرکَ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کانَ له مالٌ فَأَفسَدَهُ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آمُرکَ بِالاِقتِصادِ؟ ألَم آمُرکَ بِالإصلاحِ؟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کانَ لَهُ مالٌ فَأدانَهُ بِغَیرِ بَیِّنَةٍ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آمُرکَ بِالشَّهادَةِ؟</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دعای چهار کس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 خانه اش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تلاش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روزی برسان، 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دارایی داشته ولی آن را تباه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دستور میانه روی و اعتدال ندادم؟ آیا تو را امر نکردم که اموال خود را در راه صحیح خرج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دارایی داشته ولی آن را بدون اینکه شاهد بگیرد، به دیگری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دستور ندادم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بگیری؟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چهار مورد فرموده اند که خدا وعده استجابت دعا به ایشان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آن را در این جا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این موارد آن است که در کنار دعا، در انجام آن وظیفه ای که شرعاً و عقلاً برعهده داشته اند، کوتاهی کرده و آنگاه از خداوند انتظار دارند که به آنها رسیدگی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راه طلب روزی تلاش نکند و آنگاه از خدا روزی بخواهد، در انجام وظیفه شرعی خویش کوتاهی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خداوند مالی به انسان داده، حق ندارد که در مصرف آن اسراف کند و آن را در راه های نادرست خرج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دیگر نباید انتظار داشته باشد که دعایش برای طلب روزی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سوم نیز وظیفه مستحبّی انسان هنگام قرض دادن این است که برای این کار شاهد و گواه بگیرد، امّا اگر چنین نکرد و آنگاه بدهکار بدهی خود را انکار کرد، دیگر نباید از خداوند انتظار دستگیری داشته باشد، چون خدای متعال شاهد گرفتن را وظیفه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صورت استحبابی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تا جلوی چنین مسائلی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او در انجام این وظیفه کوتاهی نموده، خودش مسؤول است و خداوند در این مورد وعده ای برای اجابت دعا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می توان نتیجه گرفت که خداوند وعده استجابت دعا را تنها به کسانی داده که در انجام صحیح و به موقع وظایف خود کوتاهی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چنین کنند مشمول وعده الهی واقع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روزی من به پیشگاه خداوند دعا بفرمایید، چون کارهایم بر من سخت و دشوار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فوراً به من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اُخرُج فَاطلُب</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که می دانستند این شخص به جای کار کردن در طلب روزی برای التماس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15" w:name="pg933_7686"/>
    </w:p>
    <w:p>
      <w:pPr>
        <w:pStyle w:val="BookText"/>
        <w:rPr/>
      </w:pPr>
      <w:bookmarkEnd w:id="215"/>
      <w:r>
        <w:rPr>
          <w:rFonts w:ascii="IRNazanin" w:hAnsi="IRNazanin" w:eastAsia="IRNazanin"/>
          <w:color w:val="111111"/>
          <w:sz w:val="28"/>
          <w:sz w:val="28"/>
          <w:szCs w:val="28"/>
          <w:rtl w:val="true"/>
          <w:lang w:bidi="fa-IR"/>
        </w:rPr>
        <w:t>دعا نزد ایشان آمده، به او صریحاً فرمودند که دعا نمی کنند و سپس وظیفه او را کار و تلاش برای طلب روزی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حضرت به معنای بی فایده دانستن دعا نیست، بلکه چون در این مورد خاص، آن فرد می خواست دعای حضرت را به جای طلب روزی بنشاند، چنین برخوردی با او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احادیث دیگری است که در کنار تأکید بر طلب روزی تشویق به دعا کرده اند</w:t>
      </w:r>
      <w:r>
        <w:rPr>
          <w:rFonts w:eastAsia="IRNazanin" w:cs="IRNazanin"/>
          <w:color w:val="111111"/>
          <w:sz w:val="28"/>
          <w:szCs w:val="28"/>
          <w:rtl w:val="true"/>
          <w:lang w:bidi="fa-IR"/>
        </w:rPr>
        <w:t>.</w:t>
      </w:r>
    </w:p>
    <w:p>
      <w:pPr>
        <w:pStyle w:val="Heading6"/>
        <w:numPr>
          <w:ilvl w:val="5"/>
          <w:numId w:val="1"/>
        </w:numPr>
        <w:rPr/>
      </w:pPr>
      <w:bookmarkStart w:id="216" w:name="__RefHeading___Toc689039_373438147"/>
      <w:bookmarkStart w:id="217" w:name="_Toc78"/>
      <w:bookmarkEnd w:id="216"/>
      <w:r>
        <w:rPr>
          <w:rtl w:val="true"/>
        </w:rPr>
        <w:t>مانع ششم اجابت</w:t>
      </w:r>
      <w:r>
        <w:rPr>
          <w:rtl w:val="true"/>
        </w:rPr>
        <w:t xml:space="preserve">: </w:t>
      </w:r>
      <w:r>
        <w:rPr>
          <w:rtl w:val="true"/>
        </w:rPr>
        <w:t>ترک امر به معروف و نهی از منکر</w:t>
      </w:r>
      <w:bookmarkEnd w:id="217"/>
    </w:p>
    <w:p>
      <w:pPr>
        <w:pStyle w:val="BookText"/>
        <w:rPr/>
      </w:pPr>
      <w:r>
        <w:rPr>
          <w:rFonts w:ascii="IRNazanin" w:hAnsi="IRNazanin" w:eastAsia="IRNazanin"/>
          <w:color w:val="111111"/>
          <w:sz w:val="28"/>
          <w:sz w:val="28"/>
          <w:szCs w:val="28"/>
          <w:rtl w:val="true"/>
          <w:lang w:bidi="fa-IR"/>
        </w:rPr>
        <w:t>عامل دیگری که به عنوان مانع اجابت دعا مطرح شده، ترک کردن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صریح روایات این گناه باعث می شود که دعای نیکان و اخیار نیز به هدف اجابت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صلّی الله علیه و آله و سلّم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لَتَأمُرُنَّ بِالمَعرُوفِ وَ لَتَنهُنَّ عَنِ المُنکَرِ أو لَیُسَلِّطَنَّ اللهُ شِرارَکُم علی خِیارِکُم فَیَدعُو خِیارُکم فَلا یُستَجابُ لَهُم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شما باید امر به معروف و نهی از منکر کنید وگرنه خداوند بدهای شما را بر خوبانتان مسلّط می گرداند، آن وقت نیکان شما دعا می کنند امّا مستجاب نمی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خوبان کسی هستند که خودشان اهل گناه و معصیت نیستند، امّا اگر با امر به معروف و نهی از منکر، بدها را به راه نیاورند یا حدّاقل وظیفه شرعی خود را نسبت به آنان انجام ندهند، مستحقّ وعید الهی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 خداوند این است که دعای ایشان به پیشگاه خداوند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ممکن است در حقّ خودشان یا برای افراد گناهکار باشد؛ هیچ کدام مستجاب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دعای افراد خوب برای خودشان به خاطر کوتاهی کردن ایشان در انجام وظیفه در قبال دیگران، به هدف اجابت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که ترک امر به معروف و نهی از منکر خود گناه محسوب می شود و هر گناهی ممکن است مانع اجابت دعا شود، ولی این گناه خاصل</w:t>
      </w:r>
      <w:r>
        <w:rPr>
          <w:rFonts w:eastAsia="IRNazanin" w:cs="IRNazanin"/>
          <w:color w:val="111111"/>
          <w:sz w:val="28"/>
          <w:szCs w:val="28"/>
          <w:rtl w:val="true"/>
          <w:lang w:bidi="fa-IR"/>
        </w:rPr>
        <w:t xml:space="preserve">. </w:t>
      </w:r>
      <w:bookmarkStart w:id="218" w:name="pg933_7687"/>
    </w:p>
    <w:p>
      <w:pPr>
        <w:pStyle w:val="BookText"/>
        <w:rPr/>
      </w:pPr>
      <w:bookmarkEnd w:id="218"/>
      <w:r>
        <w:rPr>
          <w:rFonts w:ascii="IRNazanin" w:hAnsi="IRNazanin" w:eastAsia="IRNazanin"/>
          <w:color w:val="111111"/>
          <w:sz w:val="28"/>
          <w:sz w:val="28"/>
          <w:szCs w:val="28"/>
          <w:rtl w:val="true"/>
          <w:lang w:bidi="fa-IR"/>
        </w:rPr>
        <w:t>تأثیر ویژه ای در عدم استجابت دعا دارد و به همین جهت به طور خاص بر این تأثیر تأکید شده است</w:t>
      </w:r>
      <w:r>
        <w:rPr>
          <w:rFonts w:eastAsia="IRNazanin" w:cs="IRNazanin"/>
          <w:color w:val="111111"/>
          <w:sz w:val="28"/>
          <w:szCs w:val="28"/>
          <w:rtl w:val="true"/>
          <w:lang w:bidi="fa-IR"/>
        </w:rPr>
        <w:t>.</w:t>
      </w:r>
    </w:p>
    <w:p>
      <w:pPr>
        <w:pStyle w:val="Heading6"/>
        <w:numPr>
          <w:ilvl w:val="5"/>
          <w:numId w:val="1"/>
        </w:numPr>
        <w:rPr/>
      </w:pPr>
      <w:bookmarkStart w:id="219" w:name="__RefHeading___Toc689041_373438147"/>
      <w:bookmarkStart w:id="220" w:name="_Toc79"/>
      <w:bookmarkEnd w:id="219"/>
      <w:r>
        <w:rPr>
          <w:rtl w:val="true"/>
        </w:rPr>
        <w:t>مانع هفتم اجابت</w:t>
      </w:r>
      <w:r>
        <w:rPr>
          <w:rtl w:val="true"/>
        </w:rPr>
        <w:t xml:space="preserve">: </w:t>
      </w:r>
      <w:r>
        <w:rPr>
          <w:rtl w:val="true"/>
        </w:rPr>
        <w:t>اهل شراب یا آلات موسیقی یا قمار بودن</w:t>
      </w:r>
      <w:bookmarkEnd w:id="220"/>
    </w:p>
    <w:p>
      <w:pPr>
        <w:pStyle w:val="BookText"/>
        <w:rPr/>
      </w:pPr>
      <w:r>
        <w:rPr>
          <w:rFonts w:ascii="IRNazanin" w:hAnsi="IRNazanin" w:eastAsia="IRNazanin"/>
          <w:color w:val="111111"/>
          <w:sz w:val="28"/>
          <w:sz w:val="28"/>
          <w:szCs w:val="28"/>
          <w:rtl w:val="true"/>
          <w:lang w:bidi="fa-IR"/>
        </w:rPr>
        <w:t>از دیگر موانع اجابت دعا این است که دعاکننده با آلات موسیقی یا آلات قمار سر و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ادوات که به همه آنها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 به قدری مبغوض خدای متعال هستند که وجود آنها در یک خانه، اهل آن را از همه برکات الهی محروم می سازد و مانع فرود آمدن فرشتگان الهی به آنجا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 المَلائِکَةٌ بَیتاً فیه خَمرٌ أو دَفٌّ أو طُنبُورٌ أو نَردٌ ولا یُستَجابُ دُعاؤُهم وَ یَرفَعُ اللهُ عَنهُم البَرَکَةَ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فرشتگان به خانه ای که در آن شراب یا دایره زنگی یا سه یا نرد باشد، وارد نمی شوند و دعای آنها به اجابت نمی رسد و خداوند برکت را از آنان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به چند چیز که به شدّت نزد خدا پلید و خبیث شمرده می شوند،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شراب است و دیگری برخی از آلاتی که برای ساخت موسیقی به کار می رود و سوم یکی از آلات قمار که با آن نرد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یکی از این سه چیز در هر خانه ای، رحمت الهی را از آن دور می سازد و مانع اجابت دعای کسانی می شود که اهل یکی از این امور باشند</w:t>
      </w:r>
      <w:r>
        <w:rPr>
          <w:rFonts w:eastAsia="IRNazanin" w:cs="IRNazanin"/>
          <w:color w:val="111111"/>
          <w:sz w:val="28"/>
          <w:szCs w:val="28"/>
          <w:rtl w:val="true"/>
          <w:lang w:bidi="fa-IR"/>
        </w:rPr>
        <w:t>.</w:t>
      </w:r>
    </w:p>
    <w:p>
      <w:pPr>
        <w:pStyle w:val="Heading6"/>
        <w:numPr>
          <w:ilvl w:val="5"/>
          <w:numId w:val="1"/>
        </w:numPr>
        <w:rPr/>
      </w:pPr>
      <w:bookmarkStart w:id="221" w:name="__RefHeading___Toc689043_373438147"/>
      <w:bookmarkStart w:id="222" w:name="_Toc80"/>
      <w:bookmarkEnd w:id="221"/>
      <w:r>
        <w:rPr>
          <w:rtl w:val="true"/>
        </w:rPr>
        <w:t>مانع شدن از اجابت در فرض عدل الهی</w:t>
      </w:r>
      <w:bookmarkEnd w:id="2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بحث از موانع اجابت دعا باید به نکته ای شبیه آنچه در بحث از شرایط اجابت طرح شد،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گفته شد که شروط استجابت دعا اموری هستند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اگر دعایی واجد آنها باشد، طبق وعده های خداوند به هدف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فراهم بودن این شرایط به خاطر وعده های الهی نوعی استحقاق اجابت را برای فرد دعا کننده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نمی توان گفت که اگر دعایی یکی از این شروط را نداشته باشد، قطعاً مستجاب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خداوند براساس فضل خود رفتار نماید، دعای بدون آن شرایط را هم ممکن است اجابت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موانع اجابت هم، نظیر این معنا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باید گفت آن احادیثی که به این موضوع اشاره دارند، در حقیقت بیان کننده وعیدهای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وعید الهی به این معناست که اگر انسان در موردی مرتکب خطایی شد، استحقاق اینکه دعایش مستجاب نشود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این حالت دعایش مستجاب نگردد، ظلمی به او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دل ناپاکی دارد، طبق وعید خداوند، مستحقّ این است که دعایش مردود شود، بنابراین اجابت نشدن دعای او از جانب خداوند ظلمی در حقّ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جا این است که این حالت در فرضی است که خدای متعال بخواهد با عدل خود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عدل الهی این است که دعای برخاسته از دل ناپاک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کردن بر طبق عدل بر خداوند فرض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وجود استحقاق شخص نسبت به عدم اجابت دعا، خداوند از روی فضل و کرم خویش، مانع یا موانع اجابت را نادیده بگیرد و دعای او را مستجاب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خداوند به فضل خود رفتار نموده و از عقوبت دعاکننده چشم پوشی و گذشت کرده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امر در شش مورد از موانع اجابت صدق می کند و درخصوص مانع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مخالت با حکمت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و گذشت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چهارم این بود که کرم خداوند، حکمت او را نقض نمی کند، بنابراین اعمال فضل الهی در جایی که خلاف و مناقض با حکمت اوست،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غیر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وجود یک یا چند مانع اجابت، خدای متعال برخلاف عدل خود رفتار نموده و </w:t>
      </w:r>
      <w:bookmarkStart w:id="223" w:name="pg933_7689"/>
    </w:p>
    <w:p>
      <w:pPr>
        <w:pStyle w:val="BookText"/>
        <w:rPr/>
      </w:pPr>
      <w:bookmarkEnd w:id="223"/>
      <w:r>
        <w:rPr>
          <w:rFonts w:ascii="IRNazanin" w:hAnsi="IRNazanin" w:eastAsia="IRNazanin"/>
          <w:color w:val="111111"/>
          <w:sz w:val="28"/>
          <w:sz w:val="28"/>
          <w:szCs w:val="28"/>
          <w:rtl w:val="true"/>
          <w:lang w:bidi="fa-IR"/>
        </w:rPr>
        <w:t>دعایی فرد خطاکار را براساس فضل و کرم خویش مستجاب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مانع شدن هر یک از موانع اجابت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مورد چهارم که به کوتاهی کردن خود فرد مربوط نمی شود، ضروری و قطعی نیست و بستگی دارد به اینکه خداوند بخواهد با عدل خود با بنده اش رفتار کند یا با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 آن عوامل فقط در فرضی است که عدل الهی اجرا شود</w:t>
      </w:r>
      <w:r>
        <w:rPr>
          <w:rFonts w:eastAsia="IRNazanin" w:cs="IRNazanin"/>
          <w:color w:val="111111"/>
          <w:sz w:val="28"/>
          <w:szCs w:val="28"/>
          <w:rtl w:val="true"/>
          <w:lang w:bidi="fa-IR"/>
        </w:rPr>
        <w:t>.</w:t>
      </w:r>
    </w:p>
    <w:p>
      <w:pPr>
        <w:pStyle w:val="Heading5"/>
        <w:numPr>
          <w:ilvl w:val="4"/>
          <w:numId w:val="1"/>
        </w:numPr>
        <w:rPr/>
      </w:pPr>
      <w:bookmarkStart w:id="224" w:name="__RefHeading___Toc689045_373438147"/>
      <w:bookmarkStart w:id="225" w:name="_Toc81"/>
      <w:bookmarkEnd w:id="224"/>
      <w:r>
        <w:rPr>
          <w:rtl w:val="true"/>
        </w:rPr>
        <w:t>اجابت شوندگان</w:t>
      </w:r>
      <w:bookmarkEnd w:id="225"/>
    </w:p>
    <w:p>
      <w:pPr>
        <w:pStyle w:val="Heading6"/>
        <w:numPr>
          <w:ilvl w:val="5"/>
          <w:numId w:val="1"/>
        </w:numPr>
        <w:rPr/>
      </w:pPr>
      <w:bookmarkStart w:id="226" w:name="__RefHeading___Toc689047_373438147"/>
      <w:bookmarkStart w:id="227" w:name="_Toc82"/>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آخرین مطلبی که در بحث از اجابت دعا باید مورد توجّه قرار گیرد، وعده خاصّی است که از جانب خداوند به برخی افراد به صورت مطلق یا در حالات خاصّی برای اجابت دعای ایشان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مهم ترین این موارد به پانزده عدد می رسد که در این جا به همه آنها اشاره می کنیم</w:t>
      </w:r>
      <w:r>
        <w:rPr>
          <w:rFonts w:eastAsia="IRNazanin" w:cs="IRNazanin"/>
          <w:color w:val="111111"/>
          <w:sz w:val="28"/>
          <w:szCs w:val="28"/>
          <w:rtl w:val="true"/>
          <w:lang w:bidi="fa-IR"/>
        </w:rPr>
        <w:t>:</w:t>
      </w:r>
    </w:p>
    <w:p>
      <w:pPr>
        <w:pStyle w:val="Heading6"/>
        <w:numPr>
          <w:ilvl w:val="5"/>
          <w:numId w:val="1"/>
        </w:numPr>
        <w:rPr/>
      </w:pPr>
      <w:bookmarkStart w:id="228" w:name="__RefHeading___Toc689049_373438147"/>
      <w:bookmarkStart w:id="229" w:name="_Toc83"/>
      <w:bookmarkEnd w:id="228"/>
      <w:r>
        <w:rPr/>
        <w:t>1</w:t>
      </w:r>
      <w:r>
        <w:rPr>
          <w:rtl w:val="true"/>
        </w:rPr>
        <w:t xml:space="preserve">- </w:t>
      </w:r>
      <w:r>
        <w:rPr>
          <w:rtl w:val="true"/>
        </w:rPr>
        <w:t>دعا یا نفرین پدر در حقّ فرزند</w:t>
      </w:r>
      <w:bookmarkEnd w:id="229"/>
    </w:p>
    <w:p>
      <w:pPr>
        <w:pStyle w:val="BookText"/>
        <w:rPr/>
      </w:pPr>
      <w:r>
        <w:rPr>
          <w:rFonts w:ascii="IRNazanin" w:hAnsi="IRNazanin" w:eastAsia="IRNazanin"/>
          <w:color w:val="111111"/>
          <w:sz w:val="28"/>
          <w:sz w:val="28"/>
          <w:szCs w:val="28"/>
          <w:rtl w:val="true"/>
          <w:lang w:bidi="fa-IR"/>
        </w:rPr>
        <w:t>اوّلین موردی که مشمول وعده اجابت دعا به طور خاص قرار گرفته، دعا یا نفرین پدر در حقّ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پدر در حقّ فرزند نیکوکار و نفرین او در حق فرزندی 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دَعَواتٍ لا یُحجَبنَ عَنِ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اِذا بَرَّهُ و دَعوَتُهُ عَلَیهِ اِذا عَقَّهُ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سه نوع دعا از خدای متعال محجوب و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در حقّ فرزندش وقتی به او نیکی کرده و نفرین پدر در حقّ فرزند وقتی او را ناراحت نموده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که به پدرش نیکی و احسان نماید و مورد دعای خیر او قرار گیرد و فرزندی که پدر خود را ناراحت و ایذاء نماید و مورد نفرین او واقع شود؛ این دعا وی</w:t>
      </w:r>
      <w:r>
        <w:rPr>
          <w:rFonts w:eastAsia="IRNazanin" w:cs="IRNazanin"/>
          <w:color w:val="111111"/>
          <w:sz w:val="28"/>
          <w:szCs w:val="28"/>
          <w:rtl w:val="true"/>
          <w:lang w:bidi="fa-IR"/>
        </w:rPr>
        <w:t xml:space="preserve">. </w:t>
      </w:r>
      <w:bookmarkStart w:id="230" w:name="pg933_7690"/>
    </w:p>
    <w:p>
      <w:pPr>
        <w:pStyle w:val="BookText"/>
        <w:rPr/>
      </w:pPr>
      <w:bookmarkEnd w:id="230"/>
      <w:r>
        <w:rPr>
          <w:rFonts w:ascii="IRNazanin" w:hAnsi="IRNazanin" w:eastAsia="IRNazanin"/>
          <w:color w:val="111111"/>
          <w:sz w:val="28"/>
          <w:sz w:val="28"/>
          <w:szCs w:val="28"/>
          <w:rtl w:val="true"/>
          <w:lang w:bidi="fa-IR"/>
        </w:rPr>
        <w:t>نفرین هر دو مشمول وعده اجابت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حدیثی از حضرت موسی بن جعفر علیهما السلام به نقل از پدران گرامی ایشان علیهم السلام از رسول خدا صلّی الله علیه و آله و سلّم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دَعوَةَ الوالِدِ فانَّها اَحَدُّ مِنَ السَّیفِ</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نفرین پدر بترسید زیرا از شمشیر تیزتر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تیز اثر برّندگی شدید دارد و نفرین پدر از شمشیر تیزتر است، بنابراین تأثیر آن هم عمیق و هم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اند که خود را از آن دور نگه دارید 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میزان حقوقی که پدر بر عهده فرزند دارد، چنین اثری از نفرین او طبیعی و مقبول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خود پدر هم صالح و نیکوکار باشد، دعای خیرش در حقّ فرزندش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چنین دعایی را از دعاهای مستجاب شمرده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اَربَعَةٌ لا تُرَدُّ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الوالِدُ البارُّ لِوَلَدِهِ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دعای چهار کس مردود نمی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نیکوکار در حقّ فرزندش</w:t>
      </w:r>
      <w:r>
        <w:rPr>
          <w:rFonts w:eastAsia="IRNazanin" w:cs="IRNazanin"/>
          <w:color w:val="111111"/>
          <w:sz w:val="28"/>
          <w:szCs w:val="28"/>
          <w:rtl w:val="true"/>
          <w:lang w:bidi="fa-IR"/>
        </w:rPr>
        <w:t>...</w:t>
      </w:r>
    </w:p>
    <w:p>
      <w:pPr>
        <w:pStyle w:val="Heading6"/>
        <w:numPr>
          <w:ilvl w:val="5"/>
          <w:numId w:val="1"/>
        </w:numPr>
        <w:rPr/>
      </w:pPr>
      <w:bookmarkStart w:id="231" w:name="__RefHeading___Toc689051_373438147"/>
      <w:bookmarkStart w:id="232" w:name="_Toc84"/>
      <w:bookmarkEnd w:id="231"/>
      <w:r>
        <w:rPr/>
        <w:t>2</w:t>
      </w:r>
      <w:r>
        <w:rPr>
          <w:rtl w:val="true"/>
        </w:rPr>
        <w:t xml:space="preserve">- </w:t>
      </w:r>
      <w:r>
        <w:rPr>
          <w:rtl w:val="true"/>
        </w:rPr>
        <w:t>دعا یا نفرین مظلوم</w:t>
      </w:r>
      <w:bookmarkEnd w:id="232"/>
    </w:p>
    <w:p>
      <w:pPr>
        <w:pStyle w:val="BookText"/>
        <w:rPr/>
      </w:pPr>
      <w:r>
        <w:rPr>
          <w:rFonts w:ascii="IRNazanin" w:hAnsi="IRNazanin" w:eastAsia="IRNazanin"/>
          <w:color w:val="111111"/>
          <w:sz w:val="28"/>
          <w:sz w:val="28"/>
          <w:szCs w:val="28"/>
          <w:rtl w:val="true"/>
          <w:lang w:bidi="fa-IR"/>
        </w:rPr>
        <w:t>یکی از کسانی که نسبت به دعایشان به طور خاص وعده اجابت داده شده،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حقّش پایمال شده و مورد تجاوز قرار گرفته مظلوم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چنین کسی در دو مورد مستجاب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در حقّ ظالمی که به او ستم نموده یعنی نفرین مظلوم در حقّ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حقّ کسی که انتقام او را از ظالم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امام صادق علیه السلام که سه دعا را مستجاب دانسته اند؛ پس از دعای پدر در حقّ فرزند،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33" w:name="pg933_7691"/>
    </w:p>
    <w:p>
      <w:pPr>
        <w:pStyle w:val="BookText"/>
        <w:rPr/>
      </w:pPr>
      <w:bookmarkEnd w:id="233"/>
      <w:r>
        <w:rPr>
          <w:rFonts w:ascii="Amiri" w:hAnsi="Amiri" w:eastAsia="Amiri" w:cs="Amiri"/>
          <w:color w:val="111111"/>
          <w:sz w:val="28"/>
          <w:sz w:val="28"/>
          <w:szCs w:val="28"/>
          <w:rtl w:val="true"/>
          <w:lang w:bidi="ar-SA"/>
        </w:rPr>
        <w:t>دُعاءُ المَظلُومِ علی ظالِمِهِ و دُعاؤُه لِمَنِ انتَصَرَ لَهُ مِنهُ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نفرین مظلوم در حقّ ظالم به خود و دعای خیر مظلوم در حقّ کسی که انتقام او را از ظالم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کسی که مورد ستم قرار گرفته در دو مورد دعای مستجاب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تجلّی عدل الهی در مورد ظالم و فضل او در حقّ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مظلوم چه کسی باشد و چگونه آدمی باشد، در تحقّق این وعده خداوند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مظلوم فرد فاسقی باشد و ظالم شخصی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آن فاسق در حقّ این مؤمن طبق وعده خداوند مستجاب است</w:t>
      </w:r>
      <w:r>
        <w:rPr>
          <w:rFonts w:eastAsia="IRNazanin" w:cs="IRNazanin"/>
          <w:color w:val="111111"/>
          <w:sz w:val="28"/>
          <w:szCs w:val="28"/>
          <w:rtl w:val="true"/>
          <w:lang w:bidi="fa-IR"/>
        </w:rPr>
        <w:t>.</w:t>
      </w:r>
    </w:p>
    <w:p>
      <w:pPr>
        <w:pStyle w:val="Heading6"/>
        <w:numPr>
          <w:ilvl w:val="5"/>
          <w:numId w:val="1"/>
        </w:numPr>
        <w:rPr/>
      </w:pPr>
      <w:bookmarkStart w:id="234" w:name="__RefHeading___Toc689053_373438147"/>
      <w:bookmarkStart w:id="235" w:name="_Toc85"/>
      <w:bookmarkEnd w:id="234"/>
      <w:r>
        <w:rPr/>
        <w:t>3</w:t>
      </w:r>
      <w:r>
        <w:rPr>
          <w:rtl w:val="true"/>
        </w:rPr>
        <w:t xml:space="preserve">- </w:t>
      </w:r>
      <w:r>
        <w:rPr>
          <w:rtl w:val="true"/>
        </w:rPr>
        <w:t>دعا یا نفرین مؤمن در مورد کسی که به او نیکی یا بدی نموده</w:t>
      </w:r>
      <w:bookmarkEnd w:id="235"/>
    </w:p>
    <w:p>
      <w:pPr>
        <w:pStyle w:val="BookText"/>
        <w:rPr/>
      </w:pPr>
      <w:r>
        <w:rPr>
          <w:rFonts w:ascii="IRNazanin" w:hAnsi="IRNazanin" w:eastAsia="IRNazanin"/>
          <w:color w:val="111111"/>
          <w:sz w:val="28"/>
          <w:sz w:val="28"/>
          <w:szCs w:val="28"/>
          <w:rtl w:val="true"/>
          <w:lang w:bidi="fa-IR"/>
        </w:rPr>
        <w:t>در ادامه فرمایش امام صادق علیه السلام گروه سومی که وعده اجابت به دعایشان داده شده، معرّفی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مُؤمِنٌ دَعا لِاَخٍ لَه مُؤمنٍ واساهُ فینا و دُعاءُه عَلَیهِ اِذا لَم یُواسِهِ مَعَ القُدرَةِ علیه و اضطِرارِ أخیه الیه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 مؤمنی که در حقّ برادر مؤمن خود دعا کند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مساعدت و کمکی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نفرین آن مؤمن در حقّ مؤمن دیگر در صورتی که با وجود توان کمک و نیاز ضروری او، از مساعدت دریغ نموده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هر مؤمنی نسبت به برادران و خواهران ایمانی اش این است که اگر امکاناتی دارد و از دستش کمکی برمی آید، از مساعدت به آنها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این وظیفه عمل کرد، و دل مؤمنی را شاد نمود، دعای خیر آن مؤمن در حقّ او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وجود نیاز ضروری و اضطرار یکی از مؤمنان، از کمک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توانایی و داشتن امکانات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کرد، آن وقت خداوند نفرین آن مؤمن را دری</w:t>
      </w:r>
      <w:r>
        <w:rPr>
          <w:rFonts w:eastAsia="IRNazanin" w:cs="IRNazanin"/>
          <w:color w:val="111111"/>
          <w:sz w:val="28"/>
          <w:szCs w:val="28"/>
          <w:rtl w:val="true"/>
          <w:lang w:bidi="fa-IR"/>
        </w:rPr>
        <w:t xml:space="preserve">. </w:t>
      </w:r>
      <w:bookmarkStart w:id="236" w:name="pg933_7692"/>
    </w:p>
    <w:p>
      <w:pPr>
        <w:pStyle w:val="BookText"/>
        <w:rPr/>
      </w:pPr>
      <w:bookmarkEnd w:id="236"/>
      <w:r>
        <w:rPr>
          <w:rFonts w:ascii="IRNazanin" w:hAnsi="IRNazanin" w:eastAsia="IRNazanin"/>
          <w:color w:val="111111"/>
          <w:sz w:val="28"/>
          <w:sz w:val="28"/>
          <w:szCs w:val="28"/>
          <w:rtl w:val="true"/>
          <w:lang w:bidi="fa-IR"/>
        </w:rPr>
        <w:t>حقّ او مستجاب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و این وعید به خاطر اهمیّت ایمان و حفظ رابطه ایمانی بین مؤمنان است</w:t>
      </w:r>
      <w:r>
        <w:rPr>
          <w:rFonts w:eastAsia="IRNazanin" w:cs="IRNazanin"/>
          <w:color w:val="111111"/>
          <w:sz w:val="28"/>
          <w:szCs w:val="28"/>
          <w:rtl w:val="true"/>
          <w:lang w:bidi="fa-IR"/>
        </w:rPr>
        <w:t>.</w:t>
      </w:r>
    </w:p>
    <w:p>
      <w:pPr>
        <w:pStyle w:val="Heading6"/>
        <w:numPr>
          <w:ilvl w:val="5"/>
          <w:numId w:val="1"/>
        </w:numPr>
        <w:rPr/>
      </w:pPr>
      <w:bookmarkStart w:id="237" w:name="__RefHeading___Toc689055_373438147"/>
      <w:bookmarkStart w:id="238" w:name="_Toc86"/>
      <w:bookmarkEnd w:id="237"/>
      <w:r>
        <w:rPr/>
        <w:t>4</w:t>
      </w:r>
      <w:r>
        <w:rPr>
          <w:rtl w:val="true"/>
        </w:rPr>
        <w:t xml:space="preserve">- </w:t>
      </w:r>
      <w:r>
        <w:rPr>
          <w:rtl w:val="true"/>
        </w:rPr>
        <w:t>دعای امام عادل در حقّ رعیّت</w:t>
      </w:r>
      <w:bookmarkEnd w:id="238"/>
    </w:p>
    <w:p>
      <w:pPr>
        <w:pStyle w:val="BookText"/>
        <w:rPr/>
      </w:pPr>
      <w:r>
        <w:rPr>
          <w:rFonts w:ascii="IRNazanin" w:hAnsi="IRNazanin" w:eastAsia="IRNazanin"/>
          <w:color w:val="111111"/>
          <w:sz w:val="28"/>
          <w:sz w:val="28"/>
          <w:szCs w:val="28"/>
          <w:rtl w:val="true"/>
          <w:lang w:bidi="fa-IR"/>
        </w:rPr>
        <w:t>یکی دیگر از دعاهایی که وعده اجابت آن داده شده، دعای خیر امام عادل در حقّ رعیّت خویش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امیرالمؤمنین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العادِلُ لِرَعِیَّتِهِ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دعای چهار کس مردود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در حقّ رعیّتش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قطعی ترین مصداق این امر، دعای امام زمان علیه السلام در حقّ شیعیان خود است و این وعده از دلنشین ترین وعده های الهی است که امید زیادی را در دل های مؤمنان ایجاد می کند و این بشارت را به آنان می دهد که اگر از استجابت دعای خود و دیگران ناامید هستند، می توانند به دعای امام زمانشان در حقّ خود امید ببندند که خدا وعده اجابت آن را داده است</w:t>
      </w:r>
      <w:r>
        <w:rPr>
          <w:rFonts w:eastAsia="IRNazanin" w:cs="IRNazanin"/>
          <w:color w:val="111111"/>
          <w:sz w:val="28"/>
          <w:szCs w:val="28"/>
          <w:rtl w:val="true"/>
          <w:lang w:bidi="fa-IR"/>
        </w:rPr>
        <w:t>.</w:t>
      </w:r>
    </w:p>
    <w:p>
      <w:pPr>
        <w:pStyle w:val="Heading6"/>
        <w:numPr>
          <w:ilvl w:val="5"/>
          <w:numId w:val="1"/>
        </w:numPr>
        <w:rPr/>
      </w:pPr>
      <w:bookmarkStart w:id="239" w:name="__RefHeading___Toc689057_373438147"/>
      <w:bookmarkStart w:id="240" w:name="_Toc87"/>
      <w:bookmarkEnd w:id="239"/>
      <w:r>
        <w:rPr/>
        <w:t>5</w:t>
      </w:r>
      <w:r>
        <w:rPr>
          <w:rtl w:val="true"/>
        </w:rPr>
        <w:t xml:space="preserve">- </w:t>
      </w:r>
      <w:r>
        <w:rPr>
          <w:rtl w:val="true"/>
        </w:rPr>
        <w:t>دعای فرزند نیکوکار در حقّ پدرش</w:t>
      </w:r>
      <w:bookmarkEnd w:id="240"/>
    </w:p>
    <w:p>
      <w:pPr>
        <w:pStyle w:val="BookText"/>
        <w:rPr/>
      </w:pPr>
      <w:r>
        <w:rPr>
          <w:rFonts w:ascii="IRNazanin" w:hAnsi="IRNazanin" w:eastAsia="IRNazanin"/>
          <w:color w:val="111111"/>
          <w:sz w:val="28"/>
          <w:sz w:val="28"/>
          <w:szCs w:val="28"/>
          <w:rtl w:val="true"/>
          <w:lang w:bidi="fa-IR"/>
        </w:rPr>
        <w:t>دعای دیگر که وعده اجابت آن داده شده، دعای فرزند نیکوکار است در حقّ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در ادامه حدیثی که از امیرالمؤمنین علیه السلام نقل شد، به این تعبیر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وَالوَلَدُ البارُّ لِوالِدِهِ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نیکوکار در حقّ پدرش</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دعای پدر در حقّ فرزند نیکوکارش 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فرزند نیکوکار نیز در حقّ پدرش مستجاب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ملاک، نیکوکارن</w:t>
      </w:r>
      <w:r>
        <w:rPr>
          <w:rFonts w:eastAsia="IRNazanin" w:cs="IRNazanin"/>
          <w:color w:val="111111"/>
          <w:sz w:val="28"/>
          <w:szCs w:val="28"/>
          <w:rtl w:val="true"/>
          <w:lang w:bidi="fa-IR"/>
        </w:rPr>
        <w:t xml:space="preserve">. </w:t>
      </w:r>
      <w:bookmarkStart w:id="241" w:name="pg933_7693"/>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فرزند است، اعم از اینکه در مورد خاصّی به پدرش نیکی کرده باشد یا اینکه اصولاً فرد صالح و شایسته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فرزند نیکوکار قطعاً بیش از دیگران به پدر خود نیکی می کند ولی وعده الهی در این مورد به خاطر نیکوکار بودن فرزند است، هرچند که این نیکی به افراد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Heading6"/>
        <w:numPr>
          <w:ilvl w:val="5"/>
          <w:numId w:val="1"/>
        </w:numPr>
        <w:rPr/>
      </w:pPr>
      <w:bookmarkStart w:id="242" w:name="__RefHeading___Toc689059_373438147"/>
      <w:bookmarkStart w:id="243" w:name="_Toc88"/>
      <w:bookmarkEnd w:id="242"/>
      <w:r>
        <w:rPr/>
        <w:t>6</w:t>
      </w:r>
      <w:r>
        <w:rPr>
          <w:rtl w:val="true"/>
        </w:rPr>
        <w:t xml:space="preserve">- </w:t>
      </w:r>
      <w:r>
        <w:rPr>
          <w:rtl w:val="true"/>
        </w:rPr>
        <w:t>دعای عمره گزار</w:t>
      </w:r>
      <w:bookmarkEnd w:id="243"/>
    </w:p>
    <w:p>
      <w:pPr>
        <w:pStyle w:val="BookText"/>
        <w:rPr/>
      </w:pPr>
      <w:r>
        <w:rPr>
          <w:rFonts w:ascii="IRNazanin" w:hAnsi="IRNazanin" w:eastAsia="IRNazanin"/>
          <w:color w:val="111111"/>
          <w:sz w:val="28"/>
          <w:sz w:val="28"/>
          <w:szCs w:val="28"/>
          <w:rtl w:val="true"/>
          <w:lang w:bidi="fa-IR"/>
        </w:rPr>
        <w:t>یکی از دعاهایی که وعده اجابت آن داده شده، دعای کسی است که عمره خانه خدا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و سلّم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اَربَعَةٌ لا تُرَدُّ لَهُم دَعوَةٌ وَ تُفتَحُ لَها اَبوابُ السَّماءِ وَ تَصیرُ الی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وَ المَظلُومِ عَلی مَن ظَلَمَهُ وَ المُعتَمَرِ حَتّی یَرجِعَ</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دعای چهار کس مردود نمی شود و درهای آسمان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و به عرش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خیر پدر در حقّ فرزندش و نفرین مظلوم در حقّ کسی که به او ظلم نموده و دعای عمره گزار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هم کسانی که عمره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فصل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می آورند و هم آنان که به عنوان بخشی از حجّ تمتّع، عمره تمتّع انجام می دهند، هر دو گروه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تا زمانی که از خانه خدا مراجعت نکرده اند، دعاهایشان مستجاب می باشد</w:t>
      </w:r>
      <w:r>
        <w:rPr>
          <w:rFonts w:eastAsia="IRNazanin" w:cs="IRNazanin"/>
          <w:color w:val="111111"/>
          <w:sz w:val="28"/>
          <w:szCs w:val="28"/>
          <w:rtl w:val="true"/>
          <w:lang w:bidi="fa-IR"/>
        </w:rPr>
        <w:t>.</w:t>
      </w:r>
    </w:p>
    <w:p>
      <w:pPr>
        <w:pStyle w:val="Heading6"/>
        <w:numPr>
          <w:ilvl w:val="5"/>
          <w:numId w:val="1"/>
        </w:numPr>
        <w:rPr/>
      </w:pPr>
      <w:bookmarkStart w:id="244" w:name="__RefHeading___Toc689061_373438147"/>
      <w:bookmarkStart w:id="245" w:name="_Toc89"/>
      <w:bookmarkEnd w:id="244"/>
      <w:r>
        <w:rPr/>
        <w:t>7</w:t>
      </w:r>
      <w:r>
        <w:rPr>
          <w:rtl w:val="true"/>
        </w:rPr>
        <w:t xml:space="preserve">- </w:t>
      </w:r>
      <w:r>
        <w:rPr>
          <w:rtl w:val="true"/>
        </w:rPr>
        <w:t>دعای روزه دار</w:t>
      </w:r>
      <w:bookmarkEnd w:id="245"/>
    </w:p>
    <w:p>
      <w:pPr>
        <w:pStyle w:val="BookText"/>
        <w:rPr/>
      </w:pPr>
      <w:r>
        <w:rPr>
          <w:rFonts w:ascii="IRNazanin" w:hAnsi="IRNazanin" w:eastAsia="IRNazanin"/>
          <w:color w:val="111111"/>
          <w:sz w:val="28"/>
          <w:sz w:val="28"/>
          <w:szCs w:val="28"/>
          <w:rtl w:val="true"/>
          <w:lang w:bidi="fa-IR"/>
        </w:rPr>
        <w:t>دعای دیگری که وعده اجابتش داده شده، دعای روزه دار است پیش از آنکه افطار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گذشته چهارمین کسی که دعایش مردود نمی شود و به عرش الهی می رسد، همین مورد معرّفی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الصّائِمِ حتّی یُفطِرَ</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246" w:name="pg933_7694"/>
    </w:p>
    <w:p>
      <w:pPr>
        <w:pStyle w:val="BookText"/>
        <w:rPr/>
      </w:pPr>
      <w:bookmarkEnd w:id="24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پیش از آنکه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کسی که در طول روز، روزه داشته و هیچ یک از مفطرات را انجام نداده، وعده فرموده که پیش از افطار دعایش را مستجاب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بن جعفر علیهما السلام نیز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لِلصّائِمِ عِندَ اِفطارِهِ دَعوَةً لا تُرَدُّ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همانا برای روزه دار در هنگام افطار کردنش دعایی است که مردود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چنین استفاده می شود که دعای روزه دار در هنگامی که می خواهد افطار نماید، انشاءالله مستجاب است</w:t>
      </w:r>
      <w:r>
        <w:rPr>
          <w:rFonts w:eastAsia="IRNazanin" w:cs="IRNazanin"/>
          <w:color w:val="111111"/>
          <w:sz w:val="28"/>
          <w:szCs w:val="28"/>
          <w:rtl w:val="true"/>
          <w:lang w:bidi="fa-IR"/>
        </w:rPr>
        <w:t>.</w:t>
      </w:r>
    </w:p>
    <w:p>
      <w:pPr>
        <w:pStyle w:val="Heading6"/>
        <w:numPr>
          <w:ilvl w:val="5"/>
          <w:numId w:val="1"/>
        </w:numPr>
        <w:rPr/>
      </w:pPr>
      <w:bookmarkStart w:id="247" w:name="__RefHeading___Toc689063_373438147"/>
      <w:bookmarkStart w:id="248" w:name="_Toc90"/>
      <w:bookmarkEnd w:id="247"/>
      <w:r>
        <w:rPr/>
        <w:t>8</w:t>
      </w:r>
      <w:r>
        <w:rPr>
          <w:rtl w:val="true"/>
        </w:rPr>
        <w:t xml:space="preserve">- </w:t>
      </w:r>
      <w:r>
        <w:rPr>
          <w:rtl w:val="true"/>
        </w:rPr>
        <w:t>دعای حج گزار</w:t>
      </w:r>
      <w:bookmarkEnd w:id="248"/>
    </w:p>
    <w:p>
      <w:pPr>
        <w:pStyle w:val="BookText"/>
        <w:rPr/>
      </w:pPr>
      <w:r>
        <w:rPr>
          <w:rFonts w:ascii="IRNazanin" w:hAnsi="IRNazanin" w:eastAsia="IRNazanin"/>
          <w:color w:val="111111"/>
          <w:sz w:val="28"/>
          <w:sz w:val="28"/>
          <w:szCs w:val="28"/>
          <w:rtl w:val="true"/>
          <w:lang w:bidi="fa-IR"/>
        </w:rPr>
        <w:t>از دعاهایی که وعده استجابت آن داده شده، دعای کسی است که به حج خانه خدا مشرّف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فَانظُرُوا کَیفَ تَخلُفُونَه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سه گروه دعاهایشان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پس بنگرید که چگونه جای او را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 خدا دعای حج گزار را مستجاب می فرماید، حال شما بنگرید که چگونه جای او را در میان خانواده و بازماندگانش می گیرید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وقتی کسی به حج مشرّف می شود، دیگران وظیفه دارند جای خالی او را در خانواده اش از جهت رسیدگی و رفع مشکلات آنها،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نزدیکان و آشنایان او جوری رفتار کنند که خانواده حاجی و کسانی که تحت سرپرستی او بوده اند، حتّی الامکان احساس خلأ و نیاز ننمایند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49" w:name="pg933_7695"/>
    </w:p>
    <w:p>
      <w:pPr>
        <w:pStyle w:val="Heading6"/>
        <w:numPr>
          <w:ilvl w:val="5"/>
          <w:numId w:val="1"/>
        </w:numPr>
        <w:rPr/>
      </w:pPr>
      <w:bookmarkStart w:id="250" w:name="__RefHeading___Toc689065_373438147"/>
      <w:bookmarkStart w:id="251" w:name="_Toc91"/>
      <w:bookmarkEnd w:id="249"/>
      <w:bookmarkEnd w:id="250"/>
      <w:r>
        <w:rPr/>
        <w:t>9</w:t>
      </w:r>
      <w:r>
        <w:rPr>
          <w:rtl w:val="true"/>
        </w:rPr>
        <w:t xml:space="preserve">- </w:t>
      </w:r>
      <w:r>
        <w:rPr>
          <w:rtl w:val="true"/>
        </w:rPr>
        <w:t>دعای جهادکننده در راه خدا</w:t>
      </w:r>
      <w:bookmarkEnd w:id="251"/>
    </w:p>
    <w:p>
      <w:pPr>
        <w:pStyle w:val="BookText"/>
        <w:rPr/>
      </w:pPr>
      <w:r>
        <w:rPr>
          <w:rFonts w:ascii="IRNazanin" w:hAnsi="IRNazanin" w:eastAsia="IRNazanin"/>
          <w:color w:val="111111"/>
          <w:sz w:val="28"/>
          <w:sz w:val="28"/>
          <w:szCs w:val="28"/>
          <w:rtl w:val="true"/>
          <w:lang w:bidi="fa-IR"/>
        </w:rPr>
        <w:t>مورد دیگری که به دعایش وعده اجابت داده شده، کسی است که در راه خدا به جنگ با دشمنان دین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گذشته، این گروه چنین معرفی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الغازی فی سَبیلِ اللهِ فَانظُرُوا کَیفَ تَخلُقُونَه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کسی که در راه خدا جهاد می کند، پس بنگرید که چگونه جای او را پر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هم سایرین وظیفه دارند جای خالی آن مجاهد در راه خدا را در میان اهل و خانواده اش پر کنند، تا آنان غیر از دوری آن جنگجو و رنج هایی که از این بابت متحمّل می شوند، درد دیگری نداشته باشند</w:t>
      </w:r>
      <w:r>
        <w:rPr>
          <w:rFonts w:eastAsia="IRNazanin" w:cs="IRNazanin"/>
          <w:color w:val="111111"/>
          <w:sz w:val="28"/>
          <w:szCs w:val="28"/>
          <w:rtl w:val="true"/>
          <w:lang w:bidi="fa-IR"/>
        </w:rPr>
        <w:t>.</w:t>
      </w:r>
    </w:p>
    <w:p>
      <w:pPr>
        <w:pStyle w:val="Heading6"/>
        <w:numPr>
          <w:ilvl w:val="5"/>
          <w:numId w:val="1"/>
        </w:numPr>
        <w:rPr/>
      </w:pPr>
      <w:bookmarkStart w:id="252" w:name="__RefHeading___Toc689067_373438147"/>
      <w:bookmarkStart w:id="253" w:name="_Toc92"/>
      <w:bookmarkEnd w:id="252"/>
      <w:r>
        <w:rPr/>
        <w:t>10</w:t>
      </w:r>
      <w:r>
        <w:rPr>
          <w:rtl w:val="true"/>
        </w:rPr>
        <w:t xml:space="preserve">- </w:t>
      </w:r>
      <w:r>
        <w:rPr>
          <w:rtl w:val="true"/>
        </w:rPr>
        <w:t>دعای مریض</w:t>
      </w:r>
      <w:bookmarkEnd w:id="253"/>
    </w:p>
    <w:p>
      <w:pPr>
        <w:pStyle w:val="BookText"/>
        <w:rPr/>
      </w:pPr>
      <w:r>
        <w:rPr>
          <w:rFonts w:ascii="IRNazanin" w:hAnsi="IRNazanin" w:eastAsia="IRNazanin"/>
          <w:color w:val="111111"/>
          <w:sz w:val="28"/>
          <w:sz w:val="28"/>
          <w:szCs w:val="28"/>
          <w:rtl w:val="true"/>
          <w:lang w:bidi="fa-IR"/>
        </w:rPr>
        <w:t>یکی دیگر از دعاهای مستجاب، دعای فرد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گذشته، گروه سوم همین گروه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المَریضُ فَلا تَغیظُوهُ وَلا تُضجِرُوه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خشمناک نکنید و به ستوه در نیاورید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نزدیکان بیمار و کسانی که با او تماس دارند این است که ملاحظه حال او را بکنند و با کارها یا سخنان خود او را به رنج وغضب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انسان در حال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اگر شدید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و تحمّل حال سلامت خود را ندارد، لذا ممکن است زودتر از حدّ معمول از کوره در برود یا از امور پیش پا افتاده دلتنگ و رنجور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دیگران است که ظرفیّت و ضعف بیمار را ملاحظه کنند و در عوض می توانند با خوش رفتاری با او زمینه دعای خیر او را برای خود و دیگرانن</w:t>
      </w:r>
      <w:r>
        <w:rPr>
          <w:rFonts w:eastAsia="IRNazanin" w:cs="IRNazanin"/>
          <w:color w:val="111111"/>
          <w:sz w:val="28"/>
          <w:szCs w:val="28"/>
          <w:rtl w:val="true"/>
          <w:lang w:bidi="fa-IR"/>
        </w:rPr>
        <w:t xml:space="preserve">. </w:t>
      </w:r>
      <w:bookmarkStart w:id="254" w:name="pg933_7696"/>
    </w:p>
    <w:p>
      <w:pPr>
        <w:pStyle w:val="BookText"/>
        <w:rPr/>
      </w:pPr>
      <w:bookmarkEnd w:id="254"/>
      <w:r>
        <w:rPr>
          <w:rFonts w:ascii="IRNazanin" w:hAnsi="IRNazanin" w:eastAsia="IRNazanin"/>
          <w:color w:val="111111"/>
          <w:sz w:val="28"/>
          <w:sz w:val="28"/>
          <w:szCs w:val="28"/>
          <w:rtl w:val="true"/>
          <w:lang w:bidi="fa-IR"/>
        </w:rPr>
        <w:t>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دعای بیمار در حقّ عیادت کننده اش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عادَ مَریضاً فِی اللهِ لَم یَسأَلِ المریضُ لِلعایِدِ شَیئاً اِلّا استَجابَ اللهُ له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هرکس برای خدا به عیادت بیماری برود، هرچه آن بیمار برای عیادت کننده اش درخواست کند، خداوند برای او اجابت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اعمال انسان به نیّت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عمل را می توان با نیّت های مختلف انجام داد که در این صورت ارزش هرکدام با دیگری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کردن از بیمار از بزرگ ترین عبادات است که اگر با نیّت الهی انجام پذیرد، فوق العاده گرانبها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مهم آن این است که هرچه بیمار برای عیادت کننده اش از خدا بخواهد،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که به خاطر خدا به عیادت بیماری می روند، باید موقعیّت را مغتنم شمرده و از آن بیمار تقاضا کنند که برای آنها دعا کند و حاجت هایشان را از خدا بخواهد</w:t>
      </w:r>
      <w:r>
        <w:rPr>
          <w:rFonts w:eastAsia="IRNazanin" w:cs="IRNazanin"/>
          <w:color w:val="111111"/>
          <w:sz w:val="28"/>
          <w:szCs w:val="28"/>
          <w:rtl w:val="true"/>
          <w:lang w:bidi="fa-IR"/>
        </w:rPr>
        <w:t>.</w:t>
      </w:r>
    </w:p>
    <w:p>
      <w:pPr>
        <w:pStyle w:val="Heading6"/>
        <w:numPr>
          <w:ilvl w:val="5"/>
          <w:numId w:val="1"/>
        </w:numPr>
        <w:rPr/>
      </w:pPr>
      <w:bookmarkStart w:id="255" w:name="__RefHeading___Toc689069_373438147"/>
      <w:bookmarkStart w:id="256" w:name="_Toc93"/>
      <w:bookmarkEnd w:id="255"/>
      <w:r>
        <w:rPr/>
        <w:t>11</w:t>
      </w:r>
      <w:r>
        <w:rPr>
          <w:rtl w:val="true"/>
        </w:rPr>
        <w:t xml:space="preserve">- </w:t>
      </w:r>
      <w:r>
        <w:rPr>
          <w:rtl w:val="true"/>
        </w:rPr>
        <w:t>دعا پشت سر دیگران</w:t>
      </w:r>
      <w:bookmarkEnd w:id="256"/>
    </w:p>
    <w:p>
      <w:pPr>
        <w:pStyle w:val="BookText"/>
        <w:rPr/>
      </w:pPr>
      <w:r>
        <w:rPr>
          <w:rFonts w:ascii="IRNazanin" w:hAnsi="IRNazanin" w:eastAsia="IRNazanin"/>
          <w:color w:val="111111"/>
          <w:sz w:val="28"/>
          <w:sz w:val="28"/>
          <w:szCs w:val="28"/>
          <w:rtl w:val="true"/>
          <w:lang w:bidi="fa-IR"/>
        </w:rPr>
        <w:t>از جمله دعاهایی که وعده استجابت آن داده شده، دعای مؤمن در حقّ برادران دینی اش پشت سر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پنج دسته دعا را نزد خداوند مقبول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دَعَواتٍ لا یُحجَبنَ عَنِ الرَّبِّ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الإمامِ المُقسِطِ وَ دَعوَةُ المَظلُومِ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لَاَنتَقِمِنَّ لَکَ وَ لَو بَعدَ حینٍ وَ دَعوَةٌ الوَلَدِ الصّالِحِ لِوالِدَیهِ وَ دَعوَةُ الوالِدِ الصّالِحِ لِوَلَدِهِ وَ دَعوَةٌ المُؤمِنِ لِاَخیهِ بِظِهرِ الغَیبِ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مِثلُه</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دعا از پروردگار متعال پوشیده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و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عادل و نفرین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تو را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گیرم گرچه پس از مدّتی باشد و دعای فرزند صالح در حقّ پدر و مادرش و دعای پدر صالح در حقّ فرزندش و دعای مؤمن برای برادرش در پشت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آنچه خواسته ای برای خودت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پنج گروه که در این حدیث شریف ذکر شده اند، درباره چهار گروه اوّل در گذشته مباحثی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پنجم مؤمنانی هستند که در غیاب و پشت سر دیگران برایشان دعای خیر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فرموده که چنین دعایی را اجابت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بشارت، به مؤمن مژده داده اند که نظیر همان چیزی که پشت سر برادر دینی اش برای او درخواست نموده به خودش هم عطا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مؤمنی برای دیگری در غیاب او طلب مغفرت نموده باشد، خداوند وعده فرموده که هم دعا کنند را مورد غفران قرار دهد و هم کسی را که برایش طلب آمرزش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اجابت دعای غایب را برای غایب از هر دعای دیگری سریعتر دانسته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شَیءٌ اَسرَعَ اِجابَةً مِن دَعوَةِ غائِبٍ لِغائِبٍ</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فرد غایب برای غایب زودتر به اجابت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با اعتقاد عمیق به این فرمایشات، دعای برای دیگران را بر دعای برای خیر ترجیح می دهد چون هم اجابت سریع آن تضمین شده و هم نظیر آنچه برای دیگری خواسته، به خودش هم عطا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مؤمن نه برای خود و به خاطر نفع شخصی اش بلکه چون خدای متعال این گونه می پسندد، با سوز دل برای برادران ایمانی اش دعا کند، آنگاه از خیرات و برکات این دعا نیز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زیبایی در همین خصوص به عنوان حدیث قدسی از جانب خدای متعال به حضرت موسی علیه السلام وحی شده است،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اُدعُنی علی لِسانٍ لَم تَعصِنی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أنّی لی بِذلِکَ،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 علی لِسانِ غَیرِکَ</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257" w:name="pg933_7698"/>
    </w:p>
    <w:p>
      <w:pPr>
        <w:pStyle w:val="BookText"/>
        <w:rPr/>
      </w:pPr>
      <w:bookmarkEnd w:id="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زبانی بخوان که معصیت مرا با آن نکرده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چگونه می توانم چنین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زبان غیر خودت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خداوند به زبان غیر خود، به این است که دیگری برای انسان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کسی به زبان دیگری خدا را معصیت نمی کند، به همین جهت امر به چنین دعایی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الهی به آن است که مؤمنان در حقّ یکدیگر دعا کنند تا خداوند همه آنها را رحمت فرموده و دعاها را برای همه ایشان اجابت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حدیث شریف که تعبیر معصیت برای حضرت موسی علیه السلام به کار رفته، با توجّه به مقام عصمت ایشان باید حمل بر اموری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که نزد خداوند با گناه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انسان ها انجام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p>
    <w:p>
      <w:pPr>
        <w:pStyle w:val="Heading6"/>
        <w:numPr>
          <w:ilvl w:val="5"/>
          <w:numId w:val="1"/>
        </w:numPr>
        <w:rPr/>
      </w:pPr>
      <w:bookmarkStart w:id="258" w:name="__RefHeading___Toc689071_373438147"/>
      <w:bookmarkStart w:id="259" w:name="_Toc94"/>
      <w:bookmarkEnd w:id="258"/>
      <w:r>
        <w:rPr/>
        <w:t>12</w:t>
      </w:r>
      <w:r>
        <w:rPr>
          <w:rtl w:val="true"/>
        </w:rPr>
        <w:t xml:space="preserve">- </w:t>
      </w:r>
      <w:r>
        <w:rPr>
          <w:rtl w:val="true"/>
        </w:rPr>
        <w:t>دعای فقیر مؤمن</w:t>
      </w:r>
      <w:bookmarkEnd w:id="259"/>
    </w:p>
    <w:p>
      <w:pPr>
        <w:pStyle w:val="BookText"/>
        <w:rPr/>
      </w:pPr>
      <w:r>
        <w:rPr>
          <w:rFonts w:ascii="IRNazanin" w:hAnsi="IRNazanin" w:eastAsia="IRNazanin"/>
          <w:color w:val="111111"/>
          <w:sz w:val="28"/>
          <w:sz w:val="28"/>
          <w:szCs w:val="28"/>
          <w:rtl w:val="true"/>
          <w:lang w:bidi="fa-IR"/>
        </w:rPr>
        <w:t>علاوه بر مواردی که بیان شد، دعای فقیری که مورد کمک قرار گرفته نیز طبق وعده خداوند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علیهم السلام این مورد را چنین معرّفی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الفَقیرُ المُنعَمُ عَلَیهِ اِذا کانَ مُؤمِناً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فقیری که نعمتی به او داده شده، در صورتی که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شیعه نیازمندی کمک کند، می تواند از دعای خیر او که وعده استجابت آن داده شده، بهره مند گردد</w:t>
      </w:r>
      <w:r>
        <w:rPr>
          <w:rFonts w:eastAsia="IRNazanin" w:cs="IRNazanin"/>
          <w:color w:val="111111"/>
          <w:sz w:val="28"/>
          <w:szCs w:val="28"/>
          <w:rtl w:val="true"/>
          <w:lang w:bidi="fa-IR"/>
        </w:rPr>
        <w:t>.</w:t>
      </w:r>
    </w:p>
    <w:p>
      <w:pPr>
        <w:pStyle w:val="Heading6"/>
        <w:numPr>
          <w:ilvl w:val="5"/>
          <w:numId w:val="1"/>
        </w:numPr>
        <w:rPr/>
      </w:pPr>
      <w:bookmarkStart w:id="260" w:name="__RefHeading___Toc689073_373438147"/>
      <w:bookmarkStart w:id="261" w:name="_Toc95"/>
      <w:bookmarkEnd w:id="260"/>
      <w:r>
        <w:rPr/>
        <w:t>13</w:t>
      </w:r>
      <w:r>
        <w:rPr>
          <w:rtl w:val="true"/>
        </w:rPr>
        <w:t xml:space="preserve">- </w:t>
      </w:r>
      <w:r>
        <w:rPr>
          <w:rtl w:val="true"/>
        </w:rPr>
        <w:t>دعای کودکان امّت پیامبر صلّی الله علیه و آله و سلّم</w:t>
      </w:r>
      <w:bookmarkEnd w:id="26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دعاهایی که وعده اجابت آن داده شده، دعای کودکان است که هنوز به سنّ تکلیف نرسیده اند و لذا گناهی هم مرتکب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از پدران گرامی خود از رسول خدا صلّی الله علیه و آله و سلّم این مطلب را نقل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262" w:name="pg933_7699"/>
    </w:p>
    <w:p>
      <w:pPr>
        <w:pStyle w:val="BookText"/>
        <w:rPr/>
      </w:pPr>
      <w:bookmarkEnd w:id="262"/>
      <w:r>
        <w:rPr>
          <w:rFonts w:ascii="Amiri" w:hAnsi="Amiri" w:eastAsia="Amiri" w:cs="Amiri"/>
          <w:color w:val="111111"/>
          <w:sz w:val="28"/>
          <w:sz w:val="28"/>
          <w:szCs w:val="28"/>
          <w:rtl w:val="true"/>
          <w:lang w:bidi="ar-SA"/>
        </w:rPr>
        <w:t>دُعاءُ اَطفالِ اُمَّتی مُستَجابٌ مالَم یُقارِفُوا الذُّنُوبَ</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دعای کودکان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مرتکب گناهان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موانع اجابت دعا گفته شد که مانع عمده در این امر گناهان و کوتاهی های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کودکانی که هنوز به سنّ بلوغ نرسیده اند، چنین مانعی در مسیر اجابت دعاهایشان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که بزرگ ترها کوچک ترها را در دعا کردن مقدّم کنند تا به آبروی آنها خداوند سایرین را هم مورد رحمت خویش قرار دهد</w:t>
      </w:r>
      <w:r>
        <w:rPr>
          <w:rFonts w:eastAsia="IRNazanin" w:cs="IRNazanin"/>
          <w:color w:val="111111"/>
          <w:sz w:val="28"/>
          <w:szCs w:val="28"/>
          <w:rtl w:val="true"/>
          <w:lang w:bidi="fa-IR"/>
        </w:rPr>
        <w:t>.</w:t>
      </w:r>
    </w:p>
    <w:p>
      <w:pPr>
        <w:pStyle w:val="Heading6"/>
        <w:numPr>
          <w:ilvl w:val="5"/>
          <w:numId w:val="1"/>
        </w:numPr>
        <w:rPr/>
      </w:pPr>
      <w:bookmarkStart w:id="263" w:name="__RefHeading___Toc689075_373438147"/>
      <w:bookmarkStart w:id="264" w:name="_Toc96"/>
      <w:bookmarkEnd w:id="263"/>
      <w:r>
        <w:rPr/>
        <w:t>14</w:t>
      </w:r>
      <w:r>
        <w:rPr>
          <w:rtl w:val="true"/>
        </w:rPr>
        <w:t xml:space="preserve">- </w:t>
      </w:r>
      <w:r>
        <w:rPr>
          <w:rtl w:val="true"/>
        </w:rPr>
        <w:t>دعای مسافر</w:t>
      </w:r>
      <w:bookmarkEnd w:id="264"/>
    </w:p>
    <w:p>
      <w:pPr>
        <w:pStyle w:val="BookText"/>
        <w:rPr/>
      </w:pPr>
      <w:r>
        <w:rPr>
          <w:rFonts w:ascii="IRNazanin" w:hAnsi="IRNazanin" w:eastAsia="IRNazanin"/>
          <w:color w:val="111111"/>
          <w:sz w:val="28"/>
          <w:sz w:val="28"/>
          <w:szCs w:val="28"/>
          <w:rtl w:val="true"/>
          <w:lang w:bidi="fa-IR"/>
        </w:rPr>
        <w:t>دعای دیگری که وعده اجابت آن داده شده، دعای شخص مسافر می باشد که از خانه و وطنش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و سلّم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دَعواتٍ مُستَجاباتٌ لا شَکَّ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وَ دَعوَةُ المُسافِرِ وَ دَعوَةُ الوالِدِ عَلی وَلَدِهِ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سه دعا بدون شک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 و دعای مسافر و نفرین پدر در حقّ فرزندش</w:t>
      </w:r>
      <w:r>
        <w:rPr>
          <w:rFonts w:eastAsia="IRNazanin" w:cs="IRNazanin"/>
          <w:color w:val="111111"/>
          <w:sz w:val="28"/>
          <w:szCs w:val="28"/>
          <w:rtl w:val="true"/>
          <w:lang w:bidi="fa-IR"/>
        </w:rPr>
        <w:t>.</w:t>
      </w:r>
    </w:p>
    <w:p>
      <w:pPr>
        <w:pStyle w:val="Heading6"/>
        <w:numPr>
          <w:ilvl w:val="5"/>
          <w:numId w:val="1"/>
        </w:numPr>
        <w:rPr/>
      </w:pPr>
      <w:bookmarkStart w:id="265" w:name="__RefHeading___Toc689077_373438147"/>
      <w:bookmarkStart w:id="266" w:name="_Toc97"/>
      <w:bookmarkEnd w:id="265"/>
      <w:r>
        <w:rPr/>
        <w:t>15</w:t>
      </w:r>
      <w:r>
        <w:rPr>
          <w:rtl w:val="true"/>
        </w:rPr>
        <w:t xml:space="preserve">- </w:t>
      </w:r>
      <w:r>
        <w:rPr>
          <w:rtl w:val="true"/>
        </w:rPr>
        <w:t>دعای قاری قرآن</w:t>
      </w:r>
      <w:bookmarkEnd w:id="266"/>
    </w:p>
    <w:p>
      <w:pPr>
        <w:pStyle w:val="BookText"/>
        <w:rPr/>
      </w:pPr>
      <w:r>
        <w:rPr>
          <w:rFonts w:ascii="IRNazanin" w:hAnsi="IRNazanin" w:eastAsia="IRNazanin"/>
          <w:color w:val="111111"/>
          <w:sz w:val="28"/>
          <w:sz w:val="28"/>
          <w:szCs w:val="28"/>
          <w:rtl w:val="true"/>
          <w:lang w:bidi="fa-IR"/>
        </w:rPr>
        <w:t>یکی از دعاهایی که وعده استجابت آن داده شده، دعای قاری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حسن بن علی علیهما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القُرآنَ کانَت لَهُ دَعوَةٌ مُجابَةٌ إمّا مُعَجَّلَةٌ و إمّا مُؤَجَّلَةٌ</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قرآن را تلاوت کند، دعای مستجاب دارد یا فوری و زود یا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267" w:name="pg933_7700"/>
    </w:p>
    <w:p>
      <w:pPr>
        <w:pStyle w:val="BookText"/>
        <w:rPr/>
      </w:pPr>
      <w:bookmarkEnd w:id="267"/>
      <w:r>
        <w:rPr>
          <w:rFonts w:ascii="IRNazanin" w:hAnsi="IRNazanin" w:eastAsia="IRNazanin"/>
          <w:color w:val="111111"/>
          <w:sz w:val="28"/>
          <w:sz w:val="28"/>
          <w:szCs w:val="28"/>
          <w:rtl w:val="true"/>
          <w:lang w:bidi="fa-IR"/>
        </w:rPr>
        <w:t>خداوند به خاطر حرمت قرآن به قاری قرآن وعده فرموده که دعایش را مستجاب کند، حال ممکن است دعای عاجل او باشد یا دعای آجلش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دعایی که از او اجابت می گردد، سریع و فوری باشدیا مربوط به آینده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 وعده خداوند حدّاقل یک دعای مستجاب برای هر قاری قرآن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پانزده مورد دعاهایی هستند که مطابق احادیث، وعده استجابت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مواردی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نیز باید در این جا مدّنظر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فقدان یکی از آنها باعث ردّ دعای 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یکی از موانع اجابت هم ممکن است در پذیرفته نشدن دعای انسان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در این بحث لازم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عوامل دخیل در اجابت یا عدم اجابت دعا چنان متعدّد و مختلف هستند که تعیین مصداق دعای مستجاب را به طور قطعی برای انسان های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حدّ غیر ممکن می سازد</w:t>
      </w:r>
      <w:r>
        <w:rPr>
          <w:rFonts w:eastAsia="IRNazanin" w:cs="IRNazanin"/>
          <w:color w:val="111111"/>
          <w:sz w:val="28"/>
          <w:szCs w:val="28"/>
          <w:rtl w:val="true"/>
          <w:lang w:bidi="fa-IR"/>
        </w:rPr>
        <w:t>.</w:t>
      </w:r>
    </w:p>
    <w:p>
      <w:pPr>
        <w:pStyle w:val="Heading4"/>
        <w:numPr>
          <w:ilvl w:val="3"/>
          <w:numId w:val="1"/>
        </w:numPr>
        <w:rPr/>
      </w:pPr>
      <w:bookmarkStart w:id="268" w:name="__RefHeading___Toc689079_373438147"/>
      <w:bookmarkStart w:id="269" w:name="_Toc98"/>
      <w:bookmarkEnd w:id="268"/>
      <w:r>
        <w:rPr>
          <w:rtl w:val="true"/>
        </w:rPr>
        <w:t xml:space="preserve">فصل </w:t>
      </w:r>
      <w:r>
        <w:rPr/>
        <w:t>4</w:t>
      </w:r>
      <w:r>
        <w:rPr>
          <w:rtl w:val="true"/>
        </w:rPr>
        <w:t xml:space="preserve">- </w:t>
      </w:r>
      <w:r>
        <w:rPr>
          <w:rtl w:val="true"/>
        </w:rPr>
        <w:t>آداب دعا</w:t>
      </w:r>
      <w:bookmarkEnd w:id="269"/>
    </w:p>
    <w:p>
      <w:pPr>
        <w:pStyle w:val="Heading5"/>
        <w:numPr>
          <w:ilvl w:val="4"/>
          <w:numId w:val="1"/>
        </w:numPr>
        <w:rPr/>
      </w:pPr>
      <w:bookmarkStart w:id="270" w:name="__RefHeading___Toc689081_373438147"/>
      <w:bookmarkStart w:id="271" w:name="_Toc99"/>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مطالب لازم در مورد جایگاه اعتقادی دعا و آثار و نتایج آن، همچنین مهم ترین مسائل مربوط به اجابت دعا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در خصوص کیفیّت و چگونگی دعا کردن مواردی را تذکّر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آداب دعا هستند که در این جا به هجده مورد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آداب امور قلبی و برخی دیگر جوارحی هستند</w:t>
      </w:r>
      <w:r>
        <w:rPr>
          <w:rFonts w:eastAsia="IRNazanin" w:cs="IRNazanin"/>
          <w:color w:val="111111"/>
          <w:sz w:val="28"/>
          <w:szCs w:val="28"/>
          <w:rtl w:val="true"/>
          <w:lang w:bidi="fa-IR"/>
        </w:rPr>
        <w:t>.</w:t>
      </w:r>
    </w:p>
    <w:p>
      <w:pPr>
        <w:pStyle w:val="Heading5"/>
        <w:numPr>
          <w:ilvl w:val="4"/>
          <w:numId w:val="1"/>
        </w:numPr>
        <w:rPr/>
      </w:pPr>
      <w:bookmarkStart w:id="272" w:name="__RefHeading___Toc689083_373438147"/>
      <w:bookmarkStart w:id="273" w:name="_Toc100"/>
      <w:bookmarkEnd w:id="272"/>
      <w:r>
        <w:rPr/>
        <w:t>1</w:t>
      </w:r>
      <w:r>
        <w:rPr>
          <w:rtl w:val="true"/>
        </w:rPr>
        <w:t xml:space="preserve">- </w:t>
      </w:r>
      <w:r>
        <w:rPr>
          <w:rtl w:val="true"/>
        </w:rPr>
        <w:t>یأس از خلق</w:t>
      </w:r>
      <w:bookmarkEnd w:id="273"/>
    </w:p>
    <w:p>
      <w:pPr>
        <w:pStyle w:val="BookText"/>
        <w:rPr/>
      </w:pPr>
      <w:r>
        <w:rPr>
          <w:rFonts w:ascii="IRNazanin" w:hAnsi="IRNazanin" w:eastAsia="IRNazanin"/>
          <w:color w:val="111111"/>
          <w:sz w:val="28"/>
          <w:sz w:val="28"/>
          <w:szCs w:val="28"/>
          <w:rtl w:val="true"/>
          <w:lang w:bidi="fa-IR"/>
        </w:rPr>
        <w:t>اوّلین ادب قلبی دعا این است که دعاکننده با قطع کامل امید از غیر خدا دست به دعا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رفع حاجت خود از خلق خدا مأیوس است، حالش با کسی که هنوز امیدش از غیر خدا قطع نشده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در دعاهای خود همیشه حال یأس از غیر خدا را داشته باشد، می تواند به اجابت آنها بسیار امیدوار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این خصوص چنین نقل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اَرادَ اَحَدُکُم اَن لا یَسأَلَ رَبَّه شَیئاً اِلّا اَعطاهُ فَلییَأَس مِنَ النّاسِ کُلِّهِم ولا یَکونَ لَهُ رَجاءٌ إلّا مِن عِندِ اللهِ فَاِذا عَلِمَ اللهُ ذلِکَ مِن قَلبِهِ لَم یَسأَلهُ </w:t>
      </w:r>
    </w:p>
    <w:p>
      <w:pPr>
        <w:pStyle w:val="BookText"/>
        <w:rPr/>
      </w:pPr>
      <w:r>
        <w:rPr>
          <w:rFonts w:ascii="Amiri" w:hAnsi="Amiri" w:eastAsia="Amiri" w:cs="Amiri"/>
          <w:color w:val="111111"/>
          <w:sz w:val="28"/>
          <w:sz w:val="28"/>
          <w:szCs w:val="28"/>
          <w:rtl w:val="true"/>
          <w:lang w:bidi="ar-SA"/>
        </w:rPr>
        <w:t>شَیئاً اِلّا اَعطاهُ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هرگاه یکی از شما بخواهد که هر درخواستی از پروردگارش می کند، به او عطا فرماید؛ پس باید از همه مردم ناامید شود و امیدی جز از جانب خداوند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این حالت قلبی را در او ببیند، هرچه درخواست نماید، به او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هیچ گاه به زمینه ها و شرایطی که به حساب ظاهر برای اجابت دعا فراهم است امید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موانع و مشکلاتی که در طریق اجابت دعا وجود دارد، او را ناامید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ایمان عمیق اوست به اینکه سررشته امور به دست خدای متعال می باشد و یقین دارد که اگر او نخواهد هیچ یک از مقدّمات و زمینه های آماده، منتهی به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موانع و مشکلات هم تا وقتی خدا نخواهد تأثیری در عدم اجابت دعا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مهم مؤمن همیشه و در هر حال از غیر خدا ناامید است و به غیر او دل نمی بندد، چه شرایط ظاهری را برای اجابت دعا مناسب ببیند و چه به حساب ظاهر از آن ناامید و مأیوس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جالبی که در این خصوص به کار رفته، به خوبی بیانگر حالی است که یک انسان مؤمن باید در هنگام دعا کردن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یک حدیث قدسی از پروردگار متعال خطاب به حضرت عیسی علیه السلام آمده است که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 اُدعُنی دُعاءَ الغَریقَ الحَزینِ الّذی لَیسَ له مُغیثٌ</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 عیسی، مرا همچون فرد در حال غرق شدن و اندوهناکی که هیچ فریادرسی ندارد، بخوان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حال غرق شدن در دریاست و هیچ کس را ندارد که به فریادش برسد، چگونه خدا را می خواند؟ اگر انسان بتواند همیشه با چنین حالی دعا کند، خداوند او را اجابت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گذشته روشن شد که انسان مؤمن هیچ گاه بر بودنی</w:t>
      </w:r>
      <w:r>
        <w:rPr>
          <w:rFonts w:eastAsia="IRNazanin" w:cs="IRNazanin"/>
          <w:color w:val="111111"/>
          <w:sz w:val="28"/>
          <w:szCs w:val="28"/>
          <w:rtl w:val="true"/>
          <w:lang w:bidi="fa-IR"/>
        </w:rPr>
        <w:t xml:space="preserve">. </w:t>
      </w:r>
      <w:bookmarkStart w:id="274" w:name="pg933_7702"/>
    </w:p>
    <w:p>
      <w:pPr>
        <w:pStyle w:val="BookText"/>
        <w:rPr/>
      </w:pPr>
      <w:bookmarkEnd w:id="274"/>
      <w:r>
        <w:rPr>
          <w:rFonts w:ascii="IRNazanin" w:hAnsi="IRNazanin" w:eastAsia="IRNazanin"/>
          <w:color w:val="111111"/>
          <w:sz w:val="28"/>
          <w:sz w:val="28"/>
          <w:szCs w:val="28"/>
          <w:rtl w:val="true"/>
          <w:lang w:bidi="fa-IR"/>
        </w:rPr>
        <w:t>زمینه ها و اسباب ظاهری اعتماد نمی کند، همچنین بخاطر بودن بعضی موانع ظاهری در راه اجابت خواسته اش از آن ناامید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همیشه تنها بر خدای متعال تکیه می کند و با وجود اینکه سراغ فراهم نمودن اسباب و شرایط عادی تحقّق خواسته اش می رود و در رفع موانع می کوشد؛ امّا همه امیدش فقط به خداست و از غیر او قطع امید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اعتقادی دارد، همیشه حال غریقی را دارد که فریادرسی برای خود نمی بیند و می تواند این ادب مهم دعا کردن را در خود پیاده کند</w:t>
      </w:r>
      <w:r>
        <w:rPr>
          <w:rFonts w:eastAsia="IRNazanin" w:cs="IRNazanin"/>
          <w:color w:val="111111"/>
          <w:sz w:val="28"/>
          <w:szCs w:val="28"/>
          <w:rtl w:val="true"/>
          <w:lang w:bidi="fa-IR"/>
        </w:rPr>
        <w:t>.</w:t>
      </w:r>
    </w:p>
    <w:p>
      <w:pPr>
        <w:pStyle w:val="Heading5"/>
        <w:numPr>
          <w:ilvl w:val="4"/>
          <w:numId w:val="1"/>
        </w:numPr>
        <w:rPr/>
      </w:pPr>
      <w:bookmarkStart w:id="275" w:name="__RefHeading___Toc689085_373438147"/>
      <w:bookmarkStart w:id="276" w:name="_Toc101"/>
      <w:bookmarkEnd w:id="275"/>
      <w:r>
        <w:rPr/>
        <w:t>2</w:t>
      </w:r>
      <w:r>
        <w:rPr>
          <w:rtl w:val="true"/>
        </w:rPr>
        <w:t xml:space="preserve">- </w:t>
      </w:r>
      <w:r>
        <w:rPr>
          <w:rtl w:val="true"/>
        </w:rPr>
        <w:t>رضا به قضای الهی</w:t>
      </w:r>
      <w:bookmarkEnd w:id="276"/>
    </w:p>
    <w:p>
      <w:pPr>
        <w:pStyle w:val="BookText"/>
        <w:rPr/>
      </w:pPr>
      <w:r>
        <w:rPr>
          <w:rFonts w:ascii="IRNazanin" w:hAnsi="IRNazanin" w:eastAsia="IRNazanin"/>
          <w:color w:val="111111"/>
          <w:sz w:val="28"/>
          <w:sz w:val="28"/>
          <w:szCs w:val="28"/>
          <w:rtl w:val="true"/>
          <w:lang w:bidi="fa-IR"/>
        </w:rPr>
        <w:t xml:space="preserve">دومین ادب قلبی دعا آن است که انسان به خاطر عدم رضایت از قضای الهی دعا نکند، بلکه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خوشایند و چه ناخوشایند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به آنچه خداوند برایش مقدّر فرموده، راضی 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وعده فرموده که دعایش را مستجاب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یَکُونُ المُؤمِنُ مُؤمِناً و هو یَسخَطُ 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الضّامِنُ لِمَن لم یَهجُس فی قَلبِهِ الّا الرِّضا اَن یَدعُوَ اللهَ فَیُستَجابُ له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چگونه مؤمنی، مؤمن است در حالی که از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ناراضی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ضامنم برای کسی که چیزی جز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نباشد که دعای او به درگاه خداوند مستجاب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مؤمن ممکن است گاهی از وضعیّتی که برایش پیش آمده ناراحت باشد مثلاً از بیماری یا فقر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به معنای ناملایم بودن درد و رنج و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لازمه آن ناخشنودی از تقدیر الهی در حقّ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می دهد که این بیماری یا وفقر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ناشکری و ارتکاب گناهان باشد و در این فرض از کوتاهی و تقصیر خودش ناراضی است؛ امّا از عدل خداوند که او را به عقوبت گناهانش گرفتار ساخته ناخشنود نمی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77" w:name="pg933_7703"/>
    </w:p>
    <w:p>
      <w:pPr>
        <w:pStyle w:val="BookText"/>
        <w:rPr/>
      </w:pPr>
      <w:bookmarkEnd w:id="277"/>
      <w:r>
        <w:rPr>
          <w:rFonts w:ascii="IRNazanin" w:hAnsi="IRNazanin" w:eastAsia="IRNazanin"/>
          <w:color w:val="111111"/>
          <w:sz w:val="28"/>
          <w:sz w:val="28"/>
          <w:szCs w:val="28"/>
          <w:rtl w:val="true"/>
          <w:lang w:bidi="fa-IR"/>
        </w:rPr>
        <w:t>این اعتقاد به درجات بالای ایمان اختصاص دارد و مراتب پایین تر از آن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درجه والا از ایمان ارتقا یابند، وقتی از خداوند طلب عافیت و شفا می کنند، به خاطر ناخشنودی از تقدیر الهی در حق آنان نیست و این همان دعایی است که امام صادق علیه السلام اجابتش را تضمین فرموده اند</w:t>
      </w:r>
      <w:r>
        <w:rPr>
          <w:rFonts w:eastAsia="IRNazanin" w:cs="IRNazanin"/>
          <w:color w:val="111111"/>
          <w:sz w:val="28"/>
          <w:szCs w:val="28"/>
          <w:rtl w:val="true"/>
          <w:lang w:bidi="fa-IR"/>
        </w:rPr>
        <w:t>.</w:t>
      </w:r>
    </w:p>
    <w:p>
      <w:pPr>
        <w:pStyle w:val="Heading5"/>
        <w:numPr>
          <w:ilvl w:val="4"/>
          <w:numId w:val="1"/>
        </w:numPr>
        <w:rPr/>
      </w:pPr>
      <w:bookmarkStart w:id="278" w:name="__RefHeading___Toc689087_373438147"/>
      <w:bookmarkStart w:id="279" w:name="_Toc102"/>
      <w:bookmarkEnd w:id="278"/>
      <w:r>
        <w:rPr/>
        <w:t>3</w:t>
      </w:r>
      <w:r>
        <w:rPr>
          <w:rtl w:val="true"/>
        </w:rPr>
        <w:t xml:space="preserve">- </w:t>
      </w:r>
      <w:r>
        <w:rPr>
          <w:rtl w:val="true"/>
        </w:rPr>
        <w:t>یقین به اجابت</w:t>
      </w:r>
      <w:bookmarkEnd w:id="279"/>
    </w:p>
    <w:p>
      <w:pPr>
        <w:pStyle w:val="BookText"/>
        <w:rPr/>
      </w:pPr>
      <w:r>
        <w:rPr>
          <w:rFonts w:ascii="IRNazanin" w:hAnsi="IRNazanin" w:eastAsia="IRNazanin"/>
          <w:color w:val="111111"/>
          <w:sz w:val="28"/>
          <w:sz w:val="28"/>
          <w:szCs w:val="28"/>
          <w:rtl w:val="true"/>
          <w:lang w:bidi="fa-IR"/>
        </w:rPr>
        <w:t>سومین ادب قلبی در دعا این است که انسان با یقین به اجابت، خدای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گذشته به مناسبت بحث درباره شرایط اجابت توضیح دادیم که یکی از مهم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مناسبت احادیثی را نقل کردیم که در آنها پس از سفارش به اقبال قلبی، یقین به اجابت را از دعاکننده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احادیث شواهدی هستند بر نکته ای که اکنون در مقام بیان آن هستیم؛ یعنی دعاکردن با حال یقین به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حالی در هنگام دعا شور و حرارت فوق العاده ای در انسان ایجاد می کند که اگر به جای یقین، گمان یا شک و یا احتمال باشد، هرگز آن شور و شوق در هنگام دعا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ملاحظه می کنیم که ائمّه علیهم السلام سفارشات متعدّدی در این زمینه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دَعَوتَ فَظُنَّ اَنَّ حاجَتَکَ بِالبابِ</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هرگاه دعا می کنی، یقین داشته باش که حاجتت دَمِ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درباره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معنای یقین به کار می رود، دلائل و شواهدی را ارائه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دیدن حاجت کنایه از یقین داشتن به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و سلّم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 اللهَ وَ اَنتُم مُوقِنُونَ بِالإجابَة</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یقین به اجابت دارید، دعا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280" w:name="pg933_7704"/>
    </w:p>
    <w:p>
      <w:pPr>
        <w:pStyle w:val="BookText"/>
        <w:rPr/>
      </w:pPr>
      <w:bookmarkEnd w:id="280"/>
      <w:r>
        <w:rPr>
          <w:rFonts w:ascii="IRNazanin" w:hAnsi="IRNazanin" w:eastAsia="IRNazanin"/>
          <w:color w:val="111111"/>
          <w:sz w:val="28"/>
          <w:sz w:val="28"/>
          <w:szCs w:val="28"/>
          <w:rtl w:val="true"/>
          <w:lang w:bidi="fa-IR"/>
        </w:rPr>
        <w:t>یقین به اجابت در حال دعا به معنای پیشگویی و دارا بودن علم غیب در مورد اجابت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دعایی که انسان با حال یقین به اجابت می کند،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این حال در نوع و چگونگی دعا کردن انسان بسیار مؤثّر می باشد و در اقبال قلبی او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آداب دعا به شمار می آید</w:t>
      </w:r>
      <w:r>
        <w:rPr>
          <w:rFonts w:eastAsia="IRNazanin" w:cs="IRNazanin"/>
          <w:color w:val="111111"/>
          <w:sz w:val="28"/>
          <w:szCs w:val="28"/>
          <w:rtl w:val="true"/>
          <w:lang w:bidi="fa-IR"/>
        </w:rPr>
        <w:t>.</w:t>
      </w:r>
    </w:p>
    <w:p>
      <w:pPr>
        <w:pStyle w:val="Heading5"/>
        <w:numPr>
          <w:ilvl w:val="4"/>
          <w:numId w:val="1"/>
        </w:numPr>
        <w:rPr/>
      </w:pPr>
      <w:bookmarkStart w:id="281" w:name="__RefHeading___Toc689089_373438147"/>
      <w:bookmarkStart w:id="282" w:name="_Toc103"/>
      <w:bookmarkEnd w:id="281"/>
      <w:r>
        <w:rPr/>
        <w:t>4</w:t>
      </w:r>
      <w:r>
        <w:rPr>
          <w:rtl w:val="true"/>
        </w:rPr>
        <w:t xml:space="preserve">- </w:t>
      </w:r>
      <w:r>
        <w:rPr>
          <w:rtl w:val="true"/>
        </w:rPr>
        <w:t>مقدّم نمودن نماز</w:t>
      </w:r>
      <w:bookmarkEnd w:id="282"/>
    </w:p>
    <w:p>
      <w:pPr>
        <w:pStyle w:val="BookText"/>
        <w:rPr/>
      </w:pPr>
      <w:r>
        <w:rPr>
          <w:rFonts w:ascii="IRNazanin" w:hAnsi="IRNazanin" w:eastAsia="IRNazanin"/>
          <w:color w:val="111111"/>
          <w:sz w:val="28"/>
          <w:sz w:val="28"/>
          <w:szCs w:val="28"/>
          <w:rtl w:val="true"/>
          <w:lang w:bidi="fa-IR"/>
        </w:rPr>
        <w:t>یکی دیگر از آداب مهم دعا کردن، مقدّم نمودن نماز بر آن است؛ این امر دعا را به استجابت نزدیک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تَوَضَّأَ فَأَحسَنَ الوُضُوءَ ثُمَّ صَلّی رَکعَتَینِ فَأَتَمَّ رُکُوعَهُما و سُجُودَهُما ثُمَّ سَلَّمَ وَ اَثنی عَلَی اللهِ عَزَّ وَ جَلَّ وَ علی رَسُولِ اللهِ صلّی الله علیه و آله و سلّم ثُمَّ سَأَلَ حاجَتَهُ فَقَد طَلَبَ فی مَظانِّهِ مَن طَلَبَ الخَیرَ فی مَظانِّهِ لَم یَحِب</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هرکس وضوی نیکو و کامل بگیرد سپس دو رکعت نماز بگزارد و رکوع و سجود آن را کامل و خوب ادا نماید آنگاه سلام داده و حمد و ثنای خدای عزّ و جل و رسول او را بکند، سپس حاجت خود را بخواهد، چنین کسی دعایش در مظنّه استجابت است و هرکس در موقعیّتی که گمان اجابت می رود، طلب خیر کند، ناکام نمی ماند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یکی از آداب نیکوی دعا را نماز کامل با وضوی واجد شرایط صحّت و کمال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ممکن است نماز مستحبّی باشد که با نیّت های مختلف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نیّت ها می تواند، نیّت نماز حاجت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از هر نمازی که انسان مقدّمه دعایش قرار می دهد،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فرمایش ائمّه اطهار علیهم السلام هر نماز واجب یک دعای مستجاب دارد و به همین دلیل می توان به اجابت دعا پس از ادای نماز واجب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حضرت علیّ بن موسی الرّضا علیهما السلام از پدران گرامی خود از رسول خدا صلّی الله علیه و آله و سلّم نقل کرده اند که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اَدّی فَریضَةً فَلَهُ عِندَ اللهِ دَعوَةٌ مُستَجابَةٌ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هرکس یک نماز واجب را ادا نماید، برای او نزد خداوند یک دعای مستجاب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هر نماز واجب می تواند وسیله تقرّب انسان به پیشگاه خداوند باشد و یکی از آثار آن استجابت دعای آن نمازگزار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قبلاً صدر آن را نقل کردیم،</w:t>
      </w:r>
      <w:r>
        <w:rPr>
          <w:rStyle w:val="FootnoteAnchor"/>
          <w:rtl w:val="true"/>
        </w:rPr>
        <w:footnoteReference w:id="210"/>
      </w:r>
      <w:r>
        <w:rPr>
          <w:rFonts w:ascii="IRNazanin" w:hAnsi="IRNazanin" w:eastAsia="IRNazanin"/>
          <w:color w:val="111111"/>
          <w:sz w:val="28"/>
          <w:sz w:val="28"/>
          <w:szCs w:val="28"/>
          <w:rtl w:val="true"/>
          <w:lang w:bidi="fa-IR"/>
        </w:rPr>
        <w:t>امام صادق علیه السلام مانع اساسی برای اجابت دعا را گناهان انسان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فرمایش خود تأکید کرده اند که فرد گناهکار نباید از استجابت دعایش ناامید گردد، لذا با وجود اینکه گناهکار است، اگر به گونه ای که شایسته است، دعا کند، خداوند پاسخ او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دَعَوتُمُوه مِن جِهَةِ الدُّعاءِ لَأَجابَکُم و إن کُنتُم عاصینَ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آن گونه که شایسته دعا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خواندید، شما را اجابت می کرد هرچند که گناهکار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آدابی را ذکر فرمودند که اوّلین مورد آن، دعا کردن پس از ادای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اَدَّیتَ الفَریضَةَ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هرگاه نماز واجب را ادا نمودی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آدابی اشاره فرموده اند که در ادامه بحث به یک یک آنها اشاره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283" w:name="pg933_7706"/>
    </w:p>
    <w:p>
      <w:pPr>
        <w:pStyle w:val="Heading5"/>
        <w:numPr>
          <w:ilvl w:val="4"/>
          <w:numId w:val="1"/>
        </w:numPr>
        <w:rPr/>
      </w:pPr>
      <w:bookmarkStart w:id="284" w:name="__RefHeading___Toc689091_373438147"/>
      <w:bookmarkStart w:id="285" w:name="_Toc104"/>
      <w:bookmarkEnd w:id="283"/>
      <w:bookmarkEnd w:id="284"/>
      <w:r>
        <w:rPr/>
        <w:t>5</w:t>
      </w:r>
      <w:r>
        <w:rPr>
          <w:rtl w:val="true"/>
        </w:rPr>
        <w:t xml:space="preserve">- </w:t>
      </w:r>
      <w:r>
        <w:rPr>
          <w:rtl w:val="true"/>
        </w:rPr>
        <w:t>شروع با بسم الله الرّحمن الرّحیم</w:t>
      </w:r>
      <w:bookmarkEnd w:id="285"/>
    </w:p>
    <w:p>
      <w:pPr>
        <w:pStyle w:val="BookText"/>
        <w:rPr/>
      </w:pPr>
      <w:r>
        <w:rPr>
          <w:rFonts w:ascii="IRNazanin" w:hAnsi="IRNazanin" w:eastAsia="IRNazanin"/>
          <w:color w:val="111111"/>
          <w:sz w:val="28"/>
          <w:sz w:val="28"/>
          <w:szCs w:val="28"/>
          <w:rtl w:val="true"/>
          <w:lang w:bidi="fa-IR"/>
        </w:rPr>
        <w:t xml:space="preserve">یکی از زیباترین آداب دعا، شروع کردن آن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مکرّم اسلام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یُرَدُّ دُعاءٌ اَوَّلُه بِسمِ اللهِ الَّرحمنِ الرّحیمِ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دعایی که ابتدای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مردود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است که دعا با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تا مقبول درگاه حق افتد و مردود نگردد</w:t>
      </w:r>
      <w:r>
        <w:rPr>
          <w:rFonts w:eastAsia="IRNazanin" w:cs="IRNazanin"/>
          <w:color w:val="111111"/>
          <w:sz w:val="28"/>
          <w:szCs w:val="28"/>
          <w:rtl w:val="true"/>
          <w:lang w:bidi="fa-IR"/>
        </w:rPr>
        <w:t>.</w:t>
      </w:r>
    </w:p>
    <w:p>
      <w:pPr>
        <w:pStyle w:val="Heading5"/>
        <w:numPr>
          <w:ilvl w:val="4"/>
          <w:numId w:val="1"/>
        </w:numPr>
        <w:rPr/>
      </w:pPr>
      <w:bookmarkStart w:id="286" w:name="__RefHeading___Toc689093_373438147"/>
      <w:bookmarkStart w:id="287" w:name="_Toc105"/>
      <w:bookmarkEnd w:id="286"/>
      <w:r>
        <w:rPr/>
        <w:t>6</w:t>
      </w:r>
      <w:r>
        <w:rPr>
          <w:rtl w:val="true"/>
        </w:rPr>
        <w:t xml:space="preserve">- </w:t>
      </w:r>
      <w:r>
        <w:rPr>
          <w:rtl w:val="true"/>
        </w:rPr>
        <w:t>مقدّم کردن حمد و ثنای الهی</w:t>
      </w:r>
      <w:bookmarkEnd w:id="287"/>
    </w:p>
    <w:p>
      <w:pPr>
        <w:pStyle w:val="BookText"/>
        <w:rPr/>
      </w:pPr>
      <w:r>
        <w:rPr>
          <w:rFonts w:ascii="IRNazanin" w:hAnsi="IRNazanin" w:eastAsia="IRNazanin"/>
          <w:color w:val="111111"/>
          <w:sz w:val="28"/>
          <w:sz w:val="28"/>
          <w:szCs w:val="28"/>
          <w:rtl w:val="true"/>
          <w:lang w:bidi="fa-IR"/>
        </w:rPr>
        <w:t xml:space="preserve">پس از ادای نماز و شروع کردن دعا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حمد و ثنای پروردگار است که باید زینت بخش هر دعایی به پیشگاه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ابتدای آن را از امام صادق علیه السلام نقل کردیم، ایشان پس از ادای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ادب دعا را تمجید و تعظیم خداوند دانسته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اَدَّیتَ الفَریضَةَ مَجَّدتَ اللهَ و عَظَّمتَهُ وَ تَمدَحُهُ بِکُلِّ ما تَقدِرُ علیه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وقتی نماز واجب را ادا نمودی، خداوند را تمجید و تعظیم می کنی و او را با همه آنچه در توان داری، مدح می گویی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کردن خداوند به عظمت، نشانگر عمق معرفت دعاکننده نسبت به ذات مقدّس ربوبی است و هرچه این معرفت بالاتر و عمیق تر باشد، دعای برخاسته از آن قدر و ارزش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زیباترین و بهترین حمد و ثناها را در دعاهای مأثور از ائمّه طاهرین علیهم السلام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دعاها حجم تمجید و تعظیم خداوند به مراتب بیش از درخواست ها و تقاضایی است که به پیشگاه او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توانیم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جوشنل</w:t>
      </w:r>
      <w:r>
        <w:rPr>
          <w:rFonts w:eastAsia="IRNazanin" w:cs="IRNazanin"/>
          <w:color w:val="111111"/>
          <w:sz w:val="28"/>
          <w:szCs w:val="28"/>
          <w:rtl w:val="true"/>
          <w:lang w:bidi="fa-IR"/>
        </w:rPr>
        <w:t xml:space="preserve">. </w:t>
      </w:r>
      <w:bookmarkStart w:id="288" w:name="pg933_7707"/>
    </w:p>
    <w:p>
      <w:pPr>
        <w:pStyle w:val="BookText"/>
        <w:rPr/>
      </w:pPr>
      <w:bookmarkEnd w:id="288"/>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جالبی 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کِتابِ اَمیرِالمُؤمِنینَ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المِدحَةَ قَبلَ المَسأَلَةِ فإذا دَعَوتَ اللهَ عَزَّ وَ جَلَّ فَمَجِّدهُ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در نوشته امیرالمؤمنین علیه السلام است که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خدای عزّ و جل را می خوانی، او را تمجید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را تمجید کنم؟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اَقرَبُ اِلَیَّ مِن حَبلِ الوَریدِ، یا فَعّالاً لِما یُریدُ، یا مَن یَحُولُ بَینَ المَرءِ وَ قَلبِهِ یا مَن هُوَ بِالمَنظَرِ الاَعلی، یا مَن هُوَ لَیسَ کَمِثلِهِ شَیءٌ</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به من از رگ کردن نزدیک تری، ای آنکه هرچه اراده کنی، انجام می دهی، ای کسی که میان انسان و قلبش حائل می شوی، ای کسی که در منظر اعلی هستی، ای که مانند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نمونه ای از حمد و ثنای الهی است که می توان پیش از دعا و درخواست از خداوند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ادب از مهم ترین اموری است که باید برای توجّه کردن خداوند به انسان به عمل درآید</w:t>
      </w:r>
      <w:r>
        <w:rPr>
          <w:rFonts w:eastAsia="IRNazanin" w:cs="IRNazanin"/>
          <w:color w:val="111111"/>
          <w:sz w:val="28"/>
          <w:szCs w:val="28"/>
          <w:rtl w:val="true"/>
          <w:lang w:bidi="fa-IR"/>
        </w:rPr>
        <w:t>.</w:t>
      </w:r>
    </w:p>
    <w:p>
      <w:pPr>
        <w:pStyle w:val="Heading5"/>
        <w:numPr>
          <w:ilvl w:val="4"/>
          <w:numId w:val="1"/>
        </w:numPr>
        <w:rPr/>
      </w:pPr>
      <w:bookmarkStart w:id="289" w:name="__RefHeading___Toc689095_373438147"/>
      <w:bookmarkStart w:id="290" w:name="_Toc106"/>
      <w:bookmarkEnd w:id="289"/>
      <w:r>
        <w:rPr/>
        <w:t>7</w:t>
      </w:r>
      <w:r>
        <w:rPr>
          <w:rtl w:val="true"/>
        </w:rPr>
        <w:t xml:space="preserve">- </w:t>
      </w:r>
      <w:r>
        <w:rPr>
          <w:rtl w:val="true"/>
        </w:rPr>
        <w:t>یاد کردن از نعمت های الهی و شکر آنها</w:t>
      </w:r>
      <w:bookmarkEnd w:id="29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و ثنای الهی ادب دیگری که باید در دعا کردن رعایت شود، یاد کردن از نعمت های الهی و شکرگزاری نسبت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حدیثی نحوه صحیح دعا کردن را چنین آموزش می دهند، می فرمایند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تَبدَأُ فَتَحمَدُ اللهَ وَ تَذکُرُ نِعَمَهُ عِندَکَ ثُمَّ تَشکُرُه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شروع می کنی، پس حمد خداوند را بجا می آوری و نعمت های او را که به تو ارزانی داشته، یاد می کنی سپس او را شکر می گزاری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کردن از نعمت هایی که خداوند به انسان ارزانی داشته، خود از مصادیق شکر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شکر زبانی برخاسته از شکر قلبی می باشد و مرحله سوم شکرگزاری شکر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انتظاری که در این جا می رود آن است که دعا کننده پس از حمد و ثنای الهی، نعمت های خداوند را به زبان شکر بگوید در حالیکه قلباً از منعم خویش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آوردن نعمت هایی که خداوند در اختیار انسان قرار داده، از مصادیق شکر او به شمار می آید و همچنین اقرار و اعتراف به عجز از شکرگزاری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فرمایش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 شکر خداوند محسوب می گردد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گاهی بیان نعمت های خداوند و شکرگزاری نسبت به آنها، پس از ذکر صلوات بر پیامبر صلّی الله علیه و آله و سلّم و اهل بیت او علیهم السلام آمده است که یکی دیگر از آداب نیکوی دعا کردن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که بیان تمجید و تعظیم خداوند را پس از ادای فریضه مورد تأکید قرار داده اند،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تَذکُرُ بَعدَ التَّحمیدِ لِلّهِ و الثَّناءِ عَلَیهِ و الصَّلاةِ علَی النَّبِیِّ صلّی الله علیه و آله و سلّم ما اَبلاکَ و أَولاکَ وَ تَذکُرُ نِعَمَهُ عِندَکَ وَ عَلَیکَ وَ ما صَنَعَ بِکَ فَتَحمَدُهُ وَ تَشکُرُهُ علی ذلِکَ</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بعد از حمد و ثنای خداوند و صلوات فرستادن بر پیامبر صلّی الله علیه و آله و سلّم، یاد می کنی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آزمایش تو قرار داده و آن نیکی هایی که به تو نموده است و یاد می کنی از نعمت هایی که به تو ارزانی داشته و در نزد توست و الطافی که به تو نموده است، آنگاه او را به خاطر همه اینها می ستایی و سپاس می 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291" w:name="pg933_7709"/>
    </w:p>
    <w:p>
      <w:pPr>
        <w:pStyle w:val="BookText"/>
        <w:rPr/>
      </w:pPr>
      <w:bookmarkEnd w:id="291"/>
      <w:r>
        <w:rPr>
          <w:rFonts w:ascii="IRNazanin" w:hAnsi="IRNazanin" w:eastAsia="IRNazanin"/>
          <w:color w:val="111111"/>
          <w:sz w:val="28"/>
          <w:sz w:val="28"/>
          <w:szCs w:val="28"/>
          <w:rtl w:val="true"/>
          <w:lang w:bidi="fa-IR"/>
        </w:rPr>
        <w:t>وقتی انسان حاجتی از خدا می خواهد و او را می خواند، بسیار شایسته است که پیش از مطرح نمودن خواسته اش، از الطاف بیکران الهی که تا آن وقت به او ارزانی داشته یاد کند و مراتب شکرگزاری خود را به پیشگاه منعم خود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نشان می دهد که بنده قدرشناسی است و از وجود نعمت های فراوان خداوند در نزد خود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 قانون الهی این است که هرچه بنده بیشتر و بهتر شکرگزار نعمت های او باشد، بر لطف خود نسبت به او می افزاید</w:t>
      </w:r>
      <w:r>
        <w:rPr>
          <w:rFonts w:eastAsia="IRNazanin" w:cs="IRNazanin"/>
          <w:color w:val="111111"/>
          <w:sz w:val="28"/>
          <w:szCs w:val="28"/>
          <w:rtl w:val="true"/>
          <w:lang w:bidi="fa-IR"/>
        </w:rPr>
        <w:t>.</w:t>
      </w:r>
    </w:p>
    <w:p>
      <w:pPr>
        <w:pStyle w:val="Heading5"/>
        <w:numPr>
          <w:ilvl w:val="4"/>
          <w:numId w:val="1"/>
        </w:numPr>
        <w:rPr/>
      </w:pPr>
      <w:bookmarkStart w:id="292" w:name="__RefHeading___Toc689097_373438147"/>
      <w:bookmarkStart w:id="293" w:name="_Toc107"/>
      <w:bookmarkEnd w:id="292"/>
      <w:r>
        <w:rPr/>
        <w:t>8</w:t>
      </w:r>
      <w:r>
        <w:rPr>
          <w:rtl w:val="true"/>
        </w:rPr>
        <w:t xml:space="preserve">- </w:t>
      </w:r>
      <w:r>
        <w:rPr>
          <w:rtl w:val="true"/>
        </w:rPr>
        <w:t>ذکر صلوات بر پیامبر صلّی الله علیه و آله و سلّم و آل او علیهم السّلام</w:t>
      </w:r>
      <w:bookmarkEnd w:id="293"/>
    </w:p>
    <w:p>
      <w:pPr>
        <w:pStyle w:val="BookText"/>
        <w:rPr/>
      </w:pPr>
      <w:r>
        <w:rPr>
          <w:rFonts w:ascii="IRNazanin" w:hAnsi="IRNazanin" w:eastAsia="IRNazanin"/>
          <w:color w:val="111111"/>
          <w:sz w:val="28"/>
          <w:sz w:val="28"/>
          <w:szCs w:val="28"/>
          <w:rtl w:val="true"/>
          <w:lang w:bidi="fa-IR"/>
        </w:rPr>
        <w:t>از دیگر آداب دعا کردن که باید حتماً رعایت شود، صلوات فرستادن بر پیامبر صلّی الله علیه و آله و سلّم و اهل بیت گرامی ایشان علیهم السلام است که منشأ و سرچشمه همه خیرات و برکات الهی برای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اِذا اَرادَ اَحَدُکُم اَن یَسأَلَ مِن رَبِّهِ شَیئاً مِن حَوائِجِ الدُّنیا و الآخِرَةِ حَتّی یَبدَأَ بالثَّناءِ عَلَی اللهِ عَزَّ وَ جَلَّ و المَدحِ لَهُ و الصَّلاةِ عَلَی النَّبِیِّ صلّی الله علیه و آله و سلّم ثُمَّ یَسأَلُ اللهَ حَوائِجَه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مبادا یکی از شما بخواهد از خدای خود حاجتی دنیوی یا اخروی را درخواست کند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و ثنای خدای عزّ و جل و درود بر پیامبر صلّی الله علیه و آله و سلّم آغاز نماید، سپس حاجت هایش را از خداوند درخواست نماید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نهی امام علیه السلام با به 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اهمیّت رعایت این آداب در دعا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صلوات بر پیامبر صلّی الله علیه و آله و سلّم بدون صلوات بر اهل بیت ایشان علیهم السلام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موردی به لزوم صلوات بر آل پیامبر صلّی الله علیه و آله و سلّم تصریح نشده، با توجّه به ادّله صریحی که در این باره وجود دارد، وظیفه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ادلّه فرمایش امام صادق علیه السلام است که فرمودند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شنیدند که مردی در حالی که به خانه کعبه درآویخته بود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پدرم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عَبدَ اللهِ لا تَبتُرها لا تَظلِمنا حَقَّنا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اَهلِ بَیتِهِ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ناقصش نکن، درباره حقّ ما به ما ستم مکن،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پیامبر صلّی الله علیه و آله و سلّم و اهل بیت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امام صادق علیه السلام نحوه صحیح دعا کردن را آموزش داده اند، پس از اینکه بر لزوم تمجید و تعظیم و مدح پروردگار تأکید کرده اند،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تُصَلّی علی النَّبِیّ صلّی الله علیه و آله و سلّم و تَجتَهِدُ فی الصَّلاةِ علیه و تَشهَدُ لَهُ بِتَبلیغِ الرِّسالَةِ و تُصَلّی علی اَئِمَّةِ الهُدی علیهم السلام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 بر پیامبر صلّی الله علیه و آله و سلّم صلوات می فرستی و در صلوات فرستادن بر ایشان می کوشی و در حقّ ایشان به تبلیغ رسالت شهادت می دهی و بر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در این فرمایش تأکید حضرت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تلاش و کوشش در صلوات فرستادن بر پیامبر صلّی الله علیه و آله و سلّم می باشد و اینکه بر صلوات بر ائمّه علیهم السلام به طور مستقل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 در این زمینه از امام جعفربن محمّد الصّادق علیهما السلام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اَرَدتَ اَن تَدعُوَ فَمَجِّدِ اللهَ عَزَّ وَ جَلَّ واحمَدهُ و سَبِّحهُ وَ هَلِّلهُ و اَثنِ عَلَیهِ وَ صَلِّ علی مُحَمَّدٍ النَّبیِّ و آلِهِ علیهم السلام ثُمَّ سَل تُعطَ</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خواستی دعا کنی، پس خدای عزّ و جل را تمجید کن و او را حمد و ستایش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تسبیح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اله الاّ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بگو و ثنایش کن و بر پیامبر صلّی الله علیه و آله و سلّم و آل او علیهم السلام صلوات فرست سپس درخواست کن تا به تو 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و اهل بیت گرامی ایشان علیهم السلام منبع همه خیرات و کمالاتی هستند که خداوند به انسان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خیری از طریق ایشان و به طفیل وجود ایشان به ما می رسد، دعاهای ما هم صدقه سر ایشان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متعال چنین مقدّر فرموده که هیچ دعایی بدون صلوات بر اهل بیت علیهم السلام اجابت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الدُّعاءَ مَحجُوباً حتّی یُصَلّی علی مُحَمَّدٍ وَ آلِ مُحَمَّدٍ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همواره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است تا وقتی که بر پیامبر صلّی الله علیه و آله و سلّم و آل ایشان علیهم السلام صلوات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محجوب بودن دعا به معنای باز داشته شدنش از اجابت است که تا وقتی صلوات بر اهل بیت علیهم السلام فرستاده نشده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دیگری از همان امام بزرگوار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 وَ لَم یَذکُرِ النَّبِیَّ صلّی الله علیه و آله و سلّم رَفرَفَ الدُّعاءُ عَلی رَأسِهِ فَإذا ذَکَرَ النَّبِیَّ صلّی الله علیه و آله و سلّم رُفِعَ الدُّعاءُ</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هرکس دعا کند و پیامبر صلّی الله علیه و آله و سلّم را یاد نکند، آن دعا بالای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بال می زند، پس آنگاه که از پیامبر صلّی الله علیه و آله و سلّم یاد کند، دعا بالا برده می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 بال زدن دعا کنایه از این است که بالا برده نمی شود یعنی مقبول درگاه الهی نمی افتد و مستجاب نمی شود و آنگاه که صلوات بر اهل بیت علیهم السلام فرستد، مورد اجابت قرار می گیرد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به تأثیر فوق العاده مهمّ صلوات بر اهل بیت علیهم السلام در استجابت دعا توجّه کند، آن را یک امر حاشیه ای و زائد در دعایش قرار نمی دهد، بلکه در متن دعا آن هم در ابتدا و انتها و وسط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رسول گرامی اسلام صلّی الله علیه و آله و سلّم 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تَجعَلُونی کَفَدَحِ الرّاکِبِ فإنَّ الرّاکِبَ یَملَأُ قَدَحَهُ فَیَشرَبُهُ اِذا شاءَ اجعَلُونی فی اَوَّلِ الُّدعاءِ و فی آخِرِهِ و فی وَسَطِهِ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مرا همچون قدح سوارکار قرار ندهید، زیرا سوارکار قدح خود را پر می کند تا هر زمان که بخواهد، آن را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ابتدا و انتها و وسط دعا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تشبیهی که پیامبر صلّی الله علیه و آله و سلّم فرموده اند کسی که سوار بر مرکب می شود، قدحی از آب برمی دارد تا هر وقت نیاز به آن احساس کرد، از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تشنه نشود یا به ندرت احساس تشنگی کند و گاهی به یاد قدح بیفتد، در سایر اوقات هم از آن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 آله و سلّم این است که شما نباید همچون سوارکاری که گاهی به یاد قدح آبش می افتد، گاه و بیگاه از من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همیشه و در رأس همه کارهایتان به یاد من باشید، لذا باید دعای خود را با صلوات بر من آغاز کنید و با صلوات پایان دهید و در ضمن آن هم مرا یاد کنید و بر من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عمل به این سفارش رسول گرامی صلّی الله علیه و آله و سلّم را در بسیاری از دعاهای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اوّل و آخر دعایش صلوات بر اهل بیت علیهم السلام باشد، چون دعای صلوات همیشه مستجاب است، می تواند امیدوار باشد که آنچه در بین دو صلوات از خدا می خواهد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همین خصوص چنین فرموده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کانَت له اِلَی اللهِ عَزَّ وَ جَلَّ حاجَةٌ فَلیَبدَأ بِالصَّلاةِ علی مُحَمَّدٍ و آلِهِ ثُمَّ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94" w:name="pg933_7713"/>
    </w:p>
    <w:p>
      <w:pPr>
        <w:pStyle w:val="BookText"/>
        <w:rPr/>
      </w:pPr>
      <w:bookmarkEnd w:id="294"/>
      <w:r>
        <w:rPr>
          <w:rFonts w:ascii="Amiri" w:hAnsi="Amiri" w:eastAsia="Amiri" w:cs="Amiri"/>
          <w:color w:val="111111"/>
          <w:sz w:val="28"/>
          <w:sz w:val="28"/>
          <w:szCs w:val="28"/>
          <w:rtl w:val="true"/>
          <w:lang w:bidi="ar-SA"/>
        </w:rPr>
        <w:t>یَسأَلُ حاجَتَهُ ثُمَّ یَختِمُ بِالصَّلاةِ علی مُحَمَّدٍ و آلِ مُحَمَّدٍ فَإنَّ اللهَ عَزَّ وَ جَلَّ اَکرَمُ مِن اَن یَقبَلَ الطَّرَفَینِ وَ یَدَعَ الوَسَطَ اِذ کانَتِ الصَّلاةُ علی مُحَمَّدٍ وَ آلِ مُحَمَّدٍ لا تُحجَبُ عَنهُ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هرکس حاجتی به درگاه خدای عزّ و جل دارد، پس باید با صلوات فرستادن بر پیامبر صلّی الله علیه و آله و سلّم و آلش آغاز کند، سپس حاجت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دعای خود را با صلوات فرستادن بر پیامبر صلّی الله علیه و آله و سلّم و آل ایشان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کریم تر از آن است که دو طرف دعا را بپذیرد و وسط آن را واگذارد زیرا صلوات بر پیامبر صلّی الله علیه و آله و سلّم و آل ایشان از خداوند محجوب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صلوات فرستادن در ابتدا و انتها و وسط دعا امید به اجابت همه دعاها را بسیار بالا می برد</w:t>
      </w:r>
      <w:r>
        <w:rPr>
          <w:rFonts w:eastAsia="IRNazanin" w:cs="IRNazanin"/>
          <w:color w:val="111111"/>
          <w:sz w:val="28"/>
          <w:szCs w:val="28"/>
          <w:rtl w:val="true"/>
          <w:lang w:bidi="fa-IR"/>
        </w:rPr>
        <w:t>.</w:t>
      </w:r>
    </w:p>
    <w:p>
      <w:pPr>
        <w:pStyle w:val="Heading5"/>
        <w:numPr>
          <w:ilvl w:val="4"/>
          <w:numId w:val="1"/>
        </w:numPr>
        <w:rPr/>
      </w:pPr>
      <w:bookmarkStart w:id="295" w:name="__RefHeading___Toc689099_373438147"/>
      <w:bookmarkStart w:id="296" w:name="_Toc108"/>
      <w:bookmarkEnd w:id="295"/>
      <w:r>
        <w:rPr/>
        <w:t>9</w:t>
      </w:r>
      <w:r>
        <w:rPr>
          <w:rtl w:val="true"/>
        </w:rPr>
        <w:t xml:space="preserve">- </w:t>
      </w:r>
      <w:r>
        <w:rPr>
          <w:rtl w:val="true"/>
        </w:rPr>
        <w:t>توسّل به اهل بیت علیهم السّلام</w:t>
      </w:r>
      <w:bookmarkEnd w:id="296"/>
    </w:p>
    <w:p>
      <w:pPr>
        <w:pStyle w:val="BookText"/>
        <w:rPr/>
      </w:pPr>
      <w:r>
        <w:rPr>
          <w:rFonts w:ascii="IRNazanin" w:hAnsi="IRNazanin" w:eastAsia="IRNazanin"/>
          <w:color w:val="111111"/>
          <w:sz w:val="28"/>
          <w:sz w:val="28"/>
          <w:szCs w:val="28"/>
          <w:rtl w:val="true"/>
          <w:lang w:bidi="fa-IR"/>
        </w:rPr>
        <w:t xml:space="preserve">از دیگر آداب بسیار مؤثّر در اجابت دعا، توسّل و طلب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برای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پیامبر صلّی الله علیه و آله و سلّم و آل او علیهم السلام را که آبرومندترین خلایق نزد خدا هستند، وسیله قرار دهد تا خداوند به خاطر آنها، دعای او را مستجاب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علیهم السلام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عمل بسیار نیکو در قرآن کریم مطرح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الاَسماءُ الحُسنی فَادعُوهُ بِها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اسماء نیکوتر از آن خداوند است، پس او را به آنها بخوانید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منظور از اسماء نیکو و خواندن خداوند به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شریفه در لسان ائمّه اطهار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نَزَلَت بِکُم شِدَّةٌ فَاستَعینُوا بِنا عَلَی اللهِ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الاَسماءُ الحُسنی فَادعُوهُ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مشکل سختی برای شما پدید آمد، به واسطه ما از خداوند کمک بخواهید و این مطلب مستند به فرمایش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نیکوتر از آن خداست پس او را به آنها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ادامه فرمایش خود به حدیثی از جدّ گرامی شان امام صادق علیه السلام استناد فرمودند که ایشان در ذیل آیه شریفه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وَاللهِ الاَسماءُ الحُسنی الّذی لا یُقبَلُ مِن اَحَدٍ إلّا بِمَعرِفَتِنا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قسم به خدا ما هستیم اسماء حُسنی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جز به سبب معرفت ما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دو گونه اسماء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لفظی و اسماء تکوینی و ائمّه علیهم السلام نیکوترین اسامی تکوینی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شریفه سوره اعراف باتوجّه به تفسیر صحیح آن باید خداوند را به واسطه ائمّه علیهم السلام خواند تا دعا مورد توجّه درگاهش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ضمن فرمایش امام صادق علیه السلام مورد اشاره قرار گرفته این است که خداوند هیچ عبادتی را از هیچ کسی جز به سبب معرفت شأن و مقام ائمّه علیهم السلام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مسلّمات اعتقاد شیعه است که شرط قبولی همه اعمال و عبادات معرفت ائمّه علیهم السلام می باشد که در محلّ خود به تفصیل مورد بحث قرار گرفته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ائمّه علیهم السلام در مقام تعلیم نحوه دعا کردن به لزوم توسّل به پیامبر صلّی الله علیه و آله و سلّم و امیرالمؤمنین علیه السلام تذکّر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علیهما السلام منقول است که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کانَت لَکَ حاجَةٌ اِلَی اللهِ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اَسأَلُکَ بِحَقِّ مُحَمَّدٍ وَ عَلِیٍّ فَإنَّ لَهُما عِندَکَ شَأناً مِنَ الشَّأنِ وَ قَدراً مِنَ القَدرِ فَبِحَقِّ ذلِکَ الشَّأنِ وَ بِحَقِّ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ذلِکَ القَدرِ اَن تُصَلِّیَ عَلی مُحَمَّدٍ وَ آلِ مُحَمَّدٍ وَ اَن تَفعَلَ بی کَذا وَ کَذا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هرگاه حاجتی به درگاه الهی داشتی،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حقّ محمّد صلّی الله علیه و آله و سلّم و علیّ علیه السلام درخواست می کنم، زیرا ایشان نزد تو دارای شأن و منزلت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حقّ آن شأن و منزلت قسم که بر پیامبر صلّی الله علیه و آله و سلّم و آل ایشان درود فرستی و بامن چنین و چنان رفتار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دعا کردن مطابق با آن الگویی است که خدای متعال در توسّل به اهل بیت علیهم السلام خواسته و به آن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الگو اجابت دعا را آسان تر و نزدیک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بسیار زیبایی را حضرت امام باقر علیه السلام از جابربن عبدالله انصاری در همین زمینه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 علیه السلام چه می فرمایید؟</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جان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حسن علیه السلام و حسین علیه السلام چه می فرمایید؟</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رُوحی و فاطِمَةُ اُمُّهُما ابتَنی یَسُوؤُنی ما ساءَها وَ یَسُرُّنی ما سَرَّها اُشهِدُ اللهَ أنّی حَربٌ لِمَن حارَبَهُم، سِلمٌ لِمَن سالَمَهُم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اِذا اَرَدتَ اَن تَدعُوَ اللهَ فَیَستَجیبَ لَکَ فَادعُهُ بِأَسمائِهِم فَإنَّها اَحَبُّ الاَسماءِ اِلَی اللهِ عَزَّ وَ جَلَّ</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97" w:name="pg933_7716"/>
    </w:p>
    <w:p>
      <w:pPr>
        <w:pStyle w:val="BookText"/>
        <w:rPr/>
      </w:pPr>
      <w:bookmarkEnd w:id="297"/>
      <w:r>
        <w:rPr>
          <w:rFonts w:ascii="IRNazanin" w:hAnsi="IRNazanin" w:eastAsia="IRNazanin"/>
          <w:color w:val="111111"/>
          <w:sz w:val="28"/>
          <w:sz w:val="28"/>
          <w:szCs w:val="28"/>
          <w:rtl w:val="true"/>
          <w:lang w:bidi="fa-IR"/>
        </w:rPr>
        <w:t>آن دو روح من هستند و فاطمه علیها السلام مادرشان دختر من است، آنچه او را ناراحت کند مرا ناراحت می کند و آنچه او را شاد گرداند، مرا 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می گیرم که من با هرکس که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و فاطمه زهرا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داشته باشد، جنگ دارم و با هرکس که با ایشان از در آشتی درآید، آشتی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هرگاه خواستی خدا را بخوانی که دعایت را مستجاب نماید، او را به نام های ایشان بخوان، زیرا این نام ها محبوب ترین نام ها نزد خدای عزّ و جل هستند</w:t>
      </w:r>
      <w:r>
        <w:rPr>
          <w:rFonts w:eastAsia="IRNazanin" w:cs="IRNazanin"/>
          <w:color w:val="111111"/>
          <w:sz w:val="28"/>
          <w:szCs w:val="28"/>
          <w:rtl w:val="true"/>
          <w:lang w:bidi="fa-IR"/>
        </w:rPr>
        <w:t>.</w:t>
      </w:r>
    </w:p>
    <w:p>
      <w:pPr>
        <w:pStyle w:val="Heading5"/>
        <w:numPr>
          <w:ilvl w:val="4"/>
          <w:numId w:val="1"/>
        </w:numPr>
        <w:rPr/>
      </w:pPr>
      <w:bookmarkStart w:id="298" w:name="__RefHeading___Toc689101_373438147"/>
      <w:bookmarkStart w:id="299" w:name="_Toc109"/>
      <w:bookmarkEnd w:id="298"/>
      <w:r>
        <w:rPr/>
        <w:t>10</w:t>
      </w:r>
      <w:r>
        <w:rPr>
          <w:rtl w:val="true"/>
        </w:rPr>
        <w:t xml:space="preserve">- </w:t>
      </w:r>
      <w:r>
        <w:rPr>
          <w:rtl w:val="true"/>
        </w:rPr>
        <w:t>اقرار به گناهان و استغفار از آنها</w:t>
      </w:r>
      <w:bookmarkEnd w:id="299"/>
    </w:p>
    <w:p>
      <w:pPr>
        <w:pStyle w:val="BookText"/>
        <w:rPr/>
      </w:pPr>
      <w:r>
        <w:rPr>
          <w:rFonts w:ascii="IRNazanin" w:hAnsi="IRNazanin" w:eastAsia="IRNazanin"/>
          <w:color w:val="111111"/>
          <w:sz w:val="28"/>
          <w:sz w:val="28"/>
          <w:szCs w:val="28"/>
          <w:rtl w:val="true"/>
          <w:lang w:bidi="fa-IR"/>
        </w:rPr>
        <w:t>یکی دیگر از زیباترین آداب دعا، اعتراف به گناهان و استغفار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از مهم ترین موانع اجابت دعا گناهان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با توبه و استغفار از آنها، این مانع جدّی مرتفع گردد، زمینه برای استجابت دعاها به خوبی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پاک شدن از گناهان جز با اقرار و اعتراف به آنها امکان ندارد، لذا این امر جزء آداب دعا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منقول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هِیَ المِدحَةُ ثُمَّ الثَّناءُ ثُمَّ الاِقرارُ بِالذَّنبِ ثُمَّ المَسأَلَةُ إنَّهُ وَاللهِ ما خَرَجَ عَبدٌ مِن ذَنبٍ إلّا بِالإقرارِ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جز این نیست که آداب دعا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ثنا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اعتراف به گناه، سپس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هیچ بنده ای جز با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خارج نشده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سه تا از آداب دعا بیان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ثنا و اقرار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بزرگوار 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اند،</w:t>
      </w:r>
      <w:r>
        <w:rPr>
          <w:rStyle w:val="FootnoteAnchor"/>
          <w:rtl w:val="true"/>
        </w:rPr>
        <w:footnoteReference w:id="232"/>
      </w:r>
      <w:r>
        <w:rPr>
          <w:rFonts w:ascii="IRNazanin" w:hAnsi="IRNazanin" w:eastAsia="IRNazanin"/>
          <w:color w:val="111111"/>
          <w:sz w:val="28"/>
          <w:sz w:val="28"/>
          <w:szCs w:val="28"/>
          <w:rtl w:val="true"/>
          <w:lang w:bidi="fa-IR"/>
        </w:rPr>
        <w:t>مراد از مدح، ستایش پروردگار به طور کلّی است صرف نظر از نعمت هایی که به بندگان ارزانی داشته است و مقصود از ثنا، ستایش خداوند به خاطر نعمت هایش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این کار خود نوعی شکرگزاری به پیشگاه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بعدی در رعایت آداب دعا، اقرار به گناهان است که خود این اقرار مقدّمه ای لازم برای پاک شدن شخص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تصریح فرموده اند، قاعده و ضابطه الهی اقتضا می کند که هیچکس جز با اقرار به گناهانش از آلودگی به آنها، پاک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اعتراف شرط لازم برای استغفار واقعی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دیگری از امام صادق علیه السلام که در آن نحوه صحیح دعا کردن را آموزش داده اند، پس از تمجید و تعظیم پروردگار و فرستادن صلوات بر پیامبر صلّی الله علیه و آله و سلّم و ائمّه علیهم السلام و یادآوری و شکر نعمت های خداوند، در مرحله چهارم به امر اعتراف به گناهان و استغفار از آنها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ایشان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تَعتَرِفُ بِذُنُوبِکَ ذَنبٍ ذَنبٍ وَ تُقِرُّ بِها أو بِما ذَکَرتَ مِنها وَ تُجمِلُ ما خَفِیَ عَلَیکَ مِنها فَتَتُوبُ اِلَی اللهِ مِن جَمیعِ مَعاصیکَ و أَنتَ تَنوی اَلّا تَعُودَ و تَستَغفِرُ اللهَ مِنها بِنَدامَةٍ وَ صِدقِ نِیَّةٍ وَ خَوفٍ وَ رَجاءٍ</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سپس به گناهانت یکی یکی اعتراف می کنی و به انجام آنها اقرار می نمایی یا فقط به گناهانی که یادت می آید و نسبت به آنچه یادت نمی آید، به صورت اجمالی و سربسته اعتراف و اقرار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همه گناهانت به پیشگاه الهی توبه می نمایی در حالی که تصمیم 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نگردی و از خداوند به خاطر آنها طلب مغفرت می نمایی همراه با حال پشیمانی و نیّت صادق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عبارات مختصر مطالب ژرف و مهمّی را به صورت اشاره ذکر فرموده اند که ما به اجمال به آنها اشاره می کنیم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سعی کند یک یک گناهانش را به یاد آورد و به ذکر اجمالی آنها اکتفا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انسان به یاد می آورد و به انجام آن اعتراف می کند، یک درجه او را در پیشگاه خداوند خاضع تر و خوارتر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یکی یکی آنهال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اعتراف کرد، آنگاه در برابر خدایش می شکند و با همه وجودش احساس تقصیر و شرمندگی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روحی زمینه ساز خوبی برای جلب رحمت پروردگار و استجابت دعایش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از گناهان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و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 در دل و هم به زبان گناهانش را یادآوری نماید، اثر فوق العاده ای در ایجاد حالت شرمندگی و حیای نیکو در پیشگاه خدایش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گناهان که به یاد انسان نیامد، به صورت اجمالی و سربسته نسبت به آنها اعتراف و سپس از آنها توبه و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گناهان باید همراه با نیّت جدّی نسبت به عدم بازگشت به انجام آنها باشد وگرنه توبه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از گناهان بدون پشیمانی واقعی از انجام آنها امکان ندارد، پس باید با این حال از معاصی خود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باید در استغفار و توبه خود نیّت صادق داشته باشد و با همه وجودش به درگاه الهی اعتذار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دو حالت خوف و رجاء باید همواره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این جهت که اگر خداوند بخواهد با عدل خویش رفتار کند، هرگز انسان گناهکار را نمی بخشد و می تواند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هیچکس با تکیه بر اعمال خود استحقاق این را که مشمول مغفرت الهی واقع شود،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همه اعتراف ها و استغفارها این ترس و نگرانی وجود دارد که خداوند انسان را نبخشاید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باید همیشه و در همه حال در انسان پایدار بماند و نباید سعی در محو کردن آن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مهم این است که این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انسان را از فضل و رحمت خدا ناامید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باید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سازد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مطلب در این است که خداوند همان طور که ممکن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کند، این امکان هم وجود دارد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موردی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همان قدر که از عدل خدا می ترسد، به فضل او امیدوار باشد و همین امیدواری باعث می شود که هرچقدر گناهانی که </w:t>
      </w:r>
    </w:p>
    <w:p>
      <w:pPr>
        <w:pStyle w:val="BookText"/>
        <w:rPr/>
      </w:pPr>
      <w:r>
        <w:rPr>
          <w:rFonts w:ascii="IRNazanin" w:hAnsi="IRNazanin" w:eastAsia="IRNazanin"/>
          <w:color w:val="111111"/>
          <w:sz w:val="28"/>
          <w:sz w:val="28"/>
          <w:szCs w:val="28"/>
          <w:rtl w:val="true"/>
          <w:lang w:bidi="fa-IR"/>
        </w:rPr>
        <w:t>انجام داده سنگین و سخت باشد، باز هم از مغفرت الهی ناامید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فرض باید علاوه بر نیّت عدم بازگشت به گناهان گذشته و طلب مغفرت راستین از خداوند، آن مقدار از حقوق دیگران و حقّ خدا را که ضایع نموده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صدق نیّت در استغفار و توبه محقّق می گردد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صادق علیه السلام در ادامه فرمایش خود برای استغفار از گناهان و توبه به پیشگاه خداوند، دعایی را تعلیم داده اند که مضامین بسیار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ایراد این استغفار برای روا شدن حاجت مخاطب اظهار امیدواری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ادامه حدیث را به طور کامل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یَکونُ مِن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اَعتَذِرٌ اِلَیکَ مِن ذُنُوبی وَاستَغفِرُکَ وَ اَتُوبُ اِلَیکَ فَأعِنّی علی طاعَتِکَ وَ وَفِّقنِی لِما اَوجَبتَ عَلَیَّ مِن کُلِّ ما یُرضیکَ فإنّی لَم اَرَ اَحَداً بَلغَ شَیئاً مِن طاعَتِکَ الّا بِنِعمَتِکَ عَلیه قَبلَ طاعَتِکَ فَأَنعِم عَلَیَّ بِنِعمَةٍ أنالُ بِها رِضوانَکَ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بَعدَ ذلِکَ حاجَتَکَ فَإنّی أرجُو اَن لا یُخَیِّبَکَ اِنشاءَ اللهُ تعالی</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گفتارت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از تو به خاطر گناهانم پوزش می طلبم و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و به سویت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 انجام طاعت خود یاری فرما و به انجام واجباتی که موجب خشنودی توست، موفّق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کسی را ندیدم که به انجام یکی از طاعات تو توفیق یافته باشد، مگر آنکه پیش از آن، نعمتت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توفیق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ارزانی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هم نعمتی عنایت فرما که به سبب آن به خشنودی تو و به بهشت نائل گردم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حاجت خود را می خواهی، پس من امید دارم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ناکام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300" w:name="pg933_7720"/>
    </w:p>
    <w:p>
      <w:pPr>
        <w:pStyle w:val="Heading5"/>
        <w:numPr>
          <w:ilvl w:val="4"/>
          <w:numId w:val="1"/>
        </w:numPr>
        <w:rPr/>
      </w:pPr>
      <w:bookmarkStart w:id="301" w:name="__RefHeading___Toc689103_373438147"/>
      <w:bookmarkStart w:id="302" w:name="_Toc110"/>
      <w:bookmarkEnd w:id="300"/>
      <w:bookmarkEnd w:id="301"/>
      <w:r>
        <w:rPr/>
        <w:t>11</w:t>
      </w:r>
      <w:r>
        <w:rPr>
          <w:rtl w:val="true"/>
        </w:rPr>
        <w:t xml:space="preserve">- </w:t>
      </w:r>
      <w:r>
        <w:rPr>
          <w:rtl w:val="true"/>
        </w:rPr>
        <w:t>تعمیم دادن در دعا</w:t>
      </w:r>
      <w:bookmarkEnd w:id="302"/>
    </w:p>
    <w:p>
      <w:pPr>
        <w:pStyle w:val="BookText"/>
        <w:rPr/>
      </w:pPr>
      <w:r>
        <w:rPr>
          <w:rFonts w:ascii="IRNazanin" w:hAnsi="IRNazanin" w:eastAsia="IRNazanin"/>
          <w:color w:val="111111"/>
          <w:sz w:val="28"/>
          <w:sz w:val="28"/>
          <w:szCs w:val="28"/>
          <w:rtl w:val="true"/>
          <w:lang w:bidi="fa-IR"/>
        </w:rPr>
        <w:t>یکی از نیکوترین آداب دعا این است که انسان وقتی خیری را از خداوند طلب می کند، آن را فقط برای خودش نخواهد بلکه دیگران را نیز در خواسته خود شریک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تعمیم دادن در دعا همین است که انسان برای سایرین هم بخواهد آنچه را که برای خود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دعا را به اجابت نزدیک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این حقیقت را از رسول گرامی اسلام صلّی الله علیه و آله و سلّم نقل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دَعا اَحَدُکُم فَلیَعُمَّ فَإِنَّهُ اَوجَبُ لِلدُّعاءِ</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هرگاه یکی از شما دعا می کند، آن را تعمیم دهد زیرا این کار باعث اجابت بهتر دعا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حالت به طور طبیعی و با انگیزه درونی انجام پذیرد، لازم است که صفت زیبای خیرخواهی برای دیگران در انسان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حالت روحی را دارد، سهیم کردن دیگران در دعا برایش شیرین 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سایر مؤمنان در خیر او شریک باشند، لذّت می برد و البتّه همان طور که وعده فرموده اند، این کار موجب استجابت سریع تر دعایش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فرمایش پیامبر صلّی الله علیه و آله و سلّم ادامه ای دارد که مرحوم راوندی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قَدَّمَ اَربَعینَ رَجُلاً مِن اِخوانِهِ قَبلَ اَن یَدعُوَ لِنَفسِهِ اُستُجیبَ لَهُ فیهِم وَ فِی نَفسِهِ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هرکس پیش از آنکه برای خود دعا کند، چهل نفر از برادران دینی اش را مقدّم نماید، دعای او در حقّ خودش و دیگران مستجاب می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که مقدّم کردن چهل نفر از مؤمنان در دعا باعث جلب خیر و منفعت برای خود دعاکننده است، علاوه بر آنکه چون برای آنها پشت سرشان دعای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دعایش در حقّ آنان هم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زیباترین مصادیق عمومیّت دادن در دعا، عمل به سفارش رسول خدا صلّی الله علیه و آله و سلّم در تعقیب نمازهای واجب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قسمتی از فرمایش ایشان در این باره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 بِهذا الدُّعاءِ فی شَهرِ رَمَضانَ بَعدَ المَکتُوبَةِ غَفَرَ اللهُ لَهُ ذُنُوبَه اِلی یَومِ القِیامَةِ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اَدخِل علی اَهلِ القُبُورِ السُّرُورَ اللّهُمَّ اَغنِ کُلَّ فَقیرٍ اللّهُمَّ اَشبِع کُلَّ جائِعٍ اللّهُمَّ اکسُ کُلَّ عُریانٍ اللّهُمَّ اقضِ دَینَ کُلِّ مَدینٍ اللّهُمَّ فَرِّج عَن کُلِّ مَکرُوبٍ اللّهُمَّ رُدَّ کُلَّ غَریبٍ اللّهُمَّ فُکَّ کُلَّ اَسیرٍ اللّهُمَّ أَصلِح کُلَّ فاسِدٍ مِن اُمُورِ المُسلِمینَ اللّهُمَّ اشفِ کُلَّ مَریضٍ</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هرکس در ماه رمضان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واجب، این دعا را بخواند؛ خداوند گناهان او را تا روز قیامت می بخشاید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مردگان شادی و سرور را داخل کن، بارالها همه نیازمندان را بی نیاز فرما، خداوندا همه گرسنگان را سیر گردان، خدایا همه برهنگان را بپوشان، بارالها قرض همه بدهکاران را ادا کن، خداوندا گره از کار همه گرفتاران بگشا، خدایا همه غریبان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وطن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 بارالها همه اُسَرا را آزاد گردان، خداوندا هر فسادی را در کارهای مسلمانان به صلاح تبدیل فرما، خدایا همه بیماران را شفا مرحمت کن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 همه خیرات و خوبی ها برای همه گرفتاران و نیازمندان 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همین دعای عمومی را موجب آمرزش گناهان دعاکننده تا روز قیامت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ثوابی نشانگر فضیلت خاصّ این گونه دعا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گمان کند که یک چنین درخواست هایی از خداوند در عمل تحقّق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طور عادی امکان دارد که همه گرسنگان سیر شوند 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03" w:name="pg933_7722"/>
    </w:p>
    <w:p>
      <w:pPr>
        <w:pStyle w:val="BookText"/>
        <w:rPr/>
      </w:pPr>
      <w:bookmarkEnd w:id="303"/>
      <w:r>
        <w:rPr>
          <w:rFonts w:ascii="IRNazanin" w:hAnsi="IRNazanin" w:eastAsia="IRNazanin"/>
          <w:color w:val="111111"/>
          <w:sz w:val="28"/>
          <w:sz w:val="28"/>
          <w:szCs w:val="28"/>
          <w:rtl w:val="true"/>
          <w:lang w:bidi="fa-IR"/>
        </w:rPr>
        <w:t>همه نیازمندان بی نیاز گردند و همه بیماران شفا پیدا کنند؟</w:t>
      </w:r>
    </w:p>
    <w:p>
      <w:pPr>
        <w:pStyle w:val="BookText"/>
        <w:rPr/>
      </w:pPr>
      <w:r>
        <w:rPr>
          <w:rFonts w:ascii="IRNazanin" w:hAnsi="IRNazanin" w:eastAsia="IRNazanin"/>
          <w:color w:val="111111"/>
          <w:sz w:val="28"/>
          <w:sz w:val="28"/>
          <w:szCs w:val="28"/>
          <w:rtl w:val="true"/>
          <w:lang w:bidi="fa-IR"/>
        </w:rPr>
        <w:t>در پاسخ به این توهّم عرض می شود که اوّلاً چه اشکال عقلی برای تحقّق این مقصود وجود دارد؟ اگر خداوند اراده فرماید، کدام مانع در برابر خواست خداوند مقاومت می کند؟</w:t>
      </w:r>
    </w:p>
    <w:p>
      <w:pPr>
        <w:pStyle w:val="BookText"/>
        <w:rPr/>
      </w:pPr>
      <w:r>
        <w:rPr>
          <w:rFonts w:ascii="IRNazanin" w:hAnsi="IRNazanin" w:eastAsia="IRNazanin"/>
          <w:color w:val="111111"/>
          <w:sz w:val="28"/>
          <w:sz w:val="28"/>
          <w:szCs w:val="28"/>
          <w:rtl w:val="true"/>
          <w:lang w:bidi="fa-IR"/>
        </w:rPr>
        <w:t>ثانیاً با توضیحات مبسوطی که در اشکال مختلف اجابت دعا داده شد، می توان گفت که مستجاب شدن این دعاها در حقّ هرکس می تواند به یکی از آن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استجابت دعا لزوماً به تحقّق خواسته های دعاکننده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میل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مکمّل 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تحقّق همه این خواسته ها تنها در زمان ظهور امام عصر علیه السلام و به دست پربرکت ایشان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دعا در واقع دعا برای تعجیل در فرج آن امام عزیز علیه السلام است که بهترین دعاها به شمار می آید</w:t>
      </w:r>
      <w:r>
        <w:rPr>
          <w:rFonts w:eastAsia="IRNazanin" w:cs="IRNazanin"/>
          <w:color w:val="111111"/>
          <w:sz w:val="28"/>
          <w:szCs w:val="28"/>
          <w:rtl w:val="true"/>
          <w:lang w:bidi="fa-IR"/>
        </w:rPr>
        <w:t>.</w:t>
      </w:r>
    </w:p>
    <w:p>
      <w:pPr>
        <w:pStyle w:val="Heading5"/>
        <w:numPr>
          <w:ilvl w:val="4"/>
          <w:numId w:val="1"/>
        </w:numPr>
        <w:rPr/>
      </w:pPr>
      <w:bookmarkStart w:id="304" w:name="__RefHeading___Toc689105_373438147"/>
      <w:bookmarkStart w:id="305" w:name="_Toc111"/>
      <w:bookmarkEnd w:id="304"/>
      <w:r>
        <w:rPr/>
        <w:t>12</w:t>
      </w:r>
      <w:r>
        <w:rPr>
          <w:rtl w:val="true"/>
        </w:rPr>
        <w:t xml:space="preserve">- </w:t>
      </w:r>
      <w:r>
        <w:rPr>
          <w:rtl w:val="true"/>
        </w:rPr>
        <w:t>دعا کردن پنهانی</w:t>
      </w:r>
      <w:bookmarkEnd w:id="305"/>
    </w:p>
    <w:p>
      <w:pPr>
        <w:pStyle w:val="BookText"/>
        <w:rPr/>
      </w:pPr>
      <w:r>
        <w:rPr>
          <w:rFonts w:ascii="IRNazanin" w:hAnsi="IRNazanin" w:eastAsia="IRNazanin"/>
          <w:color w:val="111111"/>
          <w:sz w:val="28"/>
          <w:sz w:val="28"/>
          <w:szCs w:val="28"/>
          <w:rtl w:val="true"/>
          <w:lang w:bidi="fa-IR"/>
        </w:rPr>
        <w:t>یکی از آدابی که در برخی از احادیث به انجام آن سفارش شده، پنهانی و سرّی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نقل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دَعوَةُ العَبدِ سِرّاً دَعوَةً واحِدَةً تَعدِلُ سَبعینَ دَعوَةً عَلانِیَةً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یک دعای بنده به صورت پنهانی با هفتاد دعای آشکار او برابری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یک دعای پنهانی را از هفتاد دعای آشکار، افضل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دَعوَةٌ تُخفیها اَفضَلُ عِندَ اللهِ مِن سَبعینَ دَعوَةً تُظهِرُها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یک دعایی که پنهانش کنی نزد خدا از هفتاد دعایی که آن را آشکار نمایی برتر می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هر کار خیری را اگر انسان به صورت پنهان و دور از چشم دیگرانن</w:t>
      </w:r>
      <w:r>
        <w:rPr>
          <w:rFonts w:eastAsia="IRNazanin" w:cs="IRNazanin"/>
          <w:color w:val="111111"/>
          <w:sz w:val="28"/>
          <w:szCs w:val="28"/>
          <w:rtl w:val="true"/>
          <w:lang w:bidi="fa-IR"/>
        </w:rPr>
        <w:t xml:space="preserve">. </w:t>
      </w:r>
      <w:bookmarkStart w:id="306" w:name="pg933_7723"/>
    </w:p>
    <w:p>
      <w:pPr>
        <w:pStyle w:val="BookText"/>
        <w:rPr/>
      </w:pPr>
      <w:bookmarkEnd w:id="306"/>
      <w:r>
        <w:rPr>
          <w:rFonts w:ascii="IRNazanin" w:hAnsi="IRNazanin" w:eastAsia="IRNazanin"/>
          <w:color w:val="111111"/>
          <w:sz w:val="28"/>
          <w:sz w:val="28"/>
          <w:szCs w:val="28"/>
          <w:rtl w:val="true"/>
          <w:lang w:bidi="fa-IR"/>
        </w:rPr>
        <w:t>انجام دهد در مقایسه با زمانی که همان را علنی و آشکار نماید، فضیلت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نیز از این قاعده کلّی مستثنا نیست و لذا دعای پنهان از دعای اشکار با فضیلت تر می باشد</w:t>
      </w:r>
      <w:r>
        <w:rPr>
          <w:rFonts w:eastAsia="IRNazanin" w:cs="IRNazanin"/>
          <w:color w:val="111111"/>
          <w:sz w:val="28"/>
          <w:szCs w:val="28"/>
          <w:rtl w:val="true"/>
          <w:lang w:bidi="fa-IR"/>
        </w:rPr>
        <w:t>.</w:t>
      </w:r>
    </w:p>
    <w:p>
      <w:pPr>
        <w:pStyle w:val="Heading5"/>
        <w:numPr>
          <w:ilvl w:val="4"/>
          <w:numId w:val="1"/>
        </w:numPr>
        <w:rPr/>
      </w:pPr>
      <w:bookmarkStart w:id="307" w:name="__RefHeading___Toc689107_373438147"/>
      <w:bookmarkStart w:id="308" w:name="_Toc112"/>
      <w:bookmarkEnd w:id="307"/>
      <w:r>
        <w:rPr/>
        <w:t>13</w:t>
      </w:r>
      <w:r>
        <w:rPr>
          <w:rtl w:val="true"/>
        </w:rPr>
        <w:t xml:space="preserve">- </w:t>
      </w:r>
      <w:r>
        <w:rPr>
          <w:rtl w:val="true"/>
        </w:rPr>
        <w:t>جمعی دعا کردن</w:t>
      </w:r>
      <w:bookmarkEnd w:id="308"/>
    </w:p>
    <w:p>
      <w:pPr>
        <w:pStyle w:val="BookText"/>
        <w:rPr/>
      </w:pPr>
      <w:r>
        <w:rPr>
          <w:rFonts w:ascii="IRNazanin" w:hAnsi="IRNazanin" w:eastAsia="IRNazanin"/>
          <w:color w:val="111111"/>
          <w:sz w:val="28"/>
          <w:sz w:val="28"/>
          <w:szCs w:val="28"/>
          <w:rtl w:val="true"/>
          <w:lang w:bidi="fa-IR"/>
        </w:rPr>
        <w:t>برعکس آنچه در مورد قبلی گذشت، در برخی از احادیث به جمعی دعا کردن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رَهطٍ اَربَعینَ رَجُلاً اجتَمَعُوا فَدَعَوُ اللهَ عَزَّ وَ جَلَّ فی اَمرٍ اِلّا استَجابَ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یَکُونُوا اَربَعینَ فَأَربَعَةٌ یَدعُونَ اللهَ عَزَّ وَ جَلَّ عَشرَ مَرّاتٍ اِلّا استَجابَ اللهُ لَهُم فإن لَم یَکُونُوا اَربَعَةً فَواحِدٌ یَدعُو اللهَ اَربَعینَ مَرَّةً فَیَستَجیبُ اللهُ العَزیزُ الجَبّارُ لَهُ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هیچ گروه چهل نفری جمع نمی شوند که خدای عزّ و جلّ را در موردی بخوانند، مگر آنکه خداوند دعایشان را مستجاب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چهل نفر نبودند تغییر نمی کند چهار نفر باشند که هر یک خدای عزّ و جل را ده بار بخوانند، خداوند دعایشان را مستجاب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چهار نفر نبودند، پس یک نفر باشد که خدا را چهل بار بخواند، خداوند عزیز جبّار دعایش را مستجاب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معلوم می شود که خداوند عنایت خاصّی به جمع مؤمنان دارد، به خصوص اگر تعدادشان به چهل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اگر چهل نفر برای دعا کردن اجتماع کنند، دعایشان به اجابت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چهل نفر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تعداد کمتر می شود، دعاهایشان را به پیشگاه خداوند بیشتر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خدا گفتن بندگان بیشتر شود، موجبات نزول رحمت الهی بیشتر فراهم می 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متعدّدی از ائمّه اطهار علیهم السلام در فضیلت ده بار خواندن خداوند توسّط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که پدر بزرگوارشان به یکی از فرزندانشان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فإنّه لم یَقُلها اَحَدٌ مِنَ المُؤمِنینَ قَطُّ اِلّا قالَ لَهُ الرَّبُّ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عَبدی سَل حاجَتَکَ</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همانا هرگز هیچ مؤمنی نیست که چنین بگوید مگر آنکه پروردگار متعال به او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اگر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رَبِّ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ما حاجَتُکَ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هرکس ده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حاجتت چیست؟</w:t>
      </w:r>
    </w:p>
    <w:p>
      <w:pPr>
        <w:pStyle w:val="BookText"/>
        <w:rPr/>
      </w:pPr>
      <w:r>
        <w:rPr>
          <w:rFonts w:ascii="IRNazanin" w:hAnsi="IRNazanin" w:eastAsia="IRNazanin"/>
          <w:color w:val="111111"/>
          <w:sz w:val="28"/>
          <w:sz w:val="28"/>
          <w:szCs w:val="28"/>
          <w:rtl w:val="true"/>
          <w:lang w:bidi="fa-IR"/>
        </w:rPr>
        <w:t xml:space="preserve">این در صورتی است که یک فرد مؤمن خدا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بخواند، اگر چهار نفر هرکدام ده بار خدایشان را بخوانند، به همه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یک مؤمن خدا را چهل بار بخواند، یا آن چهار نفر هرکدام ده بار بخوانند، به هر حال چهل بار خداوند خوانده شده است و این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ویژه ای دارد که کمتر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امام باقر علیه السلام در دعا کردن هم الگوی خوبی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اَبی اِذا حَزَنَهُ اَمرٌ جَمَعَ النِساءش و الصِّبیانَ ثُمّش دَعا وَ اَمَّنُوا</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امری باعث غم و اندوه پدرم می شد، زنان و بچّه ها را جمع می کردند، سپس دعا می فرمودند و آنها آمین می گفتند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09" w:name="pg933_7725"/>
    </w:p>
    <w:p>
      <w:pPr>
        <w:pStyle w:val="BookText"/>
        <w:rPr/>
      </w:pPr>
      <w:bookmarkEnd w:id="309"/>
      <w:r>
        <w:rPr>
          <w:rFonts w:ascii="IRNazanin" w:hAnsi="IRNazanin" w:eastAsia="IRNazanin"/>
          <w:color w:val="111111"/>
          <w:sz w:val="28"/>
          <w:sz w:val="28"/>
          <w:szCs w:val="28"/>
          <w:rtl w:val="true"/>
          <w:lang w:bidi="fa-IR"/>
        </w:rPr>
        <w:t>یکی از آن انحاء دعای جمعی این است که انسان زنان و کودکان را برای دعا کردن جمع کند و خودش دعا نموده و آنان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گفتن دیگری به دعای شخص مانند این است که او هم، همان دعا را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الدّاعی وَ المُؤَمِّنُ فی الاَجرِ شَریکانِ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دعاکننده و آمین گو در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سؤالی که مطرح می شود این است که اگر دعای جمعی فضیلت بیشتری نسبت به دعای فردی دارد، پس چطور دعای پنهانی بهتر از دعای آشکار دانسته شده است؟ مگر لازمه جمعی دعاکردن آشکار شدن آن نیست؟</w:t>
      </w:r>
    </w:p>
    <w:p>
      <w:pPr>
        <w:pStyle w:val="BookText"/>
        <w:rPr/>
      </w:pPr>
      <w:r>
        <w:rPr>
          <w:rFonts w:ascii="IRNazanin" w:hAnsi="IRNazanin" w:eastAsia="IRNazanin"/>
          <w:color w:val="111111"/>
          <w:sz w:val="28"/>
          <w:sz w:val="28"/>
          <w:szCs w:val="28"/>
          <w:rtl w:val="true"/>
          <w:lang w:bidi="fa-IR"/>
        </w:rPr>
        <w:t xml:space="preserve">علّامه بزرگوار 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دو وجه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افراد برای دعا تأثیر بیشتری در اجابت آن دارد، هرچند که ثواب آن نسبت به دعای فردی به صورت پنهان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توضیح ادب دوازدهم بیان شد دعای پنهانی را افضل دانسته اند نه اینکه به اجابت هم نزدیک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جمعی در صورتی بهتر از دعای فردی است که آن جمع از ریا و خودنمایی در دعایشان مصون و محفوظ باشند، در غیر این صورت دعای فردی به صورت پنهانی بهتر است چون احتمال ریا در آن راه ندارد</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310" w:name="__RefHeading___Toc689109_373438147"/>
      <w:bookmarkStart w:id="311" w:name="_Toc113"/>
      <w:bookmarkEnd w:id="310"/>
      <w:r>
        <w:rPr/>
        <w:t>14</w:t>
      </w:r>
      <w:r>
        <w:rPr>
          <w:rtl w:val="true"/>
        </w:rPr>
        <w:t xml:space="preserve">- </w:t>
      </w:r>
      <w:r>
        <w:rPr>
          <w:rtl w:val="true"/>
        </w:rPr>
        <w:t>اصرار و الحاح در دعا</w:t>
      </w:r>
      <w:bookmarkEnd w:id="31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آداب دعا که تأثیر بسیاری بر اجابت آن دارد، اصرار ورزیدن بر خواسته خود در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انسان بر خواسته خود اگر در برابر مردم دیگر باشد، به هیچ وجه مطلوب خدای متعال نیست ولی نسبت به ذات مقدّس ربوبی این امر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محبوب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کَرِهَ اِلحاحَ النّاسِ بَعضِهم عَلی بَعضٍ فی المَسأَلَةِ وَ اَحبَّ ذلِکَ لِنَفسِهِ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خدای عزّ و جل اصرار مردم را به یکدیگر در مورد درخواست هایشان نمی پسندد امّا این امر را نسبت به خود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انجام خواسته اش در برابر فرد دیگری مانند خود اصرار می ورزد، عزّت و آبروی خود را در معرض فروش می گذارد؛ در حالی که معلوم نیست در مقابلش چیزی به دست می آورد یا خیر و اگر به دست می آورد به قیمت آبرو و اعتباری که برای آن صرف کرده، می ارزد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نمی پسندد که مردم در انجام خواسته هایشان به یکدیگر اصرار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خودش این امر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در برابر خدای بزرگ بر انجام خواسته اش بیشتر اصرار کند، نه تنها کوچک و خوار نمی گردد، بلکه ذلّت و کوچکی در برابر خالق هستی عین عظمت و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یکی از چیزهایی که باید در دعا کردن مورد توجّه و عمل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 در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یعنی عزم و قصد جدّی و اساسی، و کسی که خواسته ای را به پیشگاه خالق منّان عرضه می دارد باید به صورت قاطع و بدون قید و شرط بر رسیدن به آن مصمّم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یَقُل اَحَدُکُم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اِن شِئتَ، اللّهُمَّ ارحَمنی اِن شِئتَ وَلیَعزِمِ المَسأَلَةَ</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یک از شما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می خواهی از من درگذر، خداوندا اگر می خواهی به من رحم کن، بلکه باید نسبت به درخواست خود عزم و جدّیّت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هیچ گاه در مقام دعا کردن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به شما سلامتی دهد یا شما را بی 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جملاتی که برای دعا و عرض حاجت به پیشگاه الهی عرضه می شود،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این عبارت برای کارهایی که خود انسان با دیگری در آینده می خواهد انجام دهد، خوب و بجاست ولی وقتی انسان چیزی را از خدا طلب می کند،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دعا و سؤال برای این است که انسان مشیّت و اراده خاصّی را از خداوند می طلبد، پس گفتن آن جمله شرطیه در چنین مقامی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صلّی الله علیه و آله و سلّم فرمودند که هیچ گاه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می خواهی از من درگذر،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دعا نه تنها لازم نیست بلکه به قصد جدّی و عزیمت انسان لطمه می زند و نباید در دعا به 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در سؤال اوّلین مرحله جدّیّت و تصمیم قاطع داشتن در درخواست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این است که انسان از دعا کردن خسته و ملول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سفارش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فَتَحَ لِاَحَدِکُم بابَ دُعاءٍ فَلیَجهَد فإنَّ اللهَ عَزَّ وَ جَلَّ لا یَمَلُّ حَتّی تَمَلُّوا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یکی از شما باب دعایی را گشود،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جهد کند، زیرا خدای عزّ و جل خسته و ملول نمی شود تا اینکه شما خود خسته و ملول شوید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خدای متعال هیچ گاه و در هیچ صورتی خسته و ملول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از ادامه دادن و اصرار ورزیدن بر یک امر خسته و ملول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صلّی الله علیه و آله و سلّم این است که اگر شما از دعا کردن خسته شوید و آن را رها کنید، خدا هم خواسته شما را رها می کند و دیگر کاری به کارتان ندارد و اگر شما خسته نشوید، خداوند خسته نمی شود و کماکان در کار استجابت دعای شماست تا آنکه با اصرارتان به خواسته خود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312" w:name="pg933_7728"/>
    </w:p>
    <w:p>
      <w:pPr>
        <w:pStyle w:val="BookText"/>
        <w:rPr/>
      </w:pPr>
      <w:bookmarkEnd w:id="312"/>
      <w:r>
        <w:rPr>
          <w:rFonts w:ascii="IRNazanin" w:hAnsi="IRNazanin" w:eastAsia="IRNazanin"/>
          <w:color w:val="111111"/>
          <w:sz w:val="28"/>
          <w:sz w:val="28"/>
          <w:szCs w:val="28"/>
          <w:rtl w:val="true"/>
          <w:lang w:bidi="fa-IR"/>
        </w:rPr>
        <w:t>البتّه در فصل آینده خواهیم گفت که اصرار ورزیدن بر برخی از خواسته های مادّی و دنیوی به هیچ وجه معقول و به صلاح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فرمایش پیامبر صلّی الله علیه و آله و سلّم باید حمل بر مواردی شود که اصرار کردن در آن موارد قبیح نیست، مانند امور معنوی از قبیل 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است که امام باقر علیه السلام قسم یاد کرده اند که خدای متعال قطعاً حاجت دعاکننده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یُلِحُّ عَبدٌ مُؤمِنٌ عَلَی اللهِ عَزَّ وَ جَلَّ فی حاجَتِهِ إلّا قَضاها له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قسم به خدا هیچ بنده با ایمانی در برآورده شدن حاجتش به درگاه خدای عزّ و جل اصرار نمی ورزد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اش را برآورده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دری را بکوبد و بر باز شدن آن اصرار ورزد، بالاخره در به رویش باز شده و او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امیرمؤمنان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اِستَدامَ قَرعَ البابِ وَ لَجَّ وَلَجَ</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هرکس کوبیدن در را ادامه دهد و در آن لجاجت به خرج دهد،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گر کوبی دریعاقبت زان در برون آید سری</w:t>
      </w:r>
    </w:p>
    <w:p>
      <w:pPr>
        <w:pStyle w:val="Heading5"/>
        <w:numPr>
          <w:ilvl w:val="4"/>
          <w:numId w:val="1"/>
        </w:numPr>
        <w:rPr/>
      </w:pPr>
      <w:bookmarkStart w:id="313" w:name="__RefHeading___Toc689111_373438147"/>
      <w:bookmarkStart w:id="314" w:name="_Toc114"/>
      <w:bookmarkEnd w:id="313"/>
      <w:r>
        <w:rPr/>
        <w:t>15</w:t>
      </w:r>
      <w:r>
        <w:rPr>
          <w:rtl w:val="true"/>
        </w:rPr>
        <w:t xml:space="preserve">- </w:t>
      </w:r>
      <w:r>
        <w:rPr>
          <w:rtl w:val="true"/>
        </w:rPr>
        <w:t xml:space="preserve">گریستن </w:t>
      </w:r>
      <w:r>
        <w:rPr>
          <w:rtl w:val="true"/>
        </w:rPr>
        <w:t>(</w:t>
      </w:r>
      <w:r>
        <w:rPr>
          <w:rtl w:val="true"/>
        </w:rPr>
        <w:t>بکاء</w:t>
      </w:r>
      <w:r>
        <w:rPr>
          <w:rtl w:val="true"/>
        </w:rPr>
        <w:t>)</w:t>
      </w:r>
      <w:bookmarkEnd w:id="314"/>
    </w:p>
    <w:p>
      <w:pPr>
        <w:pStyle w:val="Heading6"/>
        <w:numPr>
          <w:ilvl w:val="5"/>
          <w:numId w:val="1"/>
        </w:numPr>
        <w:rPr/>
      </w:pPr>
      <w:bookmarkStart w:id="315" w:name="__RefHeading___Toc689113_373438147"/>
      <w:bookmarkStart w:id="316" w:name="_Toc115"/>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 xml:space="preserve">یکی دیگر از آداب نیکوی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انسان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در هنگام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هرچند که به چشم نسبت داده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 امّا در حقیقت کار دل است و به طور معمول و طبیعی تا دل نشکند، اشک از چشم سرازیر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گریان نزد خدا بسیار قیمتی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 که فرمودند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شَیءٍ اِلّا ولَهُ کَیلٌ و وَزنٌ اِلّا الدُّمُوعَ فَإِنَّ القَطرَةَ تُطفِیءُ بِحاراً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17" w:name="pg933_7729"/>
    </w:p>
    <w:p>
      <w:pPr>
        <w:pStyle w:val="BookText"/>
        <w:rPr/>
      </w:pPr>
      <w:bookmarkEnd w:id="317"/>
      <w:r>
        <w:rPr>
          <w:rFonts w:ascii="Amiri" w:hAnsi="Amiri" w:eastAsia="Amiri" w:cs="Amiri"/>
          <w:color w:val="111111"/>
          <w:sz w:val="28"/>
          <w:sz w:val="28"/>
          <w:szCs w:val="28"/>
          <w:rtl w:val="true"/>
          <w:lang w:bidi="ar-SA"/>
        </w:rPr>
        <w:t>نارٍ فإذا اغرَورَقَتِ العَینُ بِمائِها لم یَرهَق وَجهاً قَتَرٌ وَلا ذِلَّةٌ فإذا فاضَت حَرَّمَهُ اللهُ عَلَی النّارِ وَلَو اَنَّ باکِیاً بَکی فِی اُمَّةٍ لَرُحِمُوا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هرچیزی اندازه و وزنی دارد مگر اشک که یک قطره آن دریاهایی از آتش را خاموش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چشم از اشک پر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سرازیر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پریشان حالی و ذلّت بر آن صورت ننشیند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از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شود،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اینکه بر آتش دوزخ بیفتد، حرام گرداند و اگر یک نفر در بین امّتی گریان شود، همه آنها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ای که برای خدا باشد و اشکی که برای او ریخته شود، بالاتر از این است که ارزشی برای آن تعیین کنند و کافی است که یک نفر در بین یک امّت چنین حالی داشته باشد تا همه آنها مورد عنایت و رحمت حق واقع شوند</w:t>
      </w:r>
      <w:r>
        <w:rPr>
          <w:rFonts w:eastAsia="IRNazanin" w:cs="IRNazanin"/>
          <w:color w:val="111111"/>
          <w:sz w:val="28"/>
          <w:szCs w:val="28"/>
          <w:rtl w:val="true"/>
          <w:lang w:bidi="fa-IR"/>
        </w:rPr>
        <w:t>.</w:t>
      </w:r>
    </w:p>
    <w:p>
      <w:pPr>
        <w:pStyle w:val="Heading6"/>
        <w:numPr>
          <w:ilvl w:val="5"/>
          <w:numId w:val="1"/>
        </w:numPr>
        <w:rPr/>
      </w:pPr>
      <w:bookmarkStart w:id="318" w:name="__RefHeading___Toc689115_373438147"/>
      <w:bookmarkStart w:id="319" w:name="_Toc116"/>
      <w:bookmarkEnd w:id="318"/>
      <w:r>
        <w:rPr>
          <w:rtl w:val="true"/>
        </w:rPr>
        <w:t>تباکی</w:t>
      </w:r>
      <w:bookmarkEnd w:id="319"/>
    </w:p>
    <w:p>
      <w:pPr>
        <w:pStyle w:val="BookText"/>
        <w:rPr/>
      </w:pPr>
      <w:r>
        <w:rPr>
          <w:rFonts w:ascii="IRNazanin" w:hAnsi="IRNazanin" w:eastAsia="IRNazanin"/>
          <w:color w:val="111111"/>
          <w:sz w:val="28"/>
          <w:sz w:val="28"/>
          <w:szCs w:val="28"/>
          <w:rtl w:val="true"/>
          <w:lang w:bidi="fa-IR"/>
        </w:rPr>
        <w:t>امّا گریه چون از دل برمی آید، ممکن است کسی در هنگام دعا حال مناسب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چه کند؟ آیا می توان به صورت تصنّعی گریه کرد و اشک ریخت؟</w:t>
      </w:r>
    </w:p>
    <w:p>
      <w:pPr>
        <w:pStyle w:val="BookText"/>
        <w:rPr/>
      </w:pPr>
      <w:r>
        <w:rPr>
          <w:rFonts w:ascii="IRNazanin" w:hAnsi="IRNazanin" w:eastAsia="IRNazanin"/>
          <w:color w:val="111111"/>
          <w:sz w:val="28"/>
          <w:sz w:val="28"/>
          <w:szCs w:val="28"/>
          <w:rtl w:val="true"/>
          <w:lang w:bidi="fa-IR"/>
        </w:rPr>
        <w:t>قطعاً گریستن چیزی نیست که برای عموم افراد به صورت تصنّعی ممکن باشد و اگر هم کسانی بتوانند به طور ساختگی اشک بریزند، این کار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احادیث مطرح شده، بر آن مترتّب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می بینیم ائمّه علیهم السلام در جایی که کسی حال بکاء و اشک ندارد،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امام صادق علیه السلام در این زمینه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لَم تَکُن بِکَ بُکاءٌ فَتَباکَ</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گریه نداری، خود را به گریه وادار کن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ای که امام علیه السلام به کار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تباکی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 رود که انسان با مشقّت و زحمت خود را به کاری وادار کند که به آن عادت ندارد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ملاحظه می شود که با این توضیح، تباکی به معنای تظاهر کردن به بکاء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انسان خود را با تکلّف و زحمت به گریه وادارد، خواه ناخواه ظاهر او نشان می دهد که می خواهد گریه کند و هرکس او را ببیند، چنین برداشتی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غیر از آن است که گفته شود شخص ادای گریه کردن را درمی آورد یا صرفاً به گریه تظاهر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روایاتی که توصیه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قرینه ای وجود دارد که همین معنای مورد نظر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احادیث، فرمایشی است که امام صادق علیه السلام به ابوبصیر فرموده اند؛ قسمتی از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حاجَتَکَ و تَباکَ و لَو مِثلَ رَأسِ الذُّبابِ اِنَّ أبی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اَقرَبَ ما یَکُونُ العَبدُ مِنَ الرَّبِّ عَزَّ وَ جَلَّ و هو ساجِدٌ باکٍ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 و خود را به گریه وادار اگرچه به اندازه سر مگس باشد، همانا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بنده نسبت به پروردگار عزّ و جلّ زمانی است که با حال گریه در سجده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اندازه سر مگس باشد، یعنی اینکه انسان خود را به گریه وادارد و سعی کند هرطور شده از چشمش اشک بیاید اگرچه این اشک به اندازه سر مگس مختصر باشد، یعنی فقط به اندازه ای باشد که پلک انسان مرطوب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تباکی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توانیم تباکی را صرف تظاهر به گریه بدانیم به این معنا که کسی ادای گریه کنندگان را از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نوعی سوء استنباط از</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320" w:name="pg933_7731"/>
    </w:p>
    <w:p>
      <w:pPr>
        <w:pStyle w:val="BookText"/>
        <w:rPr/>
      </w:pPr>
      <w:bookmarkEnd w:id="320"/>
      <w:r>
        <w:rPr>
          <w:rFonts w:ascii="IRNazanin" w:hAnsi="IRNazanin" w:eastAsia="IRNazanin"/>
          <w:color w:val="111111"/>
          <w:sz w:val="28"/>
          <w:sz w:val="28"/>
          <w:szCs w:val="28"/>
          <w:rtl w:val="true"/>
          <w:lang w:bidi="fa-IR"/>
        </w:rPr>
        <w:t>معنای تباکی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اینکه انسان خود را به گریه وادارد، باید چه کند؟ یکی از راه هایی که مورد تأیید ائمّه اطهار علیهم السلام قرار گرفته این است که انسان مصیبت های وارد بر خود و نزدیکانش را به یاد آورد تا از این طریق متأثّر شده و رقّت قلب پیدا کند، همین رقّت قلب می تواند سبب گریه و مقدّمه ای برای دعای همراه با اشک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دعا دوست دارم گریه کنم ولی گریه ام نمی آید و گاهی برخی از خانواده ام را که فوت کرده اند، به یاد می آورم، آنگاه دلم می سوزد و می گریم، آیا چنین کاری جایز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یاد آنها بکن، وقتی دلت سوخت، گریه کن و خدای خود را بخوان</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با اجازه ای که حضرت داده اند می توانیم از طریق یاد کردن مصیبت های وارده بر عزیزان خود، حال گریه و بکاء را در خود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طبق همین اجازه در ضمن دعا یا به عنوان مقدّمه ای بر دعا یاد مصائب اهل بیت علیهم السلام را در خود و دیگران زنده کند و آنگاه که چشمش بر مصیبت های سیّدالشّهداء علیه السلام یا حضرت صدّیقه علیها السلام و یا دیگر انوار مقدّس الهی گریان شد، دعا کند در این صورت عملش هیچ اشکالی ندارد و خلوص نیّت را در دعایش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اگر در دعا به مصیبت فراق امام عصر علیه السلام و غم دوری از ایشان بیندیشد و به خاطر این امر گریان شده و سپس دعا کند</w:t>
      </w:r>
      <w:r>
        <w:rPr>
          <w:rFonts w:eastAsia="IRNazanin" w:cs="IRNazanin"/>
          <w:color w:val="111111"/>
          <w:sz w:val="28"/>
          <w:szCs w:val="28"/>
          <w:rtl w:val="true"/>
          <w:lang w:bidi="fa-IR"/>
        </w:rPr>
        <w:t>.</w:t>
      </w:r>
    </w:p>
    <w:p>
      <w:pPr>
        <w:pStyle w:val="Heading6"/>
        <w:numPr>
          <w:ilvl w:val="5"/>
          <w:numId w:val="1"/>
        </w:numPr>
        <w:rPr/>
      </w:pPr>
      <w:bookmarkStart w:id="321" w:name="__RefHeading___Toc689117_373438147"/>
      <w:bookmarkStart w:id="322" w:name="_Toc117"/>
      <w:bookmarkEnd w:id="321"/>
      <w:r>
        <w:rPr>
          <w:rtl w:val="true"/>
        </w:rPr>
        <w:t>گریه از خوف خدا</w:t>
      </w:r>
      <w:bookmarkEnd w:id="32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اینها اگر کسی بتواند به خاطر خوف از خدا به گریه آید و اشکش جاری شود، یکی از بهترین شرایط اجابت دعا برایش فراهم شده و باید قدر این حال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چنین توفیقی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از دست دادن عزیزانش گریان شود امّا هیچ گاه به خاطر خوف الهی به گریه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هستند مؤمنانی که با سوز دل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مصیبت اهل بیت علیهم السلام اشک می ریزند، امّا بخشی از این حال را در مصیبت بیچارگی خود و ترس از اعدل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بکوشیم با تأسّی به اهل بیت علیهم السلام و توسّل به ایشان، حال خوف واقعی از خداوند را در خود به وجود آوریم و اشک چشمی از ترس اینکه مبادا خدا با عدلش با ما رفتار کند، بریزیم و از این طریق قدمی به پیشوایان خود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از خدای متعال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ما لِمَن بَلَّ وَجهَهُ بِالدُّمُوعِ مِن مَخافَتِکَ؟</w:t>
      </w:r>
    </w:p>
    <w:p>
      <w:pPr>
        <w:pStyle w:val="BookText"/>
        <w:rPr/>
      </w:pPr>
      <w:r>
        <w:rPr>
          <w:rFonts w:ascii="IRNazanin" w:hAnsi="IRNazanin" w:eastAsia="IRNazanin"/>
          <w:color w:val="111111"/>
          <w:sz w:val="28"/>
          <w:sz w:val="28"/>
          <w:szCs w:val="28"/>
          <w:rtl w:val="true"/>
          <w:lang w:bidi="fa-IR"/>
        </w:rPr>
        <w:t>خدایا، آن کس که صورتش را با اشک به خاطر ترس از تو مرطوب کند، چه پاداشی دارد؟</w:t>
      </w:r>
    </w:p>
    <w:p>
      <w:pPr>
        <w:pStyle w:val="BookText"/>
        <w:rPr/>
      </w:pPr>
      <w:r>
        <w:rPr>
          <w:rFonts w:ascii="IRNazanin" w:hAnsi="IRNazanin" w:eastAsia="IRNazanin"/>
          <w:color w:val="111111"/>
          <w:sz w:val="28"/>
          <w:sz w:val="28"/>
          <w:szCs w:val="28"/>
          <w:rtl w:val="true"/>
          <w:lang w:bidi="fa-IR"/>
        </w:rPr>
        <w:t>خداوند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جَزاؤُهُ مَغفَرتی وَ رِضوانی</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پاداش او مغفرت و خشنودی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چنین توفیقی نصیب انسان شد، نباید تصوّر کند که صرف اشک ریختن نشانه خوف واقعی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معیاری که ائمّه علیهم السلام مطرح کرده اند، گریه نیست، بلکه ورع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سجّاد علیه السلام را در این خصوص در بحث از اولین مانع اجابت دعا نقل کردیم</w:t>
      </w:r>
      <w:r>
        <w:rPr>
          <w:rStyle w:val="FootnoteAnchor"/>
          <w:rtl w:val="true"/>
        </w:rPr>
        <w:footnoteReference w:id="259"/>
      </w:r>
      <w:r>
        <w:rPr>
          <w:rFonts w:ascii="IRNazanin" w:hAnsi="IRNazanin" w:eastAsia="IRNazanin"/>
          <w:color w:val="111111"/>
          <w:sz w:val="28"/>
          <w:sz w:val="28"/>
          <w:szCs w:val="28"/>
          <w:rtl w:val="true"/>
          <w:lang w:bidi="fa-IR"/>
        </w:rPr>
        <w:t>براساس فرمایش ایشان می توان گفت که ممکن است کسی با یادآوری گناهانش از ترس عذاب خداوند به گریه بیفتد و در حال دعا به این سبب اشک بریزد، امّا پس از اتمام دعا و از بین رفتن این حال، به راحتی مبادرت به انجام گناه کند و هیچ گونه مانع درونی برای ارتکاب معصیت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فرموده امام زین العابدین علیه السلام اهل خوف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خوفش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خوف واقعی گریه ای است که برخاسته از ورع باشد وگرنه صرف گریستن نشانه خوف واقعی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323" w:name="pg933_7733"/>
    </w:p>
    <w:p>
      <w:pPr>
        <w:pStyle w:val="Heading6"/>
        <w:numPr>
          <w:ilvl w:val="5"/>
          <w:numId w:val="1"/>
        </w:numPr>
        <w:rPr/>
      </w:pPr>
      <w:bookmarkStart w:id="324" w:name="__RefHeading___Toc689119_373438147"/>
      <w:bookmarkStart w:id="325" w:name="_Toc118"/>
      <w:bookmarkEnd w:id="323"/>
      <w:bookmarkEnd w:id="324"/>
      <w:r>
        <w:rPr>
          <w:rtl w:val="true"/>
        </w:rPr>
        <w:t>لرزیدن از خوف خدا</w:t>
      </w:r>
      <w:bookmarkEnd w:id="325"/>
    </w:p>
    <w:p>
      <w:pPr>
        <w:pStyle w:val="BookText"/>
        <w:rPr/>
      </w:pPr>
      <w:r>
        <w:rPr>
          <w:rFonts w:ascii="IRNazanin" w:hAnsi="IRNazanin" w:eastAsia="IRNazanin"/>
          <w:color w:val="111111"/>
          <w:sz w:val="28"/>
          <w:sz w:val="28"/>
          <w:szCs w:val="28"/>
          <w:rtl w:val="true"/>
          <w:lang w:bidi="fa-IR"/>
        </w:rPr>
        <w:t>گاهی ترس از خدا چنان شدید می شود که لرزه بر تن انسان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حالاتی که امید اجابت دعا در آن زیاد است، وقتی است که چنین حالتی در انسان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 الإجابَةَ عِندَ اقشِعرارِ الجِلدِ و عِندَ اِفاضَةِ العِبرَةِ</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وقتی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لرزد و هنگامی که اشک جاری می شود،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به خاطر انجام گناهانش چنین ترسی از عدل الهی پیدا کند، در آن صورت دعایش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دیگری 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اقشَعَرَّ جِلدُکَ وَ دَمَعَت عَیناکَ فَدُونَکَ دُونَکَ فَقَد قُصِدَ قَصدُکَ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هنگامی که بدنت می لرزد و چشمانت می گرید، پس،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تو قصد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خواسته ات را بگیر چون در این حال آنچه می خواهی مورد قصد و اراده خدای متعالی قرار گرفته، دعایت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چنین حالتی را مغتنم شمرده و حاجت هایش را در این حال از خداوند طلب نماید</w:t>
      </w:r>
      <w:r>
        <w:rPr>
          <w:rFonts w:eastAsia="IRNazanin" w:cs="IRNazanin"/>
          <w:color w:val="111111"/>
          <w:sz w:val="28"/>
          <w:szCs w:val="28"/>
          <w:rtl w:val="true"/>
          <w:lang w:bidi="fa-IR"/>
        </w:rPr>
        <w:t>.</w:t>
      </w:r>
    </w:p>
    <w:p>
      <w:pPr>
        <w:pStyle w:val="Heading6"/>
        <w:numPr>
          <w:ilvl w:val="5"/>
          <w:numId w:val="1"/>
        </w:numPr>
        <w:rPr/>
      </w:pPr>
      <w:bookmarkStart w:id="326" w:name="__RefHeading___Toc689121_373438147"/>
      <w:bookmarkStart w:id="327" w:name="_Toc119"/>
      <w:bookmarkEnd w:id="326"/>
      <w:r>
        <w:rPr>
          <w:rtl w:val="true"/>
        </w:rPr>
        <w:t>ابتهال</w:t>
      </w:r>
      <w:bookmarkEnd w:id="32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دیگری که همراه با گریستن جزء آداب نیکوی دعا به پیشگاه الهی بهشمار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در لغت به معنای لابه و التماس کردن می باشد</w:t>
      </w:r>
      <w:r>
        <w:rPr>
          <w:rStyle w:val="FootnoteAnchor"/>
          <w:rtl w:val="true"/>
        </w:rPr>
        <w:footnoteReference w:id="262"/>
      </w:r>
      <w:r>
        <w:rPr>
          <w:rFonts w:ascii="IRNazanin" w:hAnsi="IRNazanin" w:eastAsia="IRNazanin"/>
          <w:color w:val="111111"/>
          <w:sz w:val="28"/>
          <w:sz w:val="28"/>
          <w:szCs w:val="28"/>
          <w:rtl w:val="true"/>
          <w:lang w:bidi="fa-IR"/>
        </w:rPr>
        <w:t>و در جایی به کارمی رود که انسان با اظهار نهایت خواری و تذلّل به پیشگاه خداوند، کمال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28" w:name="pg933_7734"/>
    </w:p>
    <w:p>
      <w:pPr>
        <w:pStyle w:val="BookText"/>
        <w:rPr/>
      </w:pPr>
      <w:bookmarkEnd w:id="328"/>
      <w:r>
        <w:rPr>
          <w:rFonts w:ascii="IRNazanin" w:hAnsi="IRNazanin" w:eastAsia="IRNazanin"/>
          <w:color w:val="111111"/>
          <w:sz w:val="28"/>
          <w:sz w:val="28"/>
          <w:szCs w:val="28"/>
          <w:rtl w:val="true"/>
          <w:lang w:bidi="fa-IR"/>
        </w:rPr>
        <w:t>نیاز خود را به آنچه از او درخواست می کند با اصرار و الحاح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رساترین حرکاتی که چنین حالتی را در انسان نشان می دهد، بالابردن دستها به نشانه گدایی و التماس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فرمایشات ائمّه علیهم السلام همین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اَلإبتِهالُ رَفعُ الیَدَینِ وَ تَمُدُّهُما و ذلِکَ عِندَ الدَّمعَةِ ثُمَّ ادعُ</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ابتهال بالا بردن دستها و کشیدن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 هنگام اشک ریختن است سپس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کشیدن دست ها و بالا بردن آنها همراه با گریه و اشک، حال ابتهال است که زمینه ساز خوبی برای اجابت دعا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دیگری همان امام بزرگوار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یَدَهُ تِلقاءَ وَجهِهِ اِلَی القِبلَةِ ولا یَبتَهِلُ حَتّی تَجرِیَ الدَّمعَةُ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 اینچنین است ابتهال؛ و دست خود را رو به روی صورتشان به سوی قبله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ابتهال واقع نمی شود، مگر آنکه اشک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تحقّق ابتهال باید دست ها را رو به صورت به طرف قبله به بالا کشید و همزمان اشک ریخت</w:t>
      </w:r>
      <w:r>
        <w:rPr>
          <w:rFonts w:eastAsia="IRNazanin" w:cs="IRNazanin"/>
          <w:color w:val="111111"/>
          <w:sz w:val="28"/>
          <w:szCs w:val="28"/>
          <w:rtl w:val="true"/>
          <w:lang w:bidi="fa-IR"/>
        </w:rPr>
        <w:t>.</w:t>
      </w:r>
    </w:p>
    <w:p>
      <w:pPr>
        <w:pStyle w:val="Heading5"/>
        <w:numPr>
          <w:ilvl w:val="4"/>
          <w:numId w:val="1"/>
        </w:numPr>
        <w:rPr/>
      </w:pPr>
      <w:bookmarkStart w:id="329" w:name="__RefHeading___Toc689123_373438147"/>
      <w:bookmarkStart w:id="330" w:name="_Toc120"/>
      <w:bookmarkEnd w:id="329"/>
      <w:r>
        <w:rPr/>
        <w:t>16</w:t>
      </w:r>
      <w:r>
        <w:rPr>
          <w:rtl w:val="true"/>
        </w:rPr>
        <w:t xml:space="preserve">- </w:t>
      </w:r>
      <w:r>
        <w:rPr>
          <w:rtl w:val="true"/>
        </w:rPr>
        <w:t>اختیار زمان مناسب برای دعا</w:t>
      </w:r>
      <w:bookmarkEnd w:id="33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آدابی که رعایت آن تأثیر مهمّی بر اجابت دعا دارد، اختیار زمان مناسب برای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زمان ها به اوقات شبانه روز مربوط می شود و بعضی دیگر به سایر مناسبت های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 هر دو قسمت مطالب ارزشمندی فرموده اند که ما به نمونه هایی از هریک اشاره می کنیم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حدیثی به چهار زمان مناسب دعا اشاره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یُستَجابُ الدُّعاءُ فی اَربَعَةِ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الوَترِ وَ بَعدَ الفَجرِ وَ بَعدَ الظُّهرِ وَ بَعدَ المَغرِبِ</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دعا در چهار جا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و پس از طلوع فجر و بعد از ظهر و پس 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وتر، آخرین رکعت از یازده رکعت است که مجموعاً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 زیادی در خصوص مغتنم شمردن دعا در نماز وتر به خصوص در قنوت آن از ائمّه اطهار علیهم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طلوع فجر هم هنگام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ممکن است مراد از سه مورد اخیر از این چهار مورد، پس از ادای نمازهای واجب در این اوقات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مرحوم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کرده اند</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خود این اوقات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مناسب دیگر را امام باقر علیه السلام معیّن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اَبی اِذا کانَت لَهُ اِلَی اللهِ حاجَةٌ طَلَبَها فی هذِهِ السّاعَةِ یَعنی زَوالَ الشَّمسِ</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هرگاه پدرم به درگاه الهی حاجتی داشت، در این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طلب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سیره را خود امام باقر علیه السلام داشتند که فرزندشان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پدرم حاجتی داشت، آن را در هنگام ظهر طلب می کرد، برای این کار ابتدا صدقه می داد و سپس مقدار کمی عطر می زد و به مسجد می رفت و برای برآورده شدن حاجتش دعا می کرد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موقع ظهر نیز وقتی است که دعا در آن وقت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اوقات شبانه روز کدام وقت برای دعا کردن بهترین زمان است؟ رسول گرامی اسلام صلّی الله علیه و آله و سلّم به این سؤال پاسخ فرموده اند؛ امام صادق علیه السلام از قول ایشان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وَقتٍ دَعَوتُمُ اللهَ عَزَّ وَجَلَّ فیه الاَسحارُ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زمان برای آنکه خدای عزّ و جل را در آن بخوانید، سحرها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این آیه شریفه که از زبان حضرت یعقوب علیه السلام بیان شده است، استناد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اَستَغفِرُ لَکُم رَبّی</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به زودی برای شما از پروردگارم طلب مغفرت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آن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اَخَّرَهُم اِلَی السَّحَر</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طلب مغفرت برای ایشان را تا وقت سحر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که برادران یوسف از پدر خواستند برای آنها طلب مغفرت نماید، ایشان پذیرفتند، امّا دعای خود را موکول به وقت سحر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در این وقت احتمال اجابت دعا بیشتر از اوقات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در فضیلت وقت سحر تا زمان طلوع خورشید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عَزَّ وَ جَلَّ یُحِبُّ مِن عِبادِهِ المُؤمِنینَ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فَعَلَیکُم بِالدُّعاءِ فی السَّحَرِ اِلی طُلُوعِ الشَّمسِ فَإِنَّها ساعَةٌ تُفتَحُ فیها اَبوابُ السَّماءِ وَ تُقسَمُ فیها الاَرزاقُ و تَقضی فیها الحَوائِجُ العِظامُ</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 و جلّ از میان بندگان مؤمنش آن بنده ای را که زیاد دعا می کند،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دعا کردن از هنگام سحر تا زمان طلوع خورشید زیرا در این زمان درهای آسمان گشوده می شود و روزی ها تقسیم می گردد و حاجت های بزرگ برآورده می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بهترین اوقات دعا از زمان سحر قبل از طلوع فجر آغاز و تا هنگام طلوع خورشید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هر شب و روزی جاری و ساری است، امّا در شب و روز جمعه امتیاز ویژه ای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از جدّ بزرگوار خویش رسول مکرّم اسلام صلّی الله علیه و آله و سلّم 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تَعالی یُنَزِّلُ مَلَکاً اِلَی السَّماءِ الدُّنیا کُلَّ لَیلَةٍ فِی الثُّلثِ الأَخیرِ وَ لَیلَةَ الجُمعَةِ فی اَوَّلِ اللَّیلِ فَیَأمُرُهُ فَیُنادی هَل مِن سائِلٍ فَأُعطِیَه؟ هَل مِن تائِبٍ فَأَتُوبَ عَلَیه؟ هَل مِن مُستَغفِرٍ فَأَغفِرَ لَهُ؟ یا طالِبَ الخَیرِ اَقبِل و یا طالِبَ الشَّرِّ أقصِر، فَلا یَزالُ یُنادی بِهذا حَتّی یَطلُعَ الفَجرُ فَإذا طَلَعَ الفَجرُ عادَ اِلی مَحَلَّهِ مِن مَلَکُوتِ السَّماءِ</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همانا خدای متعال در ثلث آخر هر شب و شب جمعه در اوّل شب فرشته ای را به سوی نزدیک ترین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پس به او امر می کند و او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درخواست کننده ای هست که به او عطا کنم؟ آیا توبه کننده ای هست که توبه اش را بپذیرم؟ آیا استغفار کننده ای هست که از او درگذرم؟ ای طلب کننده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بیاور و ای طلب کننده بدی، 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فرشته تا هنگام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نداها را ادامه می دهد، هنگامی که سپیده دمید به جایگاه خود در ملکوت آسمان باز می 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شب جمعه با شب های دیگر روشن شد، که در شب جمعه از اوّل شب برخی از فضایلی که در سحرهای شب های دیگر هست،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فضیلت سحر شب جمعه از سحرهای دیگر بسیار بالاتر 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وقتی برادران حضرت یوسف علیه السلام از پدر خواستند تا برایشان استغفار کند، حضرت یعقوب علیه السلام طلب مغفرت خود را تا سحر شب جمعه به تأخیر انداختند</w:t>
      </w:r>
      <w:r>
        <w:rPr>
          <w:rFonts w:eastAsia="IRNazanin" w:cs="IRNazanin"/>
          <w:color w:val="111111"/>
          <w:sz w:val="28"/>
          <w:szCs w:val="28"/>
          <w:rtl w:val="true"/>
          <w:lang w:bidi="fa-IR"/>
        </w:rPr>
        <w:t>.</w:t>
      </w:r>
      <w:r>
        <w:rPr>
          <w:rStyle w:val="FootnoteAnchor"/>
        </w:rPr>
        <w:footnoteReference w:id="27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روز جمعه هم در مقایسه با روزهای دیگر هفته مانند شب جمعه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روز جمعه از روز عید فطر و قربان نیز بزرگ تر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منقول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لَیَدعُو فَیُؤَخَّرُ حاجَتُه اِلی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یَومَ الجُمُعَةِ سَیِّدُ الاَیّامِ وَ اَعظَمُ عِندَ اللهِ مِن یَومِ الفِطرِ وَ یَومِ الأضحی وَ فیهِ ساعَةٌ لَم یَسأَلِ اللهَ عَزَّ وَ جَلَّ فیها اَحَدٌ شَیئاً اِلّا اَعطاهُ مالَم یَسأَل حَراماً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بنده ای دعا می کند امّا برآورده شدن حاجتش تا روز جمعه به تأخیر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 جمعه آقا و سرور روزهاست و نزد خدا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بزرگ تر است و در آن زمانی است که هیچ کس از خدای عزّ و جل چیزی را در آن وقت درخواست نمی کند مگر آنکه به او عطا می فرماید به شرطی که درخواست امر حرامی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روز جمعه را عید دانسته اند و این عید از عید فطر و قربان که رسمی ترین اعیاد مسلمین هستند بزرگ تر می 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 زمانی در روز جمعه هست که از اوقات دیگر آن روز از جهت استجابت دعا، مناسب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این زمان را معیّن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برخی روایات دیگر استفاده می شود که آن زمان، آخرین دقایق روز جمعه قبل از غروب خورشید می باشد که حضرت زهرای مرضیّه علیها السلام آن وقت را به دعا کردن اختصاص داده بودند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زمان هایی که در شبانه روز برای دعا کردن اوقات مناسبی هستند، برخی مناسبت های زمانی دیگر معرّفی شده اند که به اجابت دعا در آنها امید بیشتری نسبت به سایر اوقات 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موارد متعدّدی از این مناسبت ها مطرح</w:t>
      </w:r>
      <w:r>
        <w:rPr>
          <w:rFonts w:eastAsia="IRNazanin" w:cs="IRNazanin"/>
          <w:color w:val="111111"/>
          <w:sz w:val="28"/>
          <w:szCs w:val="28"/>
          <w:rtl w:val="true"/>
          <w:lang w:bidi="fa-IR"/>
        </w:rPr>
        <w:t xml:space="preserve">). </w:t>
      </w:r>
      <w:bookmarkStart w:id="331" w:name="pg933_7739"/>
    </w:p>
    <w:p>
      <w:pPr>
        <w:pStyle w:val="BookText"/>
        <w:rPr/>
      </w:pPr>
      <w:bookmarkEnd w:id="331"/>
      <w:r>
        <w:rPr>
          <w:rFonts w:ascii="IRNazanin" w:hAnsi="IRNazanin" w:eastAsia="IRNazanin"/>
          <w:color w:val="111111"/>
          <w:sz w:val="28"/>
          <w:sz w:val="28"/>
          <w:szCs w:val="28"/>
          <w:rtl w:val="true"/>
          <w:lang w:bidi="fa-IR"/>
        </w:rPr>
        <w:t>شده اند که ما از میان همه آنها فقط به یکی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یُفتَحُ اَبوابُ السَّماءِ بِالرَّحمَةِ فی اَربَعِ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المَطَرِ و عِندَ نَظَرِ الوَلَدِ فی وَجهِ الوالِدَینِ وَ عِندَ فَتحِ بابِ الکَعبَةِ وَ عِندَ النِّکاحِ</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درهای آسمان در چهار زمان به رحمت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نزول باران، زمانی 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پدر و مادر می نگرد و هنگام باز شدن در کعبه و آنگاه که صیغه نکاح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مناسبت هایی هستند که اگر انسان در آن شرایط غفلت نکند می تواند از زمینه آماده ای که برای استجابت دعا فراهم شده، کمال استفاده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برخی از اینها به اختیار انسان هست و برخی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باریدن باران به اختیار انسان نیست ولی نگاه مهرآمیز به صورت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هنوز پدر و مادرش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انسان اراده کند، برایش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در کعبه هم در حال حاضر به اختیار ما نیست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حضور در مجلس اجرای صیغه نکاح هم گاهی برای انسان پیش می آید که اگر شیطان انسان را به غفلت نیندازد، زمان خوبی برای اجابت دعاست</w:t>
      </w:r>
      <w:r>
        <w:rPr>
          <w:rFonts w:eastAsia="IRNazanin" w:cs="IRNazanin"/>
          <w:color w:val="111111"/>
          <w:sz w:val="28"/>
          <w:szCs w:val="28"/>
          <w:rtl w:val="true"/>
          <w:lang w:bidi="fa-IR"/>
        </w:rPr>
        <w:t>.</w:t>
      </w:r>
    </w:p>
    <w:p>
      <w:pPr>
        <w:pStyle w:val="Heading5"/>
        <w:numPr>
          <w:ilvl w:val="4"/>
          <w:numId w:val="1"/>
        </w:numPr>
        <w:rPr/>
      </w:pPr>
      <w:bookmarkStart w:id="332" w:name="__RefHeading___Toc689125_373438147"/>
      <w:bookmarkStart w:id="333" w:name="_Toc121"/>
      <w:bookmarkEnd w:id="332"/>
      <w:r>
        <w:rPr/>
        <w:t>17</w:t>
      </w:r>
      <w:r>
        <w:rPr>
          <w:rtl w:val="true"/>
        </w:rPr>
        <w:t xml:space="preserve">- </w:t>
      </w:r>
      <w:r>
        <w:rPr>
          <w:rtl w:val="true"/>
        </w:rPr>
        <w:t>اختیار مکان مناسب برای دعا</w:t>
      </w:r>
      <w:bookmarkEnd w:id="333"/>
    </w:p>
    <w:p>
      <w:pPr>
        <w:pStyle w:val="Heading6"/>
        <w:numPr>
          <w:ilvl w:val="5"/>
          <w:numId w:val="1"/>
        </w:numPr>
        <w:rPr/>
      </w:pPr>
      <w:bookmarkStart w:id="334" w:name="__RefHeading___Toc689127_373438147"/>
      <w:bookmarkStart w:id="335" w:name="_Toc122"/>
      <w:bookmarkEnd w:id="334"/>
      <w:r>
        <w:rPr>
          <w:rtl w:val="true"/>
        </w:rPr>
        <w:t>اشاره</w:t>
      </w:r>
      <w:bookmarkEnd w:id="33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زمان، انتخاب مکان مناسب برای دعا نیز جزء آداب نیکوی آن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هایی که نزد خداوند شرافت و عظمت دارند، برای دعا مناسب تر از دیگر مکان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مساجد و حرم های مطهّر پیامبر صلّی الله علیه و آله و سلّم و حضرت صدّیقه علیها السلام و ائمّه اطهار علیهم السلام از این جهت بر سایر مکان ها امتیاز و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فقطن</w:t>
      </w:r>
      <w:r>
        <w:rPr>
          <w:rFonts w:eastAsia="IRNazanin" w:cs="IRNazanin"/>
          <w:color w:val="111111"/>
          <w:sz w:val="28"/>
          <w:szCs w:val="28"/>
          <w:rtl w:val="true"/>
          <w:lang w:bidi="fa-IR"/>
        </w:rPr>
        <w:t xml:space="preserve">. </w:t>
      </w:r>
      <w:bookmarkStart w:id="336" w:name="pg933_7740"/>
    </w:p>
    <w:p>
      <w:pPr>
        <w:pStyle w:val="BookText"/>
        <w:rPr/>
      </w:pPr>
      <w:bookmarkEnd w:id="336"/>
      <w:r>
        <w:rPr>
          <w:rFonts w:ascii="IRNazanin" w:hAnsi="IRNazanin" w:eastAsia="IRNazanin"/>
          <w:color w:val="111111"/>
          <w:sz w:val="28"/>
          <w:sz w:val="28"/>
          <w:szCs w:val="28"/>
          <w:rtl w:val="true"/>
          <w:lang w:bidi="fa-IR"/>
        </w:rPr>
        <w:t>به دو نمونه از این مکان ها اشاره می کنیم که با فضیلت ترین بقاع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سایر مکان های مناسب برای دعا را به مجال مناسب تری موکول می کنیم</w:t>
      </w:r>
      <w:r>
        <w:rPr>
          <w:rFonts w:eastAsia="IRNazanin" w:cs="IRNazanin"/>
          <w:color w:val="111111"/>
          <w:sz w:val="28"/>
          <w:szCs w:val="28"/>
          <w:rtl w:val="true"/>
          <w:lang w:bidi="fa-IR"/>
        </w:rPr>
        <w:t>.</w:t>
      </w:r>
    </w:p>
    <w:p>
      <w:pPr>
        <w:pStyle w:val="Heading6"/>
        <w:numPr>
          <w:ilvl w:val="5"/>
          <w:numId w:val="1"/>
        </w:numPr>
        <w:rPr/>
      </w:pPr>
      <w:bookmarkStart w:id="337" w:name="__RefHeading___Toc689129_373438147"/>
      <w:bookmarkStart w:id="338" w:name="_Toc123"/>
      <w:bookmarkEnd w:id="337"/>
      <w:r>
        <w:rPr>
          <w:rtl w:val="true"/>
        </w:rPr>
        <w:t>مسجد الحرام</w:t>
      </w:r>
      <w:bookmarkEnd w:id="338"/>
    </w:p>
    <w:p>
      <w:pPr>
        <w:pStyle w:val="BookText"/>
        <w:rPr/>
      </w:pPr>
      <w:r>
        <w:rPr>
          <w:rFonts w:ascii="IRNazanin" w:hAnsi="IRNazanin" w:eastAsia="IRNazanin"/>
          <w:color w:val="111111"/>
          <w:sz w:val="28"/>
          <w:sz w:val="28"/>
          <w:szCs w:val="28"/>
          <w:rtl w:val="true"/>
          <w:lang w:bidi="fa-IR"/>
        </w:rPr>
        <w:t>اوّلین مورد مسجدالحرام است که با فضیلت ترین مسجد روی کره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نقطه آن با فضیلت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قسمت ها دارای شرافت و فضیلت ویژه ای برای عبادت، از جمله 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برخی روایات با فضیلت ترین قسمت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میان رکن حجرالاسود و در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همان است که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نامیده شده و امام رضا علیه السلام درباره آن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تَهَیَّأَ لَکَ اَن تُصَلِّیَ صَلَواتِکَ کُلَّها عِندَ الحَطیمِ فَافعَل فإنّه اَفضَلُ بُقعَةٍ علی وَجهِ الاَرضِ و الحَطیمُ ما بَینَ البابِ و الحَجَرِ الاَسوَدِ وَ هُوَ المَوضِعُ الَّذی تابَ اللهُ علی آدَمَ علیه السلام</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اگر برایت امکان پذیر بود که همه نمازهایت را نزد حطیم بخوانی، چنین کن زیرا که آن بافضیلت ترین مکان بر روی زمین است و حطیم مسافت بین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حجرالاسود است و آن همان جایی است که خداوند توبه حضرت آدم علیه السلام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این مکان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 نیز بسیار مناسب است و دعا در آن نزدیک تر به اجابت می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قسمت مسجدالحرام که فضیلت فوق العاده ای دارد، حِجر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علیه السلام درباره آن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اَکثِرِ الصَّلاةَ فِی الحِجرِ وَ تَعَمَّد تَحتَ المیزابِ وَ ادعُ عِندَهُ کَثیراً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نماز بگزار و زیر ناودان را قصد کن و آنجا زیاد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خود به این سفارشات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زین العابدین علیه السلام را دیدند که در حجر اسماعیل به نماز ایستاده و این دعا را زمزمه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عُبَیدُکَ بِفِنائِکَ اَسیرُکَ بِفِنائِکَ مِسکینُکَ بِفِنائِکَ سائِلُکَ بِبابِکَ یَشکُو اِلَیکَ مالا یَخفی عَلَیکَ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بنده کوچک تو به درگاهت آمده، اسیر تو به درگاهت آمده، بیچاره تو به درگاهت آمده، گدای تو به در خانه ات آمده، از آنچه بر تو پنهان نیست به تو شکایت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قسمت مسجدالحرام که محلّ استجابت دعا دانسته شده، در کنار قسمتی از کعبه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در کنار رکن یمانی و درست قرینه در کعبه و روبروی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برای مادر بزرگوار امیرالمؤمنین علیه السلام، حضرت فاطمه بنت اسد علیها السلام در هنگام ولادت فرزندش شکافته شد و ایشان با معجزه الهی داخل کعبه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هیچکس از داخل خانه خدا خبر نداشت تا اینکه خود ایشان در حالی که امیرمؤمنان علیه السلام را در آغوش داشتند از همان قسمت که دوباره شکافته شد خارج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در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طواف وقتی انسان مقابل مستجار می رسد، بایستد و خود را به پرده کعبه بیاویزد 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در این خصوص چنین نقل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کُنتَ فی الشَّوطِ السّابِعِ فَقِف عِندَ المُستَجارِ و تَعَلَّق بِأَستارِ الکَعبَةِ وَادعُ اللهَ کَثیراً و اَلِحَّ عَلَیهِ وَ سَل حَوائِجَ الدُّنیا و الآخِرَةِ فَاِنَّهُ قَریبٌ مُجیب</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دور هفتم طواف نزد مستجار بایست و خود را به پرده های کعبه بیاویز و بسیار خدا را بخوان و بر دعای خود اصرار کن و نیازهای دنیا و آخرت را طلب کن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اجابت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وقتی در دور آخر طواف خود به مستجار می رسیدند، مقیّد بودند که آنجا بایستند و بدن شریف و صورت خود را در حالی که دست هایشان را باز و بلند کرده بودند، به پرده کعبه بچسبانند و مدّت مدیدی به دعا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سفارش را به شیعیان خود می کردند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به همین جهت مستجار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التزام به معنای چسبیدن به چیزی است و در این جا چون مستحب است که انسان بدن و دست ها و صورت خود را به طور کامل به مستجار بچسباند، آن قسمت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چسبیدن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عمل مستحبّی که به خصوص در این مکان بسیار مورد تأکید قرار گرفته، اقرار و اعتراف به گناهان و طلب مغفرت از خدای 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امیرالمؤمنین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اَقِرُّوا عِندَ المُلتَزَمِ بِما حَفِظتُم مِن ذُنُوبِکم وَ مالشم تَحفَظُوا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حَفِظَتهُ عَلَینا حَفَظَتُکَ وَ نَسیناهُ فَاغفِرهُ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اَقَرَّ بِذَنبِهِ فی ذلِکَ المَوضِعِ وَ عَدَّهُ وَ ذَکَرَهُ واستَغفَرَ اللهَ مِنهُ کانَ حَقّاً علی اللهِ عَزَّ وَ جَلَّ اَن یَغفِرَ لَهُ</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گناهانتان که یادتان هست، اقرار کنید و در مورد آنچه از یادتان رفته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فرشتگان حافظ تو علیه ما ثبت نموده اند و ما آنها را فراموش کرده ایم، بر ما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در آن مکان بهل</w:t>
      </w:r>
      <w:r>
        <w:rPr>
          <w:rFonts w:eastAsia="IRNazanin" w:cs="IRNazanin"/>
          <w:color w:val="111111"/>
          <w:sz w:val="28"/>
          <w:szCs w:val="28"/>
          <w:rtl w:val="true"/>
          <w:lang w:bidi="fa-IR"/>
        </w:rPr>
        <w:t xml:space="preserve">. </w:t>
      </w:r>
      <w:bookmarkStart w:id="339" w:name="pg933_7743"/>
    </w:p>
    <w:p>
      <w:pPr>
        <w:pStyle w:val="BookText"/>
        <w:rPr/>
      </w:pPr>
      <w:bookmarkEnd w:id="339"/>
      <w:r>
        <w:rPr>
          <w:rFonts w:ascii="IRNazanin" w:hAnsi="IRNazanin" w:eastAsia="IRNazanin"/>
          <w:color w:val="111111"/>
          <w:sz w:val="28"/>
          <w:sz w:val="28"/>
          <w:szCs w:val="28"/>
          <w:rtl w:val="true"/>
          <w:lang w:bidi="fa-IR"/>
        </w:rPr>
        <w:t>گناهش اقرار کند و آن را بر شمرد و از آن یاد کند و از خداوند به خاطر آن طلب مغفرت نماید، خدای عزّ و جل بر خود فرض نموده که از آن گناه او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کسانی که توفیق تشرّف به بیت الله الحرام را پیدا می کنند، باید قدر دانسته و کمال بهره برداری را از آن مکان مقدّس به ویژه 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 تا با حاجت های روا شده به وطن های خود باز گردند</w:t>
      </w:r>
      <w:r>
        <w:rPr>
          <w:rFonts w:eastAsia="IRNazanin" w:cs="IRNazanin"/>
          <w:color w:val="111111"/>
          <w:sz w:val="28"/>
          <w:szCs w:val="28"/>
          <w:rtl w:val="true"/>
          <w:lang w:bidi="fa-IR"/>
        </w:rPr>
        <w:t>.</w:t>
      </w:r>
    </w:p>
    <w:p>
      <w:pPr>
        <w:pStyle w:val="Heading6"/>
        <w:numPr>
          <w:ilvl w:val="5"/>
          <w:numId w:val="1"/>
        </w:numPr>
        <w:rPr/>
      </w:pPr>
      <w:bookmarkStart w:id="340" w:name="__RefHeading___Toc689131_373438147"/>
      <w:bookmarkStart w:id="341" w:name="_Toc124"/>
      <w:bookmarkEnd w:id="340"/>
      <w:r>
        <w:rPr>
          <w:rtl w:val="true"/>
        </w:rPr>
        <w:t>حائر حسینی</w:t>
      </w:r>
      <w:bookmarkEnd w:id="341"/>
    </w:p>
    <w:p>
      <w:pPr>
        <w:pStyle w:val="BookText"/>
        <w:rPr/>
      </w:pPr>
      <w:r>
        <w:rPr>
          <w:rFonts w:ascii="IRNazanin" w:hAnsi="IRNazanin" w:eastAsia="IRNazanin"/>
          <w:color w:val="111111"/>
          <w:sz w:val="28"/>
          <w:sz w:val="28"/>
          <w:szCs w:val="28"/>
          <w:rtl w:val="true"/>
          <w:lang w:bidi="fa-IR"/>
        </w:rPr>
        <w:t>دومین مکانی که برای استجابت دعا بسیار بسیار مکان مناسبی است، حائر حسینی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مشاهد مشرّفه ائمّه اطهار علیهم السلام برای دعا کردن مناسب هستند ولی حساب حرم مطهّر سیّدالشّهداء علیه السلام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از حضرت امام باقر علیه السلام و امام صادق علیه السلام نقل 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تَعالی عَوَّضَ الحُسَینَ علیه السلام مِن قَتلِهِ اَن جَعَلَ الإمامَةَ فی ذُرِّیَّتِهِ و الشِّفاءَ فی تُربَتِهِ وَ اِجابَةَ الدُّعاءِ عِندَ قَبرِهِ ولا تُعَدُّ ایّامُ زائِریهِ جائِیاً و راجِعاً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خدای متعال در عوض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در فرزندان ایشان، شفا را در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اجابت دعا را نزد قبر ایشان قرار داده است و روزهایی که زوّار ایشان برای زیارت آن حضرت در رفت 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عمر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نمی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جزء خصائص حسینی علیه السلام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خوردن خاک قبر هیچ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سیّدالشّهداء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استجابت دعا نیز آن گونه که در کنار قبر امام حسین علیه السلام تأکید و تضمین شده، در سایر حرم های مطهّر ائمّه علیهم السلام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اجابت دعا در حائر حسینی علیه السلام شخصی به نام شعیب از امامی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 علیه السلام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 زیارت قبر حسین علیه السلام چه ثواب و اجری دارد؟</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شُعَیبُ ما صَلّی عِندَهُ اَحَدٌ الصَلاةَ اِلّا قَبِلَهَا اللهُ مِنهُ ولا دَعا عِندَهُ اَحَدٌ دَعوَةً اِلَّا استُجیبَت لَهُ عاجِلَةً وَ آجِلَةً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 شعیب هیچ کس نزد قبر حسین علیه السلام نماز نمی خواند مگر آنکه خداوند آن نماز را از او می پذیرد و هیچکس نزد قبر آن حضرت دعایی نمی کند مگر آنکه دیر یا زود برایش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از فرمایش امام صادق علیه السلام نمی توان استنباط کرد که قبول شدن نماز در کنار قبر سیّدالشّهداء علیه السلام و نیز استجابت دعا در آن مکان مقدّس مشروط به هیچ شرط دیگری نیست و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قید و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زوّار آن حضرت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اهل ولایت آن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طبق ضوابط الهی نمازش مقبول نمی باشد هرچند که آن را در حرم امام حسین علیه السلام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موانع دیگر هم برای قبولی نماز یا استجابت دعا در حائر حسینی علیه السلام وجود دارد که در حدیث فوق ذکری از آن نشده و در احادیث دیگر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موکول به محلّ مناسب خود می باشد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این جا در حدّ اشاره تذکّر می دهیم که اگر کسی زیارتش مقبول نباشد نمی توان مطمئن بود که وعده قبولی نماز و استجاب دعا شامل حالش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ابن عبّاس از رسول گرامی اسلام صلّی الله علیه و آله و سلّم نقل کرده که پس از اخبار از شهادت امام حسین علیه السلام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اِنَّ الاِجابَةَ تَحتَ قُبَّتِهِ و الشِّفاءَ فی تُربَتِهِ و الاَئِمَّةَ مِن وُلدِهِ</w:t>
      </w:r>
      <w:r>
        <w:rPr>
          <w:rFonts w:eastAsia="Amiri" w:cs="Amiri" w:ascii="Amiri" w:hAnsi="Amiri"/>
          <w:color w:val="111111"/>
          <w:sz w:val="28"/>
          <w:szCs w:val="28"/>
          <w:rtl w:val="true"/>
          <w:lang w:bidi="ar-SA"/>
        </w:rPr>
        <w:t>.</w:t>
      </w:r>
      <w:r>
        <w:rPr>
          <w:rStyle w:val="FootnoteAnchor"/>
        </w:rPr>
        <w:footnoteReference w:id="29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آگاه باشید که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گنبد آن حضرت و شفا در خاک قبر ایشان و امامان علیهم السلام از فرزندان حضرتش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گنبد آن حضرت به فضای دور قبر ایشان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این حائر بنا بر برخی روایات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از هر طرف بدن مطهّر سیدالشهداء علیه السلام در قبر است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برخی از مراجع معظّم تقلید هم در تعیین حدّ حائر به همین حدّ فتوا داده اند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نکات آموزنده در سیره ائمّه اطهار علیهم السلام این است که گاهی در هنگام بیماری فردی را با مال شخصی خود به کربلای معلّی برای زیارت سیّدالشّهداء علیه السلام می فرستادند تا برای شفای ایشان در حائر حسینی علیه السلام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مربوط به زمانی است که امام صادق علیه السلام بیمار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فرمودند که کسی را اجیر کنند تا برای شفای حضرت در کنار قبر سیّدالشّهداء علیه السلام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داوطلب این عمل را پیدا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امّا همان طور که حسین علیه السلام امام مفترض الطّاعة هستند، خود امام صادق علیه السلام نیز امام مفترض الطّاعة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نیازی به رفتن کنار قبر سیّدالشّهداء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به امام صادق علیه السلام خبر دادند،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کما قالَ وَلکِن ما عَرَفَ اَنَّ لِلّهِ تَعالی بِقاعاً یُستَجابُ فِیها الدُّعاءُ فَتِلکَ البُقعَةُ مِن تِلکَ البِقاعِ</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مطلب همین طور است که می گوید امّا او ندانسته است که برای خدای متعال مکان هایی است که دعا در آنها مستجاب است و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و حرم حسینی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مکان هاست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کنار قبر سیّدالشّهداء علیه السلام از بهترین مکان هایی است که امید استجابت دعا در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42" w:name="pg933_7746"/>
    </w:p>
    <w:p>
      <w:pPr>
        <w:pStyle w:val="BookText"/>
        <w:rPr/>
      </w:pPr>
      <w:bookmarkEnd w:id="342"/>
      <w:r>
        <w:rPr>
          <w:rFonts w:ascii="IRNazanin" w:hAnsi="IRNazanin" w:eastAsia="IRNazanin"/>
          <w:color w:val="111111"/>
          <w:sz w:val="28"/>
          <w:sz w:val="28"/>
          <w:szCs w:val="28"/>
          <w:rtl w:val="true"/>
          <w:lang w:bidi="fa-IR"/>
        </w:rPr>
        <w:t>آنها می رود تا آنجا که خود ائمّه علیهم السلام هم از این فرصت برای دعاهایشان استفاده می کردند</w:t>
      </w:r>
      <w:r>
        <w:rPr>
          <w:rFonts w:eastAsia="IRNazanin" w:cs="IRNazanin"/>
          <w:color w:val="111111"/>
          <w:sz w:val="28"/>
          <w:szCs w:val="28"/>
          <w:rtl w:val="true"/>
          <w:lang w:bidi="fa-IR"/>
        </w:rPr>
        <w:t>.</w:t>
      </w:r>
    </w:p>
    <w:p>
      <w:pPr>
        <w:pStyle w:val="Heading5"/>
        <w:numPr>
          <w:ilvl w:val="4"/>
          <w:numId w:val="1"/>
        </w:numPr>
        <w:rPr/>
      </w:pPr>
      <w:bookmarkStart w:id="343" w:name="__RefHeading___Toc689133_373438147"/>
      <w:bookmarkStart w:id="344" w:name="_Toc125"/>
      <w:bookmarkEnd w:id="343"/>
      <w:r>
        <w:rPr/>
        <w:t>18</w:t>
      </w:r>
      <w:r>
        <w:rPr>
          <w:rtl w:val="true"/>
        </w:rPr>
        <w:t xml:space="preserve">- </w:t>
      </w:r>
      <w:r>
        <w:rPr>
          <w:rtl w:val="true"/>
        </w:rPr>
        <w:t>در دست داشتن انگشتر عقیق و فیروزه</w:t>
      </w:r>
      <w:bookmarkEnd w:id="344"/>
    </w:p>
    <w:p>
      <w:pPr>
        <w:pStyle w:val="BookText"/>
        <w:rPr/>
      </w:pPr>
      <w:r>
        <w:rPr>
          <w:rFonts w:ascii="IRNazanin" w:hAnsi="IRNazanin" w:eastAsia="IRNazanin"/>
          <w:color w:val="111111"/>
          <w:sz w:val="28"/>
          <w:sz w:val="28"/>
          <w:szCs w:val="28"/>
          <w:rtl w:val="true"/>
          <w:lang w:bidi="fa-IR"/>
        </w:rPr>
        <w:t>یکی دیگر از آداب ظاهری دعا این است که دعاکننده در هنگام دعا کردن انگشتر عقیق و فیروزه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رُفِعَت کَفٌّ اِلَی اللهِ عَزَّ وَ جَلَّ اَحَبُّ الیه مِن کَفٍّ فیها خاتَمُ عَقیقٍ</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هیچ کف دستی به سوی خدا عزّ و جل بالا نرفته که نزد او محبوب تر باشد از دستی که در آن انگشتر عقیق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امام بزرگوار علیه السلام از رسول گرامی اسلام صلّی الله علیه و آله و سلّم نقل فرموده که خدای متعال به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لَأَستحیِی مِن عَبدٍ یَرفَعُ یَدَهُ و فیها خاتَمٌ فَصُّهُ فیروزجٌ فَأَرُدُّها خائِبَةً</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ای که دستش را در حالی که انگشتری با نگین فیروزه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 کند حیا می کنم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ناکام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احادیث، برای آنکه امید استجابت دعا بیشتر شود، خوب است علاوه بر رعایت آداب باطنی و قلبی به این گونه آداب ظاهری نیز توجّه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مهم ترین آداب دعا کردن را با توضیح مختصری نسبت به هریک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روشن است برخی از این آداب جنبه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مانند سه ادب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هم جنبه قلبی و هم جوارحی دارند مانند ادب پنجم تا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بیشتر جنبه ظاهری دارند هرچند که به لحاظ انگیزه از دل و قلب دعاکننده ناشی می شوند مانند ادب شانزدهم تا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رعایتن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این آداب در اینکه احتمال استجابت دعا بیشتر شود، مؤثّر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این آداب به یکدیگر وابسته نیستند، به این معنا که اگر انسان نتوانست یکی از آنها را رعایت کند، می تواند به بقیّه عمل نماید حتّی اگر یکی از آنها را جامه عمل بپوشاند بهتر از آن است که به هیچ یک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تعداد را که بیشتر رعایت کند، به خدای متعال نزدیک تر و در نتیجه احتمال اجابت دعایش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موارد، اعمال دیگری هم هست که می توان آنها را هم جزء آداب دعا کردن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را به مطالعه کتب مرجع و تفصیلی در این موضوع ارجاع می دهیم</w:t>
      </w:r>
      <w:r>
        <w:rPr>
          <w:rFonts w:eastAsia="IRNazanin" w:cs="IRNazanin"/>
          <w:color w:val="111111"/>
          <w:sz w:val="28"/>
          <w:szCs w:val="28"/>
          <w:rtl w:val="true"/>
          <w:lang w:bidi="fa-IR"/>
        </w:rPr>
        <w:t xml:space="preserve">. </w:t>
      </w:r>
      <w:bookmarkStart w:id="345" w:name="pg933_7748"/>
    </w:p>
    <w:p>
      <w:pPr>
        <w:pStyle w:val="Heading4"/>
        <w:numPr>
          <w:ilvl w:val="3"/>
          <w:numId w:val="1"/>
        </w:numPr>
        <w:rPr/>
      </w:pPr>
      <w:bookmarkStart w:id="346" w:name="__RefHeading___Toc689135_373438147"/>
      <w:bookmarkStart w:id="347" w:name="_Toc126"/>
      <w:bookmarkEnd w:id="345"/>
      <w:bookmarkEnd w:id="346"/>
      <w:r>
        <w:rPr>
          <w:rtl w:val="true"/>
        </w:rPr>
        <w:t xml:space="preserve">فصل </w:t>
      </w:r>
      <w:r>
        <w:rPr/>
        <w:t>5</w:t>
      </w:r>
      <w:r>
        <w:rPr>
          <w:rtl w:val="true"/>
        </w:rPr>
        <w:t xml:space="preserve">- </w:t>
      </w:r>
      <w:r>
        <w:rPr>
          <w:rtl w:val="true"/>
        </w:rPr>
        <w:t>عدم منافات دعا با رضا به قضای الهی</w:t>
      </w:r>
      <w:bookmarkEnd w:id="347"/>
    </w:p>
    <w:p>
      <w:pPr>
        <w:pStyle w:val="Heading5"/>
        <w:numPr>
          <w:ilvl w:val="4"/>
          <w:numId w:val="1"/>
        </w:numPr>
        <w:rPr/>
      </w:pPr>
      <w:bookmarkStart w:id="348" w:name="__RefHeading___Toc689137_373438147"/>
      <w:bookmarkStart w:id="349" w:name="_Toc127"/>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در آخرین فصل از بخش اوّل کتاب به بحث درباره چگونگی سازگار بودن دعا با رضا به قضای خداوند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کردن برای تغییر مقدّرات الهی با مقام رضا و تسلیم نسبت به قضای او سازگار است؟ چگونه؟ خوب است ابتدا اشاره ای به اهمیّت جایگاه اعتقادی رضا و تسلیم داشته باشیم</w:t>
      </w:r>
      <w:r>
        <w:rPr>
          <w:rFonts w:eastAsia="IRNazanin" w:cs="IRNazanin"/>
          <w:color w:val="111111"/>
          <w:sz w:val="28"/>
          <w:szCs w:val="28"/>
          <w:rtl w:val="true"/>
          <w:lang w:bidi="fa-IR"/>
        </w:rPr>
        <w:t>.</w:t>
      </w:r>
    </w:p>
    <w:p>
      <w:pPr>
        <w:pStyle w:val="Heading5"/>
        <w:numPr>
          <w:ilvl w:val="4"/>
          <w:numId w:val="1"/>
        </w:numPr>
        <w:rPr/>
      </w:pPr>
      <w:bookmarkStart w:id="350" w:name="__RefHeading___Toc689139_373438147"/>
      <w:bookmarkStart w:id="351" w:name="_Toc128"/>
      <w:bookmarkEnd w:id="350"/>
      <w:r>
        <w:rPr>
          <w:rtl w:val="true"/>
        </w:rPr>
        <w:t>اهمیّت رضا و تسلیم به قضای خداوند</w:t>
      </w:r>
      <w:bookmarkEnd w:id="351"/>
    </w:p>
    <w:p>
      <w:pPr>
        <w:pStyle w:val="BookText"/>
        <w:rPr/>
      </w:pPr>
      <w:r>
        <w:rPr>
          <w:rFonts w:ascii="IRNazanin" w:hAnsi="IRNazanin" w:eastAsia="IRNazanin"/>
          <w:color w:val="111111"/>
          <w:sz w:val="28"/>
          <w:sz w:val="28"/>
          <w:szCs w:val="28"/>
          <w:rtl w:val="true"/>
          <w:lang w:bidi="fa-IR"/>
        </w:rPr>
        <w:t>در حدیثی از حضرت موسی علیه السلام پیامبر اولوالعزم الهی نقل شده که به پیشگاه خداوند،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دُلَّنی علی عَمَلٍ اِذا أنا عَمِلتُه نِلتُ به رِضاکَ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پروردگار من مرا به عملی راهنمایی کن که با انجام آن به خشنودی تو نائل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در نهایت از جانب خداوند به ایشان وحی شد،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رِضایَ فی رِضاکَ بِقَضائی</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خشنودی من در خشنود بودن تو از قضای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352" w:name="pg933_7749"/>
    </w:p>
    <w:p>
      <w:pPr>
        <w:pStyle w:val="BookText"/>
        <w:rPr/>
      </w:pPr>
      <w:bookmarkEnd w:id="352"/>
      <w:r>
        <w:rPr>
          <w:rFonts w:ascii="IRNazanin" w:hAnsi="IRNazanin" w:eastAsia="IRNazanin"/>
          <w:color w:val="111111"/>
          <w:sz w:val="28"/>
          <w:sz w:val="28"/>
          <w:szCs w:val="28"/>
          <w:rtl w:val="true"/>
          <w:lang w:bidi="fa-IR"/>
        </w:rPr>
        <w:t>از این حدیث قدسی فهمیده می شود که در صورتی خداوند از بنده اش راضی است که او از حکم و قضای خدایش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بنده ای نسبت به حکمی از احکام الهی قلباً ناخشنود باشد، نمی تواند به رضایت خداوند از خود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از زبان امام صادق علیه السلام، نشانه ایمان مؤمن رضا و تسلیم او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از ایشان پرسیده شد،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ایمان مؤمن معلوم می شود؟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بِالتّسلیمِ لِلّهِ وَ الرِّضا فیما وَرَدَ علیه مِن سرورٍ أو سَخَطٍ</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به تسلیم و رضایت از خداوند در خوشحالی یا ناخرسندی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ایمان مؤمن رضایت او به آن چیزی است که خداوند برایش تقدیر می فرماید، چه مطابق میل و خواسته اش باشد و چه نباشد؛ در هر حال به قضای الهی راضی و خشنود باشد</w:t>
      </w:r>
      <w:r>
        <w:rPr>
          <w:rFonts w:eastAsia="IRNazanin" w:cs="IRNazanin"/>
          <w:color w:val="111111"/>
          <w:sz w:val="28"/>
          <w:szCs w:val="28"/>
          <w:rtl w:val="true"/>
          <w:lang w:bidi="fa-IR"/>
        </w:rPr>
        <w:t>.</w:t>
      </w:r>
    </w:p>
    <w:p>
      <w:pPr>
        <w:pStyle w:val="Heading5"/>
        <w:numPr>
          <w:ilvl w:val="4"/>
          <w:numId w:val="1"/>
        </w:numPr>
        <w:rPr/>
      </w:pPr>
      <w:bookmarkStart w:id="353" w:name="__RefHeading___Toc689141_373438147"/>
      <w:bookmarkStart w:id="354" w:name="_Toc129"/>
      <w:bookmarkEnd w:id="353"/>
      <w:r>
        <w:rPr>
          <w:rtl w:val="true"/>
        </w:rPr>
        <w:t>توهّم تعارض دعا با مقام رضا و تسلیم</w:t>
      </w:r>
      <w:bookmarkEnd w:id="354"/>
    </w:p>
    <w:p>
      <w:pPr>
        <w:pStyle w:val="BookText"/>
        <w:rPr/>
      </w:pPr>
      <w:r>
        <w:rPr>
          <w:rFonts w:ascii="IRNazanin" w:hAnsi="IRNazanin" w:eastAsia="IRNazanin"/>
          <w:color w:val="111111"/>
          <w:sz w:val="28"/>
          <w:sz w:val="28"/>
          <w:szCs w:val="28"/>
          <w:rtl w:val="true"/>
          <w:lang w:bidi="fa-IR"/>
        </w:rPr>
        <w:t>با توجّه به جایگاه بلند مقام رضا و تسلیم، برخی از اندیشمندان بشری تصوّر کرده اند که لازمه نیل به چنین مقامی، دست کشیدن از دعا برای تغییر مقدّرات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ایشان این است که اگر کسی چیزی را از خداوند طلب کند، معلوم می شود که به وضع موجود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برایش تقدیر و حکم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تا آنجا پیش رفته که دعا نکردن را بالاترین مقام برای انسان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بلخی یکی از مروّجین اصلی این طرز تفکّر است که در مثنوی خویش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دیگر می شناسم ز اولیاکه دهانشان بسته باشد از دعا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رضا که هست رام آن کرامجستن دفع قضاشان شد حرام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قضا ذوقی همی بینند خاصکفرشان آید طلب کردن خلاص</w:t>
      </w:r>
    </w:p>
    <w:p>
      <w:pPr>
        <w:pStyle w:val="BookText"/>
        <w:rPr/>
      </w:pPr>
      <w:r>
        <w:rPr>
          <w:rFonts w:ascii="IRNazanin" w:hAnsi="IRNazanin" w:eastAsia="IRNazanin"/>
          <w:color w:val="111111"/>
          <w:sz w:val="28"/>
          <w:sz w:val="28"/>
          <w:szCs w:val="28"/>
          <w:rtl w:val="true"/>
          <w:lang w:bidi="fa-IR"/>
        </w:rPr>
        <w:t>حسن ظنّی بر دل ایشان گشودکه نپوشند از غمی جامه کبود</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توضیحی که برخی از ارادتمندان مولوی در مورد این اشعار داده اند،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اولیا دعا نمی کنند زیرا راضی به قضای الهی شده اند و برای آنها سختی و راحتی و داشتن و نداشتن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هستی را پیچیده می بینند که نمی دانند اصلاً چه چیز برایشان نیکو و چه چیز بد است تا با دعا دفع آن را بخواهند؛ خود را کاملاً به خدا سپرده اند و در قضای الهی ذوقی و لذّتی برتر از خواست و اراده خود می بینند و بلکه خواست و اراده ای ندارند و خود اصلاً در میان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غزالی آنها در مرتبه سوم توکّل هستند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این عبارات چهار دلیل برای دعا نکردن گروهی که در دیدگاه نویسنده، اولیا خوانده شده اند،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مقام رضا نائل شده اند، تغییر قضای الهی را طلب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خیر و شرّ خود را نمی شناسند، چیزی را بد نمی دانند تا برای دفع آن دعا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 به قضای الهی برایشان لذّت بخش تر از رسیدن به خواسته خودشان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نمی بینند، اصلاً خواست و اراده ای ندارند که بخواهند براساس آن از خداوند چیزی را طلب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وجه چهارم را تفسیر مرتبه سوم توکّل از دیدگاه غزّالی می داند و در مقام توضیح می 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از نظر غزّالی سه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توکّل چنان است که کسی بر وکیل خود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توکّل طفل بر مادر خویش است که جز</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کسی را نمی شناسد و پناهی به غیر او ندارد و مرتبه سوم توکّل، مرده وار خود را به مرده شو سپردن است و یا قلم وار در دست نویسنده نشستن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خفته از احوال دنیا روز و شبچون قلم در پنجه تقلیب ربّ</w:t>
      </w:r>
    </w:p>
    <w:p>
      <w:pPr>
        <w:pStyle w:val="BookText"/>
        <w:rPr/>
      </w:pPr>
      <w:r>
        <w:rPr>
          <w:rFonts w:ascii="IRNazanin" w:hAnsi="IRNazanin" w:eastAsia="IRNazanin"/>
          <w:color w:val="111111"/>
          <w:sz w:val="28"/>
          <w:sz w:val="28"/>
          <w:szCs w:val="28"/>
          <w:rtl w:val="true"/>
          <w:lang w:bidi="fa-IR"/>
        </w:rPr>
        <w:t>چنین افرادی دعا نمی کنند چون در دعا کردن رایحه ای از استقلال و استغناست که منافی با مقام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غزّالی این حالت را گذرا می داند زیرا اعتقاد دارد اگر این حال ادامه پیدا کند، شخص قادر به زندگی نخواهد بود و دوام آن حالت به اندازه دوام زردی از ترس یا سرخی از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سخنان مولوی پیداست که آن حال را مقام می داند و چنان توکّلی را پایدار می شمارد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مشربی که اساس و پایه سخنان مولوی و غزّالی و شارحان آنهاست، یک دیدگاه صوفیانه است که در آثار سایر ایشان هم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عبارات ابن عربی در این خصوص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یَمنَعُ هؤلاءِ مِنَ السُّؤالِ عِلمُهُم بِأنَّ لِلّهِ فِیهِم سابِقَةَ قَضاءٍ فَهُم قَد هَیَّؤُوا مَحَلَّهُم لِقَبُولِ ما یَرِدُ مِنه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آنچه آنان را از دعا 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چیزی نیست جز علم و آگاهی آنها از اینکه خداوند از قبل در مورد آنان حکم فرموده، پس آنها محلّ خود را برای پذیرفتن آنچه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آماده کرده 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بحث، ابن عربی تصریح می کند که خداوند در مورد هرکس براساس اقتضای عین ثابتش حکم می کند که آن هم به علم ذاتی حق برمی گردد و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و شرح این بحث ما را از مقصود اصلی کتاب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می توانند به کتاب هایی که این موضوع را مطرح کرده اند، رجوع نمایند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355" w:name="pg933_7752"/>
    </w:p>
    <w:p>
      <w:pPr>
        <w:pStyle w:val="Heading5"/>
        <w:numPr>
          <w:ilvl w:val="4"/>
          <w:numId w:val="1"/>
        </w:numPr>
        <w:rPr/>
      </w:pPr>
      <w:bookmarkStart w:id="356" w:name="__RefHeading___Toc689143_373438147"/>
      <w:bookmarkStart w:id="357" w:name="_Toc130"/>
      <w:bookmarkEnd w:id="355"/>
      <w:bookmarkEnd w:id="356"/>
      <w:r>
        <w:rPr>
          <w:rtl w:val="true"/>
        </w:rPr>
        <w:t>دیدگاه صوفیانه</w:t>
      </w:r>
      <w:r>
        <w:rPr>
          <w:rtl w:val="true"/>
        </w:rPr>
        <w:t xml:space="preserve">: </w:t>
      </w:r>
      <w:r>
        <w:rPr>
          <w:rtl w:val="true"/>
        </w:rPr>
        <w:t>دعا نکردن نشانه ی تقرّب به خداوند</w:t>
      </w:r>
      <w:r>
        <w:rPr>
          <w:rtl w:val="true"/>
        </w:rPr>
        <w:t>!</w:t>
      </w:r>
      <w:bookmarkEnd w:id="357"/>
    </w:p>
    <w:p>
      <w:pPr>
        <w:pStyle w:val="BookText"/>
        <w:rPr/>
      </w:pPr>
      <w:r>
        <w:rPr>
          <w:rFonts w:ascii="IRNazanin" w:hAnsi="IRNazanin" w:eastAsia="IRNazanin"/>
          <w:color w:val="111111"/>
          <w:sz w:val="28"/>
          <w:sz w:val="28"/>
          <w:szCs w:val="28"/>
          <w:rtl w:val="true"/>
          <w:lang w:bidi="fa-IR"/>
        </w:rPr>
        <w:t>پیش از آنکه به تحلیل و نقد این دیدگاه صوفیانه بپردازیم، شرح داستانی را که مولوی در دفتر سوم مثنوی در همین خصوص آورده را از زبان یکی از شیفتگانش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دفتر سوم مثنوی ملاقات عارفی به نام دقوقی را با چنین افرادی شرح می دهد و می گوید که وقتی دقوقی به امامت بر این جماعت از اولیای خدا ایستاد، در حین نماز صدای ناله و افغان کشتی شکستگان را شنید که غرق می شدند، دقوقی بر آنان رحمت آورد و دعا کرد و آن کشتی شکستگان نجات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اولیایی که با دقوقی بودند، وقتی دریافتند که به دعای دقوقی آن مردم نجات یافتند، بلافاصله او را رها کردند و از چشم او غایب شدند، زیرا این دعا را فضولی در کار حق می دانستند و دقوقی را بدین جهت شایسته همنشینی با خود ندانستند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در باب سرّ اعتراض آن اولیا بر دقوقی توضیح می دهد که رحم اولیای خدا از جنس رحمی که مردم دارند نیست و به طور کلّی عاطفه شان با عواطف آدمیان عادی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مهربان هستند ولی نه از آن مهربانی ها که ما داریم؛ و به واسطه تشبّه و تقرّبی که به خدا حاصل کرده اند، همان بی پروایی و لااُبالی گری که در حق است، در آنان که مقرّبان درگاه اویند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نکردنشان به دلیل نزدیک تر شدنشان به خداست نه به دلیل دوری و مغضوبیّتشان و نه به دلیل غفلت یا استکبار ورزیدنشان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بدان دلیل است که مهر و قهرشان مانند خدا شده است و خداوند از سر تمکین، غرقه شدن آدمیان را می بیند و آنها را وا می گذارد و به آنان رقّت نمی کند و این ذرّه ای از مهربان بودنش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وصف در مقرّبانش هم حاکم و جاری می شود و آن فانیان که به قرب نوافلی و فرایضی رسیده اند، نه اینکه جرأت و جواز دعا ندارند، بلکه وجهی برای دعا کردن نمی بینند</w:t>
      </w:r>
      <w:r>
        <w:rPr>
          <w:rFonts w:eastAsia="IRNazanin" w:cs="IRNazanin"/>
          <w:color w:val="111111"/>
          <w:sz w:val="28"/>
          <w:szCs w:val="28"/>
          <w:rtl w:val="true"/>
          <w:lang w:bidi="fa-IR"/>
        </w:rPr>
        <w:t>.</w:t>
      </w:r>
      <w:r>
        <w:rPr>
          <w:rStyle w:val="FootnoteAnchor"/>
        </w:rPr>
        <w:footnoteReference w:id="30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58" w:name="pg933_7753"/>
    </w:p>
    <w:p>
      <w:pPr>
        <w:pStyle w:val="BookText"/>
        <w:rPr/>
      </w:pPr>
      <w:bookmarkEnd w:id="358"/>
      <w:r>
        <w:rPr>
          <w:rFonts w:ascii="IRNazanin" w:hAnsi="IRNazanin" w:eastAsia="IRNazanin"/>
          <w:color w:val="111111"/>
          <w:sz w:val="28"/>
          <w:sz w:val="28"/>
          <w:szCs w:val="28"/>
          <w:rtl w:val="true"/>
          <w:lang w:bidi="fa-IR"/>
        </w:rPr>
        <w:t>ملاحظه می شود که در دیدگاه این افراد، دعا نکردن نه تنها نقص نیست بلکه نشانه کمال تقرّب به خداوند دانسته شده و لازمه این ادّعا آن است که اهل دعا هنوز به مرتبه اعلای قرب الهی نائل نشده اند که اگر می شدند، لب به دعا نمی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نقل این مطالب روشن شدن موضع اعتقادی کسانی است که دعا به پیشگاه خداوند را منافی با مقام رضا و تسلیم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فصل می خواهیم با بررسی و نقد یک یک ادّعاهای مطرح شده، این حقیقت روشن شود که دعا هیچ گونه تعارضی با رضا به قضای الهی ندارد بلکه خود از لوازم مقام تسلیم است و هرچه تقرّب بندگان به خداوند بیشتر شود در دعا و درخواست از او جدّی تر و مصرّتر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نقد و بررسی به برخی اشکالات واهی و سستی که در اقوال نقل شده وجود دارد، نیز پاسخ داده می شود</w:t>
      </w:r>
      <w:r>
        <w:rPr>
          <w:rFonts w:eastAsia="IRNazanin" w:cs="IRNazanin"/>
          <w:color w:val="111111"/>
          <w:sz w:val="28"/>
          <w:szCs w:val="28"/>
          <w:rtl w:val="true"/>
          <w:lang w:bidi="fa-IR"/>
        </w:rPr>
        <w:t>.</w:t>
      </w:r>
    </w:p>
    <w:p>
      <w:pPr>
        <w:pStyle w:val="Heading5"/>
        <w:numPr>
          <w:ilvl w:val="4"/>
          <w:numId w:val="1"/>
        </w:numPr>
        <w:rPr/>
      </w:pPr>
      <w:bookmarkStart w:id="359" w:name="__RefHeading___Toc689145_373438147"/>
      <w:bookmarkStart w:id="360" w:name="_Toc131"/>
      <w:bookmarkEnd w:id="359"/>
      <w:r>
        <w:rPr>
          <w:rtl w:val="true"/>
        </w:rPr>
        <w:t>عدم اختصاص اشکال صوفیان به دعا</w:t>
      </w:r>
      <w:bookmarkEnd w:id="36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ای که در پاسخ به این دیدگاه نادرست می توان گفت این است که اگر چنین سؤال یا اشکالی وارد باشد، اختصاص به دعا ندارد و شامل هر تلاش دیگری که برای تغییر وضعیّت انسان صورت گیرد،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دیدگاه صوفیان، دعا از آن جهت مذموم است که با رضایت به قضای الهی ناسازگار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منطقی پذیرفتنی باشد، هر اقدامی که در جهت تغییر حالت و موقعیّت انسان باشد نیز با خشنودی نسبت به قضای خداوند در تعارض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منطق باید گفت که مراجعه بیمار به پزشک و خوردن دارو برای رفع بیماری با رضا به قضای الهی ناسازگار است یا حتّی خوردن غذا برای رفع گرسنگی هم باید عملی مخالف با مقام رضا و تسلیم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بطلان این نگرش و غیر عاقلانه بودن آن کاملاً واضح و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راضی بودن به قضای خداوند نباید به گونه ای تفسیر شود که لازمه آن نفی هرگونه فعالیّتی در جهت تغییر مقدّرات شخص باشد، بلکه باید گفت که هر اقدامی در مسیر رضای خداوند، خود مصداقی از تسلیم و </w:t>
      </w:r>
      <w:bookmarkStart w:id="361" w:name="pg933_7754"/>
    </w:p>
    <w:p>
      <w:pPr>
        <w:pStyle w:val="BookText"/>
        <w:rPr/>
      </w:pPr>
      <w:bookmarkEnd w:id="361"/>
      <w:r>
        <w:rPr>
          <w:rFonts w:ascii="IRNazanin" w:hAnsi="IRNazanin" w:eastAsia="IRNazanin"/>
          <w:color w:val="111111"/>
          <w:sz w:val="28"/>
          <w:sz w:val="28"/>
          <w:szCs w:val="28"/>
          <w:rtl w:val="true"/>
          <w:lang w:bidi="fa-IR"/>
        </w:rPr>
        <w:t>رضایت به قضای خداوند است</w:t>
      </w:r>
      <w:r>
        <w:rPr>
          <w:rFonts w:eastAsia="IRNazanin" w:cs="IRNazanin"/>
          <w:color w:val="111111"/>
          <w:sz w:val="28"/>
          <w:szCs w:val="28"/>
          <w:rtl w:val="true"/>
          <w:lang w:bidi="fa-IR"/>
        </w:rPr>
        <w:t>.</w:t>
      </w:r>
    </w:p>
    <w:p>
      <w:pPr>
        <w:pStyle w:val="Heading5"/>
        <w:numPr>
          <w:ilvl w:val="4"/>
          <w:numId w:val="1"/>
        </w:numPr>
        <w:rPr/>
      </w:pPr>
      <w:bookmarkStart w:id="362" w:name="__RefHeading___Toc689147_373438147"/>
      <w:bookmarkStart w:id="363" w:name="_Toc132"/>
      <w:bookmarkEnd w:id="362"/>
      <w:r>
        <w:rPr>
          <w:rtl w:val="true"/>
        </w:rPr>
        <w:t>راضی بودن به قضای تشریعی و تکوینی خداوند</w:t>
      </w:r>
      <w:bookmarkEnd w:id="363"/>
    </w:p>
    <w:p>
      <w:pPr>
        <w:pStyle w:val="BookText"/>
        <w:rPr/>
      </w:pPr>
      <w:r>
        <w:rPr>
          <w:rFonts w:ascii="IRNazanin" w:hAnsi="IRNazanin" w:eastAsia="IRNazanin"/>
          <w:color w:val="111111"/>
          <w:sz w:val="28"/>
          <w:sz w:val="28"/>
          <w:szCs w:val="28"/>
          <w:rtl w:val="true"/>
          <w:lang w:bidi="fa-IR"/>
        </w:rPr>
        <w:t>برای روشن شدن این نکته لطیف، بیان مقدّمه ای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به معنای حکم است و قضای خداوند یعنی حکم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 و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تشریعی همان احکامی است که خداوند برای عاقل مختار تشریع فرموده و شامل اوامر و نواهی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حکم به وجوب اقامه نماز از مصادیق قضای تشریعی خداست و لذا قبول این حکم و تسلیم شدن به آن لازمه راضی بودن به قضای تشریعی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حکم خداوند بر انسان به حفظ جان خود از خطرات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هم عقلی است و هم نقلی و شرع هم از مجموع احکام عقلی و نقلی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وجوب حفظ جان از خطرات، مصداق حکم تشریعی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 خوردن غذا برای حفظ سلامت بدن و نیز ضرورت مراجعه به پزشک و استفاده از دارو برای معالجه و درمان از احکام تشریعی الهی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 که لازمه تسلیم بودن به قضای تشریعی خداوند، وجوب خوردن غذا و درمان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قضای الهی، قضای تکوینی است که عبارت است از آنچه خداوند در عالم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تکوینی خدا همان ایجاد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بیمار می شود، این بیماری از مصادیق قضای تکوینی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راضی بودن به این قضا آن است که شخص بیمار از آنچه خداوند برایش تقدیر فرموده، قلباً ناخشنود نباشد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هم بیمار شدن انسان به قضای الهی برمی گردد و هم وجوب درمان آن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مصداق قضای تکوینی و دومی مصداق قضای تشریعی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به قضای خداوند ایجاب می کند که انسان هم به اوّلی و هم به دومی قلباً رضایت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بودن به قضای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می کند که </w:t>
      </w:r>
      <w:bookmarkStart w:id="364" w:name="pg933_7755"/>
    </w:p>
    <w:p>
      <w:pPr>
        <w:pStyle w:val="BookText"/>
        <w:rPr/>
      </w:pPr>
      <w:bookmarkEnd w:id="364"/>
      <w:r>
        <w:rPr>
          <w:rFonts w:ascii="IRNazanin" w:hAnsi="IRNazanin" w:eastAsia="IRNazanin"/>
          <w:color w:val="111111"/>
          <w:sz w:val="28"/>
          <w:sz w:val="28"/>
          <w:szCs w:val="28"/>
          <w:rtl w:val="true"/>
          <w:lang w:bidi="fa-IR"/>
        </w:rPr>
        <w:t>انسان بیمار از بیماری خود اظهار ناخشنودی نکند و رضایت به قضای تشریعی هم لازمه اش این است که شخص برای معالجه و درمان بیماری اش اقدامات لازم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بیماری از آنچه خداوند برایش خواسته، ناراضی باشد، راضی به قضای الهی نیست و همین طور است اگر بیماری در پی درمان بیماری اش نباشد، هر دو اینها از قلمرو تسلیم و رضایت به قضای خداوند خارج شده اند</w:t>
      </w:r>
      <w:r>
        <w:rPr>
          <w:rFonts w:eastAsia="IRNazanin" w:cs="IRNazanin"/>
          <w:color w:val="111111"/>
          <w:sz w:val="28"/>
          <w:szCs w:val="28"/>
          <w:rtl w:val="true"/>
          <w:lang w:bidi="fa-IR"/>
        </w:rPr>
        <w:t>.</w:t>
      </w:r>
    </w:p>
    <w:p>
      <w:pPr>
        <w:pStyle w:val="Heading5"/>
        <w:numPr>
          <w:ilvl w:val="4"/>
          <w:numId w:val="1"/>
        </w:numPr>
        <w:rPr/>
      </w:pPr>
      <w:bookmarkStart w:id="365" w:name="__RefHeading___Toc689149_373438147"/>
      <w:bookmarkStart w:id="366" w:name="_Toc133"/>
      <w:bookmarkEnd w:id="365"/>
      <w:r>
        <w:rPr>
          <w:rtl w:val="true"/>
        </w:rPr>
        <w:t>دعا</w:t>
      </w:r>
      <w:r>
        <w:rPr>
          <w:rtl w:val="true"/>
        </w:rPr>
        <w:t xml:space="preserve">: </w:t>
      </w:r>
      <w:r>
        <w:rPr>
          <w:rtl w:val="true"/>
        </w:rPr>
        <w:t>لازمه ی راضی بودن به قضای تشریعی خداوند</w:t>
      </w:r>
      <w:bookmarkEnd w:id="366"/>
    </w:p>
    <w:p>
      <w:pPr>
        <w:pStyle w:val="BookText"/>
        <w:rPr/>
      </w:pPr>
      <w:r>
        <w:rPr>
          <w:rFonts w:ascii="IRNazanin" w:hAnsi="IRNazanin" w:eastAsia="IRNazanin"/>
          <w:color w:val="111111"/>
          <w:sz w:val="28"/>
          <w:sz w:val="28"/>
          <w:szCs w:val="28"/>
          <w:rtl w:val="true"/>
          <w:lang w:bidi="fa-IR"/>
        </w:rPr>
        <w:t>با این توضیحات ارتباط مسأله دعا و جواب آن با رضا به قضای الهی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بیانی که درباره لزوم درمان بیماری گفته شد را می توانیم در مورد وجوب دعا مطرح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رفع بلا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مختلفی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راه ها دنبال دارو و معالجه پزشکی رفتن است و راه دیگر آن توسّل به دعا و سایر اسباب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هستی را عالم اسباب و مسبّبات قرار داده و چنین مقرّر فرموده که امور از طریق اسباب و علل آنها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هم که خداوند قرار داده، گونه های مختلف هستند، برخی جنبه مادّی دارند و برخی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دادن کار خود خداست، امّا اسبابی که به خواست خداوند مؤثّر در شفا قرار داده شده اند،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همچون دارو مادّی هستند و برخی نظیر دعا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گونه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خواست خداوند سبب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هریک وسیله و مجرای شفای بیماری می توانند باشند، تفاوتی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بیماری بخواهد به امر تشریعی خداوند که همان قضای اوست، تسلیم گردد؛ باید برای حفظ سلامت خویش آنچه را که خداوند وسیله شفای او قرار داده محقّق گرداند، یعنی هم باید به معالجه پزشکی بپردازد و هم دست به دعا بلند کند و اگر در انجام این امور کوتاهی نماید به قضای تشریعی خداوند تن نداده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که نه تنها راضی و تسلیم شدن به قضای خداوند با دعا به پیشگاه او منافات ندارد، بلکه لازمه تسلیم شدن به معنای صحیح و دقیق آن، روی آوردن به </w:t>
      </w:r>
    </w:p>
    <w:p>
      <w:pPr>
        <w:pStyle w:val="BookText"/>
        <w:rPr/>
      </w:pPr>
      <w:r>
        <w:rPr>
          <w:rFonts w:ascii="IRNazanin" w:hAnsi="IRNazanin" w:eastAsia="IRNazanin"/>
          <w:color w:val="111111"/>
          <w:sz w:val="28"/>
          <w:sz w:val="28"/>
          <w:szCs w:val="28"/>
          <w:rtl w:val="true"/>
          <w:lang w:bidi="fa-IR"/>
        </w:rPr>
        <w:t>سوی دعاست که مورد تأکید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می توان گفت که اگر کسی گمان کند که چون قضای تکوینی خداوند به بیماری فردی تعلّق گرفته نباید برای علاج آن اقدامی کند تا به خیال خود مخالفتی با قضای الهی نکرده باشد، باید بداند که همین فکر و عمل او خود مصداق مخالفت با قضای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چنین قرار داده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یَرُدُّ القَضاءَ</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یعنی اینکه دعا سبب برگشت قضای الهی است، خود یکی از مصادیق قضای تکوینی پروردگار است و چون اوامر متعدّدی درخصوص دعا به پیشگاه الهی صادر شده، معلوم می شود که رضای پروردگار در این است که انسان ها وقتی گرفتار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حال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رفع گرفتاری در کنار ایجاد علل و اسباب عادی آن، دست به دعا بلند کرده و از خداوند بخواهند تا گرفتاریشان را برطرف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این امر کوتاهی ورزند، در آن صورت با آن همه سفارشی که درخصوص روی آوردن به دعا صورت گرفته، مخالفت کرده اند و بنابراین دعا نکردن ایشان عملی مخالف با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از اینکه خداوند برای کسی بیماری را مقدّر نموده، نمی توان نتیجه گرفت که رضایت او به این است که آن بیمار هیچ اقدامی در جهت درمان خود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قضای تکوینی پروردگار نمی توان رضایت یا عدم رضایت او را کشف کرد، بلکه خشنودی یا ناخشنودی خداوند صرفاً از قضای تشریعی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اوامر و نواهی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 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توضیحات روشن شد که دفع قضای الهی به وسیله دعا نه تنها حرام نیست بلکه چون رجوع به این وسیله مورد امر و سفارش اکید خداوند می باشد، متوسّل شدن به آن برای دفع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مواردی که نسبت به آن نهیی وارد نشده</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مصداق رضایت به قضای تشریعی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367" w:name="pg933_7757"/>
    </w:p>
    <w:p>
      <w:pPr>
        <w:pStyle w:val="Heading5"/>
        <w:numPr>
          <w:ilvl w:val="4"/>
          <w:numId w:val="1"/>
        </w:numPr>
        <w:rPr/>
      </w:pPr>
      <w:bookmarkStart w:id="368" w:name="__RefHeading___Toc689151_373438147"/>
      <w:bookmarkStart w:id="369" w:name="_Toc134"/>
      <w:bookmarkEnd w:id="367"/>
      <w:bookmarkEnd w:id="368"/>
      <w:r>
        <w:rPr>
          <w:rtl w:val="true"/>
        </w:rPr>
        <w:t>معنای صحیح سپردن کامل خود به خدا</w:t>
      </w:r>
      <w:bookmarkEnd w:id="369"/>
    </w:p>
    <w:p>
      <w:pPr>
        <w:pStyle w:val="BookText"/>
        <w:rPr/>
      </w:pPr>
      <w:r>
        <w:rPr>
          <w:rFonts w:ascii="IRNazanin" w:hAnsi="IRNazanin" w:eastAsia="IRNazanin"/>
          <w:color w:val="111111"/>
          <w:sz w:val="28"/>
          <w:sz w:val="28"/>
          <w:szCs w:val="28"/>
          <w:rtl w:val="true"/>
          <w:lang w:bidi="fa-IR"/>
        </w:rPr>
        <w:t>نکته دیگری که با همین بیانات روشن می شود این است که اگر معنای توکّل یا لازمه مرتبه ای از آن این باشد که انسان مرده وار خود را به مرده شور بسپرد یا قلم وار در دست نویسنده بنشیند، معنای صحیح این تعابیر دقیقاً خلاف آن چیزی است که غزّالی و تابعانش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گویند لازمه اینکه 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کَالمَیِّتِ بَینَ یَدَیِ الغَسّال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است که هیچ اقدامی در جهت تغییر وضعیّت موجود خود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عقیده خود مخالف با تسلیم بودن بنده وار در برابر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در برابر خدایش کاملاً بی اراده و همچون مرده ای در دستان مرده شور می داند، از جانب خود چیزی را برای خود برنمی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او خلاصه می شود در اینکه بفهمد خدایش چه دستوری به او داده و در مرحله بعد برای تحقّق آن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بنده ای که اراده و خواستی جز خواست پروردگارش ندارد، وقتی بداند که دعاکردنش متعلّق مشیّت مولایش است، در انجام دعا کاهلی نمی کند و به بهانه رضا به قضای او از دعا شانه خالی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بنده ای چون می داند که خداوند از او دعا را طلب نموده و آن را وسیله ردّ و دفع قضای خویش ساخته است، لازمه سپردن خود به خداوند را روی آوردن به سوی دعا می داند و سستی در این امر را مخالف با عبودیّت محض خود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بینیم که آنچه بهانه غزّالی و مقلّدانش برای کنار گذاشتن دعا بوده، نتیجه اش دقیقاً خلاف مدّعای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با قلم پردازی های ماهرانه مدّعای خود را جوری ارائه می دهند که خواننده اصلاً متوجّه اشکالات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عبارات توجّه کنید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کاملاً به خدا سپرده اند و در قضای الهی ذوقی و لذّتی برتر از خواست و اراده خود می بینند و بلکه خواست و اراده ای ندارند و خود اصلاً در میان نیستند</w:t>
      </w:r>
      <w:r>
        <w:rPr>
          <w:rFonts w:eastAsia="IRNazanin" w:cs="IRNazanin"/>
          <w:color w:val="111111"/>
          <w:sz w:val="28"/>
          <w:szCs w:val="28"/>
          <w:rtl w:val="true"/>
          <w:lang w:bidi="fa-IR"/>
        </w:rPr>
        <w:t>.</w:t>
      </w:r>
      <w:r>
        <w:rPr>
          <w:rStyle w:val="FootnoteAnchor"/>
        </w:rPr>
        <w:footnoteReference w:id="306"/>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درباره 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کاملاً به خدا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لازم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نمی بینند، اصلاً خواست و اراده ای ندارند که از خدا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ندارند، یعنی چه؟ آیا لازمه سپردن کامل خود به خداوند این است که انسان هیچ نوع خواست و اراده ای نداشته باشد؟ عبارت جوری ادا شده که خواننده تصوّر می کند داشتن هر خواست و اراده ای با مقام رضا و تسلیم محض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واقعاً چنین است؟ اگر بنده بداند که خدایش در حال بیماری از او خواسته که برای سلامت و عافیت خود دعا کند، باز هم می توان گفت که لازمه تسلیم طلب نکردن عافیت است؟ روشن است که لازمه سپردن خود به خدا این نیست که انسان هیچ گونه خواست و اراده ای نداشته باشد، بلکه باید گفت لازمه اش این است که انسان خواست و اراده ای غیر از خواست و اراده خدای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نکردن این نکته به ظاهر ساده مقصود گوینده را صد در صد تغییر می دهد و خواننده کم اطّلاع هم چه بسا متوجّه این اشکال در عبارت نویسنده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بیماری بخواهد خود را نبیند و اراده و خواستی از خود نداشته باشد، باید چه کند؟ اگر گفته شود که باید هیچ اراده و خواستی نداشته باشد، نتیجه گرفته می شود که پس نباید برای خود طلب عافیت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که باید خواست و اراده ای غیر از آنچه خدا خواسته نداشته باشد، در این صورت باید برای خود عافیت بخواهد، چون خواست خدا برای بیمار چنین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ملاحظه می شود که نتیجه بحث در دو فرض، کاملاً نقیض یکدیگر درمی آید، در یک فرض دعا نکردن و در فرض دیگر دعا کردن وظیفه بنده ای است که به مقام رضا و تسلیم نائل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روشن است که کدام نتیجه صحیح و کدام یک باطل است و چه ابهامی در عباراتی که نقل کردیم وجود دارد که سخن را کاملاً دو پهلو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لازمه اینکه انسان برای خودش در برابر خدایش استقلالی قائل نشود،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از خدا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آنچه خدایش خواسته است،م</w:t>
      </w:r>
      <w:r>
        <w:rPr>
          <w:rFonts w:eastAsia="IRNazanin" w:cs="IRNazanin"/>
          <w:color w:val="111111"/>
          <w:sz w:val="28"/>
          <w:szCs w:val="28"/>
          <w:rtl w:val="true"/>
          <w:lang w:bidi="fa-IR"/>
        </w:rPr>
        <w:t xml:space="preserve">. </w:t>
      </w:r>
      <w:bookmarkStart w:id="370" w:name="pg933_7759"/>
    </w:p>
    <w:p>
      <w:pPr>
        <w:pStyle w:val="BookText"/>
        <w:rPr/>
      </w:pPr>
      <w:bookmarkEnd w:id="370"/>
      <w:r>
        <w:rPr>
          <w:rFonts w:ascii="IRNazanin" w:hAnsi="IRNazanin" w:eastAsia="IRNazanin"/>
          <w:color w:val="111111"/>
          <w:sz w:val="28"/>
          <w:sz w:val="28"/>
          <w:szCs w:val="28"/>
          <w:rtl w:val="true"/>
          <w:lang w:bidi="fa-IR"/>
        </w:rPr>
        <w:t>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مطلب تفاوت زیادی با هم دارند</w:t>
      </w:r>
      <w:r>
        <w:rPr>
          <w:rFonts w:eastAsia="IRNazanin" w:cs="IRNazanin"/>
          <w:color w:val="111111"/>
          <w:sz w:val="28"/>
          <w:szCs w:val="28"/>
          <w:rtl w:val="true"/>
          <w:lang w:bidi="fa-IR"/>
        </w:rPr>
        <w:t>.</w:t>
      </w:r>
    </w:p>
    <w:p>
      <w:pPr>
        <w:pStyle w:val="Heading5"/>
        <w:numPr>
          <w:ilvl w:val="4"/>
          <w:numId w:val="1"/>
        </w:numPr>
        <w:rPr/>
      </w:pPr>
      <w:bookmarkStart w:id="371" w:name="__RefHeading___Toc689153_373438147"/>
      <w:bookmarkStart w:id="372" w:name="_Toc135"/>
      <w:bookmarkEnd w:id="371"/>
      <w:r>
        <w:rPr>
          <w:rtl w:val="true"/>
        </w:rPr>
        <w:t>دعا</w:t>
      </w:r>
      <w:r>
        <w:rPr>
          <w:rtl w:val="true"/>
        </w:rPr>
        <w:t xml:space="preserve">: </w:t>
      </w:r>
      <w:r>
        <w:rPr>
          <w:rtl w:val="true"/>
        </w:rPr>
        <w:t>نشانه ی استقلال یا نیاز؟</w:t>
      </w:r>
      <w:bookmarkEnd w:id="372"/>
    </w:p>
    <w:p>
      <w:pPr>
        <w:pStyle w:val="BookText"/>
        <w:rPr/>
      </w:pPr>
      <w:r>
        <w:rPr>
          <w:rFonts w:ascii="IRNazanin" w:hAnsi="IRNazanin" w:eastAsia="IRNazanin"/>
          <w:color w:val="111111"/>
          <w:sz w:val="28"/>
          <w:sz w:val="28"/>
          <w:szCs w:val="28"/>
          <w:rtl w:val="true"/>
          <w:lang w:bidi="fa-IR"/>
        </w:rPr>
        <w:t>با این توضیح مغالطه ای که در این عبارات است، کاملاً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افرادی دعا نمی کنند، چون در دعا کردن رایحه ای از استقلال و استغناست که منافی با مقام فناست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آیا واقعاً در دعا کردن رایحه استقلال و استغنا وجود دارد یا در دعا نکردن؟ آیا در مجموعه عبادات، عملی هست که بیش از دعا کردن به پیشگاه خداوند، نشانگر عجز و فقر انسان به سوی او باشد؟ آیا انسان در حال دعا، کمال احتیاج و نیاز خود را به خالق بی نیازش ابزار نمی کند؟ پس چه غرض یا مرضی وجود دارد که آنچه بیانگر کمال فقر و نیاز انسان است را دارای شائبه استقلال و استغنا بدانیم؟</w:t>
      </w:r>
    </w:p>
    <w:p>
      <w:pPr>
        <w:pStyle w:val="BookText"/>
        <w:rPr/>
      </w:pPr>
      <w:r>
        <w:rPr>
          <w:rFonts w:ascii="IRNazanin" w:hAnsi="IRNazanin" w:eastAsia="IRNazanin"/>
          <w:color w:val="111111"/>
          <w:sz w:val="28"/>
          <w:sz w:val="28"/>
          <w:szCs w:val="28"/>
          <w:rtl w:val="true"/>
          <w:lang w:bidi="fa-IR"/>
        </w:rPr>
        <w:t xml:space="preserve">علاوه بر 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معنای صحیحی داشته باشد، چیزی جز این نیست که خواست بنده در خواست خدایش گُم گردد و بنده اراده ای جز اراده مولایش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همان خلطی که پیش از این گفته شد، در عبارات نقل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فنا به این است که بنده هیچ خواستی نداشته باشد یا اینکه خواستی جز خواست خدایش نداشته باشد؟ این دو معنا تفاوت زیادی با یکدیگر دارند، اوّلی نادرست و دومی کاملاً صحیح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 دانیم که صوفی مسلکان از فنای مخلوق در خالق، معنای دیگری غیر از آنچه گفته شد را قصد می کند که همان فنای وجودی و تکوینی است، امّا این معنا عقلاً و نقلاً نمی تواند صحیح باشد که در این مقال، مجال پرداختن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روشن است که بیشترین چیزی که بوی استغنا و استقلال بنده از خدایش می دهد، این است که انسان رفع نیازش را از خالقش نخواهد و در پیشگاه او دست به دعا بلند نکند و از او حاجت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در بیان امام باقر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از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مصداق آیه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73" w:name="pg933_7760"/>
    </w:p>
    <w:p>
      <w:pPr>
        <w:pStyle w:val="BookText"/>
        <w:rPr/>
      </w:pPr>
      <w:bookmarkEnd w:id="373"/>
      <w:r>
        <w:rPr>
          <w:rFonts w:ascii="Amiri" w:hAnsi="Amiri" w:eastAsia="Amiri" w:cs="Amiri"/>
          <w:color w:val="111111"/>
          <w:sz w:val="28"/>
          <w:sz w:val="28"/>
          <w:szCs w:val="28"/>
          <w:rtl w:val="true"/>
          <w:lang w:bidi="ar-SA"/>
        </w:rPr>
        <w:t>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همانا کسانی که از عبادت من سرباز زنند، با خواری وارد جهنّم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یعنی از بدترین انواع استکبار و سرباز زدن از چتر بندگی خداوند، این است که انسان خود را محتاج دعا نبیند، هرچند که بهانه و مستمسک آن را، رایحه استقلال دعاکننده از خداوند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الأبصار</w:t>
      </w:r>
      <w:r>
        <w:rPr>
          <w:rFonts w:eastAsia="IRNazanin" w:cs="IRNazanin"/>
          <w:color w:val="111111"/>
          <w:sz w:val="28"/>
          <w:szCs w:val="28"/>
          <w:rtl w:val="true"/>
          <w:lang w:bidi="fa-IR"/>
        </w:rPr>
        <w:t>!</w:t>
      </w:r>
    </w:p>
    <w:p>
      <w:pPr>
        <w:pStyle w:val="Heading5"/>
        <w:numPr>
          <w:ilvl w:val="4"/>
          <w:numId w:val="1"/>
        </w:numPr>
        <w:rPr/>
      </w:pPr>
      <w:bookmarkStart w:id="374" w:name="__RefHeading___Toc689155_373438147"/>
      <w:bookmarkStart w:id="375" w:name="_Toc136"/>
      <w:bookmarkEnd w:id="374"/>
      <w:r>
        <w:rPr>
          <w:rtl w:val="true"/>
        </w:rPr>
        <w:t>ملاک شناخت خیر و شر برای انسان</w:t>
      </w:r>
      <w:bookmarkEnd w:id="375"/>
    </w:p>
    <w:p>
      <w:pPr>
        <w:pStyle w:val="BookText"/>
        <w:rPr/>
      </w:pPr>
      <w:r>
        <w:rPr>
          <w:rFonts w:ascii="IRNazanin" w:hAnsi="IRNazanin" w:eastAsia="IRNazanin"/>
          <w:color w:val="111111"/>
          <w:sz w:val="28"/>
          <w:sz w:val="28"/>
          <w:szCs w:val="28"/>
          <w:rtl w:val="true"/>
          <w:lang w:bidi="fa-IR"/>
        </w:rPr>
        <w:t>بهانه دیگری که برای شانه خالی کردن از دعا مطرح شده، این است که ادّعا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خیر و شرّی برای خود نمی شناسند که بخواهند برای دفع آن شر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چنان هستی را پیچیده می بینند که نمی دانند اصلاً چه چیز برایشان نیکو و چه چیز بد است تا با دعا دفع آن را بخواهند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این عبارت چنین القا می کند که انسان ها در درجات بالای تقرّب به خداوند به جایی می رسند که به خاطر فانی شدن در او، اصلاً خوب و بدی برای خود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قضاوت صحیح در این مورد باید به تحلیل مسأله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 به طور کلّی از خیر و شرّ خود آگاه هستند یا خیر؟ و آیا با تقرّب بیشتر به خداوند در این امر تغییری حاصل می شود؟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ها باید به ملاک خیر و شر برای انسان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می توانیم بگوییم که آنچه خداوند برای انسان می پسندد، خیر او و آنچه نمی پسندد شرّ اوست و تنها معیار خیر و شر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الهی هر معیار دیگری که مطرح شود باید در نهایت به همین ملاک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امری جز رضا و سخط پروردگار نمی تواند خیر و شر را برای انسان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بندگان خدا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376" w:name="pg933_7761"/>
    </w:p>
    <w:p>
      <w:pPr>
        <w:pStyle w:val="BookText"/>
        <w:rPr/>
      </w:pPr>
      <w:bookmarkEnd w:id="376"/>
      <w:r>
        <w:rPr>
          <w:rFonts w:ascii="IRNazanin" w:hAnsi="IRNazanin" w:eastAsia="IRNazanin"/>
          <w:color w:val="111111"/>
          <w:sz w:val="28"/>
          <w:sz w:val="28"/>
          <w:szCs w:val="28"/>
          <w:rtl w:val="true"/>
          <w:lang w:bidi="fa-IR"/>
        </w:rPr>
        <w:t>می توانند خیر و شرّشان را به صورت کلّی تشخیص دهند ولی البتّه در تعیین برخی مصادیق آنها جاهل می مانند</w:t>
      </w:r>
      <w:r>
        <w:rPr>
          <w:rFonts w:eastAsia="IRNazanin" w:cs="IRNazanin"/>
          <w:color w:val="111111"/>
          <w:sz w:val="28"/>
          <w:szCs w:val="28"/>
          <w:rtl w:val="true"/>
          <w:lang w:bidi="fa-IR"/>
        </w:rPr>
        <w:t>.</w:t>
      </w:r>
    </w:p>
    <w:p>
      <w:pPr>
        <w:pStyle w:val="Heading5"/>
        <w:numPr>
          <w:ilvl w:val="4"/>
          <w:numId w:val="1"/>
        </w:numPr>
        <w:rPr/>
      </w:pPr>
      <w:bookmarkStart w:id="377" w:name="__RefHeading___Toc689157_373438147"/>
      <w:bookmarkStart w:id="378" w:name="_Toc137"/>
      <w:bookmarkEnd w:id="377"/>
      <w:r>
        <w:rPr>
          <w:rtl w:val="true"/>
        </w:rPr>
        <w:t>تأکید بر طلب عافیت از خدا در دعاها</w:t>
      </w:r>
      <w:bookmarkEnd w:id="378"/>
    </w:p>
    <w:p>
      <w:pPr>
        <w:pStyle w:val="BookText"/>
        <w:rPr/>
      </w:pPr>
      <w:r>
        <w:rPr>
          <w:rFonts w:ascii="IRNazanin" w:hAnsi="IRNazanin" w:eastAsia="IRNazanin"/>
          <w:color w:val="111111"/>
          <w:sz w:val="28"/>
          <w:sz w:val="28"/>
          <w:szCs w:val="28"/>
          <w:rtl w:val="true"/>
          <w:lang w:bidi="fa-IR"/>
        </w:rPr>
        <w:t>به عنوان مثال از ادلّه نقلی متعدّد برمی آید که طلب عافیت از خدا مورد رضای او و بلکه متعلّق امر اوست، بنابراین قطعاً دعا برای طلب عافیت برای انسان خیر است و دعای مخالف آن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صحیفه مبارکه سجّادیّه اختصاص به عافیت طلبی از خدای متعال دارد و چنین آغاز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اَلبِسنی عافِیَتَکَ وَ جَلِّلنی عافِیَتَکَ وَ حَصِّنّی بِعافِیَتَکَ وَ اَکرِمنی بِعافِیَتَکَ وَ اَغنِنی بِعافِیَتَکَ وَ تَصَدَّق عَلَیَّ بِعافِیَتَکَ وَ هَب لی عافِیَتَکَ وَ اَفرِشنی عافِیَتَکَ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تُفَرِّق بَینی وَ بَینَ عافِیَتَکَ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محمّد و آل او درود فرست و لباس عافیت خود را بر من بپوشان و مرا در عافیت خود فرو ببر و در حسن عافیتت قرارم ده و با عافیت خود گرامی ام بدار و با عافیت خود بی نیازم فرما و عافیتت را بر من تصدّق کن و عافیت خود را به من ببخش و عافیتت را برایم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من و عافیتت در دنیا و آخرت جدایی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دعا، امام سجّاد علیه السلام باز هم تأکید بر عافیت طلبی را با این عبارات بیان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عافِنی عافِیَةً کافِیَةً شافِیَةً عالِیَةً نامِیَةً عافِیَةً تُوُلِّدُ فی بَدَنِیَ العافِیَةً عافِیَةً الدُّنیا وَ الآخِرَة</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او درود فرست و مرا عافیتی عطا کن کفایت کننده، شفابخش، برتر و رشد کننده، عافیتی که در بدن من عافیت بیاورد، عافیت دنیا و آخرت 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بینیم که کامل تر، زیباتر و رساتر از این عبارت نمی توان از خداوند طلب عافیت نمود و این دعاها که از زبان حجّت معصوم پروردگار صادر شده، نشانگر رضایت الهی به چنین درخواست هایی است و ملاک خیریّت، چیزی جز خشنودی خداوند نیست، پس قطعاً عافیت خواهی خیری است که انسان باید آن را از خدایش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علیه السلام به صراحت به درخواست عافیت از خداوند امر شده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سَلُوا رَبَّکُم العَفوَ وَ العافِیَةَ</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از پروردگار خود عفو و عافیت را درخواست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بر درخواست دو چیز از خداوند تأکید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علیهما السلام هم نقل کرده اند که خداوند را چنین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العافِیَةَ وَ أَسألُکَ جمیلَ العافِیَةِ وَ أَسألُکَ شُکرَ العافِیَةِ وَ اَسأَلُکَ شُکرَ شُکرِ العافِیَةِ</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خدایا از تو درخواست می کنم عافیت را و درخواست می کنم عافیت زیبا را و درخواست می کنم شکر بر عافیت را و درخواست می کنم شکر کردن بر شکر نسبت به عافیت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هم باید از خدا عافیت بخواهد و هم توفیق شکرگزاری نسبت به عافیت عطا شده از جانب خدا و هم اینکه به خاطر شکر بر عافیت، بتواند خداوند را سپاس بگزارد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عافیت در زبان عربی به معنای سلامت کامل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این سلامت هم شامل سلامت بدن می شود و هم سلامت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درخواست صحّت و سلامت بدن از مصادیق عافیت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عافیت شامل صحّت و سلامت از هر نوع بلا و گرفتاری مادّی و معنوی هم می شود، گرفتاری مادّی همچون فقر و گرفتاری</w:t>
      </w:r>
      <w:r>
        <w:rPr>
          <w:rFonts w:eastAsia="IRNazanin" w:cs="IRNazanin"/>
          <w:color w:val="111111"/>
          <w:sz w:val="28"/>
          <w:szCs w:val="28"/>
          <w:rtl w:val="true"/>
          <w:lang w:bidi="fa-IR"/>
        </w:rPr>
        <w:t xml:space="preserve">). </w:t>
      </w:r>
      <w:bookmarkStart w:id="379" w:name="pg933_7763"/>
    </w:p>
    <w:p>
      <w:pPr>
        <w:pStyle w:val="BookText"/>
        <w:rPr/>
      </w:pPr>
      <w:bookmarkEnd w:id="379"/>
      <w:r>
        <w:rPr>
          <w:rFonts w:ascii="IRNazanin" w:hAnsi="IRNazanin" w:eastAsia="IRNazanin"/>
          <w:color w:val="111111"/>
          <w:sz w:val="28"/>
          <w:sz w:val="28"/>
          <w:szCs w:val="28"/>
          <w:rtl w:val="true"/>
          <w:lang w:bidi="fa-IR"/>
        </w:rPr>
        <w:t>معنوی همچون 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عافیت شامل عافیت دنیا و آخرت می باشد که در دعای منقول از صحیفه سجّادیّه دو بار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دنیوی مقصود دور بودن از بلایا و گرفتاری های دنیوی مانند بیماری، فقر، عدم امنیّت 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عافیت اخروی هم منظور سلامت از بیچارگی و بدبختی در آخرت است که منشأ آن گناهان خود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عافیت بسیار عامّ و فراگیر است و مصادیق فراوانی را در بر می گیرد که با درخواست عافیت از خدای متعال همه آنها را یکجا از او طلب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دعاهای طلب عافیت در ضمن زیارتی مربوط به سیّدالشّهداء علیه السلام آمده است، به خدای متعال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وَاجعَلنی مِن عِبادِکَ الّذینَ صَرَفتَ عَنهُم البَلایا و الأمراضَ و الفِتَنَ و الأعراضَ مِنَ الَّذینَ تُحییهُم فی عافِیَةٍ وَ تُمیتُهم فی عافِیَةٍ وَ تُدخِلُهُم الجَنَّةَ فی عافِیَةٍ وَ تُجیرُهُم مِنَ النّارِ فِی عافِیَةٍ</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جمله آن بندگانت قرار ده که بلاها و بیماری ها و فتنه ها و حوادث را از آنها باز گردانده ای، در زمره کسانی که آنها را در عافیت زنده نگه می داری و در عافیت می میرانی و در عافیت وارد بهشتشان می کنی و در عافیت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پناهشان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انواع عافیت در حیات و ممات و در دنیا و آخرت در این دعای زیبا مورد درخواست قرار گرفته، آن هم در کنار مزار پاک سیّدالشّهداء علیه السلام که احتمال استجابت دعا در آن مکان مقدّس از هر جای دیگری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این گونه دعاها لزوم اهتمام نسبت به دعا برای طلب عافیت را به خوبی نشان می دهد</w:t>
      </w:r>
      <w:r>
        <w:rPr>
          <w:rFonts w:eastAsia="IRNazanin" w:cs="IRNazanin"/>
          <w:color w:val="111111"/>
          <w:sz w:val="28"/>
          <w:szCs w:val="28"/>
          <w:rtl w:val="true"/>
          <w:lang w:bidi="fa-IR"/>
        </w:rPr>
        <w:t>.</w:t>
      </w:r>
    </w:p>
    <w:p>
      <w:pPr>
        <w:pStyle w:val="Heading5"/>
        <w:numPr>
          <w:ilvl w:val="4"/>
          <w:numId w:val="1"/>
        </w:numPr>
        <w:rPr/>
      </w:pPr>
      <w:bookmarkStart w:id="380" w:name="__RefHeading___Toc689159_373438147"/>
      <w:bookmarkStart w:id="381" w:name="_Toc138"/>
      <w:bookmarkEnd w:id="380"/>
      <w:r>
        <w:rPr>
          <w:rtl w:val="true"/>
        </w:rPr>
        <w:t>مذمّت حضرت یوسف علیه السلام به خاطر نخواستن عافیت</w:t>
      </w:r>
      <w:bookmarkEnd w:id="38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به زندان افتادن حضرت یوسف علیه السلام از امام هشتم علیه السلام نقل شده که فرمودند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82" w:name="pg933_7764"/>
    </w:p>
    <w:p>
      <w:pPr>
        <w:pStyle w:val="BookText"/>
        <w:rPr/>
      </w:pPr>
      <w:bookmarkEnd w:id="382"/>
      <w:r>
        <w:rPr>
          <w:rFonts w:ascii="Amiri" w:hAnsi="Amiri" w:eastAsia="Amiri" w:cs="Amiri"/>
          <w:color w:val="111111"/>
          <w:sz w:val="28"/>
          <w:sz w:val="28"/>
          <w:szCs w:val="28"/>
          <w:rtl w:val="true"/>
          <w:lang w:bidi="ar-SA"/>
        </w:rPr>
        <w:t>شَکی فی السِّجنِ اِلَی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بِمَا استَحَقَقتُ السِّجنَ؟ فَأوحی اللهُ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اختَرتَهُ حینَ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اَحَبُّ اِلَیَّ مِمّا یَدعُونَنی اِلَیهِ</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العافِیَةُ اَحَبُّ اِلَیَّ ممّا یَدعُونَنی اِلیه؟</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خداوند شکایت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مستحقّ زندان شدم؟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زندان را اختیار کردی وقتی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زندان برای من از آنچه آنها مرا به سویش می خوانند،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برای من از آنچه آنها مرا به سویش می خوانند، محبوب تر است؟</w:t>
      </w:r>
    </w:p>
    <w:p>
      <w:pPr>
        <w:pStyle w:val="BookText"/>
        <w:rPr/>
      </w:pPr>
      <w:r>
        <w:rPr>
          <w:rFonts w:ascii="IRNazanin" w:hAnsi="IRNazanin" w:eastAsia="IRNazanin"/>
          <w:color w:val="111111"/>
          <w:sz w:val="28"/>
          <w:sz w:val="28"/>
          <w:szCs w:val="28"/>
          <w:rtl w:val="true"/>
          <w:lang w:bidi="fa-IR"/>
        </w:rPr>
        <w:t>می بینیم حضرت یوسف علیه السلام آنجا که می توانست از خداوند عافیت بخواهد، نخواست و همین امر ایشان را مستحقّ ماندن در زندان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جناب یوسف علیه السلام از اولیای مقرّب الهی بود که مقام عصمت الهی را هم داشت، امّا ترک اولی ای که مرتکب شد، این بود که در طلب عافیت از خداوند متعال کمی تقصیر نمود و همین کوتاهی کردن، ایشان را از عافیت در مدّت زندانی بودنش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روشن می شود که بنده واقعی و مقرّب خدا هیچ گاه نباید دعا برای طلب عافیت را از یاد ببرد</w:t>
      </w:r>
      <w:r>
        <w:rPr>
          <w:rFonts w:eastAsia="IRNazanin" w:cs="IRNazanin"/>
          <w:color w:val="111111"/>
          <w:sz w:val="28"/>
          <w:szCs w:val="28"/>
          <w:rtl w:val="true"/>
          <w:lang w:bidi="fa-IR"/>
        </w:rPr>
        <w:t>.</w:t>
      </w:r>
    </w:p>
    <w:p>
      <w:pPr>
        <w:pStyle w:val="Heading5"/>
        <w:numPr>
          <w:ilvl w:val="4"/>
          <w:numId w:val="1"/>
        </w:numPr>
        <w:rPr/>
      </w:pPr>
      <w:bookmarkStart w:id="383" w:name="__RefHeading___Toc689161_373438147"/>
      <w:bookmarkStart w:id="384" w:name="_Toc139"/>
      <w:bookmarkEnd w:id="383"/>
      <w:r>
        <w:rPr>
          <w:rtl w:val="true"/>
        </w:rPr>
        <w:t>رابطه ی عافیت طلبی با خیر و شرّ انسان</w:t>
      </w:r>
      <w:bookmarkEnd w:id="384"/>
    </w:p>
    <w:p>
      <w:pPr>
        <w:pStyle w:val="BookText"/>
        <w:rPr/>
      </w:pPr>
      <w:r>
        <w:rPr>
          <w:rFonts w:ascii="IRNazanin" w:hAnsi="IRNazanin" w:eastAsia="IRNazanin"/>
          <w:color w:val="111111"/>
          <w:sz w:val="28"/>
          <w:sz w:val="28"/>
          <w:szCs w:val="28"/>
          <w:rtl w:val="true"/>
          <w:lang w:bidi="fa-IR"/>
        </w:rPr>
        <w:t>ممکن است گفته شود که بحث در خیر و شرّ انسان بود، آیا می توان ادّعا نمود که همیشه خیر هرکس در عافیت اوست؟ مثلاً آیا همیشه تندرستی بدن به صلاح انسان است یا احتمال دارد گاهی بیماری برای انسان خیر باشد و تندرستی شر؟ و اگر چنین احتمالی هست، پس معلوم نیست که طلب عافیت همیشه به خیر و صلاح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ما خیر و شر خود را نمی دانیم، نباید اصرار بر عافیت طلبی داشته باشیم، چه بسا چیزی را از خدا بخواهیم که به ضرر ما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گاهی در شرایطی تندرستی بدن به صلاح انسانی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وقتی که این امر زمینه انجام گناهی می شود که اگر تندرست نبود، مرتکب آن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حالت، بیماری برای انسان خیر و سلامت بدن شرّ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به این دلیل می توان گفت که انسان نباید همیشه از خدا برای خود یا عزیزانش طلب عافیت کند؟</w:t>
      </w:r>
    </w:p>
    <w:p>
      <w:pPr>
        <w:pStyle w:val="BookText"/>
        <w:rPr/>
      </w:pPr>
      <w:r>
        <w:rPr>
          <w:rFonts w:ascii="IRNazanin" w:hAnsi="IRNazanin" w:eastAsia="IRNazanin"/>
          <w:color w:val="111111"/>
          <w:sz w:val="28"/>
          <w:sz w:val="28"/>
          <w:szCs w:val="28"/>
          <w:rtl w:val="true"/>
          <w:lang w:bidi="fa-IR"/>
        </w:rPr>
        <w:t>حقیقت این است که این امر به نحوه دعا کردن انسان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عافیت طلبی، دعای انسان به دو شکل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عافیت را به صورت همه جانبه، مطلق و کامل از خداوند بخواهد، مانند دعاهای امام سجّاد علیه السلام در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عافیة کافیة 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عافیة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ادعیّه دیگر از سایر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عافیت خواسته شده هم شامل تندرستی بدن می شود و هم عافیت در دین دعاکننده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که همه مصادیق عافیت را از خداوند طلب می کند، معنای دعایش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تندرستی بده و در کنار آن هم توفیقی عطایم فرما که از این تندرستی در مسیر خیر و صلاح استفاده نیکو ببرم و مرا به خودم وامگذار تا این سلامت به ضررم تمام شود و در حقیقت مرا از لغزیدن به ورطه ناشکری نسبت به نعمت تندرستی مصون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این دعا در حقّ کسی مستجاب شود، هیچ گاه تندرستی به او ضرر نخواهد زد و همواره به خیر و صلاحش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عافیت طلبی هیچ گونه شرّی برای دعاکننده ندارد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دعا کردن این است که انسان برخی از مصادیق عافیت را به طور خاص از خداوند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گرفتاری ها و بیماری ها دور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واجعَلنِی مِن عِبادِکَ الَّذینَ صَرَفتَ عَنهُم البَلایا و الامراض</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می توان گفت که دعاکننده از خدا خیر خود را طلب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این فرض باید مورد توجّه قرار گیرد، این است که هرچند صحّت و تندرستی ممکن است زمینه ساز انحراف کسی گردد و در آن صورت تندرستی برایش شر بشود، امّا این شرم</w:t>
      </w:r>
      <w:r>
        <w:rPr>
          <w:rFonts w:eastAsia="IRNazanin" w:cs="IRNazanin"/>
          <w:color w:val="111111"/>
          <w:sz w:val="28"/>
          <w:szCs w:val="28"/>
          <w:rtl w:val="true"/>
          <w:lang w:bidi="fa-IR"/>
        </w:rPr>
        <w:t xml:space="preserve">. </w:t>
      </w:r>
      <w:bookmarkStart w:id="385" w:name="pg933_7766"/>
    </w:p>
    <w:p>
      <w:pPr>
        <w:pStyle w:val="BookText"/>
        <w:rPr/>
      </w:pPr>
      <w:bookmarkEnd w:id="385"/>
      <w:r>
        <w:rPr>
          <w:rFonts w:ascii="IRNazanin" w:hAnsi="IRNazanin" w:eastAsia="IRNazanin"/>
          <w:color w:val="111111"/>
          <w:sz w:val="28"/>
          <w:sz w:val="28"/>
          <w:szCs w:val="28"/>
          <w:rtl w:val="true"/>
          <w:lang w:bidi="fa-IR"/>
        </w:rPr>
        <w:t>لازمه ضروری تندرستی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گفت که این امر لایتغیّر و جبری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به طور کلّی نظام عالم جبری و ضروری نیست به طوری که دست خداوند از اعمال تغییر در آن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چیزی برای چه کسی خیر و برای چه کسی شر باشد، ضروری ولا یتغیّر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دست خداست و او خود می تواند در آنها تغییر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در شرایطی فقر و بیماری برای کسی خیر باشد به خاطر اینکه این امر او را از دست زدن به معصیتی که لازمه ارتکاب آن صحّت و سلامت بدنی است،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خصوص دست خداوند بسته نیست، می تواند به همان بنده اش سلامتی بدهد و در همان حال قلب او را چنان متذکّر یاد پروردگارش نماید که با اختیار خود از انجام گناه منصرف شود یا حتّی فکر آن را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زمینه و مقدّمه به فکر گناه افتادن و سپس ارتکاب آن می شود، فراموش کردن یاد خداست نه سلامت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بدنش سالم باشد ولی از یاد پروردگارش غافل نشود، با انتخاب و اختیار خودش سراغ گناه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شرایط خاصّی فقر و نیازمندی به صلاح کسی باشد، چون ایمانش ضعیف است و اگر به پول و ثروت و مُکنت برسد، همه اینها وبال گردنش شده و او را از مسیر بندگی خدا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خداوند قادر است که به همان شخص معرفت و عقل و بصیرتی عنایت فرماید که ایمان او قوی گردد و نیز زهد و بی رغبتی نسبت به مال دنیا در قلبش به وجود آید</w:t>
      </w:r>
      <w:r>
        <w:rPr>
          <w:rFonts w:eastAsia="IRNazanin" w:cs="IRNazanin"/>
          <w:color w:val="111111"/>
          <w:sz w:val="28"/>
          <w:szCs w:val="28"/>
          <w:rtl w:val="true"/>
          <w:lang w:bidi="fa-IR"/>
        </w:rPr>
        <w:t>.</w:t>
      </w:r>
    </w:p>
    <w:p>
      <w:pPr>
        <w:pStyle w:val="Heading5"/>
        <w:numPr>
          <w:ilvl w:val="4"/>
          <w:numId w:val="1"/>
        </w:numPr>
        <w:rPr/>
      </w:pPr>
      <w:bookmarkStart w:id="386" w:name="__RefHeading___Toc689163_373438147"/>
      <w:bookmarkStart w:id="387" w:name="_Toc140"/>
      <w:bookmarkEnd w:id="386"/>
      <w:r>
        <w:rPr>
          <w:rtl w:val="true"/>
        </w:rPr>
        <w:t>لزوم توجّه به نحوه ی صحیح دعا کردن</w:t>
      </w:r>
      <w:bookmarkEnd w:id="38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صورتی که بیان شد هر دو مصداق طلب عافیت از خداوند است و در هیچ یک از آن دو، فرض اینکه دعاکننده شر خود را بخواهد، راه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کسی به خاطر جهل خود چیزی را از خدا بخواهد که می تواند مصداق عافیت باشد، امّا او به طور مطلق و نامشروط بر خواسته خود اصرار بورزد، این دعا ممکن است </w:t>
      </w:r>
    </w:p>
    <w:p>
      <w:pPr>
        <w:pStyle w:val="BookText"/>
        <w:rPr/>
      </w:pPr>
      <w:r>
        <w:rPr>
          <w:rFonts w:ascii="IRNazanin" w:hAnsi="IRNazanin" w:eastAsia="IRNazanin"/>
          <w:color w:val="111111"/>
          <w:sz w:val="28"/>
          <w:sz w:val="28"/>
          <w:szCs w:val="28"/>
          <w:rtl w:val="true"/>
          <w:lang w:bidi="fa-IR"/>
        </w:rPr>
        <w:t>ناخواسته مصداق طلب 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کسی از خداوند پول و ثروت بخواهد ولی عافیت خود را نخواهد، ممکن است استجابت دعایش به ضررش تمام شود و مال دنیا او را از مسیر دین خارجش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دعای خیر برای خود بکند، باید بفهمد چگونه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بداند که اصل و اساس سعادت، عافیت در دین است که گاهی به عافیت در آخرت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چیزی از نعمت 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 نباید چنین بیندیشد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می خواهم و کاری به اینکه داشتن پول به دین و آخرت من لطمه می زند یا خیر،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صد در صد غلط است و همین باعث می شود که در دعایش ناخودآگاه به اینکه شرّ خود را طلب کند،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مصون ماندن از این خطر باید به طور مطلق و نامشروط بر هیچ خواسته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می تواند مصداق عافیت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نامشروط بودن همین است که کاری به عافیت دینی و اخروی اش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یکی از دو صورتی که بیان شد، دعا نماید یعنی یا عافیت کامل و جامع در دنیا و آخرت را بخواهد و یا اگر مصداقی از عافیت در دنیا را می خواهد، در کنارش این را هم بخواهد که آن مصداق، او را از عافیت در دینش خارج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خدا ثروت و بی نیازی می خواهد، دعا کند که هیچ گاه مال دنیا او را از مسیر بندگی خداوند خارج نسازد و حبّ دنیا در دلش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کردن خوب و لازم است و نتیجه اش مصون ماندن از هرگونه طلب شرّ احتمالی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 که از این بحث گرفته می شود این است که ما انسان ها براساس معیارهایی که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خیر و شرّ خود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این همه تأکیدی که بر حُسن و بلکه لزوم طلب عافیت شده، می توانیم با قطع و یقین تشخیص دهیم که خیر ما در عافیت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عافیت شامل عافیت دنیا و آخرت می شود و مصادیق عافیت در دنیا را هم می شناسیم و می دانیم که هرکدام از آنها را در دعاهایمان از خدا بخواهیم،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داریم که این مصادیق وقتی برای ما خیر هستند که به عافیت دینی ما لطمه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دعاهایمان به این نکته توجّه می کنیم که یا عافیت را به طور مطلق و همه جانبه از خداوند بخواهیم و به مصادیق آن کاری </w:t>
      </w:r>
      <w:bookmarkStart w:id="388" w:name="pg933_7768"/>
    </w:p>
    <w:p>
      <w:pPr>
        <w:pStyle w:val="BookText"/>
        <w:rPr/>
      </w:pPr>
      <w:bookmarkEnd w:id="388"/>
      <w:r>
        <w:rPr>
          <w:rFonts w:ascii="IRNazanin" w:hAnsi="IRNazanin" w:eastAsia="IRNazanin"/>
          <w:color w:val="111111"/>
          <w:sz w:val="28"/>
          <w:sz w:val="28"/>
          <w:szCs w:val="28"/>
          <w:rtl w:val="true"/>
          <w:lang w:bidi="fa-IR"/>
        </w:rPr>
        <w:t>نداشته باشیم یا اگر مصداقی از آن برایمان مطلوب است برای به دست آوردن آن مطلق و نامشروط دعا نکنیم؛ بلکه مشروط به سلامت دین خود درباره آن دعا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توجّه و تأکید در مورد امور دنیوی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معنوی که سعادت اخروی بودن آن همیشه ملحوظ است، از این بحث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به طور مشروط طلب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کندن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مطلق و با اصرار از خداوند می خواهیم و اطمینان داریم که این امور هیچ گونه شرّی برای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دغدغه ای که در امور دنیوی مطرح است، در این گونه امور که مطلوبیّتشان محرز است، وجود ندارد</w:t>
      </w:r>
      <w:r>
        <w:rPr>
          <w:rFonts w:eastAsia="IRNazanin" w:cs="IRNazanin"/>
          <w:color w:val="111111"/>
          <w:sz w:val="28"/>
          <w:szCs w:val="28"/>
          <w:rtl w:val="true"/>
          <w:lang w:bidi="fa-IR"/>
        </w:rPr>
        <w:t>.</w:t>
      </w:r>
    </w:p>
    <w:p>
      <w:pPr>
        <w:pStyle w:val="Heading5"/>
        <w:numPr>
          <w:ilvl w:val="4"/>
          <w:numId w:val="1"/>
        </w:numPr>
        <w:rPr/>
      </w:pPr>
      <w:bookmarkStart w:id="389" w:name="__RefHeading___Toc689165_373438147"/>
      <w:bookmarkStart w:id="390" w:name="_Toc141"/>
      <w:bookmarkEnd w:id="389"/>
      <w:r>
        <w:rPr>
          <w:rtl w:val="true"/>
        </w:rPr>
        <w:t>دعای شر به سبب عدم معرفت عمیق</w:t>
      </w:r>
      <w:bookmarkEnd w:id="390"/>
    </w:p>
    <w:p>
      <w:pPr>
        <w:pStyle w:val="BookText"/>
        <w:rPr/>
      </w:pPr>
      <w:r>
        <w:rPr>
          <w:rFonts w:ascii="IRNazanin" w:hAnsi="IRNazanin" w:eastAsia="IRNazanin"/>
          <w:color w:val="111111"/>
          <w:sz w:val="28"/>
          <w:sz w:val="28"/>
          <w:szCs w:val="28"/>
          <w:rtl w:val="true"/>
          <w:lang w:bidi="fa-IR"/>
        </w:rPr>
        <w:t>به طور کلّی هرچه انسان تفقّه و معرفتش در دین بیشتر و عمیق تر باشد، از خطای در دعا کردن مصون تر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چیزی را طلب می کند که فکر می کند صلاحش در آن است ولی در واقع به خاطر عدم معرفت عمیق، به ضرر خودش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حدیثی از امام رضا علیه السلام منقول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علیهما السلام مردی را دیدند که خانه کعبه را طواف می کرد و در آن حال 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اَسأَلُکَ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من از تو درخواست صبر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علیهما السلام به شانه او زدند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البَلاءَ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اَسألُکَ العافِیَةَ و الشُّکرَ علی العافِیَةِ</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و گرفتاری را درخواست نمودی،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عافیت و شکر بر عافیت را برخواست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ما اگر بشنویم که کسی از خدا طلب صبر می کند، فکر می کنیم که چه دعای خوبی می کند و چه بسا متوجّه نشویم که دعایش، دعای برای گرفتار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تذکّر امام زین العابدین علیه السلام روشن می شود که درخواست صبر یعنی درخواست بلا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صبر حالتی است که در هنگام بلا پیش می آید و در حال رخاء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نیست تا صبر بر آن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فهمیم که باید به جای طلب صبر از خداوند، عافیت را بخواهیم و به دنبالش توفیق شکرگزاری بر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عافیت داشته باشد ولی شکر آن را ادا نکند، نعمت عافیت برای او تبدیل به نقمت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هرکس عافیت می خواهد، باید توفیق شکر آن را هم بخواهد تا گرفتار نقمت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که آن هم دعا کردن صحیح را آموزش می دهد، منقول از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عیادت بیماری رفتند و از او درباره حالش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شما نماز مغرب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پس شما سوره قارعه را قرائت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حال دعا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نزد تو گناهی دارم که می خواهی بابت آن در آخرت، عذابم کنی، پس این عذاب را در دنیا تعجیل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دعا به این حالی که می بینی درآمدم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بِئسَما قُلتَ، اَلّا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 وَ فِی الآخِرَةِ حَسَنَةً وَقِنا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 در دنیا به ما نیکی و در آخرت هم نیکی عطا فرما و ما را از عذاب آتش مصون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او دعا کردند تا حالش خوب شد</w:t>
      </w:r>
      <w:r>
        <w:rPr>
          <w:rFonts w:eastAsia="IRNazanin" w:cs="IRNazanin"/>
          <w:color w:val="111111"/>
          <w:sz w:val="28"/>
          <w:szCs w:val="28"/>
          <w:rtl w:val="true"/>
          <w:lang w:bidi="fa-IR"/>
        </w:rPr>
        <w:t>.</w:t>
      </w:r>
      <w:r>
        <w:rPr>
          <w:rStyle w:val="FootnoteAnchor"/>
          <w:rtl w:val="true"/>
        </w:rPr>
        <w:footnoteReference w:id="32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هم روشن است که آن بیمار به حساب خودش، دعای خیر برای خودن</w:t>
      </w:r>
      <w:r>
        <w:rPr>
          <w:rFonts w:eastAsia="IRNazanin" w:cs="IRNazanin"/>
          <w:color w:val="111111"/>
          <w:sz w:val="28"/>
          <w:szCs w:val="28"/>
          <w:rtl w:val="true"/>
          <w:lang w:bidi="fa-IR"/>
        </w:rPr>
        <w:t xml:space="preserve">. </w:t>
      </w:r>
      <w:bookmarkStart w:id="391" w:name="pg933_7770"/>
    </w:p>
    <w:p>
      <w:pPr>
        <w:pStyle w:val="BookText"/>
        <w:rPr/>
      </w:pPr>
      <w:bookmarkEnd w:id="391"/>
      <w:r>
        <w:rPr>
          <w:rFonts w:ascii="IRNazanin" w:hAnsi="IRNazanin" w:eastAsia="IRNazanin"/>
          <w:color w:val="111111"/>
          <w:sz w:val="28"/>
          <w:sz w:val="28"/>
          <w:szCs w:val="28"/>
          <w:rtl w:val="true"/>
          <w:lang w:bidi="fa-IR"/>
        </w:rPr>
        <w:t>کرده بود؛ ولی چون نحوه صحیح دعا کردن را بلد نبود عملاً بلا و گرفتاری اش را از خدا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انسان چوبِ نادانی اش رامی خورد و به خاطر جهلش شرّ خود را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تشخیص مصادیق خیر و شر برای هر انسانی با هر معرفتی به سادگی امکان پذیر نیست</w:t>
      </w:r>
      <w:r>
        <w:rPr>
          <w:rFonts w:eastAsia="IRNazanin" w:cs="IRNazanin"/>
          <w:color w:val="111111"/>
          <w:sz w:val="28"/>
          <w:szCs w:val="28"/>
          <w:rtl w:val="true"/>
          <w:lang w:bidi="fa-IR"/>
        </w:rPr>
        <w:t>.</w:t>
      </w:r>
    </w:p>
    <w:p>
      <w:pPr>
        <w:pStyle w:val="Heading5"/>
        <w:numPr>
          <w:ilvl w:val="4"/>
          <w:numId w:val="1"/>
        </w:numPr>
        <w:rPr/>
      </w:pPr>
      <w:bookmarkStart w:id="392" w:name="__RefHeading___Toc689167_373438147"/>
      <w:bookmarkStart w:id="393" w:name="_Toc142"/>
      <w:bookmarkEnd w:id="392"/>
      <w:r>
        <w:rPr>
          <w:rtl w:val="true"/>
        </w:rPr>
        <w:t>محبوبیّت دعا برای رفع بلا نزد خداوند</w:t>
      </w:r>
      <w:bookmarkEnd w:id="393"/>
    </w:p>
    <w:p>
      <w:pPr>
        <w:pStyle w:val="BookText"/>
        <w:rPr/>
      </w:pPr>
      <w:r>
        <w:rPr>
          <w:rFonts w:ascii="IRNazanin" w:hAnsi="IRNazanin" w:eastAsia="IRNazanin"/>
          <w:color w:val="111111"/>
          <w:sz w:val="28"/>
          <w:sz w:val="28"/>
          <w:szCs w:val="28"/>
          <w:rtl w:val="true"/>
          <w:lang w:bidi="fa-IR"/>
        </w:rPr>
        <w:t>باتوجّه به بحثی که درباره تشخیص خیر و شر و رابطه آن با وظیفه دعا و چگونگی آن مطرح شد، اکنون نوبت طرح این پرسش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وقتی گرفتار می شویم، آیا یکی از وظایف ما این است که برای رفع گرفتاری خود دعا کنیم یا اینکه بگوییم چون خداوند برایمان گرفتاری را مقدّر فرموده باید به آن راضی باشیم و برای رفع آن هیچ تلاشی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ندهیم؟</w:t>
      </w:r>
    </w:p>
    <w:p>
      <w:pPr>
        <w:pStyle w:val="BookText"/>
        <w:rPr/>
      </w:pPr>
      <w:r>
        <w:rPr>
          <w:rFonts w:ascii="IRNazanin" w:hAnsi="IRNazanin" w:eastAsia="IRNazanin"/>
          <w:color w:val="111111"/>
          <w:sz w:val="28"/>
          <w:sz w:val="28"/>
          <w:szCs w:val="28"/>
          <w:rtl w:val="true"/>
          <w:lang w:bidi="fa-IR"/>
        </w:rPr>
        <w:t>ماجرایی که برای حضرت باقرالعلوم علیه السلام در ارتباط با فرزندشان اتّفاق افتاده، می تواند راهگشای خوبی برای حلّ این مسأله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خدمت امام باقر علیه السلام می رسند و مشاهده می کنند که ایشان به خاطر بیماری فرزند کوچکشان ناراحت و گرفته هستند و آرام و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اگر حادثه ای برای این کودک اتّفاق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بیماری فوت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ترسیم که برای امام علیه السلام اتّفاق ناگواری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فوت فرزند بلایی بر سر خود امام علیه السلام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طولی نمی کشد که صدای ناله و فریاد بر آن کودک بلند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مشاهده می کنند که امام علیه السلام با روی باز و گشاده و کاملاً متفاوت با حال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ناراحت و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امام علیه السلام عرض می 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فدایتان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آن حالی که از شما دیدیم می ترسیدیم که اگر حادثه ای اتّفاق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فرزندتان فوت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خود شما چیزی که ناراحتمان کند، مشاهده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لَنُحِبُّ اَن تُعافی فیمَن نُحِبُّ فَإذا جاءَ اَمرُ اللهِ سَلَّمنا فیما یُحِبُّ</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ما یقیناً دوست داریم که در مورد عزیزان خود در عافیت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 بر سر عزیزانمان نیاید که عافیت ما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آنگاه که امر الهی واقع شود، نسبت به 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تسلیم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نکته بسیار آموزنده ای را تذکّر فرموده اند و آن این است که اهل بیت علیهم السلام عافیت را دوست دارند و به دنبال بلا و گرفتاری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کلّی عافیت محبوب ایشان است و آنچه محبوب اهل بیت علیهم السلام است، محبوب خدا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حکم خداوند نسبت به فرزند ایشان در آن وقت بیماری بوده است، نمی توان نتیجه گرفت که طلب سلامت و صحّت فرزند محبوب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با اینکه در آن حال، خداوند بیماری فرزند ایشان را خواسته است، امّا رضای خدا در این است که رفع بلا را از او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نگرانی و همّ و غمّ امام باقر علیه السلام هم تنها یک حال تأثّر عادی و طبیعی بشری نبود، بلکه چون رضای ایشان رضای خدا و ناخشنودی ایشان، ناخشنودی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مطلوب آن حضرت قطعاً محبوب خدای متعال بوده و خود تصریح فرموده اند که در حال بیماری فرزندشان، عافیت مطلوبشان بوده که تحقّق آن به سلامت فرزندشان بوده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امام باقر علیه السلام بالاترین درجه ایمان به خدا را داشتند، بنابراین در بالاترین مرتبه رضا و تسلیم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حکم تکوینی خداوند به مرگ فرزندشان تعلّق گرفت، وظیفه بندگی و تسلیم اقتضا می کرد که امام علیه السلام از آنچه خداوند مقدّر فرمود، ناراضی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چنین شد، اصحاب حال ایشان را متفاوت با زمان بیماری فرزندشان دیدند، علّت وجود این دو حالت متفاوت، این است که در حال بیماری فرزند، عافیت طلبی محبوب خدا بود ولی وقتی خدا مرگ فرزند را خواست، راضی بودن به این امر محبوب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بلا و گرفتاری هست، می توانیم مطمئن باشیم که دعا برای طلب عافیت محبوب خداوند و لازمه راضی بودن به قضای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برای ما انسان های بی اطّلاع از مقدّرات الهی، بسیار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که حکم خدا در مورد ما چیست، امّا از آنجا که به طلب عافیت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ایم، وظیفه مان این است که در حال بلا و گرفتاری، رفع آن را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بلا رفع نشد و باقی ماند و حتّی شدیدتر شد، مثلاً بیمارمان فوت شد، آن وقت به حکم الهی در مورد خودمان راضی باشیم و از صبوری کردن کوتاهی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ماجرا برای امام جعفر صادق علیه السلام نسبت به فرزندشان اتّفاق افتاد که نحوه برخورد ایشان و فرمایش های حضرت در آن حادثه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ایشان به نام قُتَیبَه أعشی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عیادت پسر امام صادق علیه السلام خدمت ایشان رسیدم و در ابتدای ورود حضرت را گرفته و ناراحت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احوال بچّه را پرسیدم؛ ایشان پاسخ دادند و سپس به داخل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بیرون آمدند در حالی که صورتشان باز و درخشان بود و نگرانی و اندوه از ایشان رفع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شدم که بچّه حالش بهبود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حال کودک را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وقتی بچّه زنده بود شما گرفته و ناراحت بودید و اکنون که از دنیا رفته، حال شما تغییر یافته است، این چگونه است؟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اَهلَ البَیتِ إنّما نَجزَعُ قَبلَ المُصیبَةِ فإذا وَقَعَ اَمرُ اللهِ رَضینا بِقَضائِه وَ سَلَّمنا لِاَمرِه</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ناراحتی و جزع ما اهل بیت علیهم السلام فقط پیش از وقوع مصیبت است، پس آنگاه که امر خداوند واقع شد، به قضای او راضی شده و تسلیم امر او می شویم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توضیح امام صادق علیه السلام می توان فهمید که در هنگام بلا و گرفتاری ناراحتی و جزع بجا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بلا رفع نشد و تبدیل به مصیبت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بیماری شخص به فوت او منتهی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باید به قضای الهی تسلیم و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هنوز امکان رفع بلا هست، نگرانی به خاطر آن، خود مصداق رضایت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همان امام بزرگوار علیه السلام در مورد علّت ناراحتی و جزع خود توضیح بیشتری داده اند، علا بن کامل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صادق علیه السلام نشسته بودم که فریادی از داخل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حضرت ایستادند، سپس نشستند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مبارکشان جاری شد و فرمایش خود را ادامه دادند تا اینکه کلامشان به پایان رسید، آنگاه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لَنُحِبُّ اَن نُعافی فی اَنفُسِنا و أَولادِنا و أموالِنا فإذا وَقَعَ القَضاءُ فَلَیسَ لَنا اَن نُحِبَّ ما لَم یُحِبَّ اللهُ لنا</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که خودمان و فرزندان و اموالمان در عافیت باشند، امّا وقتی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این اجازه را به خود نمی دهیم که آنچه خداوند برایمان دوست ندارد، دوست بداریم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فرمایش به صراحت استفاده می شود که به طور کلّی عافیت طلبی محبوب اهل بیت علیهم السلام است، هم نسبت به خودشان و هم فرزندان و اموالشان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هنگام نزول بلا این طور نبوده که بلا و گرفتاری محبوب ایشان باشد، بلکه در همان حال که فرزندشان بیمار بوده، قبل از فوت او، سلامت او را دوست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رفع بلا و بیماری محبوب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بلا رفع نشد و حکم تکوینی خداوند به بقای آن و بلکه تشدید آن تعلّق گرفت، آنگاه محبوب اهل بیت علیهم السلام تغییر می کرده و همان چیزی که خداوند برایشان تقدیر می کرده را دوست می داشتند و در فرض مورد بحث، پس از مرگ فرزند، همان مرگ، محبوبشان بوده نه چیز دیگر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دیگری در همین موضوع وارد شده که نه تنها محبوبیّت عافیت برای اهل بیت علیهم السلام در هنگام بلا از آن استفاده می شود بلکه طبق آن درخواست عافیت هم در آن حال، مستحسن و محبوب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پسری داشتند که در مقابل چشمان ایشان از دنیا رفت، حضرت گریستند و پس از دفن او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قَومٌ نَسأَلُ اللهَ ما نُحِبُّ فیمَن نُحِبُّ فَیُعطینا، فإذا اَحَبَّ ما نَکرَهُ فیمَن نُحِبُّ رَضینا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ما گروهی هستیم که از خدا آنچه را که دوست داریم برای کسانی که دوستشان داریم، درخواست می کنیم و به ما عطا می فرماید، 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عزیزانمان آنچه را نمی پسندیم،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خداوند برای آنها دوست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مقصود حضرت از درخواست آنچه محبوبشان بوده، درخواست عافیت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تصریح فرموده اند که آنچه خدا برای عزیزانشان خواسته، مکروه ایشان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اَحَبَّ ما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فرزندشان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ایشان نبوده بلکه آن را ناپسند می دانستند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طور نبوده که چون پسرشان بیمار بوده، همان بیماری محبوب ایشان بوده باشد، بلکه چون خداوند عافیت طلبی را دوست دارد، در وقت بیماری فرزند، عافیت و سلامت او محبوبشان بوده و همان را از خدا درخواست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آنکه قضای الهی به عدم عافیت فرزند تعلّق گرفت، دیگر همان چیزی که خداوند خواسته، مرضیّ اهل بیت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و نتیجه کلّی بحث این است که اهل بیت علیهم السلام در هنگام بلا و گرفتاری، سلامت و عافیت را دوست داشته و همان را از خداوند طلب می کردند، پس راضی بودن به قضای الهی سبب نمی شود که انسان برای رفع بلا دعا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394" w:name="pg933_7775"/>
    </w:p>
    <w:p>
      <w:pPr>
        <w:pStyle w:val="Heading5"/>
        <w:numPr>
          <w:ilvl w:val="4"/>
          <w:numId w:val="1"/>
        </w:numPr>
        <w:rPr/>
      </w:pPr>
      <w:bookmarkStart w:id="395" w:name="__RefHeading___Toc689169_373438147"/>
      <w:bookmarkStart w:id="396" w:name="_Toc143"/>
      <w:bookmarkEnd w:id="394"/>
      <w:bookmarkEnd w:id="395"/>
      <w:r>
        <w:rPr>
          <w:rtl w:val="true"/>
        </w:rPr>
        <w:t>نقد منطق صوفیان در دعا نکردن</w:t>
      </w:r>
      <w:bookmarkEnd w:id="396"/>
    </w:p>
    <w:p>
      <w:pPr>
        <w:pStyle w:val="BookText"/>
        <w:rPr/>
      </w:pPr>
      <w:r>
        <w:rPr>
          <w:rFonts w:ascii="IRNazanin" w:hAnsi="IRNazanin" w:eastAsia="IRNazanin"/>
          <w:color w:val="111111"/>
          <w:sz w:val="28"/>
          <w:sz w:val="28"/>
          <w:szCs w:val="28"/>
          <w:rtl w:val="true"/>
          <w:lang w:bidi="fa-IR"/>
        </w:rPr>
        <w:t xml:space="preserve">نکته ای که تذکارش مفید است، اینکه در هر چهار حدیث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امام باقر علیه السلام و سه تا از امام جعفر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از وصف اهل بیت عصمت و طهارت علیهم السلام به میان آمده است و ما می دانیم که در تقرّب به درگاه خدای متعال هیچکس از این خاندان سبقت نگرفته، و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برترین و بالاترین کسانی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و زیبنده ایشان است، کسی جز وجود مقدّس این بزرگواران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بر خلاف ادّعای صوفی مسلکان نمی توانیم کسی را ولیّ واقعی و مقرّب خدا بدانیم و در عین حال بسته بودن دهانش را از دعا نشانه فضل و کمال او بینگاریم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از نشانه های ولیّ خدا بودن، باز بودن بیشتر دهان برای دعا به پیشگاه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آنچه از ابن عربی نقل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دعا و درخواست باز داشته، چیزی نیست جز علم و آگاهی آن ها به اینکه خداوند از قبل در مورد آنان حکم فرموده، پس آنها محلّ خود را برای پذیرفتن آنچه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آماده کرده اند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حدّاقل دو اشکال منطقی و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انسان از اینکه خداوند، قضای سابق تکوینی دارد، به هیچ وجه دلیل موجّه برای دعا نکردن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اهل بیت علیهم السلام چنین علمی نداشتند؟ پس چرا این علم آنها را از دعا کردن باز نمی داشت و چرا تأکید می کردند که در هنگام بلا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قضای تکوینی خداوند برای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همواره عافیت می خواستند؟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توضیحات پیشین گذشت، دعا کردن یا دعا نکردن ارتباطی با قضای تکوینی خداوند ندارد، بلکه این قضای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تکلیف دعا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عدم آن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حال بلا و گرفتاری تکویناً بلا را مقدّر فرموده ولی از بنده اش دعا برای رفع بلا را خواسته است و این خواست تشریعی خداست که تکلیف ولیّ واقعی او را روشن می کند نه قضای تکوینی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خداوند وجود خود را محلّ قبول آنچه از جانب اوست قرارداده اند؛ منظورش چیست؟</w:t>
      </w:r>
    </w:p>
    <w:p>
      <w:pPr>
        <w:pStyle w:val="BookText"/>
        <w:rPr/>
      </w:pPr>
      <w:r>
        <w:rPr>
          <w:rFonts w:ascii="IRNazanin" w:hAnsi="IRNazanin" w:eastAsia="IRNazanin"/>
          <w:color w:val="111111"/>
          <w:sz w:val="28"/>
          <w:sz w:val="28"/>
          <w:szCs w:val="28"/>
          <w:rtl w:val="true"/>
          <w:lang w:bidi="fa-IR"/>
        </w:rPr>
        <w:t>تنها معنای صحیح و مقبول این عبارت این است که آنها به مقام رضا و تسلیم رسیده اند و خواست و اراده ای جز خواست خدای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لازمه درک چنین مقامی آن است که ببینند خداوند در هر حالی چه وظیفه ای برای ایشان معیّن کرده، همان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توان به صراحت ادّعا کرد که خداوند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بندگان مقرّبش در حال بلا و گرفتاری، برای طلب عافیت خود دعا کنند و از دعا روی گردان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مقام رضا و تسلیم، دعا کردن است نه پشت کردن به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عبارت منقول از ابن عربی برخلاف ادّعای پیروانش، بسیار سطحی و عامیانه و فاقد هرگونه استدلال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عقل و دین کاملاً خلاف آن را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آخرین موضوعی که در این بحث باید به نقد و تحلیل آن بپردازیم، داستان دقوقی است که جلال الدّین بلخی آن را در مثنوی اش ساخته و پرداخته و مستمسکی به دست مریدانش داده است که برای دعا نکردن دلیل و منطق بتراشند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یکی از سر سپردگان مولوی در داستان ملاقات دقوقی با کسانی که آنها را اولیای خدا نامیده، آورده این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اولیای حق چون به خدا تقرّب و تشبّه حاصل کرده بودند، مهر و قهرشان شبیه خدا شده بود و همان طور که خداوند از سر قدرت و توانایی غرقه شدن آدمیان را در دریا می دید و آنها را وا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کردند و این امر ذرّه ای از مهربان بودن اینان بر خلق نمی کاهد، زیرا مهربانی این اولیا همچون مهربانی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 برای نجات آن کشتی شکستگان را فضولی در کار حق می دانستند لذا </w:t>
      </w:r>
      <w:bookmarkStart w:id="397" w:name="pg933_7777"/>
    </w:p>
    <w:p>
      <w:pPr>
        <w:pStyle w:val="BookText"/>
        <w:rPr/>
      </w:pPr>
      <w:bookmarkEnd w:id="397"/>
      <w:r>
        <w:rPr>
          <w:rFonts w:ascii="IRNazanin" w:hAnsi="IRNazanin" w:eastAsia="IRNazanin"/>
          <w:color w:val="111111"/>
          <w:sz w:val="28"/>
          <w:sz w:val="28"/>
          <w:szCs w:val="28"/>
          <w:rtl w:val="true"/>
          <w:lang w:bidi="fa-IR"/>
        </w:rPr>
        <w:t>وجهی برای این کار نمی دیدند نه اینکه جرأت و جواز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مغالطه های موجود در این بیانات به ظاهر استدلالی، روشن شود، به دو مطلب اشاره می کنیم</w:t>
      </w:r>
      <w:r>
        <w:rPr>
          <w:rFonts w:eastAsia="IRNazanin" w:cs="IRNazanin"/>
          <w:color w:val="111111"/>
          <w:sz w:val="28"/>
          <w:szCs w:val="28"/>
          <w:rtl w:val="true"/>
          <w:lang w:bidi="fa-IR"/>
        </w:rPr>
        <w:t>:</w:t>
      </w:r>
    </w:p>
    <w:p>
      <w:pPr>
        <w:pStyle w:val="Heading5"/>
        <w:numPr>
          <w:ilvl w:val="4"/>
          <w:numId w:val="1"/>
        </w:numPr>
        <w:rPr/>
      </w:pPr>
      <w:bookmarkStart w:id="398" w:name="__RefHeading___Toc689171_373438147"/>
      <w:bookmarkStart w:id="399" w:name="_Toc144"/>
      <w:bookmarkEnd w:id="398"/>
      <w:r>
        <w:rPr>
          <w:rtl w:val="true"/>
        </w:rPr>
        <w:t>عدم امکان تقرّب به خدا با اعراض از دعا</w:t>
      </w:r>
      <w:bookmarkEnd w:id="399"/>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نشانه تقرّب به خدای متعال چیست؟ در بحث توحید و معرفت خداوند توضیح داده می شود که هرکه معرفتش به خداوند بیشتر و عمیق تر باشد، به او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ملاک تقرّب به خدا، معرفت شدیدتر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نشانه هایی دارد که هرچه عمیق تر باشد، آن نشانه ها در فرد دارای معرفت بیشتر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نشانه های معرفت خدا، خوف از اوست که توضیح آن محتاج مقال مناسب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اشاره اجمالی روشن می شود که در بحث تقرّب به خداوند، اصلاً موضوع تشبّه به او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خداوند یعنی چه؟ مگر مخلوق می تواند تشبّه به خالق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مغالطه ای است که با کنار هم گذاشتن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بسیاری از افراد ناآگاه را به اشتباه می اندازد؟ اگر نشانه تقرّب به خدا، تشبّه به او باشد؛ باید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کسانی را در دنیا و آخرت به خاطر گناهانشان عذاب و عقاب می نماید، بندگان مقرّب او هم برای تشبّه به او باید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طریق تقرّب به خداوند حاصل می شود یا دوری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توانیم ادّعا کنیم که بندگان مقرّب خداوند چون در بی پروایی و لااُبالی گری شبیه او شده اند، پس اگر بنده ای از بندگان خدا را ببینید که گرفتار آتش سوزی شده، نباید او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غریقی را در حال غرق شدن در دریا مشاهده کنند، وظیفه ای برای نجات دادن او ندارند؟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سخنان پوچ و بی محتوایی است که تحت عنوان نشانه تقرّب به خدا مطرح می شود؟ اگر بگوییم دعا برای نجات دادن غریق فضولی در کار حق است، پس هرگونه کمک و دستگیری کردن از بیچارگان و درماندگان و نجات دادن کسانی که به </w:t>
      </w:r>
    </w:p>
    <w:p>
      <w:pPr>
        <w:pStyle w:val="BookText"/>
        <w:rPr/>
      </w:pPr>
      <w:r>
        <w:rPr>
          <w:rFonts w:ascii="IRNazanin" w:hAnsi="IRNazanin" w:eastAsia="IRNazanin"/>
          <w:color w:val="111111"/>
          <w:sz w:val="28"/>
          <w:sz w:val="28"/>
          <w:szCs w:val="28"/>
          <w:rtl w:val="true"/>
          <w:lang w:bidi="fa-IR"/>
        </w:rPr>
        <w:t>خطری گرفتار آمده اند نیز، باید فضولی در کار خداوند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عاقلی این یاوه گویی ها را می پذیرد؟ اگر بخواهیم سخن به حق بگوییم، باید دست از ادّعای تشبّه به خدا برداریم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تقرّب به خداوند، تنها و تنها بندگی کردن اوست و بندگی خدا به این است که آنچه او می خواهد در ظاهر و باطن عبد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در حق هم اگر معنای صحیحی داشته باشد، جز این نیست که بنده هیچ میل و اراده ای جز آنچه خدایش می خواهد و می پسندد،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نشانه تقرّب به خداوند در حال گرفتاری این است که بنده دست به دعا بلند کند و از درگاه ایزد یکتا، رفع گرفتاری خود و دیگران را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و روایات متعدّد و صریحی که در این خصوص وارد شده، جای هیچ گونه تأمّل و تردیدی باقی نمی ماند که آنچه در حال بلا، مطلوب و محبوب حق متعال می باشد، دعا و تضرّع به پیشگاه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خود خداست که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اَرسَلنا اِلی اُمَمٍ مِن قَبلِکَ فَأَخَذناهُم بِالبَأساءِ و الضَّرّاءِ لَعَلَّهُم یَتَضَرَّعُونَ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 جاءَهُم بَأسُنا تَضَرَّعُوا وَلکِن قَسَت قُلُوبُهُم وَ زَیَّنَ لَهُمُ الشَّیطانُ ما کانُوا یَعمَلُونَ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 به تحقیق پیش از تو به سوی امّت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پس آنها را به مشقّت و ضرر مبتلا ساختیم شاید به تضرّع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وقتی گرفتار مشقّت ما شدند، تضرّع نکردند؟ ولیکن دلهایشان سخت شد و شیطان آنچه را عمل می کردند برایشان آراست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جلوه داد تا آنها را بفرمایید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اساسی در این دو آیه شریفه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اصولاً یکی از حکمت های گرفتاری ها و بلایا این است که انسان ها به این وسیله به تضرّع و زاری کردن در پیشگاه خدا روی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خداوند عمداً بندگانش را به سختی ها و گرفتاری ها مبتلا می سازد تا آنها به سوی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خویش دست نیاز بلند کرده و تضرّع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خداوند بندگان را به خاطر عدم تضرّع در حال بلا مورد توبیخ و سرزنش قرار داده و علّت آن را قساوت قلب و بازیچه شیطان شدن آنها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کریم می خوانیم که خدای متعال خطاب به رسول گرامی اش صلّی الله علیه و آله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 بِکُم رَبّی لَولا دُعاؤُکُم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بگو اگر دعای شما نباشد پروردگارم به شما اعتنایی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اهمیّت و جایگاه منحصر به فرد دعا را در دستگاه الهی به صراحت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 قرآنی، در احادیث هم دعا نکردن مورد مذمّت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رسول گرامی اسلام صلّی الله علیه و آله و سلّم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الدُّعاءِ مَعصِیَةٌ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دعا نکردن معصیت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بهتر و رساتر از آنچه در قرآن و احادیث آمده است، نمی توان بر ارجحیّت دعا و مذمّت ترک آن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منطق را با آنچه اولیای ساختگی مولوی مدّعی اش بوده اند مقایسه کنید تا بطلان ادّعای او بیش از پیش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یک بار دیگر فرمایش زیبای امام صادق علیه السلام را در مورد جایگاه منحصر به فرد دعا مورد تأکید قرار دهیم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بِالدُّعاءِ فإنَّکُم لا تَقَرَّبُونَ بِمِثلِهِ</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شماست دعا کردن زیرا از هیچ طریقی مانند آن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کنید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00" w:name="pg933_7780"/>
    </w:p>
    <w:p>
      <w:pPr>
        <w:pStyle w:val="BookText"/>
        <w:rPr/>
      </w:pPr>
      <w:bookmarkEnd w:id="400"/>
      <w:r>
        <w:rPr>
          <w:rFonts w:ascii="IRNazanin" w:hAnsi="IRNazanin" w:eastAsia="IRNazanin"/>
          <w:color w:val="111111"/>
          <w:sz w:val="28"/>
          <w:sz w:val="28"/>
          <w:szCs w:val="28"/>
          <w:rtl w:val="true"/>
          <w:lang w:bidi="fa-IR"/>
        </w:rPr>
        <w:t xml:space="preserve">با عنایت به این حدیث شریف به خوبی تصدیق می کنیم که آنچه در عبارات نقل شده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و تقرّب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چقدر با حقیقت تقرّب به خداوند فاصله دارد، فاعتبروا یا اولی الابصار</w:t>
      </w:r>
      <w:r>
        <w:rPr>
          <w:rFonts w:eastAsia="IRNazanin" w:cs="IRNazanin"/>
          <w:color w:val="111111"/>
          <w:sz w:val="28"/>
          <w:szCs w:val="28"/>
          <w:rtl w:val="true"/>
          <w:lang w:bidi="fa-IR"/>
        </w:rPr>
        <w:t>!</w:t>
      </w:r>
    </w:p>
    <w:p>
      <w:pPr>
        <w:pStyle w:val="Heading5"/>
        <w:numPr>
          <w:ilvl w:val="4"/>
          <w:numId w:val="1"/>
        </w:numPr>
        <w:rPr/>
      </w:pPr>
      <w:bookmarkStart w:id="401" w:name="__RefHeading___Toc689173_373438147"/>
      <w:bookmarkStart w:id="402" w:name="_Toc145"/>
      <w:bookmarkEnd w:id="401"/>
      <w:r>
        <w:rPr>
          <w:rtl w:val="true"/>
        </w:rPr>
        <w:t>رابطه ی مهر یا قهر خداوند با وظیفه ی دعا کردن</w:t>
      </w:r>
      <w:bookmarkEnd w:id="402"/>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مهمّ دیگری که در کلام نقل شده گذشته وجود دارد، خلطی است که در معنای مهربانی خدا و اولیای ساختگی مولوی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اولیای خدا از جنس رحمی که مردم دارند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مهربان هستند ولی نه از آن مهربانی ها که ما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ادّعا کرده است که مهربانی آن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مهربانی های خداست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سر تمکین، غرقه شدن آدمیان را می بیند و آنها را وا می گذارد و بر آنان رقّت نمی کند و این ذرّه ای از مهربان بودنش نمی کاهد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ما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در چه صورت می توان گفت که مهربانی وجود ندارد؟ اگر خداوند کسانی را به عذاب گرفتار سازد و رحمت خود را از آنان دریغ بدارد، آیا نسبت به آنان مهربانی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خدا همان رحمت است که ممکن است در موردی باشد و در جایی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ضرورت عقلی و نقلی وجود ندارد که خدای متعال با همه بندگانش در همه حال مهربانی کند، بلکه خداوند هم رحمت دارد و هم غضب و کسی که گرفتار غضب الهی می شود دیگر مورد رحمت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فرض اینکه خداوند کسانی را از روی غضب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نتیجه اعمال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 مبتلا سازد، کاملاً معقول و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است که خدای متعال بخواهد با عدل خویش با آنان رفتار نماید، در این صورت با آنها مهربانی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او وقتی است که با فضل خود با آنان برخورد نماید و عذاب و گرفتاری را از ایشان دور نماید یا حدّاقل از شدّت آن بکاهد و تخفیف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ممکن است گاهی مهربانی کردن تلخی و سختی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طبیبی که داروی تلخی را برای بیمارش تجویز می کند، او در حقّ بیمار مهربانی می کند هرچند که لازمه اش، ناراحتی و رنج کشیدن بیمار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اینکه مهربانی کردن به کسی همراه با رنج و ناراحتی او باشد، فرض معقولی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آنچه خداوند با خلق خویش رفتار می کند، دو حالت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آنها را مورد رحمت خویش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براساس عدل خود بر آنها غضب کرده و از رحمت خود دورشان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حالت می تواند با رنج و ناراحتی همراه باشد یا با خوشی و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هرکدام از این دو حالت، خود دو صورت دارد که مجموعاً چهار صورت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که خداوند کسانی را مورد رحمت خود قرار دهد، ممکن است وضعیّتشان جوری باشد که برایشان مطبوع و خوشایند باشد و ممکن است عکس این باشد و رحمت خدا همچون داروی تلخ در کام بیمار برایشان رنج 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دوم نیز که کسانی به غضب الهی گرفتار می شوند، چه بسا در وضعیتی باشند که مطابق میل و موافق طبعشان است مانند اینکه غرق گناه باشند و از انجام آن لذّت ببرند امّا خدا آنها را به حال خودشان رها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لذّتی که از گناه می برند از خدا و رضای او دورتر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چنین نباشد و تحمّل عدل برایشان سخت و ناراحت کننده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ناراحتی یا خوشی انسان ها، نشانگر غضب یا رحمت خدا بر ایشان نمی باشد و ما باید بدانیم که همه آن چهار صورت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نکته مهم در بحث فعلی این است که به هیچ دلیلی نمی توان ادّعا کرد که خداوند همیشه با انسان ها از سر مهر و رحمت برخورد می کند و هیچ گاه بر آنان غضب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هر دو حالت شدنی است و ناراحتی یا خوشی هم ملاکی برای تشخیص یکی از دو حالت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کسانی در حال غرق شدن باشند، به صرف اینکه این حال برایشان ناراحت کننده است، نمی توان حکم کرد که مورد غضب خدا واقع شده اند و درست به همین دلیل هم نمی توان فهمید که مورد مهر خدای متعال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مورد مهر یا قهر خدایند، دلیل دیگری می خواهد و صرف حال ایشان نشانه ای برای هیچ 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مغالطه ای که در داستان مولوی وجود دارد،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فرض مسلّم دانسته شده که خداوند با آدمیان همیشه سر مهر و رحمت دارد و هیچ گاه بر آنان غضب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وقتی کسانی در حال غرق شدن مشاهده می شوند، حکم قطعی شده که غرق شدنشان مقتضای مهربانی خدا با ایشان است و رقّت نکردن خدا به حال آنان ذرّه ای از مهربانی او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فرض چیست؟ آیا امکان ندارد که غرق شدن، عذاب خدا و مقتضای غضب او بر آنان باشد؟ اگر صرف ناراحتی آنان دلیل بر مغضوب بودنشان نیست، دلیل بر مرحوم بودنشان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دلیل مسلّم فرض شده که خدا در حقّ آنانی که غرق می شوند، مهربانی می کند؟ بله می توان فرض کرد که کسانی مورد مهر الهی قرار بگیرند ولی تحمّل آن برایشان سخت و ناگوار باشد، امّا این فرض در عالم ما انسانها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طبیب و تجویز داروی تلخ برای بیمار از روی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رحم و مهر خدا با بندگان معنای متباینی با آنچه در میان انسان هاست پیدا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این سخن به هیچ وجه تشبیه خدا با خلق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چه دلیل ادّعا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اولیای خدا از جنس رحمی که مردم 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قهرشان مانند خدا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این سخن هیچ تلقّی صحیحی از عدل، فضل، مهر و قهر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معانی درست این اصطلاحات را از کتاب خدا و سنّت معصومان علیهم السلام دریافته بود، در تحلیل داستان ساختگی مولوی، اوّلاً مهربانی خدا را در حقّ آن غرق شدگان مسلّم نمی پنداشت و ثانیاً در فرض مورد مهر قرار گرفتن آنان، مهربانی اولیای خدا را چیزی متفاوت از مهر انسانها به یکدیگر نمی دانست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همه مباحث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ذکر آیات و روایات اثبات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 بندگان به امر خداوند موظّفیم که در هنگام بلا و گرفتاری برای عافیت خود و </w:t>
      </w:r>
    </w:p>
    <w:p>
      <w:pPr>
        <w:pStyle w:val="BookText"/>
        <w:rPr/>
      </w:pPr>
      <w:r>
        <w:rPr>
          <w:rFonts w:ascii="IRNazanin" w:hAnsi="IRNazanin" w:eastAsia="IRNazanin"/>
          <w:color w:val="111111"/>
          <w:sz w:val="28"/>
          <w:sz w:val="28"/>
          <w:szCs w:val="28"/>
          <w:rtl w:val="true"/>
          <w:lang w:bidi="fa-IR"/>
        </w:rPr>
        <w:t>عزیزانمان دعا کنیم و رفع بلا را از خداوند طلب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با توجّه به رعایت نحوه صحیح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احادیث اهل بیت علیهم السلام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مطمئن باشیم که دعای ما برای رفع بلا به ضرر و شرّ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بدانیم که چگونه باید برای عافیت خود دعا کنیم، هیچ گاه با دعایمان خود را در معرض غضب الهی قرار نمی دهیم و در نتیجه همیشه دعا باعث تقرّب ما به خداوند می شود، نه دوری از او و رفتن به سوی غضب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 راز مطلب در این است که ملاک تقرّب به خداوند، عمل کردن به رضای او و معیار دوری از خدا، مخالفت با خشنودی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عمل به آنچه مورد رضای خداست، برای ما رنج و ناراحتی داشته یا اینکه خوشایند و موافق میل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مخالفت با امر خدا نیز چنین است، ممکن است ناراحت کننده باشد یا باعث خوشی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ملاک تقرّب به سوی خداست، نه خوشی است و نه ناراحتی، بلکه فقط و فقط عمل مطابق رضای خداوند معیار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اگر برای ما روشن شود که دعا کردن برای عافیت در حال بلا و گرفتاری مطابق رضای خداست، می توانیم مطمئن شویم که همواره این دعا موجب تقرّب ما به خداوند می شود و هیچ گاه با این کار مورد غضب خدا قرار نخواهیم گرفت و از او دور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خود یا دیگران را در حال بلا و سختی ببینیم، وظیفه مورد رضای خداوند برای ما اینست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 آنها دعا کنیم، دیگر فرقی نمی کند که آن بلا و سختی نتیجه مهر خدا باشد یا قهر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عادی نمی توانیم پشت پرده را ببینیم، لذا از عدل یا فضل خدا در مورد بلا دیدگان مطّلع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وظیفه ما درخواست عافیت است که این دعا در حقیقت درخواست رحمت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هم به نتیجه دعا نداریم، چون به هر شکل که دعایمان مستجاب شود، گرفتار قهر و غضب خداوند نخواهیم شد</w:t>
      </w:r>
      <w:r>
        <w:rPr>
          <w:rFonts w:eastAsia="IRNazanin" w:cs="IRNazanin"/>
          <w:color w:val="111111"/>
          <w:sz w:val="28"/>
          <w:szCs w:val="28"/>
          <w:rtl w:val="true"/>
          <w:lang w:bidi="fa-IR"/>
        </w:rPr>
        <w:t xml:space="preserve">. </w:t>
      </w:r>
      <w:bookmarkStart w:id="403" w:name="pg933_7784"/>
    </w:p>
    <w:p>
      <w:pPr>
        <w:pStyle w:val="Heading2"/>
        <w:numPr>
          <w:ilvl w:val="1"/>
          <w:numId w:val="1"/>
        </w:numPr>
        <w:rPr/>
      </w:pPr>
      <w:bookmarkStart w:id="404" w:name="__RefHeading___Toc689175_373438147"/>
      <w:bookmarkStart w:id="405" w:name="_Toc146"/>
      <w:bookmarkEnd w:id="403"/>
      <w:bookmarkEnd w:id="404"/>
      <w:r>
        <w:rPr>
          <w:rtl w:val="true"/>
        </w:rPr>
        <w:t xml:space="preserve">جلد </w:t>
      </w:r>
      <w:r>
        <w:rPr/>
        <w:t>2</w:t>
      </w:r>
      <w:bookmarkEnd w:id="405"/>
    </w:p>
    <w:p>
      <w:pPr>
        <w:pStyle w:val="Heading3"/>
        <w:numPr>
          <w:ilvl w:val="2"/>
          <w:numId w:val="1"/>
        </w:numPr>
        <w:rPr/>
      </w:pPr>
      <w:bookmarkStart w:id="406" w:name="__RefHeading___Toc689177_373438147"/>
      <w:bookmarkStart w:id="407" w:name="_Toc147"/>
      <w:bookmarkEnd w:id="406"/>
      <w:r>
        <w:rPr>
          <w:rtl w:val="true"/>
        </w:rPr>
        <w:t>بخش دوم</w:t>
      </w:r>
      <w:r>
        <w:rPr>
          <w:rtl w:val="true"/>
        </w:rPr>
        <w:t xml:space="preserve">: </w:t>
      </w:r>
      <w:r>
        <w:rPr>
          <w:rtl w:val="true"/>
        </w:rPr>
        <w:t>دعا در حقّ حضرت ولی عصر عجّل الله تعالی فرجه الشّریف</w:t>
      </w:r>
      <w:bookmarkEnd w:id="40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8" w:name="__RefHeading___Toc689179_373438147"/>
      <w:bookmarkStart w:id="409" w:name="_Toc148"/>
      <w:bookmarkEnd w:id="408"/>
      <w:r>
        <w:rPr>
          <w:rtl w:val="true"/>
        </w:rPr>
        <w:t>اشاره</w:t>
      </w:r>
      <w:bookmarkEnd w:id="40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کلّیّاتی درباره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نتایج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و کیفیّت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عدم منافات آن با رضا به قضای الهی اکنون در بخش دوم کتاب می خواهیم در خصوص دعا برای وجود مقدّس امام زمان علیه السلام مباحثی را 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اصلی کتاب همین موضوع بوده است و آنچه در بخش اول گذشت نیز به همین بهانه طرح گردید</w:t>
      </w:r>
      <w:r>
        <w:rPr>
          <w:rFonts w:eastAsia="IRNazanin" w:cs="IRNazanin"/>
          <w:color w:val="111111"/>
          <w:sz w:val="28"/>
          <w:szCs w:val="28"/>
          <w:rtl w:val="true"/>
          <w:lang w:bidi="fa-IR"/>
        </w:rPr>
        <w:t xml:space="preserve">. </w:t>
      </w:r>
      <w:bookmarkStart w:id="410" w:name="pg933_7786"/>
    </w:p>
    <w:p>
      <w:pPr>
        <w:pStyle w:val="Heading4"/>
        <w:numPr>
          <w:ilvl w:val="3"/>
          <w:numId w:val="1"/>
        </w:numPr>
        <w:rPr/>
      </w:pPr>
      <w:bookmarkStart w:id="411" w:name="__RefHeading___Toc689181_373438147"/>
      <w:bookmarkStart w:id="412" w:name="_Toc149"/>
      <w:bookmarkEnd w:id="410"/>
      <w:bookmarkEnd w:id="411"/>
      <w:r>
        <w:rPr>
          <w:rtl w:val="true"/>
        </w:rPr>
        <w:t xml:space="preserve">فصل </w:t>
      </w:r>
      <w:r>
        <w:rPr/>
        <w:t>1</w:t>
      </w:r>
      <w:r>
        <w:rPr>
          <w:rtl w:val="true"/>
        </w:rPr>
        <w:t xml:space="preserve">- </w:t>
      </w:r>
      <w:r>
        <w:rPr>
          <w:rtl w:val="true"/>
        </w:rPr>
        <w:t>انگیزه ها و محتوای دعا برای امام زمان علیه السّلام</w:t>
      </w:r>
      <w:bookmarkEnd w:id="412"/>
    </w:p>
    <w:p>
      <w:pPr>
        <w:pStyle w:val="Heading5"/>
        <w:numPr>
          <w:ilvl w:val="4"/>
          <w:numId w:val="1"/>
        </w:numPr>
        <w:rPr/>
      </w:pPr>
      <w:bookmarkStart w:id="413" w:name="__RefHeading___Toc689183_373438147"/>
      <w:bookmarkStart w:id="414" w:name="_Toc150"/>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اوّلین بحثی که درباره دعا در حقّ امام زمان علیه السلام مطرح می شود، انگیزه های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انگیزه های مختلفی که برای دعا در حقّ دیگری وجود دارد را معرّفی می کنیم و سپس یک یک آنها را در مورد مولای از یاد رفته مان تطبیق می دهیم</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به طور معمول دعای انسان در حقّ دیگری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می تواند داشته باشد</w:t>
      </w:r>
      <w:r>
        <w:rPr>
          <w:rFonts w:eastAsia="IRNazanin" w:cs="IRNazanin"/>
          <w:color w:val="111111"/>
          <w:sz w:val="28"/>
          <w:szCs w:val="28"/>
          <w:rtl w:val="true"/>
          <w:lang w:bidi="fa-IR"/>
        </w:rPr>
        <w:t>:</w:t>
      </w:r>
    </w:p>
    <w:p>
      <w:pPr>
        <w:pStyle w:val="Heading5"/>
        <w:numPr>
          <w:ilvl w:val="4"/>
          <w:numId w:val="1"/>
        </w:numPr>
        <w:rPr/>
      </w:pPr>
      <w:bookmarkStart w:id="415" w:name="__RefHeading___Toc689185_373438147"/>
      <w:bookmarkStart w:id="416" w:name="_Toc151"/>
      <w:bookmarkEnd w:id="415"/>
      <w:r>
        <w:rPr>
          <w:rtl w:val="true"/>
        </w:rPr>
        <w:t>انگیزه های دعا برای دیگری</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روی دلسوزی و ترحّم مثل دعای پدر و مادر در حقّ فرزند و دعای برادر در حقّ برادر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دعای فرشتگان برای زائران قبر سیّدالشّهداء علیه السلام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کردن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کسی که به انسان نیکی نموده یا یک بدی را از او دفع کرده،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دعای شاگرد در حقّ معلّم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وقتی کسی به انسان احسانی می کند، یکی از مراتب شکرگزاری از آن احسان کننده، دعای خیر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کسی انسان را از یک گرفتاری نجات دهد یا از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رسیدن شرّی به او جلوگیری نماید، آن فرد عاقل فطرتاً خود را مدیون او دانسته و برایش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هم چون به شاگردانش احسان کرده، آنها برای تلافی کردن خیر او برایش دعا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دوختن به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امید اینکه خیری از دیگری به او برسد، برایش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دوم این بود که احسانی صورت گرفته و انسان برای تلافی آن برای احسان کننده دعا می کند، ولی سومی این است که هنوز احسانی صورت نگرفته و دعا به انگیزه چشم دوختن به احسان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قسم دعایی است که فقرا و مستمندان برای جلب کمک دیگران در حقّ آنان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فقیر وقتی می خواهد کسی را به صدقه دادن تحریک و ترغیب نماید، درباره او دعاهای خیر می کند،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خیرت بدهد، خدا سایه ات را از سر خانواده ات کم نکند، خدا عمرت بدهد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دعاهای رجا است، یعنی چون امید دارد که به او احسانی شود، چنین دعاهایی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نداشت، دعا هم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را می کند تا مورد ترحّم کسی که در حقّش دعا کرده،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 اظهار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حقّ بزرگان و اشراف و علمای بزرگ می شود، می تواند به این انگیزه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کردن در این موارد مصداق تعظیم و بزرگداشت کسانی است که در حقّشان 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که چنین بزرگداشتی توقّع می رود، کوتاهی کردن در دعا می تواند موجب هتک حرمت و توهین به آن بزرگان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مجلسی که برخی از علمای بزرگ حاضر هستند، تعظیم و تکریم ایشان به وسیله سخنران بجا و بلکه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کردن در این امر مصداق بی احترامی و بی اعتنایی به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انگیزه را مرحوم صاحب مکیال المکارم به مناسبت بحثی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یک انگیزه دیگر را به اینها اضافه کنیم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انگیزه انسان برای دعا در حقّ دیگری التماس </w:t>
      </w:r>
      <w:bookmarkStart w:id="417" w:name="pg933_7788"/>
    </w:p>
    <w:p>
      <w:pPr>
        <w:pStyle w:val="BookText"/>
        <w:rPr/>
      </w:pPr>
      <w:bookmarkEnd w:id="417"/>
      <w:r>
        <w:rPr>
          <w:rFonts w:ascii="IRNazanin" w:hAnsi="IRNazanin" w:eastAsia="IRNazanin"/>
          <w:color w:val="111111"/>
          <w:sz w:val="28"/>
          <w:sz w:val="28"/>
          <w:szCs w:val="28"/>
          <w:rtl w:val="true"/>
          <w:lang w:bidi="fa-IR"/>
        </w:rPr>
        <w:t>دعای او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مؤمنی از انسان می خواهد که برایش دعا کند، وظیفه برادری ایمانی حکم می کند که به درخواست او پاسخ مثبت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هیچ یک از انگیزه های قبلی هم نباشد، التماس دعای شخص برای اینکه دیگران دعایش کنند،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انگیزه ممکن است به تنهایی یا با هم، مؤثّر در دعای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فقط یکی از آنها هست و گاهی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فرزندی به پدر یا مادرش احسان نماید، دعای آنها در حقّ او هم به انگیزه اوّل است و هم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روی شفقت و رحمت است و هم تلافی کردن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به والدین خود التماس دعا گفته باشد، انگیزه پنجم هم در دعای آنها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ممکن است دو انگیزه دیگر هم در همین مورد وجود داشته باشد و به این ترتیب جمع بین همه آنها یا برخی از آنها در یک مورد خاص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ما دلیلی برای منحصر کردن انگیزه های دعا در این پنج عنوان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انگیزه های دیگر هم در دعای انسان مؤثّر باشد ولی شاید بتوان گفت که مهم ترین انگیزه های دعاها همین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اهمّ این انگیزه ها بیان شد، باید ببینیم کدام یک از آنها بر دعای انسان در حقّ امام زمانش تطبیق می نماید</w:t>
      </w:r>
      <w:r>
        <w:rPr>
          <w:rFonts w:eastAsia="IRNazanin" w:cs="IRNazanin"/>
          <w:color w:val="111111"/>
          <w:sz w:val="28"/>
          <w:szCs w:val="28"/>
          <w:rtl w:val="true"/>
          <w:lang w:bidi="fa-IR"/>
        </w:rPr>
        <w:t>.</w:t>
      </w:r>
    </w:p>
    <w:p>
      <w:pPr>
        <w:pStyle w:val="Heading5"/>
        <w:numPr>
          <w:ilvl w:val="4"/>
          <w:numId w:val="1"/>
        </w:numPr>
        <w:rPr/>
      </w:pPr>
      <w:bookmarkStart w:id="418" w:name="__RefHeading___Toc689187_373438147"/>
      <w:bookmarkStart w:id="419" w:name="_Toc152"/>
      <w:bookmarkEnd w:id="418"/>
      <w:r>
        <w:rPr/>
        <w:t>1</w:t>
      </w:r>
      <w:r>
        <w:rPr>
          <w:rtl w:val="true"/>
        </w:rPr>
        <w:t xml:space="preserve">- </w:t>
      </w:r>
      <w:r>
        <w:rPr>
          <w:rtl w:val="true"/>
        </w:rPr>
        <w:t>دعای شفقت و رحمت برای امام زمان علیه السلام</w:t>
      </w:r>
      <w:bookmarkEnd w:id="419"/>
    </w:p>
    <w:p>
      <w:pPr>
        <w:pStyle w:val="BookText"/>
        <w:rPr/>
      </w:pPr>
      <w:r>
        <w:rPr>
          <w:rFonts w:ascii="IRNazanin" w:hAnsi="IRNazanin" w:eastAsia="IRNazanin"/>
          <w:color w:val="111111"/>
          <w:sz w:val="28"/>
          <w:sz w:val="28"/>
          <w:szCs w:val="28"/>
          <w:rtl w:val="true"/>
          <w:lang w:bidi="fa-IR"/>
        </w:rPr>
        <w:t>اوّلین انگیزه، شفقت و رحمت دعاکننده است که در مورد دعا در حقّ امام زمان علیه السلام هم مصداق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مؤلّف کتاب مکیال المکارم همه موجبات رحمت و شفقت نسبت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مقدّس ایشان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برخی از آنها را که هرکدام می تواند مستقلّاً انگیزه دعا برای ایشان باشد، را ذکر می فرماید که مجموع آنها دوازده عنوان می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حقیقی بودن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پدرش از سر شفقت و رحمت دعای 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خود اهل دلسوزی و شفقت بر فرزندانش باشد، این انگیزه برای فرزند قوی تر و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هشتم علیه السلام وجود مقدّس امام </w:t>
      </w:r>
    </w:p>
    <w:p>
      <w:pPr>
        <w:pStyle w:val="BookText"/>
        <w:rPr/>
      </w:pPr>
      <w:r>
        <w:rPr>
          <w:rFonts w:ascii="IRNazanin" w:hAnsi="IRNazanin" w:eastAsia="IRNazanin"/>
          <w:color w:val="111111"/>
          <w:sz w:val="28"/>
          <w:sz w:val="28"/>
          <w:szCs w:val="28"/>
          <w:rtl w:val="true"/>
          <w:lang w:bidi="fa-IR"/>
        </w:rPr>
        <w:t xml:space="preserve">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الشّفیق</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برای همه اهل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انگیزه در خصوص دعای مؤمنان برای پدر حقیقی خود، بسیار قوی و عمیق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واقعی بودن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هرچند بی ایمان به طور طبیعی و فطری برای برادرش از سر شفقت و حمایت کننده از او، این انگیزه برای دعا در حقّ او پررنگ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ادامه فرمایش خود که امام علیه السلام را معرّفی می کنند،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الأخ الشّقیق</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نصف شده و منظور برادری است که گویی نیمه دیگر برادرش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برادری که چنان به فکر یکدیگر و دلسوز هم هستند که هیچ گاه چیزی را منحصراً برای خود نمی خواهند، بلکه در همه امور مساوی اند؛ گویی دو نیمه از یک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عصر علیه السلام چنین برادری برای اهل ایمان هستند، پس جا دارد که مؤمنان برای ایشان از روی شفقت و رحمت به صورت جدّی دعا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و کم بودن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غریب و بی کس باشد و چنانچه شایسته اوست، مورد توجّه و مراجعه و یاد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 انسان در حقّش دلسوزی و ترحّم می کند و برایش دعا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اگر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باشیم، کسی را در روی زمین غریب تر از امام زمانمان پیدا نمی کنیم</w:t>
      </w:r>
      <w:r>
        <w:rPr>
          <w:rFonts w:eastAsia="IRNazanin" w:cs="IRNazanin"/>
          <w:color w:val="111111"/>
          <w:sz w:val="28"/>
          <w:szCs w:val="28"/>
          <w:rtl w:val="true"/>
          <w:lang w:bidi="fa-IR"/>
        </w:rPr>
        <w:t>.</w:t>
      </w:r>
      <w:r>
        <w:rPr>
          <w:rStyle w:val="FootnoteAnchor"/>
          <w:rtl w:val="true"/>
        </w:rPr>
        <w:footnoteReference w:id="33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دوری از دوستان و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در زمان غیبت از جمع دوستان و سرزمین مورد علاقه خود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جایگاهش در همه عالم منحصر به فرد است، از اینکه در میان دوستداران خود حاضر باشد و چون دیگران در خانه و سرزمین محبوب خویش آشکارا زندگی نماید، محروم است و به خاطر رضای خداوند این عزلت و تنهایی را تحمّل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شرایط شفقت و رحمت انساند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برنمی انگیزد که برای چنین بزرگواری به پیشگاه الهی دعا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بودن به خاطر غصب شدن حقوقش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امام عصر علیه السلام همچون اجداد بزرگوارشان غصب شده و ستمگران عالم، ایشان را از بسیاری از حقوقشان محروم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هم موجب شفقت انسان بر ایشان می شود که دست به دعا بلند کند و از خدای منّان یاری این بزرگ ترین مظلوم عالم را طلب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بودن به علّت اینکه پدر و اجداد و ارحام و نزدیکانش به شهادت رسیده و ایشان خونخواه همه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دیگری از مظلومیّت مولا و سرور ماست که پدرانشان و نزدیکانشان توسّط ظالمان به ناحق کشته شده اند و منتقم خون های همه آنها، امام زمان علیه السلام ما هستند، ولی هنوز زمان آن فرا نرسیده و اجازه این خونخواهی به ایشان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دلسوزی و رقّت بر حال این بزرگوار است که می تواند انگیزه دعا در حقّ 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 امام زمان علیه السلام کفایت می کندکه انسان بر حال ایشان شفقت و رحمت آورد و هر مؤمنی بر سایر اهل ایمان این حق را دارد که برایش دلسوزی کنند و به فکر حال و وضع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درجه ایمانی شخص بالاتر باشد، حقّ او بر دیگران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رتبه ایمانی امام علیه السلام سراغ داریم؟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دشمنان و ناتوانی دوستان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ستمگران عالم و پیروان آنها اعمّ از مسلمان و غیر مسلمان به خصوص کسانی که به نام اسلام و قرآن با اهل بیت عصمت و طهارت علیهم السلام و شخص امام زمان علیه اسلام دشمن هستند، متأسّفانه همیشه تعداد زیادی داشته اند و در مقابل، دوستان حضرت و کسانی که با حقوق ایشان به خوبی آشنا هستند، نسبت به گروه اوّل تعدادشان بسیار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 کسی که دشمنانش زیاد و دوستانش کم و ناتوان هستند موجب شفقت و رحمت نیست؟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 همّ و غمّ زیاد ایشان به خاطر آنچه در زمان غیبت بر دوستان و شیعیان ایشان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می توان یقین کرد که امام زمان علیه السلام به خاطر مصیبت های شیعیان خود، زیاد غم و غصّه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جهات، ایمان ایشان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ایمانش بالاتر باشد، غم و غصّه اش به خاطر وقوع معصیت بیشتر است، به خصوص اگر دوستان و پیروان خود را مبتلا به گناه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پدر بودن ایشان است که وقتی فرزندان خود را گرفتار می بیند، نمی تواند بی تفاوت باشد بلکه بیش از خود فرزند ناراحت و غمناک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امام بودن ایشان است که خود را مسئول هدایت و دستگیری خلق می داند و وقتی مشاهده می کند که همین خلق محتاج و گرفتار چگونه از سفینه نجات و باب هدایت الهی اعراض می کنند، چقدر اندوهگین می شود؟ و بسیاری جهات دیگر در این امر مدخلیّت دارد که این جا مجال طرح آنها نیست ولی با کمال تأسّف باید بگوییم اگر همه غم و غصّه های اهل ایمان را که به خاطر ایمان و غیرت دینی خود متحمّل می شوند، روی هم بریزیم، به اندازه ناراحتی و غم مولایمان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نظر بگیرید که این یگانه دوران و نادره روزگار، چندین و چند سال و بلکه چندین قرن است که چنین غم هایی را در سینه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کمّ و کیف آن برای هیچ یک از ما قابل درک و تصوّر هم نیست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امّا همین قدر هست که دل های ما را به درد آورد و رحمت و شفقت ما را برانگیزد که برای رفع این غم و غصّه ها به پیشگاه خداوند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ما ذرّه ای از ناراحتی های ایشان بکاهد، عبادت بسیار بزرگی انجام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رو سیاه این سطور واقعاً در خود احساس خجالت و شرمندگی می کند که مبادا اعمال و رفتارش موجب ازدیاد غم و غصّه های امام عصر علیه السلام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بوده است، باید ابتدا از وجود مقدّس آن عزیز به خاطر ایذاء ایشان عذرخواهی کند و با توبه واقعی خود، موجبات رفع همّ و غمّ ایشان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دیگران بخواهد که برای تسکین آلام و غم های آن سرور دعا کنند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زمان گرفتاری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مدّت زمان گرفتاری مؤمنی بیشتر باشد، دلسوزی و رقّت انسان بر حال او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حجم عظیمد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گرفتاری های حضرت، کس دیگری را سراغ داریم که تاکنون نزدیک به دوازده قرن متحمّل اینها بوده باشد؟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بودن منزلت ایشان بین مردم و منحرف بودن آنها از مسیر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غربت عزیز و سرور ما این است که قدر و منزلت ایشان حتّی در میان دوستانش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انحرافات عقیدتی زیادی در شناخت صحیح امام علیه السلام در میان شیعیان وجود دارد که همین انسان مؤمن را به حال شفقت و ترحّم بر حال امام ناشناخته اش درمی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کردن مؤمنان به ایشان در پیروی و خدمتگزاری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انتظاری که حضرت بقیّه الله ارواحنا فداه از معتقدین به خود دارند، این است که فقط در ایّام نیمه شعبان به شرکت در جشن میلاد یا پخش گل و شیرینی اکتفا نکنند، بلکه باید اعمال و رفتارشان گویای اقتدا به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همان درصد بسیار کمی از مسلمانان که با امام زمان خود آشنا هستند و حدّاقلّ لازم از معرفت ایشان را دارند، در عمل، بسیار بسیار از آنچه باید باشند دورند و گاهی حتّی در مراسم جشن مربوط به امام زمان علیه السلام، کارهایی می کنند که قطعاً و یقیناً دل مقدّس ایشان را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در خدمت به آن حضرت بخواهند حقّ ایشان را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خود را بیش از هرکس در این زمینه شرمنده و مقصّر می بیند و از آن مولای عزیز می خواهد که با بزرگواری از سر تقصیراتش بگذرد و اجازه خدمت خالصانه به محضرش را برای او و سایر دوستان خود صادر فرماید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دوازده عنوان را نویسنده فقیه مکیال المکارم در توضیح موجبات شفقت و رحمت بر امام عصر علیه السلام مطرح کرده و سپس افزوده اند که اگر کسی در احوال آن امام بزرگوار تأمّل کافی کند، بسیاری جهات دیگر از همین قبیل را پیدا می کند که باید بر این وجوه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می کنیم که توجّه و تفطّن به این امور شایستگی و لیاقت و معرفت عمیقی لازم دارد که در میان عالمان هم به ندرت پیدا می شود، چه رسد به افراد جاهلی چون حقیر که اگر تذکّرات امثال صاحب مکیال نبود، هرگز به این امر توجّه نداشتم و حالا هم که نوشته هایش هست یا به آنها مراجعه نمی کنم و یا اگر هم </w:t>
      </w:r>
      <w:bookmarkStart w:id="420" w:name="pg933_7793"/>
    </w:p>
    <w:p>
      <w:pPr>
        <w:pStyle w:val="BookText"/>
        <w:rPr/>
      </w:pPr>
      <w:bookmarkEnd w:id="420"/>
      <w:r>
        <w:rPr>
          <w:rFonts w:ascii="IRNazanin" w:hAnsi="IRNazanin" w:eastAsia="IRNazanin"/>
          <w:color w:val="111111"/>
          <w:sz w:val="28"/>
          <w:sz w:val="28"/>
          <w:szCs w:val="28"/>
          <w:rtl w:val="true"/>
          <w:lang w:bidi="fa-IR"/>
        </w:rPr>
        <w:t>می خوانم و می فهمم، چنان که باید حقّش را ادا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تواند با کسانی همچون مرحوم میرزا محمّد تقی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احتجاج نماید و راه هرگونه عذر آوردن در تقسیر را بر ما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فرموده اند که اگر مؤمنی با هر یک از این انگیزه ها، برای امامش با اخلاص دعا کند، فوائدی که در هر یک از این دوازده عنوان اشاره شد را درک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انگیزه جهت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حقیقی بودن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دعا کند، ثواب نیکی کردن به پدر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واقعی بودن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دعا را در او به وجود آورد، ثواب رعایت حقّ برادر را در راه خدا می برد و همچنین ثواب یاری رساندن به غریب و مظلوم و نصرت مؤمن واقعی و رفع گرفتاری از گرفتار و غمگین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تذکّر این نکته هم لازم است که دعا به انگیزه هرکدام از این وجوه، فوائد و آثار ارزنده زیادی دارد و اگر همه اینها با هم جمع شوند، برکات فوق العاده ای خواهند داشت که قلم، توان بیان آنها را ندارد؛ فقط باید از خدا خواست که معرفت شایسته برای ایجاد همه این انگیزه ها را به انسان عنایت کند که در این صورت حال و هوا و فکر و ذکر انسان در همه لحظات زندگی اش بودن امام زمان علیه السلام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بفضله و کرمه</w:t>
      </w:r>
      <w:r>
        <w:rPr>
          <w:rFonts w:eastAsia="IRNazanin" w:cs="IRNazanin"/>
          <w:color w:val="111111"/>
          <w:sz w:val="28"/>
          <w:szCs w:val="28"/>
          <w:rtl w:val="true"/>
          <w:lang w:bidi="fa-IR"/>
        </w:rPr>
        <w:t>.</w:t>
      </w:r>
    </w:p>
    <w:p>
      <w:pPr>
        <w:pStyle w:val="Heading5"/>
        <w:numPr>
          <w:ilvl w:val="4"/>
          <w:numId w:val="1"/>
        </w:numPr>
        <w:rPr/>
      </w:pPr>
      <w:bookmarkStart w:id="421" w:name="__RefHeading___Toc689189_373438147"/>
      <w:bookmarkStart w:id="422" w:name="_Toc153"/>
      <w:bookmarkEnd w:id="421"/>
      <w:r>
        <w:rPr/>
        <w:t>2</w:t>
      </w:r>
      <w:r>
        <w:rPr>
          <w:rtl w:val="true"/>
        </w:rPr>
        <w:t xml:space="preserve">- </w:t>
      </w:r>
      <w:r>
        <w:rPr>
          <w:rtl w:val="true"/>
        </w:rPr>
        <w:t>دعا برای امام عصر علیه السلام به خاطر تلافی کردن احسان ایشان</w:t>
      </w:r>
      <w:bookmarkEnd w:id="42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انگیزه دعا در حقّ دیگری، تلافی کردن احسان او به دعا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می توان ضرورت دعا برای امام عصر علیه السلام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هم از تذکّرات سازنده و ارزشمند صاحب کتاب مکیال المکارم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تذکّر این است که بدانیم همه نعمت هایی که در اختیارمان بوده است، هست و خواهد بود، به وساطت و برکت وجود آن امام همام علیه السلام است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علاوه بر این ایشان انواع و اقسام احسان ها را در حقّ ما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آن، دعایی است که در حقّد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در ضمن توقیعی که به مرحوم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اند، چنین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یَعمِدُ بِکَیدِهِ اَهلَ الایمانِ ولا یَبلُغُ بِذلِکَ غَرَضَه مِنَ الظُّلمِ وَ العُدوانِ، لِأنّنا مِن وَراءِ حِفظِهِم بالدُّعاءِ الّذی لا یُحجَبُ عَن مَلِکِ الأرضِ و السَّماءِ فَلیَطمَثِنَّ بِذلِکَ مِن اَولِیاءِنا القُلُوبُ</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نیرنگ خود اهل ایمان را قصد می کند ولی به هدفش که ظلم و تجاوز است نمی رسد، زیرا ما در پی محافظت از آنانیم با دعایی که از پادشاه زمین و آسمان پوشیده نمی ماند، پس دل های دوستان ما بر این امر مطمئن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نامه خود به جناب شیخ مفید از منافق پلیدی سخن گفته اند که از راه مکر و نیرنگ خواسته است که اهل ایمان را مورد ظلم و تجاوز خویش قرار دهد ولی امام علیه السلام اطمینان داده اند که او به هدفش نمی رسد و علّت ناکامی او را دعای خود در حقّ مؤمنان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دعایی که از خداوند آسمان و زمین پوشیده نمی ماند و قطعاً به هدف اجابت می رسد و سپس تأکید فرموده اند که مؤمنان باید به این امر اطمینان کامل داشته باشند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اگر دعاهای خیر آن عزیز غایب از نظر نبود، مؤمنان مورد تجاوز انواع دشمنان اعمّ از انس و جن قرار گرفته و نمی توانستند در دین و دنیای خود در عافیت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معنایش این نیست که هیچ درد و بلا و مصیبتی گریبان گیر هیچ مؤمنی در هیچ زمانی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قطعاً صحیح نیست و ما هم چنین ادّعایی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خدای متعال بر امتحان و ابتلای خلائق است به خصوص اهل ایمان که مطابق قرآن و احادیث بیشتر از هرکس مورد بلا و آزمایش الهی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سخن در این است که اگر می بینیم بحمدالله مؤمنانی هستند که با وجود اینکه ناشکری و معصیت در بین ایشان کم نیست، می توانند ایمان و معرفت خود را حفظ کنند و به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طور نسبی در امنیّت و عافیت خوبی به سر ببرند، همین نعمت را به برکت دعاهای حضرت ولیّ عصر علیه السلام دارا هستند وگرنه، اگر قرار بود اهل ایمان به تناسب کوتاهی های خود، به گرفتاری و مصیبت مبتلا می شدند، آن وقت درصد زیادی از ایشان به بدبختی و فلاکت و بیچارگی دینی و دنیوی دچار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سخنان خود امام زمان علیه السلام است که در یکی از توقیعات شریف خود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غَیرِ مُهمِلینَ لِمُراعاتِکُم وَلا ناسینَ لِذِکرِکُم وَلَولا ذلِکَ لَنَزَلَ بِکُم اللَأواءُ أو اصطَلَکُمُ الاَاعداءُ</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همانا ما در محافظت و توجّه به شما اهمال نمی کنیم و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فراموش نمی کنیم و اگر چنین نبود، بلاهای سخت بر سر شما فرود می آمد یا دشمنان شما را ریشه کن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به طور کلّی فرموده اند که اگر مراقبت و محافظت و توجّه این پدر عزیز امّت نبود، یا شیعیان به سختی های بزرگ گرفتار می شدند و یا دشمنان ریشه آنها برمی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قدر امنیّت و سلامت و عافیت که برای شیعیان در زمان غیبت آقایشان در سطح دنیا وجود دارد، به برکت عنایات و توجّهات مولایشان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خود آقا و امام علیه السلام باید مطمئن باشیم که دعاهای مستجاب ایشان بدرقه راهمان هست و این تنها یکی از احسان های آن عزیز در حقّ دوستانشان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مصادیق احسان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نسبت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خطاها و گناهان خود، اینقدر بی معرفتی و ناشکری می کنیم که جا دارد امام علیه السلام با ما قهر و بی اعتنایی کنند؛ امّا حلم و بردباری می ورزند و باز هم ما را تحویل می گیرند و از خودشان طردمان نمی کنند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دیگر آن بزرگوار، افاضات علمی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نعمت های مادّی و هم معنوی افاضه امام علیه السلام بر ماست و یکی از بزرگ ترین این نعمت ها، الطاف علمی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یقین داشته باشیم که اگر علوم و معارف الهی و صحیحی به ما می رسد،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لطف امام عصر علیه السلام در حقّ ماست که جدّ شریفشان حضرت زین العابدین علیه السلام در تشریح این مطلب به ابوحمزه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یُقَسِّمُ فی ذلِکَ الوَقتِ اَرزاقَ العِبادِ وَ علی أیدینا یُجریها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 بندگان را تقسیم می کند و آنها را به دست ما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هایی که به دست امام علیه السلام جاری می شود، هم مادّی است و هم معنوی و علوم و معارف نیز یکی از همین روزی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مصادیق احسان امام علیه السلام به ما، شفاعت ایشان در 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فقط در قیامت نیست بلکه در دنیا هم وجود دارد و ما ایشان را برای حوائج مادّی و معنوی خود واسطه قرار می دهیم و به وساطت ایشان حاجت هایمان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پنج مصداق احسان حضرت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دفع دشمنان، حلم، افاضات علمی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باب نمونه ذکر شده وگرنه به تعبیر نویسنده کتاب مکیال المکارم، زبان از بیان همه احسان های ایشان عاجز و قلم از نوشتن آن قاصر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تذکّر این الطاف باید به این دو آیه کریمه قرآن توجّه کنیم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جَزاءُ الاِحسانِ الّا الاِحسانُ، فَبِأَیِّ آلاءِ رَبِّکُما تُکَذِّبانِ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آیا احسان جز با احسان تلافی می شود؟ پس کدام یک از نعمت های پروردگارتان را تکذیب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مکیال المکارم پس از ذکر این آیات شریفه، تذکّرات بجایی آمده است که ما ترجمه آن را عیناً نقل می کنیم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کسی که قدرت تلافی کردن نعمت های مولایت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آرزویت بوده به تو احسان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 آیا قدرت این را هم نداری که لحظاتی از ساعات شب یا روزت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اختیار تو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برای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الزّمان علیه السلام اختصاص بدهی؟ به همان کسی که انواع نعمت ها را عطایت کرده و به صورت های مختلفی که قابل شمارش و توصیف نیست، احسانت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 عمرت آنچه به دست می آوری، نعمتی است از نعمت های خداوند که به واسطه ایشان به تو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نشانگر کمال توجّه و قدرشناسی نویسنده آن است که این طور دلسوزانه فرد غافل از امام عصر علیه السلام را خطاب می کند و به او توجّه می دهد که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توان تلافی کردن احسان های امامت را نداری، ثانیاً فراموشت نشود که روزی تمنّا می کردی که جزء دوستان و دلسوختگان آن حضرت باشی و در زمره دلدادگان به ایشان قرار بگیری، حال ببین که به لطف و عنایت خود آن بزرگوار لذّت محبّت و انس با ایشان را حس کرده ای و اگر قدر نعمت بدانی، معرفت و محبّت ایشان را با هیچ یک از نعمت های دنیوی تعویض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کم نعمتی است که همه آرزویت پذیرفته شدن خدمتگزاریت در درگاه ایشان است؟ آیا در خود لیاقت این همه نعمت را می دیدی؟ آیا عقلت به این گونه الطاف معنوی که اکنون نصیبت شده، می رسید؟ اینها و امثال اینها همه و همه به برکت مولایت به تو عطا شده است، آیا تلافی احسان های آن بزرگوار اقتضا نمی کند که در شبانه روز لحظاتی را به دعا کردن در حقّ این ولیّ نعمت هایت اختصاص دهی؟ آیا این مقدار قدرشناسی هم در وجودت نیست؟ این جاست که آن عارف واقعی به امام علیه السلام، از این همه ناسپاسی دوستانش به ستوه می آید و بر من غافل نهیب می زند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چقدر جفاکاری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چقدر جفاکاری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قلبت از آنچه به گوشت رساندیم، تکان نخورد و زبانت برای دعا در حقّ مولایت به حرکت درنیامد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شو و بایست و آرزوهای طولانی واهی را از مقابل دیدگانت دور کن و بدان که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جلوتر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خود دروغ نمی گوید و وظیفه ما جز ابلاغ نیست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سفارشات مهمّی است از زبان کسی که به قول خودش جلو می رود و خاضعانه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23" w:name="pg933_7798"/>
    </w:p>
    <w:p>
      <w:pPr>
        <w:pStyle w:val="BookText"/>
        <w:rPr/>
      </w:pPr>
      <w:bookmarkEnd w:id="423"/>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پیشاپیش می رود، به اهل خود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که خالصانه این نصیحت ها را می کنند، جز خیر اهل خود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باور کنیم که آنها که راه را بلد هستند با ما دروغ نمی گویند و صادقانه سخن می گویند</w:t>
      </w:r>
      <w:r>
        <w:rPr>
          <w:rFonts w:eastAsia="IRNazanin" w:cs="IRNazanin"/>
          <w:color w:val="111111"/>
          <w:sz w:val="28"/>
          <w:szCs w:val="28"/>
          <w:rtl w:val="true"/>
          <w:lang w:bidi="fa-IR"/>
        </w:rPr>
        <w:t>.</w:t>
      </w:r>
    </w:p>
    <w:p>
      <w:pPr>
        <w:pStyle w:val="Heading5"/>
        <w:numPr>
          <w:ilvl w:val="4"/>
          <w:numId w:val="1"/>
        </w:numPr>
        <w:rPr/>
      </w:pPr>
      <w:bookmarkStart w:id="424" w:name="__RefHeading___Toc689191_373438147"/>
      <w:bookmarkStart w:id="425" w:name="_Toc154"/>
      <w:bookmarkEnd w:id="424"/>
      <w:r>
        <w:rPr/>
        <w:t>3</w:t>
      </w:r>
      <w:r>
        <w:rPr>
          <w:rtl w:val="true"/>
        </w:rPr>
        <w:t xml:space="preserve">- </w:t>
      </w:r>
      <w:r>
        <w:rPr>
          <w:rtl w:val="true"/>
        </w:rPr>
        <w:t>دعا در حقّ امام عصر علیه السلام از روی امید به احسان ایشان</w:t>
      </w:r>
      <w:bookmarkEnd w:id="425"/>
    </w:p>
    <w:p>
      <w:pPr>
        <w:pStyle w:val="BookText"/>
        <w:rPr/>
      </w:pPr>
      <w:r>
        <w:rPr>
          <w:rFonts w:ascii="IRNazanin" w:hAnsi="IRNazanin" w:eastAsia="IRNazanin"/>
          <w:color w:val="111111"/>
          <w:sz w:val="28"/>
          <w:sz w:val="28"/>
          <w:szCs w:val="28"/>
          <w:rtl w:val="true"/>
          <w:lang w:bidi="fa-IR"/>
        </w:rPr>
        <w:t>یکی از انگیزه های دعا در حقّ دیگری این است که به این وسیله توجّه و احسان او را به سوی خود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برای این نوع دعا بیان شد، فقیری است که به خاطر جلب صدقه دیگری در حقّش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ما نسبت به امام عصر علیه السلام از هر گدایی محتاج 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ذرّه ای از الطاف بیکران حضرت را به دوستانش چشیده باشد، دیگر در خانه ایشان را رها نمی کند و با هر وسیله ای از جمله دعا در حقّ ایشان، خواهان جلب توجّه و تصدّق ایشان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لطیفی را مؤلّف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تذکّر داده اند که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ما در حقّ امام عصر علیه السلام از باب هدیه ای است که یک شخص حقیر فقیر به یک پادشاه بزرگ گرانقدر تقدیم می کند و بدون شک این کار نشانگر نیاز این فقیر به عطا و پاداش آن سلطان بزرگ است و این عادتی است که بردگان نسبت به ارباب خود و هر فرد دانی نسبت به عالی دارد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مقام تمثیل می توانیم موری را ذکر کنیم که در روز عید، ران ملخی را به حضرت سلیمان علیه السلام تقدیم کرد، سپس چون خودش می دانست که هدیه اش در مقایسه با سایر هدایا بی ارزش است، این عبارت را بر لب زمزمه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الهَدایا عَلی مِقدارِ مُهدیها</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هدیه ها به قدر و منزلت هدیه کننده اش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جمله از جملات حکیمانه ای است که بنا به نقل، به زبان مورچه ای جاری شده و درس بزرگی است برای کسانی که می خواهند به طریقی ارادت و محبّت خود را به مولایشان عرضه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دعا در حقّ امام زمان علیه السلام توفیقی است برای شخص دعاکننده و نشانه احتیاج اوست به کرم و لطف مولایش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 به احسان آن کریم دوخته است، با دعاهای خود در حقّ آن بزرگورا می خواهد به ایشان عرض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جزء دوستداران و ارادتمندان شما هستم، بنابراین بی لیاقتی من باعث نشود تا از لطف و کرم خویش دورم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وقتی حضرت یوسف صدّیق علیه السلام را برای فروختن به بازار بردگان آوردند، هرکس به اندازه وسع و توانایی خود طالب خرید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را دیدند که با یک کلاف نخ در آنجا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که برای چه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می خواهی او را بخری؟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کلاف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این کلاف یوسف را به تو می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نمی دهند امّا می خواهم وقتی خریداران یوسف را می شمرند، مرا هم جزء آنان به حساب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هرچند که مدرک و منبعی موثّقی ندارد ولی آموزه خوبی برای دوستداران مهدی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درس زیبایی آن پیرزن به همه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ما چیزی نداریم که بتوانیم به خاطر آن لیاقت دوستی و خدمتگزاری امام عصر علیه السلام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از آن کلاف نخ هم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 پیرزن در این بود که خود و بضاعت مزجاتش را کمتر از این می دید که در خور آقایی همچون یوسف علیه السلام باشد، ما هم باید باور داشته باشیم که هرچند گاه گاهی به عرض خدمتی به محضر مولایمان سعادتمند شده ایم، امّا اینها لیاقت و استحقاق نمی آورد که مورد توجّه آن بزرگ قرار گیریم، هرچه هست لطف و کرم ایشان است و از جانب ما جز کوتاهی و عرض تقصیر، هیچ نه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دعای ما در حق آن بزرگوار به هیچ وجه قابل ایشان نیست و به قدر و اندازه ناچیز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دعای خود در حقّ اماممان می 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بسیاری از مسلمانان و حتّی شیعیان ولیّ نعمت خود را فراموش کردند و با پنهانی اش، </w:t>
      </w:r>
      <w:bookmarkStart w:id="426" w:name="pg933_7800"/>
    </w:p>
    <w:p>
      <w:pPr>
        <w:pStyle w:val="BookText"/>
        <w:rPr/>
      </w:pPr>
      <w:bookmarkEnd w:id="426"/>
      <w:r>
        <w:rPr>
          <w:rFonts w:ascii="IRNazanin" w:hAnsi="IRNazanin" w:eastAsia="IRNazanin"/>
          <w:color w:val="111111"/>
          <w:sz w:val="28"/>
          <w:sz w:val="28"/>
          <w:szCs w:val="28"/>
          <w:rtl w:val="true"/>
          <w:lang w:bidi="fa-IR"/>
        </w:rPr>
        <w:t xml:space="preserve">خودش را هم کنار گذاشتند و از یاد بردند، ما جزء کسانی نبودیم که به این مقدار کفران نعمت کنیم ولذا چشم به کرم و احسان مولایمان دوخته ایم تا با لطفش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استحقاق ما که استحقاقی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جزء خریدارانش بپذیرد و از درگاهش مردودمان نکند</w:t>
      </w:r>
      <w:r>
        <w:rPr>
          <w:rFonts w:eastAsia="IRNazanin" w:cs="IRNazanin"/>
          <w:color w:val="111111"/>
          <w:sz w:val="28"/>
          <w:szCs w:val="28"/>
          <w:rtl w:val="true"/>
          <w:lang w:bidi="fa-IR"/>
        </w:rPr>
        <w:t>.</w:t>
      </w:r>
    </w:p>
    <w:p>
      <w:pPr>
        <w:pStyle w:val="Heading5"/>
        <w:numPr>
          <w:ilvl w:val="4"/>
          <w:numId w:val="1"/>
        </w:numPr>
        <w:rPr/>
      </w:pPr>
      <w:bookmarkStart w:id="427" w:name="__RefHeading___Toc689193_373438147"/>
      <w:bookmarkStart w:id="428" w:name="_Toc155"/>
      <w:bookmarkEnd w:id="427"/>
      <w:r>
        <w:rPr/>
        <w:t>4</w:t>
      </w:r>
      <w:r>
        <w:rPr>
          <w:rtl w:val="true"/>
        </w:rPr>
        <w:t xml:space="preserve">- </w:t>
      </w:r>
      <w:r>
        <w:rPr>
          <w:rtl w:val="true"/>
        </w:rPr>
        <w:t>دعا برای امام زمان علیه السلام به انگیزه تعظیم و تجلیل ایشان</w:t>
      </w:r>
      <w:bookmarkEnd w:id="428"/>
    </w:p>
    <w:p>
      <w:pPr>
        <w:pStyle w:val="BookText"/>
        <w:rPr/>
      </w:pPr>
      <w:r>
        <w:rPr>
          <w:rFonts w:ascii="IRNazanin" w:hAnsi="IRNazanin" w:eastAsia="IRNazanin"/>
          <w:color w:val="111111"/>
          <w:sz w:val="28"/>
          <w:sz w:val="28"/>
          <w:szCs w:val="28"/>
          <w:rtl w:val="true"/>
          <w:lang w:bidi="fa-IR"/>
        </w:rPr>
        <w:t>اگر هیچ یک از انگیزه های قبلی برای دعا در حقّ امام زمان علیه السلام نباشد، صرف تعظیم و بزرگداشت ایشان ایجاب می کند که برایشان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تجلیل از این بزرگوار از بهترین مصادیق عبادت و بندگی خدا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مرحوم صاحب مکیال تذکّرات مفید و سازنده ای داده اند،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را می شناسی که قدر و منزلتش از ایشان بالاتر و بلند مرتبه تر و کریم النّفس تر و بزرگوارتر و آبرومندتر و مسن تر و نَسَبَش شریف تر و مرتبه اش رفیع تر و برهان حقّانیّتش واضح تر و احسانش بیشتر و علمش برتر و حلمش عظیم تر و کمالاتش بیشتر و جلال و هیمنه اش بالاتر و زیباتر از مولایت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گمراه و احمق هستی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مالَکُم لا تَرجُونَ لِلّهِ وَقاراً</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حرمت خداوند را نگه نمی دارید؟ مگر فرمایش پیامبر صلّی الله علیه و آله و سلّم را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بزرگداشت خدا، احترام گذاشتن به مسلمان سپید 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تجلیل بزرگترها و سنّ و سال داراهای مسلمان چنین فضیلتی دارد، پس چه کسی می تواند فضیلت عملی را بیان کند که با انجام آن تجلیل از بهترین مشایخ مسلمان و آقا و امام و عالم ترین ایشان حاصل می شود؟ همان بزرگواری که قلم از توصیف ایشان عاجز است و خداوند هر زمان بخواهد او را برای آشکار کردن عدل خود، ظاهر می فرماید</w:t>
      </w:r>
      <w:r>
        <w:rPr>
          <w:rFonts w:eastAsia="IRNazanin" w:cs="IRNazanin"/>
          <w:color w:val="111111"/>
          <w:sz w:val="28"/>
          <w:szCs w:val="28"/>
          <w:rtl w:val="true"/>
          <w:lang w:bidi="fa-IR"/>
        </w:rPr>
        <w:t>.</w:t>
      </w:r>
      <w:r>
        <w:rPr>
          <w:rStyle w:val="FootnoteAnchor"/>
        </w:rPr>
        <w:footnoteReference w:id="34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از بیان این تذکّرات، بحث زیبایی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 ما خلاصه و عصاره آن را در این جا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ایشان این است که همه عالم هستی محضر امام عصر علیه السلام است و همان طور که دعا برای بزرگان وقتی در محضر ایشان باشیم، مصداق بزرگداشت و اظهار فروتنی نسبت به آنان است، پس دعا در حقّ امام علیه السلام نیز از مصادیق تعظیم و تجلیل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در هر مکان و موقعیّتی باید در انجام این امر مقدّس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اثبات اینکه همه اقطار عالم محضر امام زمان علیه السلام می باشد، احادیث متعدّدی را ذکر کرده اند تا اثبات کنند که هرچند ایشان از دیدگان مردم در ظاهر پنهان هستند ولی در دلهای ایشان حضور دارند و بر همه خلایق در هر جای عالم که باشند، شاهد و 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اعتقادات شیعه مسلّم و قطعی است و ما در این جا به ذکر دو حدیث اکتفا می کنیم</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حدیث اوّل از امام جعفر صادق علیه السلام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الدُّنیا تَمَثَّلَ لِلإمامِ فی فِلقَةِ الجَوزِ فما تَعَرَّضَ لِشَیءٍ مِنها وَ إنَّه لَیَتَناوَلُها مِن أَطرافِها کما یَتَناوَلُ اَحَدُکُم مِن فَوقِ مائِدَتِهِ ما یَشاءُ فلا یَعزُبُ عنه منها شَیءٌ</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همانا دنیا برای امام علیه السلام در نصف گردو تمثّل یافت ولی متعرّض چیزی از آن نشد و او از این طرف و آن طرف دنیا برمی دارد، همان طور که یکی از شما از روی سفره اش آنچه را می خواهد،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پوشیده نیست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احاطه امام علیه السلام بر همه اطراف دنیا چنان است که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ما که از سفره غذا برمی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خواهد به سادگی برمی دارد و استفاده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29" w:name="pg933_7802"/>
    </w:p>
    <w:p>
      <w:pPr>
        <w:pStyle w:val="BookText"/>
        <w:rPr/>
      </w:pPr>
      <w:bookmarkEnd w:id="429"/>
      <w:r>
        <w:rPr>
          <w:rFonts w:ascii="IRNazanin" w:hAnsi="IRNazanin" w:eastAsia="IRNazanin"/>
          <w:color w:val="111111"/>
          <w:sz w:val="28"/>
          <w:sz w:val="28"/>
          <w:szCs w:val="28"/>
          <w:rtl w:val="true"/>
          <w:lang w:bidi="fa-IR"/>
        </w:rPr>
        <w:t>حدیث دوم از امام موسی بن جعفر علیهما السلام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مَنزِلَةُ الاِمامِ فی الاَرضِ بِمَنزِلَةِ القَمَرِ فی السَّماءِ و فی مَوضِعِهِ هو مُطَّلِعٌ علی جَمیعِ الاَشیاءی کُلِّها</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جز این نیست که جایگاه امام علیه السلام در زمین به منزله ماه در آسمان و او در جایگاه خود از همه اشیا مطلّع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ماه در آسمان در جایگاه بلندی است که بر همه زمین اشراف و آگاهی دارد، جایگاه امام علیه السلام نیز چنین است و از منظری بالا بر همه زمین می نگرد و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می توان پذیرفت که شرق و غرب عالم محضر امام عصر علیه السلام است و احاطه ایشان بر انسان ها و اعمالشان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واقعیت یقین پیدا کند و با لطف و عنایت حضرت، وجدانی اش شود؛ آن گاه در او انگیزه تجلیل و بزرگداشت ایشان برای دعا در حقّشان ایجاد می شود و در حالی که خود را در محضر آن امام علیه السلام احساس می کند، در حقّش دعا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اگر انسان در حال زیارت امام زمان علیه السلام و دعای برای ایشان به این حقیقت توجّه کند که در حضور ایشان ایستاده و مشغول زیارت یا دعاست، معنویت و لذّت خاصّی در قلب خود احساس می کند و حال بهتری در دعا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حضور یک بزرگی به قصد تجلیل و تعظیم از ایشان می شود، بسیار شیرین و دلنشین است و اگر این انگیزه با انگیزه های قبلی جمع شود، اتّصال روحی قوی تری در حال دعا پیدا می شود که خود زمینه استجابت آن را بیشتر فراهم می سازد</w:t>
      </w:r>
      <w:r>
        <w:rPr>
          <w:rFonts w:eastAsia="IRNazanin" w:cs="IRNazanin"/>
          <w:color w:val="111111"/>
          <w:sz w:val="28"/>
          <w:szCs w:val="28"/>
          <w:rtl w:val="true"/>
          <w:lang w:bidi="fa-IR"/>
        </w:rPr>
        <w:t>.</w:t>
      </w:r>
    </w:p>
    <w:p>
      <w:pPr>
        <w:pStyle w:val="Heading5"/>
        <w:numPr>
          <w:ilvl w:val="4"/>
          <w:numId w:val="1"/>
        </w:numPr>
        <w:rPr/>
      </w:pPr>
      <w:bookmarkStart w:id="430" w:name="__RefHeading___Toc689195_373438147"/>
      <w:bookmarkStart w:id="431" w:name="_Toc156"/>
      <w:bookmarkEnd w:id="430"/>
      <w:r>
        <w:rPr/>
        <w:t>5</w:t>
      </w:r>
      <w:r>
        <w:rPr>
          <w:rtl w:val="true"/>
        </w:rPr>
        <w:t xml:space="preserve">- </w:t>
      </w:r>
      <w:r>
        <w:rPr>
          <w:rtl w:val="true"/>
        </w:rPr>
        <w:t>دعا در حقّ ولیّ عصر علیه السلام در پاسخ به التماس دعای ایشان</w:t>
      </w:r>
      <w:bookmarkEnd w:id="43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انگیزه های دعا برای دیگری می تواند درخواست خود او باشد و این امر در مورد دعا برای حضرت ولیّ عصر علیه السلام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نقلی بر این مطلب را مرحوم شیخ صدوق به این صورت نقل فرموده که کسی از امام صادق علیه السلام سئوال می کند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در نماز واجب، خود را با تکلّف به گریه می آورد تا اینکه گریه اش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قُرَّةُ عَینٍ وَاللهِ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ذلِکَ فَاذکُرنی عِندَه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قسم به خدا چشم روشنایی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حالی پیدا شد، مرا در آن حالت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کتاب یکی از آداب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یعنی وقتی انسان به طور معمول گریه اش نمی گیرد با زحمت و تکلّف خود را به حال گریه درمی آورد، مثلاً با یاد کردن از مصیبت های شخصی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تنها اشکالی ندارد بلکه مورد تأیید و تأکید اهل بیت علیهم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کار در ضمن خواندن نماز واجب باشد، به فرموده امام صادق علیه السلام باعث چشم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بحث ما در حدیث فوق این است که امام علیه السلام پس از تأیید و تصویب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واجب، به سئوال کننده فرمودند که اگر چنین حالی پیدا شد، در همان وقت ایشان را یاد کند و قطعاً یکی از آثار و نشانه های یاد کردن از امام علیه السلام دعا در حقّ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از حدیث شریف می گیریم این است که به قول مرحوم میرزا محمّد تقی اصفهانی، امر امام صادق علیه السلام به آن شخص به این جهت بوده که ایشان امام زمان او و صاحب حق بر او بودند، پس خوب است که هر مرد و زن مؤمنی به این امر نسبت به امام زمان خویش عمل نماید تا حقّ آن حضرت را با قلب و زبان خود ادا کرده باشد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کنیم که امام معصوم علیه السلام خود از شیعه اش می خواهد که در حالات معنوی اش به یاد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خوب است که همه دوستان امام عصر علیه السلام به خواسته ایشان ترتیب اثر داده و در حالات خویش معنوی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ضمن نماز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امامشان را یاد کنند و برای وجود مبارکشان دعا نمایند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32" w:name="pg933_7804"/>
    </w:p>
    <w:p>
      <w:pPr>
        <w:pStyle w:val="Heading5"/>
        <w:numPr>
          <w:ilvl w:val="4"/>
          <w:numId w:val="1"/>
        </w:numPr>
        <w:rPr/>
      </w:pPr>
      <w:bookmarkStart w:id="433" w:name="__RefHeading___Toc689197_373438147"/>
      <w:bookmarkStart w:id="434" w:name="_Toc157"/>
      <w:bookmarkEnd w:id="432"/>
      <w:bookmarkEnd w:id="433"/>
      <w:r>
        <w:rPr>
          <w:rtl w:val="true"/>
        </w:rPr>
        <w:t>برخی مضامین دعا برای امام عصر علیه السلام</w:t>
      </w:r>
      <w:bookmarkEnd w:id="434"/>
    </w:p>
    <w:p>
      <w:pPr>
        <w:pStyle w:val="Heading6"/>
        <w:numPr>
          <w:ilvl w:val="5"/>
          <w:numId w:val="1"/>
        </w:numPr>
        <w:rPr/>
      </w:pPr>
      <w:bookmarkStart w:id="435" w:name="__RefHeading___Toc689199_373438147"/>
      <w:bookmarkStart w:id="436" w:name="_Toc158"/>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حال که اهمّ انگیزه های دعا برای امام عصر علیه السلام را شناختیم، خوب است در حدّ اشاره به محتوای دعا برای ایشان هم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دعاهای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از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زمان علیه السلام آمده، نشان می دهد که انواع دعا در حقّ ایشان با مضامین متنوّع و مختلف، مطلوب و محبوب خداوند است</w:t>
      </w:r>
      <w:r>
        <w:rPr>
          <w:rFonts w:eastAsia="IRNazanin" w:cs="IRNazanin"/>
          <w:color w:val="111111"/>
          <w:sz w:val="28"/>
          <w:szCs w:val="28"/>
          <w:rtl w:val="true"/>
          <w:lang w:bidi="fa-IR"/>
        </w:rPr>
        <w:t>.</w:t>
      </w:r>
    </w:p>
    <w:p>
      <w:pPr>
        <w:pStyle w:val="Heading6"/>
        <w:numPr>
          <w:ilvl w:val="5"/>
          <w:numId w:val="1"/>
        </w:numPr>
        <w:rPr/>
      </w:pPr>
      <w:bookmarkStart w:id="437" w:name="__RefHeading___Toc689201_373438147"/>
      <w:bookmarkStart w:id="438" w:name="_Toc159"/>
      <w:bookmarkEnd w:id="437"/>
      <w:r>
        <w:rPr/>
        <w:t>1</w:t>
      </w:r>
      <w:r>
        <w:rPr>
          <w:rtl w:val="true"/>
        </w:rPr>
        <w:t xml:space="preserve">- </w:t>
      </w:r>
      <w:r>
        <w:rPr>
          <w:rtl w:val="true"/>
        </w:rPr>
        <w:t>دعا برای دفع شرور از امام زمان علیه السلام</w:t>
      </w:r>
      <w:bookmarkEnd w:id="438"/>
    </w:p>
    <w:p>
      <w:pPr>
        <w:pStyle w:val="BookText"/>
        <w:rPr/>
      </w:pPr>
      <w:r>
        <w:rPr>
          <w:rFonts w:ascii="IRNazanin" w:hAnsi="IRNazanin" w:eastAsia="IRNazanin"/>
          <w:color w:val="111111"/>
          <w:sz w:val="28"/>
          <w:sz w:val="28"/>
          <w:szCs w:val="28"/>
          <w:rtl w:val="true"/>
          <w:lang w:bidi="fa-IR"/>
        </w:rPr>
        <w:t>به عنوان نمونه می توانیم به دعایی که حضرت امام رضا علیه السلام به یونس بن عبدالرّحمن تعلیم کرده،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فرموده اند که این دعا در حق حضرت ولیّ عصر علیه السلام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دعا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ادفَع عَن وَلیِّکَ وَ خَلیفَتِکَ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مضامین آن متنوّع و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درخواست، دفع شرور از وجود مقدّس آن امام عزیز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شرّی به ایشان نرسد و حضرتش از انواع و اقسام بلایا مصون و محفوظ بمانند</w:t>
      </w:r>
      <w:r>
        <w:rPr>
          <w:rFonts w:eastAsia="IRNazanin" w:cs="IRNazanin"/>
          <w:color w:val="111111"/>
          <w:sz w:val="28"/>
          <w:szCs w:val="28"/>
          <w:rtl w:val="true"/>
          <w:lang w:bidi="fa-IR"/>
        </w:rPr>
        <w:t>.</w:t>
      </w:r>
    </w:p>
    <w:p>
      <w:pPr>
        <w:pStyle w:val="Heading6"/>
        <w:numPr>
          <w:ilvl w:val="5"/>
          <w:numId w:val="1"/>
        </w:numPr>
        <w:rPr/>
      </w:pPr>
      <w:bookmarkStart w:id="439" w:name="__RefHeading___Toc689203_373438147"/>
      <w:bookmarkStart w:id="440" w:name="_Toc160"/>
      <w:bookmarkEnd w:id="439"/>
      <w:r>
        <w:rPr/>
        <w:t>2</w:t>
      </w:r>
      <w:r>
        <w:rPr>
          <w:rtl w:val="true"/>
        </w:rPr>
        <w:t xml:space="preserve">- </w:t>
      </w:r>
      <w:r>
        <w:rPr>
          <w:rtl w:val="true"/>
        </w:rPr>
        <w:t>دعا در جهت حفظ امام علیه السلام</w:t>
      </w:r>
      <w:bookmarkEnd w:id="440"/>
    </w:p>
    <w:p>
      <w:pPr>
        <w:pStyle w:val="BookText"/>
        <w:rPr/>
      </w:pPr>
      <w:r>
        <w:rPr>
          <w:rFonts w:ascii="IRNazanin" w:hAnsi="IRNazanin" w:eastAsia="IRNazanin"/>
          <w:color w:val="111111"/>
          <w:sz w:val="28"/>
          <w:sz w:val="28"/>
          <w:szCs w:val="28"/>
          <w:rtl w:val="true"/>
          <w:lang w:bidi="fa-IR"/>
        </w:rPr>
        <w:t>در ادامه دعا به زبان دیگری برای ایشان طلب عافیت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وَاحفَظهُ مِن بَینِ یَدَیهِ وَ مِن خَلفِهِ وَ عَن یَمینِهِ وَ عَن شِمالِهِ وَ مِن فَوقِهِ وَ مِن تَحتِهِ</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عبارت این است که خداوند امام علیه السلام را از پیش رو و پشت سر و راست و چپ و بالا و پایین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می کنیم که ایشان از شش جانب در پناه خداوند حفظ شوند، در واقع سلامت و عافیت کامل حضرت را از گزند هر آفتی طلب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محافظت فقط شامل حفظ جسمانی و مادّی نیست بلکه شامل حفظ شئون معنوی و مقامات الهی ایشان 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دعا می کنیم</w:t>
      </w:r>
      <w:r>
        <w:rPr>
          <w:rFonts w:eastAsia="IRNazanin" w:cs="IRNazanin"/>
          <w:color w:val="111111"/>
          <w:sz w:val="28"/>
          <w:szCs w:val="28"/>
          <w:rtl w:val="true"/>
          <w:lang w:bidi="fa-IR"/>
        </w:rPr>
        <w:t xml:space="preserve">: </w:t>
      </w:r>
      <w:bookmarkStart w:id="441" w:name="pg933_7805"/>
    </w:p>
    <w:p>
      <w:pPr>
        <w:pStyle w:val="BookText"/>
        <w:rPr/>
      </w:pPr>
      <w:bookmarkEnd w:id="441"/>
      <w:r>
        <w:rPr>
          <w:rFonts w:ascii="Amiri" w:hAnsi="Amiri" w:eastAsia="Amiri" w:cs="Amiri"/>
          <w:color w:val="111111"/>
          <w:sz w:val="28"/>
          <w:sz w:val="28"/>
          <w:szCs w:val="28"/>
          <w:rtl w:val="true"/>
          <w:lang w:bidi="ar-SA"/>
        </w:rPr>
        <w:t>وَحفَظ فیه رَسُولَکَ وَ آباءَهُ أَئِمَّتَکَ وَ دَعائِمَ دینِکَ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مقصود از حفظ رسول گرامی صلّی الله علیه و آله و سلّم در وجود مقدّس امام عصر علیه السلام این است که ایشان وارث حقیقی و جامع همه کمالات پیامبر صلّی الله علیه و آله و سلّم و جانشینانش علیهم السلام هستند، بنابراین از خدا می خواهیم که شئون آن بزرگواران را در این تنها باقیمانده خاندان عصمت و طهارت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ایشان حفظ همه آنها و مقامات و کمالاتشان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دیگری که در دعا برای حفظ آن حضرت می تواند مدّنظر باشد این است که خداوند وجود مقدّس حضرت بقیّة الله ارواحنا فداه را برای انجام رسالت بی نظیری که بر عهده اش گذاشته شده،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آخرین وصیّ حضرت خاتم الانبیاء صلّی الله علیه و آله و سلّم متحمّل شده و قرار است که با ظهور خود به طور کامل ادا نماید، مسئولیّت و رسالت بسیار بسیار بزرگی است که برای حسن انجام آن، عنایت خاصّ و ویژه الهی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خداوند می خواهیم ایشان را برای تحمّل این بار سنگین در حال غیبت و ظهور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دوش کشیدن ودایع بزرگ امامت، هم 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امر خداوند بدون آشکار شدن علنی برای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سنگین می باشد و هم در هنگامه ظهور که امیدها و آرزوهای همه انبیا و اولیای الهی را از ابتدای خلقت حضرت آدم علیه السلام بر روی زمین محقّق خواهد فرمود و هر دوی اینها نیاز به حفظ و مراقبت ویژه خداوند از این تنها ولیّ حیّ خود دارد</w:t>
      </w:r>
      <w:r>
        <w:rPr>
          <w:rFonts w:eastAsia="IRNazanin" w:cs="IRNazanin"/>
          <w:color w:val="111111"/>
          <w:sz w:val="28"/>
          <w:szCs w:val="28"/>
          <w:rtl w:val="true"/>
          <w:lang w:bidi="fa-IR"/>
        </w:rPr>
        <w:t>.</w:t>
      </w:r>
    </w:p>
    <w:p>
      <w:pPr>
        <w:pStyle w:val="Heading6"/>
        <w:numPr>
          <w:ilvl w:val="5"/>
          <w:numId w:val="1"/>
        </w:numPr>
        <w:rPr/>
      </w:pPr>
      <w:bookmarkStart w:id="442" w:name="__RefHeading___Toc689205_373438147"/>
      <w:bookmarkStart w:id="443" w:name="_Toc161"/>
      <w:bookmarkEnd w:id="442"/>
      <w:r>
        <w:rPr/>
        <w:t>3</w:t>
      </w:r>
      <w:r>
        <w:rPr>
          <w:rtl w:val="true"/>
        </w:rPr>
        <w:t xml:space="preserve">- </w:t>
      </w:r>
      <w:r>
        <w:rPr>
          <w:rtl w:val="true"/>
        </w:rPr>
        <w:t>دعا برای دوستان و علیه دشمنان امام علیه السلام</w:t>
      </w:r>
      <w:bookmarkEnd w:id="443"/>
    </w:p>
    <w:p>
      <w:pPr>
        <w:pStyle w:val="BookText"/>
        <w:rPr/>
      </w:pPr>
      <w:r>
        <w:rPr>
          <w:rFonts w:ascii="IRNazanin" w:hAnsi="IRNazanin" w:eastAsia="IRNazanin"/>
          <w:color w:val="111111"/>
          <w:sz w:val="28"/>
          <w:sz w:val="28"/>
          <w:szCs w:val="28"/>
          <w:rtl w:val="true"/>
          <w:lang w:bidi="fa-IR"/>
        </w:rPr>
        <w:t>فراز بعدی دعا مربوط به دوستان و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 مَن والاهُ وَ عادِ مَن عاداهُ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 خواهیم که با دوستان امام زمان علیه السلام دوستی و با دشمنان ایشان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دعا در حقّ خود امام عصر علیه السلام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دوستان حضرت را دوست بدارد و آنها را در جهت پیشبرد اهداف مقدّس ولیّش یاری فرماید، </w:t>
      </w:r>
      <w:bookmarkStart w:id="444" w:name="pg933_7806"/>
    </w:p>
    <w:p>
      <w:pPr>
        <w:pStyle w:val="BookText"/>
        <w:rPr/>
      </w:pPr>
      <w:bookmarkEnd w:id="444"/>
      <w:r>
        <w:rPr>
          <w:rFonts w:ascii="IRNazanin" w:hAnsi="IRNazanin" w:eastAsia="IRNazanin"/>
          <w:color w:val="111111"/>
          <w:sz w:val="28"/>
          <w:sz w:val="28"/>
          <w:szCs w:val="28"/>
          <w:rtl w:val="true"/>
          <w:lang w:bidi="fa-IR"/>
        </w:rPr>
        <w:t>در حقیقت خود امام علیه السلام را یاری فرموده است و همچنین وقتی دشمنان حضرت را دشمن بدارد و آنان را خوار و ذلیل نماید، در واقع شرّ آنان را از وجود امام علیه السلام دور ساخته است</w:t>
      </w:r>
      <w:r>
        <w:rPr>
          <w:rFonts w:eastAsia="IRNazanin" w:cs="IRNazanin"/>
          <w:color w:val="111111"/>
          <w:sz w:val="28"/>
          <w:szCs w:val="28"/>
          <w:rtl w:val="true"/>
          <w:lang w:bidi="fa-IR"/>
        </w:rPr>
        <w:t>.</w:t>
      </w:r>
    </w:p>
    <w:p>
      <w:pPr>
        <w:pStyle w:val="Heading6"/>
        <w:numPr>
          <w:ilvl w:val="5"/>
          <w:numId w:val="1"/>
        </w:numPr>
        <w:rPr/>
      </w:pPr>
      <w:bookmarkStart w:id="445" w:name="__RefHeading___Toc689207_373438147"/>
      <w:bookmarkStart w:id="446" w:name="_Toc162"/>
      <w:bookmarkEnd w:id="445"/>
      <w:r>
        <w:rPr/>
        <w:t>4</w:t>
      </w:r>
      <w:r>
        <w:rPr>
          <w:rtl w:val="true"/>
        </w:rPr>
        <w:t xml:space="preserve">- </w:t>
      </w:r>
      <w:r>
        <w:rPr>
          <w:rtl w:val="true"/>
        </w:rPr>
        <w:t>دعا برای شادی امام علیه السلام به خاطر رعیّتش</w:t>
      </w:r>
      <w:bookmarkEnd w:id="446"/>
    </w:p>
    <w:p>
      <w:pPr>
        <w:pStyle w:val="BookText"/>
        <w:rPr/>
      </w:pPr>
      <w:r>
        <w:rPr>
          <w:rFonts w:ascii="IRNazanin" w:hAnsi="IRNazanin" w:eastAsia="IRNazanin"/>
          <w:color w:val="111111"/>
          <w:sz w:val="28"/>
          <w:sz w:val="28"/>
          <w:szCs w:val="28"/>
          <w:rtl w:val="true"/>
          <w:lang w:bidi="fa-IR"/>
        </w:rPr>
        <w:t>یکی دیگر از فرازهای این دعای مبارک، عبارت زیبای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اَعطِهِ فی نَفسِهِ وَ اَهلِهِ و وُلدِهِ وَ ذُرِّیَّتِهِ وَ اُمَّتِهِ وَ جَمیعِ رَعِیَّتِهِ ما تُقِرُّ بِهِ عَینَه وَ تَسُرُّ بِهِ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خدایا در مورد خود وجود مقدّس امام علیه السلام و نزدیکان و فرزندان و نسل و امّت ایشان و نیز همه کسانی که رعیّت آن حضرت هستند، آن چیزهایی را که باعث چشم روشنی و شادمانی ایشان می گردد؛ به حضرتش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دعای جامع و زیبایی است؛ هم بهترین دعا در حقّ نزدیکان و فرزندان و امّت امام علیه السلام است و هم طلب یکی از بهترین خیرات برای خود آن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برای یک پدر دعا کنیم که خداوند در مورد فرزندش چیری را که باعث خوشحالی او می شود، به او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پدر معمولی ممکن است به چیزی برای فرزندش خوشحال شود که به صلاح او نباشد، ولی در مورد امام عصر علیه السلام چنین فرضی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به چیزی در مورد یکی از فرزندان و رعیّتش خوشحال شود، قطعاً آن چیز به خیر و صلاح فرزند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دعاها در حقّ امّت امام زمان علیه السلام همین دعاست که هم طلب خیر و صلاح برای آحاد امّت است و هم اجابت آن موجب خوشحالی و سرور امام علیه السلام می گردد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دعا کردن، مشخّص نمی کنیم که چه چیزی را برای امّت آن حضرت می خواهیم و چه بسا همین مشخّص نکردن، برای خودمان بهتر باشد، گاهی ممکن است از روی جهل و نادانی بر درخواست چیزی تأکید و اصرار بورزیم که به صلاح خودمان یا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به طور مبهم و کلّی می خواهیم که خداوند آنچه </w:t>
      </w:r>
      <w:bookmarkStart w:id="447" w:name="pg933_7807"/>
    </w:p>
    <w:p>
      <w:pPr>
        <w:pStyle w:val="BookText"/>
        <w:rPr/>
      </w:pPr>
      <w:bookmarkEnd w:id="447"/>
      <w:r>
        <w:rPr>
          <w:rFonts w:ascii="IRNazanin" w:hAnsi="IRNazanin" w:eastAsia="IRNazanin"/>
          <w:color w:val="111111"/>
          <w:sz w:val="28"/>
          <w:sz w:val="28"/>
          <w:szCs w:val="28"/>
          <w:rtl w:val="true"/>
          <w:lang w:bidi="fa-IR"/>
        </w:rPr>
        <w:t>باعث سرور و شادمانی امام علیه السلام می شود، به امّت ایشان و با واسطه به خود ایشان عطا فرماید، در حقیقت از شرّ آنچه به صلاحمان نیست، در امان می مانیم</w:t>
      </w:r>
      <w:r>
        <w:rPr>
          <w:rFonts w:eastAsia="IRNazanin" w:cs="IRNazanin"/>
          <w:color w:val="111111"/>
          <w:sz w:val="28"/>
          <w:szCs w:val="28"/>
          <w:rtl w:val="true"/>
          <w:lang w:bidi="fa-IR"/>
        </w:rPr>
        <w:t>.</w:t>
      </w:r>
    </w:p>
    <w:p>
      <w:pPr>
        <w:pStyle w:val="Heading6"/>
        <w:numPr>
          <w:ilvl w:val="5"/>
          <w:numId w:val="1"/>
        </w:numPr>
        <w:rPr/>
      </w:pPr>
      <w:bookmarkStart w:id="448" w:name="__RefHeading___Toc689209_373438147"/>
      <w:bookmarkStart w:id="449" w:name="_Toc163"/>
      <w:bookmarkEnd w:id="448"/>
      <w:r>
        <w:rPr/>
        <w:t>5</w:t>
      </w:r>
      <w:r>
        <w:rPr>
          <w:rtl w:val="true"/>
        </w:rPr>
        <w:t xml:space="preserve">- </w:t>
      </w:r>
      <w:r>
        <w:rPr>
          <w:rtl w:val="true"/>
        </w:rPr>
        <w:t>دعا برای تعجیل فرج امام علیه السلام</w:t>
      </w:r>
      <w:bookmarkEnd w:id="449"/>
    </w:p>
    <w:p>
      <w:pPr>
        <w:pStyle w:val="BookText"/>
        <w:rPr/>
      </w:pPr>
      <w:r>
        <w:rPr>
          <w:rFonts w:ascii="IRNazanin" w:hAnsi="IRNazanin" w:eastAsia="IRNazanin"/>
          <w:color w:val="111111"/>
          <w:sz w:val="28"/>
          <w:sz w:val="28"/>
          <w:szCs w:val="28"/>
          <w:rtl w:val="true"/>
          <w:lang w:bidi="fa-IR"/>
        </w:rPr>
        <w:t>در همین دعای شریف علاوه بر چهار عنوان گذشته، عبارات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هرکدام به زبانی تعجیل فرج امام عصر علیه السلام 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بِهِ الجَورَ وَ اَظهِرِ بِهِ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 بِهِ الکافِرینَ وَ جَمیعَ المُلحِدینَ فی مَشارِقِ الاَرضِ وَ مَغارِبِها وَ بَرِّها وَ بَحرِها وَ سَهلِها وَ جَبَلِها حَتّی لا تَدَعَ مِنهُم دَیّاراً ولا تُبقِیَ لَهُم آثاراً</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خداوند می خواهیم که به دست ایشان ظلم را بمیراند و عدل را آشکار فرماید یا اینکه کافران و ملحدان را در سراسر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خشکی و دریا و دشت 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و هلاک گرداند و اثری از هیچ یک از آنان باقی نگذارد، در واقع فرج نهایی و کامل امام زمان علیه السلام را درخواست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بالاترین و کامل ترین تقاضایی است که می توانیم در حقّ امام علیه السلام به درگاه ایزد منّان عرضه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این دعا را مستجاب فرماید، همه دعاهای قبلی و بالاتر از آن، هم در حقّ خود ایشان و هم دوستانشان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جامع ترین و کامل ترین دعا را برای امام عصر علیه السلام، دعا برای تعجیل فرج ایشان بدانیم و به همین جهت بیشترین بحث خود را در فصول آینده کتاب بر محور همین دعا قرار دهیم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450" w:name="pg933_7808"/>
    </w:p>
    <w:p>
      <w:pPr>
        <w:pStyle w:val="Heading4"/>
        <w:numPr>
          <w:ilvl w:val="3"/>
          <w:numId w:val="1"/>
        </w:numPr>
        <w:rPr/>
      </w:pPr>
      <w:bookmarkStart w:id="451" w:name="__RefHeading___Toc689211_373438147"/>
      <w:bookmarkStart w:id="452" w:name="_Toc164"/>
      <w:bookmarkEnd w:id="450"/>
      <w:bookmarkEnd w:id="451"/>
      <w:r>
        <w:rPr>
          <w:rtl w:val="true"/>
        </w:rPr>
        <w:t xml:space="preserve">فصل </w:t>
      </w:r>
      <w:r>
        <w:rPr/>
        <w:t>2</w:t>
      </w:r>
      <w:r>
        <w:rPr>
          <w:rtl w:val="true"/>
        </w:rPr>
        <w:t xml:space="preserve">- </w:t>
      </w:r>
      <w:r>
        <w:rPr>
          <w:rtl w:val="true"/>
        </w:rPr>
        <w:t>ضرورت دعا برای تعجیل فرج امام عصر علیه السلام</w:t>
      </w:r>
      <w:bookmarkEnd w:id="452"/>
    </w:p>
    <w:p>
      <w:pPr>
        <w:pStyle w:val="Heading5"/>
        <w:numPr>
          <w:ilvl w:val="4"/>
          <w:numId w:val="1"/>
        </w:numPr>
        <w:rPr/>
      </w:pPr>
      <w:bookmarkStart w:id="453" w:name="__RefHeading___Toc689213_373438147"/>
      <w:bookmarkStart w:id="454" w:name="_Toc165"/>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اوّلین بحث درباره دعا برای تعجیل فرج امام عصر علیه السلام توجّه به ضرورت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را از دو جهت می توانیم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رفع بلای غیبت امام علیه السلام، دوم از جهت امتثال امر ایشان به اکثار دعا برای تعجیل فرج</w:t>
      </w:r>
      <w:r>
        <w:rPr>
          <w:rFonts w:eastAsia="IRNazanin" w:cs="IRNazanin"/>
          <w:color w:val="111111"/>
          <w:sz w:val="28"/>
          <w:szCs w:val="28"/>
          <w:rtl w:val="true"/>
          <w:lang w:bidi="fa-IR"/>
        </w:rPr>
        <w:t>.</w:t>
      </w:r>
    </w:p>
    <w:p>
      <w:pPr>
        <w:pStyle w:val="Heading5"/>
        <w:numPr>
          <w:ilvl w:val="4"/>
          <w:numId w:val="1"/>
        </w:numPr>
        <w:rPr/>
      </w:pPr>
      <w:bookmarkStart w:id="455" w:name="__RefHeading___Toc689215_373438147"/>
      <w:bookmarkStart w:id="456" w:name="_Toc166"/>
      <w:bookmarkEnd w:id="455"/>
      <w:r>
        <w:rPr>
          <w:rtl w:val="true"/>
        </w:rPr>
        <w:t>الف</w:t>
      </w:r>
      <w:r>
        <w:rPr>
          <w:rtl w:val="true"/>
        </w:rPr>
        <w:t xml:space="preserve">- </w:t>
      </w:r>
      <w:r>
        <w:rPr>
          <w:rtl w:val="true"/>
        </w:rPr>
        <w:t>رفع بلای غیبت به وسیله دعا</w:t>
      </w:r>
      <w:bookmarkEnd w:id="456"/>
    </w:p>
    <w:p>
      <w:pPr>
        <w:pStyle w:val="Heading5"/>
        <w:numPr>
          <w:ilvl w:val="4"/>
          <w:numId w:val="1"/>
        </w:numPr>
        <w:rPr/>
      </w:pPr>
      <w:bookmarkStart w:id="457" w:name="__RefHeading___Toc689217_373438147"/>
      <w:bookmarkStart w:id="458" w:name="_Toc167"/>
      <w:bookmarkEnd w:id="457"/>
      <w:r>
        <w:rPr>
          <w:rtl w:val="true"/>
        </w:rPr>
        <w:t>تذکّر به بلا و مصیبت غیبت</w:t>
      </w:r>
      <w:bookmarkEnd w:id="458"/>
    </w:p>
    <w:p>
      <w:pPr>
        <w:pStyle w:val="BookText"/>
        <w:rPr/>
      </w:pPr>
      <w:r>
        <w:rPr>
          <w:rFonts w:ascii="IRNazanin" w:hAnsi="IRNazanin" w:eastAsia="IRNazanin"/>
          <w:color w:val="111111"/>
          <w:sz w:val="28"/>
          <w:sz w:val="28"/>
          <w:szCs w:val="28"/>
          <w:rtl w:val="true"/>
          <w:lang w:bidi="fa-IR"/>
        </w:rPr>
        <w:t>در درجه اوّل باید به این واقعیّت تلخ اذعان کنیم که غیبت امام زمان علیه السلام از بلاها و گرفتاری هایی است که خداوند به وسیله آن مردم زمان غیبت را می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این امتحان موفّق و سربلند خارج شویم، قدم اوّل این است که درد و رنج این بلا و مصیبت را وجدان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مصیبتی گرفتار می شود، اگر درد آن را احساس نکند، به فکر چاره نمی افتد و به دنبال یافتن راه نجات از آن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قدر عمق مصیبت را بیشتر حسّ کند، تلاش بیشتری برای خلاصی از آن انجام می دهد و به هر وسیله ای که امید بخش رهایی از آن بلاست، متوسّل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کارسازترین وسایل برای رفع گرفتاری ها دعاست و بنابراین قدم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وجدان درد غیبت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دعا برای رفع آن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پایانی از بخش گذشته هشدار نهیب گونه قرآن را نقل کردیم که فرمود</w:t>
      </w:r>
      <w:r>
        <w:rPr>
          <w:rFonts w:eastAsia="IRNazanin" w:cs="IRNazanin"/>
          <w:color w:val="111111"/>
          <w:sz w:val="28"/>
          <w:szCs w:val="28"/>
          <w:rtl w:val="true"/>
          <w:lang w:bidi="fa-IR"/>
        </w:rPr>
        <w:t xml:space="preserve">: </w:t>
      </w:r>
      <w:bookmarkStart w:id="459" w:name="pg933_7809"/>
    </w:p>
    <w:p>
      <w:pPr>
        <w:pStyle w:val="BookText"/>
        <w:rPr/>
      </w:pPr>
      <w:bookmarkEnd w:id="459"/>
      <w:r>
        <w:rPr>
          <w:rFonts w:ascii="Amiri" w:hAnsi="Amiri" w:eastAsia="Amiri" w:cs="Amiri"/>
          <w:color w:val="111111"/>
          <w:sz w:val="28"/>
          <w:sz w:val="28"/>
          <w:szCs w:val="28"/>
          <w:rtl w:val="true"/>
          <w:lang w:bidi="ar-SA"/>
        </w:rPr>
        <w:t>قُل ما یَعبَؤُ بِکُم ربّی لَولا دُعاؤُکم</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فهمیدیم که تا دست به دعا بلند نکنیم و پایان غیبت امام عصر علیه السلام را از خداوند نخواهیم، مورد اعتنای او قرار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دانستیم که یکی از حکمت های خداوند در گرفتار کردن بندگانش به بلاها و سختی ها این است که آنان به زاری و تضرّع در پیشگاه خدا بیفتند و اگر چنین نکنند، مورد مؤاخذه او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حقّ الهی را در این خصوص بار دیگر به گوش جان بشنویم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فَأَخَذناهُم بِالبَأساءِ و الضَّرّاءِ لَعَلَّهُم یَتَضَرَّعُونَ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 جاءَهُم بَأسُنا تَضَرَّعُوا وَلکِن قَسَت قُلُوبُهم و زَیَّنَ لَهُمُ الشَّیطانُ ما کانُوا یَعمَلُونَ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می بینیم با لحن بسیار شدید و تندی تضرّع نکردن امّت را در هنگام نزول بلا و گرفتاری مذمّت فرموده و آن را معلول قساوت قلب آنها و بازیچه شیطان شدنشان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دارد که به خود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برای رفع بلای غیبت امام زمان علیه السلام چقدر به پیشگاه خداوند تضرّع کرده ایم؟ آیا اصلاً چنین فکری به خاطرمان خطور کرده است؟ نکند مبتلا به سنگدلی و بازیچه شیطان شده باشیم؟ آیا باور کرده ایم که در صورت دعا نکردن برای تعجیل فرج امام علیه السلام خداوند هیچ اعتنایی به ما نخواهد فرمود؟</w:t>
      </w:r>
    </w:p>
    <w:p>
      <w:pPr>
        <w:pStyle w:val="Heading5"/>
        <w:numPr>
          <w:ilvl w:val="4"/>
          <w:numId w:val="1"/>
        </w:numPr>
        <w:rPr/>
      </w:pPr>
      <w:bookmarkStart w:id="460" w:name="__RefHeading___Toc689219_373438147"/>
      <w:bookmarkStart w:id="461" w:name="_Toc168"/>
      <w:bookmarkEnd w:id="460"/>
      <w:r>
        <w:rPr>
          <w:rtl w:val="true"/>
        </w:rPr>
        <w:t>احساس نیاز به دعا برای تعجیل فرج</w:t>
      </w:r>
      <w:bookmarkEnd w:id="46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احساس نیاز به کاری نکند به آن روی نمی آورد و دعا کردن هم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نیاز به دعا نکنیم، یا اصلاً دعا نمی کنیم و یا به صورت تصنّعی و با تکلّف به آن رو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به دعا وقتی پیدا می شود که انسان سختی و شدّت بلا را بیشتر حس کند و این احساس هر قدر قوی تر شود، کمّ و کیف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62" w:name="pg933_7810"/>
    </w:p>
    <w:p>
      <w:pPr>
        <w:pStyle w:val="BookText"/>
        <w:rPr/>
      </w:pPr>
      <w:bookmarkEnd w:id="462"/>
      <w:r>
        <w:rPr>
          <w:rFonts w:ascii="IRNazanin" w:hAnsi="IRNazanin" w:eastAsia="IRNazanin"/>
          <w:color w:val="111111"/>
          <w:sz w:val="28"/>
          <w:sz w:val="28"/>
          <w:szCs w:val="28"/>
          <w:rtl w:val="true"/>
          <w:lang w:bidi="fa-IR"/>
        </w:rPr>
        <w:t>دعای انسان هم بهتر می شود، البتّه به شرطی که عقیده به کارگشایی و تأثیر دعا برای رفع بلا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خواهیم اهل دعا برای تعجیل فرج امام زمان علیه السلام شویم، باید اوّلاً درد غیبت ایشان را بچشیم و ثانیاً در تلاش برای رفع آن از طریق دعا احساس سستی نکنیم، به عبارت دیگر یقین داشته باشیم که با دعا به پیشگاه خدا و اهتمام و اصرار داشتن بر آن می توانیم افق طلوع فرج اماممان را مشاهده نماییم</w:t>
      </w:r>
      <w:r>
        <w:rPr>
          <w:rFonts w:eastAsia="IRNazanin" w:cs="IRNazanin"/>
          <w:color w:val="111111"/>
          <w:sz w:val="28"/>
          <w:szCs w:val="28"/>
          <w:rtl w:val="true"/>
          <w:lang w:bidi="fa-IR"/>
        </w:rPr>
        <w:t>.</w:t>
      </w:r>
    </w:p>
    <w:p>
      <w:pPr>
        <w:pStyle w:val="Heading5"/>
        <w:numPr>
          <w:ilvl w:val="4"/>
          <w:numId w:val="1"/>
        </w:numPr>
        <w:rPr/>
      </w:pPr>
      <w:bookmarkStart w:id="463" w:name="__RefHeading___Toc689221_373438147"/>
      <w:bookmarkStart w:id="464" w:name="_Toc169"/>
      <w:bookmarkEnd w:id="463"/>
      <w:r>
        <w:rPr>
          <w:rtl w:val="true"/>
        </w:rPr>
        <w:t>سستی نکردن در مورد این دعا</w:t>
      </w:r>
      <w:bookmarkEnd w:id="464"/>
    </w:p>
    <w:p>
      <w:pPr>
        <w:pStyle w:val="BookText"/>
        <w:rPr/>
      </w:pPr>
      <w:r>
        <w:rPr>
          <w:rFonts w:ascii="IRNazanin" w:hAnsi="IRNazanin" w:eastAsia="IRNazanin"/>
          <w:color w:val="111111"/>
          <w:sz w:val="28"/>
          <w:sz w:val="28"/>
          <w:szCs w:val="28"/>
          <w:rtl w:val="true"/>
          <w:lang w:bidi="fa-IR"/>
        </w:rPr>
        <w:t>این جاست که باید هشدار و تذکّر امام هشتم علیه السلام را برای خود زنده کنیم که از قول جدّشان امام باقر علیه السلام نقل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اِذا ابتُلِیَ فَتَرَ</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 می شود، سست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مؤمن اجازه نمی دهد که در وقت گرفتاری، سستی نشان دهد و برای رفع آن تلاش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گرفتاری ها زمینه امتحان الهی است و برای موفّقیّت در این امتحان باید به دعا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می داند که نباید از دعا به پیشگاه خدا خسته و ملول شود، چون از رسول گرامی اسلام صلّی الله علیه و آله و سلّم شنیده است که خداوند خسته و ملول نمی گردد مگر آنکه بنده اش چنین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فَتَحَ لِاَحَدِکُم بابَ دُعاءٍ فَلیَجهَد فإنّ اللهَ عَزَّ وَ جَلَّ لا یَمَلُّ حَتّی تَمَلُّوا</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است که مؤمن در دعایش جدّ و جهد می کند تا حاجتش را که فرج مولایش امام عصر علیه السلام است، محقّق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وقتی به مطلوب خود نرسیده از دعا کردن و اعمال جهد در راه تحقّق آن کوتاهی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465" w:name="pg933_7811"/>
    </w:p>
    <w:p>
      <w:pPr>
        <w:pStyle w:val="Heading5"/>
        <w:numPr>
          <w:ilvl w:val="4"/>
          <w:numId w:val="1"/>
        </w:numPr>
        <w:rPr/>
      </w:pPr>
      <w:bookmarkStart w:id="466" w:name="__RefHeading___Toc689223_373438147"/>
      <w:bookmarkStart w:id="467" w:name="_Toc170"/>
      <w:bookmarkEnd w:id="465"/>
      <w:bookmarkEnd w:id="466"/>
      <w:r>
        <w:rPr>
          <w:rtl w:val="true"/>
        </w:rPr>
        <w:t>اطمینان به نزدیک شدن ظهور</w:t>
      </w:r>
      <w:bookmarkEnd w:id="467"/>
    </w:p>
    <w:p>
      <w:p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احادیثی که برخی از آنها در بخش اوّل کتاب گذشت، اگر انسان در هنگام بلا به فکر دعا بیفتد می تواند مطمئن شود که باب اجابت باز شده و رفع بلا نزدیک است و برعکس اگر از دعا کردن کوتاهی نماید، باید از طولانی شدن بلا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نورانی امام هفتم علیه السلام در این باب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بَلاءٍ یَنزِلُ علی عَبدٍ مُؤمِنٍ فَیُلهِمُهُ اللهُ عَزَّ وَ جَلَّ الدُّعاءَ الّا کان کَشفُ ذلکَ البَلاءِ وَشیکاً وَ ما مِن بَلاءٍ یَنزِلُ عَلی عَبدٍ مُؤمِنٍ فَیُمسِکَ عَنِ الدُّعاءِ اِلّا کانَ ذلِکَ البَلاءُ طَویلاً فإذا نَزَلَ البَلاءُ فَعَلَیکُم بِالدُّعاءِ وَ التَّضَرُّعِ اِلَی اللهِ عَزَّ وَ جَلَّ</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طبق این فرمایش و امثال آن می توانیم از وضعیّت مؤمنان در ارتباط با بلای غیبت امام عصر علیه السلام به طولانی یا کوتاه بودن مدّت زمان آن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که اهل ایمان برای رفع آن به تکاپو افتاده و از جان و دل دست به دعا بلند می کنند، می توانیم به نزدیک بودن ظهور امام زمان علیه السلام دلگرم شویم و اگر مشاهده کردیم که عنایت کافی به دعا برای تعجیل فرج نمی شود، باید خود را برای طولانی تر شدن غیبت اماممان آماده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احادیث هیچ معیار دیگری که به این روشنی، طولانی یا کوتاه بودن زمان غیبت را مشخّص کند، به دست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صادق علیه السلام وقتی خواسته اند برای اصحاب خود این نکته را روشن نمایند، آن را به عنوان نشانه طولانی یا کوتاه بودن مدّت بلا، معرّفی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تَعرِفُونَ طُولَ البَلاءِ مِن قَصرِهِ؟</w:t>
      </w:r>
    </w:p>
    <w:p>
      <w:pPr>
        <w:pStyle w:val="BookText"/>
        <w:rPr/>
      </w:pPr>
      <w:r>
        <w:rPr>
          <w:rFonts w:ascii="IRNazanin" w:hAnsi="IRNazanin" w:eastAsia="IRNazanin"/>
          <w:color w:val="111111"/>
          <w:sz w:val="28"/>
          <w:sz w:val="28"/>
          <w:szCs w:val="28"/>
          <w:rtl w:val="true"/>
          <w:lang w:bidi="fa-IR"/>
        </w:rPr>
        <w:t>و آنگاه در پاسخ به پرسش خود فرمودند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هنگام بلا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شد که دعا کند، بدانید که زمان آن بلا کوتاه است</w:t>
      </w:r>
      <w:r>
        <w:rPr>
          <w:rFonts w:eastAsia="IRNazanin" w:cs="IRNazanin"/>
          <w:color w:val="111111"/>
          <w:sz w:val="28"/>
          <w:szCs w:val="28"/>
          <w:rtl w:val="true"/>
          <w:lang w:bidi="fa-IR"/>
        </w:rPr>
        <w:t>.</w:t>
      </w:r>
      <w:r>
        <w:rPr>
          <w:rStyle w:val="FootnoteAnchor"/>
        </w:rPr>
        <w:footnoteReference w:id="35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68" w:name="pg933_7812"/>
    </w:p>
    <w:p>
      <w:pPr>
        <w:pStyle w:val="BookText"/>
        <w:rPr/>
      </w:pPr>
      <w:bookmarkEnd w:id="468"/>
      <w:r>
        <w:rPr>
          <w:rFonts w:ascii="IRNazanin" w:hAnsi="IRNazanin" w:eastAsia="IRNazanin"/>
          <w:color w:val="111111"/>
          <w:sz w:val="28"/>
          <w:sz w:val="28"/>
          <w:szCs w:val="28"/>
          <w:rtl w:val="true"/>
          <w:lang w:bidi="fa-IR"/>
        </w:rPr>
        <w:t>پس ما از میزان اهتمام یا عدم اهتمام مؤمنان در دعا برای تعجیل فرج امام زمان علیه السلام می توانیم به زود یا دیر بودن آن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کاملاً توجّه داریم که مقصود در این جا دعا با حفظ همه شرایط اجابت و رفع همه موانع آن است وگرنه کثرت دعاهایی که به اجابت نمی رسند، ملاک قضاوت نیست</w:t>
      </w:r>
      <w:r>
        <w:rPr>
          <w:rFonts w:eastAsia="IRNazanin" w:cs="IRNazanin"/>
          <w:color w:val="111111"/>
          <w:sz w:val="28"/>
          <w:szCs w:val="28"/>
          <w:rtl w:val="true"/>
          <w:lang w:bidi="fa-IR"/>
        </w:rPr>
        <w:t>.</w:t>
      </w:r>
    </w:p>
    <w:p>
      <w:pPr>
        <w:pStyle w:val="Heading5"/>
        <w:numPr>
          <w:ilvl w:val="4"/>
          <w:numId w:val="1"/>
        </w:numPr>
        <w:rPr/>
      </w:pPr>
      <w:bookmarkStart w:id="469" w:name="__RefHeading___Toc689225_373438147"/>
      <w:bookmarkStart w:id="470" w:name="_Toc171"/>
      <w:bookmarkEnd w:id="469"/>
      <w:r>
        <w:rPr>
          <w:rtl w:val="true"/>
        </w:rPr>
        <w:t>یقین به اجابت دعای تعجیل فرج</w:t>
      </w:r>
      <w:bookmarkEnd w:id="470"/>
    </w:p>
    <w:p>
      <w:pPr>
        <w:pStyle w:val="BookText"/>
        <w:rPr/>
      </w:pPr>
      <w:r>
        <w:rPr>
          <w:rFonts w:ascii="IRNazanin" w:hAnsi="IRNazanin" w:eastAsia="IRNazanin"/>
          <w:color w:val="111111"/>
          <w:sz w:val="28"/>
          <w:sz w:val="28"/>
          <w:szCs w:val="28"/>
          <w:rtl w:val="true"/>
          <w:lang w:bidi="fa-IR"/>
        </w:rPr>
        <w:t>یکی از مهم ترین شرایط برای اجابت دعا این است که انسان به تأثیر عمیق دعا در رفع بلا یقین داشته باشد و آن را به تعبیر امام صادق علیه السلام از سر نیزه تیزکاری تر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اَنفَذُ مِنَ السِّنانِ الحَدیدِ</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نیز از آن به عنوان سلاح انبیاء و سپر مؤمن یاد کرده اند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آیا ما در زمان غیبت مولایمان با چنین اعتقادی برای تعجیل فرج دعا می کنیم؟ آیا باور کرده ایم که دعاهای ما در جلو انداختن ظهور امام عصر علیه السلام از هر سلاح برنده ای کارسازتر است؟ اگر واقعاً چنین باوری وجود داشته باشد، نوع اهتمام و کمّ و کیف دعاهایمان با آنچه اکنون شاهد هستیم تفاوت جدّی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دیگری که تأثیر عمیقی در روی آوردن ما به دعای واقعی با همه شرایط لازمش دارد، این است که بدانیم با شروع و استمرار در دعا، خداوند جریان اجابت آن را به راه می اندازد و ما نباید از دعا کردن خسته و ملول شویم یا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فرمایش امام صادق علیه السلام را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اِذا دَعا لَم یَزَلِ اللهُ تَبارَکَ وَ تَعالی فی حاجَتِهِ مالَم یَستَعجِل</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حدیث شریف و امثال آن را باور کرده باشیم، وقتی برای تعجیل فرج مولایمان دعا می کنیم، از صمیم جان معتقد می شویم که خداوند در کار اجابت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71" w:name="pg933_7813"/>
    </w:p>
    <w:p>
      <w:pPr>
        <w:pStyle w:val="BookText"/>
        <w:rPr/>
      </w:pPr>
      <w:bookmarkEnd w:id="471"/>
      <w:r>
        <w:rPr>
          <w:rFonts w:ascii="IRNazanin" w:hAnsi="IRNazanin" w:eastAsia="IRNazanin"/>
          <w:color w:val="111111"/>
          <w:sz w:val="28"/>
          <w:sz w:val="28"/>
          <w:szCs w:val="28"/>
          <w:rtl w:val="true"/>
          <w:lang w:bidi="fa-IR"/>
        </w:rPr>
        <w:t>دعایمان است و وقتی چنین باشد حال و هوا و جدّیّت دیگری برای دعا در انسان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که در اجابت همه دعاها وجود دارد، تأخیر آن از زمان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دعایش مستجاب می شود ولی اثر آن را سال ها بعد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کتاب بیان کردیم که طبق احادیث، وقتی دعای حضرت نوح علیه السلام مستجاب شد، پنجاه سال بعد طوفان واقع گردید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بنابراین ممکن است دعایی که الآن برای تعجیل فرج امام زمان علیه السلام می شود، مستجاب باشد ولی اثر اجابت آن سال ها بعد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دعایش را مستجاب ببیند، با اعتقاد و عمق بیشتری به دعا کردن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آداب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در احادیث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دعاکننده به اجابت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اللهَ وَ اَنتُم مُوقِنُونَ بِالإجابَة</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اگر انسان با علم و یقین به اجابت دعا کند، قطعاً طرز دعا کردنش با وقتی که امیدی یا اطمینانی به اجابت ندارد،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یقین به اجابت خود عامل مؤثّری در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 از دعاهایی که برای تعجیل فرج امام عصر علیه السلام می شود، با یقین به اجابت آن است؟</w:t>
      </w:r>
    </w:p>
    <w:p>
      <w:pPr>
        <w:pStyle w:val="Heading5"/>
        <w:numPr>
          <w:ilvl w:val="4"/>
          <w:numId w:val="1"/>
        </w:numPr>
        <w:rPr/>
      </w:pPr>
      <w:bookmarkStart w:id="472" w:name="__RefHeading___Toc689227_373438147"/>
      <w:bookmarkStart w:id="473" w:name="_Toc172"/>
      <w:bookmarkEnd w:id="472"/>
      <w:r>
        <w:rPr>
          <w:rtl w:val="true"/>
        </w:rPr>
        <w:t>تأثیر اعتقاد به خدایی بودن امر ظهور در کیفیّت دعا برای آن</w:t>
      </w:r>
      <w:bookmarkEnd w:id="47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شاهدیم که بسیاری از شیعیان و دوستان امام عصر علیه السلام نه تنها یقین به اجابت دعا برای تعجیل فرج ایشان ندارند، بلکه در ذهن خود برای ظهور حضرت پیش شرط هایی را فرض گرفته اند که براساس آنها احتمال اجابت فوری دعای خود و دیگران را هم نمی دهند، چه رسد به اطمینان و یقین به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بهی</w:t>
      </w:r>
      <w:r>
        <w:rPr>
          <w:rFonts w:eastAsia="IRNazanin" w:cs="IRNazanin"/>
          <w:color w:val="111111"/>
          <w:sz w:val="28"/>
          <w:szCs w:val="28"/>
          <w:rtl w:val="true"/>
          <w:lang w:bidi="fa-IR"/>
        </w:rPr>
        <w:t xml:space="preserve">. </w:t>
      </w:r>
      <w:bookmarkStart w:id="474" w:name="pg933_7814"/>
    </w:p>
    <w:p>
      <w:pPr>
        <w:pStyle w:val="BookText"/>
        <w:rPr/>
      </w:pPr>
      <w:bookmarkEnd w:id="474"/>
      <w:r>
        <w:rPr>
          <w:rFonts w:ascii="IRNazanin" w:hAnsi="IRNazanin" w:eastAsia="IRNazanin"/>
          <w:color w:val="111111"/>
          <w:sz w:val="28"/>
          <w:sz w:val="28"/>
          <w:szCs w:val="28"/>
          <w:rtl w:val="true"/>
          <w:lang w:bidi="fa-IR"/>
        </w:rPr>
        <w:t>این حقیقت با همه وجود معتقد شده باشیم که فرج کلّی و نهایی امام زمان علیه السلام هیچ گونه پیش شرط بشری ندارد و زمینه و مقدّمه ای که ایجاد آن به دست بشر باشد،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ظهور ایشان بیش از هر کار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اثبات این موضوع مهم در محلّ مناسب خود آمده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ما انسان ها هرچه کاری خدایی تر باشد، برای تحقّق آن بیشتر روی دعا حساب می کنیم و از آنجا که ظهور امام زمان علیه السلام هیچ مقدّمه و پیش نیاز ضروری ندارد، بنابراین هیچ عاملی امید انسان را از اجابت دعا برای تعجیل فرج کمرنگ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دعای خاص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بسیار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هرگز به معنای کم اهمّیّت دانستن سایر وظایف دوستداران حضرت در زمان غیبت نیست، بلکه صرفاً برای بالا بردن اهتمام ایشان در وظیفه دعا برای تعجیل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اشاره ای داشتیم به ضرورت دعا برای تعجیل فرج از جهت وظیفه ای که برای رفع بلا به طور کلّی به خصوص برای رفع بلا و مصیبت غیبت امام عصر علیه السلام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دیگری هم می توانیم این ضرورت را اثبات نماییم</w:t>
      </w:r>
      <w:r>
        <w:rPr>
          <w:rFonts w:eastAsia="IRNazanin" w:cs="IRNazanin"/>
          <w:color w:val="111111"/>
          <w:sz w:val="28"/>
          <w:szCs w:val="28"/>
          <w:rtl w:val="true"/>
          <w:lang w:bidi="fa-IR"/>
        </w:rPr>
        <w:t>.</w:t>
      </w:r>
    </w:p>
    <w:p>
      <w:pPr>
        <w:pStyle w:val="Heading5"/>
        <w:numPr>
          <w:ilvl w:val="4"/>
          <w:numId w:val="1"/>
        </w:numPr>
        <w:rPr/>
      </w:pPr>
      <w:bookmarkStart w:id="475" w:name="__RefHeading___Toc689229_373438147"/>
      <w:bookmarkStart w:id="476" w:name="_Toc173"/>
      <w:bookmarkEnd w:id="475"/>
      <w:r>
        <w:rPr>
          <w:rtl w:val="true"/>
        </w:rPr>
        <w:t>ب</w:t>
      </w:r>
      <w:r>
        <w:rPr>
          <w:rtl w:val="true"/>
        </w:rPr>
        <w:t xml:space="preserve">- </w:t>
      </w:r>
      <w:r>
        <w:rPr>
          <w:rtl w:val="true"/>
        </w:rPr>
        <w:t>امتثال امر امام علیه السلام به اکثار دعا</w:t>
      </w:r>
      <w:bookmarkEnd w:id="476"/>
    </w:p>
    <w:p>
      <w:pPr>
        <w:pStyle w:val="BookText"/>
        <w:rPr/>
      </w:pPr>
      <w:r>
        <w:rPr>
          <w:rFonts w:ascii="IRNazanin" w:hAnsi="IRNazanin" w:eastAsia="IRNazanin"/>
          <w:color w:val="111111"/>
          <w:sz w:val="28"/>
          <w:sz w:val="28"/>
          <w:szCs w:val="28"/>
          <w:rtl w:val="true"/>
          <w:lang w:bidi="fa-IR"/>
        </w:rPr>
        <w:t>حضرت ائمّه اطهار علیهم السلام با لحن اکیدی به دعا برای تعجیل فرج امام زمان علیه السلام سفارش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صرفاً دستور خود امام عصر علیه السلام را نقل می کنیم و از آنچه پدران بزرگوار ایشان فرموده اند فعلاً صرف نظر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که در توقیع شریف ایشان آمده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الدُّعاءَ بِتَعجیلِ الفَرَجِ فإنّ ذلِکَ فَرَجُکُم</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برای تعجیل فرج زیاد دعا کنید زیرا آن فرج شماست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عبارتدر ضمن توقیع مفصّلی خطاب به اسحاق بن یعقوب صادر شده که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77" w:name="pg933_7815"/>
    </w:p>
    <w:p>
      <w:pPr>
        <w:pStyle w:val="BookText"/>
        <w:rPr/>
      </w:pPr>
      <w:bookmarkEnd w:id="477"/>
      <w:r>
        <w:rPr>
          <w:rFonts w:ascii="IRNazanin" w:hAnsi="IRNazanin" w:eastAsia="IRNazanin"/>
          <w:color w:val="111111"/>
          <w:sz w:val="28"/>
          <w:sz w:val="28"/>
          <w:szCs w:val="28"/>
          <w:rtl w:val="true"/>
          <w:lang w:bidi="fa-IR"/>
        </w:rPr>
        <w:t>مرحوم شیخ صدوق با دو واسطه از او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اوّل جناب محمّدبن یعقوب کلینی است که اعتماد ایشان و سایر مشایخ امامیّه به اسحاق بن یعقوب خود دلیل جلالت قدر و وثاقت آن بزرگوار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انتهای همین توقیع امام زمان علیه السلام بر او سلام داده اند</w:t>
      </w:r>
      <w:r>
        <w:rPr>
          <w:rFonts w:eastAsia="IRNazanin" w:cs="IRNazanin"/>
          <w:color w:val="111111"/>
          <w:sz w:val="28"/>
          <w:szCs w:val="28"/>
          <w:rtl w:val="true"/>
          <w:lang w:bidi="fa-IR"/>
        </w:rPr>
        <w:t>.</w:t>
      </w:r>
    </w:p>
    <w:p>
      <w:pPr>
        <w:pStyle w:val="Heading5"/>
        <w:numPr>
          <w:ilvl w:val="4"/>
          <w:numId w:val="1"/>
        </w:numPr>
        <w:rPr/>
      </w:pPr>
      <w:bookmarkStart w:id="478" w:name="__RefHeading___Toc689231_373438147"/>
      <w:bookmarkStart w:id="479" w:name="_Toc174"/>
      <w:bookmarkEnd w:id="478"/>
      <w:r>
        <w:rPr>
          <w:rtl w:val="true"/>
        </w:rPr>
        <w:t>معنای دقیق عبارت توقیع امام علیه السلام</w:t>
      </w:r>
      <w:bookmarkEnd w:id="479"/>
    </w:p>
    <w:p>
      <w:pPr>
        <w:pStyle w:val="BookText"/>
        <w:rPr/>
      </w:pPr>
      <w:r>
        <w:rPr>
          <w:rFonts w:ascii="IRNazanin" w:hAnsi="IRNazanin" w:eastAsia="IRNazanin"/>
          <w:color w:val="111111"/>
          <w:sz w:val="28"/>
          <w:sz w:val="28"/>
          <w:szCs w:val="28"/>
          <w:rtl w:val="true"/>
          <w:lang w:bidi="fa-IR"/>
        </w:rPr>
        <w:t xml:space="preserve">عبارات خود توقیع نشان می دهد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فرج نهایی و پایان یافتن غیبت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اینکه مشارٌالیه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 امام زمان علیه السلام باشد،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توقیع مشارٌالیه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فرجکم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امام عصر علیه السلام فرج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عنوان علّت امر امام به دعا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زیاد 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ایشان ذکر شده و مُفاد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زیاد دعا کنید چون با فرج ایشان، فرج شما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فرج همه اهل ایمان به فرج امام زمان علیه السلام محقّق و عملی خواهد شد و این مطلب حق و صحیحی است که احادیث متعدّدی آن را تأیید می کند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این فرض دو احتمال در معنای کلّ عبارت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فرجکم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امر به اصل دعا کردن برای تعجیل فرج باشد و دوم آنکه این جمله علّت امر به زیاد دعا کردن برای تعجیل فرج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مشارٌالیه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امام عصر علیه السلام است، هرچند که معنای کلّ عبارت با این دو احتمال متفاوت می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باشد،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توقیعت</w:t>
      </w:r>
      <w:r>
        <w:rPr>
          <w:rFonts w:eastAsia="IRNazanin" w:cs="IRNazanin"/>
          <w:color w:val="111111"/>
          <w:sz w:val="28"/>
          <w:szCs w:val="28"/>
          <w:rtl w:val="true"/>
          <w:lang w:bidi="fa-IR"/>
        </w:rPr>
        <w:t xml:space="preserve">. </w:t>
      </w:r>
      <w:bookmarkStart w:id="480" w:name="pg933_7816"/>
    </w:p>
    <w:p>
      <w:pPr>
        <w:pStyle w:val="BookText"/>
        <w:rPr/>
      </w:pPr>
      <w:bookmarkEnd w:id="480"/>
      <w:r>
        <w:rPr>
          <w:rFonts w:ascii="IRNazanin" w:hAnsi="IRNazanin" w:eastAsia="IRNazanin"/>
          <w:color w:val="111111"/>
          <w:sz w:val="28"/>
          <w:sz w:val="28"/>
          <w:szCs w:val="28"/>
          <w:rtl w:val="true"/>
          <w:lang w:bidi="fa-IR"/>
        </w:rPr>
        <w:t>مشارٌالیه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فرجکم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تعجیل فرج، فرج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دعا کردن باشد، یعنی معنای اکثار در دعا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مشارٌالیه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مرجع اسم اشاره، معنوی است نه لفظی و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فرجکم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دعا کردن برای تعجیل فرج، فرج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سه احتمال با یکدیگر کاملاً روشن است و به نظر قاصر حقیر احتمال سوم ترجیح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به بعید است و مرجع دورتر در این سه احتمال،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اکثار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احتمال سوم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دوم را ردّ نمی کنیم، همان طور که مرحوم صاحب مکیال المکارم هر دو احتمال را با هم پذیرفته اند؛</w:t>
      </w:r>
      <w:r>
        <w:rPr>
          <w:rStyle w:val="FootnoteAnchor"/>
          <w:rtl w:val="true"/>
        </w:rPr>
        <w:footnoteReference w:id="366"/>
      </w:r>
      <w:r>
        <w:rPr>
          <w:rFonts w:ascii="IRNazanin" w:hAnsi="IRNazanin" w:eastAsia="IRNazanin"/>
          <w:color w:val="111111"/>
          <w:sz w:val="28"/>
          <w:sz w:val="28"/>
          <w:szCs w:val="28"/>
          <w:rtl w:val="true"/>
          <w:lang w:bidi="fa-IR"/>
        </w:rPr>
        <w:t>ولی شاید احتمال سوم ارجح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کلّ عبارت چنین برداشت می شود که زیاد دعا کردن برای تعجیل فرج امام عصر علیه السلام فرج دعاکننده خواهد بود</w:t>
      </w:r>
      <w:r>
        <w:rPr>
          <w:rFonts w:eastAsia="IRNazanin" w:cs="IRNazanin"/>
          <w:color w:val="111111"/>
          <w:sz w:val="28"/>
          <w:szCs w:val="28"/>
          <w:rtl w:val="true"/>
          <w:lang w:bidi="fa-IR"/>
        </w:rPr>
        <w:t>.</w:t>
      </w:r>
    </w:p>
    <w:p>
      <w:pPr>
        <w:pStyle w:val="Heading5"/>
        <w:numPr>
          <w:ilvl w:val="4"/>
          <w:numId w:val="1"/>
        </w:numPr>
        <w:rPr/>
      </w:pPr>
      <w:bookmarkStart w:id="481" w:name="__RefHeading___Toc689233_373438147"/>
      <w:bookmarkStart w:id="482" w:name="_Toc175"/>
      <w:bookmarkEnd w:id="481"/>
      <w:r>
        <w:rPr>
          <w:rtl w:val="true"/>
        </w:rPr>
        <w:t>ضرورت اهتمام به امتثال امر امام علیه السلام</w:t>
      </w:r>
      <w:bookmarkEnd w:id="482"/>
    </w:p>
    <w:p>
      <w:pPr>
        <w:pStyle w:val="BookText"/>
        <w:rPr/>
      </w:pPr>
      <w:r>
        <w:rPr>
          <w:rFonts w:ascii="IRNazanin" w:hAnsi="IRNazanin" w:eastAsia="IRNazanin"/>
          <w:color w:val="111111"/>
          <w:sz w:val="28"/>
          <w:sz w:val="28"/>
          <w:szCs w:val="28"/>
          <w:rtl w:val="true"/>
          <w:lang w:bidi="fa-IR"/>
        </w:rPr>
        <w:t>به هر حال مهم این است که امام علیه السلام در این توقیع شریف امر به زیاد دعا کردن فرموده اند و این نشانگر کمال عنایت ایشان به لزوم اهتمام اهل ایمان به دعا برای تعجیل فرج امامشان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عبارت به دعای کم رضایت نداده و به اکثار آن دستور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کثرت کاری محبوب و مأمورٌ به باشد، قطعاً آن کار عبادت بسیار بزرگ و بابرکتی است و اگر کسی از زیاد انجام دادن آن معذور یا محروم است، نباید از اصل و مقدار کم آن دریغ ورزد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درباره مفاد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اکثار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فقهی بحث کنیم، علی القاعده نظر مرحوم صاحب مکیال را ترجیح می دهیم که آن را امر استحبابی دانسته اند نه وجوبی</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امّا صرفنظر از جنبه فقهی، وقتی به انجام عملی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می شود، روشن است که آن عمل به طور مؤکّد مطلوب و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کوتاهی کردن در آن به هیچ وجه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استحبابی هم اگر کسی حالت بی اعتنایی و بی توجّهی و خدای ناکرده اعراض از یکی از آنها داشته باشد، قطعاً کار صحیحی انجام نداده است هرچند که به لحاظ فقهی مرتکب معصیت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این همه تأکیدی که بر دعا برای تعجیل فرج امام زمان علیه السلام صورت گرفته، حدّاقل این است که فرد مؤمن نسبت به آن حالت بی تفاوتی و بی اعتنایی نداشته باشد و آن را یکی از برنامه های جدّی زندگی 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آن به میزان معرفت و درجه ایمانش مربوط می شود</w:t>
      </w:r>
      <w:r>
        <w:rPr>
          <w:rFonts w:eastAsia="IRNazanin" w:cs="IRNazanin"/>
          <w:color w:val="111111"/>
          <w:sz w:val="28"/>
          <w:szCs w:val="28"/>
          <w:rtl w:val="true"/>
          <w:lang w:bidi="fa-IR"/>
        </w:rPr>
        <w:t xml:space="preserve">. </w:t>
      </w:r>
      <w:bookmarkStart w:id="483" w:name="pg933_7818"/>
    </w:p>
    <w:p>
      <w:pPr>
        <w:pStyle w:val="Heading4"/>
        <w:numPr>
          <w:ilvl w:val="3"/>
          <w:numId w:val="1"/>
        </w:numPr>
        <w:rPr/>
      </w:pPr>
      <w:bookmarkStart w:id="484" w:name="__RefHeading___Toc689235_373438147"/>
      <w:bookmarkStart w:id="485" w:name="_Toc176"/>
      <w:bookmarkEnd w:id="483"/>
      <w:bookmarkEnd w:id="484"/>
      <w:r>
        <w:rPr>
          <w:rtl w:val="true"/>
        </w:rPr>
        <w:t xml:space="preserve">فصل </w:t>
      </w:r>
      <w:r>
        <w:rPr/>
        <w:t>3</w:t>
      </w:r>
      <w:r>
        <w:rPr>
          <w:rtl w:val="true"/>
        </w:rPr>
        <w:t xml:space="preserve">- </w:t>
      </w:r>
      <w:r>
        <w:rPr>
          <w:rtl w:val="true"/>
        </w:rPr>
        <w:t>آثار و فوائد دعا در حقّ حضرت ولی عصر علیه السلام</w:t>
      </w:r>
      <w:bookmarkEnd w:id="485"/>
    </w:p>
    <w:p>
      <w:pPr>
        <w:pStyle w:val="Heading5"/>
        <w:numPr>
          <w:ilvl w:val="4"/>
          <w:numId w:val="1"/>
        </w:numPr>
        <w:rPr/>
      </w:pPr>
      <w:bookmarkStart w:id="486" w:name="__RefHeading___Toc689237_373438147"/>
      <w:bookmarkStart w:id="487" w:name="_Toc177"/>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دعاهایی که ما در حقّ امام زمانمان به پیشگاه خدای متعال عرضه می داریم، دارای دوگونه فایده و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آثار و نتایجی که به مولایمان می رسد و دیگر آنچه نصیب خودمان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هریک از این دو را جداگانه بسط و شرح می دهیم</w:t>
      </w:r>
      <w:r>
        <w:rPr>
          <w:rFonts w:eastAsia="IRNazanin" w:cs="IRNazanin"/>
          <w:color w:val="111111"/>
          <w:sz w:val="28"/>
          <w:szCs w:val="28"/>
          <w:rtl w:val="true"/>
          <w:lang w:bidi="fa-IR"/>
        </w:rPr>
        <w:t>.</w:t>
      </w:r>
    </w:p>
    <w:p>
      <w:pPr>
        <w:pStyle w:val="Heading5"/>
        <w:numPr>
          <w:ilvl w:val="4"/>
          <w:numId w:val="1"/>
        </w:numPr>
        <w:rPr/>
      </w:pPr>
      <w:bookmarkStart w:id="488" w:name="__RefHeading___Toc689239_373438147"/>
      <w:bookmarkStart w:id="489" w:name="_Toc178"/>
      <w:bookmarkEnd w:id="488"/>
      <w:r>
        <w:rPr>
          <w:rtl w:val="true"/>
        </w:rPr>
        <w:t>الف</w:t>
      </w:r>
      <w:r>
        <w:rPr>
          <w:rtl w:val="true"/>
        </w:rPr>
        <w:t xml:space="preserve">- </w:t>
      </w:r>
      <w:r>
        <w:rPr>
          <w:rtl w:val="true"/>
        </w:rPr>
        <w:t>فوائد دعاهای ما برای امام عصر علیه السلام</w:t>
      </w:r>
      <w:bookmarkEnd w:id="489"/>
    </w:p>
    <w:p>
      <w:pPr>
        <w:pStyle w:val="BookText"/>
        <w:rPr/>
      </w:pPr>
      <w:r>
        <w:rPr>
          <w:rFonts w:ascii="IRNazanin" w:hAnsi="IRNazanin" w:eastAsia="IRNazanin"/>
          <w:color w:val="111111"/>
          <w:sz w:val="28"/>
          <w:sz w:val="28"/>
          <w:szCs w:val="28"/>
          <w:rtl w:val="true"/>
          <w:lang w:bidi="fa-IR"/>
        </w:rPr>
        <w:t>قبل از بیان برخی از فوائدی که از طریق دعاهای ما ممکن است به مولایمان امام عصر علیه السلام برسد، خوب است به این دو پرسش پاسخ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خیرات و برکات به خاطر وجود مقدّس امام علیه السلام به ما می رسد، ایشان چه نیازی به دعاهای امثال ما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ما که در همه کمالاتمان نیاز به امام علیه السلام داریم، واسطه حصول فایده و کمالی برای ایشان باشیم؟</w:t>
      </w:r>
    </w:p>
    <w:p>
      <w:pPr>
        <w:pStyle w:val="BookText"/>
        <w:rPr/>
      </w:pPr>
      <w:r>
        <w:rPr>
          <w:rFonts w:ascii="IRNazanin" w:hAnsi="IRNazanin" w:eastAsia="IRNazanin"/>
          <w:color w:val="111111"/>
          <w:sz w:val="28"/>
          <w:sz w:val="28"/>
          <w:szCs w:val="28"/>
          <w:rtl w:val="true"/>
          <w:lang w:bidi="fa-IR"/>
        </w:rPr>
        <w:t>ما این دو سئوال را به صورت جداگانه پاسخ می دهیم</w:t>
      </w:r>
      <w:r>
        <w:rPr>
          <w:rFonts w:eastAsia="IRNazanin" w:cs="IRNazanin"/>
          <w:color w:val="111111"/>
          <w:sz w:val="28"/>
          <w:szCs w:val="28"/>
          <w:rtl w:val="true"/>
          <w:lang w:bidi="fa-IR"/>
        </w:rPr>
        <w:t>.</w:t>
      </w:r>
    </w:p>
    <w:p>
      <w:pPr>
        <w:pStyle w:val="Heading5"/>
        <w:numPr>
          <w:ilvl w:val="4"/>
          <w:numId w:val="1"/>
        </w:numPr>
        <w:rPr/>
      </w:pPr>
      <w:bookmarkStart w:id="490" w:name="__RefHeading___Toc689241_373438147"/>
      <w:bookmarkStart w:id="491" w:name="_Toc179"/>
      <w:bookmarkEnd w:id="490"/>
      <w:r>
        <w:rPr>
          <w:rtl w:val="true"/>
        </w:rPr>
        <w:t>عدم احتیاج امام زمان علیه السلام به دعاهای ما</w:t>
      </w:r>
      <w:bookmarkEnd w:id="49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دعای ما می تواند مفید فایده و اثری برای امام زمان علیه السلام باشد، این مطلب به هیچ وجه نیاز ایشان را به دعاهای ما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تواند </w:t>
      </w:r>
      <w:bookmarkStart w:id="492" w:name="pg933_7819"/>
    </w:p>
    <w:p>
      <w:pPr>
        <w:pStyle w:val="BookText"/>
        <w:rPr/>
      </w:pPr>
      <w:bookmarkEnd w:id="492"/>
      <w:r>
        <w:rPr>
          <w:rFonts w:ascii="IRNazanin" w:hAnsi="IRNazanin" w:eastAsia="IRNazanin"/>
          <w:color w:val="111111"/>
          <w:sz w:val="28"/>
          <w:sz w:val="28"/>
          <w:szCs w:val="28"/>
          <w:rtl w:val="true"/>
          <w:lang w:bidi="fa-IR"/>
        </w:rPr>
        <w:t>همه آثار و نتایج دعاهای ما را بدون آنکه دعای ما را واسطه تحقّق آنها قرار دهد، برای اماممان حاصل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بنا به حکمت و مصلحتی بخواهد دعاهای ما را مقدّمه و زمینه آنها قرار دهد، این امر نیاز امام علیه السلام را به ما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برای رسیدن به کمالات خود نیازمند خدا هستند نه ما و خداوند می تواند از راه های مختلفی حجّت خود را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 ها این است که دعا و درخواست امثال ما را مقدّمه و زمینه اعطای آن کمال به امام علیه السلام قرار دهد و اگر چنین کند، حضرت محتاج ما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وقتی است که فردی بدون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نیاز به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کمالی نائل نشود، امّا در این جا چنین چیزی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توانیم ادّعا کنیم که اگر دعای ما نباشد، امام علیه السلام به فلان کمال نائل نمی شوند، چه بسا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دعا نکردن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کمال یا بالاترش را به بهانه دیگری به امام علیه السلام اعطا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دعاهای ما بهانه ای است که خداوند از طریق آن حجّت حیّ خویش را به مراتب بالاتری از کمالات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بهانه عمدتاً برای خودمان مفید است، هرچند که به لطف و فضل الهی زمینه ساز عنایت بیشتر پروردگار به امام زمان علیه السلام هم می شود</w:t>
      </w:r>
      <w:r>
        <w:rPr>
          <w:rFonts w:eastAsia="IRNazanin" w:cs="IRNazanin"/>
          <w:color w:val="111111"/>
          <w:sz w:val="28"/>
          <w:szCs w:val="28"/>
          <w:rtl w:val="true"/>
          <w:lang w:bidi="fa-IR"/>
        </w:rPr>
        <w:t>.</w:t>
      </w:r>
    </w:p>
    <w:p>
      <w:pPr>
        <w:pStyle w:val="Heading5"/>
        <w:numPr>
          <w:ilvl w:val="4"/>
          <w:numId w:val="1"/>
        </w:numPr>
        <w:rPr/>
      </w:pPr>
      <w:bookmarkStart w:id="493" w:name="__RefHeading___Toc689243_373438147"/>
      <w:bookmarkStart w:id="494" w:name="_Toc180"/>
      <w:bookmarkEnd w:id="493"/>
      <w:r>
        <w:rPr>
          <w:rtl w:val="true"/>
        </w:rPr>
        <w:t>فایده بخش بودن دعای ما در حقّ امام علیه السلام به برکت خود ایشان</w:t>
      </w:r>
      <w:bookmarkEnd w:id="494"/>
    </w:p>
    <w:p>
      <w:pPr>
        <w:pStyle w:val="Heading6"/>
        <w:numPr>
          <w:ilvl w:val="5"/>
          <w:numId w:val="1"/>
        </w:numPr>
        <w:rPr/>
      </w:pPr>
      <w:bookmarkStart w:id="495" w:name="__RefHeading___Toc689245_373438147"/>
      <w:bookmarkStart w:id="496" w:name="_Toc181"/>
      <w:bookmarkEnd w:id="495"/>
      <w:r>
        <w:rPr>
          <w:rtl w:val="true"/>
        </w:rPr>
        <w:t>اشاره</w:t>
      </w:r>
      <w:bookmarkEnd w:id="49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بودن دعاهای ما برای امام زمان علیه السلام منافاتی با واسطه بودن حضرت در همه فیوضات الهی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بنا بر ادلّه متعدّد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همه کمالات برای ما به واسطه حضرت بقیّة الله ارواحنا فداه حاصل می گردد و همه خلایق روزی مادّی و معنوی خود را از داستان با برکت آن حضرت دریافت می کنند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دعاهای ما در حقّ ایشان هم به برکت خودشان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مسلّمی است که هیچ شیعه متفقّه در دین شکّی نسبت به آن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خداوند خواسته باشد که دعاهای ما برای امام زمان علیه السلام را به خاطر خود ایشان مستجاب فرماید، آیا وساطت آن حضرت در اعطای کمالات به ما نقض می شود؟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مثالی که برای روشن شدن این موضوع می توانیم مطرح کنیم،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در روایات آمده، دعای صلوات همیشه مستجاب 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یعنی 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و چه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و به هر نیّتی صلوات بفرستد، خدا دعایش را به اجابت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صلوات، درخواست رحمت از خداوند برای پیامبر صلّی الله علیه و آله و سلّم و عترت ایشان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درخواست را به خاطر لطفی که به خود اهل بیت علیهم السلام دارد مستجاب می فرماید و به دعاکننده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همین دعا هم به وساطت این انوار مقدّسه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محبوب های بالذّات خدای متعال هستند، چنانچه در زیارت آل یس از زبان امام عصر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حَبیبَ إلّا هُوَ و اَهلُه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یعنی محوب های خداوند کسی جز پیامبر صلّی الله علیه و آله و سلّم و عترت ایشان علیهم السلام نیستند و هر کس دیگر هم اگر محبوب خداوند باشد، به دلیل اتّصال و ارتباط با این انوار پاک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به هر بهانه ای می خواهد خیر و رحمت بیشتری به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چه من دعا بکنم و چه نکنم، خدای متعال مقام ایشان را بالاتر می برد؛ حال اگر من بخواهم فایده ای ببرم و بهره ای نصیبم شود، با فرستادن صلوات، خود را در طریق بهره بردن از جریان رحمت بیکران الهی که به سوی اهل بیت علیهم السلام سرازیر است، قرار می دهم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گذشت مقام و منزلت کسی که صلوات می فرستد، در اصل اجابت آن تأثیری ندارد، هرچند در زود یا دیر شدن آن می 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شخص فاسق و فاجر یا حتّی کافر صلوات بفرستد، خدای متعال به خاطر محبّتی که به اهل بیت علیهم السلام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دارد، دعای او را در حقّ ایشان مستجاب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بخش اوّل کتاب بیان شد، خداوند ممکن است دعای یک یهودی را در حقّ مؤمنان مستجاب کند، در حالی که دعای او را در حقّ خودش مستجاب نکند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اهل بیت علیهم السلام در صدر اهل ایمان هستند و خداوند دعای کافران را هم در حق پیامبر صلّی الله علیه و آله و سلّم و عترت ایشان علیهم السلام به اجابت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منافاتی با واسطه فیض بودن آنان در مورد همه کمالات به خلایق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همینبیانی که در مورد دعای صلوات و استجابت آن گفتیم، در مورد هر دعای دیگری هم که در حقّ اهل بیت علیهم السلام و بالأخص وجود مقدّس امام عصر علیه السلام بشود، می توانیم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دعاهای ما در حقّ آن بزرگوار را به خاطر محبّتی که به خود آن حضرت دارد، مستجاب می فرماید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شرایط لازم برای اینکه دعایمان به هدف اجابت برسد را نداشته باشیم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اجابت آن ناامید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دعا در حقّ امام زمان علیه السلام سعی می کنیم که خود را در مسیر ریزش رحمت بیکران الهی بر وجود مقدّس ایشان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خواهیم خودمان فایده ای ببریم و بهانه برای عنایت خدای متعال به حجّت بی نظیر خود شویم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جاست که همین بهانه شدن هم لطف و عنایتی است که به برکت و وساطت امام زمان علیه السلام نصیب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تواند از غیر این مسیر و بدون آنکه دعای ما را بهانه لطف بیشتر خود به اماممان کند، کمالات بیکرانی به آن حضرت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 خیر کسی را بخواهد، توفیق دعا برای امام عصر علیه السلام را نصیبش می کند تا از این طریق، به آثار و نتایج این عبادت بزرگ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دعاهای ما می تواند در حقّ امام علیه السلام مفید باشد، امّا همین مفید بودن هم به خاطر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دعای هرکس را که برای ایشان دعا کند، به سبب محبّتی که به آن حضرت دارد، مستجاب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مفید بودن دعای ما برای ایشان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منافاتی با وساطت فیض آن بزرگوار در همه نعمت های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توانیم بگوییم که هرچند با دعای در حقّ امام علیه السلام خدمتی و کاری برای ایشان انجام می دهیم، امّا در حقیقت خود حضرت بر ما منّت دارند که اجازه این خدمتگزاری را به 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ایشان بر ما نبود، اصلاً اهل چنین دعاهایی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 هر نوع خدمت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 اماممان انجام دهیم نیز جاری و ساری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معرفت و محبّت به آن بزرگوار گرفته تا عرض ارادت به ایشان به اشکال مختلف، همه و همه الطاف خود حضرت است که در حقّ دوستانشان مبذول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هیچکس واسطه فیض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علیه السلام نمی تواند باشد و اصولاً در نظام جاری عالم که هر فیضی از ناحیه خداوند به سبب امام علیه السلام به ما می رسد، اصلاً امکان ندارد که کار برعکس شود و نعمتی به خاطر دیگری به آن حضرت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می گوییم دعای ما می تواند برای امام عصر علیه السلام مفید باشد، منظور نوع فایده رساندنی که نسبت به دیگران داریم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هرکس دیگری در عالم،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معنای صحیح آن همان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دعای ما را بهانه رساندن حضرت به کمالات بالاتر قرار می دهد و این کار خدا حکمت ها و فوائدی دارد از جمله اینکه می خواهد از این طریق خیری به دعاکننده برسد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پاسخ دو پرسش مقدّماتی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نکات مطرح شده، می خواهیم برخی از فوائد دعای در حقّ امام عصر علیه السلام را برای ایشان برشمریم؛ در عین حال اذعان می کنیم که اینها اموری است که با الهام از روایات به عقل ناقص ما می رسد و هرگز مدّعی نمی شویم که این فوائد جامع همه خیراتی است که می تواند بر دعای ما در حقّ ایشان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و با استمداد از بحثی که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خصوص مطرح شده</w:t>
      </w:r>
      <w:r>
        <w:rPr>
          <w:rStyle w:val="FootnoteAnchor"/>
          <w:rtl w:val="true"/>
        </w:rPr>
        <w:footnoteReference w:id="372"/>
      </w:r>
      <w:r>
        <w:rPr>
          <w:rFonts w:ascii="IRNazanin" w:hAnsi="IRNazanin" w:eastAsia="IRNazanin"/>
          <w:color w:val="111111"/>
          <w:sz w:val="28"/>
          <w:sz w:val="28"/>
          <w:szCs w:val="28"/>
          <w:rtl w:val="true"/>
          <w:lang w:bidi="fa-IR"/>
        </w:rPr>
        <w:t>، به سه فایده دعاهایمان برای امام زمان علیه السلام در این جا اشاره می کنیم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97" w:name="pg933_7823"/>
    </w:p>
    <w:p>
      <w:pPr>
        <w:pStyle w:val="Heading6"/>
        <w:numPr>
          <w:ilvl w:val="5"/>
          <w:numId w:val="1"/>
        </w:numPr>
        <w:rPr/>
      </w:pPr>
      <w:bookmarkStart w:id="498" w:name="__RefHeading___Toc689247_373438147"/>
      <w:bookmarkStart w:id="499" w:name="_Toc182"/>
      <w:bookmarkEnd w:id="497"/>
      <w:bookmarkEnd w:id="498"/>
      <w:r>
        <w:rPr>
          <w:rtl w:val="true"/>
        </w:rPr>
        <w:t>فایده اوّل</w:t>
      </w:r>
      <w:r>
        <w:rPr>
          <w:rtl w:val="true"/>
        </w:rPr>
        <w:t xml:space="preserve">: </w:t>
      </w:r>
      <w:r>
        <w:rPr>
          <w:rtl w:val="true"/>
        </w:rPr>
        <w:t>رفع و دفع بلایا از امام عصر علیه السلام به دعای ما</w:t>
      </w:r>
      <w:bookmarkEnd w:id="499"/>
    </w:p>
    <w:p>
      <w:pPr>
        <w:pStyle w:val="BookText"/>
        <w:rPr/>
      </w:pPr>
      <w:r>
        <w:rPr>
          <w:rFonts w:ascii="IRNazanin" w:hAnsi="IRNazanin" w:eastAsia="IRNazanin"/>
          <w:color w:val="111111"/>
          <w:sz w:val="28"/>
          <w:sz w:val="28"/>
          <w:szCs w:val="28"/>
          <w:rtl w:val="true"/>
          <w:lang w:bidi="fa-IR"/>
        </w:rPr>
        <w:t>ائمّه علیهم السلام چون بشر هستند، برخی از بلایا و مصائبی که در دیگران هست، برای آنها هم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ایشان مریض می شوند، غم و غصّه پیدا می کنند و به خاطر عواطفی که در وجودشان هست ناراحتی هایی برایشان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اوّل جنگ خیبر چشم درد سختی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نمی توانستند از جای خود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وقتی در شب نوزدهم ماه مبارک رمضان با شمشیر زهرآلود ابن ملجم فرق مبارکشان شکافته شد، در محراب مسجد افتادند و با کمک دیگران به خانه آمدند، آنگاه طبیبی آوردند تا ایشان را معالجه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امامان علیهم السلام به مقتضای بشر بودنشان یک سری ناراحتی ها و رنج ها و غصّه را متحمّل می شوند و از این بابت گرفتاری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رفع انواع گرفتاری ها اسباب و وسائطی قرار داده که ائمّه علیهم السلام هم خودشان به آنها متوسّل می شدند و هم برای دیگران رجوع به اسباب را توصیه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رفع بیماری هم معالجات پزشکی مؤثّر و مفید است و هم دعا، و ائمّه علیهم السلام هر دو کار را تجویز می فرمودند؛ خودشان هم بر همین روال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انسان خودش یا نزدیکانش بیمار شوند، برای رفع آن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اسبابی که خداوند آنها را مؤثّر در رفع بیماری قرار داده،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به پزشک رجوع نماید و هم دست به دعا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بخش اوّل کتاب گذشت یک بار وقتی حضرت صادق علیه السلام بیمار شده بودند، کسی را به حرم حسینی علیه السلام روانه کردند تا برای رفع بیماری آن حضرت در آن مکان مقدّس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توضیحی که خود امام صادق علیه السلام دادند، معلوم می شود که ایشان دعای آن فرد عادی را زیر قبّه سیّدالشّهداء علیه السلام برای رفع بیماری خود مؤثّر می دانستند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 شود که دعاهای ما می تواند در رفع بلایا و گرفتاری های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علیه السلام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امامی که نزدیک به هزار و صد و هفتاد سال از امامتش می گذرد، در این مدّت طولانی گرفتاری های زیادی داشته و غم و غصّه های فراوانی متحمّل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به اندازه عشق و علاقه ای که به مولایش دارد، از ناراحتی ایشان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 اگر احتمال بدهد که مولایش به خاطر ناملایمات زمان غیبت در رنج و غصّه و نگرانی می باشد، از هر طریقی که فکر می کند مؤثّر باشد، برای رفع آلام امام علیه السلام یا حدّاقل تسکین و کاستن از آنها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یکی از بهترین راه ها برای رسیدن به این مقصود، دعا در حقّ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بخش اوّل گذشت، دعا به اذن پروردگار در رفع بلای نازل شده و تغییر مقدّرات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دعا می توانیم بلاهای مقدّر و غیر مقدّر را که هنوز نازل نشده اند،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خوب است که برای رفع بلاهای وارد شده به امام عصر علیه السلام یا دفع مصیبت های وارد نشده، برای ایشان دعا کنیم و امیدوار باشیم که خداوند دعاهایمان را به خاطر خود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لیاقت و شایستگی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ایشان مستجاب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همان طور که اگر پدرمان یک گرفتاری خاصّی داشته باشد و غصّه و رنجی ایشان را ناراحت کرده باشد، با سوز دل برای او دعا می کنیم و با اصرار و الحاح از خداوند رفع گرفتاری او را درخواست می کنیم، اگر اماممان را بیشتر از پدرمان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حدّاقل همانقدر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داریم، باید همان جدّ و جهد را در دعا برای حضرت هم به خرج دهیم و به طور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تصنّعی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برای ایشان بسوزیم و بگرییم و از خدا راحتی و آسایش ایشان را طلب کنیم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خوب می دانیم که آنچه همه دردها و رنجهای اماممان را یکجا برطرف می کند، چیزی جز مژده ظهور ایشان از جانب خداوند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دعایی که برای رفع همه گرفتاری های حضرتش می توانیم بکنیم، دعا برای تعجیل فرج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صدر همه دعاها و بیش از آنها، برای تعجیل فرج ایشان دعا می کنیم و می دانیم اگر این دعا مستجاب شود، همه خواسته های دیگر هم در ضمن آن محقّق می گردد</w:t>
      </w:r>
      <w:r>
        <w:rPr>
          <w:rFonts w:eastAsia="IRNazanin" w:cs="IRNazanin"/>
          <w:color w:val="111111"/>
          <w:sz w:val="28"/>
          <w:szCs w:val="28"/>
          <w:rtl w:val="true"/>
          <w:lang w:bidi="fa-IR"/>
        </w:rPr>
        <w:t xml:space="preserve">. </w:t>
      </w:r>
      <w:bookmarkStart w:id="500" w:name="pg933_7825"/>
    </w:p>
    <w:p>
      <w:pPr>
        <w:pStyle w:val="Heading6"/>
        <w:numPr>
          <w:ilvl w:val="5"/>
          <w:numId w:val="1"/>
        </w:numPr>
        <w:rPr/>
      </w:pPr>
      <w:bookmarkStart w:id="501" w:name="__RefHeading___Toc689249_373438147"/>
      <w:bookmarkStart w:id="502" w:name="_Toc183"/>
      <w:bookmarkEnd w:id="500"/>
      <w:bookmarkEnd w:id="501"/>
      <w:r>
        <w:rPr>
          <w:rtl w:val="true"/>
        </w:rPr>
        <w:t>فایده دوم</w:t>
      </w:r>
      <w:r>
        <w:rPr>
          <w:rtl w:val="true"/>
        </w:rPr>
        <w:t xml:space="preserve">: </w:t>
      </w:r>
      <w:r>
        <w:rPr>
          <w:rtl w:val="true"/>
        </w:rPr>
        <w:t>بالا رفتن مقام امام زمان علیه السلام به دعای ما</w:t>
      </w:r>
      <w:bookmarkEnd w:id="502"/>
    </w:p>
    <w:p>
      <w:pPr>
        <w:pStyle w:val="BookText"/>
        <w:rPr/>
      </w:pPr>
      <w:r>
        <w:rPr>
          <w:rFonts w:ascii="IRNazanin" w:hAnsi="IRNazanin" w:eastAsia="IRNazanin"/>
          <w:color w:val="111111"/>
          <w:sz w:val="28"/>
          <w:sz w:val="28"/>
          <w:szCs w:val="28"/>
          <w:rtl w:val="true"/>
          <w:lang w:bidi="fa-IR"/>
        </w:rPr>
        <w:t>فایده دیگری که دعاهای ما می تواند برای امام عصر علیه السلام داشته باشد، بالا رفتن مرتبه ایشان نزد خداوند و تقرّب بیشتر به ذات مقدّس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حصول این فایده را به خوبی تصدیق نماییم، لازم است به این حقیقت توجّه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فضل و رحمت خداوند به امام علیه السلام حدّ و سقف معیّنی جز خواست خود خدا ندارد؛ یعنی از جهت افاضه کمالات از طرف خدا به امام علیه السلام محدودیّتی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درجه ای از علم، قدرت، معرفت نسبت به پروردگار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امام عصر علیه السلام عنایت کند، می تواند آنها را بالاتر ببرد و کمالات بیشتری به ایشان ارزانی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جانب امام علیه السلام نیز محدودیّتی برای پذیرش کمالات خدادادی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قبول امام علیه السلام نسبت به کمالات سقف معیّنی داشته باشد و اگر ایشان تا آن درجه بالا رفت، دیگر نتواند ترقّی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جهت افاضه خداوند حدّ و سقفی وجود دارد و نه از جهت قبول این افاضه از طرف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نکته می توانیم بگوییم مقام امام عصر علیه السلام نزد خداوند هرقدر بالا برود، باز هم می تواند بالاتر برود و مرتبه تقرّب ایشان نزد پروردگار به هیچ چیز جز مشیّت و اراده خود خدا منوط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ما چون اماممان را دوست داریم، تقرّب بیشتر ایشان را در پیشگاه الهی طلب می کنیم و به همین دلیل برای ایشان 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 در حقّ امام زمان علیه السلام مقام ایشان را نزد خداوند بالا و بالاتر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های ما هم دقیقاً همین اثر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خدا می خواهیم تا بر پیامبر صلّی الله علیه و آله و سلّم و آل او علیهم السلام درود و رحمت نازل فرماید، معنایش این است که خدا رحمت خود را بر آنان افزون فرماید و در هر مقامی که دارند، بالاتر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در تشهّد نماز برای پیامبر صلّی الله علیه و آله و سلّم دعا می کنیم که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تَقَبَّل شَفاعَتَهُ وَ ارفَع دَرَجَتَه</w:t>
      </w:r>
      <w:r>
        <w:rPr>
          <w:rFonts w:eastAsia="Amiri" w:cs="Amiri" w:ascii="Amiri" w:hAnsi="Amiri"/>
          <w:color w:val="111111"/>
          <w:sz w:val="28"/>
          <w:szCs w:val="28"/>
          <w:rtl w:val="true"/>
          <w:lang w:bidi="ar-SA"/>
        </w:rPr>
        <w:t>.</w:t>
      </w:r>
      <w:r>
        <w:rPr>
          <w:rStyle w:val="FootnoteAnchor"/>
        </w:rPr>
        <w:footnoteReference w:id="37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503" w:name="pg933_7826"/>
    </w:p>
    <w:p>
      <w:pPr>
        <w:pStyle w:val="BookText"/>
        <w:rPr/>
      </w:pPr>
      <w:bookmarkEnd w:id="503"/>
      <w:r>
        <w:rPr>
          <w:rFonts w:ascii="IRNazanin" w:hAnsi="IRNazanin" w:eastAsia="IRNazanin"/>
          <w:color w:val="111111"/>
          <w:sz w:val="28"/>
          <w:sz w:val="28"/>
          <w:szCs w:val="28"/>
          <w:rtl w:val="true"/>
          <w:lang w:bidi="fa-IR"/>
        </w:rPr>
        <w:t>به صراحت از خداوند می خواهیم شفاعت رسول خدا صلّی الله علیه و آله و سلّم را در حقّ کسانی که مورد شفاعت آن حضرت قرار می گیرند، قبول فرماید و درجه و مقام ایشان را نزد خود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درجه اهل بیت علیهم السلام به صورت های مختلفی می تواند باشد که بسیاری از آنها ممکن است برای ما قابل تصوّر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درجه و رتبه هرکس در پیشگاه خداوند به درجه معرفت او به خدا بستگی دارد و هرقدر معرفت کسی به پروردگارش بیشتر شود، درجه بندگی اش بالاتر می رود و همین، معیار حدّ تقرّب او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خداوند، نزدیکی مکانی و امثال آن نیست، بلکه به رتبه معرفتی بنده نسبت خدا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تقرّب هرکس به خداوند به اندازه درجه معرفت او نسبت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عاملی که باعث ازدیاد معرفت انسان به خدایش شود، درجه او را در پیشگاه خدا بالاتر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توانیم بگوییم که معرفت امام عصر علیه السلام به پیشگاه خداوند می تواند با استجابت دعاهای ما در حقّ ایشان بالاتر برود و عمیق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معرفت بیشتر این است که مقام بندگی آن بزرگوار به درگاه الهی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خوف و رجای ایشان به خدای بزرگ بیشتر و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 و امید به او از مهم ترین نشانه های معرفت به اوست و ما وقتی در حقّ اماممان دعا می کنیم یکی از آثارش می تواند بالا رفتن معرفت ایشان باشد که نتیجه اش ازدیاد خوف و رجای آن بزرگوار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بیشتر امام علیه السلام به خداوند آثار و جلوه های دیگری هم می تواند داشته باشد که ما نه می توانیم و نه می خواهیم به بیان و توضیح همه آنها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کردیم صرفاً مثالی بود تا حقیقت مطلب برایمان تا حدّ امکان روشن شود</w:t>
      </w:r>
      <w:r>
        <w:rPr>
          <w:rFonts w:eastAsia="IRNazanin" w:cs="IRNazanin"/>
          <w:color w:val="111111"/>
          <w:sz w:val="28"/>
          <w:szCs w:val="28"/>
          <w:rtl w:val="true"/>
          <w:lang w:bidi="fa-IR"/>
        </w:rPr>
        <w:t>.</w:t>
      </w:r>
    </w:p>
    <w:p>
      <w:pPr>
        <w:pStyle w:val="Heading6"/>
        <w:numPr>
          <w:ilvl w:val="5"/>
          <w:numId w:val="1"/>
        </w:numPr>
        <w:rPr/>
      </w:pPr>
      <w:bookmarkStart w:id="504" w:name="__RefHeading___Toc689251_373438147"/>
      <w:bookmarkStart w:id="505" w:name="_Toc184"/>
      <w:bookmarkEnd w:id="504"/>
      <w:r>
        <w:rPr>
          <w:rtl w:val="true"/>
        </w:rPr>
        <w:t>فایده سوم</w:t>
      </w:r>
      <w:r>
        <w:rPr>
          <w:rtl w:val="true"/>
        </w:rPr>
        <w:t xml:space="preserve">: </w:t>
      </w:r>
      <w:r>
        <w:rPr>
          <w:rtl w:val="true"/>
        </w:rPr>
        <w:t>جلو افتادن ظهور امام علیه السلام به دعای ما</w:t>
      </w:r>
      <w:bookmarkEnd w:id="505"/>
    </w:p>
    <w:p>
      <w:pPr>
        <w:pStyle w:val="Heading6"/>
        <w:numPr>
          <w:ilvl w:val="5"/>
          <w:numId w:val="1"/>
        </w:numPr>
        <w:rPr/>
      </w:pPr>
      <w:bookmarkStart w:id="506" w:name="__RefHeading___Toc689253_373438147"/>
      <w:bookmarkStart w:id="507" w:name="_Toc185"/>
      <w:bookmarkEnd w:id="506"/>
      <w:r>
        <w:rPr>
          <w:rtl w:val="true"/>
        </w:rPr>
        <w:t>اشاره</w:t>
      </w:r>
      <w:bookmarkEnd w:id="50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بسیار مهمّ دیگری که دعاهای ما در حقّ امام عصر علیه السلام می تواند داشته باشد، جلو افتادن ظهور آن حضرت به اذن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فایده می تواند بر انواع </w:t>
      </w:r>
      <w:bookmarkStart w:id="508" w:name="pg933_7827"/>
    </w:p>
    <w:p>
      <w:pPr>
        <w:pStyle w:val="BookText"/>
        <w:rPr/>
      </w:pPr>
      <w:bookmarkEnd w:id="508"/>
      <w:r>
        <w:rPr>
          <w:rFonts w:ascii="IRNazanin" w:hAnsi="IRNazanin" w:eastAsia="IRNazanin"/>
          <w:color w:val="111111"/>
          <w:sz w:val="28"/>
          <w:sz w:val="28"/>
          <w:szCs w:val="28"/>
          <w:rtl w:val="true"/>
          <w:lang w:bidi="fa-IR"/>
        </w:rPr>
        <w:t>دعاهایی که در حقّ ایشان می شود،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دعاهایی که برای رفع غم و غصّه های امام علیه السلام یا کاهش مصائب ایشان می شود، استجابت کاملشان به ظهور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مژده ظهور بیش از هر چیز دیگری، ایشان را خوشحال می سازد و در این خصوص دعاهایی که مستقیماً درخواست تعجیل فرج امام علیه السلام را از خدای متعال مطرح می سازد، صریح تر و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 که باید در این جا مورد توجّه قرار گیرد این است که وقت ظهور امام عصر علیه السلام مطابق روایات متعدّد،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امکان تقدیم و تأخیر آن از طرف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وقوعشان حتمی و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بدائیّات به طور کلّی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تقدیری در مورد وقوعشان صورت گرفته که قابل تغییر است و یا قبل از وقوع، هیچ تقدیری در موردشان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این دو نوع این است که پیش از واقع شدن امر بدائی، تقدیر حتمی ولا یتخلّف نسبت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وقت ظهور امام زمان علیه السلام نیز چه احتمال اوّل را بدهیم و چه احتمال دوم، حدّ مشترک هر دو این است که پیش از وقوع آن، تقدیر حتمی و غیر قابل بداء نسبت به آن وجود ندارد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بر این اساس می توان گفت که چون یکی از آثار دعا، تغییر مقدّرات الهی است، پس وقت ظهور نیز ممکن است با دعای منتظران، جلو بیفتد و با عدم دعای آنان به تأخیر افتد</w:t>
      </w:r>
      <w:r>
        <w:rPr>
          <w:rFonts w:eastAsia="IRNazanin" w:cs="IRNazanin"/>
          <w:color w:val="111111"/>
          <w:sz w:val="28"/>
          <w:szCs w:val="28"/>
          <w:rtl w:val="true"/>
          <w:lang w:bidi="fa-IR"/>
        </w:rPr>
        <w:t>.</w:t>
      </w:r>
    </w:p>
    <w:p>
      <w:pPr>
        <w:pStyle w:val="Heading6"/>
        <w:numPr>
          <w:ilvl w:val="5"/>
          <w:numId w:val="1"/>
        </w:numPr>
        <w:rPr/>
      </w:pPr>
      <w:bookmarkStart w:id="509" w:name="__RefHeading___Toc689255_373438147"/>
      <w:bookmarkStart w:id="510" w:name="_Toc186"/>
      <w:bookmarkEnd w:id="509"/>
      <w:r>
        <w:rPr>
          <w:rtl w:val="true"/>
        </w:rPr>
        <w:t>مشروط بودن تعجیل فرج به انجام عمل بنی اسرائیل</w:t>
      </w:r>
      <w:bookmarkEnd w:id="51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وقت ظهور امام زمان علیه السلام از امور بدایی است که دعا بر تعجیل فرج می تواند آن را جلو بیندازد، از برخی احادیث استفاده می شود که تعجیل فرج امام علیه السلام منوط و مشروط به اهتمام اهل ایمان و جدّ و جهد ایشان در دعا نسبت به این امر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صریح ترین دلیل در این خصوص حدیث منقول از امام صادق علیه السلام است که مطابق آن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فرزندان حضرت ابراهیم از همسرش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مقدّر فرموده بود که مدّت چهارصد سال در رنج و عذاب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بنی اسرائیل با ضجّه زدن وگریستن به پیشگاه خداوند توانستند، ظهور منجی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و هفتاد سال به جلو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امام صادق علیه السلام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طالَ علی بَنی اسرائیلَ العَذابُ ضَجُّوا وَ بَکَوا اِلَی اللهِ اَربعینَ صباحاً فأوحَی اللهُ اِلی موسی وَ هارُونَ اَن یُخَلِّصَهُم مِن فِرعَونَ فَحَطَّ عَنهُم سَبعینَ وَ مِأَةَ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وقتی مدّت عذاب بر بنی اسرائیل طولانی شد، چهل صباح به پیشگاه الهی ضجّه و گریه کردند تا اینکه خداوند به موسی و هارون وحی فرمود که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صد و هفتاد 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نقل این ماجرای بنی اسرائیل، اضافه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أنتُم لَو فَعَلتُم لَفَرَّجَ اللهُ عنّا فَأَمّا اِذا لَم تَکُونُوا فإنّ الأمرَ یَنتَهی إلی مُنتهاه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وضع شما نیز همین طور است؛ اگر چنین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فرج ما را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چنین نباشید، کار به آخرین حدّ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عبارات اخیر حدیث، قضیّه شرطیّه اوّل،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اصل بر وقوع شرط و جواب آن در زمان گذشته دلالت می کند؛ ولی با وجود قرینه، بر تحقّق شرط و جزا در آینده نیز می تواند دلالت داشته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عبارات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وقوع شرط در آینده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دلالت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قرینه ای باشد برای اینکه جمله شرطیّه اوّل را بر معنای آینده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تحقّق شرط و جزا در گذشته را با قطعیّت رد نمی کنیم، چون اگر یک جمله معنای گذشته بدهد و جمله بعد معنای آینده، عبارت نادرست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نسبت به احتمال اوّل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همه عبارت را از اوّل تا آخر با یک سیاق واحد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آنچه در بحث فعلی مهم است، آخرین جمله امام صادق علیه السلام است که یک قضیّه شرطیّه مربوط به زمان آینده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نباشید، کار به آخرین حدّ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حدیث،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 دهد که دعای مؤمنان می تواند در تعجیل فرج امام عصر علیه السلام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مجموع از فرمایش امام صادق علیه السلام استفاده می شود این است که شیعیان باید از عمل بنی اسرائیل الگو بگیرند و به همان کاری که آنان برای رفع زودتر عذاب از خود انجام دادند، اقدام نمایند و اگر نکنند، به بیشترین زمان عذابی که خدا برایشان مقدّر فرموده، مبتلا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به دو جمله تحلیل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مؤمنان کار بنی اسرائیل را انجام دهند، فرج مولایشان محقّق می گردد، دوم اینکه اگر چنین نکنند، غیبت امام علیه السلام یا عذاب مؤمنان به آخرین حدّ خود می رسد؛ به عبارت دیگر در فرج مولایشان تعجیل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فرمایش امام صادق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کار بنی اسرائیل را انجام دهند، در فرج امام عصر علیه السلام تعجیل می شود و اگر نکنند،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یک قضیّه دو شرطی به کار رفته است و معنای آن به زبان منطق گزاره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امام عصر علیه السلام به این شرط و فقط به این شرط تعجیل می شود که مؤمنان در مورد آن دعا کنند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P-Q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اگر عکس نقیض جمله دوم را که هم ارز آن است در نظر بگیریم، می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مجموع دو قضیه شرطیّه </w:t>
      </w:r>
      <w:r>
        <w:rPr>
          <w:rFonts w:eastAsia="Times New Roman" w:cs="Times New Roman" w:ascii="Times New Roman" w:hAnsi="Times New Roman"/>
          <w:color w:val="111111"/>
          <w:sz w:val="28"/>
          <w:szCs w:val="28"/>
          <w:lang w:val="en-US" w:bidi="en-US"/>
        </w:rPr>
        <w:t>P-Q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Q-P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معادل یک قضیّه دو شرطی </w:t>
      </w:r>
      <w:r>
        <w:rPr>
          <w:rFonts w:eastAsia="Times New Roman" w:cs="Times New Roman" w:ascii="Times New Roman" w:hAnsi="Times New Roman"/>
          <w:color w:val="111111"/>
          <w:sz w:val="28"/>
          <w:szCs w:val="28"/>
          <w:lang w:val="en-US" w:bidi="en-US"/>
        </w:rPr>
        <w:t>P-Q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تأثیر ژرف دعا در تعجیل فرج امام عصر علیه السلام به خوبی برجسته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جلو افتادن ظهور حضرت دائر مدار دعای مؤمنان برای تعجیل فرج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مقتضای حدیث مورد بحث همین است، امّا در کنار این مطلب، بدایی بودن ظهور امام زمان علیه السلام را هم نباید از نظر دور بداریم و با عنایت به این امر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طبق ضابطه ای که خود به زبان حجّتش امام صادق علیه السلام فرموده، عمل نماید؛ در صورتی که مؤمنان مطابق عمل بنی اسرائیل به ضجّه و بکاء نپردازند، ظهور امام عصر علیه السلام را به جلو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برای خود حقّ بداء در زمان این امر قائل شده و بنابراین دست او برای آنکه زمان ظهور حضرت را محدود و مشروط به عمل مؤمنان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 ضابطه ای که خود قرار داده،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باز است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پس احتمال دارد که خدا به خاطر دعای یک فرد فاسق و یا حتّی بدون هیچ گونه دعایی از جانب مؤمنان در وقت ظهور، بداء فرماید و آن را به جلو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اعتقاد به حقّ بداء برای خداوند، این باور را لازم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مجموع باید گفت که تعجیل در فرج امام زمان علیه السلام در واقع مشروط به هیچ شرط لازمی نیست و ما در صورت کوتاهی کردن مؤمنان در دعا برای تعجیل فرج مولایشان، باز هم نمی توانیم در هیچ لحظه ای از تحقّق آن ناامید و مأیوس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511" w:name="pg933_7831"/>
    </w:p>
    <w:p>
      <w:pPr>
        <w:pStyle w:val="Heading6"/>
        <w:numPr>
          <w:ilvl w:val="5"/>
          <w:numId w:val="1"/>
        </w:numPr>
        <w:rPr/>
      </w:pPr>
      <w:bookmarkStart w:id="512" w:name="__RefHeading___Toc689257_373438147"/>
      <w:bookmarkStart w:id="513" w:name="_Toc187"/>
      <w:bookmarkEnd w:id="511"/>
      <w:bookmarkEnd w:id="512"/>
      <w:r>
        <w:rPr>
          <w:rtl w:val="true"/>
        </w:rPr>
        <w:t>گریه و ضجّه بنی اسرائیل برای تعجیل فرج</w:t>
      </w:r>
      <w:bookmarkEnd w:id="513"/>
    </w:p>
    <w:p>
      <w:pPr>
        <w:pStyle w:val="BookText"/>
        <w:rPr/>
      </w:pPr>
      <w:r>
        <w:rPr>
          <w:rFonts w:ascii="IRNazanin" w:hAnsi="IRNazanin" w:eastAsia="IRNazanin"/>
          <w:color w:val="111111"/>
          <w:sz w:val="28"/>
          <w:sz w:val="28"/>
          <w:szCs w:val="28"/>
          <w:rtl w:val="true"/>
          <w:lang w:bidi="fa-IR"/>
        </w:rPr>
        <w:t>حال با توجّه به اهمیّت منحصر به فرد عمل بنی اسرائیل خوب است با دقّت بیشتری در آن تأمّل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کردند که خداوند عذاب خود را با تعجیل فرج حضرت موسی علیه السلام بر آنان خاتمه داد؟ طبق فرمایش امام صادق علیه السلام چهل صباح به بکاء و ضجّه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گریه و ضجّه آنان در این جا مورد تأکید است یا چهل روز بودن آن هم در این امر مؤثّر است؟ پاسخ را ما به طور دقیق نمی توانیم معیّن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گریه و ضجّه در تعجیل فرج مؤثّر است امّا چه بسا چهل روز بودن آن، همچنین صبح دعا کردن هم در تأثیر آن مدخلیّت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برای عمل به این حدیث شریف حدّاقل چهل صبح به گریه و ضجّه اختصاص داده شود، امّا اگر کسی توفیق عمل به این مقدار را نداشت؛ هر تعداد روزی که می تواند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صرف نظر از مدّت گریه و ضجّه، خوب است در معانی و ملزومات این دو واژه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یا گریه چیزی نیست که به طور مصنوعی از انسان سرزند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هم کسی بتواند به صورت تصنّعی گریه کند، این کار او هیچ ارزشی ندارد و قطعاً مراد امام صادق علیه السلام چنین گریه 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موقع انسان به طور طبیعی گریه اش می گیرد؟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مختلفی در بروز این حال مؤثّر است که در این جا با توجّه به سیاق حدیث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وجدان شدّت عذاب قطعاً عامل مؤثّری در گریه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عذاب بزرگی نازل شود ولی انسان به گریه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 هایش این است که عمق و شدّت آن را وجدان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هرکس به عمق هر عذابی، دقیقاً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 انسان از شدّت و عمق عذاب وجدانی شود، آنگاه تحمّل آن برایش سخت و سنگین شده و چه بسا به گریه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تحمّل افراد هم با یکدیگر متفاوت است ولی هر قدر هم تحمّل کسی زیاد باشد، باز شدّت عذاب می تواند بالاتر از آن حد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بالاخره نوع افراد وقتی سختی و عمق عذاب از یک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هرکس ممکن است با دیگری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شود، معمولاً به </w:t>
      </w:r>
      <w:bookmarkStart w:id="514" w:name="pg933_7832"/>
    </w:p>
    <w:p>
      <w:pPr>
        <w:pStyle w:val="BookText"/>
        <w:rPr/>
      </w:pPr>
      <w:bookmarkEnd w:id="514"/>
      <w:r>
        <w:rPr>
          <w:rFonts w:ascii="IRNazanin" w:hAnsi="IRNazanin" w:eastAsia="IRNazanin"/>
          <w:color w:val="111111"/>
          <w:sz w:val="28"/>
          <w:sz w:val="28"/>
          <w:szCs w:val="28"/>
          <w:rtl w:val="true"/>
          <w:lang w:bidi="fa-IR"/>
        </w:rPr>
        <w:t>گریه درمی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ضجّه یعنی چه و در چه صورت اتّفاق می افتد؟ ضجّه در زبان عرب به معنای داد و فریاد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فریادی که به خاطر شدّت ناراحتی و مصیبت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واکنش های معمولی و طبیعی افراد در وقتی که به مصیبتی گرفتار می آیند، گریستن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انسان مصیبت زده علاوه بر گریه، جیغ و فریاد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تجسّم این حالت مثالی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در یک مجلس ترحیمی شرکت می کنیم، صاحبان عزا را مشاهده می کنیم که برای ادای احترام به شرکت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عرض تسلیت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قدردانی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جیغ و فریادی در مجلس توجّه ما را جلب می کند، می فهمیم که یک نفر حالش عادی و طبیعی نیست و شدّت مصیبت او را از خود بی خود کرده، کنترلش را از دست داده و مرتّب داد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احتمال زیاد می دهیم که او هم جزء صاحب عزاها باشد ولی حالش مانند بقیّه نیست که بتواند کنار در بایستد و به شرکت کنندگان خوشامد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توجّه چندانی هم به مجلس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قبل نشناسیم، حدس می زنیم که باید یکی از نزدیک ترین افراد به مرحوم از دست رفته باشد که مصیبت فوت عزیزش او را به ضجّه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متوفّی جوان باشد و مادر آن جوان چنین حالی داشته باشد، تعجّب نمی کنیم، می گوییم کسی که جوان از دست بدهد،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متوفّی پدر بوده باشد و این ضجّه زننده فرزند او باشد، باز هم تعجّب نمی کنیم، می گوییم پدرش را از دست داده که به این حال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تا حدّی شرایطی که حال ضجّه را در انسان ایجاد می کند،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شدید صاحب عزا به شخص فوت شده از یک طرف و عمق تأثّر او از این مصیبت از طرف دیگر، موجب پیدایش ضجّه در آن فرد صاحب عزا شده استم</w:t>
      </w:r>
      <w:r>
        <w:rPr>
          <w:rFonts w:eastAsia="IRNazanin" w:cs="IRNazanin"/>
          <w:color w:val="111111"/>
          <w:sz w:val="28"/>
          <w:szCs w:val="28"/>
          <w:rtl w:val="true"/>
          <w:lang w:bidi="fa-IR"/>
        </w:rPr>
        <w:t>.</w:t>
      </w:r>
    </w:p>
    <w:p>
      <w:pPr>
        <w:pStyle w:val="Heading6"/>
        <w:numPr>
          <w:ilvl w:val="5"/>
          <w:numId w:val="1"/>
        </w:numPr>
        <w:rPr/>
      </w:pPr>
      <w:bookmarkStart w:id="515" w:name="__RefHeading___Toc689259_373438147"/>
      <w:bookmarkStart w:id="516" w:name="_Toc188"/>
      <w:bookmarkEnd w:id="515"/>
      <w:r>
        <w:rPr>
          <w:rtl w:val="true"/>
        </w:rPr>
        <w:t>وجدان عذاب بودن غیبت امام عصر علیه السلام</w:t>
      </w:r>
      <w:bookmarkEnd w:id="51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از خود بپرسیم؛ چگونه ممکن است کسی در فراق امام زمانش و به سبب غیبت ایشان به حال گریه و ضجّه بیفتد؟ آیا چنین چیزی امکان دارد؟ باز هم تأکید </w:t>
      </w:r>
    </w:p>
    <w:p>
      <w:pPr>
        <w:pStyle w:val="BookText"/>
        <w:rPr/>
      </w:pPr>
      <w:r>
        <w:rPr>
          <w:rFonts w:ascii="IRNazanin" w:hAnsi="IRNazanin" w:eastAsia="IRNazanin"/>
          <w:color w:val="111111"/>
          <w:sz w:val="28"/>
          <w:sz w:val="28"/>
          <w:szCs w:val="28"/>
          <w:rtl w:val="true"/>
          <w:lang w:bidi="fa-IR"/>
        </w:rPr>
        <w:t>می کنیم که منظور حالتی است که نه گریه اش تصنّعی باشد و نه ضجّه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اوّلین شرط پیدایش این احوال آن نیست که انسان غیبت امام زمانش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این عذاب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عذاب بداند یعنی به محرومیّت ها، دردها و مصیبت هایی که به خاطر غیبت امامش، دامنگیر خودش و دیگران شده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ها و لذّت های زندگی روزمرّه، او را از وجود آن بلاها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نکند که خشنودی خداوند ابتداء در این نبوده که گل سر سبد عالم خلقت و گمشده همه اولیای الهی، بیش از یازده قرن در پس پرده غیبت باشد و نسل های متوالی از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مسلمان و غیر مسلمان و شیعه و غیر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آن یگانه و دُردانه هستی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بداند که خود آن مولای پرده نشین و حتّی پدران گرامی ایشان و نیز مادر بی نظیرش در عالم حضرت امّ الائمّه علیها السلام از غیبت آن عزیز و طولانی شدن آن در رنج و ناراحتی هستند و چه عذابی برای یک شیعه دوستدار اهل بیت علیهم السلام بالاتر از اینکه موالی خود را به خاطر وقوع چیزی در عذاب و رنج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 کنید که عذاب دانستند غیبت امام عصر علیه السلام چیزی نیست که در همه دوستان ایشان وجود داشته باشد، معرفت و محبّتی شایسته و درخور می باید تا چنان درکی حاصل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می گوییم عذاب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یعنی اینکه به خاطر غیبت مولایمان آب خوش از گلویمان پایین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در ساعاتی و بلکه دقائقی، عذاب محرومیّت از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 کردن غیر از مطلق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خیلی چیزها را می داند ولی آنها را وجدان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مراتب وجدان، حس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کردن یک مصیبت یعنی چشیدن تلخی آن و سوختن و آب شدن از شدّت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به طور عادی و معمولی برای انسان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مؤمنان در مورد پنهانی امام عصر علیه السلام چنین حالی داریم؟ شما را به خدا تاکنون چند روز در طول زندگی، مصیبت غیبت ایشان را حس کرده ایم؟ نمی گویم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این حال را داشته ایم یا حتّی چند دقیقه؟</w:t>
      </w:r>
      <w:r>
        <w:rPr>
          <w:rFonts w:eastAsia="IRNazanin" w:cs="IRNazanin"/>
          <w:color w:val="111111"/>
          <w:sz w:val="28"/>
          <w:szCs w:val="28"/>
          <w:rtl w:val="true"/>
          <w:lang w:bidi="fa-IR"/>
        </w:rPr>
        <w:t xml:space="preserve">! </w:t>
      </w:r>
      <w:bookmarkStart w:id="517" w:name="pg933_7834"/>
    </w:p>
    <w:p>
      <w:pPr>
        <w:pStyle w:val="BookText"/>
        <w:rPr/>
      </w:pPr>
      <w:bookmarkEnd w:id="517"/>
      <w:r>
        <w:rPr>
          <w:rFonts w:ascii="IRNazanin" w:hAnsi="IRNazanin" w:eastAsia="IRNazanin"/>
          <w:color w:val="111111"/>
          <w:sz w:val="28"/>
          <w:sz w:val="28"/>
          <w:szCs w:val="28"/>
          <w:rtl w:val="true"/>
          <w:lang w:bidi="fa-IR"/>
        </w:rPr>
        <w:t>نویسنده شرمنده این سطور از طرح این پرسش ها احساس خجالت می کند که خود را بیش از دیگران از این احوال دور می بیند و آرزوی دیدار کسانی را دارد که چنین اوصافی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فهم عذاب بودن غیبت مولایش نیاز به استدلال و برهان دارد، چگونه می تواند آن را حس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نمودن این عذاب از آن کسانی است که هم معرفت و محبّتشان به مولایشان عمیق است و هم اهل تقوی و مراقبت در اعمال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یک از این شرایط نباشد، به طور معمول چنان حالی پیدا نمی شود، مگر لطف خاصّ الهی شامل حال کسی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این تنها شرط اوّل برای پیدایش حال ضجّه در انسان است</w:t>
      </w:r>
      <w:r>
        <w:rPr>
          <w:rFonts w:eastAsia="IRNazanin" w:cs="IRNazanin"/>
          <w:color w:val="111111"/>
          <w:sz w:val="28"/>
          <w:szCs w:val="28"/>
          <w:rtl w:val="true"/>
          <w:lang w:bidi="fa-IR"/>
        </w:rPr>
        <w:t>.</w:t>
      </w:r>
    </w:p>
    <w:p>
      <w:pPr>
        <w:pStyle w:val="Heading6"/>
        <w:numPr>
          <w:ilvl w:val="5"/>
          <w:numId w:val="1"/>
        </w:numPr>
        <w:rPr/>
      </w:pPr>
      <w:bookmarkStart w:id="518" w:name="__RefHeading___Toc689261_373438147"/>
      <w:bookmarkStart w:id="519" w:name="_Toc189"/>
      <w:bookmarkEnd w:id="518"/>
      <w:r>
        <w:rPr>
          <w:rtl w:val="true"/>
        </w:rPr>
        <w:t>حال گریه و ضجّه</w:t>
      </w:r>
      <w:r>
        <w:rPr>
          <w:rtl w:val="true"/>
        </w:rPr>
        <w:t xml:space="preserve">: </w:t>
      </w:r>
      <w:r>
        <w:rPr>
          <w:rtl w:val="true"/>
        </w:rPr>
        <w:t>نشانه عمق معرفت امام زمان علیه السلام</w:t>
      </w:r>
      <w:bookmarkEnd w:id="519"/>
    </w:p>
    <w:p>
      <w:pPr>
        <w:pStyle w:val="BookText"/>
        <w:rPr/>
      </w:pPr>
      <w:r>
        <w:rPr>
          <w:rFonts w:ascii="IRNazanin" w:hAnsi="IRNazanin" w:eastAsia="IRNazanin"/>
          <w:color w:val="111111"/>
          <w:sz w:val="28"/>
          <w:sz w:val="28"/>
          <w:szCs w:val="28"/>
          <w:rtl w:val="true"/>
          <w:lang w:bidi="fa-IR"/>
        </w:rPr>
        <w:t>گریه و ضجّه درخصوص غیبت امام عصر علیه السلام تنها وقتی بروز می کند که حال انسان به خاطر وجدان شدّت این مصیبت، نظیر حال آن عزاداری باشد که عزیزترین عزیزان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چنین بود؟ آیا ممکن است دوری از امام عصر علیه السلام کسی را چنان بی تاب کند که به طور طبیعی به جیغ و فریاد افتد و از سویدای دل در عذاب غیبت امامش بسوزد؟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بوده اند و هستند مؤمنانی که چنین حالی را داشته اند، امّا انصافاً باید تصدیق کرد که به سادگی این حال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گوییم که باید از هر راهی تلاش کنیم تا به حال گریه و ضجّه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هرگز چنین توصیه ای نمی کنیم و پیدایش این حال از هر طریقی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معتقدیم که اگر انسان از راه های انحرافی و نادرست بکوشد تا به این گونه احوال دست یابد، خطرات خاصّی تهدیدش می کند که چه بسا او را به طور کامل و برای همیشه از راه امام زمان علیه السلام دور کند و جدا سازد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صحیح برای اینکه انسانی به این درجه از ارادت و محبّت نسبت به امام زمانش نائل شود، این است که مو به مو به انجام وظایف و تکالیف شرعی خود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همه آنچه را که معرفت او را نسبت به امامش عمیق تر می سازد، بجوید و سعی نماید تا به همه آنها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محور همه خیرات و برکات الهی در این خصوص و در سایر زمینه هاست، چیزی جز اکسیر معرفت امام عصر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انتظار فرج،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اوصافی که یک منتظر واقعی آن حضرت باید داشته باشد، به برکت همین معرفت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تأکید بر حال گریه و ضجّه در مورد امام زمان علیه السلام و غیبت ایشان، به هیچ وجه نباید به نحوه تفسیر شود که توجّه به انجام وظایف فردی و اجتماعی و مسئولیّت هایی که یک منتظر واقعی امام علیه السلام در ابعاد مختلف زندگی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همسر و فرزند و ارحام و برادران ایمانی و حتّی غیر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کم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قطعاً مطلوب خدا و امام زمان علیه السلام نیست و هرگز کنار گذاشتن حتّی یک واجب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اهتمام به امر تربیت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رسیدن به حال گریه و ضجّه مجاز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مهم است اینکه دغدغه انسان فقط و فقط انجام تکالیف دینی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شدّت از محرّمات الهی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اگر به انجام وظایف خود در قبال امام زمانش توجّه خاص و ویژه نماید، به لطف الهی به حال گریه و ضجّه نزدیک می شود و خودش وجدان می کند که به طور طبیعی به آن سمت و سو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این مطالب، یک نکته را هم می افزاییم و آن اینکه پیدایش حال گریه و ضجّه برای مصیبت غیبت امام عصر علیه السلام با اینکه مطلوب است و محبوب، امّا هدف اصلی و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همه فعالیّت ها و انجام وظایف در ارتباط با امام علیه السلام باید به پیدایش چنین حالی ختم شود تا نزد خدا ارزش داشته باشد، هرگز</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 صرفاً نشانه و علامت عمق معرفت کسی است که در انجام مسئولیّت های فردی و اجتماعی عش در قبال دین و امام زمان علیه السلام کوتاهی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520" w:name="pg933_7836"/>
    </w:p>
    <w:p>
      <w:pPr>
        <w:pStyle w:val="BookText"/>
        <w:rPr/>
      </w:pPr>
      <w:bookmarkEnd w:id="520"/>
      <w:r>
        <w:rPr>
          <w:rFonts w:ascii="IRNazanin" w:hAnsi="IRNazanin" w:eastAsia="IRNazanin"/>
          <w:color w:val="111111"/>
          <w:sz w:val="28"/>
          <w:sz w:val="28"/>
          <w:szCs w:val="28"/>
          <w:rtl w:val="true"/>
          <w:lang w:bidi="fa-IR"/>
        </w:rPr>
        <w:t>معرفت است که هدف اصلی و نهایی محسوب می شود و سایر ویژگی ها نسبت به آن، میوه و محصول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آثار و نشانه های معرفت امام علیه السلام نسبت به سایر آنها اصلی تر و کلیدی تر به شمار می آیند، همچون انتظار فرج و رسیدگی به حوائج مؤمنان و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مسیر دعا برای تعجیل فرج امام عصر علیه السلام برخی از علائم نشانه اوج اتصال روحی دعاکننده با آن حضرت شمرده می شود که گریه و ضجّه از این نوع هستند</w:t>
      </w:r>
      <w:r>
        <w:rPr>
          <w:rFonts w:eastAsia="IRNazanin" w:cs="IRNazanin"/>
          <w:color w:val="111111"/>
          <w:sz w:val="28"/>
          <w:szCs w:val="28"/>
          <w:rtl w:val="true"/>
          <w:lang w:bidi="fa-IR"/>
        </w:rPr>
        <w:t>.</w:t>
      </w:r>
    </w:p>
    <w:p>
      <w:pPr>
        <w:pStyle w:val="Heading6"/>
        <w:numPr>
          <w:ilvl w:val="5"/>
          <w:numId w:val="1"/>
        </w:numPr>
        <w:rPr/>
      </w:pPr>
      <w:bookmarkStart w:id="521" w:name="__RefHeading___Toc689263_373438147"/>
      <w:bookmarkStart w:id="522" w:name="_Toc190"/>
      <w:bookmarkEnd w:id="521"/>
      <w:r>
        <w:rPr>
          <w:rtl w:val="true"/>
        </w:rPr>
        <w:t>لزوم اهتمام بیشتر به تعمیق معرفت مؤمنان در زمان غیبت</w:t>
      </w:r>
      <w:bookmarkEnd w:id="522"/>
    </w:p>
    <w:p>
      <w:pPr>
        <w:pStyle w:val="BookText"/>
        <w:rPr/>
      </w:pPr>
      <w:r>
        <w:rPr>
          <w:rFonts w:ascii="IRNazanin" w:hAnsi="IRNazanin" w:eastAsia="IRNazanin"/>
          <w:color w:val="111111"/>
          <w:sz w:val="28"/>
          <w:sz w:val="28"/>
          <w:szCs w:val="28"/>
          <w:rtl w:val="true"/>
          <w:lang w:bidi="fa-IR"/>
        </w:rPr>
        <w:t xml:space="preserve">نتیجه کلّی بحث این است که مطالب حدیث شریف امام صادق علیه السلام اگر مؤمنان در زمان غیبت امام دوازدهم علیه السلام چنان معرفتی به ایشان پیدا کنند که در اثر تحمّل عذاب غیبت مولایشان به حال گریه و ضجّه بیفتند، می توانیم به تعجیل فرج آن حضرت بسیار بسیار امیدوار باشیم و اگر چنین احوالی در شیعیان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اینکه معرفتشان صحیح و عمیق نباشد یا به دعا برای تعجیل فرج اهمیّتی ندهند و یا اهل گریه و ضجّه در این امر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امیدواری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طبق سفارشات متعدّد خود اهل بیت علیهم السلام انسان مؤمن هیچ گاه در هیچ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بسیار اسفبار و دردآور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تعجیل فرج مولایش ناامید نمی شود، امّا به هر حال فرق است بین اینکه انسان نشانه ای از نزدیک شدن فرج امام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وعده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با وقتی که چنین چیزی مشاهده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به طور طبیعی امیدش به تعجیل فرج مولایش بسیار بیش از حالت دوم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مهمّی که از این بحث می گیریم اینکه ماباید به تعمیق معرفت امام زمان علیه السلام در میان اهل ایمان اهمیّت خاصّی بدهیم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اوّل از خودمان آغاز نموده و سعی کنیم در مسیر آنچه به این تعمیق می انجامد، برای خود و دیگران تلاش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جمعیّت مؤمنان در زمان غیبت برای تحقّق آنچه در حدیث امام صادق علیه السلام آمده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میان تعداد زیادی از اهل ایمان، تنها عدّه کمی یافت شوند که عمق معرفتشان به امام </w:t>
      </w:r>
    </w:p>
    <w:p>
      <w:pPr>
        <w:pStyle w:val="BookText"/>
        <w:rPr/>
      </w:pPr>
      <w:r>
        <w:rPr>
          <w:rFonts w:ascii="IRNazanin" w:hAnsi="IRNazanin" w:eastAsia="IRNazanin"/>
          <w:color w:val="111111"/>
          <w:sz w:val="28"/>
          <w:sz w:val="28"/>
          <w:szCs w:val="28"/>
          <w:rtl w:val="true"/>
          <w:lang w:bidi="fa-IR"/>
        </w:rPr>
        <w:t>عصر علیه السلام آنها را به حال دعا، گریه و ضجّه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در کنار اهتمام به تبلیغ تشیّع و رواج دادن آن برای ازدیاد جمعیّت مؤمنان، برای عمیق تر کردن معرفت آنان به امامشان نیز به طور خاص برنامه ریزی و تلاش کنیم تا بر تعداد اهل معرفت عمیق، روز به روز افزوده گردد و فرهنگ دعا و گریه و ضجّه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اهتمام به انجام مسئولیّت های فردی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نهادینه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نفر اهل معرفت عمیق به امام عصر علیه السلام تربیت شود که به خاطر عذاب غیبت ایشان بسوزد و با سوختنش، خود و دیگران را به حال دعای همراه با گریه و ضجّه درآورد، ارزشش بیش از آن است که عدّه زیادی صرفاً به صورت صوری و شعاری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تفقّه و معرفت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محبّت و انجام کارهای سطحی در مورد امام زمان علیه السلام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عدم تفقّه و نداشتن بصیرت کافی در دین باعث می شود مؤمنی با وجود اعتقاد به امام زمان علیه السلام، در اظهار محبّت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ایّام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را انجام دهد که نه تنها محبوب و مرضیّ آن حضرت نیست، بلکه بعضاً به دلیل حرمت آن، مبغوض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اگر هم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دعایش فاقد شرایط استجابت است و معرفت درستی هم ندارد که عذاب غیبت مولایش را وجدان کند و بنابراین حال گریه و ضجّه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زیادی دارد با آنچه امام صادق علیه السلام در مورد عمل بنی اسرائیل تأکید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دعای یک مؤمن متّفی و با معرفت عمیق در مورد تعجیل فرج امام زمان علیه السلام که اهل گریه و ضجّه هم هست، تأثیرش بیش از دعاهای جمعی است که چنین اوصافی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سفارش خود ائمّه علیهم السلام ما دعای هیچکش را نباید کم اهمیّت و کوچک بشماریم، امّا آنچه به عنوان وظیفه و ایجاد شرایط مطلوب برای تأثیر دعا بر تعجیل فرج از مجموع احادیث برداشت می شود،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تشخیص وظیفه و تکلیف خود هستیم و صلاحیّت تشخیص دعاهای مستجاب را از غیر مستجاب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تعیین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بحث دعا برای تعجیل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که بیشتر روی چه عواملی باید تأکید کنیم تا امید بیشتری به استجابت </w:t>
      </w:r>
      <w:bookmarkStart w:id="523" w:name="pg933_7838"/>
    </w:p>
    <w:p>
      <w:pPr>
        <w:pStyle w:val="BookText"/>
        <w:rPr/>
      </w:pPr>
      <w:bookmarkEnd w:id="523"/>
      <w:r>
        <w:rPr>
          <w:rFonts w:ascii="IRNazanin" w:hAnsi="IRNazanin" w:eastAsia="IRNazanin"/>
          <w:color w:val="111111"/>
          <w:sz w:val="28"/>
          <w:sz w:val="28"/>
          <w:szCs w:val="28"/>
          <w:rtl w:val="true"/>
          <w:lang w:bidi="fa-IR"/>
        </w:rPr>
        <w:t>دعاهایمان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به فضل خود بخواهد دعاهای فاسقان در تعجیل فرج را هم اجابت فرماید، ما نه تنها ناراحت نمی شویم، بلکه بسیار خوشحال هم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فعلی ما ناظر به تشخیص اهمّ تکالیف و وظایفمان برای ایجاد امید بیشتر به استجابت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تعجیل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تعیین اینکه چه دعایی مستجاب می شود، و چه دعایی نمی شود</w:t>
      </w:r>
      <w:r>
        <w:rPr>
          <w:rFonts w:eastAsia="IRNazanin" w:cs="IRNazanin"/>
          <w:color w:val="111111"/>
          <w:sz w:val="28"/>
          <w:szCs w:val="28"/>
          <w:rtl w:val="true"/>
          <w:lang w:bidi="fa-IR"/>
        </w:rPr>
        <w:t>.</w:t>
      </w:r>
    </w:p>
    <w:p>
      <w:pPr>
        <w:pStyle w:val="Heading6"/>
        <w:numPr>
          <w:ilvl w:val="5"/>
          <w:numId w:val="1"/>
        </w:numPr>
        <w:rPr/>
      </w:pPr>
      <w:bookmarkStart w:id="524" w:name="__RefHeading___Toc689265_373438147"/>
      <w:bookmarkStart w:id="525" w:name="_Toc191"/>
      <w:bookmarkEnd w:id="524"/>
      <w:r>
        <w:rPr>
          <w:rtl w:val="true"/>
        </w:rPr>
        <w:t>آیا ممکن است جلو افتادن فرج امام زمان علیه السلام محبوب مؤمن نباشد؟</w:t>
      </w:r>
      <w:bookmarkEnd w:id="525"/>
    </w:p>
    <w:p>
      <w:pPr>
        <w:pStyle w:val="BookText"/>
        <w:rPr/>
      </w:pPr>
      <w:r>
        <w:rPr>
          <w:rFonts w:ascii="IRNazanin" w:hAnsi="IRNazanin" w:eastAsia="IRNazanin"/>
          <w:color w:val="111111"/>
          <w:sz w:val="28"/>
          <w:sz w:val="28"/>
          <w:szCs w:val="28"/>
          <w:rtl w:val="true"/>
          <w:lang w:bidi="fa-IR"/>
        </w:rPr>
        <w:t>اکنون که مسیر بحث به این جا رسید که یکی از فوائد دعاهای ما می تواند تعجیل فرج مولایمان باشد و عذاب بودن غیبت امام علیه السلام برای اهل ایمان روشن شد، باید به پاسخ سئوالی که در همین خصوص مطرح می شود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سئوال گاهی صورت اشکال و ایراد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معروفی که از ناحیه مقدّسه خود امام زمان علیه السلام به دست نایب اوّل ایشان جناب شیخ عمری صادر شده،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فَصَبِّرنی علی ذلِکَ حَتّی لا اُحِبُّ تَعجیلَ ما اَخَّرتَ ولا تَأخیرَ ما عَجَّلتَ</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پس به من برای تحمّل غیبت امام زمان علیه السلام صبر بده تا جلو انداختن آنچه به تأخیر انداخته ای و نیز به عقب انداختن آنچه جلو انداخته ای را دوست نداشته باشم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دعا طلب صبر از خداوند بر غیبت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هنگام مصیبت معنا دارد و این جا هم چون غیبت امام علیه السلام نوعی عذاب و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صبر از خداوند در مورد آن بجا و مناسب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دعا سئوال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به ما صبر بدهد تا اینکه تعجیل آنچه را که به تأخیر انداخته، دوست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مگر ما تعجیل فرج را از خداوند طلب نمی کنیم؟ پس قطعاً تعجیل فرج محبوب ماست، اگر محبوب نبود که آن را از خداوند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26" w:name="pg933_7839"/>
    </w:p>
    <w:p>
      <w:pPr>
        <w:pStyle w:val="BookText"/>
        <w:rPr/>
      </w:pPr>
      <w:bookmarkEnd w:id="526"/>
      <w:r>
        <w:rPr>
          <w:rFonts w:ascii="IRNazanin" w:hAnsi="IRNazanin" w:eastAsia="IRNazanin"/>
          <w:color w:val="111111"/>
          <w:sz w:val="28"/>
          <w:sz w:val="28"/>
          <w:szCs w:val="28"/>
          <w:rtl w:val="true"/>
          <w:lang w:bidi="fa-IR"/>
        </w:rPr>
        <w:t>نمی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شود از طرفی تعجیل فرج امام عصر علیه السلام محبوب ما باشد، که آن را از خداوند درخواست می کنیم و از طرف دیگر از خدا بخواهیم که تعجیل آنچه به تأخیر انداخته، محبوب ما نباشد، مگر فرج امام علیه السلام از چیزهایی نیست که خداوند آن را به تأخیر انداخته است؟ اگر نبوده پس چرا تاکنون فرج ایشان محقّق نشده است و اگر هست پس دوست نداشتن تعجیل آن با دعا برای تعجیل فرج چگونه سازگار است؟ در واقع اشکال این است که چگونه می شود چیزی هم محبوب انسان باشد و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تعجیل فرج امام عصر علیه السلام محبوب ما هست که هست، عبارت دعای مورد بحث چه معنایی دارد؟</w:t>
      </w:r>
    </w:p>
    <w:p>
      <w:pPr>
        <w:pStyle w:val="BookText"/>
        <w:rPr/>
      </w:pPr>
      <w:r>
        <w:rPr>
          <w:rFonts w:ascii="IRNazanin" w:hAnsi="IRNazanin" w:eastAsia="IRNazanin"/>
          <w:color w:val="111111"/>
          <w:sz w:val="28"/>
          <w:sz w:val="28"/>
          <w:szCs w:val="28"/>
          <w:rtl w:val="true"/>
          <w:lang w:bidi="fa-IR"/>
        </w:rPr>
        <w:t xml:space="preserve">اشکال را از جانب دیگر مسأله هم می توانیم مطرح کنیم و آن اینکه اگر غیبت امام زمان علیه السلام مصداق عذاب خدا و نوعی مصیبت است که هست، بنابراین باید برای ما تلخ و ناگوار باشد و اگر چنین است، پس چرا تعجیل آنچه را که خداوند به تأخیر انداخته را دوست نداشته باشیم؟ مگر تعجیل در این امر، باعث رفع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مؤمنان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پس چه وجهی برای دوست نداشتن این تعجیل می توانیم قائل شویم؟</w:t>
      </w:r>
    </w:p>
    <w:p>
      <w:pPr>
        <w:pStyle w:val="Heading6"/>
        <w:numPr>
          <w:ilvl w:val="5"/>
          <w:numId w:val="1"/>
        </w:numPr>
        <w:rPr/>
      </w:pPr>
      <w:bookmarkStart w:id="527" w:name="__RefHeading___Toc689267_373438147"/>
      <w:bookmarkStart w:id="528" w:name="_Toc192"/>
      <w:bookmarkEnd w:id="527"/>
      <w:r>
        <w:rPr>
          <w:rtl w:val="true"/>
        </w:rPr>
        <w:t>تعجیل فرج یا تعجیل در آنچه خداوند به تأخیر انداخته است؟</w:t>
      </w:r>
      <w:bookmarkEnd w:id="528"/>
    </w:p>
    <w:p>
      <w:pPr>
        <w:pStyle w:val="BookText"/>
        <w:rPr/>
      </w:pPr>
      <w:r>
        <w:rPr>
          <w:rFonts w:ascii="IRNazanin" w:hAnsi="IRNazanin" w:eastAsia="IRNazanin"/>
          <w:color w:val="111111"/>
          <w:sz w:val="28"/>
          <w:sz w:val="28"/>
          <w:szCs w:val="28"/>
          <w:rtl w:val="true"/>
          <w:lang w:bidi="fa-IR"/>
        </w:rPr>
        <w:t>پاسخ به این سئوال یا اشکال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توجّه کنیم که در عبارت منقول از دعای امام عصر علیه السلام، گفته اند که ما تعجیل در آنچه خداوند به تأخیر انداخته را دوست نداشته باشیم و نگفته اند که تعجیل در فرج امام علیه السلام را دوست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تفاوت ظریف بین این دو روشن شود، مثالی ذکر می کنیم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فرزندمان بیمار شده یعنی قضای تکوینی خداوند به بیماری او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وظیفه ما به عنوان یک بنده متعبّد خدا چیست؟ همان طور که در بخش اوّل کتاب به تفصیل بیان شد، خداوند طلب عافیت را برای بندگانش می پسندد و یکی از حکمت های مبتلا شدن آنان به بلاهایی چون بیماری این است که به درگاه خدا تضرّع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دعا کردن برای رفع بیماری قطعاً مطلوب و </w:t>
      </w:r>
    </w:p>
    <w:p>
      <w:pPr>
        <w:pStyle w:val="BookText"/>
        <w:rPr/>
      </w:pPr>
      <w:r>
        <w:rPr>
          <w:rFonts w:ascii="IRNazanin" w:hAnsi="IRNazanin" w:eastAsia="IRNazanin"/>
          <w:color w:val="111111"/>
          <w:sz w:val="28"/>
          <w:sz w:val="28"/>
          <w:szCs w:val="28"/>
          <w:rtl w:val="true"/>
          <w:lang w:bidi="fa-IR"/>
        </w:rPr>
        <w:t>محبوب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انسان بیمار برای حفظ سلامت خود باید به اسباب و وسائط آن متوسّل شود که یکی از این اسباب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لازمه تسلیم به قضای تشریعی پروردگار، روی آوردن به دعا برای طلب عافیت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گذشت لزوم تسلیم به قضای الهی اقتضا می کند که هم به قضای تکوینی و هم به قضای تشریعی او راضی باشیم و طبق آنها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تکوینی خدا همان چیزی است که در عالم تکوین واقع می شود و قضای تشریعی اش عبارت است از امر و نهی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دانیم که خداوند در هنگام نزول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برای رفع بلا امر فرموده است، پس لازمه تسلیم شدن به قضای تشریعی او، امتثال این امر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تسلیم شدن به قضای تکوینی خداوند چگونه می شود؟ اگر خواست تکوینی او به وقوع چیزی تعلّق بگیرد، باید به آن راضی و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اکنون که فرزندمان بیمار شده، راضی بودن به قضای الهی این است که به بیماری فرزند تاکنون راضی باشیم، امّا نسبت به آینده چطور؟ چون مقدّرات الهی در مورد آینده را نمی دانیم، باید به مقتضای اراده تشریعی خداوند، برای شفای فرزندمان دعا کنیم، آنگاه اگر او شفا پیدا کرد، به سلامتش راضی باشیم و اگر شفا نیافت به بیماری اش رضایت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یک هفته پس از شروع بیماری فرزندش برای سلامت او دعا کند ولی اثری از شفا نبیند، باید به بیماری فرزندش در این یک هفته راضی و خشنود باشد و از تقدیرات الهی در این یک هفته گذشته ناخشنود نباشد؛ امّا نباید از دعا برای عافیت فرزندش دست بردارد، باید به دعاهایش ادامه دهد، اگر باز هم قضای تکوینی خداوند به بیماری فرزند تعلّق گرفت، باز هم به آن راضی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مورد توجّه در این مثال این است که راضی بودن به قضای تکوینی خدا معنایش این نیست که اگر فعلاً بلایی نازل شده، برای رفع آن بلا دعا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به آنچه تا الآن خدا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راضی بود امّا نسبت به از این به بعد باید طبق اراده تشریعی خداوند برای رفع بلای نازل شده تلاش کرد و دعا هم یکی از همین تلاش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پس از دعا کردن، هرچه تکویناً مقدّر شد باید به آن راضی و </w:t>
      </w:r>
    </w:p>
    <w:p>
      <w:pPr>
        <w:pStyle w:val="BookText"/>
        <w:rPr/>
      </w:pPr>
      <w:r>
        <w:rPr>
          <w:rFonts w:ascii="IRNazanin" w:hAnsi="IRNazanin" w:eastAsia="IRNazanin"/>
          <w:color w:val="111111"/>
          <w:sz w:val="28"/>
          <w:sz w:val="28"/>
          <w:szCs w:val="28"/>
          <w:rtl w:val="true"/>
          <w:lang w:bidi="fa-IR"/>
        </w:rPr>
        <w:t>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 رفع شد به رفع بلا و اگر باقی ماند به بقای آن باید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بلا و گرفتاری برای انسان عموماً تلخ و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مؤمنی که راضی به قضای الهی است، هرچه ایمانش قوی تر و معرفتش به خداوند عمیق تر باشد، صبر بر بلا برایش راحت تر و تلخی آن برایش قابل تحمّل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ایمان شخص به درجه ای برسد که خواست تکوینی خدا برایش محبوب گردد و در نتیجه تلخی بلایی که بر او نازل شده در کامش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هرچند به سادگی حاصل نمی شود، امّا رسیدن به آن محال نیست و کسی که به این مرتبه نائل نشده، نمی تواند وقوع آن را نفی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مورد بحث هرچند که بیماری فرزند برای انسان تلخ و ناگوار است، امّا انسان با ازدیاد درجه ایمانش می تواند به رتبه ای برسد که این تلخی در کامش کمتر و کمتر شود و در نهایت، به خاطر اینکه می فهمد خداوند برایش چنین پسندیده، چون محو در رضای اوست، تحمّل بیماری فرزند برایش آسان می گردد و همان را برای خود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می توانیم ادّعا کنیم که آن بلا و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اینکه یقین کرده خدا برایش آن حال را می خواهد نه از جهت بلا و مصیبت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محبوب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وقتی اتّفاق می افتد که انسان مؤمن یقین پیدا کند که خداوند برای او بلا و مصیبت را پسندیده است و این تنها نسبت به گذشته پیش می آید نه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شخص برای رفع بلای نازل شده دعا می کند، نمی داند که خدا دعایش را مستجاب می کند یا خیر و نمی داند که آن بلا رفع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بلا رفع نشد، آن وقت یقین می کند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مدّت زمانی که آن بلا رفع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حال بلا را پسندیده است، امّا نسبت به آینده باز هم نمی داندکه تقدیر الهی و قضای او چیست و راضی بودن به قضای تکوینی او چه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همیشه صرفاً نسبت به آنچه تا هنگام دعا کردن واقع شده، می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لزوم رضایت به قضای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باشیم، امّا نسبت به آینده نمی توانیم چنین قضاوت کنیم چون قضای خدا را در آینده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صورت مبهم و کلّی می توانیم بگوییم که هرچه خداوند </w:t>
      </w:r>
    </w:p>
    <w:p>
      <w:pPr>
        <w:pStyle w:val="BookText"/>
        <w:rPr/>
      </w:pPr>
      <w:r>
        <w:rPr>
          <w:rFonts w:ascii="IRNazanin" w:hAnsi="IRNazanin" w:eastAsia="IRNazanin"/>
          <w:color w:val="111111"/>
          <w:sz w:val="28"/>
          <w:sz w:val="28"/>
          <w:szCs w:val="28"/>
          <w:rtl w:val="true"/>
          <w:lang w:bidi="fa-IR"/>
        </w:rPr>
        <w:t>برایمان بخواهد، به آن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چیز بلاست یا رفع بلا، از قبل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وظیفه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تسلیم به قضای تشریعی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بلا هست، دعا کردن برای رفع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عیناً می توانیم در مورد غیبت امام عصر علیه السلام نیز ساری و جاری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 است که این غیبت نوعی عذاب الهی است که ما به مقتضای عدل او گرفتارش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مصیبت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خوشایند ما نیست 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چنین بلایی گرفتار شده ایم، چه وظیفه ای داریم؟ نمی توانیم بگوییم که چون باید به قضای تکوینی خداوند راضی باشیم، پس دست روی دست بگذاریم و برای رفع این بلا اقدامی نکنیم، این برداشت قطعاً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که برای جلب رحمت الهی و اینکه از سر تقصیرات ما بگذرد، تلاش کنیم و یکی از تلاش ها این است که برای خاتمه یافتن غیبت مولایمان دست به دعا بلند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مقتضای تسلیم شدن به قضای تشریعی خداست که اوامر متعدّدی درباره دعا برای رفع بلا و به طور خاصّ برای تعجیل فرج امام عصر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برای رفع بلای غیبت اماممان دعا کنیم، نتیجه آن هرچه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امر فرج امام علیه السلام تعجیل فرمود، به آن راضی باشیم و اگر نفرمود، باز هم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فرض یک سال دعا کردیم ولی در این مدّت تعجیل فرج صورت نگرفت و خدا آن را از یک سال به تأخیر انداخت، ما باید به این تأخیر انداختن راضی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که در توقیع شریف امام عصر علیه السلام آمده، ناظر به همین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لا اُحِبَّ تَعجیلَ ما اَخَّرتَ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ما 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اگر چیزی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وقت تعجیل در آن را دوست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این فرض اتّفاق می افتد؟ وقتی یک سال بگذرد و در این مدّت فرج امام عصر علیه السلام واقع نشود یا به تعبیر دیگر فرج از این یک سال به </w:t>
      </w:r>
      <w:bookmarkStart w:id="529" w:name="pg933_7843"/>
    </w:p>
    <w:p>
      <w:pPr>
        <w:pStyle w:val="BookText"/>
        <w:rPr/>
      </w:pPr>
      <w:bookmarkEnd w:id="529"/>
      <w:r>
        <w:rPr>
          <w:rFonts w:ascii="IRNazanin" w:hAnsi="IRNazanin" w:eastAsia="IRNazanin"/>
          <w:color w:val="111111"/>
          <w:sz w:val="28"/>
          <w:sz w:val="28"/>
          <w:szCs w:val="28"/>
          <w:rtl w:val="true"/>
          <w:lang w:bidi="fa-IR"/>
        </w:rPr>
        <w:t>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مقتضای تسلیم بودن به قضای تکوینی الهی این است که جلو افتادن آن را دوست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تر اگر تا یک سال که ما دعا کردیم، فرج امام زمان علیه السلام واقع نشد، به واقع نشدن ظهور در این یک سال گذشته راضی و خشنود باشیم و در دل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ظهور نکردند؟ در این صورت اگر ایمان ما در درجه بالایی باشد، نه تنها می توانیم تلخی طولانی شدن غیبت را در این یک سال تحمّل کنیم بلکه همان چیزی که خداوند تکویناً خواسته است، محبوب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آنکه غیبت امام علیه السلام یک امر دوست داشتنی نیست امّا چون خدا آن را خواسته است، می تواند محبوب انسان شود به اعتبار اینکه خدا خواسته نه اینکه فی نفسه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چیزی دو جهت وجود داشته باشد که از یک جهت محبوب باشد و از یک جهت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 السلام از جهت اینکه مصداق عذاب الهی است، دوست داشتنی نمی باشد، امّا در مدت زمانی که خداوند وقوع آن را بخواهد، به دلیل اینکه او خواسته، می تواند محبوب باشد</w:t>
      </w:r>
      <w:r>
        <w:rPr>
          <w:rFonts w:eastAsia="IRNazanin" w:cs="IRNazanin"/>
          <w:color w:val="111111"/>
          <w:sz w:val="28"/>
          <w:szCs w:val="28"/>
          <w:rtl w:val="true"/>
          <w:lang w:bidi="fa-IR"/>
        </w:rPr>
        <w:t>.</w:t>
      </w:r>
    </w:p>
    <w:p>
      <w:pPr>
        <w:pStyle w:val="Heading6"/>
        <w:numPr>
          <w:ilvl w:val="5"/>
          <w:numId w:val="1"/>
        </w:numPr>
        <w:rPr/>
      </w:pPr>
      <w:bookmarkStart w:id="530" w:name="__RefHeading___Toc689269_373438147"/>
      <w:bookmarkStart w:id="531" w:name="_Toc193"/>
      <w:bookmarkEnd w:id="530"/>
      <w:r>
        <w:rPr>
          <w:rtl w:val="true"/>
        </w:rPr>
        <w:t>لزوم تفکیک دو جهت در مقتضای عدل الهی</w:t>
      </w:r>
      <w:bookmarkEnd w:id="531"/>
    </w:p>
    <w:p>
      <w:pPr>
        <w:pStyle w:val="BookText"/>
        <w:rPr/>
      </w:pPr>
      <w:r>
        <w:rPr>
          <w:rFonts w:ascii="IRNazanin" w:hAnsi="IRNazanin" w:eastAsia="IRNazanin"/>
          <w:color w:val="111111"/>
          <w:sz w:val="28"/>
          <w:sz w:val="28"/>
          <w:szCs w:val="28"/>
          <w:rtl w:val="true"/>
          <w:lang w:bidi="fa-IR"/>
        </w:rPr>
        <w:t>برای روشن تر شدن این نکته به صورت کلّی، عرض می کنیم که اگر خداوند کسی را تنبیه کند، به مقتضای عدلش با او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عقوبت الهی فضل او نیست بلکه مصداق عدل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جنبه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آن این است که شخص گناهی کرده که مستحقّ تنبیه الهی شده است و جنبه دیگرش کاری است که خدا در حقّ او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فرد گناهکار اگر بخواهد راضی به قضای خدا باشد، باید چگونه عمل کند؟ از هر یک از این دو جهت یک وظیفه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اوّل نباید به آنچه اتّفاق افتاده راضی باشد، چون منشأ تنبیه شدنش گناه خودش است و نباید به گناهی که نتیجه اش عقوبت الهی بوده،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باید از گناهی که انجام داده و در نتیجه به بلای خداوند گرفتار آمده، ناراضی و ناراحت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دوم باید به آنچه اتّفاق افتاده راضی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دوم، کار خدا و تنبیه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باید به آنچه خدا می خواهد و </w:t>
      </w:r>
    </w:p>
    <w:p>
      <w:pPr>
        <w:pStyle w:val="BookText"/>
        <w:rPr/>
      </w:pPr>
      <w:r>
        <w:rPr>
          <w:rFonts w:ascii="IRNazanin" w:hAnsi="IRNazanin" w:eastAsia="IRNazanin"/>
          <w:color w:val="111111"/>
          <w:sz w:val="28"/>
          <w:sz w:val="28"/>
          <w:szCs w:val="28"/>
          <w:rtl w:val="true"/>
          <w:lang w:bidi="fa-IR"/>
        </w:rPr>
        <w:t>انجام می دهد،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بخواهد با عدلش با بنده ای رفتار کند، به عدل او راضی باشد و اگر هم با فضل خود رفتار نمود، به فضلش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بنده گرفتار عدل الهی شده، باید به اینکه خداوند با عدلش با او رفتار می کند، راضی 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تحمّل عقوبت و تنبیه، سخت و ناگوار است ولی هرچه ایمان می چشد، بلکه ممکن است به درجه ای برسد که تحمّل آن برایش محبوب شود به خاطر آنکه مورد رضای خداست نه اینکه فی نفسه امر مطلوب و محبوبی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عصر علیه السلام هم یک نوع تنبیه و عقوبت برای ما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جنبه ای که به صورت کلّی در هر تنبیهی مطرح کردیم، این جا هم مصداق پیدامی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اوّل به تقصیرات ما برمی گردد که ما را مستحقّ این عقوبت کرده و جنبه دوم به اینکه خداوند خواسته با عدل خود با ما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اوّل نباید به این عذاب و تنبیه الهی راضی باشیم و از جنبه دوم باید به آن رضا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اوّل به خودمان برمی گردد که می دانیم اگر شکر نعمت های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مورد نعمت وجود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باید ادا می کردیم، قطعاً گرفتار عذاب غیبت اماممان نمی شدیم و این بلای بزرگ بر ما نازل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جهت به آنچه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نیستیم و نباید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اینکه به خاطر ناشکری هایمان مستحقّ این عقوبت شده ایم، راضی و خشنود نیستیم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طرف دیگر از تنبیه خدا و چوب زدن او نمی توانیم ناراضی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دانیم که این عقوبت مقتضای عدل خداست باید به عدل او هم راضی باشیم، همان طور که به فضل او راضی هستیم و این جا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به قهر الهی گرفتار آمده ایم و ایمان ما اجازه نمی دهد که از قهر خداوند ناخشنود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باید به عدل خدا راضی باشیم صرف نظر از مقتضای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غیبت امام زمان علیه السلام چون می دانیم که عدل الهی چنین اقتضایی داشته، به آن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مولایمان فی نفسه برای ما محبوب نمی شود، بلکه اگر مقتضای عدل و قهر خدا چنین شد، به آن اعتبار محبوب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محبوب می گردد، </w:t>
      </w:r>
      <w:bookmarkStart w:id="532" w:name="pg933_7845"/>
    </w:p>
    <w:p>
      <w:pPr>
        <w:pStyle w:val="BookText"/>
        <w:rPr/>
      </w:pPr>
      <w:bookmarkEnd w:id="532"/>
      <w:r>
        <w:rPr>
          <w:rFonts w:ascii="IRNazanin" w:hAnsi="IRNazanin" w:eastAsia="IRNazanin"/>
          <w:color w:val="111111"/>
          <w:sz w:val="28"/>
          <w:sz w:val="28"/>
          <w:szCs w:val="28"/>
          <w:rtl w:val="true"/>
          <w:lang w:bidi="fa-IR"/>
        </w:rPr>
        <w:t>قضای الهی است نه پنهانی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دعا هم بر چیزی بیش از این دلالت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گفتیم این مربوط به وقتی است که کار از کار گذشته و ما یقین کرده باشیم که خداوند دوست دارد ما را مبتلا به غیبت امام زمان علیه السلام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ما نسبت به این امر مربوط به چه زمانی می شود؟ فقط گذشته تا حال را شامل می شود و آینده 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نمی دانیم که آیا از این به بعد هم خداوند، مبتلا بودن ما به غیبت مولایمان را می پسندد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 دانیم پس نمی توانیم از جهت راضی بودن به قضای الهی به تأخیر افتادن فرج امام علیه السلام در آینده هم راضی باشیم،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سفارشات متعدّدی که در مورد لزوم دعا برای تعجیل فرج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تعجیل فرج را دوست داشته باشیم و در واقع به تأخیر نیفتادن فرج را در آینده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دعای امام عصر علیه السلام آمده این است که ما جلو انداختن آنچه خداوند به تأخیر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نداشته باشیم، امّا تعجیل در فرج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دوست داشته باشیم و این دو با یکدیگر هیچ تعارضی ندارند</w:t>
      </w:r>
      <w:r>
        <w:rPr>
          <w:rFonts w:eastAsia="IRNazanin" w:cs="IRNazanin"/>
          <w:color w:val="111111"/>
          <w:sz w:val="28"/>
          <w:szCs w:val="28"/>
          <w:rtl w:val="true"/>
          <w:lang w:bidi="fa-IR"/>
        </w:rPr>
        <w:t>.</w:t>
      </w:r>
    </w:p>
    <w:p>
      <w:pPr>
        <w:pStyle w:val="Heading6"/>
        <w:numPr>
          <w:ilvl w:val="5"/>
          <w:numId w:val="1"/>
        </w:numPr>
        <w:rPr/>
      </w:pPr>
      <w:bookmarkStart w:id="533" w:name="__RefHeading___Toc689271_373438147"/>
      <w:bookmarkStart w:id="534" w:name="_Toc194"/>
      <w:bookmarkEnd w:id="533"/>
      <w:r>
        <w:rPr>
          <w:rtl w:val="true"/>
        </w:rPr>
        <w:t>تقاضای سطح بالا در دعای توقیع امام علیه السلام</w:t>
      </w:r>
      <w:bookmarkEnd w:id="534"/>
    </w:p>
    <w:p>
      <w:pPr>
        <w:pStyle w:val="BookText"/>
        <w:rPr/>
      </w:pPr>
      <w:r>
        <w:rPr>
          <w:rFonts w:ascii="IRNazanin" w:hAnsi="IRNazanin" w:eastAsia="IRNazanin"/>
          <w:color w:val="111111"/>
          <w:sz w:val="28"/>
          <w:sz w:val="28"/>
          <w:szCs w:val="28"/>
          <w:rtl w:val="true"/>
          <w:lang w:bidi="fa-IR"/>
        </w:rPr>
        <w:t>البتّه این عبارت دعا که مورد بحث ماست، یک تقاضای سطح بالا می باشد که نصیب هرکسی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مؤمنان ممکن است به مقام رضا به قضای الهی برسند، امّا آن امر برایشان محبوب نشود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راضی شدن به چیزی این نیست که آن چیز برای انسان محبوب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مصیبت محبوب آدمی نیست ولی انسان مؤمن به آن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 می تواند در این حد باشد که اعتراض و ناخشنودی نسبت به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بالای رضایت این است که آنچه خدا برایش پسندیده را دوست بدارد، به این دلیل که خدا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دعای منقول از توقیع امام عصر علیه السلام چنین سطحی از رضایت به قضای الهی را از خداوند طلب می کنیم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دعا </w:t>
      </w:r>
      <w:bookmarkStart w:id="535" w:name="pg933_7846"/>
    </w:p>
    <w:p>
      <w:pPr>
        <w:pStyle w:val="BookText"/>
        <w:rPr/>
      </w:pPr>
      <w:bookmarkEnd w:id="535"/>
      <w:r>
        <w:rPr>
          <w:rFonts w:ascii="IRNazanin" w:hAnsi="IRNazanin" w:eastAsia="IRNazanin"/>
          <w:color w:val="111111"/>
          <w:sz w:val="28"/>
          <w:sz w:val="28"/>
          <w:szCs w:val="28"/>
          <w:rtl w:val="true"/>
          <w:lang w:bidi="fa-IR"/>
        </w:rPr>
        <w:t>برایش مستجاب شود، آن وقت به بالاترین مرتبه رضا و تسلیم به حکم پروردگار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این حد هم نرسد، ممکن است مرتبه پایین آن را به دست آورده باشد که از آنچه خداوند خواسته، ناراضی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رتبه برای حفظ ایمان هم کافی است و هم لازم چون ولی اگر به این حد هم نرسد، به ایمانش لطمه وارد می شود، زیرا نشانه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بخش اوّل کتاب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تسلیم به خواست خداوند است</w:t>
      </w:r>
      <w:r>
        <w:rPr>
          <w:rFonts w:eastAsia="IRNazanin" w:cs="IRNazanin"/>
          <w:color w:val="111111"/>
          <w:sz w:val="28"/>
          <w:szCs w:val="28"/>
          <w:rtl w:val="true"/>
          <w:lang w:bidi="fa-IR"/>
        </w:rPr>
        <w:t>.</w:t>
      </w:r>
    </w:p>
    <w:p>
      <w:pPr>
        <w:pStyle w:val="Heading6"/>
        <w:numPr>
          <w:ilvl w:val="5"/>
          <w:numId w:val="1"/>
        </w:numPr>
        <w:rPr/>
      </w:pPr>
      <w:bookmarkStart w:id="536" w:name="__RefHeading___Toc689273_373438147"/>
      <w:bookmarkStart w:id="537" w:name="_Toc195"/>
      <w:bookmarkEnd w:id="536"/>
      <w:r>
        <w:rPr>
          <w:rtl w:val="true"/>
        </w:rPr>
        <w:t>نفی استعجال در مورد ظهور امام عصر علیه السلام</w:t>
      </w:r>
      <w:bookmarkEnd w:id="537"/>
    </w:p>
    <w:p>
      <w:pPr>
        <w:pStyle w:val="BookText"/>
        <w:rPr/>
      </w:pPr>
      <w:r>
        <w:rPr>
          <w:rFonts w:ascii="IRNazanin" w:hAnsi="IRNazanin" w:eastAsia="IRNazanin"/>
          <w:color w:val="111111"/>
          <w:sz w:val="28"/>
          <w:sz w:val="28"/>
          <w:szCs w:val="28"/>
          <w:rtl w:val="true"/>
          <w:lang w:bidi="fa-IR"/>
        </w:rPr>
        <w:t>برای تکمیل بحث درباره عبارت توقیع امام عصر علیه السلام و نتیجه گیری نهایی از آن باید به جملات قبل و بعد آن هم یک نگاه مجموعی بیندازیم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العالِمُ غَیرُ المُعَلَّمِ بِالوَقتِ الَّذی فیه صَلاحُ اَمرِ وَلیِّکَ فی الإذنِ لَه بِاِظهارِ أمرِهِ وَ کَشفِ سِترِهِ فَصَبِّرنی علی ذلِکَ حَتّی لااُحِبَّ تَعجیلَ ما اَخَّرتَ ولا تَأخِیرَ ما عَجَّلتَ ولا اَکشِفَ عَمّا سَتَرتَهُ وَلا أبحَثَ عَمّا کَتَمتَهُ وَلا اُنازِعَکَ فی تَدبیرِکَ ولا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 کَیفَ وَما بالُ وَلیِّ الأمرِ لا یَظهَرُ وَقَد امتَلَأَتِ الأَرضُ مِنَ الجَورِ؟ وَ اُفَوِّضُ اُمُوری کُلَّها اِلَیکَ</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دانای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هستی به آن زمانی که اجازه دادن به ولیّت برای آشکار کردن امرش و پرده برداری از رازش، به مصلت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برای تحمّل آن صبر بده تا جلو انداختن آنچه به تأخیر انداخته ای و نیز به عقب انداختن آنچه جلو انداخته ای را دوست نداشته باشم و از آنچه پوشانده ای، پرده بر ندارم و از آنچه کتمان کرده ای، جستجو نکنم و در تدبیرت با تو به نزاع در نیایم و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و چه شده که ولیّ امر ظاهر نمی شود در حالی که زمین از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کارهایم را به تو واگذار نمایم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عبارات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تو را به آن زمانی که مصلحت ظهور امام زمان علیه السلام هست، دانا و عالم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هرچند که از غیبت ایشان ناراحتیم و تعجیل در فرجشان را می خواهیم، امّا به زمانی که ظهور ایشان مصلحت خودشان هست،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است، پس به ما صبر بده تا جلو انداختن آنچه را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انداخته ای را دوست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اگر غیبت مولایمان طولانی شد و آن طور که ما می خواستیم و برای تحقّقش دعا می کردیم، در زمان آن تعجیل نشد؛ بی تابی نکنیم، صبر خود را از دست ندهیم، از آنچه علمش را از ما پوشانده ای جستجو و کاوش نکنیم، در چگونگی اراده و تدبیرت با توبه نزاع در نیاییم و خلاصه هیچ گونه اعتراضی به کار تو و رضای تو نداشته باشیم، بلکه همه امور خود را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عبارات ظهور و بلکه صراحت دارد این است که ما به دلیل اینکه نمی دانیم چه موقع ظهور امام عصر علیه السلام به مصلحت ایشان است و اسرار پشت پرده الهی را مطّلع نیستیم، نباید در ظهور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استعجال ایمان انسان را تباه می کند چون او را از اصل ایمان که همان تسلیم به مقدّرات الهی است،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در زمان غیبت کبری امام عصر علیه السلام، تسلیم بودن است، چنانچه امام جواد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یَهلِکُ فیها المُستَعجِلُونَ وَ یَنجُو فیها المُسَلِّمُونَ</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کنندگان هلاک می شوند و تسلیم شوندگان نجات می یابند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روشن است که شتاب ورزیدن در وقت ظهور امام زمان علیه السلام امر مذمومی است و دعا برای تعجیل فرج ربطی به این استعجال مذموم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با نقل مطلبی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گرانقدر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دو نوع است، یکی مذموم و دیگری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آن است که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38" w:name="pg933_7848"/>
    </w:p>
    <w:p>
      <w:pPr>
        <w:pStyle w:val="BookText"/>
        <w:rPr/>
      </w:pPr>
      <w:bookmarkEnd w:id="538"/>
      <w:r>
        <w:rPr>
          <w:rFonts w:ascii="IRNazanin" w:hAnsi="IRNazanin" w:eastAsia="IRNazanin"/>
          <w:color w:val="111111"/>
          <w:sz w:val="28"/>
          <w:sz w:val="28"/>
          <w:szCs w:val="28"/>
          <w:rtl w:val="true"/>
          <w:lang w:bidi="fa-IR"/>
        </w:rPr>
        <w:t>پیش از رسیدن وقت چیزی، وقوع آن را طلب کنیم که این عقلاً و نقلاً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ممدوح آن است که چیزی را در اوّلین وقتی که امکان وقوع دارد، طلب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ظهور حضرت صاحب الامر علیه السلام از اموری است که امکان جلو افتادن زمانش به اراده خداوند،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اصلاح از امور بداءپذیر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منافع بی شماری هم بر آن مترتّب می باشد، ایمان مؤمن ایجاب می کند که به دعا برای تعجیل ظهور اهتمام ورزد تا در اوّلین زمانی که مصلحت هست، واقع شود و تا رسیدن این زمان صبر و تسلیم را پیشه خود قرار دهد</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539" w:name="__RefHeading___Toc689275_373438147"/>
      <w:bookmarkStart w:id="540" w:name="_Toc196"/>
      <w:bookmarkEnd w:id="539"/>
      <w:r>
        <w:rPr>
          <w:rtl w:val="true"/>
        </w:rPr>
        <w:t>ب</w:t>
      </w:r>
      <w:r>
        <w:rPr>
          <w:rtl w:val="true"/>
        </w:rPr>
        <w:t xml:space="preserve">- </w:t>
      </w:r>
      <w:r>
        <w:rPr>
          <w:rtl w:val="true"/>
        </w:rPr>
        <w:t>آثار دعا در حقّ ولیّ عصر عجل الله تعالی فرجه الشّریف برای دعاکننده</w:t>
      </w:r>
      <w:bookmarkEnd w:id="540"/>
    </w:p>
    <w:p>
      <w:pPr>
        <w:pStyle w:val="BookText"/>
        <w:rPr/>
      </w:pPr>
      <w:r>
        <w:rPr>
          <w:rFonts w:ascii="IRNazanin" w:hAnsi="IRNazanin" w:eastAsia="IRNazanin"/>
          <w:color w:val="111111"/>
          <w:sz w:val="28"/>
          <w:sz w:val="28"/>
          <w:szCs w:val="28"/>
          <w:rtl w:val="true"/>
          <w:lang w:bidi="fa-IR"/>
        </w:rPr>
        <w:t>دعا در حقّ امام عصر علیه السلام علاوه بر فوائدی که برای خود آن حضرت دارد، برای دعا کننده نیز آثار و نتایجی دارد که اکنون به بیان این بحث می پردازیم</w:t>
      </w:r>
      <w:r>
        <w:rPr>
          <w:rFonts w:eastAsia="IRNazanin" w:cs="IRNazanin"/>
          <w:color w:val="111111"/>
          <w:sz w:val="28"/>
          <w:szCs w:val="28"/>
          <w:rtl w:val="true"/>
          <w:lang w:bidi="fa-IR"/>
        </w:rPr>
        <w:t>.</w:t>
      </w:r>
    </w:p>
    <w:p>
      <w:pPr>
        <w:pStyle w:val="Heading5"/>
        <w:numPr>
          <w:ilvl w:val="4"/>
          <w:numId w:val="1"/>
        </w:numPr>
        <w:rPr/>
      </w:pPr>
      <w:bookmarkStart w:id="541" w:name="__RefHeading___Toc689277_373438147"/>
      <w:bookmarkStart w:id="542" w:name="_Toc197"/>
      <w:bookmarkEnd w:id="541"/>
      <w:r>
        <w:rPr/>
        <w:t>102</w:t>
      </w:r>
      <w:r>
        <w:rPr>
          <w:rtl w:val="true"/>
        </w:rPr>
        <w:t xml:space="preserve"> </w:t>
      </w:r>
      <w:r>
        <w:rPr>
          <w:rtl w:val="true"/>
        </w:rPr>
        <w:t>فایده دعا در حقّ امام زمان علیه السلام برای دعاکننده</w:t>
      </w:r>
      <w:bookmarkEnd w:id="542"/>
    </w:p>
    <w:p>
      <w:pPr>
        <w:pStyle w:val="BookText"/>
        <w:rPr/>
      </w:pPr>
      <w:r>
        <w:rPr>
          <w:rFonts w:ascii="IRNazanin" w:hAnsi="IRNazanin" w:eastAsia="IRNazanin"/>
          <w:color w:val="111111"/>
          <w:sz w:val="28"/>
          <w:sz w:val="28"/>
          <w:szCs w:val="28"/>
          <w:rtl w:val="true"/>
          <w:lang w:bidi="fa-IR"/>
        </w:rPr>
        <w:t xml:space="preserve">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عنوانش پیداست،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دعا در حقّ امام زمان علیه السلام برای دعا کننده با استناد با ادّله نقلی معتبر بیان شده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چون توضیح کافی برای هریک در این کتاب شریف ذکر شده، ما از نقل و شرح آنها در این جا خودداری می کنیم و تنها به بیان یکی از این فوائد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ذکر توضیحات اضافی می پردازیم</w:t>
      </w:r>
      <w:r>
        <w:rPr>
          <w:rFonts w:eastAsia="IRNazanin" w:cs="IRNazanin"/>
          <w:color w:val="111111"/>
          <w:sz w:val="28"/>
          <w:szCs w:val="28"/>
          <w:rtl w:val="true"/>
          <w:lang w:bidi="fa-IR"/>
        </w:rPr>
        <w:t>.</w:t>
      </w:r>
      <w:r>
        <w:rPr>
          <w:rStyle w:val="FootnoteAnchor"/>
          <w:rtl w:val="true"/>
        </w:rPr>
        <w:footnoteReference w:id="38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پیش از بیان این فایده، خوب است اشکال و پاسخی را که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خصوص آورده اند، عیناً از کتاب دیگر ایشان نقل نماییم تا ارزش دعا برای تعجیل فرج امام زمان علیه السلام بیش از پیش روشن گردد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بسا هست که بعضی از کوته نظران استبعاد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ازای عمل کوچک مختصری، این همه مثوبات و منافع داده می شود، و جواب از این شبهه از سه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عمل شریف</w:t>
      </w:r>
      <w:r>
        <w:rPr>
          <w:rStyle w:val="FootnoteAnchor"/>
          <w:rtl w:val="true"/>
        </w:rPr>
        <w:footnoteReference w:id="386"/>
      </w:r>
      <w:r>
        <w:rPr>
          <w:rFonts w:ascii="IRNazanin" w:hAnsi="IRNazanin" w:eastAsia="IRNazanin"/>
          <w:color w:val="111111"/>
          <w:sz w:val="28"/>
          <w:sz w:val="28"/>
          <w:szCs w:val="28"/>
          <w:rtl w:val="true"/>
          <w:lang w:bidi="fa-IR"/>
        </w:rPr>
        <w:t>کوچک نیست در نزد اهل بصیرت تا آنکه جای این استبعاد باشد، بلکه در نهایت بزرگی و کمال عظمت شأن است، و کوچکی و بزرگی هر چیزی را عارف و عالم به آن می داند، مثل آنکه یک دانه جواهر کوچک، بسا می شود پنج هزار تومان قیمت دارد، لکن اهل خبره آن می داند، و شخص ناشی را نمی رسد که به آن دانا اعتراض کند که چرا این دانه را این قدر زیاد قیمت کردی، و عالم به شأن و قیمت این دعا، خلّاق عالمیان و خاتم پیغمبران و ائمّه طاهرین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دعای به امام زمان روحی و ارواح العالمین فداه، مَثَل کَلِمَتَین شهادتین است، هرچند کوچک و مختصر است، لکن به محض گفتن، شخص کافر، مسلم و پاک و محترم و بهشتی می شود، و هکذا سایر آثاری که دارد و کسی را نمی رسد که برای اختصار کلمه و آسانی آن، انکار آثار آن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ثواب هایی که حق تعالی به ازای هر عملی عطا می فرماید، از راه تفضّل است نه استحقاق شخص و مَثَل این دعا و سایر عبادات، مَثَل هدیه ای است که شخص محتاج به خدمت شخص کریم می برد، یقین است آن کریم ملاحظه قیمت هدیه را نمی کند، بلکه به مقتضای کرم خود انعام می فرماید؛ بسا هست یک گل به او تعارف می کنند، صد تومان انعام می دهد و همه کس او را تحسین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کنیزی از کنیزان حضرت امام حسین علیه السلام یک دانه گل به آن حضرت تعارف کرد، آن جناب او را آزاد نمودند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تمام این عطاها و مثوبات که به دعاکننده در حقّ امام زمان علیه السلام عطا می شود، فی الحقیقه عطیّه خداوند جلّ شأنه است به خود آن حضرت، و اکرام آن حضرت است، و واضح است که آن جناب استحقاقم</w:t>
      </w:r>
      <w:r>
        <w:rPr>
          <w:rFonts w:eastAsia="IRNazanin" w:cs="IRNazanin"/>
          <w:color w:val="111111"/>
          <w:sz w:val="28"/>
          <w:szCs w:val="28"/>
          <w:rtl w:val="true"/>
          <w:lang w:bidi="fa-IR"/>
        </w:rPr>
        <w:t xml:space="preserve">. </w:t>
      </w:r>
      <w:bookmarkStart w:id="543" w:name="pg933_7850"/>
    </w:p>
    <w:p>
      <w:pPr>
        <w:pStyle w:val="BookText"/>
        <w:rPr/>
      </w:pPr>
      <w:bookmarkEnd w:id="543"/>
      <w:r>
        <w:rPr>
          <w:rFonts w:ascii="IRNazanin" w:hAnsi="IRNazanin" w:eastAsia="IRNazanin"/>
          <w:color w:val="111111"/>
          <w:sz w:val="28"/>
          <w:sz w:val="28"/>
          <w:szCs w:val="28"/>
          <w:rtl w:val="true"/>
          <w:lang w:bidi="fa-IR"/>
        </w:rPr>
        <w:t>این مراتب و ما فوق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شخص بزرگی، شخص بزرگ دیگری را ضیافت نمود، نسبت به هر یک از خادمان و اتباع و غلامان او احسان ها و انعام هایی می کند که آنها به خودی خود، لیاقت آن گونه تجلیلات را ندارند، لکن به جهت انتساب و تعلّقشان به آن شخص بزرگ مورد آن الطاف می شوند و اینها در حقیقت تجلیل و احترام صاحب آنهاست ولهذا اگر اندکی کوتاهی در احترامات هریک از آنها، علی حَسَبِ مراتِبِهم بشود، باعث تکدّر خاطر و گله آن شخص بزرگ می شود، چنانچه کثرت ثوابها و عطاهایی هم که به زیارت کنندگان و گریه کنندگان حضرت سیّدالشّهداء علیه السلام عنایت می شود، از جهت انتساب و تعلّق ایشان است به آن حضرت نه از جهت استحقاق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نثار حسن جمال حبیب اگر آرنددو عالمی ز کریمان عجب نپندارند</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با عنایت به اهمیّت این عبادت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تعجیل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اوّلین فایده آن برای دعا کننده را توضیح می دهیم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از صریح عبارت توقیع امام عصر علیه السلام استفاده می شود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الدُّعاءَ بِتَعجیلِ الفَرَجِ فَاِنَّ ذلِکَ فَرَجُکُم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فرمایش دعا کردن برای تعجیل فرج یا بنابر احتمال ارجح زیاد دعا کردن برای آن، خود به عنوان فرج دعاکننده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فرج به پنج صورت می تواند محقّق شود</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544" w:name="__RefHeading___Toc689279_373438147"/>
      <w:bookmarkStart w:id="545" w:name="_Toc198"/>
      <w:bookmarkEnd w:id="544"/>
      <w:r>
        <w:rPr>
          <w:rtl w:val="true"/>
        </w:rPr>
        <w:t>فرج دعاکننده به سبب دعا و احسان امام عصر علیه السلام</w:t>
      </w:r>
      <w:bookmarkEnd w:id="54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انسان در حقّ امامش می کند، وسیله و بهانه جلب توجّه و عنایت آن حضرت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نوعی احسان و هدیه به پیشگاه آقایی کریم و بزرگوارت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آن احسان را به بهتر از خودش تلافی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معرّفی ائمّه علیهم السلام آنها را به صفت کریم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روز جمعه که متعلّق به مولایمان امام زمان علیه السلام است، به ایشان چنین خطاب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یا مَولایَ کریمٌ مِن اَولادِ الکِرامِ</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همچنین در زیارت جامعه کبیره خطاب به همه امامان علیهم السلام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عادَتُکُم الاِحسانُ و سَجِیَّتُکُمُ الکَرَم</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شخص کریم اگر از جانب کسی مورد احسان قرار بگیرد نمی تواند احسان او را پاسخ بگوید، بلکه چون آقا و بزرگوار است آن را به لطف و احسانی برتر از آنچه در حقّش صورت گرفته، تلافی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امیرالمؤمنین علیه السلام در معرّفی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الکریمُ یَری مَکارِمَ اَفعالِهِ دَیناً علیه یَقضیه</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شخص کریم نیکی های اعمال خود را بدهی خود تلقّی می کند که باید آن را ادا نماید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عادی عمل به نیکی ها و مکارم اخلاق را وظیفه و دین خود نمی شمارند و انتظار دیگران هم از هرکسی چنین نیست، ولی افراد کریم و بزرگوار چنین هستند که نیکی کردن را بر خود فرض و لازم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اگر مورد محبّت و احسان دیگری قرار بگیرد به طریق اولی خود را موظّف می داند که آن احسان را به بهترین صورت تلافی کند و این تلافی کردن را بر خود دین و بدهی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حقّ امام زمان علیه السلام دعا کند، با عرضه کردن این هدیه ناقابل خواسته است در حدّ توانش به مولای خود احسان و نیکی نماید و از همین جهت می تواند امیدوار باشد که به نحوی امام عصر علیه السلام را مدیون خود نموده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می دانیم که هیچکس با انجام هیچ کار خیری در حقّ امامش، بر عهده ایشان حقّی پیدا نمی کند، زیرا توفیق هر عمل خیری به یُمن وجود آن حضرت نصیب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ایشان کریم و بزرگوار هستند، طبق فرموده جدّشان امیرالمؤمنین علیه السلام پاسخ دادن به احسان یکی از دوستان خود را بر خود لازم می شمارند و بنابراین کار خیر او را با خیر بهتری تلافی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دعاکننده در حقّ ایشان می تواند امیدوار باشد که امام علیه السلام پاسخ دعای او را با دعای بهتر و کامل تری خواهند داد تا به آرزوهایش در دنیا و آخرت برسد و گرفتاری هایش رفع شود یا اینکه خود آن حضرت مستقیماً از او دستگیری فرموده و حاجاتش را برآورده سازند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که چنین رفتاری از جانب امام عصر علیه السلام بر ایشان ضرورت ندارد، یعنی لزومی ندارد که آن حضرت بر طبق کرم و آقایی خود با دعاکننده در حقّ خویش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نمودن لطف و فضل است و لطف کردن بر ایشان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آنقدر در ادای حقوق مولایمان کوتاهی کرده ایم که اگر ایشان به کلّی به ما بی اعتنایی فرموده و پاسخ سلام ما را هم ندهند، استحقاقش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خود لیاقت اینکه آقا و مولا جواب سلام و احسانش را بدهند، می بیند، بسیار بسیار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باید ابتدا با حقوق امام زمان علیه السلام بر خود آشنا شود و سپس بررسی کند و ببیند آیا در ادای آنها یا بخشی از آنها موفّق بوده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بررسی خواهد فهمید که آنچه در حقّ امامش انجام داده در مقایسه با آنچه می بایست انجام می داده، اصلاً قابل ذکر و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تصدیق می کند مورد لطف امام علیه السلام قرار گرفتن از جهت لیاقت و استحقاق نیست، بلکه صرفاً به آقایی و کرم خود ایشان مربوط می شود که از سر تقصیرات دعاکننده بگذرند و به روی او نیاورند و پاسخ احسان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در موردی با او از در اکرام و احسان وارد نشدند، هیچ حقّی را از او ضایع نکرده اند و چیزی بر عهده ایشان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اولین حالت فرج دعاکننده این است که به خاطر دعایش، احسان و کرم مولایش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دعای آن حضرت یا هر نوع لطف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جلب نماید</w:t>
      </w:r>
      <w:r>
        <w:rPr>
          <w:rFonts w:eastAsia="IRNazanin" w:cs="IRNazanin"/>
          <w:color w:val="111111"/>
          <w:sz w:val="28"/>
          <w:szCs w:val="28"/>
          <w:rtl w:val="true"/>
          <w:lang w:bidi="fa-IR"/>
        </w:rPr>
        <w:t xml:space="preserve">. </w:t>
      </w:r>
      <w:bookmarkStart w:id="546" w:name="pg933_7853"/>
    </w:p>
    <w:p>
      <w:pPr>
        <w:pStyle w:val="Heading5"/>
        <w:numPr>
          <w:ilvl w:val="4"/>
          <w:numId w:val="1"/>
        </w:numPr>
        <w:rPr/>
      </w:pPr>
      <w:bookmarkStart w:id="547" w:name="__RefHeading___Toc689281_373438147"/>
      <w:bookmarkStart w:id="548" w:name="_Toc199"/>
      <w:bookmarkEnd w:id="546"/>
      <w:bookmarkEnd w:id="547"/>
      <w:r>
        <w:rPr>
          <w:rtl w:val="true"/>
        </w:rPr>
        <w:t>فرج دعاکننده به خاطر یاری کردن امام زمان علیه السلام</w:t>
      </w:r>
      <w:bookmarkEnd w:id="54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دیگری که برای فرج دعاکننده در حقّ امام زمان علیه السلام فرض می شود این است که خداوند به جای برآوردن حاجت او، به شکل دیگری دعایش را مستجاب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بخش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 اجابت دعا و انواع اجابت مثبت را با استناد به احادیث ائمّه علیهم السلام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 روشن شد که اجابت دعا فقط به این نیست که حاجت دعاکننده، مطابق آنچه خودش خواسته،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گاهی عطایی بهتر از آنچه او طلبیده، نصیبش می گردد یا شرّ و بلایی از او دفع می شود، یا آن دعا باعث آمرزش گناهانش می گردد یا ذخیره آخرت او خواهد شد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دعا اگر با شرایطش واقع شود، بدون اجابت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اگر کسی برای تعجیل فرج مولایش دست به دعا بلند کند و با سوز دل خلاصی آن حضرت را از رنج ها و مصائب زمان غیبت طلب نماید،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به دعای او فرج امام عصر علیه السلام را جلو می اندازد که در این صورت دعا کننده سهمی در تعجیل فرج آن حضرت پیدا می کند که این خود توفیق بسیار بزرگی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خداوند دعای او را به صورت دیگری اجابت می فرماید، مثلاً بلا و مصیبتی را از او دفع می نماید، خود دعاکننده متوجّه نمی شود که در پس پرده چه گذشت و چه بسا اصلاً نفهمد که چه بلایی برایش مقدّر شده بود، ولی در واقع از بسیاری شرور و بدبختی ها در امان می ماند، به خاطر دعاهایی که خالصانه در حقّ امام زمانش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لطیفی را مرحوم صاحب مکیال در این فرض تذکر داده اند که بیان آن برایمان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مولای مظلوممان مصداق یاری کردن مظلوم است و یاری رساندن به مظلوم سبب یاری شدن شخص از ناحیه خداوند می 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مستقلاً به عنوان چهل و پنجمین فایده دعا در حقّ امام زمان علیه السلام در کتاب شریف مکیال المکارم مطرح شده و ضمن آن توضیحات کافی هم آمده است</w:t>
      </w:r>
      <w:r>
        <w:rPr>
          <w:rFonts w:eastAsia="IRNazanin" w:cs="IRNazanin"/>
          <w:color w:val="111111"/>
          <w:sz w:val="28"/>
          <w:szCs w:val="28"/>
          <w:rtl w:val="true"/>
          <w:lang w:bidi="fa-IR"/>
        </w:rPr>
        <w:t>.</w:t>
      </w:r>
      <w:r>
        <w:rPr>
          <w:rStyle w:val="FootnoteAnchor"/>
        </w:rPr>
        <w:footnoteReference w:id="39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برای توجّه کردن به این موضوع ابتدا باید مظلومیّت امام عصر علیه السلام برایمان روشن و قطعی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بودن به این است که حقوق کسی پایمال شود و هرکس حقّ بیشتری داشته باشد، ادای آنها هم سخت تر و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مخلوقات خداوند حقوقی که پیامبر اکرم صلّی الله علیه و آله و سلّم و عترت پاکش علیهم السلام بر ما دارند، از هرکس دیگری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حقوق و عمق آنها به اندازه ای است که از حدّ درک و فهم ما بالاتر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حقوق هم زیاد است و هم عمیق، رعایت آنها هم لازم تر و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توانیم با جرأت بگوییم که آنچه از این حقوق به خوبی ادا می شود در مقایسه با آنچه نمی شود، بسیار بسیار ناچیز است، تا آنجا که باید بگوییم اصلاً حقّ ایشان ادا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کلّ جهان با توجّه به اینکه امام عصر علیه السلام ولیّ نعمت همه خلایق هستند، آن حقوقی که از ایشان شناخته شده و ادا می شود، چیز قابل ذکر و توجّهی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ادّعا کنیم که در حال حاضر در کلّ دنیا فرد زنده ای مظلوم تر از ایشان یافت نمی شود، یعنی امام زمان علیه السلام مظلوم ترین شخص عالَم در حال حاضر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نگاهی به ثواب یاری کردن مظلوم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فی عَونِ المُؤمِنِ ما کانَ المُؤمِنَ فی عَونِ أخیهِ المُؤمِنِ</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مادامی که مؤمنی مشغول یاری کردن برادر مؤمنش باشد، خداوند عزّ و جلّ مشغول یاری کردن اوست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 که مشغول یاری کردن برادر دینی اش است، مشمول نصرت و یاری خداوند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برادر ایمانی مورد ظلم قرار گرفته باشد، یاری کردن او به این است که قدمی در راه رفع ظلم از او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می توان گفت که دعا برای تعجیل فرج امام عصر علیه السلام قدمی در راه یاری کردن امام مظلوم عالَم محسوب می شود،ل</w:t>
      </w:r>
      <w:r>
        <w:rPr>
          <w:rFonts w:eastAsia="IRNazanin" w:cs="IRNazanin"/>
          <w:color w:val="111111"/>
          <w:sz w:val="28"/>
          <w:szCs w:val="28"/>
          <w:rtl w:val="true"/>
          <w:lang w:bidi="fa-IR"/>
        </w:rPr>
        <w:t xml:space="preserve">. </w:t>
      </w:r>
      <w:bookmarkStart w:id="549" w:name="pg933_7855"/>
    </w:p>
    <w:p>
      <w:pPr>
        <w:pStyle w:val="BookText"/>
        <w:rPr/>
      </w:pPr>
      <w:bookmarkEnd w:id="549"/>
      <w:r>
        <w:rPr>
          <w:rFonts w:ascii="IRNazanin" w:hAnsi="IRNazanin" w:eastAsia="IRNazanin"/>
          <w:color w:val="111111"/>
          <w:sz w:val="28"/>
          <w:sz w:val="28"/>
          <w:szCs w:val="28"/>
          <w:rtl w:val="true"/>
          <w:lang w:bidi="fa-IR"/>
        </w:rPr>
        <w:t>چون خدای متعال دعا را مؤثّر قرار داده و بر انجام آن تأکید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تعجیل فرج مولایش را از خداوند طلب کند، در واقع قدمی در راه رفع مظلومیّت آن عزیز برداشته و مشغول یاری کردن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طبق فرمایش امام صادق علیه السلام مشمول یاری کردن خداوند قرار می گیرد و در همه اموری که نیاز به کمک دارد، مورد رسیدگی و عنایت پروردگارش واقع می شود</w:t>
      </w:r>
      <w:r>
        <w:rPr>
          <w:rFonts w:eastAsia="IRNazanin" w:cs="IRNazanin"/>
          <w:color w:val="111111"/>
          <w:sz w:val="28"/>
          <w:szCs w:val="28"/>
          <w:rtl w:val="true"/>
          <w:lang w:bidi="fa-IR"/>
        </w:rPr>
        <w:t>.</w:t>
      </w:r>
    </w:p>
    <w:p>
      <w:pPr>
        <w:pStyle w:val="Heading5"/>
        <w:numPr>
          <w:ilvl w:val="4"/>
          <w:numId w:val="1"/>
        </w:numPr>
        <w:rPr/>
      </w:pPr>
      <w:bookmarkStart w:id="550" w:name="__RefHeading___Toc689283_373438147"/>
      <w:bookmarkStart w:id="551" w:name="_Toc200"/>
      <w:bookmarkEnd w:id="550"/>
      <w:r>
        <w:rPr>
          <w:rtl w:val="true"/>
        </w:rPr>
        <w:t>فرج دعاکننده از طریق صبر بر دینداری در زمان غیبت</w:t>
      </w:r>
      <w:bookmarkEnd w:id="55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صورت فرج برای دعاکننده در حقّ امام عصر علیه السلام این است که اهل صبر و تحمّل در سختی ها و مصیبت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پشتوانه اش در هنگام هجوم مصائب، دعا برای تعجیل فرج مولایش است؛ به خاطر سختی ها از پا درنمی آید و همواره چشم به گشایش الهی دارد که اجابت دعاهایش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روی آوردن به دعا این است که دعاکننده حلّ مشکلات خود را از خدای متعال می طلبد و با وجود فراهم کردن مقدّمات بشری، تکیه گاهش در رفع گره ها فقط و فقط پروردگارش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هیچ گاه در زیر فشار مصائب از پای درنمی آید و به ناامیدی و یأس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هنگام هجوم مشکلات و سختی ها، یأس و ناامیدی انسان را شکست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آنکه خود مشکلات او را از پای درآورند، شکست روحی در برابر آنها او را به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کسی که پشتوانه اش نیروی لایزال الهی است، می داند که هیچ قدرتی در برابر قدرت پروردگار توان برابری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بخواهد، او بر همه سختی ها و مصائب غلبه کرده و از رویارویی با آنها پیروز و موفّق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تن به شکست نمی دهد و خود را نمی بازد و مقاوم و استوار می ایستد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امام زمان علیه السلام، کسی که بخواهد در مسیر دین ورزی استقامت داشته باشد، به سختی ها و مشکلات زیادی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مشاهده اش برای دیگران سهل و آسان است، برای او قابل تحمّل نیست و برای حفظ دین و انجام تکالیفش خود را موظّف می داند که پای دینداری اش بایستد و در کوران حوادث بر </w:t>
      </w:r>
    </w:p>
    <w:p>
      <w:pPr>
        <w:pStyle w:val="BookText"/>
        <w:rPr/>
      </w:pPr>
      <w:r>
        <w:rPr>
          <w:rFonts w:ascii="IRNazanin" w:hAnsi="IRNazanin" w:eastAsia="IRNazanin"/>
          <w:color w:val="111111"/>
          <w:sz w:val="28"/>
          <w:sz w:val="28"/>
          <w:szCs w:val="28"/>
          <w:rtl w:val="true"/>
          <w:lang w:bidi="fa-IR"/>
        </w:rPr>
        <w:t>اعتقادات حقّه اش ثابت قدم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حسن عسکری علیه السلام در زمان غیبت امام عصر علیه السلام تنها کسانی از هلاکت در دین نجات پیدا می کنند که اهل دو ویژگی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اعتقاد به امامت امام غایب ثابت قدم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دعا بر تعجیل فرج آن حضرت باشند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بنابراین دعا بر تعجیل فرج امام زمان علیه السلام نقش بسیار کلیدی و بی بدیل برای حفظ دین انسان در زمان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خطرها در این زمان متوجّه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 اخلاقی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و مشکلات مادّی و دنیوی تا وقتی انسان در دینش تزلزل پیدا نکند، نمی تواند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دعا برای تعجیل فرج امامش بشود، یعنی این عبادت بزرگ جزء برنامه زندگی اش در طول شبانه روز قرار گیرد؛ آنگاه به لطف الهی توان پایداری در برابر هجوم آن چیزهایی که دینش را هدف گرفته اند، پیدا می کند و در برابر همه آنها مقاوم می شود و به انحراف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دعا برای تعجیل فرج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برای تباه نشدن دین انسان است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حضرت امام حسن عسکری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بودن در اعتقاد به امامت امام غایب هم در کنار آن قرار بگیرد تا حفظ دینداری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کنار اهتمام ورزیدن به امر دعا برای امام زمان علیه السلام نباید از اهمیّت و جایگاه منحصر به فرد امام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در کتاب و سنّت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امامت امام علیه السلام آن گونه که خود ائمّه علیهم السلام معرّفی فرموده اند برای انسان تبیین شده و مورد اعتقاد و باور عمیق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 اساسی ترین پایه حفظ دین در زمان غیبت است و دعا برای تعجیل فرج و همه ویژگی های دیگر منتظران راستین امام علیه السلام نیز بر همین پایه استوار است؛ و از فروع و شاخه های آن به حساب می آید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کسی که در زمان غیبت اهل دعا برای تعجیل فرج مولایش است، یات</w:t>
      </w:r>
      <w:r>
        <w:rPr>
          <w:rFonts w:eastAsia="IRNazanin" w:cs="IRNazanin"/>
          <w:color w:val="111111"/>
          <w:sz w:val="28"/>
          <w:szCs w:val="28"/>
          <w:rtl w:val="true"/>
          <w:lang w:bidi="fa-IR"/>
        </w:rPr>
        <w:t xml:space="preserve">. </w:t>
      </w:r>
      <w:bookmarkStart w:id="552" w:name="pg933_7857"/>
    </w:p>
    <w:p>
      <w:pPr>
        <w:pStyle w:val="BookText"/>
        <w:rPr/>
      </w:pPr>
      <w:bookmarkEnd w:id="552"/>
      <w:r>
        <w:rPr>
          <w:rFonts w:ascii="IRNazanin" w:hAnsi="IRNazanin" w:eastAsia="IRNazanin"/>
          <w:color w:val="111111"/>
          <w:sz w:val="28"/>
          <w:sz w:val="28"/>
          <w:szCs w:val="28"/>
          <w:rtl w:val="true"/>
          <w:lang w:bidi="fa-IR"/>
        </w:rPr>
        <w:t>همین خواسته اش برآورده می شود که بالاترین آرزو و فرج برای اوست و یا اینکه به برکت همین دعا فرج و گشایش در مشکلات برایش حاصل می شود که در رأس همه آنها حفظ دین و توفیق یاری امام زمان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بالاترین فرج ها از طریق دعای در حقّ امام عصر علیه السلام برایش حاصل می گردد</w:t>
      </w:r>
      <w:r>
        <w:rPr>
          <w:rFonts w:eastAsia="IRNazanin" w:cs="IRNazanin"/>
          <w:color w:val="111111"/>
          <w:sz w:val="28"/>
          <w:szCs w:val="28"/>
          <w:rtl w:val="true"/>
          <w:lang w:bidi="fa-IR"/>
        </w:rPr>
        <w:t>.</w:t>
      </w:r>
    </w:p>
    <w:p>
      <w:pPr>
        <w:pStyle w:val="Heading5"/>
        <w:numPr>
          <w:ilvl w:val="4"/>
          <w:numId w:val="1"/>
        </w:numPr>
        <w:rPr/>
      </w:pPr>
      <w:bookmarkStart w:id="553" w:name="__RefHeading___Toc689285_373438147"/>
      <w:bookmarkStart w:id="554" w:name="_Toc201"/>
      <w:bookmarkEnd w:id="553"/>
      <w:r>
        <w:rPr>
          <w:rtl w:val="true"/>
        </w:rPr>
        <w:t>اکثار دعا بر تعجیل فرج</w:t>
      </w:r>
      <w:r>
        <w:rPr>
          <w:rtl w:val="true"/>
        </w:rPr>
        <w:t xml:space="preserve">: </w:t>
      </w:r>
      <w:r>
        <w:rPr>
          <w:rtl w:val="true"/>
        </w:rPr>
        <w:t>فرجی بزرگ برای دعاکننده</w:t>
      </w:r>
      <w:bookmarkEnd w:id="55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بیان شد، با دقّت مجدّد در عبارت توقیع مبارک امام عصر علیه السلام می توانیم معنا و مصداقی لطیف برای فرج دعاکننده را از آن استنباط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 که نفس اکثار دعا بر تعجیل فرج یعنی زیاد دعا کردن خود مصداق فرج دعا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نکته تأمّل کنیم که حالت اکثار دعا بر تعجیل فرج چگونه در انسان پیدا می شود، به حقیقت مهمّی دست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حالت به طور تصنّعی در کسی پیدا نمی شود و هرکس چنین حالی داشته باشد، احتیاج به تذکّر درباره دعا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که نوع مؤمنان در امر دعا برای تعجیل فرج احتیاج به تذکّر دیگری دارند و بسیار کم هستند افرادی که به طور خود جوش اهل این 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کتابی در این باره بخوانیم یا وعظ و تذکّری از یک سخنران بشنویم، تا یکی دو روز یا حدّاکثر یک هفته در ما اثر می گذارد و به دعا برای حضرت اهمیّت خاص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حال پایدار نمی ماند و کم کم اثر آن مطالعه و موعظه کم رنگ می شود تا آنجا که اگر با تذکّر مجدّدی مواجه نشویم، چه بسا دعا برای امام زمان علیه السلام را فراموش نماییم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باشیم، هنوز اهل دعا بر تعجیل فرج نشده ایم و اکثار دعا در حقّ ما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افرادی را می بینیم که در این زمینه احتیاج به تذکّر دیگری ندارند و به طور طبیعی درد دعای بر حضرت را در دل دارند و هیچ گاه از آن غافل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نمونه ها در این خصوص، خود مرحوم صاحب مکیال است که از مراجعه به کتاب هایش این امر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یکی از کتاب های 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تصریح خود ایشان در پایان آن، ناتمام هم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از اهل بیت علیهم السلام است که همه آنها به نحوی با موضوع دعا برای امام عصر علیه السلام ارتباط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احادیث مستقیماً ناظر به امام زمان علیه السلام و دعا برای ایشان نیست، امّا توجّه و عمق معرفت و ارادت مؤلّف است که همه آنها را به موضوع دعا برای امام علیه السلام ارتباط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احادیث در کتب مرجع موجود بوده و بسیاری از علما و بزرگان از آنها در مباحث مختلف استفاده برده اند، امّا درصد بسیار کمی از آنها به ارتباط آن احادیث با بحث دعا برای امام عصر علیه السلام متفطّن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روایاتی که مربوط به ثواب یاری کردن مؤمن و اعانت مظلوم است، در نوع جوامع حدیثی موجود می باشد؛ امّا اینکه انسان وقتی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خورد، در درجه اوّل یاد امام زمانش بیفتد و اینکه از تعبیر اعانت و یاری کردن به مصداق خاصّ دعا برای ایشان متذکّر شود، چیزی نیست که برای هرکسی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ما بدون تذکّر صاحب مکیال، از احادیث مربوط به یاری کردن مؤمن، به اینکه دعا برای تعجیل فرج امام زمان علیه السلام مصداق یاری کردن ایشان است، پی می بردیم؟ چرا چنین است؟ چرا ما برای توجّه به این مطلب نیاز به تذکّر دیگری داریم ولی کسانی همچون صاحب مکیال این نیاز را نداشته اند؟</w:t>
      </w:r>
    </w:p>
    <w:p>
      <w:pPr>
        <w:pStyle w:val="BookText"/>
        <w:rPr/>
      </w:pPr>
      <w:r>
        <w:rPr>
          <w:rFonts w:ascii="IRNazanin" w:hAnsi="IRNazanin" w:eastAsia="IRNazanin"/>
          <w:color w:val="111111"/>
          <w:sz w:val="28"/>
          <w:sz w:val="28"/>
          <w:szCs w:val="28"/>
          <w:rtl w:val="true"/>
          <w:lang w:bidi="fa-IR"/>
        </w:rPr>
        <w:t>علّت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ما آن ارتباط قوی روحی و معنوی را که صاحب مکیال با امام زمان علیه السلام داشته است، نداریم و آنقدر که ایشان به یاد آن حضرت بوده،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توجّه و تذکّر انسان به یک امر بستگی کاملی به میزان و درجه معرفت و وابستگی روحی انسان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ما به کسی زیاد باشد، به هر مناسبت و بهانه ای از او یاد می کنیم و ناخودآگاه به یادش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چندانی به او نداشته باشیم، تنها وقتی به یادش می افتیم که کسی ما را به یاد او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علاقه و محبّت صاحب مکیال به امام عصر علیه السلام شدید و قوی بوده، همچون ما نیاز به تذکّر نداشته بلکه خود متذکّر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معلول معرفت ایشان بوده که به طور طبیعی از آن تراوش می کرده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آنها که اهل زیاد دعا کردن برای امام زمان علیه السلام هستند، احتیاج ندارند که </w:t>
      </w:r>
    </w:p>
    <w:p>
      <w:pPr>
        <w:pStyle w:val="BookText"/>
        <w:rPr/>
      </w:pPr>
      <w:r>
        <w:rPr>
          <w:rFonts w:ascii="IRNazanin" w:hAnsi="IRNazanin" w:eastAsia="IRNazanin"/>
          <w:color w:val="111111"/>
          <w:sz w:val="28"/>
          <w:sz w:val="28"/>
          <w:szCs w:val="28"/>
          <w:rtl w:val="true"/>
          <w:lang w:bidi="fa-IR"/>
        </w:rPr>
        <w:t>مناسبت و بهانه ای آنها را به یاد ایشان و دعا در حقّشان بیندازد، بلکه خود بهانه می جویند تا از محبوبشان یاد کنند و در هر ظرف و موقعیّتی برای آن حضرت دعا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که در شعاع وجودی آنها قرار بگیرد، از تشعشعات روحی آنها خودبه خود بهره مند می شود و اگر مدّتی با آنها زندگی کند یا سخنی از آنان بشنود یا نوشته ای از ایشان بخواند، به طور موقّت به دعا برای امام زمان علیه السلام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اهل دعا شدن برای امام عصر علیه السلام و زیاد دعا کردن در حقّ ایشان، مربوط به کیفیت و حال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دعایی را می خوانیم ولی گاهی 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خواندن با دعا کردن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خواندن ممکن است از دل نباشد و فقط به زبان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که در بعضی روایات آمده، اقبال قلبی در آن نباشد و قلب انسان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این گونه دعا خواندن انسان را اهل دعا و اکثار در آن نمی کند و با سوز دل همراه نیست و طبق روایات، شرایط اجابت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مقصود به این مثال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یکی از ما کسالت پیدا کند و بیماری اش شدّت بگیرد یا اینکه فرزندمان گرفتار و بیمار شود، برای رفع گرفتاری و بیماری پدر یا فرزند چگونه دعا می کنیم؟ آیا به دعا خواندن بدون سوز دل و توجّه قلبی راضی می شویم؟ آیا تا شفای او را از خدا نگیریم، از دعا برای او دست می کشیم و آرام می گیریم؟ آیا لازم است کسی ما را به لزوم دعا برای پدر یا فرزندمان تذکّر دهد؟ آیا مناسبت و شرایط خاصّی لازم داریم تا برای ایشان دعا کنیم؟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 ها وجداناً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بهانه و مناسبتی لازم نیست تا ما را به یاد دعا برای پدر یا فرزندمان بیندازد، بلکه بهانه و مناسبت را فراهم می کنیم تا برای ایشان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در مجلسی شرکت کنیم تا در آنجا به یاد دعا برای پدر یا فرزند خود بیفتیم، بلکه دنبال مجلسی می گردیم که شرایط اجابت دعا برای آنان در آن فراهم تر باشد یا اصلاً مجلسی به نیّت فراهم کردن مقدّمات دعا برای آنان تشکیل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واقعاً امام زمانمان را به اندازه پدر یا فرزندمان دوست می داریم، آیا برای رفع گرفتاری های ایشان در زمان غیبت آن گونه دعا می کنیم یا به خواندن دعاهای بدون سوز دل و اقبال قلبی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انجام یکسری آداب و رسوم بدون اقبال قلبی درباره دعا برای امام عصر علیه السلام راضی می شویم؟ آیا بدون تذکّر و یادآوری دیگران برای اماممان دعا می کنیم؟ آیا منتظر پیش آمدن بهانه هستیم تا به یاد دعا برای ایشان بیفتیم یا اینکه بهانه می جوییم تا برایش دعا کنیم؟ آیا تاکنون پیش آمده است که چند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فقط چند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خود را فراموش کنیم و فقط به این موضوع فکر کنیم که چگونه از خداوند رفع گرفتاری های مولایمان را بگیریم و عزم خود را جزم کنیم که برای همان چند دقیقه با همه توان و دارایی خود، از خدا تعجیل فرج ایشان را بطلبیم؟</w:t>
      </w:r>
    </w:p>
    <w:p>
      <w:pPr>
        <w:pStyle w:val="BookText"/>
        <w:rPr/>
      </w:pPr>
      <w:r>
        <w:rPr>
          <w:rFonts w:ascii="IRNazanin" w:hAnsi="IRNazanin" w:eastAsia="IRNazanin"/>
          <w:color w:val="111111"/>
          <w:sz w:val="28"/>
          <w:sz w:val="28"/>
          <w:szCs w:val="28"/>
          <w:rtl w:val="true"/>
          <w:lang w:bidi="fa-IR"/>
        </w:rPr>
        <w:t>در وادی محبّت، هرچه محبّت پاک تر و خالص تر باشد، دعای در حقّ محبوب با سوز دل و اقبال قلبی بیشتر همراه است و به همین جهت تأثیرش هم 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انتهای زیارت آل یس خطاب به موالی خود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مَوَدَّتی خالِصَةٌ لکم</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توجّه داریم که این ادّعا چه لوازمی دارد؟ منظور از اینکه مودّت من خالص برای امام زمان علیه السلام باشد، این است که نه تنها ایشان را از هرکس و هر چیز دیگری در عالم بیشتر دوست بدارم، بلکه هرچیز و هرکس دیگر را هم به خاطر ایشان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واقعاً چنین حالی داشته باشد، قطعاً دعاهایش، هم با سوز دل همراه خواهد بود و هم استمرار و اکثار خواهد داشت و نیاز به تذکّر و یادآوری دیگران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که نوعاً آن سوز دلی که در فراق یا گرفتاری پدر یا فرزندمان داریم، در بی خبری از امام زمان علیه السلام و اطّلاع از گرفتاری های سخت ایشان در زمان غیبت، نداریم و به همین دلیل است که چنانچه باید و شاید اهل دعا برای تعجیل فرج ایشان و اکثار در آن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را شاکریم که پیدایش این درجه از</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معرفت و محبّت به امام عصر علیه السلام را نعمت بسیار بزرگ الهی و بلکه بزرگ ترین نعمت او می شماریم و از اینکه این گونه نیستیم، ناراحتیم و خود را در ادای حقوق عظیم مولایمان قاصر و مقصّر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با سوز دل، در خانه خداوند رابزنیم و در پیشگاه مقدّسش زار بزنیم و بنالیم و او را به حقّ مولای مظلوممان بخوانیم تا به آبروی او، چنان معرفت و محبّتی عطایمان کند که ما هم همچون صاحب مکیال اهل سوز دل برای عزیزتر از جان و مال و فرزند و پدرمان گردیم و آنگاه که آن معرفت و محبّت روزی ما شود، خودبه خود اهل دعا برای تعجیل فرج ایشان و اکثار در آن خواهیم شد و دیگر نیاز به تذکّر دیگران برای دعا در حقّ مولایمان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خاطر محبّتی که به مولای غایب از دیدگانمان داری، ما را اهل دعا برای تعجیل فرج ایشان قرار ده تا به این وسیله محبوب خود را زودتر از گرفتاری ها و سختی های زمان طولانی غیبت نجات بخشی، الهی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این توضیحات تصدیق می کنیم که اگر کسی اهل اکثار در دعا برای تعجیل فرج امام عصر علیه السلام گردد، همین ویژگی چه فرج بزرگی در روح و روان اوست و اگر هیچ خیر دیگری از این طریق نصیب دعاکننده نشود، همین حال او خود بزرگ ترین خیری است که خداوند نصیبتش می فرماید، به طوری که همه خیرات دیگر فرع بر آن است، زیرا همان طور که در احادیث ائمّه علیهم السلام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منبع همه کمالات معنوی است، به طوری که اگر کسی این اکسیر اعظم را داشته باشد، همه چیز دارد و اگر نداشته باشد، هیچ چیز ندارد</w:t>
      </w:r>
      <w:r>
        <w:rPr>
          <w:rFonts w:eastAsia="IRNazanin" w:cs="IRNazanin"/>
          <w:color w:val="111111"/>
          <w:sz w:val="28"/>
          <w:szCs w:val="28"/>
          <w:rtl w:val="true"/>
          <w:lang w:bidi="fa-IR"/>
        </w:rPr>
        <w:t>.</w:t>
      </w:r>
      <w:r>
        <w:rPr>
          <w:rStyle w:val="FootnoteAnchor"/>
          <w:rtl w:val="true"/>
        </w:rPr>
        <w:footnoteReference w:id="39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سخن در این است که اهل اکثار در دعا برای حضرت بودن، بهترین نشانه و ثمره درخت معرفت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ای است که بر آن درخت می روید و اگر آن شجره طیّبه به بار بنشیند، یکی از محصولات گرانبها و شیرینش، همین حال دعا و اکثار در آن برای تعجیل فرج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این حال، علامت به ثمر رسیدن این شجره طیّبه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555" w:name="pg933_7862"/>
    </w:p>
    <w:p>
      <w:pPr>
        <w:pStyle w:val="BookText"/>
        <w:rPr/>
      </w:pPr>
      <w:bookmarkEnd w:id="555"/>
      <w:r>
        <w:rPr>
          <w:rFonts w:ascii="Amiri" w:hAnsi="Amiri" w:eastAsia="Amiri" w:cs="Amiri"/>
          <w:color w:val="111111"/>
          <w:sz w:val="28"/>
          <w:sz w:val="28"/>
          <w:szCs w:val="28"/>
          <w:rtl w:val="true"/>
          <w:lang w:bidi="ar-SA"/>
        </w:rPr>
        <w:t>اَصلُها ثابِتٌ وَ فَرعُها فی السَّماءِ تُؤتی أُکُلَها کُلَّ حینٍ بِاِذنِ رَبِّها</w:t>
      </w:r>
      <w:r>
        <w:rPr>
          <w:rFonts w:eastAsia="Amiri" w:cs="Amiri" w:ascii="Amiri" w:hAnsi="Amiri"/>
          <w:color w:val="111111"/>
          <w:sz w:val="28"/>
          <w:szCs w:val="28"/>
          <w:rtl w:val="true"/>
          <w:lang w:bidi="ar-SA"/>
        </w:rPr>
        <w:t>.</w:t>
      </w:r>
      <w:r>
        <w:rPr>
          <w:rStyle w:val="FootnoteAnchor"/>
          <w:rtl w:val="true"/>
        </w:rPr>
        <w:footnoteReference w:id="398"/>
      </w:r>
    </w:p>
    <w:p>
      <w:pPr>
        <w:pStyle w:val="Heading5"/>
        <w:numPr>
          <w:ilvl w:val="4"/>
          <w:numId w:val="1"/>
        </w:numPr>
        <w:rPr/>
      </w:pPr>
      <w:bookmarkStart w:id="556" w:name="__RefHeading___Toc689287_373438147"/>
      <w:bookmarkStart w:id="557" w:name="_Toc202"/>
      <w:bookmarkEnd w:id="556"/>
      <w:r>
        <w:rPr>
          <w:rtl w:val="true"/>
        </w:rPr>
        <w:t>حصول تقوی</w:t>
      </w:r>
      <w:r>
        <w:rPr>
          <w:rtl w:val="true"/>
        </w:rPr>
        <w:t xml:space="preserve">: </w:t>
      </w:r>
      <w:r>
        <w:rPr>
          <w:rtl w:val="true"/>
        </w:rPr>
        <w:t>فرج دیگری برای دعاکننده</w:t>
      </w:r>
      <w:bookmarkEnd w:id="55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دیگری که آن هم فرج بزرگی برای دعاکننده در حقّ امام عصر علیه السلام به شمار می آید، این است که اگر کسی با معنایی که گفتیم اهل دعا بر تعجیل فرج امام زمان علیه السلام گردد، خواهی نخواهی از گناهان و ناپاکی ها فاصله می گیرد و بدی هایش را به تدریج کنار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فرض کرد که کسی از سوز دل و به انگیزه محبّت و علاقه به امامش برای تعجیل فرج ایشان به طور دائم و مستمر دعا کند، امّا در عین حال اهل فسق و فجور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دوری از امامش می سوزد و به درگاه الهی می نالد، این را هم می داند که یکی از موانع جدّی استجابت دعایش، گناهان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می داند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محبّتی که به امامش دارد، برای تعجیل فرجش دعا می کند؛ به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دعایم مستجاب شود، باید اهل تقوی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کوشد و به جهاد با نفس خویش می پردازد تا معاصی و مفاسد را از خود دور کند و اهل مکارم اخلاق گردد تا از این طریق، تحقّق خواسته اش نزدیک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رسیدن به مطلوب و محبوبش از هر امر دیگری برایش مهم تر است، ایجاد هر مقدّمه و زمینه ای که بستر تحقّق مرادش باشد؛ برایش سهل و گوارا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اکثار در دعا برای تعجیل فرج می تواند از یک فرد خطاکار و اهل گناه، یک مؤمن متّقی و عفیف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قبل از اینکه اهل دعا شود، کاستی هایی در این خصوص داشته باشد؛ به همین وسیله همه آنها رفع شده و به فضایل و کمالات اخلاقی و عملی لازم نائل خواهد شد و این خود فرج بسیار مهمّی برای اهل دعا بر تعجیل فرج و اکثار در آن می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8" w:name="pg933_7864"/>
      <w:bookmarkStart w:id="559" w:name="pg933_7864"/>
      <w:bookmarkEnd w:id="559"/>
    </w:p>
    <w:p>
      <w:pPr>
        <w:pStyle w:val="Heading4"/>
        <w:numPr>
          <w:ilvl w:val="3"/>
          <w:numId w:val="1"/>
        </w:numPr>
        <w:rPr/>
      </w:pPr>
      <w:bookmarkStart w:id="560" w:name="pg933_7864"/>
      <w:bookmarkStart w:id="561" w:name="__RefHeading___Toc689289_373438147"/>
      <w:bookmarkStart w:id="562" w:name="_Toc203"/>
      <w:bookmarkEnd w:id="560"/>
      <w:bookmarkEnd w:id="561"/>
      <w:r>
        <w:rPr>
          <w:rtl w:val="true"/>
        </w:rPr>
        <w:t xml:space="preserve">فصل </w:t>
      </w:r>
      <w:r>
        <w:rPr/>
        <w:t>4</w:t>
      </w:r>
      <w:r>
        <w:rPr>
          <w:rtl w:val="true"/>
        </w:rPr>
        <w:t xml:space="preserve">- </w:t>
      </w:r>
      <w:r>
        <w:rPr>
          <w:rtl w:val="true"/>
        </w:rPr>
        <w:t>چگونگی دعا برای امام مهدی علیه السلام</w:t>
      </w:r>
      <w:bookmarkEnd w:id="562"/>
    </w:p>
    <w:p>
      <w:pPr>
        <w:pStyle w:val="Heading5"/>
        <w:numPr>
          <w:ilvl w:val="4"/>
          <w:numId w:val="1"/>
        </w:numPr>
        <w:rPr/>
      </w:pPr>
      <w:bookmarkStart w:id="563" w:name="__RefHeading___Toc689291_373438147"/>
      <w:bookmarkStart w:id="564" w:name="_Toc204"/>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پس از آگاهی از انگیزه های دعا برای امام عصر علیه السلام و توجّه به ضرورت و آثار این عمل شریف، اکنون به بیان آدابی درباره دعا در حقّ امام زمان علیه السلام می پردازیم که رعایت آنها شرایط بهتری برای اجابت آن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آداب در فصل های گذشته کتاب به مناسبت موضوع آن فصل به صورت کلّی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تأکید بیشتر بر رعایت آنها در خصوص دعا برای امام عصر علیه السلام می باشد و توضیحات خاصّ این موضوع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اهمّ این آداب را ذیل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ذکر می کنیم</w:t>
      </w:r>
      <w:r>
        <w:rPr>
          <w:rFonts w:eastAsia="IRNazanin" w:cs="IRNazanin"/>
          <w:color w:val="111111"/>
          <w:sz w:val="28"/>
          <w:szCs w:val="28"/>
          <w:rtl w:val="true"/>
          <w:lang w:bidi="fa-IR"/>
        </w:rPr>
        <w:t>.</w:t>
      </w:r>
    </w:p>
    <w:p>
      <w:pPr>
        <w:pStyle w:val="Heading5"/>
        <w:numPr>
          <w:ilvl w:val="4"/>
          <w:numId w:val="1"/>
        </w:numPr>
        <w:rPr/>
      </w:pPr>
      <w:bookmarkStart w:id="565" w:name="__RefHeading___Toc689293_373438147"/>
      <w:bookmarkStart w:id="566" w:name="_Toc205"/>
      <w:bookmarkEnd w:id="565"/>
      <w:r>
        <w:rPr/>
        <w:t>1</w:t>
      </w:r>
      <w:r>
        <w:rPr>
          <w:rtl w:val="true"/>
        </w:rPr>
        <w:t xml:space="preserve">- </w:t>
      </w:r>
      <w:r>
        <w:rPr>
          <w:rtl w:val="true"/>
        </w:rPr>
        <w:t>یأس کامل از خلق</w:t>
      </w:r>
      <w:bookmarkEnd w:id="56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شرطی که به عنوان یک ادب قلبی در دعا به پیشگاه الهی مطرح شد، ناامیدی از خلق خداست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مطابق حدیث قدسی، خدای متعال از حضرت عیسی علیه السلام خواسته بود که وقتی دعا می کند، حال غریقی را که هیچ فریادرسی ندارد، داشته باشد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به هیچکس جز خدای متعال امید نبندد، در این صورت است که هرچه از خدا بخواهد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عطا می فرماید</w:t>
      </w:r>
      <w:r>
        <w:rPr>
          <w:rFonts w:eastAsia="IRNazanin" w:cs="IRNazanin"/>
          <w:color w:val="111111"/>
          <w:sz w:val="28"/>
          <w:szCs w:val="28"/>
          <w:rtl w:val="true"/>
          <w:lang w:bidi="fa-IR"/>
        </w:rPr>
        <w:t>.</w:t>
      </w:r>
      <w:r>
        <w:rPr>
          <w:rStyle w:val="FootnoteAnchor"/>
          <w:rtl w:val="true"/>
        </w:rPr>
        <w:footnoteReference w:id="40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این ادب در همه دعاهای انسان هم ممکن است و هم مطلوب، چه دعا برای انجام کار بشری باشد و چه یک کار خدایی</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در کارهای بشری مقدّمات اختیاری ای که بشر فراهم می کند، انتظار طبیعی برای تحقّق نتیجه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کارهای خدایی با وجود مقدّمه چینی های بشری نتیجه ای که به دست می آید، بسیار برتر از انتظاری است که آن مقدّمات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کسی که برای قبولی در کنکور دانشگاه زحمت زیادی می کشد و پایه علمی مناسبی هم دارد، طبیعتاً هم خودش و هم دیگران انتظار دارند که رتبه اش در کنکور، رتبه بالایی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کسی که سطح علمی خوبی در طول تحصیل دبیرستان و پیش دانشگاهی نداشته و تلاش زیادی هم در جهت آماده کردن خود برای شرکت در کنکور نکرده است، به روال عادی و طبیعی انتظار کسب رتبه بالایی در کنکور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فرد ممکن است برای قبولی و به دست آوردن رتبه خوب در کنکور دعا کنند، امّا معمولاً حال متفاوتی در دعای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دلیل شرایط خوبی که دارد، معمولاً حالت ناامیدی و یأس کامل از غیر خدا را ندارد؛ ولی دومی چون اتّکای چندانی به خودش ندارد، علی القاعده امید بیشتری به دستگیری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به سوی خداوند در وقتی که انسان دست خود را خالی می بیند، بیشتر و بهتر برایش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دومی چون حسابی برای خود و تلاش هایش باز نمی کند، کسب رتبه خوب در کنکور را یک کار خدایی می بیند و با حال انقطاع بیشتری دعا می کند؛ در حالی که فرد اوّل چون خود را آنچنان نیازمند دعا احساس نمی کند، حال انقطاعش معمولاً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سفارش ائمّه علیهم السلام این است که انسان نباید فریب فراهم بودن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بخورد و این باعثت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شود که بر وجود اسباب و وسائط تکیه و اتّکا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معرفت انسان به قدرت الهی بیشتر و عمیق تر باشد، حساب کمتری روی وجود شرایط و اسباب ظاهری باز می کند و در این صورت است که آن فرد اوّل هم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معرفت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انقطاع کامل به پیشگاه خداوند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مثال روشن می شود که هرچه کار خدایی تر باشد، حال یأس از خلق و انقطاع کامل به سوی خداوند بهتر و راحت تر حاصل می شود و شرایط اجابت دعا زودتر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می توانیم بگوییم که چون طبق آیات و روایات، ظهور امام عصر علیه السلام و تحقّق وعده های الهی در آن زمان یک کار خدایی و غیر بشری خواهد بود، دعا برای تعجیل فرج همراه با یأس کامل از خلق و انقطاع به سوی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به الهی بودن امر ظهور حضرت توجّه و باور عمیق پیدا کند، خود به خود برای آنچه به عنوان ادای تکلیف در زمان غیبت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اهمیّت و لزوم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باز نمی کند و بر آن اتّکایی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وقتی تحقّق فرج مولایش را از خداوند می طلبد، حال غریقی را دارد که هیچ فریادرسی برای خود نمی شناسد و امیدی به هیچ چیز و هیچکس جز خداوند متعال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کردن برای تعجیل فرج حال خاصّی در فرد ایجاد می کند که همین حال شرایط بهتری برای اجابت دعا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سئوال این است که آیا دعاهای ما برای تعجیل فرج امام عصر علیه السلام این گونه است؟ چند درصد شیعیان، اهل دعا برای جلو افتادن ظهور امام علیه السلام هستند و از میان آنها چند درصدشان در دعاهای خود، چنین حالی دارند؟ آیا تاکنون اتّفاق افتاده است که یک دعای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فقط یک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تعجیل فرج امام عصر علیه السلام همچون دعای بیچاره و درمانده ای باشد که برای شفای بیمار سرطانی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همه اسباب و راه های عادی شفا گرفتن قطع امید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 خواند؟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دوستداران امام زمان علیه السلام یا چنانچه باید، اهل دعا برای تعجیل فرج </w:t>
      </w:r>
      <w:bookmarkStart w:id="567" w:name="pg933_7867"/>
    </w:p>
    <w:p>
      <w:pPr>
        <w:pStyle w:val="BookText"/>
        <w:rPr/>
      </w:pPr>
      <w:bookmarkEnd w:id="567"/>
      <w:r>
        <w:rPr>
          <w:rFonts w:ascii="IRNazanin" w:hAnsi="IRNazanin" w:eastAsia="IRNazanin"/>
          <w:color w:val="111111"/>
          <w:sz w:val="28"/>
          <w:sz w:val="28"/>
          <w:szCs w:val="28"/>
          <w:rtl w:val="true"/>
          <w:lang w:bidi="fa-IR"/>
        </w:rPr>
        <w:t>نیستند و یا اگر هستند نوعاً با حال انقطاع کامل به سوی خداوند دعا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عوامل مستجاب نشدن دعاهایشان، همین عدم انقطاع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خوب است در کیفیّت دعاهایمان برای حضرت تجدیدنظر جدّی کنیم و با عمق بخشیدن به باور خود، به استقبال حال یأس از خلق برویم و این ادب قلبی دعا کردن را بهتر در خود ایجاد نماییم تا امیدمان به اجابت دعاهایمان بیشتر گردد</w:t>
      </w:r>
      <w:r>
        <w:rPr>
          <w:rFonts w:eastAsia="IRNazanin" w:cs="IRNazanin"/>
          <w:color w:val="111111"/>
          <w:sz w:val="28"/>
          <w:szCs w:val="28"/>
          <w:rtl w:val="true"/>
          <w:lang w:bidi="fa-IR"/>
        </w:rPr>
        <w:t>.</w:t>
      </w:r>
    </w:p>
    <w:p>
      <w:pPr>
        <w:pStyle w:val="Heading5"/>
        <w:numPr>
          <w:ilvl w:val="4"/>
          <w:numId w:val="1"/>
        </w:numPr>
        <w:rPr/>
      </w:pPr>
      <w:bookmarkStart w:id="568" w:name="__RefHeading___Toc689295_373438147"/>
      <w:bookmarkStart w:id="569" w:name="_Toc206"/>
      <w:bookmarkEnd w:id="568"/>
      <w:r>
        <w:rPr/>
        <w:t>2</w:t>
      </w:r>
      <w:r>
        <w:rPr>
          <w:rtl w:val="true"/>
        </w:rPr>
        <w:t xml:space="preserve">- </w:t>
      </w:r>
      <w:r>
        <w:rPr>
          <w:rtl w:val="true"/>
        </w:rPr>
        <w:t>اقبال قلبی در دعا</w:t>
      </w:r>
      <w:bookmarkEnd w:id="569"/>
    </w:p>
    <w:p>
      <w:pPr>
        <w:pStyle w:val="Heading6"/>
        <w:numPr>
          <w:ilvl w:val="5"/>
          <w:numId w:val="1"/>
        </w:numPr>
        <w:rPr/>
      </w:pPr>
      <w:bookmarkStart w:id="570" w:name="__RefHeading___Toc689297_373438147"/>
      <w:bookmarkStart w:id="571" w:name="_Toc207"/>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دومین عملی که رعایت آن در بهتر شدن دعا برای امام عصر علیه السلام بسیار مؤثّر می باشد، اقبال قلبی در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عنوان اوّلین شرط اجابت دعا مورد بحث قرار گرفت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مقصود از اقبال قلبی این است که وقتی انسان چیزی را به زبان از خداوند طلب می کند، با روح و قلب خود نیز همان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همه حال قلبش متوجّه مطلوبش نیست، لااقل در هنگام دعا کردن خواسته دلش را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فقط به زبان چیزی را بگوید امّا قلبش رو به سوی آن نداشته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 برای امام عصر علیه السلام به خصوص در تعجیل فرج آن حضرت باید به رعایت این شرط توجّه کافی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خداوند را می خوانیم تا فرج مولایمان را به جلو اندازد، روح و قلب ما هم این خواندن را همراهی می کند یا فقط لقلقه زبانمان است؟ معمولاً اگر تحقّق چیزی برایمان اهمیّت داشته باشد و دلبستگی روحی به آن داشته باشیم، اقبال قلبی مان در هنگام خواستن آن بیشتر و عمیق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نفس دعا کردن برای ما یک عمل باارزش و اساسی تلقّی شود و آن را ناچیز و کم ارزش ندانیم، در هنگام دعا اقبال قلبی بیشتری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قلباً حساب زیادی برای دعا باز نمی کند و آن را مهم و تعیین کننده اصلی نمی داند، به طور طبیعی در وقت دعا توجّه و اقبال روحی کمتری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572" w:name="pg933_7868"/>
    </w:p>
    <w:p>
      <w:pPr>
        <w:pStyle w:val="Heading6"/>
        <w:numPr>
          <w:ilvl w:val="5"/>
          <w:numId w:val="1"/>
        </w:numPr>
        <w:rPr/>
      </w:pPr>
      <w:bookmarkStart w:id="573" w:name="__RefHeading___Toc689299_373438147"/>
      <w:bookmarkStart w:id="574" w:name="_Toc208"/>
      <w:bookmarkEnd w:id="572"/>
      <w:bookmarkEnd w:id="573"/>
      <w:r>
        <w:rPr>
          <w:rtl w:val="true"/>
        </w:rPr>
        <w:t>اوّلین عامل مؤثّر در اقبال قلبی</w:t>
      </w:r>
      <w:r>
        <w:rPr>
          <w:rtl w:val="true"/>
        </w:rPr>
        <w:t xml:space="preserve">: </w:t>
      </w:r>
      <w:r>
        <w:rPr>
          <w:rtl w:val="true"/>
        </w:rPr>
        <w:t>مهم بودن تعجیل فرج امام عصر علیه السلام برای دعاکننده</w:t>
      </w:r>
      <w:bookmarkEnd w:id="574"/>
    </w:p>
    <w:p>
      <w:pPr>
        <w:pStyle w:val="BookText"/>
        <w:rPr/>
      </w:pPr>
      <w:r>
        <w:rPr>
          <w:rFonts w:ascii="IRNazanin" w:hAnsi="IRNazanin" w:eastAsia="IRNazanin"/>
          <w:color w:val="111111"/>
          <w:sz w:val="28"/>
          <w:sz w:val="28"/>
          <w:szCs w:val="28"/>
          <w:rtl w:val="true"/>
          <w:lang w:bidi="fa-IR"/>
        </w:rPr>
        <w:t>حال بنگریم آیا تعجیل فرج امام زمان علیه السلام برای ما یک امر مهم و اساسی به حساب می آید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این سئوال پاسخ درستی بدهیم، باید آن را با امور دیگری که در زندگی برایمان اهمیّت دارد،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ببیند با توجّه به شرایط خاصّ خود، چه چیزهایی برایش در درجه اوّل اهمیّت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عموم انسان ها شغلشان اهمیّت خاصّی دارد، چون محلّ درآمد و وسیله امر معاششان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اموری که به اصل شغلشان یا حیثیّت شغلی شان مربوط می شود، برای آنان مهم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اهمیّت دادن آن است که اگر کاری باعث ضربه زدن به اصل شغل آنها شود یا ایشان را از لحاظ شغلی نزد همکاران خود بی اعتبار کند، به شدّت نسبت به آن عکس العمل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طبیعی است که اگر مشکلی برای شغلشان پیدا شود، مثلاً به نحوی شغل آنها به مخاطره افتد یا حیثیّت شغلی شان لکّه دار شود، با اقبال قلبی کامل دست به دعا بلند کرده و با همه روح و جانشان از خدا رفع مشکلشان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محال است که کسی گرفتاری جدّی شغلی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شغلی که اصل درآمدش به آن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و وقتی برای رفع آن دعا می کند، حواسّش به دعایش نباشد و قلبش زبانش را همراهی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وقتی که دعا نمی کند هم قلبش مشغول گرفتاریش است چه برسد به زمان دعا کردن که به طریق اوّلی دلش متوجّه چیز دیگری نیست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بیاییم مقایسه کنیم و ببینیم آیا ما دوستداران امام زمان علیه السلام گرفتاری غیبت ایشان را به اندازه گرفتاری شغل مان مهم می دانیم؟ آیا از عدم حضور علنی آن حضرت نصف اندازه ای که کسب و کارمان به مخاطره افتد، پریشان شده ایم؟ آیا به سامان نبودن اوضاع و احوال ما در غیبت مولایمان به اندازه به هم خوردن وضعیّت شغلی مان، ما را ناراحت و گرفتار کرده است؟ پاسخ ما به این پرسش ها تعیین کننده طبیعی میزان اقبال قلبی ما در دعا برای تعجیل فرج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غیبت طولانی امام عصر علیه السلام نصف یا حتّی ثلث اندازه ای که گرفتاری شغلی مان ناراحتمان می کند، پریشانمان کرده باشد، طبیعتاً در دعا برای رفع غیبت آن حضرت تا حدّی توجّه </w:t>
      </w:r>
      <w:bookmarkStart w:id="575" w:name="pg933_7869"/>
    </w:p>
    <w:p>
      <w:pPr>
        <w:pStyle w:val="BookText"/>
        <w:rPr/>
      </w:pPr>
      <w:bookmarkEnd w:id="575"/>
      <w:r>
        <w:rPr>
          <w:rFonts w:ascii="IRNazanin" w:hAnsi="IRNazanin" w:eastAsia="IRNazanin"/>
          <w:color w:val="111111"/>
          <w:sz w:val="28"/>
          <w:sz w:val="28"/>
          <w:szCs w:val="28"/>
          <w:rtl w:val="true"/>
          <w:lang w:bidi="fa-IR"/>
        </w:rPr>
        <w:t>و اقبال قلبی خواهیم داشت و اگر چنین نباشد، باید فکر دیگری به حال خود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دیگر می تواند این باشد که از جنبه معرفتی ارتباط روحی خود رابا امام زمان علیه السلام اصلاح کنیم تا آنچه برایمان مهم نیست، اهمیّت یابد یا آنچه کمتر مهم است، اهمیّت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امام عصر علیه السلام برای ما نصف اندازه گرفتاری شغلی مان اهمیّت ندارد، نشانگر عدم معرفت صحیح ما به آن حضرت و جایگاه رفیع امامت در اعتقاد شیعی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اصلاح و تصحیح اعتقاد خود به امامت و امام علیه السلام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برداشتن این قدم موفّق شویم، به طور طبیعی هم اهل دعا برای امام زمان علیه السلام و تعجیل فرج ایشان خواهیم شد و هم اقبال قلبی ما در دعا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داشتن چنین معرفت و حال روحی محروم است، در هنگام دعا اقبال قلبی کامل نخواهد داشت و تنها کاری که از دستش برمی آید این است که با تلقین فکری و روحی در وقت دعا کردن تا حدّی حال اقبال قلبی را در خود ایجاد نماید، یعنی با تمرکز دادن حواسّ خود و ایجاد شرایط مطلوب تر از جهت حال و هوای معنوی سعی کند لااقل در هنگام دعا کردن، دل و جان خود را با زبان خود همراه و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چنین حال و هوایی علاوه بر اینکه به اجابت نزدیک تر است، در روح و روان دعاکننده نیز اثر می گذارد و اتّصال قلبی او را با مطلوب خود عمیق تر و محکم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کار، این اتّصال را قوی تر می سازد و اگر این گونه دعا کردن به طور منظّم در برنامه زندگی فرد قرار بگیرد، کم کم انس قلبی او با امام زمان علیه السلام بیشتر می شود و حال دعا برای تعجیل فرج آن حضرت در او دوام بیشتری پیدا می کند و آنچه برایش اهمیّت چندانی نداشت، به تدریج مهم تر و اساسی تر خواهد شد</w:t>
      </w:r>
      <w:r>
        <w:rPr>
          <w:rFonts w:eastAsia="IRNazanin" w:cs="IRNazanin"/>
          <w:color w:val="111111"/>
          <w:sz w:val="28"/>
          <w:szCs w:val="28"/>
          <w:rtl w:val="true"/>
          <w:lang w:bidi="fa-IR"/>
        </w:rPr>
        <w:t>.</w:t>
      </w:r>
    </w:p>
    <w:p>
      <w:pPr>
        <w:pStyle w:val="Heading6"/>
        <w:numPr>
          <w:ilvl w:val="5"/>
          <w:numId w:val="1"/>
        </w:numPr>
        <w:rPr/>
      </w:pPr>
      <w:bookmarkStart w:id="576" w:name="__RefHeading___Toc689301_373438147"/>
      <w:bookmarkStart w:id="577" w:name="_Toc209"/>
      <w:bookmarkEnd w:id="576"/>
      <w:r>
        <w:rPr>
          <w:rtl w:val="true"/>
        </w:rPr>
        <w:t>دومین عامل مؤثّر در اقبال قلبی</w:t>
      </w:r>
      <w:r>
        <w:rPr>
          <w:rtl w:val="true"/>
        </w:rPr>
        <w:t xml:space="preserve">: </w:t>
      </w:r>
      <w:r>
        <w:rPr>
          <w:rtl w:val="true"/>
        </w:rPr>
        <w:t>اعتقاد عمیق به تأثیر دعا در تعجیل فرج امام زمان علیه السلام</w:t>
      </w:r>
      <w:bookmarkEnd w:id="57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عاملی که در تقویت اقبال قلبی دعاکننده برای تعجیل فرج امام زمان علیه السلام مؤثّر است، اعتقاد و باور عمیق او به تأثیر خاصّ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عاملی که انسان را در رسیدن به مقصود و مطلوبش کمک کند، دل و جان او را به سوی خود متوجّه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هرقدر تأثیر این عامل را در رساندن او به هدفش بیشتر بداند، در ایجاد آن اهتمام و </w:t>
      </w:r>
    </w:p>
    <w:p>
      <w:pPr>
        <w:pStyle w:val="BookText"/>
        <w:rPr/>
      </w:pPr>
      <w:r>
        <w:rPr>
          <w:rFonts w:ascii="IRNazanin" w:hAnsi="IRNazanin" w:eastAsia="IRNazanin"/>
          <w:color w:val="111111"/>
          <w:sz w:val="28"/>
          <w:sz w:val="28"/>
          <w:szCs w:val="28"/>
          <w:rtl w:val="true"/>
          <w:lang w:bidi="fa-IR"/>
        </w:rPr>
        <w:t>اقبال قلبی بیشتری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کسی که بیماری دارد و به دنبال معالجه و درمان اوست، عوامل مختلفی که مؤثّر در درمان هست را می جوید و در میان آنها هریک را که مؤثّرتر بداند، با اهتمام و توجّه بیشتری سراغ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اعتقادش به پزشک معالج و تشخیص و درمان گری او عمیق تر باشد، فکر و حواسّش بیشتر متوّجه او می شود و با اقبال قلبی کامل تری به نسخه پزشک دل می دهد و به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همین اعتقادی که به تأثیر درمان پزشک دارد، به دعا برای شفای بیمارش داشته باشد؛ همان قدر اقبال قلبی را در دعاهایش برای بهبودی آن بیمار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به تأثیر دعا در شفای بیمار ضعیف شود، اقبال قلبی او در هنگام دعا کمتر و اگر این باور قوی گردد، آن اقبال قلبی هم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میزان اقبال قلبی دعاکننده در دعایش بستگی به میزان باور او به تأثیر دعا در رسیدن به مقصودش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درباره دعا برای تعجیل فرج امام عصر علیه السلام نیز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باور چندانی به تأثیر دعا در جلو انداختن ظهور آن حضرت ندارد، به طور طبیعی اقبال قلبی چندانی در دعاهایش برای تعجیل فرج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باور عمیق تر شود، اقبال قلبی دعاکننده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فرمایش امام صادق علیه السلام درباره تأثیر ضجّه و گریه در تعجیل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دعا نقش تعیین کننده و اصلی در جلو افتادن زمان ظهور امام عصر علیه السلام قائل باشد، خواه ناخواه در هنگام دعا برای تعجیل فرج روح و روانش متوجّه آن است و هرگز با قلب بی توجّه و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روایات ساه</w:t>
      </w:r>
      <w:r>
        <w:rPr>
          <w:rStyle w:val="FootnoteAnchor"/>
          <w:rtl w:val="true"/>
        </w:rPr>
        <w:footnoteReference w:id="405"/>
      </w:r>
      <w:r>
        <w:rPr>
          <w:rFonts w:ascii="IRNazanin" w:hAnsi="IRNazanin" w:eastAsia="IRNazanin"/>
          <w:color w:val="111111"/>
          <w:sz w:val="28"/>
          <w:sz w:val="28"/>
          <w:szCs w:val="28"/>
          <w:rtl w:val="true"/>
          <w:lang w:bidi="fa-IR"/>
        </w:rPr>
        <w:t>یا لاه</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دعا کردن نمی گشاید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کلّی بحث اینکه برای ایجاد و تقویت طبیعی اقبال قلبی در دعا برای تعجیل فرج باید دو عامل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وابستگی و دلبستگی روحی و معرفتی خود را به امام عصر علیه السلام و جلو افتادن فرج ایشان بیشتر کنیم و دوم اینکه اعتقاد و باور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78" w:name="pg933_7871"/>
    </w:p>
    <w:p>
      <w:pPr>
        <w:pStyle w:val="BookText"/>
        <w:rPr/>
      </w:pPr>
      <w:bookmarkEnd w:id="578"/>
      <w:r>
        <w:rPr>
          <w:rFonts w:ascii="IRNazanin" w:hAnsi="IRNazanin" w:eastAsia="IRNazanin"/>
          <w:color w:val="111111"/>
          <w:sz w:val="28"/>
          <w:sz w:val="28"/>
          <w:szCs w:val="28"/>
          <w:rtl w:val="true"/>
          <w:lang w:bidi="fa-IR"/>
        </w:rPr>
        <w:t>خویش را به تأثیر جدّی و عمیق دعا در تعجیل فرج آن حضرت تحکیم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دیگری هم می تواند در تقویت این اقبال قلبی مؤثر باشد ولی به نظر می رسد که این دو عامل نقش اساسی تری در بین بقیّه عوامل دارند</w:t>
      </w:r>
      <w:r>
        <w:rPr>
          <w:rFonts w:eastAsia="IRNazanin" w:cs="IRNazanin"/>
          <w:color w:val="111111"/>
          <w:sz w:val="28"/>
          <w:szCs w:val="28"/>
          <w:rtl w:val="true"/>
          <w:lang w:bidi="fa-IR"/>
        </w:rPr>
        <w:t>.</w:t>
      </w:r>
    </w:p>
    <w:p>
      <w:pPr>
        <w:pStyle w:val="Heading5"/>
        <w:numPr>
          <w:ilvl w:val="4"/>
          <w:numId w:val="1"/>
        </w:numPr>
        <w:rPr/>
      </w:pPr>
      <w:bookmarkStart w:id="579" w:name="__RefHeading___Toc689303_373438147"/>
      <w:bookmarkStart w:id="580" w:name="_Toc210"/>
      <w:bookmarkEnd w:id="579"/>
      <w:r>
        <w:rPr/>
        <w:t>3</w:t>
      </w:r>
      <w:r>
        <w:rPr>
          <w:rtl w:val="true"/>
        </w:rPr>
        <w:t xml:space="preserve">- </w:t>
      </w:r>
      <w:r>
        <w:rPr>
          <w:rtl w:val="true"/>
        </w:rPr>
        <w:t>رقّت قلب</w:t>
      </w:r>
      <w:bookmarkEnd w:id="580"/>
    </w:p>
    <w:p>
      <w:pPr>
        <w:pStyle w:val="Heading6"/>
        <w:numPr>
          <w:ilvl w:val="5"/>
          <w:numId w:val="1"/>
        </w:numPr>
        <w:rPr/>
      </w:pPr>
      <w:bookmarkStart w:id="581" w:name="__RefHeading___Toc689305_373438147"/>
      <w:bookmarkStart w:id="582" w:name="_Toc211"/>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عامل مهمّ دیگری که در اجابت دعا بسیار مؤثّر است، رقّت قلب دعاکننده در هنگام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کتاب با میزان تأثیر این امر در اجابت دعا تا حدّی آشنا شدیم</w:t>
      </w:r>
      <w:r>
        <w:rPr>
          <w:rStyle w:val="FootnoteAnchor"/>
          <w:rtl w:val="true"/>
        </w:rPr>
        <w:footnoteReference w:id="407"/>
      </w:r>
      <w:r>
        <w:rPr>
          <w:rFonts w:ascii="IRNazanin" w:hAnsi="IRNazanin" w:eastAsia="IRNazanin"/>
          <w:color w:val="111111"/>
          <w:sz w:val="28"/>
          <w:sz w:val="28"/>
          <w:szCs w:val="28"/>
          <w:rtl w:val="true"/>
          <w:lang w:bidi="fa-IR"/>
        </w:rPr>
        <w:t>و دانستیم که طبق فرمایش پیامبر گرامی اسلام صلّی الله علیه و آله و سلّم برای اینکه زودتر خواسته ما مستجاب شود، باید در هنگام رقّت قلب به پیشگاه الهی دعا کنیم و به تعبیر ایشان دعا را در آن وقت مغتنم بشماریم</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خود ائمّه علیهم السلام به این حقیقت تذکّر داده اند که قلب انسان همیشه در یک حال نیست، گاهی حال رقّت دارد و گاهی قساوت، گاهی نرم است و گاهی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از این جهت یکسان نیستند؛ برخی رقّت قلبشان بیشتر است و برخی قلب سخت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هم به لحاظ زمانی، رقّت قلبشان طولانی تر است و هم از جهت عمق و شدّت این رقّت، بالاتر از دسته دوم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کسانی که عموماً و در بیشتر اوقات رقّت قلب ندارند، بالاخره حالاتی برایشان پیش می آید که به اصطلاح دلشان می شکند و از آن سختی و صعوبت قبلی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هم رقّت قلب را تجربه می کنند و بنابراین هرکس در زمان هایی دارای رقّت قلب می باشد که اگر قدر آن را بداند می تواند در همان حال برای تعجیل فرج مولای غریبش دعا کند</w:t>
      </w:r>
      <w:r>
        <w:rPr>
          <w:rFonts w:eastAsia="IRNazanin" w:cs="IRNazanin"/>
          <w:color w:val="111111"/>
          <w:sz w:val="28"/>
          <w:szCs w:val="28"/>
          <w:rtl w:val="true"/>
          <w:lang w:bidi="fa-IR"/>
        </w:rPr>
        <w:t>.</w:t>
      </w:r>
    </w:p>
    <w:p>
      <w:pPr>
        <w:pStyle w:val="Heading6"/>
        <w:numPr>
          <w:ilvl w:val="5"/>
          <w:numId w:val="1"/>
        </w:numPr>
        <w:rPr/>
      </w:pPr>
      <w:bookmarkStart w:id="583" w:name="__RefHeading___Toc689307_373438147"/>
      <w:bookmarkStart w:id="584" w:name="_Toc212"/>
      <w:bookmarkEnd w:id="583"/>
      <w:r>
        <w:rPr>
          <w:rtl w:val="true"/>
        </w:rPr>
        <w:t>موانع پیدایش رقّت قلب در انسان</w:t>
      </w:r>
      <w:bookmarkEnd w:id="58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توانیم انسان ها را از جهت رقّت قلب برای امام زمان علیه السلام و دعا برای تعجیل فرج ایشان به درجات مختلفی رده بندی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چنان اتّصال روحی و قلبی قوی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امامشان دارند که صرف یاد کردن از گرفتاری غیبت آن حضرت، دلشان را به درد می آورد و آن را نرم و رقیق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مشکل چندانی برای اینکه با حال رقّت قلب برای تعجیل فرج مولایشان دعا کنند،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این گونه افراد نسبت به سایرین کم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صرف توجّه کردن به ناراحتی مولایشان در زمان غیبت، حال رقّت قلب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گروه در زندگی عادی خود تعلّقات خاطری دارند که به خاطر آنها قلبشان رقّت خاصّی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نوع مردم در مصیبت های شخصی خود دلشکسته و منقلب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عزیز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فرزند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 می دهد، یاد و خاطره او حالت رقّت قلب را برایش ایجاد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دردها و رنج هایی که در زندگی برای انسان پیش می آید، دلش را به درد می آورد و حتّی ممکن است اشکش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مادّی و معیشتی هم می تواند در برخی افراد چنین اثری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چیزهایی است که برای انسان های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به لحاظ ایمان و معرفت چندان مرتبه بالایی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اهل ایمان به خاطر تعلّق خاطری که به اهل بیت علیهم السلام به خصوص حضرت سیّدالشّهداء علیه السلام دارند، در مناسبت های خاصّی که در طول سال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ایّام محرّم و دهه عاشورا یا شب های احیا در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مصائب خاندان عصمت و طهارت رقّت قلب خاصّی پیدا می کنند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 ترین نعمت های خداوند بر ما شیعیان این است که هرچند در طول سال از یاد اهل بیت علیهم السلام غافل باشیم، امّا در ایّام مصیبت یا اعیادی مانند عید غدیر و نیمه شعبان معمولاً در مجالس عزاداری یا جشن شرکت می کنیم و به این وسیله ارتباط روحی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گذرا و سطحی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موالی خود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در مراسم عزاداری به خصوص در مصیبت امام حسین علیه السلام و سایر شهدای کربلا بر احوال خاندان وحی رقّت قلب پیدا می کنیم و بسیاری مواقع با گریه کردن دل های گناهکار خود را جلا و صفا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خدای منّان و عنایت امام عصر علیه السلام کسانی هم که اهل برخی گناهان هستند، ارتباط روحی خود را با اهل بیت علیهم السلام به طور کامل قطع نمی کنند </w:t>
      </w:r>
      <w:bookmarkStart w:id="585" w:name="pg933_7873"/>
    </w:p>
    <w:p>
      <w:pPr>
        <w:pStyle w:val="BookText"/>
        <w:rPr/>
      </w:pPr>
      <w:bookmarkEnd w:id="585"/>
      <w:r>
        <w:rPr>
          <w:rFonts w:ascii="IRNazanin" w:hAnsi="IRNazanin" w:eastAsia="IRNazanin"/>
          <w:color w:val="111111"/>
          <w:sz w:val="28"/>
          <w:sz w:val="28"/>
          <w:szCs w:val="28"/>
          <w:rtl w:val="true"/>
          <w:lang w:bidi="fa-IR"/>
        </w:rPr>
        <w:t>و حدّاقل در روزهای تاسوعا و عاشورا و شب های احیا و امثال آن در مجالس عزا یا جشن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باعث می شود که پیوند با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انجام گناهان سست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فاسق بار دیگر برقرار شود</w:t>
      </w:r>
      <w:r>
        <w:rPr>
          <w:rFonts w:eastAsia="IRNazanin" w:cs="IRNazanin"/>
          <w:color w:val="111111"/>
          <w:sz w:val="28"/>
          <w:szCs w:val="28"/>
          <w:rtl w:val="true"/>
          <w:lang w:bidi="fa-IR"/>
        </w:rPr>
        <w:t>.</w:t>
      </w:r>
    </w:p>
    <w:p>
      <w:pPr>
        <w:pStyle w:val="Heading6"/>
        <w:numPr>
          <w:ilvl w:val="5"/>
          <w:numId w:val="1"/>
        </w:numPr>
        <w:rPr/>
      </w:pPr>
      <w:bookmarkStart w:id="586" w:name="__RefHeading___Toc689309_373438147"/>
      <w:bookmarkStart w:id="587" w:name="_Toc213"/>
      <w:bookmarkEnd w:id="586"/>
      <w:r>
        <w:rPr>
          <w:rtl w:val="true"/>
        </w:rPr>
        <w:t>استفاده از حال رقّت قلب در دعا برای تعجیل فرج</w:t>
      </w:r>
      <w:bookmarkEnd w:id="587"/>
    </w:p>
    <w:p>
      <w:pPr>
        <w:pStyle w:val="BookText"/>
        <w:rPr/>
      </w:pPr>
      <w:r>
        <w:rPr>
          <w:rFonts w:ascii="IRNazanin" w:hAnsi="IRNazanin" w:eastAsia="IRNazanin"/>
          <w:color w:val="111111"/>
          <w:sz w:val="28"/>
          <w:sz w:val="28"/>
          <w:szCs w:val="28"/>
          <w:rtl w:val="true"/>
          <w:lang w:bidi="fa-IR"/>
        </w:rPr>
        <w:t>با این ترتیب ملاحظه می کنیم که حال رقّت قلب در عموم مردم در مسائل روزمرّه زندگی شان وجود دارد و در اهل ایمان هم این حال نسبت به خود ائمّه علیهم السلام به صورت پراکنده و در مناسبت های خاص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توانیم بفهمیم که از وجود این حال چگونه در امر دعا برای تعجیل فرج، حُسن استفاده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دعا در حقّ امام زمان علیه السلام و به خصوص برای تعجیل فرج ایشان را یک کار مهم و اساسی بداند، می تواند از رقّت قلبی که در امور دیگر خود دارد، در دعاهایش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که پدرش فوت شده یا مصیبتی قلبش را به درد آورده، اگر غافل نباشد می تواند در همان حالی که به خاطر مسائل شخصی اش رقّت قلب پیدا کرده، از آن حال و هوا در دعا برای تعجیل فرج امام عصر علیه السلام استفاده کافی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دل شکستگی اش را خرج امامش کند و ایشان را در دعا بر خود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در عزای اهل بیت علیهم السلام به ویژه مصائب سرور شهیدان حضرت ابا عبدالله الحسین علیه السلام و یاران و خانواده آن بزرگوار رقّت قلبی پیدا می کنند؛ اگر قدر حال خود را بدانند، از آن برای دعا بر تعجیل فرج امام غریب و مظلومشان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وقتی که دلهایشان در غم اهل بیت علیهم السلام شکسته و احیاناً اشک هایشان هم جاری شده، برای فرج مولایشان دعا می کنند و این بیشترین فایده ای است که از رقّت قلبشان نصیب ایشان می گردد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که شیعیان از این نکته غافل نباشند و از حال و هوای معنوی خود در مسیر جلو انداختن ظهور امام عصر علیه السلام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این هدف باید در مجالس عزای اهل بیت علیهم السلام به این حقیقت توجّه داده شود که حیف است گریه ها و دل </w:t>
      </w:r>
    </w:p>
    <w:p>
      <w:pPr>
        <w:pStyle w:val="BookText"/>
        <w:rPr/>
      </w:pPr>
      <w:r>
        <w:rPr>
          <w:rFonts w:ascii="IRNazanin" w:hAnsi="IRNazanin" w:eastAsia="IRNazanin"/>
          <w:color w:val="111111"/>
          <w:sz w:val="28"/>
          <w:sz w:val="28"/>
          <w:szCs w:val="28"/>
          <w:rtl w:val="true"/>
          <w:lang w:bidi="fa-IR"/>
        </w:rPr>
        <w:t>شکستگی های افراد مقدّمه دعا برای تعجیل فرج امام عصر علیه السلام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عموم افراد از این امر غافل هستند، باید کسانی که توجّه دارند تذکّر لازم را در این خصوص بدهند تا عزاداران در همان لحظاتی که رقّت قلب دارند، برای تعجیل فرج امام زمان علیه السلام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مجالسی که برای عزاداری در مصیبت اهل بیت علیهم السلام به خصوص سیّدالشّهداء علیه السلام برگزار می شود، به دعا بر تعجیل فرج امام عصر علیه السلام منتهی گردد، قطعاً بیشترین بهره معنوی از آن مجالس نصیب عزاداران و سایرین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برکات این عمل شریف، جلب دعاهای امام زمان علیه السلام در حقّ دعاکنندگان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دعا در حقّ امام زمان علیه السلام دعای آن حضرت در حقّ دعاکننده شمرده شده و ادّله ای برای اثبات این مطلب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مؤلّف بزرگوار رؤیای صادقانه یکی از برادران صالح خود را به عنوان مؤیّد نقل فرموده که از وجود مقدّس امام عصر علیه السلام در خواب شنیده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اَدعُو لِکُلِّ مُؤمِنٍ یَدعُو لی بَعدَ ذِکرِ مَصائِبِ سَیِّدِالشُّهَداءِ فی مَجالِسِ العَزاءِ</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البتّه من دعا می کنم برای هر مؤمنی که پس از ذکر مصائب سیّدالشّهداء علیه السلام در مجالس عزاداری برای من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دعای مؤمنان در مجالس روضه سیّدالشّهداء علیه السلام می تواند منشأ خیر و برکت فراوانی برای خود دعاکنندگان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به خاطر اهمیّت رقّت قلب در هنگام دعا می 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متن دعایی که می خواند دلش می شکند و با سوز دل دعا می کند که اگر چنین حالی پیدا شود،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بسیاری مواقع برای بسیاری از افراد چنین حالی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یکی از بهترین اسباب برای ایجاد رقّت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88" w:name="pg933_7875"/>
    </w:p>
    <w:p>
      <w:pPr>
        <w:pStyle w:val="BookText"/>
        <w:rPr/>
      </w:pPr>
      <w:bookmarkEnd w:id="588"/>
      <w:r>
        <w:rPr>
          <w:rFonts w:ascii="IRNazanin" w:hAnsi="IRNazanin" w:eastAsia="IRNazanin"/>
          <w:color w:val="111111"/>
          <w:sz w:val="28"/>
          <w:sz w:val="28"/>
          <w:szCs w:val="28"/>
          <w:rtl w:val="true"/>
          <w:lang w:bidi="fa-IR"/>
        </w:rPr>
        <w:t>قلب یاد کردن از مصائب اهل بیت علیهم السلام است که هم خودش یک عبادت بزرگ می باشد و هم زمینه ساز اجابت دعای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مطلب را در بخش اوّل کتاب به مناسبت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آداب دعا به شمار می آیند، با ذکر ادّله اش مطرح ساختیم</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نتیجه اینکه از راه های مُجاز می توانیم رقّت قلب لازم برای اجابت بهتر دعا را در خود و دیگر دعاکنندگان ایجاد نماییم و نباید خود را از این امکان بی نصیب کنیم</w:t>
      </w:r>
      <w:r>
        <w:rPr>
          <w:rFonts w:eastAsia="IRNazanin" w:cs="IRNazanin"/>
          <w:color w:val="111111"/>
          <w:sz w:val="28"/>
          <w:szCs w:val="28"/>
          <w:rtl w:val="true"/>
          <w:lang w:bidi="fa-IR"/>
        </w:rPr>
        <w:t>.</w:t>
      </w:r>
    </w:p>
    <w:p>
      <w:pPr>
        <w:pStyle w:val="Heading5"/>
        <w:numPr>
          <w:ilvl w:val="4"/>
          <w:numId w:val="1"/>
        </w:numPr>
        <w:rPr/>
      </w:pPr>
      <w:bookmarkStart w:id="589" w:name="__RefHeading___Toc689311_373438147"/>
      <w:bookmarkStart w:id="590" w:name="_Toc214"/>
      <w:bookmarkEnd w:id="589"/>
      <w:r>
        <w:rPr/>
        <w:t>4</w:t>
      </w:r>
      <w:r>
        <w:rPr>
          <w:rtl w:val="true"/>
        </w:rPr>
        <w:t xml:space="preserve">- </w:t>
      </w:r>
      <w:r>
        <w:rPr>
          <w:rtl w:val="true"/>
        </w:rPr>
        <w:t>تحصیل تقوی و تهذیب نفس</w:t>
      </w:r>
      <w:bookmarkEnd w:id="590"/>
    </w:p>
    <w:p>
      <w:pPr>
        <w:pStyle w:val="Heading6"/>
        <w:numPr>
          <w:ilvl w:val="5"/>
          <w:numId w:val="1"/>
        </w:numPr>
        <w:rPr/>
      </w:pPr>
      <w:bookmarkStart w:id="591" w:name="__RefHeading___Toc689313_373438147"/>
      <w:bookmarkStart w:id="592" w:name="_Toc215"/>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مطابق تعالیم نورانی اهل بیت علیهم السلام یکی از شرایط لازم برای اجابت دعا، تقوای دعا کننده و پاک بودن نفس او از آلودگی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حدیثی که در بخش اوّل کتاب از امیرالمؤمنین علیه السلام نقل کردیم، علّت اجابت نشدن بسیاری از دعاها، خیانت قلبی دعاکننده از هشت جهت می باشد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یکی از این جهات نداشتن خوف واقعی از آتش غضب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واقعی به فرموده امام سجاد علیه السلام به صرف گریستن از ترس عقوبت خدا، حاصل نمی شود؛ بلکه تنها شرطش داشتن ورع لازم برای بازداشتن انسان از گناهان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نبودن این چنین خوفی در انسان خیانت قلب شمرده شده و مانع اجابت دعای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بدزبان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دیگری از ناپاکی قلب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موانع اجابت دعا شمرده شده است</w:t>
      </w:r>
      <w:r>
        <w:rPr>
          <w:rFonts w:eastAsia="IRNazanin" w:cs="IRNazanin"/>
          <w:color w:val="111111"/>
          <w:sz w:val="28"/>
          <w:szCs w:val="28"/>
          <w:rtl w:val="true"/>
          <w:lang w:bidi="fa-IR"/>
        </w:rPr>
        <w:t>.</w:t>
      </w:r>
      <w:r>
        <w:rPr>
          <w:rStyle w:val="FootnoteAnchor"/>
          <w:rtl w:val="true"/>
        </w:rPr>
        <w:footnoteReference w:id="41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اگر انسان عیوب دیگران را ببیند ولی از عیب های خودش غافل باشد دیگران را به خاطر چیزهایی ملامت کند که خودش به ملامت به خاطر آنها سزاوارتر است، این خصوصیّات هم می تواند مانع اجابت دعا گردد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593" w:name="pg933_7876"/>
    </w:p>
    <w:p>
      <w:pPr>
        <w:pStyle w:val="BookText"/>
        <w:rPr/>
      </w:pPr>
      <w:bookmarkEnd w:id="593"/>
      <w:r>
        <w:rPr>
          <w:rFonts w:ascii="IRNazanin" w:hAnsi="IRNazanin" w:eastAsia="IRNazanin"/>
          <w:color w:val="111111"/>
          <w:sz w:val="28"/>
          <w:sz w:val="28"/>
          <w:szCs w:val="28"/>
          <w:rtl w:val="true"/>
          <w:lang w:bidi="fa-IR"/>
        </w:rPr>
        <w:t>این تأکیدات نشان می دهد که ما باید در کنار اهمیّت دادن به دعا برای تعجیل فرج امام زمان علیه السلام رعایت تقوی و ورع را نیز مهم تلقّی کنیم و اگر می خواهیم دعاهایمان در حقّ مولایمان مستجاب گردد به صرف اینکه با رقّت قلب و حال و هوای معنوی برای ایشان دعا کنیم، راضی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گاهی مشاهده می کنیم کسانی را که با وجود اصرار و تأکیدی که بر دعای برای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خودشان و هم برای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نشانه ای از تقوی و ورع در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روی نادانی چنین می پندارند که ارتباطی بین اجابت دعایشان با سلامت و پاکی قلبشان وجود ندارد و اصلاً ممکن نمی دانند که به خاطر ارتکاب برخی گناهان، دعاهایشان در حقّ مولایشان بی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 تنها دعاکننده اهل ورع و پرهیز از گناهان نیست بلکه حتّی در هنگام دعا برای امام زمان علیه السلام و در ضمن آن هم مرتکب معصیت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شگفت آور است، آیا دعا برای تعجیل فرج همراه با موسیقی غنایی یا اختلاط نامحرمان با یکدیگر، مقبول 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بدون آنکه بفهمند و بخواهند با این کارها در واقع خود را و دعا برای امام عصر علیه السلام را به مسخره و استهزاء گرفته اند،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پیشگاه خداوند یک عبادت بسیار ارزشمند و گرانقدر است و باید مراقب بود که این عمل شریف با معصیتی آلوده نشود و خدای ناکرده به ابتذال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مراقبتی صورت نگیرد، روح دعا از بین می رود و آنچه می ماند چیزی جز یک تابلوی ساختگی و مصنوعی از آن نیست</w:t>
      </w:r>
      <w:r>
        <w:rPr>
          <w:rFonts w:eastAsia="IRNazanin" w:cs="IRNazanin"/>
          <w:color w:val="111111"/>
          <w:sz w:val="28"/>
          <w:szCs w:val="28"/>
          <w:rtl w:val="true"/>
          <w:lang w:bidi="fa-IR"/>
        </w:rPr>
        <w:t>.</w:t>
      </w:r>
    </w:p>
    <w:p>
      <w:pPr>
        <w:pStyle w:val="Heading6"/>
        <w:numPr>
          <w:ilvl w:val="5"/>
          <w:numId w:val="1"/>
        </w:numPr>
        <w:rPr/>
      </w:pPr>
      <w:bookmarkStart w:id="594" w:name="__RefHeading___Toc689315_373438147"/>
      <w:bookmarkStart w:id="595" w:name="_Toc216"/>
      <w:bookmarkEnd w:id="594"/>
      <w:r>
        <w:rPr>
          <w:rtl w:val="true"/>
        </w:rPr>
        <w:t>پرهیز از گناه به خاطر مستجاب شدن دعا در حقّ امام زمان علیه السلام</w:t>
      </w:r>
      <w:bookmarkEnd w:id="59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دعاکننده برای امام زمان علیه السلام باید بداند که پرهیز نکردن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گناهی که آن را کوچک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او را از قبض دعاهایش محروم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واقعاً امام خود را دوست دارد بکوشد به خاطر ایشان هم که شده، از گناهانش توبه کند و همان طور که خود ائمّه علیهم السلام سفارش فرموده اند، پیش از عرض </w:t>
      </w:r>
    </w:p>
    <w:p>
      <w:pPr>
        <w:pStyle w:val="BookText"/>
        <w:rPr/>
      </w:pPr>
      <w:r>
        <w:rPr>
          <w:rFonts w:ascii="IRNazanin" w:hAnsi="IRNazanin" w:eastAsia="IRNazanin"/>
          <w:color w:val="111111"/>
          <w:sz w:val="28"/>
          <w:sz w:val="28"/>
          <w:szCs w:val="28"/>
          <w:rtl w:val="true"/>
          <w:lang w:bidi="fa-IR"/>
        </w:rPr>
        <w:t>حاجت خود به تک تک گناهانش اعتراف نماید و تصمیم قطعی بگیرد که دیگر به سوی آنها باز نگردد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ما اگر کسی را دوست داشته باشیم که گرفتار بلاها و مصیبت هایی باشد، همچنین بدانیم که دعایمان در رفع گرفتاری های او مؤثّر و مفید است، خودش هم از ما خواسته باشد که برایش دعا کنیم، با این همه دعا می کنیم ولی اثر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می شویم که مانع استجابت دعا چیزی است که خودمان ایجادش کرده ایم و با تصمیم و اختیار خودمان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آن شخص را دوست داشته باشیم و بخواهیم رفع ناراحتی و گرفتاری از او بشود، آن مانع را رفع نمی کنیم؟ آیا اگر نسبت به این امر بی خیال باشیم و در صدد رفع مانع بر نیاییم، باز هم می توانیم ادّعای دوست داشتن او را بکنیم؟ در این صورت اگر در این ادّعا دروغ نگوییم، حدّاقل این است که درجه محبّت ما به او بسیار ضعیف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کسی را زیاد دوست داشته باشیم و او را گرفتار ببنیم و بتوانیم با اقدام خود در جهت رفع گرفتاری اش کاری بکنیم، امّا ساکت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راستگویی به ما بگوید که می خواهم پولی یا شغلی به شما بدهم به شرط آنکه فلان عیب را در خود اصلاح کنی یا فلان کار زشت را دیگر انجام ندهی، آیا برای رسیدن به آن پول یا شغل پردرآمد، خواسته او را برآورده نمی کنیم؟ آیا قریةً الی المال به تهذیب نفس خود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عجیب است چگونه حاضرم برای بهتر شدن دنیای خود، اهل ورع و تقوی شوم؛ امّا وقتی نوبت به خدا و امام زمان علیه السلام می رسد، همّت چندانی نمی کنم و اهمیّت زیادی به رفع موانع برای رسیدن به خواسته های معنوی خودم نمی خواهم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خاطر اینکه دعایم در حقّ امام زمانم مستجاب شود، از چند گناه دوری کرده ام؟ آیا تاکنون اتّفاق افتاده است که از ترس اجابت نشدن دعایم برای تعجیل فرج، از نگاه به نامحرم چشم بپوشم؟ یا از شنیدن موسیقی حرامل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بگذرم؟ یا از خوردن مال حرام اجتناب کنم؟ 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قطعاً از دعا برای تعجیل فرج ناخرسند استو همه تلاش خود را به کار می بندد که کسی سراغ این عبادت ارزشمند نرود و تا جایی که می تواند، کاری می کند که اهل دعا برای تعجیل فرج کمتر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از این دام شیطان بگریزد و دعا برای حضرت جزء برنامه زندگی اش قرار بگیرد، آنگاه از در دیگری وارد می شود تا دعاهایش را بی ثمر کند و آن این است که گناهانش را نزد او کوچک و ناچیز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گناهش را بزرگ نشمارد و از ارتکاب آن به حال خوف نیفتد، طبیعتاً از آنها احساس پشیمانی و سرافکندگی شدید هم نمی کند و تصمیم به ترک آنها هم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بسا فکر کند که به سبب دعا برای امام عصر علیه السلام نزد خدا و ایشان محترم و عزیز است و حتّی در دل به خاطر دعاهایش منّتی هم سر آنها بگذارد، امّا نمی داند که همین بی تفاوت بودن نسبت به گناهان ممکن است مانع استجابت دعایش گردد و مقبول درگاه الهی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بیاییم به خاطر آنکه دعاهایمان در حقّ مولایمان به اجابت نزدیک شود، به همان اندازه که به دعا کردن اهمیّت می دهیم و به آن عمل می کنیم، به تهذیب نفس خویش از آلودگی گناهان نیز اهمیّت دهیم و در کنار اصرار و الحاح در دعا برای تعجیل فرج، بر توبه از گناهان خود نیز اصرار بورزیم و به انجام هیچ معصیتی راضی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های خود را بزرگ و درشت ببینیم و دیگران را به خاطر اموری که خودمان به آنها مبتلا هستیم، سرزنش نکنیم و اعتراف به تک تک گناهان و اقرار به آنها را مقدّمه دعا برای تعجیل فرج مولایمان قرار دهیم تا امیدمان به تأثیر دعاهایمان بیشتر گردد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خاطره ای که مرحوم صاحب مکیال المکارم در کتاب شریف خود آورده، در همین خصوص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برادر ایمانی خود جناب آقا میرزا محمّد باقر فقیه ایمانی رحمة الله نقل کرده اند که ایشان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بین خواب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حسن مجتبی علیه السلام مشرّف شده است، سپس فرمایش آن حضرت را چنین نقل به معنا می کند</w:t>
      </w:r>
      <w:r>
        <w:rPr>
          <w:rFonts w:eastAsia="IRNazanin" w:cs="IRNazanin"/>
          <w:color w:val="111111"/>
          <w:sz w:val="28"/>
          <w:szCs w:val="28"/>
          <w:rtl w:val="true"/>
          <w:lang w:bidi="fa-IR"/>
        </w:rPr>
        <w:t xml:space="preserve">: </w:t>
      </w:r>
      <w:bookmarkStart w:id="596" w:name="pg933_7879"/>
    </w:p>
    <w:p>
      <w:pPr>
        <w:pStyle w:val="BookText"/>
        <w:rPr/>
      </w:pPr>
      <w:bookmarkEnd w:id="596"/>
      <w:r>
        <w:rPr>
          <w:rFonts w:ascii="IRNazanin" w:hAnsi="IRNazanin" w:eastAsia="IRNazanin"/>
          <w:color w:val="111111"/>
          <w:sz w:val="28"/>
          <w:sz w:val="28"/>
          <w:szCs w:val="28"/>
          <w:rtl w:val="true"/>
          <w:lang w:bidi="fa-IR"/>
        </w:rPr>
        <w:t xml:space="preserve">بالای منابر به مردم بگویید و ایشان را امر 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حضرت حجّت علیه السلام و تعجیل در ظهور ایشان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مانند نماز میّت واجب کفایی نیست که با انجام دادن بعضی مردم از دیگران ساقط شود، بلکه همچون نمازهای یومیّه است که انجام آن بر فرد فرد مکلّفین واجب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ملاحظه می شود که در فرمایش منقول از حضرت مجتبی علیه السلام ابتدا امر به توبه و سپس دستور به دعا برای تعجیل فرج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شرایط مؤثّر در اجابت این دعای شریف، توبه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فرمایش امام علیه السلام واجب عینی دانستن دعا برای تعجیل فرج امام عصر علیه السلام است که نشانگر اهمیّت خاصّ این عبادت بزرگ می باشد</w:t>
      </w:r>
      <w:r>
        <w:rPr>
          <w:rFonts w:eastAsia="IRNazanin" w:cs="IRNazanin"/>
          <w:color w:val="111111"/>
          <w:sz w:val="28"/>
          <w:szCs w:val="28"/>
          <w:rtl w:val="true"/>
          <w:lang w:bidi="fa-IR"/>
        </w:rPr>
        <w:t>.</w:t>
      </w:r>
    </w:p>
    <w:p>
      <w:pPr>
        <w:pStyle w:val="Heading5"/>
        <w:numPr>
          <w:ilvl w:val="4"/>
          <w:numId w:val="1"/>
        </w:numPr>
        <w:rPr/>
      </w:pPr>
      <w:bookmarkStart w:id="597" w:name="__RefHeading___Toc689317_373438147"/>
      <w:bookmarkStart w:id="598" w:name="_Toc217"/>
      <w:bookmarkEnd w:id="597"/>
      <w:r>
        <w:rPr/>
        <w:t>5</w:t>
      </w:r>
      <w:r>
        <w:rPr>
          <w:rtl w:val="true"/>
        </w:rPr>
        <w:t xml:space="preserve">- </w:t>
      </w:r>
      <w:r>
        <w:rPr>
          <w:rtl w:val="true"/>
        </w:rPr>
        <w:t>برعهده نداشتن حقّ النّاس</w:t>
      </w:r>
      <w:bookmarkEnd w:id="598"/>
    </w:p>
    <w:p>
      <w:pPr>
        <w:pStyle w:val="BookText"/>
        <w:rPr/>
      </w:pPr>
      <w:r>
        <w:rPr>
          <w:rFonts w:ascii="IRNazanin" w:hAnsi="IRNazanin" w:eastAsia="IRNazanin"/>
          <w:color w:val="111111"/>
          <w:sz w:val="28"/>
          <w:sz w:val="28"/>
          <w:szCs w:val="28"/>
          <w:rtl w:val="true"/>
          <w:lang w:bidi="fa-IR"/>
        </w:rPr>
        <w:t>طبق آموزه های ائمّه اطهار علیهم السلام یکی از شرایط لازم برای اجابت دعا، این است که حقّی از مردم برعهده دعاکننده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حقّ النّاس بر گردن انسان به دو گونه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امرار معاش انسان از راه حلال نباشد که در این صورت لقمه ای که می خورد حلال نیست و یا اینکه دین و بدهی نسبت به دیگری داشته باشد که در احادیث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در هر دو صورت حقّی از دیگران بر عهده فرد می باشد و همین مانع استجابت دعا می گردد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تعجیل فرج امام عصر علیه السلام دعا می کند و این کار را نه صرفاً از سر عادت و بی انگیزه بلکه با عنایت خاص و به نیّت عرض ارادت به ساحت مقدّس مولایش انجام می دهد، قطعاً نسبت به مسأله حقّ النّاس بی تفاوت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امید اجابت برای امامش دعا می کند و وقتی بداند که بر عهده داشتن حقّ النّاس مانع به نتیجه رسیدن دعاست، سعی مکند به هر شکلی که شده آن مانع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 توان گفت اهل دعا برای امام زمان علیه السلام بودن با سهل انگاری در حساب 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مالی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احکام شرعی خمس و اجرای دقیق آن لازمه دقّت داشتن در کسب روزی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احتراز از راه های درآمدی که پاک و بی غلّ و غش نیستند، برای دوستدار امام عصر علیه السلام که به دعا برای ایشان اهمیّت می دهد، جزء ضروریّات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درصد زیادی از شیعیان را می بینیم که دقّت چندانی در چگونگی به دست آوردن مال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مطلب روشن شود، باید مقایسه ای به عمل آوریم بین دقّتی که نوع مردم نسبت به رعایت بهداشت در خورد و خوراکشان دارند و آنچه در مورد حلال و حرام آن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کنیم که افراد عاقل و فهمیده در مورد غذایی که خود و خانواده شان استفاده می کنند، کمال دقّت را نسبت به رعایت امور بهداشتی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مصرف آن توجّه می کنند و از خرید موادّی که به سلامت و بهداشتی بودن آن اطمینان ندارند، خودداری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دهند که برخی محصولات غذایی آلوده به میکروبی مثل وبا هستند، از خیر تهیّه آن می گذرند و اصلاً سراغش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ها برای مصون ماندن غذای انسان از آلودگی ها، بسیار بجا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درصد از همین مردمی که با چنین دقّتی مسائل بهداشتی را زیر ذرّه بین می گیرند، نصف این دقّت را در رعایت حلال و حرام غذاهایشان به خرج می دهند؟ آیا مراقب هستند که با پول حرام غذایی برای خود و خانواده نخرند؟ آیا از موادی که احتمال راه پیدا کردن حرام در اموالشان هست، پرهیز می کنند؟ آیا اجتناب از مشتبهات را برای اطمینان از سالم ماندن از آلودگی مال حرام قبول دارند و به آن پایبند هستند؟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پاسخ این پرسش ها نوعاً منفی است و ما آن دقّت نظری که در رعایت مسائل بهداشتی نسبت به غذا و غیره می بینیم، در مورد کسب روزی حلال مشاهده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معاملاتی که بین مردم صورت می گیرد، به خاطر ناآگاهی از مسائل شرعی، آلوده به ریا دادن و ربا گرفتن است، امّا چون به این امر اهمیّت چندانی داده نمی شود، کمتر کسی درصدد یاد گرفتن احکام دقیق ربا در معاملات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است که اگر احتمال ابتلا به وبا در موردی داده شود، همه کسانی که در معرض این ابتلا هستند به سراغ آموزش دیدن در مورد وبا و عوارض 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دغدغه ای که نسبت به رعایت حقّ النّاس در بسیاری از دوستان ائمّه علیهم السلام وجود دارد، بسیار کمتر از آن حدّی است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تعجیل در فرج مولایش را از خدا طلب می کند، می داند که ظهور آن حضرت برای پیاده شدن احکام دقیق اسلام و دین خداست و لزوم رعایت حقّ مردم در دین اسلام جایگاه ویژه و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طالب ظهور امام علیه السلام نمی تواند زیر بار مظالم بندگان خدا بماند و از هر طریق ممکن می کوشد تا آنها را از دوش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نه تنها از پرداخت حقّ و حقوقی که به گردنش می باشد، فرار نمی کند بلکه به سوی آن می رود تا خود را از گرفتاری خلاص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عنوان مثال اشتباهاً پولی به حسابش ریخته شده یا ساعت اضافه کاری برایش در نظر گرفته اند، با اینکه اگر اعلام نکند کسی متوجّه نمی شود، امّا نمی تواند خود را به خوردن این جور اموال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بر خلاف انتظار دیگران از گرفتن آن خودداری کرده و اشتباه انجام شده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مشاهده می شود که اگر کسی چنین رفتاری داشته باشد، بسیاری از همکارانش با اظهار تعجّب از رفتار او ملامتش می کنند و عمل شایسته او را بر 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برخورد صحیح است؟ آیا کسی که عمل به وظیفه شرعی اش می کند، کار صحیحی انجام نداده و دیگران نباید به او تأسّی کنند؟ چرا در بسیاری از محیط های کاری حتّی فرهنگی، به دست آوردن نفع مادّی بر حفظ ارزش های معنوی عملاً ترجیح دارد؟ و چرا نیّت و انگیزه الهی و عمل به وظیفه شرعی تعیین کننده اصلی در کارهای شغلی اهل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مؤمنان چنین نیستند، کسانی که دعا در حقّ امام عصر علیه السلام را وظیفه و عبادت خود می شمارند، قطعاً باید این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مجموع بحث این است که نمی توان اهل دعا برای امام زمان علیه السلام بود و در عین حال نسبت به نحوه امرار معاش و رعایت حقّ النّاس بی تفاوت و اهل مسامحه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اماممان و تعجیل در فرج ایشان محبوبمان هست، بیاییم با دقّت هرچه بیشتر به رعایت حقوق دیگران در زندگی اهمیّت دهیم</w:t>
      </w:r>
      <w:r>
        <w:rPr>
          <w:rFonts w:eastAsia="IRNazanin" w:cs="IRNazanin"/>
          <w:color w:val="111111"/>
          <w:sz w:val="28"/>
          <w:szCs w:val="28"/>
          <w:rtl w:val="true"/>
          <w:lang w:bidi="fa-IR"/>
        </w:rPr>
        <w:t xml:space="preserve">. </w:t>
      </w:r>
      <w:bookmarkStart w:id="599" w:name="pg933_7882"/>
    </w:p>
    <w:p>
      <w:pPr>
        <w:pStyle w:val="Heading5"/>
        <w:numPr>
          <w:ilvl w:val="4"/>
          <w:numId w:val="1"/>
        </w:numPr>
        <w:rPr/>
      </w:pPr>
      <w:bookmarkStart w:id="600" w:name="__RefHeading___Toc689319_373438147"/>
      <w:bookmarkStart w:id="601" w:name="_Toc218"/>
      <w:bookmarkEnd w:id="599"/>
      <w:bookmarkEnd w:id="600"/>
      <w:r>
        <w:rPr/>
        <w:t>6</w:t>
      </w:r>
      <w:r>
        <w:rPr>
          <w:rtl w:val="true"/>
        </w:rPr>
        <w:t xml:space="preserve">- </w:t>
      </w:r>
      <w:r>
        <w:rPr>
          <w:rtl w:val="true"/>
        </w:rPr>
        <w:t>معرفت به امام عصر علیه السلام و شکر نعمت وجودی ایشان</w:t>
      </w:r>
      <w:bookmarkEnd w:id="601"/>
    </w:p>
    <w:p>
      <w:pPr>
        <w:pStyle w:val="BookText"/>
        <w:rPr/>
      </w:pPr>
      <w:r>
        <w:rPr>
          <w:rFonts w:ascii="IRNazanin" w:hAnsi="IRNazanin" w:eastAsia="IRNazanin"/>
          <w:color w:val="111111"/>
          <w:sz w:val="28"/>
          <w:sz w:val="28"/>
          <w:szCs w:val="28"/>
          <w:rtl w:val="true"/>
          <w:lang w:bidi="fa-IR"/>
        </w:rPr>
        <w:t>یکی از آدابی که در دعا کردن وارد شده، شکر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اهمیّت این مطلب را با استناد به احادیث ائمّه علیهم السلام در بخش اوّل بیان کردیم</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همچنین دانستیم که یکی از موانع اجابت دعا ناشکری کردن نسبت به نعمت های الهی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حال بنگریم آیا در این امر کوتاهی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بزرگ ترین و مهم ترین نعمت الهی وجود مقدّس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چنانچه شایسته این نعمت عظمی است، معرفت به ایشان داریم؟ ما شیعیان چه اندازه از صفات و کمالات خدادادی ایشان آگاهیم و به آن معتقدیم؟ آیا در مراکز علمی و فرهنگی دینی، حقّ معرفت ایشان در تعلیم و تعلّم ادا می شود؟</w:t>
      </w:r>
    </w:p>
    <w:p>
      <w:pPr>
        <w:pStyle w:val="BookText"/>
        <w:rPr/>
      </w:pPr>
      <w:r>
        <w:rPr>
          <w:rFonts w:ascii="IRNazanin" w:hAnsi="IRNazanin" w:eastAsia="IRNazanin"/>
          <w:color w:val="111111"/>
          <w:sz w:val="28"/>
          <w:sz w:val="28"/>
          <w:szCs w:val="28"/>
          <w:rtl w:val="true"/>
          <w:lang w:bidi="fa-IR"/>
        </w:rPr>
        <w:t>در بحث نحوه شکرگزاری در برابر نعمت های الهی، سه رتبه از شکر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زبانی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مراتب نسبت به وجود نازنین حضرت بقیّة الله ارواحنا فداه باید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حقیقتاً چند درصد از شیعیان آن حضرت چگونگی همین مراتب شکرگزاری می دانند؟ متأسّفانه بسیاری از ما در این زمینه محتاج تذکّر و تنبّه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متذکّر می شویم، در عمل چنان اهتمام و جدیّتی که شایسته حقّ امام علیه السلام باشد، از خود نشان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نسبت به شکر نعمت سلامت و امنیّت شخصی خود بیش از این مقدار همّت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اگر سلامت یا امنیّت شخصی ما در زندگی به خطر افتد، بسیار نگران می شویم و اگر بدانیم که شکر این دو نعمت بزرگ الهی به حفظ و بقای آنها می انجامد، سعی می کنیم که راه های شکرگزاری نسبت به آنها را بیاموزیم و در عمل به آن اهتمام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آن اندازه که به شکر نعمت سلامت خود اهمیّت می دهیم، به نحوه سپاسگزاری از نعمت وجود اماممان می اندیشیم؟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تاکنون این حقیقت را وجدان کرده ایم که امام شناس بودن ما نعمتی بالاتر ازه</w:t>
      </w:r>
      <w:r>
        <w:rPr>
          <w:rFonts w:eastAsia="IRNazanin" w:cs="IRNazanin"/>
          <w:color w:val="111111"/>
          <w:sz w:val="28"/>
          <w:szCs w:val="28"/>
          <w:rtl w:val="true"/>
          <w:lang w:bidi="fa-IR"/>
        </w:rPr>
        <w:t xml:space="preserve">. </w:t>
      </w:r>
      <w:bookmarkStart w:id="602" w:name="pg933_7883"/>
    </w:p>
    <w:p>
      <w:pPr>
        <w:pStyle w:val="BookText"/>
        <w:rPr/>
      </w:pPr>
      <w:bookmarkEnd w:id="602"/>
      <w:r>
        <w:rPr>
          <w:rFonts w:ascii="IRNazanin" w:hAnsi="IRNazanin" w:eastAsia="IRNazanin"/>
          <w:color w:val="111111"/>
          <w:sz w:val="28"/>
          <w:sz w:val="28"/>
          <w:szCs w:val="28"/>
          <w:rtl w:val="true"/>
          <w:lang w:bidi="fa-IR"/>
        </w:rPr>
        <w:t xml:space="preserve">سلامت بدن ماست؟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حاضریم بیمار بشویم یا به گرفتاری های مادّی مبتلا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معرفت و ارادتمان را به امام زمانمان از دست ندهیم؟ واقعاً چند درصد از دعاکنندگان برای امام زمان علیه السلام چنین معرفتی به ایشان دارند؟ نشانه برتر دانستن یک نعمت از نعمت دیگر این است که در هنگام تضادّ بین آنها، اوّلی را بر دومی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معیار می توانیم تشخیص دهیم که نعمت شناخت امام عصر علیه السلام نزد ما بر نعمت های دیگر ترجیح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سنجش این امر، با کمال شرمندگی خواهیم دید که برخی از دوستداران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در جشن های میلاد ایشان شادی می کنند و شیرینی پخش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نعمت های مادّی و شخصی خود را در زندگی بر نعمت معرفت به امامشان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خطا چیزی نیست جز عدم شناخت صحیح و کافی از بزرگ ترین نعمت خداوند که وجود مقدّس امام عصر ارواحنا فداه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این عدم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اش ادا نکردن حقّ شکر قلبی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مراتب بعدی شکرگزاری یعنی شکر زبانی و عملی هم لطمه جدّی می زند، چون روح این دو رتبه، همان شکر قلبی کردن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با این توضیحات آیا لازم نیست در کنار اهتمام به دعا برای امام زمان علیه السلام به خصوص تعجیل فرج ایشان، انواع مراتب شکرگزاری نسبت به آن حضرت را بیشتر بشناسیم و به آنها پایبند گردیم؟ کوتاهی در این امر هم مانع اجابت دعاهایمان می گردد و هم انگیزه و همّت ما را در امر دعا سست می نماید</w:t>
      </w:r>
      <w:r>
        <w:rPr>
          <w:rFonts w:eastAsia="IRNazanin" w:cs="IRNazanin"/>
          <w:color w:val="111111"/>
          <w:sz w:val="28"/>
          <w:szCs w:val="28"/>
          <w:rtl w:val="true"/>
          <w:lang w:bidi="fa-IR"/>
        </w:rPr>
        <w:t>.</w:t>
      </w:r>
    </w:p>
    <w:p>
      <w:pPr>
        <w:pStyle w:val="Heading5"/>
        <w:numPr>
          <w:ilvl w:val="4"/>
          <w:numId w:val="1"/>
        </w:numPr>
        <w:rPr/>
      </w:pPr>
      <w:bookmarkStart w:id="603" w:name="__RefHeading___Toc689321_373438147"/>
      <w:bookmarkStart w:id="604" w:name="_Toc219"/>
      <w:bookmarkEnd w:id="603"/>
      <w:r>
        <w:rPr/>
        <w:t>7</w:t>
      </w:r>
      <w:r>
        <w:rPr>
          <w:rtl w:val="true"/>
        </w:rPr>
        <w:t xml:space="preserve">- </w:t>
      </w:r>
      <w:r>
        <w:rPr>
          <w:rtl w:val="true"/>
        </w:rPr>
        <w:t>الحاح و اصرار و دوری از سستی</w:t>
      </w:r>
      <w:bookmarkEnd w:id="604"/>
    </w:p>
    <w:p>
      <w:pPr>
        <w:pStyle w:val="Heading6"/>
        <w:numPr>
          <w:ilvl w:val="5"/>
          <w:numId w:val="1"/>
        </w:numPr>
        <w:rPr/>
      </w:pPr>
      <w:bookmarkStart w:id="605" w:name="__RefHeading___Toc689323_373438147"/>
      <w:bookmarkStart w:id="606" w:name="_Toc220"/>
      <w:bookmarkEnd w:id="605"/>
      <w:r>
        <w:rPr>
          <w:rtl w:val="true"/>
        </w:rPr>
        <w:t>اشاره</w:t>
      </w:r>
      <w:bookmarkEnd w:id="60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بخش اوّل کتاب گذشت یکی از آداب مؤثّر دعا در اجابت، الحاح و اصرار در انجام آن می باشد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به یاد بیاوریم که امام باقر علیه السلام قسم یاد کرده اند که هرگاه بنده مؤمنی با اصرار چیزی را از خداوند طلب کن، حاجتش برآورده می گردد</w:t>
      </w:r>
      <w:r>
        <w:rPr>
          <w:rFonts w:eastAsia="IRNazanin" w:cs="IRNazanin"/>
          <w:color w:val="111111"/>
          <w:sz w:val="28"/>
          <w:szCs w:val="28"/>
          <w:rtl w:val="true"/>
          <w:lang w:bidi="fa-IR"/>
        </w:rPr>
        <w:t>.</w:t>
      </w:r>
      <w:r>
        <w:rPr>
          <w:rStyle w:val="FootnoteAnchor"/>
        </w:rPr>
        <w:footnoteReference w:id="42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07" w:name="pg933_7884"/>
    </w:p>
    <w:p>
      <w:pPr>
        <w:pStyle w:val="BookText"/>
        <w:rPr/>
      </w:pPr>
      <w:bookmarkEnd w:id="607"/>
      <w:r>
        <w:rPr>
          <w:rFonts w:ascii="IRNazanin" w:hAnsi="IRNazanin" w:eastAsia="IRNazanin"/>
          <w:color w:val="111111"/>
          <w:sz w:val="28"/>
          <w:sz w:val="28"/>
          <w:szCs w:val="28"/>
          <w:rtl w:val="true"/>
          <w:lang w:bidi="fa-IR"/>
        </w:rPr>
        <w:t>پیامبر اکرم صلّی الله علیه و آله و سلّم نیز تأکید فرموده اند که با جدّ و جهد دعا کنید و از دعا کردن خسته و ملول نشوید، چرا که تا شما خسته نشوید، خداوند خسته نمی شود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این سفارش ها نشان می دهد که خداوند می خواهد بندگانش بر در خانه او اصرار بورزند و از گدایی خسته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را از خدا بخواهیم و خواسته ما برآورده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بسا اگر در مورد آن اصرار کنیم، حاجتمان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اصل دعاکردن حال و انگیزه می خواهد، اصرار و الحاح در آن هم معمولاً برخاسته از حال و انگیزه درونی دعاکننده است</w:t>
      </w:r>
      <w:r>
        <w:rPr>
          <w:rFonts w:eastAsia="IRNazanin" w:cs="IRNazanin"/>
          <w:color w:val="111111"/>
          <w:sz w:val="28"/>
          <w:szCs w:val="28"/>
          <w:rtl w:val="true"/>
          <w:lang w:bidi="fa-IR"/>
        </w:rPr>
        <w:t>.</w:t>
      </w:r>
    </w:p>
    <w:p>
      <w:pPr>
        <w:pStyle w:val="Heading6"/>
        <w:numPr>
          <w:ilvl w:val="5"/>
          <w:numId w:val="1"/>
        </w:numPr>
        <w:rPr/>
      </w:pPr>
      <w:bookmarkStart w:id="608" w:name="__RefHeading___Toc689325_373438147"/>
      <w:bookmarkStart w:id="609" w:name="_Toc221"/>
      <w:bookmarkEnd w:id="608"/>
      <w:r>
        <w:rPr>
          <w:rtl w:val="true"/>
        </w:rPr>
        <w:t>عوامل مؤثّر در پیدایش حالت اصرار در دعا</w:t>
      </w:r>
      <w:bookmarkEnd w:id="609"/>
    </w:p>
    <w:p>
      <w:pPr>
        <w:pStyle w:val="BookText"/>
        <w:rPr/>
      </w:pPr>
      <w:r>
        <w:rPr>
          <w:rFonts w:ascii="IRNazanin" w:hAnsi="IRNazanin" w:eastAsia="IRNazanin"/>
          <w:color w:val="111111"/>
          <w:sz w:val="28"/>
          <w:sz w:val="28"/>
          <w:szCs w:val="28"/>
          <w:rtl w:val="true"/>
          <w:lang w:bidi="fa-IR"/>
        </w:rPr>
        <w:t>انسان در خواستن چیزی که برایش بسیار مهم باشد، اصرار می ورزد و برای امور بی ارزش انگیزه اصرار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برای رسیدن به یک نعمت مادّی همچون خانه یا قبولی در کنکور دانشگاه دعا می کند و در دعایش اصرار می ورزد، آن امور را با ارزش و مهم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آنها اهمیّت قائل نبود، یا دعا نمی کرد یا در صورت دعا، بر آن اصرار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رسیدن به چیزی برای انسان مهم باشد، بدون نیاز به توصیه و سفارش، خودبه خود بر آن اصرار خواهد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تحقّق اصرار مؤثّر است، اعتقاد دعاکننده به تأثیر اصرار در تحقّق خواسته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دعا برای امام عصر علیه السلام و به خصوص تعجیل فرج ایشان باید به عملی شدن این دو عامل توجّه کافی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ظهور امام عصر علیه السلام برای ما مهم و باارزش باشد و دیگر آنکه اصرار در دعا را برای تعجیل در آن مؤثّر بدانیم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عامل اوّل بستگی به میزان معرفت ما به مقام رفیع آن حضرت نزد خداوند دارد و اینکه ظهور ایشان مطلوب و محبوب همه انبیا و اولیای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باور برسیم که عملی شدن آمال و اهداف همه مکاتب آسمانی و پیامبرانی</w:t>
      </w:r>
      <w:r>
        <w:rPr>
          <w:rFonts w:eastAsia="IRNazanin" w:cs="IRNazanin"/>
          <w:color w:val="111111"/>
          <w:sz w:val="28"/>
          <w:szCs w:val="28"/>
          <w:rtl w:val="true"/>
          <w:lang w:bidi="fa-IR"/>
        </w:rPr>
        <w:t xml:space="preserve">. </w:t>
      </w:r>
      <w:bookmarkStart w:id="610" w:name="pg933_7885"/>
    </w:p>
    <w:p>
      <w:pPr>
        <w:pStyle w:val="BookText"/>
        <w:rPr/>
      </w:pPr>
      <w:bookmarkEnd w:id="610"/>
      <w:r>
        <w:rPr>
          <w:rFonts w:ascii="IRNazanin" w:hAnsi="IRNazanin" w:eastAsia="IRNazanin"/>
          <w:color w:val="111111"/>
          <w:sz w:val="28"/>
          <w:sz w:val="28"/>
          <w:szCs w:val="28"/>
          <w:rtl w:val="true"/>
          <w:lang w:bidi="fa-IR"/>
        </w:rPr>
        <w:t>بزرگ از آدم علیه السلام تا خاتم صلّی الله علیه و آله و سلّم فقط و فقط با فرج امام عصر علیه السلام محقّق می گردد و تا چنین روزی نرسد، آرزوی هیچ یک از آن برگزیدگان خداوند برآورده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زمینه به مطالعه آیات و روایات و کتابهای مفیدی که با استناد به ادلّه نقلی معتبر، این موضوع را مطرح کرده اند بپردازیم، جایگاه بلند ظهور امام زمان علیه السلام را در فرهنگ دین بیشتر باور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عامل دوم نیز باید آیات و احادیث مربوط به تأثیر اصرار در دعا را در اجابت زودتر آن، مطالعه نماییم تا این اعتقاد عمق بیشتری در وجود ما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اهل اصرار و الحاح در دعا برای تعجیل فرج امام عصر علیه السلام خواهیم شد</w:t>
      </w:r>
      <w:r>
        <w:rPr>
          <w:rFonts w:eastAsia="IRNazanin" w:cs="IRNazanin"/>
          <w:color w:val="111111"/>
          <w:sz w:val="28"/>
          <w:szCs w:val="28"/>
          <w:rtl w:val="true"/>
          <w:lang w:bidi="fa-IR"/>
        </w:rPr>
        <w:t>.</w:t>
      </w:r>
    </w:p>
    <w:p>
      <w:pPr>
        <w:pStyle w:val="Heading6"/>
        <w:numPr>
          <w:ilvl w:val="5"/>
          <w:numId w:val="1"/>
        </w:numPr>
        <w:rPr/>
      </w:pPr>
      <w:bookmarkStart w:id="611" w:name="__RefHeading___Toc689327_373438147"/>
      <w:bookmarkStart w:id="612" w:name="_Toc222"/>
      <w:bookmarkEnd w:id="611"/>
      <w:r>
        <w:rPr>
          <w:rtl w:val="true"/>
        </w:rPr>
        <w:t>نموده های مختلف اصرار در دعا</w:t>
      </w:r>
      <w:bookmarkEnd w:id="612"/>
    </w:p>
    <w:p>
      <w:pPr>
        <w:pStyle w:val="BookText"/>
        <w:rPr/>
      </w:pPr>
      <w:r>
        <w:rPr>
          <w:rFonts w:ascii="IRNazanin" w:hAnsi="IRNazanin" w:eastAsia="IRNazanin"/>
          <w:color w:val="111111"/>
          <w:sz w:val="28"/>
          <w:sz w:val="28"/>
          <w:szCs w:val="28"/>
          <w:rtl w:val="true"/>
          <w:lang w:bidi="fa-IR"/>
        </w:rPr>
        <w:t>این اصرار دو جنبه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تعمیم دعا در مکان ها و زمان ها و شرایط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بر خواستن چیزی اصرار داشته باشد، وقت و بی وقت آن را طلب می کند و به هر مناسبتی خواسته اش را پیش می کشد و خلاصه دنبال بهانه می گردد تا از آن سخن بگوید و تکرارش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اصرار، به کمیّت و تعداد دعاها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مثالی که می توانیم برای این نوع اصرار در دعا برای تعجیل فرج ذکر کنیم، دعای صلوات به پیامبر صلّی الله علیه و آله و سلّم و آل او علیهم السلام همراه با درخواست تعجیل فرج برای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می توانیم کامل تر دعا کنیم و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عَجِّل فَرَجَهُم بِقائِمِهِم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کامل تر اینکه در انتهای آن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وَالعَن اَعدائَهُم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با وجود سادگی، بسیار دعای مؤثّر و بافضیلتی است که در طول شبانه روز بدون مزاحمت با بسیاری از مشغله ها انجام شدنی است</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دوم اصرار، به کیفیّت دعاکردن انسان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داشتن چیزی اصرار دارد، نوع درخواستش با کسی که اصرار ندارد،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و تأکید او به نحوی است که جز با تحقّق مطلوبش از طلب آن دست بردار نیست و به هیچ قیمتی حاضر نیست در خانه خدا را رها کند مگر آنکه خواسته اش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لجبازی و یک دندگی هرچند که در برابر بندگان خدا، صفت خوبی به شمار نمی آید، امّا به تصریح امام صادق علیه السلام در پیشگاه الهی ویژگی مثبتی محسوب می شود</w:t>
      </w:r>
      <w:r>
        <w:rPr>
          <w:rStyle w:val="FootnoteAnchor"/>
          <w:rtl w:val="true"/>
        </w:rPr>
        <w:footnoteReference w:id="424"/>
      </w:r>
      <w:r>
        <w:rPr>
          <w:rFonts w:ascii="IRNazanin" w:hAnsi="IRNazanin" w:eastAsia="IRNazanin"/>
          <w:color w:val="111111"/>
          <w:sz w:val="28"/>
          <w:sz w:val="28"/>
          <w:szCs w:val="28"/>
          <w:rtl w:val="true"/>
          <w:lang w:bidi="fa-IR"/>
        </w:rPr>
        <w:t>و طبق وعده امیرمؤمنان علیه السلام هر که در کوبیدن با بی لجاجت به خرج دهد، بالاخره آن باب به رویش گشوده خواهد شد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البتّه همان طور که در بخش اوّل کتاب بیان شد،</w:t>
      </w:r>
      <w:r>
        <w:rPr>
          <w:rStyle w:val="FootnoteAnchor"/>
          <w:rtl w:val="true"/>
        </w:rPr>
        <w:footnoteReference w:id="426"/>
      </w:r>
      <w:r>
        <w:rPr>
          <w:rFonts w:ascii="IRNazanin" w:hAnsi="IRNazanin" w:eastAsia="IRNazanin"/>
          <w:color w:val="111111"/>
          <w:sz w:val="28"/>
          <w:sz w:val="28"/>
          <w:szCs w:val="28"/>
          <w:rtl w:val="true"/>
          <w:lang w:bidi="fa-IR"/>
        </w:rPr>
        <w:t>خواسته های مادّی و دنیوی را صرف نظر از ابعاد معنوی و اخروی آن نمی تواند و نباید با چنین اصراری از خدا طلب کرد، چون ممکن است خیر دعاکننده در تحقّق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اموری که خیر بودنشان قطعی و مسلّم است، هرگونه اصرار و الحاح ورزیدن مطلوب و پسندیده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فرج امام زمان علیه السلام امری است که محبوب خدا و اولیای اوست و ما یقین داریم که خواستن آن قطعاً مورد رضایت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داشته باشیم که اصرار کردن در مورد آن نباید همراه با تعیین ضرب الاجل قطعی برای ظهور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از خدا بخواهیم که ظهور امامان را در همین سال جاری قرار دهد، یا آن را در ماه فعلی مقدّر فرماید یا اینکه تا قبل از هفته آینده ایشان را ظاهر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توانیم دعا کنیم که ظهور ایشان همین امروز یا همین ساعت واقع شود، همه اینها مجاز است، امّا نباید چنین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ولا بدّ باید در فلان روز یا ساعت یا هفته یا ماه یا سال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کردن خلاف ادب بندگی و نوعی تعیین تکلیف برای خدای متعال می باشد و از حدّ اصرار و الحاح در درخواست فراتر می رود؛ بنابراین شایسته و مجاز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613" w:name="pg933_7887"/>
    </w:p>
    <w:p>
      <w:pPr>
        <w:pStyle w:val="BookText"/>
        <w:rPr/>
      </w:pPr>
      <w:bookmarkEnd w:id="613"/>
      <w:r>
        <w:rPr>
          <w:rFonts w:ascii="IRNazanin" w:hAnsi="IRNazanin" w:eastAsia="IRNazanin"/>
          <w:color w:val="111111"/>
          <w:sz w:val="28"/>
          <w:sz w:val="28"/>
          <w:szCs w:val="28"/>
          <w:rtl w:val="true"/>
          <w:lang w:bidi="fa-IR"/>
        </w:rPr>
        <w:t>یکی از نمودهای کیفی اصرار در دعا، قسم دادن خداوند در هنگام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خواستن چیزی اصرار دارد، آن را با قسم و آیه طلب می کند و به هر زبانی که شرعاً مجاز باشد خدا را قسم می دهد که خواسته اش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جلوه های اصرار در دعا، متوسّل شدن به اسباب و وسائطی است که در پیشگاه خدا آبرو دارند و خواندن پروردگار به وساطت آنان، اجابت دعا را سریع تر و سهل تر می سازد</w:t>
      </w:r>
      <w:r>
        <w:rPr>
          <w:rFonts w:eastAsia="IRNazanin" w:cs="IRNazanin"/>
          <w:color w:val="111111"/>
          <w:sz w:val="28"/>
          <w:szCs w:val="28"/>
          <w:rtl w:val="true"/>
          <w:lang w:bidi="fa-IR"/>
        </w:rPr>
        <w:t>.</w:t>
      </w:r>
    </w:p>
    <w:p>
      <w:pPr>
        <w:pStyle w:val="Heading6"/>
        <w:numPr>
          <w:ilvl w:val="5"/>
          <w:numId w:val="1"/>
        </w:numPr>
        <w:rPr/>
      </w:pPr>
      <w:bookmarkStart w:id="614" w:name="__RefHeading___Toc689329_373438147"/>
      <w:bookmarkStart w:id="615" w:name="_Toc223"/>
      <w:bookmarkEnd w:id="614"/>
      <w:r>
        <w:rPr>
          <w:rtl w:val="true"/>
        </w:rPr>
        <w:t>توسّل به اهل بیت علیهم السلام در دعای عبرات</w:t>
      </w:r>
      <w:bookmarkEnd w:id="615"/>
    </w:p>
    <w:p>
      <w:pPr>
        <w:pStyle w:val="BookText"/>
        <w:rPr/>
      </w:pPr>
      <w:r>
        <w:rPr>
          <w:rFonts w:ascii="IRNazanin" w:hAnsi="IRNazanin" w:eastAsia="IRNazanin"/>
          <w:color w:val="111111"/>
          <w:sz w:val="28"/>
          <w:sz w:val="28"/>
          <w:szCs w:val="28"/>
          <w:rtl w:val="true"/>
          <w:lang w:bidi="fa-IR"/>
        </w:rPr>
        <w:t xml:space="preserve">نمونه ای از دعای بر تعجیل فرج که در آن توسّل به ذوات مقدّسه چهارده معصوم علیهم السلام به کار رفته،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بنابر تحقیق از ناحیه خود امام زمان علیه السلام صادر شده و مطالعه آن شدّت گرفتاری ها و ناراحتی های حضرت را در زمان غیبت تا حدّی نشان می دهد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ما در این جا به مناسبت بحث، قسمتی از پایان دعا را که شامل توسّل به اهل بیت عصمت و طهارت از جمله خود امام عصر علیه السلام می باشد، نقل و ترجمه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اَستَشفِعُ إلَیکَ بِکَرامَتِکَ وَ الصَّفوَةِ مِن أنامِکَ الدَّذینَ لَهُم أَنشَأتَ ما یَقِلُّ وَ یُظِلُّ وَ نَزَّلتَ ما یَدِقُّ وَ یَجِلُّ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آقایی و کرامتت را نزد تو شفیع قرار می دهم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برگزیدگان از آفریدگانت، آنان که کوچک و بزرگ را به خاطر ایشان آفریده ای و ریز و درشت را برای آنان نازل 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معرّفی یک یک این شفیعان بی نظیر می پردازند و از وجود مقدّس پیامبر اکرم صلّی الله علیه و آله و سلّم آغاز می فرمایند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اَتَقَرَّبُ إلَیکَ بِأوَّلِ مَن تَوَّجتَهُ تاجَ الجَلالَةِ وَ اَحلَلتَهُ مِنَ الفِطرَةِ مَحَلَّت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السُّلالَةِ، حُجَّتِکَ فی خَلقِکَ وَ أمینِکَ عَلی عِبادِکَ مُحَمَّدٍ رَسُولِکَ صَلَّی اللهُ عَلَیهِ وَ آلِهِ، وَ بِمَن جَعَلتَهُ لِنُورِهِ مَغرِباً وَ عَن مَکنُونِ سِرِّهِ مُعرِباً، سَیِّدِ الأوصِیاءِ وَ إِمامِ الأَتقیاءِ یَعسُوبِ الدّینِ وَ قائِدِ الغُرِّ المُحَجَّلینَ أبِی الأئِمَّةِ الرّاشِدینَ، عَلِیٍّ اَمیرِ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تو تقرّب می جویم به واسطه اوّلین کسی که تاج بزرگی بر سرش نهادی و اصل و اساس اوّلیّه خلقت قرارش دادی، حجّت تو در میان آفریدگانت و امانت دار تو بر بندگانت حضرت محمّد، رسول تو صلّی الله علیه و آله و سلّم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کسی که او را محلّ غروب نور پیامبر صلّی الله علیه و آله و سلّم و آشکار کننده راز پوشیده او قرار دادی، سرور و آقای اوصیا و پیشوای متّقیان، امیر دین و رهبر پیشانی سپیدان، پدر ائمّه راشدین علیّ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اوصافی که امام عصر علیه السلام برای جدّ شریفشان امیرالمؤمنین علیه السلام آورده اند، بسیار عمیق و زیباست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جَعَلتَهُ لِنُورِهِ مَغرِباً وَ عَن مَکنُونِ سِرِّهِ مُعرِباً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 که محلّ غروب نور پیامبر صلّی الله علیه و آله و سلّم بوده یعنی اگر رسول گرامی صلّی الله علیه و آله و سلّم غروب فرمود، امّا در وجود مقدّس وصیّش محو شد که نفس پیامبر اکرم صلّی الله علیه و آله و سلّم بود و کسی که آشکار کننده راز پنهان رسول خدا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صلّی الله علیه و آله و سلّم و امیر مؤمنان علیه السلام نوبت به توسّل به بانوی یگانه عالم و دو نور چشم رسول اکرم صلّی الله علیه و آله و سلّم می رسد، امام عصر علیه السلام مادر شریفشان و حسین علیهما السلام را چنین معرّفی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اَتَقَرَّبُ إِلَیکَ بِخِیَرَةِ الاَخیارِ وَ اُمِّ الأَنوارِ وَ الإنسِیَةِ الحَوراءِ البَتُولِ العَذراءِ فاطِمَةَ الزَّهراءِ، وَ بِقُرَّتَی عَینِ الرَّسُولِ وَ ثَمَرَتَی فُؤادِ البَتُولِ السَّیِّدَبنِ الإمامَینِ أبی مُحَمَّدٍ الحَسَنِ وَ أبی عَبدِ اللهِ الحُسَینِ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تو تقرّب می جویم به واسطه برگزیده برگزیدگان و مادر انوار و حضرت انسیّه حوراء، پاکیزه از هر آلودگی، فاطمه زهرا علیها السلام و به دو نور </w:t>
      </w:r>
    </w:p>
    <w:p>
      <w:pPr>
        <w:pStyle w:val="BookText"/>
        <w:rPr/>
      </w:pPr>
      <w:r>
        <w:rPr>
          <w:rFonts w:ascii="IRNazanin" w:hAnsi="IRNazanin" w:eastAsia="IRNazanin"/>
          <w:color w:val="111111"/>
          <w:sz w:val="28"/>
          <w:sz w:val="28"/>
          <w:szCs w:val="28"/>
          <w:rtl w:val="true"/>
          <w:lang w:bidi="fa-IR"/>
        </w:rPr>
        <w:t>چشم رسول صلّی الله علیه و آله و سلّم و دو میوه دل حضرت بتول علیها السلام، دو آقا، دو امام، ابی محمّد الحسن علیه السلام و ابی عبدالله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ائمّه اطهار علیهم السلام امّ الانوار است و برگزیده شده از میان برگزیدگان، سپس سه امام بزرگوار بعدی علیهم السلام را وسیله قرار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بِالسَّجّادِ زَینِ العُبّادِ ذِی الثَّفَناتِ راهِبِ العَرَبِ عَلِیِّ بنِ الحُسَینِ، وَ بِالإمامِ العالِمِ وَ السَّیِّدِ الحاکِمِ النَّجمِ الزّاهِرِ وَ القَمَرِ الباهِرِ مَولایَ مُحَمَّدِبنِ عَلِیٍّ الباقِرِ، وَ بِالإمامِ الصّادِقِ مُبَیِّنِ المُشکِلاتِ مُظهِرِ الحَقائِقِ المُفحِمِ بِحُجَّتِهِ کُلَّ ناطِقٍ، مُخرِسِ اَلسِنَةِ أهلِ الجِدالِ مُسَکِّنِ الشَّقاشِقِ مَولایَ جَعفَرِبنِ مُحَمَّدٍ 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زیور بندگان که اعضای سجده اش از کثرت عبادت همچون زانوی شتران که روی زمین گذاشته می شود، ضخیم و سفت شده بود، راهب عرب حضرت علیّ بن الحسین علیهما السلام و به واسطه امام عالم و آقای حاکم، ستاره درخشنده و ماه خیره کننده، مولایم حضرت محمّدبن علیّ الباقر علیهما السلام و به واسطه امام راستگو، تبیین کننده مشکلات، آشکار کننده حقایق، آنکه با برهانش هر گوینده ای را مُجاب می نمود و زبان اهل مجادله را خاموش می کرد و یاوه گویی ها را فرو می نشاند، مولایم حضرت جعفربن محمّد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توسّل به سه امام بعدی علیهم السلام چنین عرضه داشته 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بِالإِمامِ التَّقِیِّ وَ المُخلِصُ الصَّفِیِّ وَ النُّورِ الأحمَدیِّ وَ النُّورِ الأنوَرِ وَ الضِّیاءِ الأزهَرِ مَولایَ مُوسَی بنِ جَعفَرٍ، وَ بِالإمامِ المُرتَضی وَ السَّیفِ المُنتَضی مَولایَ عَلِیِّ بنِ مُوسَی الرِّضا، وَ بِالإمامِ الأمجَدِ وَ البابِ الأقصَدِ وَ الطَّریقِ الأرشَدِ وَ العالِمِ المُؤَیَّدِ یَنبُوعِ الحِکَمِ وَ مِصباحِ الظُّلَمِ سَیِّدِ العَرَبِ وَ العَجَمِ الهادی إلَی الرَّشادِ وَ المُوَفَّقِ بِالتَّأییدِ وَ السَّدادِ مَولانا مُحَمَّدِ بنِ عَلِیٍّ الجَوادِ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امام متّقی و مخلص برگزیده و نور احمدی صلّی الله علیه و آله و سلّم و نور روشنایی بخش تر و روشنایی درخشنده مولایم حضرت موسی بن جعفر علیهما السلام و به واسطه امام مورد رضایت و شمشیر از غلاف خارج شده، مولایم حضرت علیّ بن موسی الرّضا علیهم السلام و به واسطه امام بزرگوارتر و باب معتدل تر و طریق هدایت کننده تر و عالم مورد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سرچشمه حکمت ها و نور تاریکی ها، آقای عرب و عجم، راهنما به سوی طریق هدایت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تأیید و پشتیبانی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حضرت محمّد بن علیّ الجواد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نوبت می رسد به واسطه قرار دادن پدر و جدّ گرامی شان که در معرّفی آن دو بزرگوار علیهما السلام چنین اظهار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بِالإمامِ مِنحَةِ الجَبّارِ وَ والِدِ الأئِمَّةِ الأطهارِ عَلِیِّ بنِ مُحَمَّدٍ المَولُودِ بِالعَسکَرِ الَّذی حَذَّرَ بِمَواعِظِهِ وَ أنذَرَ، وَ بِالإمامِ المُنَزَّهِ عَنِ المآثِمِ المُطَهَّرِ مِنَ المَظالِمِ الحِبرِ العالِمِ بَدرِ الظَّلامِ وَ رَبیعِ الأنامِ التَّقِیِّ النَّقِیِّ الطّاهِرِ الزَّکِیِّ مَولایَ أبی مُحَمَّدٍ الحَسَنِ بنِ عَلِیٍّ العَسکَرِیِّ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و پدر ائمّه اطهار حضرت علیّ بن محمد علیهما السلام تولّد یافته در میان لشکر که با موعظه هایش انذار و تحذیر می داد و به واسطه امام منزّه از گناهان، پاکیزه شده از ستم ها، بزرگمرد عالم، ماه شب چهارده در تاریکی و بهار آفریدگان، پرهیزکار پاک و پاکیزه مولایم حضرت ابومحمّد حسن بن علیّ 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آخرین وسیله ای که امام عصر علیه السلام به سوی خداوند تقرّب می جوید، وجود مقدّس خودشان است که نزد خداوند شفیع بزرگ مرتبه ای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را چنین معرّفی فرموده 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أَتَقَرَّبُ إلَیکَ بِالحَفیظِ العَلیمِ الَّذی جَعَلتَهُ عَلی خَزائِنِ الأرضِ وَ الأبِ الرَّحیمِ الَّذی مَلَّکتَه أزِمَّةَ البَسطِ وَ القَبضِ، صاحِبِ النَّقیبَةِ المَیمُونَةِ وَ قاصِفِ الشَّجَرَةِ المَلعُونَةِ، مُکَلِّمِ النّاسِ فِی المَهدِ وَ الدّالِّ عَلی مِنهاجِ </w:t>
      </w:r>
    </w:p>
    <w:p>
      <w:pPr>
        <w:pStyle w:val="BookText"/>
        <w:rPr/>
      </w:pPr>
      <w:r>
        <w:rPr>
          <w:rFonts w:ascii="Amiri" w:hAnsi="Amiri" w:eastAsia="Amiri" w:cs="Amiri"/>
          <w:color w:val="111111"/>
          <w:sz w:val="28"/>
          <w:sz w:val="28"/>
          <w:szCs w:val="28"/>
          <w:rtl w:val="true"/>
          <w:lang w:bidi="ar-SA"/>
        </w:rPr>
        <w:t>الرُّشدِ، الغائِبِ عَنِ الأبصارِ، الحاضِرِ فِی الأمصارِ، الغائِبِ عَنِ العُیُونِ الحاضِرِ فِی الأفکارِ، بَقِیَّةِ الأخیارِ الوارِثِ لِذِی الفَقارِ، الّذی یَظهَرُ فی بَیتِ اللهِ ذِی الأستارِ العالِمِ المُطَهَّرِ مُحَمَّدِبنِ الحَسَنِ، عَلَیهِم أفضَلُ التَّحِیّاتِ وَ اَعظَمُ البَرَکاتِ وَ اَتَمُّ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تو تقرّب می جویم به واسطه نگه دارنده دانا که او را بر گنجینه های زمین گماشته ای و پدر مهربان که اختیار دادن و گرفتن را به او سپرده ای، صاحب طبع و رأی مبارک و شکننده شجره ملعونه، سخن گوینده با مردم در گهواره و نشان دهنده طریق رشد، پنهان از دیدگان، حاضر در شهرها، غایب از چشم ها، حاضر در فکرها، تنها باقی مانده از برگزیدگان، و وارث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آنکه در خانه پرده پوش خدا آشکار می شود، عالم معصوم محمّد بن الحسن علیهما السلام، برترین درودها و بزرگ ترین برکت ها و کامل ترین صلوات بر همه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واسطه قرار دادن تک تک این انوار پاک، آنان را پناه و وسیله خود به سوی خدا می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اَللّهُمّش فَهؤلاءِ مَعاقِلی</w:t>
      </w:r>
      <w:r>
        <w:rPr>
          <w:rStyle w:val="FootnoteAnchor"/>
          <w:rtl w:val="true"/>
        </w:rPr>
        <w:footnoteReference w:id="428"/>
      </w:r>
      <w:r>
        <w:rPr>
          <w:rFonts w:ascii="Amiri" w:hAnsi="Amiri" w:eastAsia="Amiri" w:cs="Amiri"/>
          <w:color w:val="111111"/>
          <w:sz w:val="28"/>
          <w:sz w:val="28"/>
          <w:szCs w:val="28"/>
          <w:rtl w:val="true"/>
          <w:lang w:bidi="ar-SA"/>
        </w:rPr>
        <w:t>اِلَیکَ فی طَلِباتِ وَ وَسائِلی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شَفیعَ لی اِلَیکَ اَوجَهُ مَن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اینها محلّ پناه آوردن من در خواسته هایم و وسیله های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شفیعی که نزد تو آبرومندتر از اینان باشند،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همه این واسطه قرار دادن ها با این عبارات فرج خود را از خدای متعال طلب کرده 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یُجیبُ المُضطَرَّ اِذا دَعاهُ، یا راحِمَ عَبرَةِ یَعقُوبَ یا کاشِفَ ضُرِّ اَیُّوبَ اِغفِر لی وَ ارحَمنی وَانصُرنی علی القَومِ الکافِرینَ وَافتَح لی 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16" w:name="pg933_7892"/>
    </w:p>
    <w:p>
      <w:pPr>
        <w:pStyle w:val="BookText"/>
        <w:rPr/>
      </w:pPr>
      <w:bookmarkEnd w:id="616"/>
      <w:r>
        <w:rPr>
          <w:rFonts w:ascii="Amiri" w:hAnsi="Amiri" w:eastAsia="Amiri" w:cs="Amiri"/>
          <w:color w:val="111111"/>
          <w:sz w:val="28"/>
          <w:sz w:val="28"/>
          <w:szCs w:val="28"/>
          <w:rtl w:val="true"/>
          <w:lang w:bidi="ar-SA"/>
        </w:rPr>
        <w:t>أَنتَ خَیرُ الفاتِحینَ یا ذَا القُوَّةِ المَتینِ یا اَرحَمَ الرّاحِمینَ</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ای کسی که وقتی مضطرّ او را بخواند، اجابتش می کند، ای رحم کننده به اشک های یعقوب، ای برطرف کننده گرفتاری ایّوب، از من درگذر و به من رحم کن و مرا برای غلبه بر قوم کافر یاری فرما و پیروزی نصیبم گردان در حالی که تو بهترین پیروز کنندگانی، ای صاحب قدرت استوار، ای مهربان 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در این دعا، توسّل به آبرومندترین شفیعان نزد خداوند یعنی اهل بیت عصمت و طهارت چه حجم معتنابهی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از دعاهای مأثور می باشد که در آن اصرار و الحاح به پیشگاه الهی از طریق واسطه و شفیع قرار دادن نزد خداوند،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انسان بر خواستن چیزی اصرار داشته باشد در درخواست خود واسطه و شفیع قرار می دهد و دعای عبرات یکی از روشن ترین مصادیق این گونه اصرار در دعا برای تعجیل فرج می باشد</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617" w:name="__RefHeading___Toc689331_373438147"/>
      <w:bookmarkStart w:id="618" w:name="_Toc224"/>
      <w:bookmarkEnd w:id="617"/>
      <w:r>
        <w:rPr/>
        <w:t>8</w:t>
      </w:r>
      <w:r>
        <w:rPr>
          <w:rtl w:val="true"/>
        </w:rPr>
        <w:t xml:space="preserve">- </w:t>
      </w:r>
      <w:r>
        <w:rPr>
          <w:rtl w:val="true"/>
        </w:rPr>
        <w:t>بکاء، ضجّه، تضرّع و ابتهال</w:t>
      </w:r>
      <w:bookmarkEnd w:id="618"/>
    </w:p>
    <w:p>
      <w:pPr>
        <w:pStyle w:val="Heading6"/>
        <w:numPr>
          <w:ilvl w:val="5"/>
          <w:numId w:val="1"/>
        </w:numPr>
        <w:rPr/>
      </w:pPr>
      <w:bookmarkStart w:id="619" w:name="__RefHeading___Toc689333_373438147"/>
      <w:bookmarkStart w:id="620" w:name="_Toc225"/>
      <w:bookmarkEnd w:id="619"/>
      <w:r>
        <w:rPr>
          <w:rtl w:val="true"/>
        </w:rPr>
        <w:t>اشاره</w:t>
      </w:r>
      <w:bookmarkEnd w:id="62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آداب مؤثّر در اجابت دعا، داشتن حال گریه و ضجّه در هنگام آن است که در بخش اوّل کتاب توضیح داده شد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گریه معمولاً به طور مصنوعی حاصل نمی شود، و تا قلب انسان منقلب نشود، اشک از چشم سرازیر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پیدایش حال گریه و ضجّه پیش از هر چیز باید دل را جلا و صفا داد و رابطه قلبی با امام زمان علیه السلام را استحکام بخشید تا خود به خود با یاد ایشان، چشم اشکبار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محبّت آن حضرت در دل انسان عمیق تر گردد، یاد و نام محبوب او را بیشتر منقلب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جا می رسد که اگر کسی از امام علیه السلام یاد کند، دوستدار ایشان ناخودآگاه گریه اش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عملی که موجب ازدیاد محبّت به ایشان شود، حال گریه را نیز در انسان تقویت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621" w:name="pg933_7893"/>
    </w:p>
    <w:p>
      <w:pPr>
        <w:pStyle w:val="Heading6"/>
        <w:numPr>
          <w:ilvl w:val="5"/>
          <w:numId w:val="1"/>
        </w:numPr>
        <w:rPr/>
      </w:pPr>
      <w:bookmarkStart w:id="622" w:name="__RefHeading___Toc689335_373438147"/>
      <w:bookmarkStart w:id="623" w:name="_Toc226"/>
      <w:bookmarkEnd w:id="621"/>
      <w:bookmarkEnd w:id="622"/>
      <w:r>
        <w:rPr>
          <w:rtl w:val="true"/>
        </w:rPr>
        <w:t>زمینه سازی برای ایجاد حال بکاء در دعا</w:t>
      </w:r>
      <w:bookmarkEnd w:id="623"/>
    </w:p>
    <w:p>
      <w:pPr>
        <w:pStyle w:val="BookText"/>
        <w:rPr/>
      </w:pPr>
      <w:r>
        <w:rPr>
          <w:rFonts w:ascii="IRNazanin" w:hAnsi="IRNazanin" w:eastAsia="IRNazanin"/>
          <w:color w:val="111111"/>
          <w:sz w:val="28"/>
          <w:sz w:val="28"/>
          <w:szCs w:val="28"/>
          <w:rtl w:val="true"/>
          <w:lang w:bidi="fa-IR"/>
        </w:rPr>
        <w:t>امّا نمی توان گفت که اگر چنین حالی در کسی نیست، از خیر این ادب مؤثّر در اجابت دعا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قلبی با امام زمان علیه السلام در آن حد بالا باشد، بسیار خوب است؛ ولی اگر نبود می توان با برقرار کردن اتّصال قلبی در هنگام دعا و قبل از آن زمینه مساعدی برای گریستن موقّت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بسیار کار خوبی است و خود این عمل، محبّت شخص را به مولایش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یاد کردن از حضرت و متذکّر شدن به محبّتی که ایشان نسبت به رعیّت خود دارد از طرفی، و یاد کردن از آلام و رنج های ایشان در زمان غیبت از طرف دیگر، در پیدایش حال گریه در دعاکننده می 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است که انسان وقتی می خواهد برای امام زمانش دعا کند، قدری به یادآوری این احوال و اوصاف ایشان بپردازد تا قلبش اتّصال بیشتری با حضرت پیدا کند و سوز دل مقدّمه اشک ریختن شود، آنگاه با حال گریه برای مولایش دعا 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دیگری که در همین زمینه می توان انجام داد، ذکر مصائب اهل بیت علیهم السلام خصوصاً حضرت صدّیقه طاهره علیها السلام و حضرت ابا عبدالله الحسین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دوستان اهل بیت علیهم السلام که رابطه قلبی عمیقی با امام عصر علیه السلام ندارند، نسبت به حضرت زهرای اطهر علیها السلام یا سیّدالشّهدا علیه السلام حالت خاصّ قلبی دارند که یادآوری مصائب ایشان دل آنها را زودتر منقلب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هرکس ببیند کدام یک از مصیبت های اهل بیت عصمت و طهارت علیهم السلام برایش دردآورتر است، آنگاه در هنگام دعا برای امام زمان علیه السلام و به عنوان مقدّمه آن، به یادآوری آن مصیبت دردناک بپردازد و به این وسیله دل و چشم خویش را آماده دعا همراه با گریه برای مولایش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ائمّه علیهم السلام نور واحد هستند و یاد کردن از یکی از ایشان، به یک معنا یاد کردن از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پیشینه زندگی اش توسّلی به یکی از امامان علیهم السلام داشته که خاطره ای به یاد ماندنی از آن امام علیه السلام برای او باقی گذاشته است، بطوری که یادآوری آن خاطره دلش را به یاد آن امام علیه السلام منقلب ساخته و اشکش را سرازیر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می تواند همین حال را مقدّمه گریه و دعا برای تعجیل </w:t>
      </w:r>
      <w:bookmarkStart w:id="624" w:name="pg933_7894"/>
    </w:p>
    <w:p>
      <w:pPr>
        <w:pStyle w:val="BookText"/>
        <w:rPr/>
      </w:pPr>
      <w:bookmarkEnd w:id="624"/>
      <w:r>
        <w:rPr>
          <w:rFonts w:ascii="IRNazanin" w:hAnsi="IRNazanin" w:eastAsia="IRNazanin"/>
          <w:color w:val="111111"/>
          <w:sz w:val="28"/>
          <w:sz w:val="28"/>
          <w:szCs w:val="28"/>
          <w:rtl w:val="true"/>
          <w:lang w:bidi="fa-IR"/>
        </w:rPr>
        <w:t>فرج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بخش گذشته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اسحاق بن عمّار از امام صادق علیه السلام نقل کرده است</w:t>
      </w:r>
      <w:r>
        <w:rPr>
          <w:rStyle w:val="FootnoteAnchor"/>
          <w:rtl w:val="true"/>
        </w:rPr>
        <w:footnoteReference w:id="432"/>
      </w:r>
      <w:r>
        <w:rPr>
          <w:rFonts w:ascii="IRNazanin" w:hAnsi="IRNazanin" w:eastAsia="IRNazanin"/>
          <w:color w:val="111111"/>
          <w:sz w:val="28"/>
          <w:sz w:val="28"/>
          <w:szCs w:val="28"/>
          <w:rtl w:val="true"/>
          <w:lang w:bidi="fa-IR"/>
        </w:rPr>
        <w:t>، می توانیم به عنوان مقدّمه سازی برای گریه و دعا در حقّ امام زمان علیه السلام از در گذشتگان از بستگان خود یاد کنیم که با آنها رابطه عاطفی داشته ایم و یادآوری فوت ایشان ما را به گریه می اندازد، آنگاه این گریه را مقدّمه دعا برای حضرت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کاری است که برای پیدایش حال گریه در هنگام دعا می توانیم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درصدد ایجاد این حال باشد، از همه این راه ها می تواند به مقصود خود برسد،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حاجت خواستن</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امر شده ایم، انجام همین جور کارهاست که بالاخره اشک انسان را در می آورد، هرچند به اندازه بال مگس باشد</w:t>
      </w:r>
      <w:r>
        <w:rPr>
          <w:rFonts w:eastAsia="IRNazanin" w:cs="IRNazanin"/>
          <w:color w:val="111111"/>
          <w:sz w:val="28"/>
          <w:szCs w:val="28"/>
          <w:rtl w:val="true"/>
          <w:lang w:bidi="fa-IR"/>
        </w:rPr>
        <w:t>.</w:t>
      </w:r>
    </w:p>
    <w:p>
      <w:pPr>
        <w:pStyle w:val="Heading6"/>
        <w:numPr>
          <w:ilvl w:val="5"/>
          <w:numId w:val="1"/>
        </w:numPr>
        <w:rPr/>
      </w:pPr>
      <w:bookmarkStart w:id="625" w:name="__RefHeading___Toc689337_373438147"/>
      <w:bookmarkStart w:id="626" w:name="_Toc227"/>
      <w:bookmarkEnd w:id="625"/>
      <w:r>
        <w:rPr>
          <w:rtl w:val="true"/>
        </w:rPr>
        <w:t>چگونگی پیدایش حال ضجّه و تضرّع</w:t>
      </w:r>
      <w:bookmarkEnd w:id="626"/>
    </w:p>
    <w:p>
      <w:pPr>
        <w:pStyle w:val="BookText"/>
        <w:rPr/>
      </w:pPr>
      <w:r>
        <w:rPr>
          <w:rFonts w:ascii="IRNazanin" w:hAnsi="IRNazanin" w:eastAsia="IRNazanin"/>
          <w:color w:val="111111"/>
          <w:sz w:val="28"/>
          <w:sz w:val="28"/>
          <w:szCs w:val="28"/>
          <w:rtl w:val="true"/>
          <w:lang w:bidi="fa-IR"/>
        </w:rPr>
        <w:t>حال ضجّه و تضرّع هم برای انسان بی دلیل پیدا نمی شود، باید اتّصال روحی و قوی ترین با ائمّه اطهار علیهم السلام به خصوص حضرت بقیة الله ارواحنا فداه برقرار نمود تا در هنگام دعا برای ایشان ناله و فریاد انسان بلند شود و به خاطر تعجیل فرج آن حضرت زار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زمینه سازی هایی که در مورد گریه برای حضرت بیان شد، اگر شدید شود می تواند به ضجّه و تضرّع هم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نکنیم که به فرموده امام صادق علیه السلام ضجّه و بکاء در زمان غیبت امام عصر علیه السلام و درخواست تعجیل فرج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 اسرائیل چهل صباح انجام دادند و نتیجه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به سزایی در جلو افتادن ظهور آن سرور خواهد داشت</w:t>
      </w:r>
      <w:r>
        <w:rPr>
          <w:rFonts w:eastAsia="IRNazanin" w:cs="IRNazanin"/>
          <w:color w:val="111111"/>
          <w:sz w:val="28"/>
          <w:szCs w:val="28"/>
          <w:rtl w:val="true"/>
          <w:lang w:bidi="fa-IR"/>
        </w:rPr>
        <w:t>.</w:t>
      </w:r>
      <w:r>
        <w:rPr>
          <w:rStyle w:val="FootnoteAnchor"/>
          <w:rtl w:val="true"/>
        </w:rPr>
        <w:footnoteReference w:id="43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علاوه بر دعا برای تعجیل فرج امام علیه السلام خود حالت گریه و ضجّه داشتن درم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فراق ایشان موضوعیّت دارد و می تواند ظاهر شدن امام غریبمان را نزدیک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برای تحقّق چنین حالی تلاش کنیم و از راه های مشروع و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افتادن در ورطه افراط یا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تحقّق بخشیدن آن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مؤثّرترین راه ها برای ایجاد این حال، تلاش برای بالا بردن معرفت و محبّت به آن حضرت از طریق انجام وظایف و تکالیفی است که یک منتظر فرج در زمان غیبت مولایش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تکالیف خود یک وظیفه است و کسی که در این امر کوتاهی کند، مانند کسی است که در آموختن مسائل شرعی مبتلا به خویش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ندانستن و بلد نبودن این وظایف عذر موجّهی برای عمل نکردن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برای کسانی که آنچنان با امام زمان علیه السلام یگانه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مطالبه کتبی که در این زمینه تألیف شده جزء وظایف منتظران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همین نقطه آغاز کند، هر قدمی که در این مسیر برمی دارد، باعث می شود قدم بعدی را با آگاهی بیشتری بردارد و آرام آرام به همه وظایف خود آشنا می شود و در طول این مسیر خواهد دید که روز به روز بر محبّت و ارادتش به مولایش افزوده می گردد و به آنجا خواهد رسید که حال ضجّه و بکاء در فراق محبوب بدون هیچ تکلّفی برایش حاصل می شود و آرزو می کند که فراغتی داشته باشد تا در گوشه ای بنشیند و برای مولایش سیر بگرید و خلوتی پیدا کند که بتواند دور از چشم اغیار در سوز محبّت و فراق محبوبش فریاد بزند و ضجّه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پیدایش این احوال احتیاج به تشکیل دادن مجالس خاصّی که به خاطر این هدف تشکیل شود، ندارد و هر کس در خلوت خود می تواند بی سر و صدا به این حالات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ایجاد چنین احوالی به اختیار خود انسان نیست؛ خدا و امام عصر علیه السلام هستند که با عنایت خاصّ خود دوستانشان را این گونه شیفته و مجذوب می سازند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تشکیل دادن محافل و مجالسی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مجالس روضه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دعا کردن در حقّ امام عصر علیه السلام نیز بسیار مطلوب و پسندیده است و دوستان حضرت نباید از این فرصت ها غافل باشند، به خصوص که دعای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احادیث </w:t>
      </w:r>
      <w:bookmarkStart w:id="627" w:name="pg933_7896"/>
    </w:p>
    <w:p>
      <w:pPr>
        <w:pStyle w:val="BookText"/>
        <w:rPr/>
      </w:pPr>
      <w:bookmarkEnd w:id="627"/>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در بخش اوّل بیان شد،</w:t>
      </w:r>
      <w:r>
        <w:rPr>
          <w:rStyle w:val="FootnoteAnchor"/>
          <w:rtl w:val="true"/>
        </w:rPr>
        <w:footnoteReference w:id="435"/>
      </w:r>
      <w:r>
        <w:rPr>
          <w:rFonts w:ascii="IRNazanin" w:hAnsi="IRNazanin" w:eastAsia="IRNazanin"/>
          <w:color w:val="111111"/>
          <w:sz w:val="28"/>
          <w:sz w:val="28"/>
          <w:szCs w:val="28"/>
          <w:rtl w:val="true"/>
          <w:lang w:bidi="fa-IR"/>
        </w:rPr>
        <w:t>در دعای جمعی و آشکار ممکن است افراد مبتلا به تظاهر و خودنمایی شوند که اگر چنین خوفی وجود داشته باشد، دعای فردی و پنهانی افضل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جمع احتمال اینکه ضجّه زدن همه افراد معلول حال طبیعی آنها نباشد و تحت تأثیر شور و حالی که در مجلس هست، به تظاهر بیفتند، وجود دارد و از کید و مکر شیطان در این گونه موارد نباید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شور و حال حاکم بر یک مجلس، خود باعث فریب انسان می شود و موجب پیدایش حال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 یکی از موانع قبولی عبادت به شمار می آید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همچنین گاهی ضجّه ها و فریادها از سویدای دل نیست و کسانی به این نیّت که مجلس را گرم کنند و شور بگیرند، داد و فریاد می زنند یا به سر و سینه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اعمالی اگر از روی ریا و خودنمایی نباشد، اشکالی ندارد امّا در عین حال با آنچه از ما خواسته اند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پی ایجاد شور و حالی باشیم که از معرفت و محبّت عمیق به امام زمان علیه السلام نشأت گرفته باشد که خودبه خود ضجّه و بکاء را به دنبال خواهد آورد</w:t>
      </w:r>
      <w:r>
        <w:rPr>
          <w:rFonts w:eastAsia="IRNazanin" w:cs="IRNazanin"/>
          <w:color w:val="111111"/>
          <w:sz w:val="28"/>
          <w:szCs w:val="28"/>
          <w:rtl w:val="true"/>
          <w:lang w:bidi="fa-IR"/>
        </w:rPr>
        <w:t>.</w:t>
      </w:r>
    </w:p>
    <w:p>
      <w:pPr>
        <w:pStyle w:val="Heading6"/>
        <w:numPr>
          <w:ilvl w:val="5"/>
          <w:numId w:val="1"/>
        </w:numPr>
        <w:rPr/>
      </w:pPr>
      <w:bookmarkStart w:id="628" w:name="__RefHeading___Toc689339_373438147"/>
      <w:bookmarkStart w:id="629" w:name="_Toc228"/>
      <w:bookmarkEnd w:id="628"/>
      <w:r>
        <w:rPr>
          <w:rtl w:val="true"/>
        </w:rPr>
        <w:t>بکاء و ابتهال امام عصر علیه السلام در دعای عبرات</w:t>
      </w:r>
      <w:bookmarkEnd w:id="62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مناسب است تأمّلی داشته باشیم در اینکه خود وجود مقدّس حضرت مهدی علیه السلام با چه حالی برای تعجیل فرج خود و شیعیانشان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عنوان نمونه به قسمت هایی از دعای عبرات که در عنوان گذشته، بخش هایی از آن را نقل کردیم، توجّه نماییم تا حال آن حضرت را در دعا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اوّل دعا سخن از اشک و آه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این عبارت آغاز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إنّی اَسألُکَ یا راحِمَ العَبَراتِ و یا کاشِفَ الزَّفَراتِ</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خدایا از تو درخواست می کنم، ای رحم کننده به اشک ها و ای برطرف کننده آه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اشک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آه بلند است و خواندن خدا با این اوصاف نشانگر حال شدید گریه و ناله بلند امام عصر علیه السلام از ابتدای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دعاهای مفصّلی که نقل آن چند صفحه طول کشیده و پیش از توسّل به انوار مقدّسه چهارده معصوم علیهم السلام، در عبارتی حال خود را در پیشگاه الهی چنین معرّفی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یا الهی تَعفیرُ خَدّی وَ ابتِهالِی فی مَسأَلَتِکَ وَ جِدّی</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این است ای خدای من، بر خاک گذاشتن گونه ام و ابتهال و جدّیتم در درخواستم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کتاب با استفاده از فرهنگ لغت و احادیث اهل بیت علیهم السلام توضیح دادیم</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خلاصه مطلب این شد که ابتهال به معنای لابه و التماس کردن است که همراه با اشک ریختن و بالا بردن دست ها به طرف آسمان می باشد و به تصریح ائمّه علیهم السلام تا اشک دعاکننده جاری نشود، ابتهال صدق نمی کند</w:t>
      </w:r>
      <w:r>
        <w:rPr>
          <w:rFonts w:eastAsia="IRNazanin" w:cs="IRNazanin"/>
          <w:color w:val="111111"/>
          <w:sz w:val="28"/>
          <w:szCs w:val="28"/>
          <w:rtl w:val="true"/>
          <w:lang w:bidi="fa-IR"/>
        </w:rPr>
        <w:t>.</w:t>
      </w:r>
      <w:r>
        <w:rPr>
          <w:rStyle w:val="FootnoteAnchor"/>
          <w:rtl w:val="true"/>
        </w:rPr>
        <w:footnoteReference w:id="44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امام زمان علیه السلام در هنگام دعا، هم حال گریه داشته اند و هم دستان مبارکشان را به نشانه اوج گدایی و مسألت از خدای منّان به بالا بلند کرده اند و هم به تصریح خودشان اصرار و جدّیّت در درخواست خود به خرج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حالات هم، گونه خود را به نشانه کمال تذلّل و خضوع در پیشگاه الهی به خاک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وضعیتی است که ایشان از حال خود در هنگام دعا ترسیم فرموده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در انتهای دعا و پس از معرّفی یک یک چهارده معصوم به عنوان آبرومندترین شفیعان در درگاه خداوند عرضه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بَقِیَ یا رَبِّ غیرُ أن تُجیبَ وَ تَرحَمَ مِنّی البُکاءَ وَ النَّحیبَ</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پس ای پروردگار من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وسیله قرار دادن این شفیعان 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این باقی مانده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کنی و به گریه و فغان من رحم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گریه با صدای بلند است</w:t>
      </w:r>
      <w:r>
        <w:rPr>
          <w:rStyle w:val="FootnoteAnchor"/>
          <w:rtl w:val="true"/>
        </w:rPr>
        <w:footnoteReference w:id="442"/>
      </w:r>
      <w:r>
        <w:rPr>
          <w:rFonts w:ascii="IRNazanin" w:hAnsi="IRNazanin" w:eastAsia="IRNazanin"/>
          <w:color w:val="111111"/>
          <w:sz w:val="28"/>
          <w:sz w:val="28"/>
          <w:szCs w:val="28"/>
          <w:rtl w:val="true"/>
          <w:lang w:bidi="fa-IR"/>
        </w:rPr>
        <w:t>و روشن است که امام عصر علیه السلام در پایان دعا که می خواهند از کلّ آن نتیجه بگیرند، چه حالی داشته اند که خود این گونه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زیبایی و لطافت بر این نکته دلالت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پس از این که برگزیدگان درگاهت را واسطه تقرّب به سوی تو قرار دادم، راهی جز این باقی مانده که دعایم را اجابت کنی؟ همچنین از خدای مهربان خواسته اند که به اشک ها و ناله های بنده مقرّبش رحم آورده و از وجود ایشان با نصرت و فتح خویش، رفع اضطرار فرماید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خوب است اندکی تأمّل کنیم و بنگریم وقتی مولای پُر درد و رنج ما در زمان غیبتش این گونه با سوز و گداز به درگاه خداوند می نالد و برای فرجش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فرج همه مؤمنان بلکه همه مظلومان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کند؛ ما که خود را به عنوان دوستدار ایشان و احیاناً خدمتگزار آن حضرت می شناسیم و تنها سرمایه خود را محبّت به آن حضرت می دانیم؛ آیا نباید ذرّه ای از این حال بکاء و ضجّه و ابتهال را در قلب خود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هفته ای، ماهی یا لااقل سالی یک بار با درصدی از این سوز به درگاه خدا بنالیم و فرج مولای مظلوممان را از خداوند بخواهیم؟ اگر تابحال چنین تجربه ای نداشته و هیچ از این گونه حالات در خود ندیده ایم، پس وای به حال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منتظری هستیم که در فراق محبوبمان یک قطره اشک هم نریخته ایم و برای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30" w:name="pg933_7899"/>
    </w:p>
    <w:p>
      <w:pPr>
        <w:pStyle w:val="BookText"/>
        <w:rPr/>
      </w:pPr>
      <w:bookmarkEnd w:id="630"/>
      <w:r>
        <w:rPr>
          <w:rFonts w:ascii="IRNazanin" w:hAnsi="IRNazanin" w:eastAsia="IRNazanin"/>
          <w:color w:val="111111"/>
          <w:sz w:val="28"/>
          <w:sz w:val="28"/>
          <w:szCs w:val="28"/>
          <w:rtl w:val="true"/>
          <w:lang w:bidi="fa-IR"/>
        </w:rPr>
        <w:t>رهایی او از رنج های زمان غیبت یک بار هم آن گونه که باید نسوخته ایم و به درگاه الهی دعای با ضجّه و بکاء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در باقیمانده زمان غیبت آقایمان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بسا زودتر از باقیمانده عمرمان به 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گذشته را بکنیم 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پیرزن کلاف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برای تعجیل فرج یوسف زهرا علیها السلام جزء خریداران ایشان قلمداد کنیم</w:t>
      </w:r>
      <w:r>
        <w:rPr>
          <w:rFonts w:eastAsia="IRNazanin" w:cs="IRNazanin"/>
          <w:color w:val="111111"/>
          <w:sz w:val="28"/>
          <w:szCs w:val="28"/>
          <w:rtl w:val="true"/>
          <w:lang w:bidi="fa-IR"/>
        </w:rPr>
        <w:t>.</w:t>
      </w:r>
    </w:p>
    <w:p>
      <w:pPr>
        <w:pStyle w:val="Heading5"/>
        <w:numPr>
          <w:ilvl w:val="4"/>
          <w:numId w:val="1"/>
        </w:numPr>
        <w:rPr/>
      </w:pPr>
      <w:bookmarkStart w:id="631" w:name="__RefHeading___Toc689341_373438147"/>
      <w:bookmarkStart w:id="632" w:name="_Toc229"/>
      <w:bookmarkEnd w:id="631"/>
      <w:r>
        <w:rPr/>
        <w:t>9</w:t>
      </w:r>
      <w:r>
        <w:rPr>
          <w:rtl w:val="true"/>
        </w:rPr>
        <w:t xml:space="preserve">- </w:t>
      </w:r>
      <w:r>
        <w:rPr>
          <w:rtl w:val="true"/>
        </w:rPr>
        <w:t>دعا در حالات مختلفی که وعده اجابتش داده شده</w:t>
      </w:r>
      <w:bookmarkEnd w:id="632"/>
    </w:p>
    <w:p>
      <w:pPr>
        <w:pStyle w:val="BookText"/>
        <w:rPr/>
      </w:pPr>
      <w:r>
        <w:rPr>
          <w:rFonts w:ascii="IRNazanin" w:hAnsi="IRNazanin" w:eastAsia="IRNazanin"/>
          <w:color w:val="111111"/>
          <w:sz w:val="28"/>
          <w:sz w:val="28"/>
          <w:szCs w:val="28"/>
          <w:rtl w:val="true"/>
          <w:lang w:bidi="fa-IR"/>
        </w:rPr>
        <w:t>مطابق آنچه در بخش اوّل کتاب گذشت، در مورد بعضی افراد یا حالات خاصّی از دعا کنندگان به طور خاص وعده اجابت داده شده است</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ما باید از فراهم بودن این امکان و شرایط ویژه برای دعا در حقّ امام عصر علیه السلام بهره کافی ببریم و در مواقعی که وعده اجابت داده شده، متذکّر دعا برای تعجیل فرج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ده مورد از این شرایط اشاره می کنیم تا روشن شود که اگر کسی درصدد دعا برای مولایش باشد، از چه فرصت هایی می تواند بهره برداری مناسب بکند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نمونه دعای فرد مؤمن است در حقّ برادر مؤمنش وقتی که به خاطر اهل بیت علیهم السلام به او مساعدت و کمکی کرده باشد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در این صورت دعای خیر انسان برای برادر دینی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احسان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فرمایید در جایی که اگر کسی به خاطر اهل بیت علیهم السلام به دیگری نیکی کند، دعای آنکه مورد احسان واقع شده در حقّ نیکی کننده مستجاب باشد؛ دعای مؤمن در حقّ اهل بیت علیهم السلام که همه نیکی ها و خیرات از ایشان به او رسیده، به طریق اولی مستجاب خواهد بود و ما اگر برای امام عصر علیه السلام دعای خیر نماییم، در حقیقت برای همه اهل بیت علیهم السلام دعا کرده ایم؛ مهم این است که دائماً به این حقیقت متذکّر باشیم که هر خیری از هر طریقی که به ما می رسد، سرچشمه و منبع و مجرای رسیدن آن وجود مقدّس امام زمان علیه السلامی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نباید همه واسطه ها را ببینیم و از سرچشمه و کانال اصلی فیض غافل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که به فرمایش امیرالمؤمنین علیه السلام مردود نمی شود، دعای فرزند نیکوکار در حقّ پدرش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البارُّ لِوالِدِهِ</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به تصریح احادیث، امام زمان علیه السلام پدر دلسوز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الشّفیق</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 بر رعیّت خود هستند و حقّ ایشان بر فرزندان خود از حقّ هر پدر دیگری بر فرزندش بیشتر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یکی از فرزندان ایشان در حقّ این پدر، احسان و نیکی کرده باشد؛ دعایش در حقّ او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خوب است که انسان متوجّه این معنا باشد و اگر موفّق به انجام کار خیری در حقّ مولایش شد، از وعده اجابت دعا که خداوند به او داده است، برای امام زمانش استفاده کند و این فرصت را خرج ایشان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بهترین استفاده از این فرصت، دعا برای تعجیل فرج و رهایی حضرت از رنج ها و گرفتاری های زمان غیبت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دیگری که وعده اجابتش داده شده، دعای عمره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معتمر</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و حج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مهمان های ویژه خداوند هستند که توفیق زیارت و طواف خانه او را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دوستداران امام زمان علیه السلام که به حج یا عمره مشرّف می شوند، می دانند که چه فرصتی برای دعا در حقّ مولایشان دارند؟ چند درصد از ایشان به این موقعیّت توجّه دارند و آن را صرف دعا برای امامشان می کنند؟ حیف است که انسان این فرصت های طلایی و استثنایی را پیدا کند و از بهترین 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برای خودش بیشترین فایده ها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که به فرموده امام هفتم علیه السلام از پیشگاه الهی مردود نمی گردد،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روزه دار در هنگام افطار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کسی که یک روز را به خاطر امتثال امر خداوند روزه گرفته است، در وقت افطار پاداشی از جانب پروردگارش دارد و آن اجابت دعایش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انسان قدرشناس، این پاداش را تقدیم به مولای خود کند و برای تعجیل فرج ایشان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مولای مهربان ببیند که یکی از دوستانش، جایزه دریافتی خود را به ایشان تقدیم کرد، آیا بهترین پاداش ها و جوایز را از خداوند برای این دوست خود طلب نمی کند؟ آیا خودش که صاحب و مالک خزائن الهی است، به بهترین وجهی احسان دوست خود را تلافی نخواهد کرد؟ و حاشا و کلّا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بعدی دعای فرد بیمار است</w:t>
      </w:r>
      <w:r>
        <w:rPr>
          <w:rStyle w:val="FootnoteAnchor"/>
          <w:rtl w:val="true"/>
        </w:rPr>
        <w:footnoteReference w:id="450"/>
      </w:r>
      <w:r>
        <w:rPr>
          <w:rFonts w:ascii="IRNazanin" w:hAnsi="IRNazanin" w:eastAsia="IRNazanin"/>
          <w:color w:val="111111"/>
          <w:sz w:val="28"/>
          <w:sz w:val="28"/>
          <w:szCs w:val="28"/>
          <w:rtl w:val="true"/>
          <w:lang w:bidi="fa-IR"/>
        </w:rPr>
        <w:t>، به خصوص در حقّ کسی که به عیادت او می رود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خداوند به تلافی درد و رنجی که بیمار تحمّل می کند، وعده استجابت دعا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بیمار می شویم، توجّه داریم که فرصتی برای دعا در حقّ امام زمان علیه السلام به دست آورده ایم که حیف است آن را در مسیر دیگری مورد استفاده قرار دهیم؟ اگر همه بیماران شیعه با توجّه به این فرصت خدادادی، دعای مستجاب خود را خرج مولایشان کنند، آیا تأثیری در تعجیل فرج ایشان نخواهد داشت؟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دانیم که طبق فرموده امیرمؤمنان علیه السلام</w:t>
      </w:r>
      <w:r>
        <w:rPr>
          <w:rStyle w:val="FootnoteAnchor"/>
          <w:rtl w:val="true"/>
        </w:rPr>
        <w:footnoteReference w:id="452"/>
      </w:r>
      <w:r>
        <w:rPr>
          <w:rFonts w:ascii="IRNazanin" w:hAnsi="IRNazanin" w:eastAsia="IRNazanin"/>
          <w:color w:val="111111"/>
          <w:sz w:val="28"/>
          <w:sz w:val="28"/>
          <w:szCs w:val="28"/>
          <w:rtl w:val="true"/>
          <w:lang w:bidi="fa-IR"/>
        </w:rPr>
        <w:t>هر مؤمنی که مریض می شود، امام زمانش هم به خاطر بیماری او بیمار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دعایی کند، امام زمانش به دعای او آمین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آن حضرت در بیماری شیعه اش همچون بیمار شدن مادر است به خاطر بیماری فرزندش که به سبب شدّت علاقه و محبّت به او، چنین می شود و قطعاً امام زمان علیه السلام برای فرزندانش از مادر در حقّ فرزند، مهربان تر و دلسوزتر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پدر مهربان در بیماری فرزندش چنان رنجور می شود که خود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بیمار می گردد، آیا رسم انسانیّت و مروّت نیست که آن فرزند در هنگام بیماری به فکر پدر و مولایش باشد و برای او دعا کند، به این امید که این دعا به آمین خود او مستجاب گردد؟</w:t>
      </w:r>
    </w:p>
    <w:p>
      <w:pPr>
        <w:pStyle w:val="BookText"/>
        <w:rPr/>
      </w:pPr>
      <w:r>
        <w:rPr>
          <w:rFonts w:ascii="IRNazanin" w:hAnsi="IRNazanin" w:eastAsia="IRNazanin"/>
          <w:color w:val="111111"/>
          <w:sz w:val="28"/>
          <w:sz w:val="28"/>
          <w:szCs w:val="28"/>
          <w:rtl w:val="true"/>
          <w:lang w:bidi="fa-IR"/>
        </w:rPr>
        <w:t>نکته دیگری که توجّه به آن در این بحث مفید و سازنده است، اینکه طبق نقل جناب حسین بن روح نوبختی نایب سوم امام زمان علیه السلام در زیارت رجبیّه، شفای بیماران صرفاً به برکت اهل بیت علیهم السلام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زیارت خطاب به آن ذوات مقدّسه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فَبِکُم یُجبَرُ المَهیضُ وَ یُشفَی المَریضُ</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شکستگی ها فقط به واسطه شما التیام پیدا می کند و بیماران صرفاً به سبب شما بهبودی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نشان می دهد که خداوند تنها صدقه سر امام عصر علیه السلام بیمار را شفا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شایسته است که هر بیماری به خاطر سپاسگزاری از این واسطه نعمت، از دعا برای مولایش غفلت نکند تا مبتلا به کفران نعمت های الهی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دعاهایی که وعده اجابت آن داده شده، دعا در غیاب برادر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 که چنین دعایی از پروردگار متعال محجوب نمی ماند و هرکس پشت سر مؤمنی برای او دعا کند، از جانب خداوند به او خطاب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 مِثلُه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مانند آنچه خواسته ای برای خودت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برادر مؤمن را سراغ داریم که ایمانش از مولایش امام زمان علیه السلام کامل تر و حقوقش بر ما بیشتر باشد؟ طبق این وعده الهی اگر کسی در غیاب آن حضرت، برای ایشان دعا کند، مشمول همان دعا از جانب خداوند خواهد شد و به فرموده پیامبر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اکرم صلّی الله علیه و آله و سلّم هیچ دعایی از دعای دیگری در حقّ برادر غائبش زودتر مستجاب نمی گردد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بنابراین حیف است که از این فرصت برای دعا در حقّ بهترین برادر غایب خود،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دیگری که وعده اجابت دعا داده شده، وقتی است که به یک مؤمن فقیر کمک می شود، خداوند دعای آن نیازمند را مستجاب می فرماید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با این ترتیب هم مؤمن نیازمند و هم کسی که به او مساعدتی می کند، می توانند از این فرصت برای برآورده شدن حاجت هایشان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حقیقتاً چند درصد از دوستان امام عصر علیه السلام از این امکان برای دعا در حقّ ایشان بهره برداری می کنند؟ آیا وقتی به فقیری کمک می کنیم، متذکّر هستیم که به این وسیله فرصتی برای عرضه یک دعای مستجاب به پیشگاه خداوند فراهم نموده ایم؟ آیا خود آن مؤمن فقیر به این حقیقت توجّه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دعاهای مستجاب، دعای کودکی است از امّت پیامبر صلّی الله علیه و آله و سلّم که هنوز به تکلیف نرسیده و مرتکب گناه نشده است</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برخلاف آنچه گاهی مشاهده می شود که به کودکان در انجام عبادات اهمیّت چندانی داده نمی شود، در اسلام کودکانی که پدر یا مادر آنها مؤمن باشند، احترام خاصّی دارند و عباداتشان می تواند صحیح و مقبول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عبادت ها، دعای ایشان است که طبق وعده رسول گرامی اسلام صلّی الله علیه و آله و سلّم پذیرفته و مستجاب می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می توانیم و باید برای دعاهای کودکان امّت اسلام حساب باز کنیم و برای برآورده شدن هر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صدر همه تعجیل فرج مولایمان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بخواهیم دعا کنند یا خود دعا کنیم و آنان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لازم است با برنامه ریزی های خاصّ تربیتی، کودکان خود را پیش از سنّ بلوغ با امام زمان علیه السلامم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شایسته آشنا کنیم تا زمینه برای اینکه اهل دعا در حقّ آن حضرت شوند، برایشان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فرزندان ما از ابتدای سنّ فهم و درک خود، دعا برای امام زمان علیه السلام را یاد بگیرند؟ چرا کودکان شیعه سال ها پیش از سنّ تکلیف بسیاری از مسائل غیر ضروری را یاد می گیرند، امّا برنامه ای حساب شده براساس مشی تربیتی صحیح در جهت آشنایی با امام عصر علیه السلام و دعا برای آن حضرت،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همین کودکان از سنین طفولیّت با اسامی ورزشکاران و هنرپیشگان داخلی و خارجی آشنا هستند ولی تکالیف ابتدایی خود را نسبت به امام زمانشان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معلول تقصیر والدین و مربیّان آنان 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دعاهایی که به فرموده پیامبر اسلام صلّی الله علیه و آله و سلّم شکّی در مستجاب شدنش نیست، دعای مسافر است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این فرصتی است که معمولاً بدون هیچ زحمتی برای انسان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توجّه داریم که از این فرصت می توانیم برای دعا در حق امام زمان علیه السلام و تعجیل فرج ایشان استفاده کنیم؟ حقیقتاً چند درصد از شیعیان از این امکان بهره برداری کامل می کنند؟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موردی که در این بحث اشاره می کنیم، دعای قاری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مجتبی علیه السلام هرکس قرآن تلاوت کند، دعایش مستجاب است یا فوری و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از این همه قرائت قرآن که در میان مسلمانان انجام می پذیرد، چه تعدادی از آنها با دعای برای امام زمان علیه السلام همراه است؟ متأسّفانه اکثریّت قابل توجّه از قاریان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شیعه نیستند و اعتقاد صحیحی به امام عصر علیه السلام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معرض این عبادت شریف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و دوستداران آن حضرت چطور؟ آیا این قاریان، از تلاوت قرآن در جهت دعا برای تعجیل فرج مولایشان بهره کافی می برند؟ آیا به اندازه حاجات شخصی خود، به این امر اهمیّت می دهند؟ی</w:t>
      </w:r>
      <w:r>
        <w:rPr>
          <w:rFonts w:eastAsia="IRNazanin" w:cs="IRNazanin"/>
          <w:color w:val="111111"/>
          <w:sz w:val="28"/>
          <w:szCs w:val="28"/>
          <w:rtl w:val="true"/>
          <w:lang w:bidi="fa-IR"/>
        </w:rPr>
        <w:t xml:space="preserve">. </w:t>
      </w:r>
      <w:bookmarkStart w:id="633" w:name="pg933_7905"/>
    </w:p>
    <w:p>
      <w:pPr>
        <w:pStyle w:val="Heading5"/>
        <w:numPr>
          <w:ilvl w:val="4"/>
          <w:numId w:val="1"/>
        </w:numPr>
        <w:rPr/>
      </w:pPr>
      <w:bookmarkStart w:id="634" w:name="__RefHeading___Toc689343_373438147"/>
      <w:bookmarkStart w:id="635" w:name="_Toc230"/>
      <w:bookmarkEnd w:id="633"/>
      <w:bookmarkEnd w:id="634"/>
      <w:r>
        <w:rPr/>
        <w:t>10</w:t>
      </w:r>
      <w:r>
        <w:rPr>
          <w:rtl w:val="true"/>
        </w:rPr>
        <w:t xml:space="preserve">- </w:t>
      </w:r>
      <w:r>
        <w:rPr>
          <w:rtl w:val="true"/>
        </w:rPr>
        <w:t>نیابت از زندگان و مردگان</w:t>
      </w:r>
      <w:bookmarkEnd w:id="635"/>
    </w:p>
    <w:p>
      <w:pPr>
        <w:pStyle w:val="BookText"/>
        <w:rPr/>
      </w:pPr>
      <w:r>
        <w:rPr>
          <w:rFonts w:ascii="IRNazanin" w:hAnsi="IRNazanin" w:eastAsia="IRNazanin"/>
          <w:color w:val="111111"/>
          <w:sz w:val="28"/>
          <w:sz w:val="28"/>
          <w:szCs w:val="28"/>
          <w:rtl w:val="true"/>
          <w:lang w:bidi="fa-IR"/>
        </w:rPr>
        <w:t xml:space="preserve">یکی از آدابی که رعایت آن در دعا برای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بسزایی در اجابت دارد، دعا به نیابت از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در یک عمل به معنای انجام دادن آن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نیابت در عبادت یابی است در فقه که شامل بسیاری از اعمال مستحبّ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قصد مطرح کردن ادلّه جواز نیابت را نداریم، این موضوع در جای خود مورد بحث قرار گرفته</w:t>
      </w:r>
      <w:r>
        <w:rPr>
          <w:rStyle w:val="FootnoteAnchor"/>
          <w:rtl w:val="true"/>
        </w:rPr>
        <w:footnoteReference w:id="460"/>
      </w:r>
      <w:r>
        <w:rPr>
          <w:rFonts w:ascii="IRNazanin" w:hAnsi="IRNazanin" w:eastAsia="IRNazanin"/>
          <w:color w:val="111111"/>
          <w:sz w:val="28"/>
          <w:sz w:val="28"/>
          <w:szCs w:val="28"/>
          <w:rtl w:val="true"/>
          <w:lang w:bidi="fa-IR"/>
        </w:rPr>
        <w:t>و اکنون تنها نیابت از یک مصداق عبادت یعنی دعا را مدّنظر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توانیم از جانب یک یا چند فرد دیگر دعا کنیم و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دعای خود شریک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نیابت انگیزه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خواهیم خیری به دیگری برسانیم، از جانب او دعا می کنیم تا این عمل عبادی در نامه عمل او ثبت گردد؛ گویی خود او این عمل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 خواهیم دعایمان به اجابت نزدیک تر شود، لذا از جانب مؤمن آبرومندی دعا می کنیم تا خداوند به خاطر او دعایمان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نیابت از دیگری فرقی بین زنده و مرده نیست چنانچه بین یک یا چند نفر هم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از یک یا چند فرد زنده یا مرده نیابت کنیم یا از عدّه ای که برخی از آنها مرده و برخی دیگر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تعداد زیادی نیابت کنیم، بهره و حظّ هریک، کمتر از وقتی که فقط از یک نفر نیابت کنیم،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می توانیم بسیاری از عبادت های مستحبّی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نیابت از تعداد زیادی زن و مرد مؤمن انجام دهیم تا هم آنها را در عبادت خود شریک نماییم و به هم به خاطر آبرویی که حدّاقل برخی از آنها نزد خدا دارند، دعایمان زودتر به اجابت برسد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حقّ امام عصر علیه السلام هم از این قاعده کلّی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دعای ما برای مولایمان هم برای خودمان بیشتر فایده داشته باشد و هم خیر بیشتر به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دیگران و خود امام زمان علیه السلام برساند، خوب است که در دعاهایمان سایرین را شریک کنیم و به نیابت از آنان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نیّت نیابت در عبادت باعث نمی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قبولی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بهره ما در عبادت کاسته شود، بلکه به دلایلی که گفتیم احتمال بهره بردن ما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نیابت از دیگران، ما را از زمره عاملان آن عبادت، خارج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این گونه دعا کردن را در آنچه از ائمّه اطهار علیهم السلام به ما رسیده است،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دعای عهد معروف که از وجود مقدّس امام صادق علیه السلام نقل شده و فضائل زیادی برای خواندن آن در چهل صبح ذکر فرموده اند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بَلِّغ مَولانَا الهادِیَ المَهدِیَّ القائِمَ بِأَمرِکَ صَلَواتُ اللهِ عَلَیهِ وَ عَلی آبائِهِ الطّاهِرینَ عَنِ المُؤمِنینَ وَ المُؤمِناتِ فی مَشارِقِ الاَرضِ وَ مَغارِبِها وَ سَهلِها وَ جَبَلِها وَ بَرِّها وَ بَحرِها وَ عَنّی وَ عَن والِدَیَّ مِنَ الصَّلَواتِ زِنَةَ عَرشِ اللهِ وَ مِدادَ کَلِماتِهِ وَ ما اَحصاهُ عِلمُهُ وَ اَحاطَ بِهِ کِتابُه</w:t>
      </w:r>
      <w:r>
        <w:rPr>
          <w:rFonts w:eastAsia="IRNazanin" w:cs="IRNazanin"/>
          <w:color w:val="111111"/>
          <w:sz w:val="28"/>
          <w:szCs w:val="28"/>
          <w:rtl w:val="true"/>
          <w:lang w:bidi="fa-IR"/>
        </w:rPr>
        <w:t>.</w:t>
      </w:r>
      <w:r>
        <w:rPr>
          <w:rStyle w:val="FootnoteAnchor"/>
          <w:rtl w:val="true"/>
        </w:rPr>
        <w:footnoteReference w:id="46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عبارات، دعایی است در حقّ امام زمان علیه السلام که دعاکننده از خدا می خواهد که بالاترین درودها و رحمت 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عرش خدا و جوهر کلمات او و آنچه مشمول علم خدا گردیده و در کتابش گنجانده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مقدّس مهدیّ قائم علیه السلام ارزانی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دعاکننده تصریح نموده که این درخواست را از جانب خودش و پدر و مادرش و همه مردها و زنان با ایمان در سراسر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و کوه و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دعایی است که دعاکننده افراد بسیار زیادی 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عمل خود شریک می گرداند و با این کار هم خیری به آنان می رساند و هم اجابت دعایش را سهل تر و سریع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دعا صراحتاً نیابت از دیگران مطرح شده ولی لزومی ندارد که همیشه چنین باشد و نیابت صرفاً با نیّت شخص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در قلب خود از جانب یک یا چند فرد قصد نیابت کند، آثار آن بر عملش مترتّب می شود و نیازی نیست که نیّت خود را به زبان آورد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ما می توانیم در همه دعاهایی که در حقّ امام عصر علیه السلام به خصوص تعجیل فرج ایشان می خوانیم، قصد نیابت کنیم و افراد زیادی را در این عمل شریف، شریک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به خصوص ذوی الحقوق خود را نباید فراموش کنیم که در رأس آنها خود امام زمان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کسانی که ما را با دین خدا و ائمّه هدی علیهم السلام آشنا کرده و ارادت ورزی به اهل بیت علیهم السلام را به ما آموخته اند، همچنین پدر و مادر و پدران و مادرانی که اگر ایشان نبودند، خیری به ما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اینها نوبت می رسد به سایر ذوی الحقوق اعم از اساتید، فرزندان، ارحام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ذوی الحقوق، علما و دانشمندان بزرگ شیعه که سهم وافری در ضبط معارف الهی و رساندن آن به نسل های بعدی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علّامه کلینی و مرحوم شیخ صدوق علّامه مجلسی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فراموش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قصد نیابت باب پر برکتی است که با ورود به آن، خیرات غیر قابل وصفی نصیب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دوستان امام زمان علیه السلام از این امکان برای زودتر اجابت شدن دعاهایشان در حقّ آن حضرت استفاده کافی ببرند</w:t>
      </w:r>
      <w:r>
        <w:rPr>
          <w:rFonts w:eastAsia="IRNazanin" w:cs="IRNazanin"/>
          <w:color w:val="111111"/>
          <w:sz w:val="28"/>
          <w:szCs w:val="28"/>
          <w:rtl w:val="true"/>
          <w:lang w:bidi="fa-IR"/>
        </w:rPr>
        <w:t xml:space="preserve">. </w:t>
      </w:r>
      <w:bookmarkStart w:id="636" w:name="pg933_7908"/>
    </w:p>
    <w:p>
      <w:pPr>
        <w:pStyle w:val="Heading4"/>
        <w:numPr>
          <w:ilvl w:val="3"/>
          <w:numId w:val="1"/>
        </w:numPr>
        <w:rPr/>
      </w:pPr>
      <w:bookmarkStart w:id="637" w:name="__RefHeading___Toc689345_373438147"/>
      <w:bookmarkStart w:id="638" w:name="_Toc231"/>
      <w:bookmarkEnd w:id="636"/>
      <w:bookmarkEnd w:id="637"/>
      <w:r>
        <w:rPr>
          <w:rtl w:val="true"/>
        </w:rPr>
        <w:t xml:space="preserve">فصل </w:t>
      </w:r>
      <w:r>
        <w:rPr/>
        <w:t>5</w:t>
      </w:r>
      <w:r>
        <w:rPr>
          <w:rtl w:val="true"/>
        </w:rPr>
        <w:t xml:space="preserve">- </w:t>
      </w:r>
      <w:r>
        <w:rPr>
          <w:rtl w:val="true"/>
        </w:rPr>
        <w:t>دعای مأثور و غیرمأثور برای امام زمان علیه السلام</w:t>
      </w:r>
      <w:bookmarkEnd w:id="638"/>
    </w:p>
    <w:p>
      <w:pPr>
        <w:pStyle w:val="Heading5"/>
        <w:numPr>
          <w:ilvl w:val="4"/>
          <w:numId w:val="1"/>
        </w:numPr>
        <w:rPr/>
      </w:pPr>
      <w:bookmarkStart w:id="639" w:name="__RefHeading___Toc689347_373438147"/>
      <w:bookmarkStart w:id="640" w:name="_Toc232"/>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پس از اینکه با چگونگی دعا برای امام زمان علیه السلام آشنا شدیم، اکنون در آخرین فصل این بخش اشاره ای خواهیم داشت به برخی از دعاهایی که می توانیم در حقّ مولایمان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دعاهای ما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متن و عبارت آنها عیناً از زبان یا قلم معصوم علیه السلام صادر شده و یا غیر معصومین آنها را انشا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را دعاهای مأثور می نامیم چون از ناحیه مقدّسه معصوم علیهم السلام به ما رسیده است و قسم دوم، دعاهای غیر مأثور هستند که شامل دعاهایی که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یا هر زبان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می کنیم،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بحث درباره دعاهای غیر مأثور می پردازیم</w:t>
      </w:r>
      <w:r>
        <w:rPr>
          <w:rFonts w:eastAsia="IRNazanin" w:cs="IRNazanin"/>
          <w:color w:val="111111"/>
          <w:sz w:val="28"/>
          <w:szCs w:val="28"/>
          <w:rtl w:val="true"/>
          <w:lang w:bidi="fa-IR"/>
        </w:rPr>
        <w:t>.</w:t>
      </w:r>
    </w:p>
    <w:p>
      <w:pPr>
        <w:pStyle w:val="Heading5"/>
        <w:numPr>
          <w:ilvl w:val="4"/>
          <w:numId w:val="1"/>
        </w:numPr>
        <w:rPr/>
      </w:pPr>
      <w:bookmarkStart w:id="641" w:name="__RefHeading___Toc689349_373438147"/>
      <w:bookmarkStart w:id="642" w:name="_Toc233"/>
      <w:bookmarkEnd w:id="641"/>
      <w:r>
        <w:rPr>
          <w:rtl w:val="true"/>
        </w:rPr>
        <w:t>الف</w:t>
      </w:r>
      <w:r>
        <w:rPr>
          <w:rtl w:val="true"/>
        </w:rPr>
        <w:t xml:space="preserve">- </w:t>
      </w:r>
      <w:r>
        <w:rPr>
          <w:rtl w:val="true"/>
        </w:rPr>
        <w:t>دعاهای غیر مأثور</w:t>
      </w:r>
      <w:bookmarkEnd w:id="642"/>
    </w:p>
    <w:p>
      <w:pPr>
        <w:pStyle w:val="Heading6"/>
        <w:numPr>
          <w:ilvl w:val="5"/>
          <w:numId w:val="1"/>
        </w:numPr>
        <w:rPr/>
      </w:pPr>
      <w:bookmarkStart w:id="643" w:name="__RefHeading___Toc689351_373438147"/>
      <w:bookmarkStart w:id="644" w:name="_Toc234"/>
      <w:bookmarkEnd w:id="643"/>
      <w:r>
        <w:rPr>
          <w:rtl w:val="true"/>
        </w:rPr>
        <w:t>اشاره</w:t>
      </w:r>
      <w:bookmarkEnd w:id="64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این است که دعا به معنای خواندن خداست و ما مُجازیم که به هر زبانی خداوند را بخوانیم به شرط آنکه عبارات ما دالّ بر تشبیه پروردگار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این است که مثلاً او را جسم یا جسمانی بدانیم و تعابیری را به کار ببریم که دلالت بر جسمانیّت ذات مقدّس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خدای خود را انسان گونه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او دست و پا و گوش و زبان شبیه آنچه در انسان هاست، قائل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هر زبانی که دعا می کنیم، چنین انحرافاتی </w:t>
      </w:r>
    </w:p>
    <w:p>
      <w:pPr>
        <w:pStyle w:val="BookText"/>
        <w:rPr/>
      </w:pPr>
      <w:r>
        <w:rPr>
          <w:rFonts w:ascii="IRNazanin" w:hAnsi="IRNazanin" w:eastAsia="IRNazanin"/>
          <w:color w:val="111111"/>
          <w:sz w:val="28"/>
          <w:sz w:val="28"/>
          <w:szCs w:val="28"/>
          <w:rtl w:val="true"/>
          <w:lang w:bidi="fa-IR"/>
        </w:rPr>
        <w:t>در عباراتمان نباشد، انشاء دعا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نوع خواندن خداوند در حالات مختلف،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خواهیم به طور ساده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ظهور مولای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کردن پیچیدگی خاصّی ندارد و برای همگان میسّر 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از لفظی که بر ذات خداوند دلالت می کند معنایی که دالّ بر تشبیه باشد، اراده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الفاظی برای حکایت از پروردگار متعال به کار می رود که معنای تشبیهی دارند و دعاکننده از روی جهل همان معنای باطل را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باید او را متذکّر خطایش نمود تا از ورطه تشبیه ناخواسته، به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علم به اینکه لفظ دالّ بر تشبیه است، آن را بر خداوند اطلاق نماید و همان معنای تشبیهی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جسمانیّت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کند، مرتکب خطای نابخشودنی شده و دعایش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نوع افراد عادی در دعاهایی که به زبان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عربی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کنند، نیاز به معلومات چندانی در معارف دینی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سادگی درآید و کسی بخواهد از حدّ به کار بردن الفاظی که فقط بر وجود مقدّس پروردگار دلالت می کند، بالاتر رود؛ باید با علوم و معارف دینی آشنایی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بخواهد در مقدّمه دعا به حمد و ثنای الهی بپردازد یا در ضمن دعا به مسائلی همچون قضا و قدر و بداء اشاره نماید، باید معنای صایح تحمید و توصیف خدا و معانی اصطلاحات خاصّ قرآنی و روایی را بداند و این کار از سطح دانش نوع عوام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صلاحیّت این گونه دعا کردن را دارند که با معارف توحیدی اهل بیت علیهم السلام آشنایی خوب و قابل قبولی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معمولاً در دعاهایی که انشا می کنند از عین عبارات ائمّه علیهم السلام یا حدّاقل مضامین آنها استفاده می کنند، چون با زبان ایشان مأنوس هستند و به طور معمول چیزی خارج از حوزه معارف اهل بیت علیهم السلام به زبان نمی آورند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بهترین نمونه های این گونه دعا، دعای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عالیة المضامین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کتب ادعیه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با اینکه مأثور از معصوم علیهم السلام نیست امّا الفاظ آن یا عیناً الفاظ احادیث است و یا همان مضامین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645" w:name="pg933_7910"/>
    </w:p>
    <w:p>
      <w:pPr>
        <w:pStyle w:val="BookText"/>
        <w:rPr/>
      </w:pPr>
      <w:bookmarkEnd w:id="645"/>
      <w:r>
        <w:rPr>
          <w:rFonts w:ascii="IRNazanin" w:hAnsi="IRNazanin" w:eastAsia="IRNazanin"/>
          <w:color w:val="111111"/>
          <w:sz w:val="28"/>
          <w:sz w:val="28"/>
          <w:szCs w:val="28"/>
          <w:rtl w:val="true"/>
          <w:lang w:bidi="fa-IR"/>
        </w:rPr>
        <w:t xml:space="preserve">مختصر اختلافی در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نشان می دهد که فرد یا افرادی که این دعا را انشا کرده اند، از علمای آشنا به معارف اهل بیت علیهم السلام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این دانشمندان، مرحوم علّامه سیّدبن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میزان احاطه ایشان به ادعیه مأثور از ائمّه علیهم السلام از کتاب های ارزشمندی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ایشان در برخی از کتابهایش دعاهایی را که خود انشا کرده، نقل نموده است</w:t>
      </w:r>
      <w:r>
        <w:rPr>
          <w:rFonts w:eastAsia="IRNazanin" w:cs="IRNazanin"/>
          <w:color w:val="111111"/>
          <w:sz w:val="28"/>
          <w:szCs w:val="28"/>
          <w:rtl w:val="true"/>
          <w:lang w:bidi="fa-IR"/>
        </w:rPr>
        <w:t>.</w:t>
      </w:r>
      <w:r>
        <w:rPr>
          <w:rStyle w:val="FootnoteAnchor"/>
          <w:rtl w:val="true"/>
        </w:rPr>
        <w:footnoteReference w:id="463"/>
      </w:r>
    </w:p>
    <w:p>
      <w:pPr>
        <w:pStyle w:val="Heading6"/>
        <w:numPr>
          <w:ilvl w:val="5"/>
          <w:numId w:val="1"/>
        </w:numPr>
        <w:rPr/>
      </w:pPr>
      <w:bookmarkStart w:id="646" w:name="__RefHeading___Toc689353_373438147"/>
      <w:bookmarkStart w:id="647" w:name="_Toc235"/>
      <w:bookmarkEnd w:id="646"/>
      <w:r>
        <w:rPr>
          <w:rtl w:val="true"/>
        </w:rPr>
        <w:t>مقایسه دعای غیرمأثور همراه با حضور قلب با دعای مأثور بدون آن</w:t>
      </w:r>
      <w:bookmarkEnd w:id="647"/>
    </w:p>
    <w:p>
      <w:pPr>
        <w:pStyle w:val="BookText"/>
        <w:rPr/>
      </w:pPr>
      <w:r>
        <w:rPr>
          <w:rFonts w:ascii="IRNazanin" w:hAnsi="IRNazanin" w:eastAsia="IRNazanin"/>
          <w:color w:val="111111"/>
          <w:sz w:val="28"/>
          <w:sz w:val="28"/>
          <w:szCs w:val="28"/>
          <w:rtl w:val="true"/>
          <w:lang w:bidi="fa-IR"/>
        </w:rPr>
        <w:t>نکته ای که در مورد دعاهای غیر مأثور جالب توجّه است اینکه گاهی انسان اگر از روی مکتوبی دعایی را که از ائمّه اطهار علیهم السلام نقل شده بخواند، توجّه و حضور قلب چندانی به محتوا و مضمون آن ندارد، امّا اگر با زبان خودش متناسب با حال درونی اش دعا کند، با اقبال و رقّت قلب بیشتری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خوب است که از حال شخصی اش برای انشاء دعا کمال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به این نکته با بیان زیبایی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روایتی است که زرارة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خواستم تا دعایی به من تعلیم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اَفضَلَ الدُّعاءِ ما جَری عَلی لِسانِکَ</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بهترین دعا آن چیزی است که به زبانت جاری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احتمالی که در معنای این جمله امام علیه السلام می توان داد اینکه مراد دعایی است که انسان به اقتضای حال درونی اش به زبانش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طور طبیعی به زبان می آید، از نیازی ناشی می شود که قلباً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اقبال قلبی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وجود دارد و همین شرایط اجابت آن را بهتر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از فرمایش امام صادق علیه السلام استفاده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غیر مأثور همراه با حضور قلب از دعای مأثور بدون حضور قلب افضل می باشد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با این ترتیب هرچند که دعای مأثور به طور مطلق از دعای غیر مأثور بهتر است، امّا شرایط روحی دعاکننده هم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دعای نقل شده از ائمّه علیهم السلام را با حضور قلب بخواند، بهتر از این است که خودش دعایی انشا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معنای دعای مأثور را می فهمند و هنگام خواندن دعا همان معنا را قصد می کنند، حضور قلب بیشتری در دعا دارند نسبت به کسانی که موقع دعا خواندن چیزی از معنای آن سر در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حالی هم پیدا کنند، برخاسته از معانی دعا نیست بلکه از غیر متن دعا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اینکه صرف خواندن دعای مأثور مصداق عبادت و امتثال فرمایش امام علیه السلام است و اگر از خیر آن بگذرند، فضیلت خواندن آن دعا را از دست می دهند، امّا از جهت دیگر وقتی با دعایی که به مقتضای حالشان به زبانشان جاری می شود، حضور قلب بیشتری پیدا می کنند و می فهمند که چه می گویند، خوب است که در کنار خواندن دعای مأثور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کسب فضیلت آن دعا برایشان مهم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خواندن آن، به زبان خودشان دعا کنند و آنچه می خواهند را از پیشگاه الهی با حال خودشان درخواست نمایند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دعا برای امام زمان علیه السلام و تعجیل فرج ایشان هم نباید از این امر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زیادی در این خصوص از ائمّه اطهار علیهم السلام نقل شده که خواندن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همه معانیش را نفهمیم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عبادت و دعا برای حضرت هست؛ امّا گاهی انسان اگر به زبان و مقتضای حال خود برای امام زمان علیه السلام دعا کند، حضور قلب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چیزهایی را از خدا برای امامش می خواهد که به زبان دلخواهش در دعاهای مأثور نیست یا او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بهتر است یا در کنار دعاهای مأثور و یا بجای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اینکه بخواهد از فضیلت دعای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648" w:name="pg933_7912"/>
    </w:p>
    <w:p>
      <w:pPr>
        <w:pStyle w:val="BookText"/>
        <w:rPr/>
      </w:pPr>
      <w:bookmarkEnd w:id="648"/>
      <w:r>
        <w:rPr>
          <w:rFonts w:ascii="IRNazanin" w:hAnsi="IRNazanin" w:eastAsia="IRNazanin"/>
          <w:color w:val="111111"/>
          <w:sz w:val="28"/>
          <w:sz w:val="28"/>
          <w:szCs w:val="28"/>
          <w:rtl w:val="true"/>
          <w:lang w:bidi="fa-IR"/>
        </w:rPr>
        <w:t xml:space="preserve">مأثور بهره مند شود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زبانی که دوست دارد و می فهمد که چه می گوید، برای امامش دعا کند و تعجیل فرج آن حضرت را از خداوند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انسان معانی دعاهای مأثور برای امام زمان علیه السلام را می فهمد و می تواند با توجّه و قصد کردن مضامین آنها، با حضور قلب همان دعاها را بخواند، بسیار بهتر از این است که به زبان خودش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جمع کردن بین دو گونه دعا کردن، بهترین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خیر خواندن دعاهای مأثور نگذرد و هم اگر حال حضور قلبی در دعا به زبان خودش پیدا می کند، به آن هم در کنار دعای مأثور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تعابیر مختلفی می تواند برای تعجیل فرج مولایش دعا کند که شاید برخی از آنها در دعاهای مأثور نیامده باشد، مثلاً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دعای کسانی که دعا برای تعجیل فرج امام زمان علیه السلام می کنند را مستجاب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تعداد دعاکنندگان برای تعجیل فرج را بیشتر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دعاها به صورتی که انسان به زبان خودش می تواند بگوید، در دعاهای مأثور نیامده است و بنابراین خوب است که در کنار آنها از خیر این گونه دعا کردن نگذریم</w:t>
      </w:r>
      <w:r>
        <w:rPr>
          <w:rFonts w:eastAsia="IRNazanin" w:cs="IRNazanin"/>
          <w:color w:val="111111"/>
          <w:sz w:val="28"/>
          <w:szCs w:val="28"/>
          <w:rtl w:val="true"/>
          <w:lang w:bidi="fa-IR"/>
        </w:rPr>
        <w:t>.</w:t>
      </w:r>
    </w:p>
    <w:p>
      <w:pPr>
        <w:pStyle w:val="Heading5"/>
        <w:numPr>
          <w:ilvl w:val="4"/>
          <w:numId w:val="1"/>
        </w:numPr>
        <w:rPr/>
      </w:pPr>
      <w:bookmarkStart w:id="649" w:name="__RefHeading___Toc689355_373438147"/>
      <w:bookmarkStart w:id="650" w:name="_Toc236"/>
      <w:bookmarkEnd w:id="649"/>
      <w:r>
        <w:rPr>
          <w:rtl w:val="true"/>
        </w:rPr>
        <w:t>ب</w:t>
      </w:r>
      <w:r>
        <w:rPr>
          <w:rtl w:val="true"/>
        </w:rPr>
        <w:t xml:space="preserve">- </w:t>
      </w:r>
      <w:r>
        <w:rPr>
          <w:rtl w:val="true"/>
        </w:rPr>
        <w:t>دعاهای مأثور</w:t>
      </w:r>
      <w:bookmarkEnd w:id="650"/>
    </w:p>
    <w:p>
      <w:pPr>
        <w:pStyle w:val="Heading6"/>
        <w:numPr>
          <w:ilvl w:val="5"/>
          <w:numId w:val="1"/>
        </w:numPr>
        <w:rPr/>
      </w:pPr>
      <w:bookmarkStart w:id="651" w:name="__RefHeading___Toc689357_373438147"/>
      <w:bookmarkStart w:id="652" w:name="_Toc237"/>
      <w:bookmarkEnd w:id="651"/>
      <w:r>
        <w:rPr>
          <w:rtl w:val="true"/>
        </w:rPr>
        <w:t>برتری دعاهای مأثور بر غیرمأثور</w:t>
      </w:r>
      <w:bookmarkEnd w:id="65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مأثور دعایی است که از ناحیه معصوم علیه السلام به ما رسیده و الفاظش انشای فرد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خدا را بخوانیم، به چه الفاظی بهتر است؟ آیا معصومین علیهم السلام بهتر از دیگران خدا را نخوانده اند؟ یکی از آداب بسیار مهمّ دعا، مقدّم کردن توصیف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ما بهتر می توانیم خدا را توصیف کنیم یا اهل بیت علیهم السلام که آنچه از توحید و اسماء و صفات پروردگار یاد گرفته ایم، به تعلیم ایشان است؟ ما می بینیم که صحیح ترین و گویاترین و دلنشین ترین مناجات ها با خدای متعال از زبان معصومین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ایشان نتوانسته و نمی تواند مانند آنها خداوند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مشاهده می کنیم که افراد دیگر در مقام توصیف پروردگار مطالبی به زبان می آورند که بعضاً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الفاظ، دالّ بر تشبیه </w:t>
      </w:r>
    </w:p>
    <w:p>
      <w:pPr>
        <w:pStyle w:val="BookText"/>
        <w:rPr/>
      </w:pPr>
      <w:r>
        <w:rPr>
          <w:rFonts w:ascii="IRNazanin" w:hAnsi="IRNazanin" w:eastAsia="IRNazanin"/>
          <w:color w:val="111111"/>
          <w:sz w:val="28"/>
          <w:sz w:val="28"/>
          <w:szCs w:val="28"/>
          <w:rtl w:val="true"/>
          <w:lang w:bidi="fa-IR"/>
        </w:rPr>
        <w:t>خداوند می باشد و اگر هم صحیح باشد، به یقین از خود اهل بیت علیهم السلام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توانیم ادّعا کنیم که هیچکس در شناخت صحیح خدای متعال بی نیاز از تعلیم خاندان عصمت و طهارت نیست و هرکس اگر مطلب صحیحی در باب توحید و معرفة الله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بداند و چه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سرچشمه وحی دریافت کرده و واسطه اش وجود مقدّس معصومین علیهم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درباره فرشتگان الهی هم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یَسبِقُونَهُ بِالقَولِ وَ هُم بِاَمرِهِ یَعمَلُونَ</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فرشتگان در گفتار از خداوند سبقت نمی جویند و صرفاً به امر او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است چه رسد به افراد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احادیث متعدّد نقل شده است، ملائکه تسبیح و تهلیل و تحمید پروردگار را از اهل بیت علیهم السلام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پیامبر اکرم صلّی الله علیه و آله و سلّم ضمن فرمایشات مفصّلی به امیرالمؤمنین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فَسَبَّحَتِ المَلائِکَةُ لِتَسبیحِنا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 اهتَدَوا اِلی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وَ تَسبیحِهِ وَ تَهلیلِهِ وَ تَحمیدِهِ</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خاطر تسبیح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ما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 تسبیح و تهلیل و تحمید او هدایت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روشن است که هیچکس در نحوه بندگی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توصیف و تحمید او هم از مصادیق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تعالیم اهل بیت علیهم السلام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بهترین ثناها و عمیق ترین مناجات ها و دلنشین ترین دعاها را در کلمات خاندان عصمت و طهارت می توان یافت و این یکی از ادلّه ترجیح دعای مأثور بر غیر مأثور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دیگری که ملاک فضیلت دعای مأثور بر غیر مأثور است، ثواب هایی است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653" w:name="pg933_7914"/>
    </w:p>
    <w:p>
      <w:pPr>
        <w:pStyle w:val="BookText"/>
        <w:rPr/>
      </w:pPr>
      <w:bookmarkEnd w:id="653"/>
      <w:r>
        <w:rPr>
          <w:rFonts w:ascii="IRNazanin" w:hAnsi="IRNazanin" w:eastAsia="IRNazanin"/>
          <w:color w:val="111111"/>
          <w:sz w:val="28"/>
          <w:sz w:val="28"/>
          <w:szCs w:val="28"/>
          <w:rtl w:val="true"/>
          <w:lang w:bidi="fa-IR"/>
        </w:rPr>
        <w:t>که بر خواندن دعای مأثور مترتّب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دعاهایی که از معصومین علیهم السلام نقل شده دارای فضایلی است که برای خواندن آنها بیان شده و شرط درک آنها دانستن معانی و توجّه به محتوای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یک دعای مأثور را فقط برای درک ثوابش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خواننده دعا معانی آن را بداند و در ضمن خواندن، قصد همان معانی را بکند قطعاً اولی و افضل است، ولی چنین نیست که در فرض عدم درک معانی، ثوابی بر خواندن آن مترتّب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حالت این است که انسان با عنایت به مضامین دعاهای مأثور، مطابق آنچه اهل بیت علیهم السلام فرموده اند، دعا بخواند یعنی تا آنجا که می تواند از همان ادعیه مأثوره استفاده کند و در کنار آنها با زبان و انشاء خودش هم آنچه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خدایش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فضیلت خواندن دعاهای مأثور را درک کرده و هم با حال و قلب خودش آنچه را که می خواسته به زبان آورده است</w:t>
      </w:r>
      <w:r>
        <w:rPr>
          <w:rFonts w:eastAsia="IRNazanin" w:cs="IRNazanin"/>
          <w:color w:val="111111"/>
          <w:sz w:val="28"/>
          <w:szCs w:val="28"/>
          <w:rtl w:val="true"/>
          <w:lang w:bidi="fa-IR"/>
        </w:rPr>
        <w:t>.</w:t>
      </w:r>
    </w:p>
    <w:p>
      <w:pPr>
        <w:pStyle w:val="Heading6"/>
        <w:numPr>
          <w:ilvl w:val="5"/>
          <w:numId w:val="1"/>
        </w:numPr>
        <w:rPr/>
      </w:pPr>
      <w:bookmarkStart w:id="654" w:name="__RefHeading___Toc689359_373438147"/>
      <w:bookmarkStart w:id="655" w:name="_Toc238"/>
      <w:bookmarkEnd w:id="654"/>
      <w:r>
        <w:rPr>
          <w:rtl w:val="true"/>
        </w:rPr>
        <w:t>اهتمام ائمّه طاهرین علیهم السلام به دعا در حقّ امام عصر علیه السلام</w:t>
      </w:r>
      <w:bookmarkEnd w:id="655"/>
    </w:p>
    <w:p>
      <w:pPr>
        <w:pStyle w:val="BookText"/>
        <w:rPr/>
      </w:pPr>
      <w:r>
        <w:rPr>
          <w:rFonts w:ascii="IRNazanin" w:hAnsi="IRNazanin" w:eastAsia="IRNazanin"/>
          <w:color w:val="111111"/>
          <w:sz w:val="28"/>
          <w:sz w:val="28"/>
          <w:szCs w:val="28"/>
          <w:rtl w:val="true"/>
          <w:lang w:bidi="fa-IR"/>
        </w:rPr>
        <w:t>با توجّه به این مقدّمه، باید به دعاهایی که از اهل بیت علیهم السلام در خصوص امام عصر علیه السلام و تعجیل فرج ایشان وارد شده، اهمیّت خاصّی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همه ایشان اهتمام زیادی به دعا در حقّ امام زمان علیه السلام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اظهارنظر یکی از والاترین صاحب نظران در این خصوص توجّه نماییم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نیست بر کسی که تتبّع و ممارست در حالات و دعوات ائمّه طاهرین علیهم السلام داشته باشد، اینکه چه قدر اهتمام در امر دعا نمودن به حضرت صاحب الزّمان علیه السلام و مسئلت فرج آن جناب از خداوند عالمیان جلّ شأنه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اندکی بر صدق این مدّعی آگاه شوی، ملاحظه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حضرت امیر علیه السلام را در ضمن حدیث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حضرت سیّدالسّاجدین علیه السلام را در روز عرفه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نماز ظهر و نماز عصر روز جمعه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دعای حضرت صادق علیه السلام را به آن حضرت بعد از نماز ظهر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w:t>
      </w:r>
    </w:p>
    <w:p>
      <w:pPr>
        <w:pStyle w:val="BookText"/>
        <w:rPr/>
      </w:pP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آن حضرت را صبح بیست و یکم ماه رمضان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حضرت امام موسی کاظم علیه السلام را بعد از نماز عصر،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حضرت امام رضا علیه السلام را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امام محمّد تقی علیه السلام را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دعای امام حسن عسکری علیه السلام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دعای مروی از خود آن جناب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قنوت نماز ظهر جمعه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بعد از دو رکعت اولی نماز نافله شب،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روز بیست و پنجم ماه ذی قعده، و دعای صبحهای روزهای جمعه و دعای بعد از نمازهای فریضه، و دعای وقت رفتن به مسجد در روز جمعه، و دعای افتتاح و غیر اینها، که ذکرش موجب طول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عبارت دعای روز عرفه، و روایت مرویّه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قنوت روز جمعه و بعض ادلّه دیگر، ظاهر می شود که مؤمن هر دعایی که می نمایی، باید ابتدا کند به دعای از برای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ظُهورَه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دعاهای ائمّه علیهم السلام در حقّ امام زمان علیه السلام مضامین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آنها شامل درخواست سلام و صلوات از خداوند برای ایشان است، و در بیشتر آنها تأکید خاص بر تعجیل فرج آن حضرت به چشم می خورد و در بسیاری از آنها نیز برای اعوان و انصار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غیبت و چه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دعا در حقّ امام عصر علیه السلام، دعا برای تعجیل فرج ایشان می باشد که به تصریح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صبح بیست و یکم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همه اولیا و برگزیدگان خدا به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ایشان این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 اَهلِ بَیتِهِ وَ اَن تَأذَنَ لِفَرَجِ مَن بِفَرَجِهِ فَرَجُ اَولِیائِکَ وَ اَصفِیائِکَ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ذلِکَ یا رَبَّ العالَمینَ</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656" w:name="pg933_7916"/>
    </w:p>
    <w:p>
      <w:pPr>
        <w:pStyle w:val="BookText"/>
        <w:rPr/>
      </w:pPr>
      <w:bookmarkEnd w:id="6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صلّی الله علیه و آله و سلّم و اهل بیت او درود بفرستی و اجازه فرمایی فرج کسی را که فرج همه اولیا و برگزیدگانت از آفریدگانت به فرج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عالمیان در این امر تعجیل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 جا به ذهن می 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فرج امام دوازدهم در زمان امامان گذشته چه وجهی دارد؟ ما که در زمان غیبت ایشان به سر می بریم، وقتی برای جلو افتادن ظهور آن حضرت دعا می کنیم، معنایش این است که می خواهیم خداوند هرچه زودتر به ایشان اجازه آشکار شدن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ائمّه پیشین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دوازدهم یا هنوز متولّد نشده بودند و یا کودکی چند ساله بودند که هنوز به امامت هم نرسیده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افتادن ظهور چه معنایی دارد؟</w:t>
      </w:r>
    </w:p>
    <w:p>
      <w:pPr>
        <w:pStyle w:val="BookText"/>
        <w:rPr/>
      </w:pPr>
      <w:r>
        <w:rPr>
          <w:rFonts w:ascii="IRNazanin" w:hAnsi="IRNazanin" w:eastAsia="IRNazanin"/>
          <w:color w:val="111111"/>
          <w:sz w:val="28"/>
          <w:sz w:val="28"/>
          <w:szCs w:val="28"/>
          <w:rtl w:val="true"/>
          <w:lang w:bidi="fa-IR"/>
        </w:rPr>
        <w:t>پاسخ این سؤال با اندک تأمّلی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گذشته از زمان حیات خودشان نگران وضعیّت زمان غیبت آخرین وصیّ پیامبر خاتم صلّی الله علیه و آله و سلّم بوده اند و برای رهایی زودتر ایشان و امّتشان از رنج ها و سختی های این زمان دعا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از پیشگویی های پیامبر اکرم صلّی الله علیه و آله و سلّم که از غیبت طولانی آخرین وصیّ خود پیش از ظهورش خبر داده بودند، اطّلاع داشتند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همچنین از اینکه مدّت زمان غیبت ایشان امری قابل بداء می باشد نیز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ملاحظات، دعای ایشان برای تعجیل فرج آخرین امام علیه السلام به این منظور بوده که خداوند مدّت زمان غیبت آن حضرت را کوتاه تر کند تا هم خود ایشان و هم منتظران ظهورش رنج کمتری از دوران غیبت متحمّل شوند و وعده ای که خدا به اولیایش داده است، زودتر محقّق گردد</w:t>
      </w:r>
      <w:r>
        <w:rPr>
          <w:rFonts w:eastAsia="IRNazanin" w:cs="IRNazanin"/>
          <w:color w:val="111111"/>
          <w:sz w:val="28"/>
          <w:szCs w:val="28"/>
          <w:rtl w:val="true"/>
          <w:lang w:bidi="fa-IR"/>
        </w:rPr>
        <w:t>.</w:t>
      </w:r>
    </w:p>
    <w:p>
      <w:pPr>
        <w:pStyle w:val="Heading6"/>
        <w:numPr>
          <w:ilvl w:val="5"/>
          <w:numId w:val="1"/>
        </w:numPr>
        <w:rPr/>
      </w:pPr>
      <w:bookmarkStart w:id="657" w:name="__RefHeading___Toc689361_373438147"/>
      <w:bookmarkStart w:id="658" w:name="_Toc239"/>
      <w:bookmarkEnd w:id="657"/>
      <w:r>
        <w:rPr>
          <w:rtl w:val="true"/>
        </w:rPr>
        <w:t>دعای امام عصر علیه السلام برای تعجیل فرج خویش</w:t>
      </w:r>
      <w:bookmarkEnd w:id="65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دعاهای ائمّه علیهم السلام برای تعجیل فرج اختصاص به زمان امامان گذشته نداشته و تا زمان ظهور امام زمان علیه السلام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می توانیم از دو جهت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خود امام عصر علیه السلام هم برای جلو افتادن ظهورشان دعا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کنند و قطعاً هیچ فرد زنده ای در حال حاضر به اندازه خود حضرت اهتمام به این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می توانیم برای این ادّعا ارائه نماییم، این است که دعا برای تعجیل فرج امام زمان علیه السلام یک عبادت بسیار ارزشمند و شریف است که روایات زیادی بر انجام آن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درجه ایمانش بالاتر باشد، در عمل به این عبادت اهتمام بیشتری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زمان ما هیچ فرد زنده ای که ایمانش در رتبه امام عصر علیه السلام باشد، روی کره زمین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آن حضرت بیش از هرکس دیگری به این امر اهتمام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دعاهایی که از امام زمان علیه السلام در این خصوص نقل شده نشانگر شدّت این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روشن آن را در فرازهایی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در قنوت نماز ایشان نقل شده که قسمتی از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اللّهُمَّ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 اِنَّ الغایَةَ عِندَنا قَد تَناهَت وَ إنّا لِغَضَبِکَ غاضِبُونَ وَ إنّا عَلی نَصرِ الحَقِّ مُتَعاصِبُونَ وَ اِلی وُرُودِ اَمرِکَ مُشتاقُونَ وَ لِاِنجازِ وَعدِکَ مُرتَقِبُونَ وَ لِحُلولِ وَعیدِکَ بِأعدائِکَ مَتَوَقِّعُونَ</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پس خدایا تو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آنگاه که ما را اسفناک ساختند، ما از ایشان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مهلت و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ظالمان و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به سر آمده و ما برای خشم تو خشمگین هستیم و ما بر یاری حق، همداستان هستیم و به صدور فرمانت مشتاقیم و در انتظار تحقّق وعده ات هستیم و چشم به راه فرا رسیدن تهدیدهایت نسبت به دشمنانت هستیم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در دعا عرضه داشته اند که مهلت ظالمان از نظر ایشان پایان یافته است، معنایش این نیست که خدای ناکرده خواسته باشند در کار خداوند پیش از صدور فرمان او، شتاب بورزند یا اینکه از قضای الهی در مورد غیبت خویش اعلامت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رضایت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به چنین اشتباه بزرگی نمی لغزد، چه برسد به امامی که مظهر ایمان کامل و بنده بی نظیر خداوند در زمان حاضر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بیشترین و کامل ترین درجه تسلیم و رضا را نسبت به خواست خداوند و امر او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حضرت در حقیقت بیان حال خود ایشان و زبان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همراه با 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دردهایی است که ایشان در این 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خدای خویش عرضه می دارند که فرصت از نظر ما تمام شده است، می خواهند نهایت ناراحتی و رنج خود را از غم و غصّه 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خاطر خدا و برای رضای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عرضه داشته اند که خشم ایشان خشم خداست و در عین حال مشتاقانه منتظر صدور فرمان الهی برای ظهور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دیگری هم که از وجود مقدّس حضرت مهدی علیه السلام در تعجیل فرج خودشان نقل شده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نُورَ النّورِ یا مُدَبِّرَ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لی و لِشیعَتی مِنَ الضّیقِ فَرَجاً وَ مِنَ الهَمِّ مَخرَجاً وَ اَوسع لَنَ المَنهَجَ و اَطلِق لنا مِن عِندِکَ ما یُفَرِّج</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ای نور روشنایی و ای تدبیرکننده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شیعیانم گشایشی از تنگناها و راه نجاتی از ناراحتی ها قرار بده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وسیع گردان و از جانب خود آنچه فرج ما را برساند، بر ما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تنگناها که در این دعا به کار رفته است، به خوبی حال امام علیه السلام را نشان می دهد؛ به خصوص که ایشان برای خود و شیعیانشان از خداوند خروج از تنگناها و خلاصی از غم و غصّه ها را خواسته اند و این هم اشاره ای است به این حقیقت که پدر مهربان امّت در گرفتاری ها و رنج های فرزندان خویش، مغموم و گرفتار می شوند</w:t>
      </w:r>
      <w:r>
        <w:rPr>
          <w:rFonts w:eastAsia="IRNazanin" w:cs="IRNazanin"/>
          <w:color w:val="111111"/>
          <w:sz w:val="28"/>
          <w:szCs w:val="28"/>
          <w:rtl w:val="true"/>
          <w:lang w:bidi="fa-IR"/>
        </w:rPr>
        <w:t>.</w:t>
      </w:r>
      <w:r>
        <w:rPr>
          <w:rStyle w:val="FootnoteAnchor"/>
          <w:rtl w:val="true"/>
        </w:rPr>
        <w:footnoteReference w:id="47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دیگری از آن حضرت در قنوت نمازشان نقل شده که در آن اصرار و الحاح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59" w:name="pg933_7919"/>
    </w:p>
    <w:p>
      <w:pPr>
        <w:pStyle w:val="BookText"/>
        <w:rPr/>
      </w:pPr>
      <w:bookmarkEnd w:id="659"/>
      <w:r>
        <w:rPr>
          <w:rFonts w:ascii="IRNazanin" w:hAnsi="IRNazanin" w:eastAsia="IRNazanin"/>
          <w:color w:val="111111"/>
          <w:sz w:val="28"/>
          <w:sz w:val="28"/>
          <w:szCs w:val="28"/>
          <w:rtl w:val="true"/>
          <w:lang w:bidi="fa-IR"/>
        </w:rPr>
        <w:t>ایشان بر درخواست تعجیل فرج از خدای متعال واضح و روشن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دعا پس از حمد و ثنای الهی، خدا را به ده اسم و به آنچه پیامبران اولوالعزم علیهم السلام دعا کرده اند،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اسمی دعا می کنند که هرکس خدا را به آن بخواند، دعایش را اجابت می کند و در انتهای دعا با عبارات مختلف فرج خود را از خداوند درخواست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یُخلِفُ المیعادَ اَنجِز لی ما وَعَدتَنی وَاجمَع لی اَصحابی وَ صَبِّرهُم وانصُرنی علی اَعداءِکَ رَسُولِکَ ولا تُخَیِّب دَعوَتی فإنّی عَبدُکَ ابنُ عَبدِکَ ابنُ اَمَتِکَ اَسیرٌ بَینَ یَدَیکَ</w:t>
      </w:r>
      <w:r>
        <w:rPr>
          <w:rFonts w:eastAsia="Amiri" w:cs="Amiri" w:ascii="Amiri" w:hAnsi="Amiri"/>
          <w:color w:val="111111"/>
          <w:sz w:val="28"/>
          <w:szCs w:val="28"/>
          <w:rtl w:val="true"/>
          <w:lang w:bidi="ar-SA"/>
        </w:rPr>
        <w:t>...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ای آنکه خلف وعده نمی کنی، وعده ای را که به من فرموده ای، محقّق فرما و یارانم را برایم جمع کن و به آنان صبر بده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دشمنانت و دشمنان پیامبرت یاری کن و مرا از اجابت دعایم محروم مکن، همانا من بنده تو پسر بنده ات و پسر کنیزت و اسیری در دستان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مرحوم سیّدبن طاووس پس از نقل این قنوت ها اشاره کرده اند، از عبارات این دعاها حال روحی ایشان هنگام خواندن آنها برای ما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تنها باقیمانده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 الله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عصمت و طهارت در حال حاضر برای تعجیل فرج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فرج همه انبیا و اولیای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جهت از این حقیقت است که گفتیم دعاهای ائمّه علیهم السلام تا زمان فرارسیدن وعده فرج نهایی ایشان ادامه دارد</w:t>
      </w:r>
      <w:r>
        <w:rPr>
          <w:rFonts w:eastAsia="IRNazanin" w:cs="IRNazanin"/>
          <w:color w:val="111111"/>
          <w:sz w:val="28"/>
          <w:szCs w:val="28"/>
          <w:rtl w:val="true"/>
          <w:lang w:bidi="fa-IR"/>
        </w:rPr>
        <w:t>.</w:t>
      </w:r>
    </w:p>
    <w:p>
      <w:pPr>
        <w:pStyle w:val="Heading6"/>
        <w:numPr>
          <w:ilvl w:val="5"/>
          <w:numId w:val="1"/>
        </w:numPr>
        <w:rPr/>
      </w:pPr>
      <w:bookmarkStart w:id="660" w:name="__RefHeading___Toc689363_373438147"/>
      <w:bookmarkStart w:id="661" w:name="_Toc240"/>
      <w:bookmarkEnd w:id="660"/>
      <w:r>
        <w:rPr>
          <w:rtl w:val="true"/>
        </w:rPr>
        <w:t>دعای ارواح پیامبر صلّی الله علیه و آله و سلّم و ائمّه علیهم السلام در حقّ امام عصر علیه السلام</w:t>
      </w:r>
      <w:bookmarkEnd w:id="66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این است که علاوه بر خود امام زمان علیه السلام، ارواح پاک ائمّه طاهرین علیهم السلام و رسول مکرّم اسلام صلّی الله علیه و آله و سلّم به همراه فرشتگان و ارواح پیامبران الهی نیز در زمان غیبت امام عصر علیه السلام برای تعجیل فرج ایشان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 در حقّ امامت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علیه السلام منحصر به افراد زنده روی کره زمین نیست، بلکه ارواح برگزیدگان و اولیای خداوند هم در این عبادت بزرگ سهیم هستند و بعید نیست که در نهایت دعاهای ایشان باعث صدور اذن ظهور از جانب خدای متعال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یک نمونه زیبا از این دعاها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نعمانی در بحث نشانه های پیش از ظهور امام زمان علیه السلام به سند خود از حضرت صادق علیه السلام نقل کرده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لیلَةَ الجُمُعَةِ اَهبَطَ الرَّبُّ تَعالی مَلَکاً إلی السَّماءِ الدُّنیا، فإذا طلَعَ الفَجرُ جَلَسَ ذلِکَ المَلَکُ عَلی العَرشِ فوقَ البَیتِ المَعمُورِ، وَ نُصِبَ لِمُحَمَّدٍ وَ عَلیٍّ وَ الحَسَنِ وَ الحُسَینِ علیهم السلام مَنابِرُ مِن نُورٍ، فَیَصعَدُونَ عَلیها وَ تُجمَعُ لَهُمُ المَلائِکَةِ وَ النبِیُّونَ وَ المُؤمِنُونَ، وَ تُفتَحُ أَبوابُ السَّماء، فاذا زالَتِ الشَّمسُ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میعادَکَ الّذی وَعَدتَ بِهِ فی کِتابِکَ، وَ هُوَ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ثَمَّ یَقُولُ المَلائِکَةُ وَ النَبیُّونَ مِثلَ ذلِکَ، ثُمَّ یَخِرُّ مُحَمَّدٌ وَ عَلِیٌّ وَ الحَسَنُ وَ الحُسَینُ سُجَّداً، ثُمَّ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اغضَب فإنّه قد هُتِکَ حَریمُکَ وَ قُتِلَ أصفِیاؤُکَ و اُذِلَّ عِبادُکَ الصّالِحُونَ، فَیَفعَلُ اللهُ ما یَشاءُ، و ذلِکَ یَومٌ مَعلومٌ</w:t>
      </w:r>
      <w:r>
        <w:rPr>
          <w:rFonts w:eastAsia="Amiri" w:cs="Amiri" w:ascii="Amiri" w:hAnsi="Amiri"/>
          <w:color w:val="111111"/>
          <w:sz w:val="28"/>
          <w:szCs w:val="28"/>
          <w:rtl w:val="true"/>
          <w:lang w:bidi="ar-SA"/>
        </w:rPr>
        <w:t>.</w:t>
      </w:r>
      <w:r>
        <w:rPr>
          <w:rStyle w:val="FootnoteAnchor"/>
          <w:rtl w:val="true"/>
        </w:rPr>
        <w:footnoteReference w:id="47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شب جمعه فرا برسد، پروردگار متعال فرشته ای را به پایین ترین آسمان 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آن فرشته روی عرش بر فراز بیت معمور می نشیند و منبرهایی از نور باری حضرت محمّد صلّی الله علیه و آله و سلّم و علی علیه السلام و حسن و حسین علیهما السلام گذاشته می شود؛ آنها بالای منبر می روند و فرشتگان و پیامبران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مؤمنان نزد آنان گرد آورده می شوند و درهای آسمان گشوده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ظهر فرا می رسد پیامبر خدا صلّی الله علیه و آله و سلّم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آن وعده ای را که در کتابت داده ای، برآورده فرما و و آن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و پیامبران نیز همین را می گویند، سپس حضرت محمّد صلّی الله علیه و آله و سلّم و علی علیه السلام و حسن علیه السلام و حسین علیه السلام به سجده می افتند و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غضب فرما، چرا که حرمتت را هتک نمودند و برگزیدگانت به قتل رسیدند و بندگان شایسته ات خوار و ذلیل شدند، آنگاه خداوند آنچه بخواهد انجام می دهد و این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عبارت حدیث استفاده می شود که این دعای با اصرار در نزدیکی های ظهور امام عصر علیه السلام تحقّق می یابد و به همین جهت مرحوم نعمانی آن را در فصل مربوط به نشانه های پیش از قیام حضرت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شب و روز جمعه ای که در این حدیث آمده، مربوط به جمعه خاصّی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شامل هر شب و روز جمعه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مکیال هم در توضیح آخرین جمله حدیث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زمان ظهور و استیلای حضرت صاحب الامر علیه السلام است، چنانچه در روایات دیگر تصریح شده</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به هر حال این نمونه ای از دعاهای ارواح پاک پیامبر صلّی الله علیه و آله و سلّم و اهل بیت گرامی ایشان علیهم السلام و پیامبران و مؤمنان است که در عالم برزخ برای تعجیل فرج امام زمان علیه السلام به درگاه الهی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عالم بی خبر هستیم، امّا مسلّم است که ارواح بندگان صالح خدا که برای انجام عبادت آزادی عمل دارند، از دعا برای تعجیل فرج کوتاهی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دومی است که می توانیم بگوییم دعای اهل بیت عصمت و طهارت در حقّ آخرین وصیّ پیامبر صلّی الله علیه و آله و سلّم تا ظهور ایشان ادامه خواهد داشت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درسی که ما از این همه اهتمام اهل بیت علیهم السلام برای دعا در حقّ امام عصر علیه السلام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62" w:name="pg933_7922"/>
    </w:p>
    <w:p>
      <w:pPr>
        <w:pStyle w:val="BookText"/>
        <w:rPr/>
      </w:pPr>
      <w:bookmarkEnd w:id="662"/>
      <w:r>
        <w:rPr>
          <w:rFonts w:ascii="IRNazanin" w:hAnsi="IRNazanin" w:eastAsia="IRNazanin"/>
          <w:color w:val="111111"/>
          <w:sz w:val="28"/>
          <w:sz w:val="28"/>
          <w:szCs w:val="28"/>
          <w:rtl w:val="true"/>
          <w:lang w:bidi="fa-IR"/>
        </w:rPr>
        <w:t>به خصوص تعجیل فرج ایشان می گیریم، این است که از انجام این عبادت ارزشمند کوتاهی نکنیم و در تأسّی به آن بزرگواران، دعاهایی که از آنان در این زمینه نقل شده را در صدر دعاهای خود برای امام زمانمان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ادامه این فصل به نقل برگزیده ای از دعاهای مأثور درباره امام عصر علیه السلام می پردازیم که در مناسبت ها یا موقعیّت های خاص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صرفاً از باب نمونه انتخاب شده اند و غرض، توجّه کردن به گستره این دعاها و اهتمام ورزیدن به آنها در هر موقعیّت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ها را در هفت عنوان دسته بندی می کنیم</w:t>
      </w:r>
      <w:r>
        <w:rPr>
          <w:rFonts w:eastAsia="IRNazanin" w:cs="IRNazanin"/>
          <w:color w:val="111111"/>
          <w:sz w:val="28"/>
          <w:szCs w:val="28"/>
          <w:rtl w:val="true"/>
          <w:lang w:bidi="fa-IR"/>
        </w:rPr>
        <w:t>:</w:t>
      </w:r>
    </w:p>
    <w:p>
      <w:pPr>
        <w:pStyle w:val="Heading5"/>
        <w:numPr>
          <w:ilvl w:val="4"/>
          <w:numId w:val="1"/>
        </w:numPr>
        <w:rPr/>
      </w:pPr>
      <w:bookmarkStart w:id="663" w:name="__RefHeading___Toc689365_373438147"/>
      <w:bookmarkStart w:id="664" w:name="_Toc241"/>
      <w:bookmarkEnd w:id="663"/>
      <w:r>
        <w:rPr/>
        <w:t>1</w:t>
      </w:r>
      <w:r>
        <w:rPr>
          <w:rtl w:val="true"/>
        </w:rPr>
        <w:t xml:space="preserve">- </w:t>
      </w:r>
      <w:r>
        <w:rPr>
          <w:rtl w:val="true"/>
        </w:rPr>
        <w:t>دعا در قنوت نماز</w:t>
      </w:r>
      <w:bookmarkEnd w:id="664"/>
    </w:p>
    <w:p>
      <w:pPr>
        <w:pStyle w:val="Heading6"/>
        <w:numPr>
          <w:ilvl w:val="5"/>
          <w:numId w:val="1"/>
        </w:numPr>
        <w:rPr/>
      </w:pPr>
      <w:bookmarkStart w:id="665" w:name="__RefHeading___Toc689367_373438147"/>
      <w:bookmarkStart w:id="666" w:name="_Toc242"/>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یکی از بهترین حالات انسان برای دعا کردن، حال قنوت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رحمه الله از رسول گرامی اسلام صلّی الله علیه و آله و سلّم نقل 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اَطوَلُکُم قُنُوتاً فی دارِ الدُّنیا اَطوَلُکُم راحَةً یَومَ القِیامَةِ فی المَوقِفِ</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هرکدام از شما که در سرای دنیا قنوتش طولانی تر باشد، در موقف روز قیامت راحتی اش طولانی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 علیهم السلام دعاهای طولانی در قنوت های نمازهایشان نقل شده که در این کتاب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گذشته به دو قنوت از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در آنها برای تعجیل فرج خود و اصحاب و یارانشان دعا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دعاهای مختصرتری که در همه اوقات خوانده می شود، در قنوت نباید فراموش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معروف</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مُحَمَّدبنِ الحَسَنِ المهَدیِّ فی هذِهِ السّاعَةِ وَ فی کُلِّ ساعَةٍ وَلیّاً وَ حافِظاً وَ قائِداً وَ ناصِراً وَ دَلیلاً وَ عَیناً حَتّی تُسکِنَهُ اَرضَکَ طَوعاً وَ تُمَتِّعَهُ فیها طَویلاً</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667" w:name="pg933_7923"/>
    </w:p>
    <w:p>
      <w:pPr>
        <w:pStyle w:val="BookText"/>
        <w:rPr/>
      </w:pPr>
      <w:bookmarkEnd w:id="667"/>
      <w:r>
        <w:rPr>
          <w:rFonts w:ascii="IRNazanin" w:hAnsi="IRNazanin" w:eastAsia="IRNazanin"/>
          <w:color w:val="111111"/>
          <w:sz w:val="28"/>
          <w:sz w:val="28"/>
          <w:szCs w:val="28"/>
          <w:rtl w:val="true"/>
          <w:lang w:bidi="fa-IR"/>
        </w:rPr>
        <w:t>مطابق آنچه در سندش آمده در همه اوقات خوانده می شود، پس می توانیم در قنوت نمازهای خود به خواندن آن مقیبد شویم</w:t>
      </w:r>
      <w:r>
        <w:rPr>
          <w:rFonts w:eastAsia="IRNazanin" w:cs="IRNazanin"/>
          <w:color w:val="111111"/>
          <w:sz w:val="28"/>
          <w:szCs w:val="28"/>
          <w:rtl w:val="true"/>
          <w:lang w:bidi="fa-IR"/>
        </w:rPr>
        <w:t>.</w:t>
      </w:r>
    </w:p>
    <w:p>
      <w:pPr>
        <w:pStyle w:val="Heading6"/>
        <w:numPr>
          <w:ilvl w:val="5"/>
          <w:numId w:val="1"/>
        </w:numPr>
        <w:rPr/>
      </w:pPr>
      <w:bookmarkStart w:id="668" w:name="__RefHeading___Toc689369_373438147"/>
      <w:bookmarkStart w:id="669" w:name="_Toc243"/>
      <w:bookmarkEnd w:id="668"/>
      <w:r>
        <w:rPr>
          <w:rtl w:val="true"/>
        </w:rPr>
        <w:t>دعا در قنوت نماز وتر</w:t>
      </w:r>
      <w:bookmarkEnd w:id="669"/>
    </w:p>
    <w:p>
      <w:pPr>
        <w:pStyle w:val="BookText"/>
        <w:rPr/>
      </w:pPr>
      <w:r>
        <w:rPr>
          <w:rFonts w:ascii="IRNazanin" w:hAnsi="IRNazanin" w:eastAsia="IRNazanin"/>
          <w:color w:val="111111"/>
          <w:sz w:val="28"/>
          <w:sz w:val="28"/>
          <w:szCs w:val="28"/>
          <w:rtl w:val="true"/>
          <w:lang w:bidi="fa-IR"/>
        </w:rPr>
        <w:t>یکی از نمازهایی که قنوتش بسیار مهم و با فضیلت است، نماز وتر می باشد که آخرین رکعت از نماز شب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همه مؤمناتی که باید در قنوت نماز وتر دعایشان کرد، وجود مقدّس امام عصر علیه السلام هستند که مهم ترین دعا در حقّ ایشان دعا برای تعجیل فرجشان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زراره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در نماز وتر مانند قنوتت در روز جمعه است که در دعای قنوت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تَمَّ نُورُکَ فَهَدَیتَ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اِلَیکَ نَشکُو غَیبَةَ نَبِیِّنا</w:t>
      </w:r>
      <w:r>
        <w:rPr>
          <w:rStyle w:val="FootnoteAnchor"/>
          <w:rtl w:val="true"/>
        </w:rPr>
        <w:footnoteReference w:id="481"/>
      </w:r>
      <w:r>
        <w:rPr>
          <w:rFonts w:ascii="Amiri" w:hAnsi="Amiri" w:eastAsia="Amiri" w:cs="Amiri"/>
          <w:color w:val="111111"/>
          <w:sz w:val="28"/>
          <w:sz w:val="28"/>
          <w:szCs w:val="28"/>
          <w:rtl w:val="true"/>
          <w:lang w:bidi="ar-SA"/>
        </w:rPr>
        <w:t>وَ شِدَّةَ الزَّمانِ عَلَینا وَ وُقُوعَ الفِتَنِ بِنا وَ تَظاهُرَ الاَعداءی وَ کَثرَةَ عَدُوِّنا وَ قِلَّةَ عَدَدِنا فَفَرِّج ذلِکَ یا رَبِّ بِفَتحٍ مِنکَ تُعَجِّلُه وَ نَصرٍ مِنکَ تُعِزُّهُ وَ اِمامِ عَدلٍ تُظهِرُهُ اِلَهَ الحَقِّ رَبَّ العالَمینَ</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نور تو کامل شد پس هدایت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 به تو شکایت می کنیم از غیبت پیامبرمان صلّی الله علیه و آله و سلّم و سختی زمانه بر ما و گرفتار شدنمان به فتنه ها و پشتیبانی دشمنان از یکدیگر و زیادی دشمنان و کم بودن تعدادمان، پس ای پروردگار من این مشکلات را رفع کن با پیروزیی از جانب خودت که آن را زودتر می رسانی، و یاری کردن خود آن را عزیزت</w:t>
      </w:r>
      <w:r>
        <w:rPr>
          <w:rFonts w:eastAsia="IRNazanin" w:cs="IRNazanin"/>
          <w:color w:val="111111"/>
          <w:sz w:val="28"/>
          <w:szCs w:val="28"/>
          <w:rtl w:val="true"/>
          <w:lang w:bidi="fa-IR"/>
        </w:rPr>
        <w:t xml:space="preserve">. </w:t>
      </w:r>
      <w:bookmarkStart w:id="670" w:name="pg933_7924"/>
    </w:p>
    <w:p>
      <w:pPr>
        <w:pStyle w:val="BookText"/>
        <w:rPr/>
      </w:pPr>
      <w:bookmarkEnd w:id="670"/>
      <w:r>
        <w:rPr>
          <w:rFonts w:ascii="IRNazanin" w:hAnsi="IRNazanin" w:eastAsia="IRNazanin"/>
          <w:color w:val="111111"/>
          <w:sz w:val="28"/>
          <w:sz w:val="28"/>
          <w:szCs w:val="28"/>
          <w:rtl w:val="true"/>
          <w:lang w:bidi="fa-IR"/>
        </w:rPr>
        <w:t>می شماری و پیشوای عدل که او را آشکار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حق،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دعا به تمام شدن نور پروردگار اشاره شده که این نور هرچه باشد، مخلوقی از مخلوقات خداست که هدایت او به سبب آن نور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انتهای دعای قنوت از نبودن پیامبر صلّی الله علیه و آله و سلّم در میان امّت و سختی های زمانه و زیادی دشمنان و کمی یاران شکایت کرده اند و راه نجات از این گرفتاری ها را ظهور امام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قنوت نماز وتر خوانده می شود و پس از آن به فرموده امام باقر علیه السلام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این دعا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اَتُوبُ اِلیه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از آتش به خدا پناه می بری و سپس از سلام دادن نماز وتر سه بار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رَبِّیَ المَلِکِ القُدُّوسِ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سه بار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لِرَبِّ الصَّباحِ الحَمدُ لِفالِقِ الإصباحِ</w:t>
      </w:r>
      <w:r>
        <w:rPr>
          <w:rFonts w:eastAsia="Amiri" w:cs="Amiri" w:ascii="Amiri" w:hAnsi="Amiri"/>
          <w:color w:val="111111"/>
          <w:sz w:val="28"/>
          <w:szCs w:val="28"/>
          <w:rtl w:val="true"/>
          <w:lang w:bidi="ar-SA"/>
        </w:rPr>
        <w:t>.</w:t>
      </w:r>
      <w:r>
        <w:rPr>
          <w:rStyle w:val="FootnoteAnchor"/>
          <w:rtl w:val="true"/>
        </w:rPr>
        <w:footnoteReference w:id="483"/>
      </w:r>
    </w:p>
    <w:p>
      <w:pPr>
        <w:pStyle w:val="Heading6"/>
        <w:numPr>
          <w:ilvl w:val="5"/>
          <w:numId w:val="1"/>
        </w:numPr>
        <w:rPr/>
      </w:pPr>
      <w:bookmarkStart w:id="671" w:name="__RefHeading___Toc689371_373438147"/>
      <w:bookmarkStart w:id="672" w:name="_Toc244"/>
      <w:bookmarkEnd w:id="671"/>
      <w:r>
        <w:rPr>
          <w:rtl w:val="true"/>
        </w:rPr>
        <w:t>دعای قنوت نماز جمعه</w:t>
      </w:r>
      <w:bookmarkEnd w:id="672"/>
    </w:p>
    <w:p>
      <w:pPr>
        <w:pStyle w:val="BookText"/>
        <w:rPr/>
      </w:pPr>
      <w:r>
        <w:rPr>
          <w:rFonts w:ascii="IRNazanin" w:hAnsi="IRNazanin" w:eastAsia="IRNazanin"/>
          <w:color w:val="111111"/>
          <w:sz w:val="28"/>
          <w:sz w:val="28"/>
          <w:szCs w:val="28"/>
          <w:rtl w:val="true"/>
          <w:lang w:bidi="fa-IR"/>
        </w:rPr>
        <w:t>دعای قنوت دیگر مربوط به نماز جمعه است که امام رضا علیه السلام به مقاتل بن مقاتل فرمودند این گونه بخواند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اَصلِح عَبدَکَ وَ خَلَیفَتکَ بِما اَصلَحتَ بِهِ أَنبِیاءَکَ وَ رُسُلَکَ وَ حُفَّهُ بِمَلائِکَتِکَ وَ اَیَّدهُ بِرُوحِ القُدُسِ مِن عِندِکَ وَ اسلُکهُ مِن بَینِ یَدَیهِ وَ مِن خَلفِهِ رَصَداً یَحفَظُونَهُ مِن کُلِّ سُوءٍ وَ اَبدِلهُ مِن بَعدِ خَوفِهِ اَمناً یَعبُدُکَ لا یُشرِکُ بِکَ شَیئاً ولا تَجعَل لِأَحَدٍ مِن خَلقِکَ علی وَلیِّکَ سُلطاناً وَأذَن لَهُن</w:t>
      </w:r>
      <w:r>
        <w:rPr>
          <w:rFonts w:eastAsia="Amiri" w:cs="Amiri" w:ascii="Amiri" w:hAnsi="Amiri"/>
          <w:color w:val="111111"/>
          <w:sz w:val="28"/>
          <w:szCs w:val="28"/>
          <w:rtl w:val="true"/>
          <w:lang w:bidi="ar-SA"/>
        </w:rPr>
        <w:t xml:space="preserve">. </w:t>
      </w:r>
      <w:bookmarkStart w:id="673" w:name="pg933_7925"/>
    </w:p>
    <w:p>
      <w:pPr>
        <w:pStyle w:val="BookText"/>
        <w:rPr/>
      </w:pPr>
      <w:bookmarkEnd w:id="673"/>
      <w:r>
        <w:rPr>
          <w:rFonts w:ascii="Amiri" w:hAnsi="Amiri" w:eastAsia="Amiri" w:cs="Amiri"/>
          <w:color w:val="111111"/>
          <w:sz w:val="28"/>
          <w:sz w:val="28"/>
          <w:szCs w:val="28"/>
          <w:rtl w:val="true"/>
          <w:lang w:bidi="ar-SA"/>
        </w:rPr>
        <w:t>فی جِهادِ عَدُوِّکَ وَ عَدُوِّهِ وَاجعَلنی مِن اَنصارِهِ إِنَّکَ علی کُلِّ شَیءٍ قَدیرٌ</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خلیفه ات 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فرستادگانت را اصلاح فرمودی، اصلاح کن و او را با فرشتگانت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حمایت فرشتگانت قرارش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روح القدس از جانب خود تأییدش فرما و از روبرو و پشت سرش مراقبانی قرار ده که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بدی محافظت کنند و ترس او را تبدیل به امنیّتی گردان که تو را بپرستد و هیچ شرکی به تو روا ندارد و هیچ یک از آفریدگانت را بر ولیّت مسلّط مکن و برای او اجازه جهاد با دشمنت و دشمن خودش صادر فرما و مرا از یاران او قرار ده، همانا که تو بر هر امری توانا هستی</w:t>
      </w:r>
      <w:r>
        <w:rPr>
          <w:rFonts w:eastAsia="IRNazanin" w:cs="IRNazanin"/>
          <w:color w:val="111111"/>
          <w:sz w:val="28"/>
          <w:szCs w:val="28"/>
          <w:rtl w:val="true"/>
          <w:lang w:bidi="fa-IR"/>
        </w:rPr>
        <w:t>.</w:t>
      </w:r>
    </w:p>
    <w:p>
      <w:pPr>
        <w:pStyle w:val="Heading5"/>
        <w:numPr>
          <w:ilvl w:val="4"/>
          <w:numId w:val="1"/>
        </w:numPr>
        <w:rPr/>
      </w:pPr>
      <w:bookmarkStart w:id="674" w:name="__RefHeading___Toc689373_373438147"/>
      <w:bookmarkStart w:id="675" w:name="_Toc245"/>
      <w:bookmarkEnd w:id="674"/>
      <w:r>
        <w:rPr/>
        <w:t>2</w:t>
      </w:r>
      <w:r>
        <w:rPr>
          <w:rtl w:val="true"/>
        </w:rPr>
        <w:t xml:space="preserve">- </w:t>
      </w:r>
      <w:r>
        <w:rPr>
          <w:rtl w:val="true"/>
        </w:rPr>
        <w:t>دعا در حال سجده</w:t>
      </w:r>
      <w:bookmarkEnd w:id="675"/>
    </w:p>
    <w:p>
      <w:pPr>
        <w:pStyle w:val="BookText"/>
        <w:rPr/>
      </w:pPr>
      <w:r>
        <w:rPr>
          <w:rFonts w:ascii="IRNazanin" w:hAnsi="IRNazanin" w:eastAsia="IRNazanin"/>
          <w:color w:val="111111"/>
          <w:sz w:val="28"/>
          <w:sz w:val="28"/>
          <w:szCs w:val="28"/>
          <w:rtl w:val="true"/>
          <w:lang w:bidi="fa-IR"/>
        </w:rPr>
        <w:t>یکی از حالات بسیار مناسب برای دعا در حقّ امام عصر علیه السلام،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یسار از امام صادق علیه السلام پرسیده است که آیا در حال رکوع دعا کنم یا در حال سجده، حضرت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وَ اَنتَ ساجِدٌ فإنَّ اَقرَبَ ما یَکونُ العَبدُ اِلَی اللهِ و هُوَ ساجِدٌ اُدعُ اللهَ عَزَّ وَ جَلَّ لِدُنیاکَ وَ آخِرَتِکَ</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در حال سجده دعا کن زیرا نزدیک ترین حالت بنده به خداوند هنگام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را برای دنیا و آخرتت بخوان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فرمایش نزدیک ترین حالت بنده خدا حال سجده است که باید برای دنیا و آخرتش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دعایی برای دنیا و آخرت انسان مهم تر از دعا در حقّ امام زمان علیه السلام و تعجیل فرج ایشان است؟ خوب است یادآور شویم که این سنّت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تعجیل فرج در حال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ولادت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حکیمه خاتون نقل کرده است که وقتی بلافاصله پس از به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76" w:name="pg933_7926"/>
    </w:p>
    <w:p>
      <w:pPr>
        <w:pStyle w:val="BookText"/>
        <w:rPr/>
      </w:pPr>
      <w:bookmarkEnd w:id="676"/>
      <w:r>
        <w:rPr>
          <w:rFonts w:ascii="IRNazanin" w:hAnsi="IRNazanin" w:eastAsia="IRNazanin"/>
          <w:color w:val="111111"/>
          <w:sz w:val="28"/>
          <w:sz w:val="28"/>
          <w:szCs w:val="28"/>
          <w:rtl w:val="true"/>
          <w:lang w:bidi="fa-IR"/>
        </w:rPr>
        <w:t xml:space="preserve">دنیا آمدن آخرین حجّت الهی،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نرجس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چنان نوری ایشان را احاطه کرده بود که چشم توان دیدن آن را نداشت و در همین حال کودک تازه به دنیا آمده را مشاهده نموده که صورت و زانوان خود بر زمین گذارده و در حالی که انگشتان سبّابه خود را بلند فرموده،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اَشهَدُ اَن لا اِلهَ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جَدّی محمّداً رَسُولُ اللهِ وَ اَنَّ أبی أمیرُالمُؤمِنینَ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یک یک امامان را اسم می برد تا به خودش می رسد، سپس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اَنجِز لی ما وَعَدتَنی وَ اَتِمِم لی اَمری وَ ثَبِّت وَطأَتی و اَملَأِ الارضَ بی عَدلاً وَ قِسطاً</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خدایا وعده ای را که به من فرمودی، عملی کن و کار مرا برایم به اتمام برسان و گام مرا استوار بدار و زمین را به واسطه من از عدل و داد پُر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کنیم که امام زمان ما اوّلین اقدامی که بلافاصله پس از تولّد خویش انجام داده اند، دعا برای فرج بوده است و این نشانگر اهمیّت خاصّ این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حال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می توانیم به آن بزرگوار تأسّی نموده و در سجده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حال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تعجیل فرج ایشان دعا کنیم، حدّاقلّ آن اضافه کردن دعای عَجِّل فَرَجَهُم به صلواتی است که در حال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Heading5"/>
        <w:numPr>
          <w:ilvl w:val="4"/>
          <w:numId w:val="1"/>
        </w:numPr>
        <w:rPr/>
      </w:pPr>
      <w:bookmarkStart w:id="677" w:name="__RefHeading___Toc689375_373438147"/>
      <w:bookmarkStart w:id="678" w:name="_Toc246"/>
      <w:bookmarkEnd w:id="677"/>
      <w:r>
        <w:rPr/>
        <w:t>3</w:t>
      </w:r>
      <w:r>
        <w:rPr>
          <w:rtl w:val="true"/>
        </w:rPr>
        <w:t xml:space="preserve">- </w:t>
      </w:r>
      <w:r>
        <w:rPr>
          <w:rtl w:val="true"/>
        </w:rPr>
        <w:t>دعا در تعقیب نماز</w:t>
      </w:r>
      <w:bookmarkEnd w:id="678"/>
    </w:p>
    <w:p>
      <w:pPr>
        <w:pStyle w:val="Heading6"/>
        <w:numPr>
          <w:ilvl w:val="5"/>
          <w:numId w:val="1"/>
        </w:numPr>
        <w:rPr/>
      </w:pPr>
      <w:bookmarkStart w:id="679" w:name="__RefHeading___Toc689377_373438147"/>
      <w:bookmarkStart w:id="680" w:name="_Toc247"/>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یکی از مواقع استجابت دعا، خواندن آن پس از نماز به خصوص نمازهای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عَزَّ وَ جَلَّ فَرَضَ عَلیکُمُ الصَّلَواتِ فی اَحَبِّ الاَوقاتِ الیهِ فاسأَلُوا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حَوائِجَکُم عَقیبَ فَرائِضِکُم</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خدای عزّ و جل نمازها را در بهترین زمان ها نزد خود، بر شما واجب فرمود، پس رفع نیازهای خود را به دنبال نمازهای واجب خود از خداوند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بنابر بعضی روایات، پس از ادای هر فریضه دیگر غیر از نماز هم، خداوند وعده اجابت دعا داده است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امّا بحث ما فعلاً در خصوص دعا پس از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نماز به دعا، ذکر، تلاوت قرآن و هر عمل خوب دیگری مانند گریه برای خدا گفته می شود که بلافاصله پس از ادای نماز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 دیگری بین نماز و تعقیب آن فاصله بیندازد به صورتی که در نگاه بیننده، مشغول به غیر نماز و تعقیب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حال سفر نیست، باید در محل نماز خود بنشیند و به دعا و امثال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مصلّای خود را ترک کند و سپس دعا نماید، تعقیب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حتماً دعاهای مأثور خوانده شود، بلکه هر دعایی به هر زبانی می توان کرد، امّا خواندن دعاهای منقول از ائمّه علیهم السلام افضل می باشد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علاوه بر تشویق های فراوانی که نسبت به خواندن تعقیبات نماز صورت گرفته، در برخی احادیث دعا نکردن پس از ادای نماز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نبیّ اکرم صلّی الله علیه و آله و سلّم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فَرَغَ العَبدُ مِنَ الصَّلاةِ وَلَم یَسأَلِ اللهَ تَعالی حاجَتَهُ یَقُولُ اللهُ تَعالی لِمَلائِکَتِهِ انظُروا اِلی عَبدی فَقَد اَدّی فَریضَتی وَلَم یَسأَل حاجَتَهُ مِنّی کأنّه قَدَ استَغنی عَنّی خُذُوا صَلاتَه فَاضرِبُوا بِها وَجهَه</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بنده از نماز فارغ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خود را از خدای متعال درخواست نکند، خداوند متعال به فرشتگانش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بنده من، واجب مرا ادا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681" w:name="pg933_7929"/>
    </w:p>
    <w:p>
      <w:pPr>
        <w:pStyle w:val="BookText"/>
        <w:rPr/>
      </w:pPr>
      <w:bookmarkEnd w:id="681"/>
      <w:r>
        <w:rPr>
          <w:rFonts w:ascii="IRNazanin" w:hAnsi="IRNazanin" w:eastAsia="IRNazanin"/>
          <w:color w:val="111111"/>
          <w:sz w:val="28"/>
          <w:sz w:val="28"/>
          <w:szCs w:val="28"/>
          <w:rtl w:val="true"/>
          <w:lang w:bidi="fa-IR"/>
        </w:rPr>
        <w:t xml:space="preserve">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از من نخواسته است، گویی خود را از من بی نیاز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بگیرید و آن را به صورتش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زدن نماز به صورت نمازگزار کنایه از پذیرفته نشدن آن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هشداری است به اینکه انسان نباید نسبت به دعا کردن پس از نماز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فرستادن صلوات بر پیامبر صلّی الله علیه و آله و سلّم و اهل بیت ایشان علیهم السلام است که دعای بسیار مهم و شریفی است و نباید از خواندن آن بعد از نماز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دوستداران امام عصر علیه السلام از این موقعیّت ویژه که به طور عادی روزی پنج بار برایشان پیدا می شود، فرصت مغتنمی می یابند تا برای بزرگ ترین و مهم ترین حاجت خود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آنها وجود مقدّس امام زمان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مؤمنان این همه فرصت طلایی را از دست بدهند و کاری برای تعجیل فرج مولایشان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ائمّه علیهم السلام تعقیبات متعدّد مفصّلی در همین خصوص نقل شده که ما در این کتاب به برخی از آنها اشاره می کنیم و علاقمندان به مطالعه بیشتر را به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دهیم</w:t>
      </w:r>
      <w:r>
        <w:rPr>
          <w:rFonts w:eastAsia="IRNazanin" w:cs="IRNazanin"/>
          <w:color w:val="111111"/>
          <w:sz w:val="28"/>
          <w:szCs w:val="28"/>
          <w:rtl w:val="true"/>
          <w:lang w:bidi="fa-IR"/>
        </w:rPr>
        <w:t>.</w:t>
      </w:r>
      <w:r>
        <w:rPr>
          <w:rStyle w:val="FootnoteAnchor"/>
          <w:rtl w:val="true"/>
        </w:rPr>
        <w:footnoteReference w:id="491"/>
      </w:r>
    </w:p>
    <w:p>
      <w:pPr>
        <w:pStyle w:val="Heading6"/>
        <w:numPr>
          <w:ilvl w:val="5"/>
          <w:numId w:val="1"/>
        </w:numPr>
        <w:rPr/>
      </w:pPr>
      <w:bookmarkStart w:id="682" w:name="__RefHeading___Toc689379_373438147"/>
      <w:bookmarkStart w:id="683" w:name="_Toc248"/>
      <w:bookmarkEnd w:id="682"/>
      <w:r>
        <w:rPr>
          <w:rtl w:val="true"/>
        </w:rPr>
        <w:t>تعقیب اوّل برای نماز واجب</w:t>
      </w:r>
      <w:bookmarkEnd w:id="6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 دعایی است که از حضرت جواد الائمّه علیه السلام نقل شده و شامل دعاهای مفصّلی در حقّ امام زمان علیه السلام می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رَضیتُ بِاللهِ رَبّاً، وَ بِالإسلامِ دیناً، وَ بِالقُرآنِ کِتاباً، وَ بِمُحَمَّدٍ صلّی الله علیه و آله و سلّم نَبّیّاً، وَ بِعَلِیٍّ علیه السلام وَلِیّاً، وَ الحَسَنِ وَ الحُسَینِ وَ عَلیِّ بنِ الحُسَینِ وَ مُحَمَّدِبنِ عَلِیٍّ وَ جَعفَرِبنِ مُحَمَّدٍ وَ مُوسَی بنِ جَعفَرٍ وَ عَلِیِّ بنِ مُوسی وَ مُحَمَّدِبنِ عَلِیٍّ وَ عَلِیٍّ بنِ مُحَمَّدٍ وَ الحَسَنِ بنِ عَلِیٍّ وَ الحُجَّةِ بنِ الحَسَنِ بنِ عَلِیٍّ علیهم السلام أئِمَّةً، اللّهُمَّ وَلیُّکَ الحُجَّةُ، فاحفَظهُ مِن بَینِ یَدَیهِ وَ مِن خَلفِهِ وَ عَن یَمینِهِ وَ عَن شِمالِهِ وَ مِن فَوقِهِ وَ مِن تَحتِهِ، وَ امدُد لَهُ فی عُمرِهِ، وَاجعَلهُ القائِمَ بِأَمرِکَ،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84" w:name="pg933_7931"/>
    </w:p>
    <w:p>
      <w:pPr>
        <w:pStyle w:val="BookText"/>
        <w:rPr/>
      </w:pPr>
      <w:bookmarkEnd w:id="684"/>
      <w:r>
        <w:rPr>
          <w:rFonts w:ascii="Amiri" w:hAnsi="Amiri" w:eastAsia="Amiri" w:cs="Amiri"/>
          <w:color w:val="111111"/>
          <w:sz w:val="28"/>
          <w:sz w:val="28"/>
          <w:szCs w:val="28"/>
          <w:rtl w:val="true"/>
          <w:lang w:bidi="ar-SA"/>
        </w:rPr>
        <w:t>المُستَنصِرَ لِدینِکَ، وَ أرِهِ ما یُحِبُّ، وَ تَقَرُّ بِهِ عَینُهُ، فی نَفسِهِ وَ ذُرِّیَّتِهِ وَ فی أهلِهِ وَ مالِهِ، وَ فی شیعَتِهِ وَ فی عَدُوِّهِ، وَ أرِهِم مِنهُ ما یَحذَرُونَ، وَ أرِهِ فیهِم ما یُحِبُّ، وَ تَقَرُّبِهِ عَینُهُ، وَاشفِ بِهِ صُدُورَنا وَ صُدُورَ قَومٍ مُؤمِنینَ</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 xml:space="preserve">به خداوند به عنوان پروردگار و اسلام به عنوان دین و قرآن به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صلّی الله علیه و آله و سلّم به عنوان پیامبر و حضرت علی علیه السلام به عنوان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حضرات حسن و حسین و علیّ بن الحسین و محمّد بن علی و جعفربن محمّد و موسی بن جعفر و علیّ بن موسی و محمّد بن علی و علیّ بن محمّد و حسن بن علی و حجّة بن الحسن بن علی علیهم السلام به عنوان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ولیّ خود حضرت حجّت علیه السلام را از پیش رو و از پشت و از راست و چپ و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فرما و عمر ایشان را طولانی گردان و او را قیام کننده به امرت و یاری جوینده برای دینت قرار ده و به او آنچه دوست دارد و باعث چشم روشنی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خودش و فرزندان و اهل و مال و شیعیان و دشمنانش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نشان بده و به دشمنان حضرت از ایشان چیزی را که از آن می ترسند، نشان بده و به خود آن حضرت در مورد دشمنانش چیزی را که مورد علاقه او و باعث چشم روشنی اش هست، بنما و به سبب آن حضرت دل های ما و دلهای اهل ایمان را شفا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در این دعا چه دعاهای زیبایی در حقّ امام عصر علیه السلام از زبان امام نُهم علیه السلام صادر شده است</w:t>
      </w:r>
      <w:r>
        <w:rPr>
          <w:rFonts w:eastAsia="IRNazanin" w:cs="IRNazanin"/>
          <w:color w:val="111111"/>
          <w:sz w:val="28"/>
          <w:szCs w:val="28"/>
          <w:rtl w:val="true"/>
          <w:lang w:bidi="fa-IR"/>
        </w:rPr>
        <w:t>.</w:t>
      </w:r>
    </w:p>
    <w:p>
      <w:pPr>
        <w:pStyle w:val="Heading6"/>
        <w:numPr>
          <w:ilvl w:val="5"/>
          <w:numId w:val="1"/>
        </w:numPr>
        <w:rPr/>
      </w:pPr>
      <w:bookmarkStart w:id="685" w:name="__RefHeading___Toc689381_373438147"/>
      <w:bookmarkStart w:id="686" w:name="_Toc249"/>
      <w:bookmarkEnd w:id="685"/>
      <w:r>
        <w:rPr>
          <w:rtl w:val="true"/>
        </w:rPr>
        <w:t>تعقیب دوم برای نماز واجب</w:t>
      </w:r>
      <w:bookmarkEnd w:id="68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تعقیبی است که مداومت بر خواندن آن آثار و برکات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برکات، تشرّف پیدا کردن خدمت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حدیث مطابق نقل مرحوم ابونصر طبرسی چنین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رُوِیَ اَنَّ مَن دَعا بِهذا الدُّعاءِ عَقیبَ کُلِّ فریضَةٍ و واظَبَ عَلی ذلِکَ عاشَ حَتّی یَمَلَّ الحَیاةَ وَ یَتَشَرَّفَ بِلِقاءِ صاحِبِ الأمرِ عَجَّلَ اللهُ فَرَجَه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اللهُمَّ اِنَّ رَسُولَکَ الصّادِقَ المُصَدَّقَ صَلَواتُکَ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فی شَیءٍ أنَا فاعِلُه کَتَرَدُّدی فی قَبضِ رُوحِ عَبدِیَ المُؤمِنِ یَکرَهُ المَوتَ وَ أنَا اَکرُهُ مَساءَتَهُ اللّهُمَّ فَصَلِّ عَلی مُحمَّدٍ وَ آل مُحَمَّدٍ وَ عَجِّل لِاَولیائِکَ الفَرَجَ وَ النَّصرَ وَ العافِیَةَ وَلا تَسُؤنی فی نَفسی ولا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تَذکُرُ مَن شِئتَ</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روایت شده که هرکس این دعا را بعد از هر نماز واجب بخواند و نسبت به آن مراقبت داشته باشد، چندان زندگی کند که از زنده بودن ملول گردد و به دیدار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همانا فرستاده راستگو و مورد تأیید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صلوات تو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تو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که خودم انجام دهنده اش هستم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اراده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مورد قبض روح بنده مؤمنم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مرگ کراهت دارد در حالی که من از ناراحتی او کراهت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پس بر محمّد و آل محمّد صلوات فرست و هرچه زودتر گشایش و یاری و عافیت را برای اولیای خود برسان و مرا در مورد خودم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می خواهی ذکر کن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دعای شریف، یک حدیث قدسی از زبان پیامبر اکرم صلّی الله علیه و آله و سلّم نقل شده که احترام و ارزش بنده مؤمن را نزد خداوند به خوبی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اراده من به قبض روح بنده مؤمنم تعلّق می گیرد، امّا خود او از مرگ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من هم از ناراحتی او کراهت دارم، از اراده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برمی گردم</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و لذا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 کراهت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در احادیث دیگر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فعلاً مرگ او را به تأخیر می اندازد و یا این که کراهت او را با ارسال گل های خوشبویی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استشمام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برد و با میل و رغبت خودش، او را می میراند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حدیث قدسی،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تَسُؤنی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کراهت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مکن چون خودت فرمودی که از ناراحتی مؤمن کراهت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تَسؤنی فی نفسی ولا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نکردن با وجود کراهت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شخص یا اشخاص دیگری که در این دعا ذکر می کنم،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مواظبت بر خواندن این دعا کند، از زنده ماندن خسته و ملول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هنگام قبض روحش، از مرگ کراهت ندارد بلکه با میل و رغبت خودش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چون بنده مؤمن آرزوی درک محضر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رساندن به ایشان را دارد، از خدا تعجیل در فرج آن حضرت را تقاضا می کند و خدای متعال هم لطف فرموده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هنوز زمان ظهور نرسیده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به شرف لقای محبوبش می رساند و این دعا در حقّ هرکس که مستجاب شود، همین آثار و برکات را خواهد داشت</w:t>
      </w:r>
      <w:r>
        <w:rPr>
          <w:rFonts w:eastAsia="IRNazanin" w:cs="IRNazanin"/>
          <w:color w:val="111111"/>
          <w:sz w:val="28"/>
          <w:szCs w:val="28"/>
          <w:rtl w:val="true"/>
          <w:lang w:bidi="fa-IR"/>
        </w:rPr>
        <w:t>.</w:t>
      </w:r>
      <w:r>
        <w:rPr>
          <w:rStyle w:val="FootnoteAnchor"/>
        </w:rPr>
        <w:footnoteReference w:id="49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687" w:name="pg933_7937"/>
    </w:p>
    <w:p>
      <w:pPr>
        <w:pStyle w:val="Heading6"/>
        <w:numPr>
          <w:ilvl w:val="5"/>
          <w:numId w:val="1"/>
        </w:numPr>
        <w:rPr/>
      </w:pPr>
      <w:bookmarkStart w:id="688" w:name="__RefHeading___Toc689383_373438147"/>
      <w:bookmarkStart w:id="689" w:name="_Toc250"/>
      <w:bookmarkEnd w:id="687"/>
      <w:bookmarkEnd w:id="688"/>
      <w:r>
        <w:rPr>
          <w:rtl w:val="true"/>
        </w:rPr>
        <w:t>تعقیب سوم در نمازهای واجب</w:t>
      </w:r>
      <w:bookmarkEnd w:id="6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تعقیب نماز که شامل دعا برای تعجیل فرج امام عصر علیه السلام می باشد، در حدیثی 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حُقُوقِنا علی شیعَتِنا اَن یَضَعُوا بَعدَ کُلِّ فَریضَةٍاَیدِیَهُم عَلی اَذقانِهِم وَ یَقُولُوا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مُحمَّدٍ عَجِّل فَرَجَ آلِ مُحمَّدٍ صلّی الله علیه و آله و سلّم، یا رَبَّ مُحمَّدٍ احفَظ غَیبَةَ مُحمَّدٍ صلّی الله علیه و آله و سلّم، یا رَبَّ مُحمَّدٍ انتَقِم لِاِبنَةِ مُحمَّدٍ صلّی الله علیه و آله و سلّم</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یکی از حقوق ما بر شیعیانمان این است که پس از ادای هر نماز واجب دستان خود را بر چانه هایشان بگذارند و سه بار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محمّد صلّی الله علیه و آله و سلّم فرج آل محمّد علیهم السلام را زودتر برسان، ای پروردگار محمّد صلّی الله علیه و آله و سلّم غیبت محمّد صلّی الله علیه و آله و سلّم را حفظ فرما، ای پروردگار محمّد صلّی الله علیه و آله و سلّم انتقام دختر محمّد صلّی الله علیه و آله و سلّم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مختصر زیبایی است که در آن تعجیل فرج امام زمان علیه السلام به تعابیر مختلف 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حضرت صدّیقه اطهر علیها السلام که مظلومانه به شهادت رسیدند، به دست مبارک فرزندش امام مهدی علیه السلام صورت خواهد پذیرفت؛ پس دعا برای انتقام خون شهیده مظلومه حضرت زهرای مرضیّه علیها السلام در حقیقت دعا برای فرج امام زمان علیه السلام می باشد</w:t>
      </w:r>
      <w:r>
        <w:rPr>
          <w:rFonts w:eastAsia="IRNazanin" w:cs="IRNazanin"/>
          <w:color w:val="111111"/>
          <w:sz w:val="28"/>
          <w:szCs w:val="28"/>
          <w:rtl w:val="true"/>
          <w:lang w:bidi="fa-IR"/>
        </w:rPr>
        <w:t>.</w:t>
      </w:r>
    </w:p>
    <w:p>
      <w:pPr>
        <w:pStyle w:val="Heading6"/>
        <w:numPr>
          <w:ilvl w:val="5"/>
          <w:numId w:val="1"/>
        </w:numPr>
        <w:rPr/>
      </w:pPr>
      <w:bookmarkStart w:id="690" w:name="__RefHeading___Toc689385_373438147"/>
      <w:bookmarkStart w:id="691" w:name="_Toc251"/>
      <w:bookmarkEnd w:id="690"/>
      <w:r>
        <w:rPr>
          <w:rtl w:val="true"/>
        </w:rPr>
        <w:t>تجدید عهد با امام عصر علیه السلام بعد از نماز واجب</w:t>
      </w:r>
      <w:bookmarkEnd w:id="69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دیگری که پس از ادای نمازهای واجب خوانده می شود، تجدید عهدی است با امام عصر علیه السلام که شامل دعاهای زیبایی در حقّ آن حضرت، و برای خود دعا 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این دعا مطابق نقل مرحوم علّامه مجلسی از امام صادق علیه السلام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بَلِّغ مَولانا صاحِبَ الزَّمانِ أَینَما کانَ وَ حَیثُما کانَ مِن مَشارِقِ الأَرضِ وَ مَغارِبِها وَ سَهلِها وَ جَبَلِها عَنّی و عَن والِدَیَّ وَ عَن وُلدی وَ إخوانَی التَّحِیَّةَ وَ السَّلامَ عَدَد خَلقِ اللهِ وَ زِنَةَ عَرشِ اللهِ وَ ما أَحصاهُ کِتابُهُ وَ أَحاطَ عِلمُهُ اللّهُمَّ إِنّی اُجَدِّدُ لَهُ فی صَبیحَةِ هذَا الیَومِ وَ ما عِشتُ فیهِ مِن أَیّامِ حَیاتی عَهداً وَ عَقداً وَ بَیعَةً لَهُ فی عُنُقی لا أَحُولُ عَنها وَلا أَزُولُ اللّهُمَّ اجعَلنی مِن أَنصارِهِ وَ نُصّارِهِ الذّابّینَ عَنهُ وَ المُمتَثِلینَ لِأَوامِرِهِ وَ نَواهیهِ فِی أَیّامِهِ وَ المُستَشهَدینَ بَینَ یَدَیهِ اللّهُمَّ فَإِن حالَ بَینی وَ بَینَهُ المَوتُ الَّذی جَعَلتَهُ عَلی عِبادِکَ حَتماً مَقضِیّاً فَأَجرِجنی مِن قَبری مُؤتَزِراً کَفَنی شاهِراً سَیفی مُجَرِّداً قَناتی مُلَبِّیاً دَعوَةَ الدّاعی فِی الحاضِرِ وَ البادی اللّهُمَّ أَرِنِی الطَّلعَةَ الرَّشِیدَةَ وَ الغُرَّةَ الحَمیدَةَ وَاکحَل بَصَری بِنَظرَةٍ مِنّی إِلَیهِ وَ عَجِّل فَرَجَهُ وَ سَهِّل مَخرَجَهُ اللّهُمَّ اشدُد أَزرَهُ وَ قَوِّ ظَهرَهُ وَ طَوِّل عُمرَهُ اللّهُمَّ اعمُر بِهِ بِلادِکَ وَ أَحیِ بِهِ عِبادَکَ فَإنَّکَ قُلتَ وَ قَولُکَ الحَقُّ ظَهَرَ الفَسادُ فِی البَرِّ وَ البَحرِ بِما کَسَبَت أَیدِی النّاسِ فَأَظهِرِ اللّهُمَّ لَنا وَلِیَّکَ وَابنَ بِنتِ نَبِیِّکَ المُسمّی بِاسمِ رَسُولِکَ صَلَواتُکَ عَلیهِ وَ آلِهِ حَتّی لا یَظفَرَ بِشَیءٍ مِنَ الباطِلِ إِلّا مَزَّقَهُ وَ یُحِقَّ اللهُ الحَقَّ بِکَلِماتِهِ وَ یُحَقِّقَهُ اللّهُمَّ اکشِف هذِهِ الغُمَّةَ عَن هذِهِ الأُمَّةِ بِظُهُورِهِ إِنَّهُم یَرَونَهُ بَعیداً وَ نَراهُ قَریباً وَ صَلَّی اللهُ عَلَی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بعد از هر نماز واجب این دعا را بخواند،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 آبائه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بیداری یا در خواب خواهد دید</w:t>
      </w:r>
      <w:r>
        <w:rPr>
          <w:rFonts w:eastAsia="IRNazanin" w:cs="IRNazanin"/>
          <w:color w:val="111111"/>
          <w:sz w:val="28"/>
          <w:szCs w:val="28"/>
          <w:rtl w:val="true"/>
          <w:lang w:bidi="fa-IR"/>
        </w:rPr>
        <w:t>.</w:t>
      </w:r>
      <w:r>
        <w:rPr>
          <w:rStyle w:val="FootnoteAnchor"/>
          <w:rtl w:val="true"/>
        </w:rPr>
        <w:footnoteReference w:id="497"/>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آن حضرت در خواب یا در بیداری باعث ازدیاد معرفت و محبّت انسان بهی</w:t>
      </w:r>
      <w:r>
        <w:rPr>
          <w:rFonts w:eastAsia="IRNazanin" w:cs="IRNazanin"/>
          <w:color w:val="111111"/>
          <w:sz w:val="28"/>
          <w:szCs w:val="28"/>
          <w:rtl w:val="true"/>
          <w:lang w:bidi="fa-IR"/>
        </w:rPr>
        <w:t xml:space="preserve">. </w:t>
      </w:r>
      <w:bookmarkStart w:id="692" w:name="pg933_7942"/>
    </w:p>
    <w:p>
      <w:pPr>
        <w:pStyle w:val="BookText"/>
        <w:rPr/>
      </w:pPr>
      <w:bookmarkEnd w:id="692"/>
      <w:r>
        <w:rPr>
          <w:rFonts w:ascii="IRNazanin" w:hAnsi="IRNazanin" w:eastAsia="IRNazanin"/>
          <w:color w:val="111111"/>
          <w:sz w:val="28"/>
          <w:sz w:val="28"/>
          <w:szCs w:val="28"/>
          <w:rtl w:val="true"/>
          <w:lang w:bidi="fa-IR"/>
        </w:rPr>
        <w:t>آن بزرگوار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نمونه از تعقیبات مشترکه است که پس از هر نماز واجب برای تعجیل فرج مولایمان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تعقیبات مخصوصه ای هم از اهل بیت علیهم السلام نقل شده که اختصاص به بعضی از نمازهای واجب یومیّه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نمونه هایی از این دعاها هم اشاره می کنیم</w:t>
      </w:r>
      <w:r>
        <w:rPr>
          <w:rFonts w:eastAsia="IRNazanin" w:cs="IRNazanin"/>
          <w:color w:val="111111"/>
          <w:sz w:val="28"/>
          <w:szCs w:val="28"/>
          <w:rtl w:val="true"/>
          <w:lang w:bidi="fa-IR"/>
        </w:rPr>
        <w:t>:</w:t>
      </w:r>
    </w:p>
    <w:p>
      <w:pPr>
        <w:pStyle w:val="Heading6"/>
        <w:numPr>
          <w:ilvl w:val="5"/>
          <w:numId w:val="1"/>
        </w:numPr>
        <w:rPr/>
      </w:pPr>
      <w:bookmarkStart w:id="693" w:name="__RefHeading___Toc689387_373438147"/>
      <w:bookmarkStart w:id="694" w:name="_Toc252"/>
      <w:bookmarkEnd w:id="693"/>
      <w:r>
        <w:rPr>
          <w:rtl w:val="true"/>
        </w:rPr>
        <w:t>تعقیب نماز ظهر</w:t>
      </w:r>
      <w:bookmarkEnd w:id="69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تعقیبات مخصوص نماز ظهر است که امام صادق علیه السلام بعد از ادای نماز ظهر در حالی که دستان خود را به سوی آسمان بلند کرده بودند، چنین دعا فرمودند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سامِعَ کُلِّ صَوتٍ أی جامِعَ کُلِّ فَوتٍ أی بارِئَ کُلِّ نَفسٍ بَعدَ المَوتِ أی باعِثُ أی وارِثُ أی سَیِّدَ السّادَةِ أی إلهَ الآلِهَةِ أی جَبّارَ الجَبابِرَةِ أی مَلِکَ الدُّنیا وَ الآخِرَةِ أی رَبَّ الأَربابِ أی مَلِکَ المُلُوکِ أی بَطّاشُ أی ذَا البَطشِ الشَّدِیدِ أَی فَعّالاً لِما یُریدُ أَی مُحصِیَ عَدَدِ الاَنفاسِ وَ نَقلِ الاَقدامِ أَی مَنِ السِّرُّ عِندَهُ عَلانِیَةٌ أَی مُبدِئُ أَی مُعیدُ أسأَلُکَ بِحَقِّکَ عَلی خِیَرَتِکَ مِن خَلقِکَ وَ بِحَقِّهِمُ الَّذی أَوجَبتَ لَهُم عَلی نَفسِکَ أَن تُصَلِّیَ عَلی مُحَمَّدٍ وَ آلِ مُحَمَّدٍ أَهلِ بَیتِهِ وَ أَن تَمُنَّ عَلیَّ السّاعَةَ بِفَکاکِ رَقَبَتی مِنَ النّارِ وَ أَنجِز لِوَلِیِّکَ وَابنِ نَبیِّکَ الّداعی إلَیکَ بِإذنِکَ وَ أَمینِکَ فی خَلقِکَ وَ عَینِکَ فِی عِبادِکَ وَ حُجّتِکَ عَلی خَلقِکَ عَلیهِ صَلَواتُکَ وَ بَرَکاتُکَ وَعدَهُ اللّهُمَّ أَیِّدهُ بِنَصرِکَ وَ انصُر عَبدَکَ وَ قَوِّ أَصحابَهُ وَ صَبِّرهُم وَافتَح لَهُم مِن لَدُنکَ سُلطاناً نَصیراً وَ عَجِّل فَرَجَهُ وَ أمکِنهُ مِن أَعداءِکَ وَ أَعداءِ رَسُولِکَ یا أَرحَمَ الرّاحِمینَ</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شنونده هر صدا، ای جمع آورنده همه فوت شدگان،</w:t>
      </w:r>
      <w:r>
        <w:rPr>
          <w:rStyle w:val="FootnoteAnchor"/>
          <w:rtl w:val="true"/>
        </w:rPr>
        <w:footnoteReference w:id="499"/>
      </w:r>
      <w:r>
        <w:rPr>
          <w:rFonts w:ascii="IRNazanin" w:hAnsi="IRNazanin" w:eastAsia="IRNazanin"/>
          <w:color w:val="111111"/>
          <w:sz w:val="28"/>
          <w:sz w:val="28"/>
          <w:szCs w:val="28"/>
          <w:rtl w:val="true"/>
          <w:lang w:bidi="fa-IR"/>
        </w:rPr>
        <w:t>ای آفریننده هرکس بعد از مرگ، ای مبعوث کننده، ای ارث برنده، ای آقای آقاها، ای معبود معبودان،</w:t>
      </w:r>
      <w:r>
        <w:rPr>
          <w:rStyle w:val="FootnoteAnchor"/>
          <w:rtl w:val="true"/>
        </w:rPr>
        <w:footnoteReference w:id="500"/>
      </w:r>
      <w:r>
        <w:rPr>
          <w:rFonts w:ascii="IRNazanin" w:hAnsi="IRNazanin" w:eastAsia="IRNazanin"/>
          <w:color w:val="111111"/>
          <w:sz w:val="28"/>
          <w:sz w:val="28"/>
          <w:szCs w:val="28"/>
          <w:rtl w:val="true"/>
          <w:lang w:bidi="fa-IR"/>
        </w:rPr>
        <w:t xml:space="preserve">ای قدرتمندی که بر همه جبّاران مسلّط هستی، ای پادشاه دنیا و آخرت، ای صاحب اختیار همه صاحب اختیاران، ای پادشاه پادشاهان، ای قدرتمند بسیار توانا، ای آنکه می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و هرچه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اخذ کنی، ای انجام دهنده هرچه را بخواهی، ای احاطه کننده بر تعداد نَفَس ها و جابجایی قدم ها، ای آنکه رازها برای او آشکار و عیان است، ای به وجود آورنده، ای خلق کننده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 به حقّی که بر برگزیدگان از آفریدگانت داری و به حقّی که برای آنان بر خودت واجب کرده ای، می خواهم که بر محمّد و آل محمّد که اهل بیت او هستند درود بفرستی و در همین ساعت با آزاد کردن گردن من از آتش منّت گذاری 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ولیّت و پسر پیغمبرت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اجازه تو به سوی تو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دار تو در میان آفریدگانت و چشم تو در بین بندگانت و حجّت تو بر آفریدگانت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و برکات تو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با یاری کردن خود تأیید نما و بنده ات را یاری کن و یارانش را قوی گردان و به آنان صبر عطا فرما و برای آنان از جانب خودت راه سلطه پیروز کننده ای را باز گردان و در فرج او تعجیل فرما و او را بر دشمنانت و دشمنان پیامبرت مسلّط کن، 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وقتی دعای حضرت را شنید،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فدایتان شوم، آیا برای خودتان دعا نکردید؟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دَعَوتُ لِنُورِ آلِ مُحَمَّدٍ صلّی الله علیه و آله و سلّم و سابِقِهِم وَ المُنتَقِمِ بِأَمرِ اللهِ مِن اَعداءِهِم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 نور آل محمّد صلّی الله علیه و آله و سلّم و سبقت گیرنده آنان و آنکه به امر خداوند از دشمنان آنان انتقام می گیرد،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تعابیر راوی متوجّه می شود که مقصود امام صادق علیه السلام، آخرین وصیّ پیامبر خاتم صلّی الله علیه و آله و سلّم بوده که منتقم خون همه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پرسد که ظهور ایشان چه 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شاءَ مَن لَهُ الخَلقُ وَ الاَمرُ</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هر وقت کسی که آفرینش و امر کردن به دست اوست،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امام صادق علیه السلام برای معرّفی امام عصر علیه السلام چه تعابیر زیبا و عمیقی به کار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تعبیر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و سلّم همگی نورند و نور همه آفرینش هم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وجود مقدّس و مطهّری است که نور این انوار نامیده شده است؟ ما از درک عظمت این نور الهی قطعاً عاجزیم امّا می دانیم که هرچه بر معرفت ما نسبت به آن حضرت افزوده شود، به ادراک مقام نورانی ایشان یک قدم نزدیک 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هیچ گاه ایشان را چنانچه هستند، نخواهیم شناخت امّا از آنچه می توانیم 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لطف و عنایت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نباید چشم بپوشیم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بر سایر آل محمّد صلّی الله علیه و آله و سلّم در چه چیزی سبقت گرفته اند؟ شاید مراد این باشد که ایشان اوّلین فرد از آل محمّد صلّی الله علیه و آله و سلّم هستند که وعده 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Style w:val="FootnoteAnchor"/>
          <w:rtl w:val="true"/>
        </w:rPr>
        <w:footnoteReference w:id="502"/>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ایشان محقّق خواهد شد و بقیّه اهل بیت علیهم السلام پس از ایشان در هنگام رجعت، ادامه دهندگان راهشان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احتمالی است که به ذهن ما می رسد، اگر معنای دیگری موردنظر امام صادق علیه السلام بوده است،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سومی که برای امام زمان علیه السلام به کار برده اند معنایش روشن است که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امام</w:t>
      </w:r>
      <w:r>
        <w:rPr>
          <w:rFonts w:eastAsia="IRNazanin" w:cs="IRNazanin"/>
          <w:color w:val="111111"/>
          <w:sz w:val="28"/>
          <w:szCs w:val="28"/>
          <w:rtl w:val="true"/>
          <w:lang w:bidi="fa-IR"/>
        </w:rPr>
        <w:t xml:space="preserve">.. </w:t>
      </w:r>
      <w:bookmarkStart w:id="695" w:name="pg933_7948"/>
    </w:p>
    <w:p>
      <w:pPr>
        <w:pStyle w:val="BookText"/>
        <w:rPr/>
      </w:pPr>
      <w:bookmarkEnd w:id="695"/>
      <w:r>
        <w:rPr>
          <w:rFonts w:ascii="IRNazanin" w:hAnsi="IRNazanin" w:eastAsia="IRNazanin"/>
          <w:color w:val="111111"/>
          <w:sz w:val="28"/>
          <w:sz w:val="28"/>
          <w:szCs w:val="28"/>
          <w:rtl w:val="true"/>
          <w:lang w:bidi="fa-IR"/>
        </w:rPr>
        <w:t>صادق علیه السلام در تعقیب نماز ظهر خود، برای تعجیل در فرج امام دوازدهم علیه السلام به صراحت دعا فرموده اند</w:t>
      </w:r>
      <w:r>
        <w:rPr>
          <w:rFonts w:eastAsia="IRNazanin" w:cs="IRNazanin"/>
          <w:color w:val="111111"/>
          <w:sz w:val="28"/>
          <w:szCs w:val="28"/>
          <w:rtl w:val="true"/>
          <w:lang w:bidi="fa-IR"/>
        </w:rPr>
        <w:t>.</w:t>
      </w:r>
    </w:p>
    <w:p>
      <w:pPr>
        <w:pStyle w:val="Heading6"/>
        <w:numPr>
          <w:ilvl w:val="5"/>
          <w:numId w:val="1"/>
        </w:numPr>
        <w:rPr/>
      </w:pPr>
      <w:bookmarkStart w:id="696" w:name="__RefHeading___Toc689389_373438147"/>
      <w:bookmarkStart w:id="697" w:name="_Toc253"/>
      <w:bookmarkEnd w:id="696"/>
      <w:r>
        <w:rPr>
          <w:rtl w:val="true"/>
        </w:rPr>
        <w:t>تعقیب نماز عصر</w:t>
      </w:r>
      <w:bookmarkEnd w:id="69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دیگر اختصاص به نماز عصر دارد که از زبان مبارک امام هفتم علیه السلام درباره دعا برای تعجیل فرج امام زمان علیه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اللهُ لا اِلهَ اِلّا أَنتَ الاَوَّلُ وَ الآخِرُ وَالظّاهِرُ وَ الباطِنُ وَ أنتَ اللهُ لا إِلهَ اِلّا أَنتَ إِلَیکَ زیادَةُ الاَشیاءِ وَ نُقصانُها وَ أَنتَ اللهُ لا إِلهَ إِلّا أنتَ خَلَقتَ خَلقَکَ بِغَیرِ مَعُونَةٍ مِن غَیرِکَ وَلا حاجَةٍ إِلَیهِم وَ أنتَ اللهُ لا إِلهَ إِلّا أَنتَ مِنکَ المَشِیَّةُ وَ إِلَیکَ البَداء أَنتَ اللهُ لا إِلهَ إِلّا أَنتَ قَبلَ القَبلِ وَ خالِقُ القَبلِ أَنتَ اللهُ لا إِلهَ إِلّا أَنتَ بَعدَ البَعدِ وَ خالِقُ البَعدِ أَنتَ اللهُ لا إِلهَ إِلّا أَنتَ تَمحُو ما تَشاءُ وَ تُثبِتُ وَ عِندَکَ اُمُّ الکِتابِ أَنتَ اللهُ لا إِلهَ إِلّا أَنتَ غایَةُ کُلِّ شَیءٍ وَ وارِثُهُ أَنتَ اللهُ لا إِلهَ إِلّا أَنتَ لا یَعزُبُ عنَکَ الدَّقیقُ وَلا الجَلیلُ أَنتَ اللهُ لا إِلهَ إِلّا أَنتَ لا تَخفی عَلَیکَ اللُّغاتُ وَلا تَتَشابَهُ عَلَیکَ الأَصواتُ کُلَّ یَومٍ أنتَ فی شَانٍ لا یَشغَلُکَ شَأنٌ عَن شَأنٍ عالِمُ الغَیبِ وَ أخفی دَیّانُ یَومِ الدِّینِ مُدَبِّرُ الأمُورِ باعِثُ مَن فَی القُبُورِ مُحیِی العِظامَ وَ هِیَ رَمیمٌ أسألُکَ بِاسمِکَ المَکنُونِ المَخزُونِ الحَیِّ القَیُّومِ الَّذی لا یُخَیَّبُ مَن سَأَلَکَ بِهِ أَسأَلُکَ أَن تُصَلِّیَ عَلی مُحَمَّدٍ وَ آلِهِ وَ أَن تُعَجِّلَ فَرَجَ المُنتَقِمِ لَکَ مِن أَعدائِکَ وَ أَنجِز لَهُ ما وَعَدتَهُ یا ذَا الجَلالِ وَ الإِکرامِ</w:t>
      </w:r>
      <w:r>
        <w:rPr>
          <w:rFonts w:eastAsia="Amiri" w:cs="Amiri" w:ascii="Amiri" w:hAnsi="Amiri"/>
          <w:color w:val="111111"/>
          <w:sz w:val="28"/>
          <w:szCs w:val="28"/>
          <w:rtl w:val="true"/>
          <w:lang w:bidi="ar-SA"/>
        </w:rPr>
        <w:t>.</w:t>
      </w:r>
      <w:r>
        <w:rPr>
          <w:rStyle w:val="FootnoteAnchor"/>
          <w:rtl w:val="true"/>
        </w:rPr>
        <w:footnoteReference w:id="50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خدایی هستی که جز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و آخر و ظاهر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و تو خدایی هستی که جز تو معبودی نیست، زیادی و کمی همه چیز تنها بهل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توست و تو خدایی هستی که جز تو معبودی نیست، آفریدگان خود را بدون کمک گرفتن از غیر خودت و بدون نیازی به آنها خلق کردی و تو خدایی هستی که جز تو معبودی نیست،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است و اختیار بداء هم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جز تو معبودی نیست، پیش از قبل بوده ای و خالق قبل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جز تو معبودی نیست، پس از بعد خواهی بود و خالق بعد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خدایی هستی که جز تو معبودی نیست، آنچه را که بخواهی محو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کنی و امّ الکتاب نزد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هستی که جز تو معبودی نیست، غایت هرچیز و وارث آن هستی، تو خدایی هستی که جز تو معبودی نیست، ریز و درشتی از تو پوشیده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خدایی هستی که جز تو معبودی نیست، زبان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مخفی نمی ماند و صداها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اشتباه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که هیچ کاری تو را از کار دیگر باز نمی دارد، دانای به غیب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تر هستی، حاکم روز جزا، تدبیر کننده امور، برانگیزاننده اهل قبور، زنده کننده استخوان های پوسیده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 اسم پوشیده و محفوظ خودت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قیوم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به آن از تو بخواهد، دست خالی نمی ماند، از تو می خواهم که بر محمّد و آل محمّد صلّی الله علیه و آله و سلّم درود بفرستی و در فرج انتقام گیرنده خودت از دشمنانت تعجیل فرمایی و آنچه را به او وعده داده ای، محقّق فرما ای صاحب جلالت و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در بغداد خدمت امام هفتم علیه السلام رسیدم که پس از اتمام نماز عصر، در حالی که دستان خود را به سوی آسمان بلند کرده بودند، این دعا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کسی دعا فرمودید؟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ذاکَ المَهدِیُّ مِن آلِ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المُنتَدَحُ البَطنَ المَقرُونُ الحاجِبَینِ اَحمَشُ السّاقَینِ بَعیدٌ ما بَینَ المَنکِبَینِ اَسمَرُ اللَّونِ یَعتَوِرُهُ مَعَ </w:t>
      </w:r>
    </w:p>
    <w:p>
      <w:pPr>
        <w:pStyle w:val="BookText"/>
        <w:rPr/>
      </w:pPr>
      <w:r>
        <w:rPr>
          <w:rFonts w:ascii="Amiri" w:hAnsi="Amiri" w:eastAsia="Amiri" w:cs="Amiri"/>
          <w:color w:val="111111"/>
          <w:sz w:val="28"/>
          <w:sz w:val="28"/>
          <w:szCs w:val="28"/>
          <w:rtl w:val="true"/>
          <w:lang w:bidi="ar-SA"/>
        </w:rPr>
        <w:t>سُمرَتِهِ صُفرَةٌ مِن سَهَرِ اللَّیلِ بِأَبی مَن لَیلَهَ یَرعَی النُّجُومَ ساجِداً وَ راکِعاً بِأَبی مَن لا یَأخُذُه فِی اللهِ لَومَةُ لائِمٍ مِصباحِ الدُّجی بِأَبی القائِمُ بِأَمرِاللهِ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او مهدی از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کشیده شکم، پیوسته ابرو، باریک ساق، چهار شانه، گندمگونی که زردی ناشی از شب زنده داری به آن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آنکه شب خود را در حال سجود و رکوع به مراقبت از ستارگان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در راه خدا ملامت هیچ ملامت کننده ای در او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تاریکی ها، پدرم فدای قیام کننده به امر خداوند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چند سطر امام هفتم علیه السلام چهار بار تعبر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فرزندشان حضرت بقیة الله ارواحنا فداه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قابل تأمّل است که حجّم معصوم خداوند که خود مقام امامت عظمی داشته اند، در حقّ یک امام دیگر چنین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هم امام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آخرین وصیّ پیامبر خاتم صلّی الله علیه و آله و سلّم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هم که برای معرّفی این تنها باقیمانده الهی به کار برده اند،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حضرتش را می دیدند که با چه سیمای زیبایی به عبادت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موسی بن جعفر علیهما السلام فرموده اند، بیان حال فعلی امام زمان ماست که سال های سال بلکه قرن های طولانی چنین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505"/>
      </w:r>
      <w:r>
        <w:rPr>
          <w:rFonts w:ascii="IRNazanin" w:hAnsi="IRNazanin" w:eastAsia="IRNazanin"/>
          <w:color w:val="111111"/>
          <w:sz w:val="28"/>
          <w:sz w:val="28"/>
          <w:szCs w:val="28"/>
          <w:rtl w:val="true"/>
          <w:lang w:bidi="fa-IR"/>
        </w:rPr>
        <w:t>از این حالات مهدی آل محمّد صلّی الله علیه و آله و سلّم می گذرد که شب زنده داریش صورت مبارکش را به رنگ گندمی مایل به زرد درآورده و هر شب در حال عبادت خدا از ستارگان آسمان مراقبت و محافظت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آسمان و ستارگانش، بلکه همه ساکنان آسمان، بالاتر، همه عالم هستی تحت رعایت و عنایت آن وجود گرامی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او نباشد، کیان هستی به هم می ریزد و سنگ روی سنگ بند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هستی به طفیل او نیست؟ پس همه زمینیان باید فدای او گردند، چون همگان طفیلی او زنده اند و از نعمت های الهی به واسطه او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 که وقتی این تعقیب نماز عصر را می خوانیم، به یاد داشته باشیم که گوینده آن پدرش را فدای حضرت ولیّ عصر علیه السلام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موعود منتظر چه عظمتی دارد که جدّ شریفش این گونه در حقّش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جان ناقابل ما در مقایسه با نَفس شریف امام صادق علیه السلام ارزشی ندارد که قابل 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حضرتش ملتمسانه بخواهیم که به فضل و کرم خویش لیاقت فدا شدن در آستان مقدّسش را عطایمان فرماید و آرزوی شهادت در رکابشان را به دل هایمان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سال است که وقتی یاد و خاطره اصحاب با وفای سیّدالشّهداء علیه السلام را می خوانیم و می شنویم، آرزو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همراه آنان بودیم و به رستگاری عظیم نائل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هشتم علیه السلام را به ریّان بن شبیب خوانده ایم و باور کرده ایم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سَرَّکَ اَن یَکونَ لَکَ مِنَ الثَّوابِ مِثلُ ما لِمَنِ استُشهِدَ مَعَ الحُسَینِ علیه السلام فَقُل مَتی ما ذَکَرتَه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اگر خوشحال می شوی از اینکه پاداش کسانی را که در رکاب حسین علیه السلام به شهادت رسیده اند، ببری، هرگاه او را یاد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با آنان بودم، پس به رستگاری بزرگ می رسیدم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هربار که این جمله را به زبان آوردیم، وارث حسین علیه السلام در نظرمان مجسّم شد که همچون جدّ شریفش در زمان غیبت، غریب و تنها مانده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جان ناقابل ما لیاقت فدا شدن در پیش روی نور آل محمّد صلّی الله علیه و آله و سلّم را بیابد؟ آیا ممکن است آن عزیز زهرا علیها السلام ما را در زمره فدائیانش بپذیرد؟ هرچه به خود می نگریم، هیچ گونه شایستگی برای آنکه در درگاهش پذیرفته شویم،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ناامید می شویم امّا از کرم و بزرگواری مولایمان نه، به اینم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دلخوشیم که مولایمان همان گونه که جدّش با حرّبن یزید ریاحی رفتار کرد، دست رد بر سینه ما نزد و توبه مان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وقتی خود را میان بهشت و جهنّم مخیّر دید و تصمیم گرفت که خود را از جهنّم نجات داده و بهشتی شود، در حالی که دستانش را بر سر گذارده بود، سوار بر اسب به سوی مولایش آمد و با دل شکسته و تائب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اِلیکَ اَنَبتُ فَتُب عَلَیَّ فَقَد اَرعَبتُ قُلُوبَ اَولِیاءِکَ وَ اَولادِ بِنتِ نَبِیِّکَ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سوی تو بازگشتم، پس توبه ام را بپذیر که من دل های دوستانت و فرزندان دختر پیامبرت را لرزاندم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امام حسین علیه السلام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أنا صاحِبُکَ الَّذی حَبَسَکَ عَنِ الرُّجُوعِ وَ جَعجَعَ بِکَ وَ ما ظَنَنتُ اَنَّ القَومَ یَبلُغُونَ مِنکَ ما اَری وَ أَنا تائِبٌ اِلَی اللهِ تَعالی فَهَل تَری لی مِن تَوبَةٍ؟</w:t>
      </w:r>
    </w:p>
    <w:p>
      <w:pPr>
        <w:pStyle w:val="BookText"/>
        <w:rPr/>
      </w:pPr>
      <w:r>
        <w:rPr>
          <w:rFonts w:ascii="IRNazanin" w:hAnsi="IRNazanin" w:eastAsia="IRNazanin"/>
          <w:color w:val="111111"/>
          <w:sz w:val="28"/>
          <w:sz w:val="28"/>
          <w:szCs w:val="28"/>
          <w:rtl w:val="true"/>
          <w:lang w:bidi="fa-IR"/>
        </w:rPr>
        <w:t xml:space="preserve">فدایت گردم، من همان کسی هستم که در کنارت قرار گرفت و مانع بازگشت شما شد و کار را بر شما تنگ کرد و من گمان نمی کردم که این قوم نسبت به شما به این جا که می بینم،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جان شما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اکنون به سوی خدا بازگشته ام، آیا جای توبه برای من می بینی؟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چنان خود را شرمنده و سرافکنده می دید که با نگاه به گذشته اش، کاملاً از خود ناامید بود، لذا گفت من توبه کارم، امّا آیا جای توبه برای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نشانگر کمال ناامیدی او از خودش بود که دقیق ترین معنای توبه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زبان توبه می کند، امّا از خودش ناامید نیست و در برخی زوایای قلبش هنوز اتّکای به خود وجود دارد؛ این توبه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کامل وقتی است که انسان هیچ 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واقعاً هیچ 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و کارهایش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اتّکای انسان فقط و فقط به فضل و لطف خدای متعال خواهد بود و در چنین حالی مشمول رحمت واسعه الهی واقع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به همین نقطه رسیده بود که از </w:t>
      </w:r>
    </w:p>
    <w:p>
      <w:pPr>
        <w:pStyle w:val="BookText"/>
        <w:rPr/>
      </w:pPr>
      <w:r>
        <w:rPr>
          <w:rFonts w:ascii="IRNazanin" w:hAnsi="IRNazanin" w:eastAsia="IRNazanin"/>
          <w:color w:val="111111"/>
          <w:sz w:val="28"/>
          <w:sz w:val="28"/>
          <w:szCs w:val="28"/>
          <w:rtl w:val="true"/>
          <w:lang w:bidi="fa-IR"/>
        </w:rPr>
        <w:t>همه چیز خود ناامید بود حتّی توبه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نمی گفت که چون توبه کرده ام، پس لیاقت این را دارم که خدا مرا ببخشاید و امام حسین علیه السلام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بهترین بیان به حضرت عرضه داشت که آیا جای توبه برای من می بینید؟</w:t>
      </w:r>
    </w:p>
    <w:p>
      <w:pPr>
        <w:pStyle w:val="BookText"/>
        <w:rPr/>
      </w:pPr>
      <w:r>
        <w:rPr>
          <w:rFonts w:ascii="IRNazanin" w:hAnsi="IRNazanin" w:eastAsia="IRNazanin"/>
          <w:color w:val="111111"/>
          <w:sz w:val="28"/>
          <w:sz w:val="28"/>
          <w:szCs w:val="28"/>
          <w:rtl w:val="true"/>
          <w:lang w:bidi="fa-IR"/>
        </w:rPr>
        <w:t>این جا بود که آقایی مولا روح تازه ای در کالبد حرّ دمید و او را برای جانفشانی در رکاب سرور جوانان بهشت مهیّا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مهربانی و رأفت تمام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یَتُوبُ 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خداوند توبه تو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حرّ اجازه خواست که چون نخستین کسی بود که راه بر امام علیه السلام بست، اوّلین شهید پیش روی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اجازه فرمودند و حرّ پس از جهادی زیبا که گروهی از شجاعان و پهلوانان دشمن را به هلاکت رساند، به شهادت رسید و بدن شریفش را خدمت ابی عبدالله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خاک را از روی صورت او پاک می کردند،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الحُرُّ کما سَمَّتکَ اُمُّکَ حُرّاً فی الدُّنیا وَ الآخِرَة</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تو آزاد هستی همان طور که مادرت تو را حرّ نامید در دنیا و آخرت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اینچنین بود که حرّ به آرزویش که فدا کردن جان به پیشگاه حجّت زمان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ناامیدی کمال از گذشته خود به امام زمانمان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ما هرچند که راه به روی شما نبستیم و در مقابل شما علناً جبهه نگرفتیم، امّا می دانیم که با گناهان خود و ناشکری هایی که نسبت به همه نعمت 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صدر آنها نعمت وجود و معرفت خود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ایم، دل پاک و مقدّس شما را آزرده خاطر نمودیم و بر خلاف انتظار شما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لیاقت فدا کردن جان های خود را در رکاب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که خاطره شهدای کربلا را می خوانیم یا می شنویم و غربت و مظلومیّت شما مهدی آل محمّد صلّی الله علیه و آله و سلّم را می بینیم، دلمان به درد می آید و آرزو می کنیم که همچون حرّ بتوانیم با فدا کردن جان ناقابل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698" w:name="pg933_7960"/>
    </w:p>
    <w:p>
      <w:pPr>
        <w:pStyle w:val="BookText"/>
        <w:rPr/>
      </w:pPr>
      <w:bookmarkEnd w:id="698"/>
      <w:r>
        <w:rPr>
          <w:rFonts w:ascii="IRNazanin" w:hAnsi="IRNazanin" w:eastAsia="IRNazanin"/>
          <w:color w:val="111111"/>
          <w:sz w:val="28"/>
          <w:sz w:val="28"/>
          <w:szCs w:val="28"/>
          <w:rtl w:val="true"/>
          <w:lang w:bidi="fa-IR"/>
        </w:rPr>
        <w:t>خود، مرهمی بر درد بی کسی و غربت شما باشیم و به این وسیله از شرمندگی گذشته های خود به در آییم، آیا شما ما را می پذیرید و اجازه دفاع از وجود مقدّستان را به ما می دهید؟ آیا توبه ما به پیشگاه خداوند مقبول است؟ به زبان حال و مقال خدمتتان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تَری لی مِن تَوبَةٍ؟</w:t>
      </w:r>
    </w:p>
    <w:p>
      <w:pPr>
        <w:pStyle w:val="BookText"/>
        <w:rPr/>
      </w:pPr>
      <w:r>
        <w:rPr>
          <w:rFonts w:ascii="IRNazanin" w:hAnsi="IRNazanin" w:eastAsia="IRNazanin"/>
          <w:color w:val="111111"/>
          <w:sz w:val="28"/>
          <w:sz w:val="28"/>
          <w:szCs w:val="28"/>
          <w:rtl w:val="true"/>
          <w:lang w:bidi="fa-IR"/>
        </w:rPr>
        <w:t xml:space="preserve">و از حضورتان انتظار داریم که همچون جدّ بزرگوارتان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گذشته حرّ صرف نظر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را که موجبات آزردگی خاطر شما را در گذشته فراهم کرده است، به روی ما نیاورید و بزرگوارانه اجازه جانفشانی در پیشگاهتان را عطایمان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ترین آرزوی ما در زندگی مان است</w:t>
      </w:r>
      <w:r>
        <w:rPr>
          <w:rFonts w:eastAsia="IRNazanin" w:cs="IRNazanin"/>
          <w:color w:val="111111"/>
          <w:sz w:val="28"/>
          <w:szCs w:val="28"/>
          <w:rtl w:val="true"/>
          <w:lang w:bidi="fa-IR"/>
        </w:rPr>
        <w:t>.</w:t>
      </w:r>
    </w:p>
    <w:p>
      <w:pPr>
        <w:pStyle w:val="Heading6"/>
        <w:numPr>
          <w:ilvl w:val="5"/>
          <w:numId w:val="1"/>
        </w:numPr>
        <w:rPr/>
      </w:pPr>
      <w:bookmarkStart w:id="699" w:name="__RefHeading___Toc689391_373438147"/>
      <w:bookmarkStart w:id="700" w:name="_Toc254"/>
      <w:bookmarkEnd w:id="699"/>
      <w:r>
        <w:rPr>
          <w:rtl w:val="true"/>
        </w:rPr>
        <w:t>تعقیب نماز صبح و ظهر</w:t>
      </w:r>
      <w:bookmarkEnd w:id="70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تعقیبات نمازهای واجب که در آن دعا برای تعجیل فرج امام عصر علیه السلام مطرح شده، دعای بسیار مهمّ صلوات بر پیامبر صلّی الله علیه و آله و سلّم و اهل بیت ایشان علیهم السلام به همراه درخواست تعجیل فرج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بَعدَ صَلاةِ الفَجرِ وَ 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عَجِّل فَرَجَهُم لَم یَمُت حَتّی یُدرِکَ القائِمَ مِن آلِ مُحَمَّدٍ صلّی الله علیه و آله و سلّم</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هرکس بعد از نماز صبح و نماز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میرد مگر آنکه قائم آل محمّد صلّی الله علیه و آله و سلّم را درک نماید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دعای شریف را در هر زمانی می توان خواند و در عین کوتاهی، فضیلت فوق العاده ای دارد، امّا در مورد تعقیبات نماز صبح و ظهر، به خصوص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 حالت به نیّت ورود هم می توان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که امامن</w:t>
      </w:r>
      <w:r>
        <w:rPr>
          <w:rFonts w:eastAsia="IRNazanin" w:cs="IRNazanin"/>
          <w:color w:val="111111"/>
          <w:sz w:val="28"/>
          <w:szCs w:val="28"/>
          <w:rtl w:val="true"/>
          <w:lang w:bidi="fa-IR"/>
        </w:rPr>
        <w:t xml:space="preserve">. </w:t>
      </w:r>
      <w:bookmarkStart w:id="701" w:name="pg933_7962"/>
    </w:p>
    <w:p>
      <w:pPr>
        <w:pStyle w:val="BookText"/>
        <w:rPr/>
      </w:pPr>
      <w:bookmarkEnd w:id="701"/>
      <w:r>
        <w:rPr>
          <w:rFonts w:ascii="IRNazanin" w:hAnsi="IRNazanin" w:eastAsia="IRNazanin"/>
          <w:color w:val="111111"/>
          <w:sz w:val="28"/>
          <w:sz w:val="28"/>
          <w:szCs w:val="28"/>
          <w:rtl w:val="true"/>
          <w:lang w:bidi="fa-IR"/>
        </w:rPr>
        <w:t>صادق علیه السلام برای این عمل ارزشمند فرموده اند، همان آرزویی است که همه اولیای الهی در طول تاریخ از خداوند درخواست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زمان ظهور امام زمان علیه السلام و توفیق یاری ایشان بزرگ ترین پاداشی است که منتظران آن حضرت از خدا می طلبند و از فضل پروردگار بعید نیست که به خاطر انجام یک عمل به ظاهر ساده و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اللهمّ صلّ علی محمّد و آل محمّد و عجّل فرجهم پس از نماز صبح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عظیم و آرزوی بسیار مهم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عمل به حجم ظاهری آن مربوط نمی شود</w:t>
      </w:r>
      <w:r>
        <w:rPr>
          <w:rFonts w:eastAsia="IRNazanin" w:cs="IRNazanin"/>
          <w:color w:val="111111"/>
          <w:sz w:val="28"/>
          <w:szCs w:val="28"/>
          <w:rtl w:val="true"/>
          <w:lang w:bidi="fa-IR"/>
        </w:rPr>
        <w:t>.</w:t>
      </w:r>
    </w:p>
    <w:p>
      <w:pPr>
        <w:pStyle w:val="Heading6"/>
        <w:numPr>
          <w:ilvl w:val="5"/>
          <w:numId w:val="1"/>
        </w:numPr>
        <w:rPr/>
      </w:pPr>
      <w:bookmarkStart w:id="702" w:name="__RefHeading___Toc689393_373438147"/>
      <w:bookmarkStart w:id="703" w:name="_Toc255"/>
      <w:bookmarkEnd w:id="702"/>
      <w:r>
        <w:rPr>
          <w:rtl w:val="true"/>
        </w:rPr>
        <w:t>تعقیب دو رکعت اوّل نماز شب</w:t>
      </w:r>
      <w:bookmarkEnd w:id="70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تعقیبات نمازهای واجب، پس از نمازهای مستحبّی هم دعا برای تعجیل مولایمان بسیار پسندیده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ذکر یک نمونه از تعقیبات نمازهای نافله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پس از دو رکعت اوّل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 رکعت نماز شب</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مطابق نقل مرحوم علّامه مجلسی این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أسألُکَ وَ لَم یُسأَل مِثلُکَ، أنتَ مَوضِعُ مَسأَلَةِ السّائِلینَ، وَ مُنتَهی رَغبَةِ الرّاغِبینَ، أَدعُوکَ وَ لَم یُدعَ مِثلُکَ، وَ أرغَبُ إلَیکَ وَلَم یُرغَب اِلی مِثلِکَ، أنتَ مُجیبُ دَعوَةِ المُضطَرّینَ، وَ أَرحَمُ الرّاحِمینَ، أسأَلُکَ بِأَفضَلِ المَسائِلِ وَ أَنجَحِها وَ أَعظَمِها، یا اَللهُ یا رَحمنُ یا رَحیمُ، بِاَسماءِکَ الحُسنی، وَ بِأمثالِکَ العُلیا، وَ نِعَمِکَ الَّتی لا تُحصی، وَ بِأَکرَمِ أَسماءِکَ عَلَیکَ، وَ أَحَبِّها اِلَیکَ، وَ أَقَربِها مِنکَ وَسیلَةً، وَ أَشرَفِها عِندَکَ مَنزِلَةً، وَ أَجزَلِها لَدَیکَ ثَواباً، وَ أَسرَعِها فِی الاُمُورِ اِجابَةً، وَ بِاسمِکَ المَکنُونِ الأکبَرُ الأعَزِّ الأجَلِّ الأعظَمِ الاَکرَمِ، الَّذی تُحِبُّهُ وَ تَهواهُ، وَ تَرضی عَمَّن دَعاکَ بِهِ، فَاستَجَبتَ لَهُ دُعاءَهُ، وَ حَقٌّ عَلَیکَ أن لا تَحرِمَ سائِلَکَ، وَلا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04" w:name="pg933_7964"/>
    </w:p>
    <w:p>
      <w:pPr>
        <w:pStyle w:val="BookText"/>
        <w:rPr/>
      </w:pPr>
      <w:bookmarkEnd w:id="704"/>
      <w:r>
        <w:rPr>
          <w:rFonts w:ascii="Amiri" w:hAnsi="Amiri" w:eastAsia="Amiri" w:cs="Amiri"/>
          <w:color w:val="111111"/>
          <w:sz w:val="28"/>
          <w:sz w:val="28"/>
          <w:szCs w:val="28"/>
          <w:rtl w:val="true"/>
          <w:lang w:bidi="ar-SA"/>
        </w:rPr>
        <w:t>تَرَدَّهُ، وَ بِکُلِّ اسمٍ هُوَ لَکَ فِی التَوراةِ وَ الاِنجیلِ وَ الزَّبُورِ وَ الفُرقانِ العَظیمِ، وَ بِکُلِّ اسمٍ دَعاکَ بِهِ حَمَلَةُ عَرشِکَ، وَ مَلائِکَتِکَ وَ أَنبِیاءُکَ وَ رُسُلُکَ وَ أَهلُ طاعَتِکَ مِن خَلقِکَ، أن تُصَلِّیَ عَلی مُحَمَّدٍ وَ آلِ مُحَمَّدٍ، وَ أَن تُعَجِّلَ فَرَجَ وَلِیِّکَ وَ ابنِ وَلِیِّکَ، وَ تُعَجِّلَ خِزیَ أعدائِهِ</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ملاحظه می شود که پس از حمد و ثنای خداوند و خواندن او به اسامی مختلف، تعجیل در فرج ولیّ خدا و فرزند ولیّ خدا که همانا وجود مقدّس بقیّة الله الاعظم ارواحنا فداه است را از پروردگار متعال طلب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هشت نمونه از تعقیبات نمازهای واجب و مستحب را که شامل دعا بر تعجیل فرج امام عصر علیه السلام می باشد، نقل کردیم تا میزان اهتمام ائمّه طاهرین علیهم السلام به این امر روشن شود</w:t>
      </w:r>
      <w:r>
        <w:rPr>
          <w:rFonts w:eastAsia="IRNazanin" w:cs="IRNazanin"/>
          <w:color w:val="111111"/>
          <w:sz w:val="28"/>
          <w:szCs w:val="28"/>
          <w:rtl w:val="true"/>
          <w:lang w:bidi="fa-IR"/>
        </w:rPr>
        <w:t>.</w:t>
      </w:r>
    </w:p>
    <w:p>
      <w:pPr>
        <w:pStyle w:val="Heading5"/>
        <w:numPr>
          <w:ilvl w:val="4"/>
          <w:numId w:val="1"/>
        </w:numPr>
        <w:rPr/>
      </w:pPr>
      <w:bookmarkStart w:id="705" w:name="__RefHeading___Toc689395_373438147"/>
      <w:bookmarkStart w:id="706" w:name="_Toc256"/>
      <w:bookmarkEnd w:id="705"/>
      <w:r>
        <w:rPr/>
        <w:t>4</w:t>
      </w:r>
      <w:r>
        <w:rPr>
          <w:rtl w:val="true"/>
        </w:rPr>
        <w:t xml:space="preserve">- </w:t>
      </w:r>
      <w:r>
        <w:rPr>
          <w:rtl w:val="true"/>
        </w:rPr>
        <w:t>دعا در زمان های مناسب</w:t>
      </w:r>
      <w:bookmarkEnd w:id="706"/>
    </w:p>
    <w:p>
      <w:pPr>
        <w:pStyle w:val="Heading6"/>
        <w:numPr>
          <w:ilvl w:val="5"/>
          <w:numId w:val="1"/>
        </w:numPr>
        <w:rPr/>
      </w:pPr>
      <w:bookmarkStart w:id="707" w:name="__RefHeading___Toc689397_373438147"/>
      <w:bookmarkStart w:id="708" w:name="_Toc257"/>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علاوه بر دعاهایی که در قنوت و سجده نماز و تعقیبات آن در حقّ امام عصر علیه السلام وارد شده، مناسبت های زمانی خاصّی هم وجود دارد که باید در آنها به دعا برای آن وجود مقدّس اهمیّت خاصّی قائل شویم</w:t>
      </w:r>
      <w:r>
        <w:rPr>
          <w:rFonts w:eastAsia="IRNazanin" w:cs="IRNazanin"/>
          <w:color w:val="111111"/>
          <w:sz w:val="28"/>
          <w:szCs w:val="28"/>
          <w:rtl w:val="true"/>
          <w:lang w:bidi="fa-IR"/>
        </w:rPr>
        <w:t>.</w:t>
      </w:r>
    </w:p>
    <w:p>
      <w:pPr>
        <w:pStyle w:val="Heading6"/>
        <w:numPr>
          <w:ilvl w:val="5"/>
          <w:numId w:val="1"/>
        </w:numPr>
        <w:rPr/>
      </w:pPr>
      <w:bookmarkStart w:id="709" w:name="__RefHeading___Toc689399_373438147"/>
      <w:bookmarkStart w:id="710" w:name="_Toc258"/>
      <w:bookmarkEnd w:id="709"/>
      <w:r>
        <w:rPr>
          <w:rtl w:val="true"/>
        </w:rPr>
        <w:t>دعا در صبح و شام</w:t>
      </w:r>
      <w:bookmarkEnd w:id="7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مناسبت زمانی برای دعا در حقّ امام زمان علیه السلام، ابتدا و انتهای هر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تقی فقیه احمد آبادی مؤلّف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زیبای در بیان ضرورت این 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غلامان و خادمان را نمی بینی که هر صبح و شام برای اظهار خدمت و شکر نعمت نزد ارباب و آقای خود حاضر می شوند؟ ما سزاوارتر از آنان به اینّد </w:t>
      </w:r>
    </w:p>
    <w:p>
      <w:pPr>
        <w:pStyle w:val="BookText"/>
        <w:rPr/>
      </w:pPr>
      <w:r>
        <w:rPr>
          <w:rFonts w:ascii="IRNazanin" w:hAnsi="IRNazanin" w:eastAsia="IRNazanin"/>
          <w:color w:val="111111"/>
          <w:sz w:val="28"/>
          <w:sz w:val="28"/>
          <w:szCs w:val="28"/>
          <w:rtl w:val="true"/>
          <w:lang w:bidi="fa-IR"/>
        </w:rPr>
        <w:t>عمل هستیم، چون می دانیم که همه انواع نعمت ها و احسان هایی که خدای عزّ و جل بر ما ارزانی داشته تنها و تنها به برکت مولایمان صاحب الزّمان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خود را با همه وجود در هر صبح و شام در محضر ایشان حاضر نمایی و بدانی که او تو را می بیند و صدایت را می شنود، هر چند که تو او را نمی بینی و بر امو کسانی که دوستشان دارد، اهتمام خاص دارد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آری دور از رسم انصاف و شکر نعمت است که ما صبح و شام از ولیّ نعمت خود یاد نکنیم، با اینکه می دانیم او همواره به ما توجّه دارد و از یادمان نمی برد و دعایمان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دعاها و رعایت های ایشان در حقّ ما نبود، قطعاً به گرفتاری های سخت مبتلا می شدیم یا دشمنان ریشه کنمان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در متن فرمایش خود امام علیه السلام به صراحت آمده است</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همچنین در توقیع شریف خود به دوستانشان اطمینان داده اند که با دعاهای خود از آنان محافظت می فرمایند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پس آیا رسم انسانیّت و مروّت نیست که ایشان را از یاد نبریم و ابتدا و انتهای هر روز برای حضرتش دعا کنیم؟</w:t>
      </w:r>
    </w:p>
    <w:p>
      <w:pPr>
        <w:pStyle w:val="BookText"/>
        <w:rPr/>
      </w:pPr>
      <w:r>
        <w:rPr>
          <w:rFonts w:ascii="IRNazanin" w:hAnsi="IRNazanin" w:eastAsia="IRNazanin"/>
          <w:color w:val="111111"/>
          <w:sz w:val="28"/>
          <w:sz w:val="28"/>
          <w:szCs w:val="28"/>
          <w:rtl w:val="true"/>
          <w:lang w:bidi="fa-IR"/>
        </w:rPr>
        <w:t xml:space="preserve">ائمّه طاهرین علیهم السلام از روی لطف و عنایتی که به شیعیان خود داشته اند، رسم وفا و شکر گزاری را به آنان آموخته اند و دعا برای امام مسلمانان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 دعایی است که امام صادق علیه السلام تعلیم فرموده و در ابتدای آن چنین تأکید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تَرَکتَ مِن شَیءٍ فَلا تَترُک اَن تَقُولَ فی کُلِّ صَباحٍ وَ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را ترک کردی، این را ترک مکن که در هر صبح و شام بگویی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که اهتمام زیادی نسبت به این دعا به خرج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711" w:name="pg933_7968"/>
    </w:p>
    <w:p>
      <w:pPr>
        <w:pStyle w:val="BookText"/>
        <w:rPr/>
      </w:pPr>
      <w:bookmarkEnd w:id="711"/>
      <w:r>
        <w:rPr>
          <w:rFonts w:ascii="IRNazanin" w:hAnsi="IRNazanin" w:eastAsia="IRNazanin"/>
          <w:color w:val="111111"/>
          <w:sz w:val="28"/>
          <w:sz w:val="28"/>
          <w:szCs w:val="28"/>
          <w:rtl w:val="true"/>
          <w:lang w:bidi="fa-IR"/>
        </w:rPr>
        <w:t>قسمت هایی از آن اشاره می کنیم و متن کامل آن را در بخش پایانی کتاب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احفَظ اِمامَ المُسلِمینَ بِحِفظِ الایمانِ وَانصُرهُ نَصراً عَزیزاً وَ افتَح لَهُ فَتحاً یَسیراً وَاجعَل لَهُ وَ لَنا مِن لَدُنکَ سُلطاناً نَصیراً اللّهُمَّ العَن فُلاناً و فلاناً وَ الفِرَقَ المُختَلِفَةَ عَلی رَسُولِکَ وَ وُلاةِ الأمرِ بَعدَ رَسُولِکَ وَ الاَئِمَّةِ مِن بَعدِهِ وَ شِیعَتِهِم</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خدایا امام مسلمانان را با حفظ ایمان محافظت فرما و او را چنان یاری کن که پیروز گردد و برایش فتح آسانی قرار ده و او و ما را به سلطنت حمایت شده ای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صحیح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شده و با پیامبرت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پیامبرت و امامان بعد از او و شیعیانشان مخالفت کردند، همگی را از رحمت خود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حضرت صادق علیه السلام دعا در حقّ امام زمان علیه السلام و تعجیل فرج ایشان را همراه با لعن بر اوّلین کسانی که با رسول خدا صلّی الله علیه و آله و سلّم در امر خلافت اختلاف کردند، تعلیم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به سفارش امام صادق علیه السلام یک بار ابتدای روز و یک بار هم انتهای آن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دوستان امام عصر علیه السلام قرائت این دعا را به همراه دعای شریف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از امام صادق علیه السلام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صبح و خواندن تعقیباتش، ترک نکنند</w:t>
      </w:r>
      <w:r>
        <w:rPr>
          <w:rFonts w:eastAsia="IRNazanin" w:cs="IRNazanin"/>
          <w:color w:val="111111"/>
          <w:sz w:val="28"/>
          <w:szCs w:val="28"/>
          <w:rtl w:val="true"/>
          <w:lang w:bidi="fa-IR"/>
        </w:rPr>
        <w:t>.</w:t>
      </w:r>
    </w:p>
    <w:p>
      <w:pPr>
        <w:pStyle w:val="Heading6"/>
        <w:numPr>
          <w:ilvl w:val="5"/>
          <w:numId w:val="1"/>
        </w:numPr>
        <w:rPr/>
      </w:pPr>
      <w:bookmarkStart w:id="712" w:name="__RefHeading___Toc689401_373438147"/>
      <w:bookmarkStart w:id="713" w:name="_Toc259"/>
      <w:bookmarkEnd w:id="712"/>
      <w:r>
        <w:rPr>
          <w:rtl w:val="true"/>
        </w:rPr>
        <w:t>پیدا کردن فرصت برای دعا</w:t>
      </w:r>
      <w:bookmarkEnd w:id="71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انسان تصوّر کند که فرصت خواندن این دعا را دوبار در روز ندارد، در این صورت باید به سه نکته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اگر انسان به انجام کاری اهتمام داشته باشد، در عمل می بیند که وقتش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اوقاتی را که در شبانه روز بدون توجّه و برنامه ریزی به بطالت می گذرانیم،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زمان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14" w:name="pg933_7970"/>
    </w:p>
    <w:p>
      <w:pPr>
        <w:pStyle w:val="BookText"/>
        <w:rPr/>
      </w:pPr>
      <w:bookmarkEnd w:id="714"/>
      <w:r>
        <w:rPr>
          <w:rFonts w:ascii="IRNazanin" w:hAnsi="IRNazanin" w:eastAsia="IRNazanin"/>
          <w:color w:val="111111"/>
          <w:sz w:val="28"/>
          <w:sz w:val="28"/>
          <w:szCs w:val="28"/>
          <w:rtl w:val="true"/>
          <w:lang w:bidi="fa-IR"/>
        </w:rPr>
        <w:t>زیادی برای دعا کردن در اختیار داریم که از آن استفاده کامل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برنامه ریزی دقیق و صحیح خواهیم توانست که از اوقات تلف شده خود استفاده های بهتر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های آن خواندن همین نوع دعاهاست که در عمل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شبانه روز به اندازه دو تا پنج دقیقه یعنی ده دقیقه زمان تلف شده نداریم تا آن را به دعای برای امام زمان علیه السلام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و امثال آن خیرات زیادی برای خود می خواهیم و از قضا و قدر شر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حقیقتاً دعا به پیشگاه الهی را در جلب خیرات و رفع شرور مؤثّر می دانیم، باید چنین بیندیشیم که خواندن این ادعیه ما را از صرف وقت و امکانات زیادی که ممکن است صرف معالجه بیماری ها و رفع گرفتاری ها شود،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دعاها اعتقاد دارد، یقین پیدا می کند که با خواندن آنها می تواند خود را از بسیاری بلاها بیمه کند و به این وسیله از عمر گرانقدر خود استفاده بیشتری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اینکه اگر حقیقتاً وقت کافی برای خواندن همه دعاها در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به کلّی آنها را کنار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صبح وقت دعا خواندن داریم و شب فرصت نداریم، دعای صبح را ترک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شب این فرصت را داریم و صبح وقت نداریم، دعای شب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یک یا چند روز فرصت دعا خواندن پیدا نکردیم، در یک روز که این فرصت را پیدا می کنیم، از خواندن آن غفلت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قطعاً در طول هفته فرصت حدّاقل یک یا چند بار دعا خواندن را پیدا خواهیم کرد و هرگز چنین نمی شود که هفته ها و ماه ها بگذرد و یک بار هم دعای سفارش شده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باشیم</w:t>
      </w:r>
      <w:r>
        <w:rPr>
          <w:rFonts w:eastAsia="IRNazanin" w:cs="IRNazanin"/>
          <w:color w:val="111111"/>
          <w:sz w:val="28"/>
          <w:szCs w:val="28"/>
          <w:rtl w:val="true"/>
          <w:lang w:bidi="fa-IR"/>
        </w:rPr>
        <w:t>.</w:t>
      </w:r>
    </w:p>
    <w:p>
      <w:pPr>
        <w:pStyle w:val="Heading6"/>
        <w:numPr>
          <w:ilvl w:val="5"/>
          <w:numId w:val="1"/>
        </w:numPr>
        <w:rPr/>
      </w:pPr>
      <w:bookmarkStart w:id="715" w:name="__RefHeading___Toc689403_373438147"/>
      <w:bookmarkStart w:id="716" w:name="_Toc260"/>
      <w:bookmarkEnd w:id="715"/>
      <w:r>
        <w:rPr>
          <w:rtl w:val="true"/>
        </w:rPr>
        <w:t>دعای عهد روزانه</w:t>
      </w:r>
      <w:bookmarkEnd w:id="71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دیگری که صبح هر روز به عنوان تجدید بیعت با وجود مقدّس امام عصر علیه السلام خوانده می شود، دعایی است که به دعای عهد معروف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سفارش شده </w:t>
      </w:r>
      <w:bookmarkStart w:id="717" w:name="pg933_7972"/>
    </w:p>
    <w:p>
      <w:pPr>
        <w:pStyle w:val="BookText"/>
        <w:rPr/>
      </w:pPr>
      <w:bookmarkEnd w:id="717"/>
      <w:r>
        <w:rPr>
          <w:rFonts w:ascii="IRNazanin" w:hAnsi="IRNazanin" w:eastAsia="IRNazanin"/>
          <w:color w:val="111111"/>
          <w:sz w:val="28"/>
          <w:sz w:val="28"/>
          <w:szCs w:val="28"/>
          <w:rtl w:val="true"/>
          <w:lang w:bidi="fa-IR"/>
        </w:rPr>
        <w:t>امام صادق علیه السلام است که در فضیلت خواندن آن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چهل صبح با این عهد به پیشگاه خداوند دعا کند، از یاوران قائم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پیش از قیام ایشان بمیرد، خدای متعال او را از قبرش بیرون می آورد و به ازای 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کار خوب به او عطا می فرماید و هزار بدی را از او محو می سازد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این دعای شریف در کتب مختلف دعا از جمله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ماندگار مرحوم حاج شیخ عبّاس قمی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خواندن این دعا باید جزء برنامه روزانه دوستداران حضرت باشد که در هر صبحگاه پیمان خود را با امام زمانشان تازه و نو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می کنند که با خواندن چهل روز این دعا، وظیفه شان را نسبت به آن انجام داده اند،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امام زمان علیه السلام بسیار بزرگ تر از آن است که ما در طول عمر خود فقط چهل روز با ایشان تجدید عهد کنیم و در حقّ آن حضرت دعا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پس از خواندن 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 قبولی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داریم که بشارت امام صادق علیه السلام نصیب ما بشود، امّا از طرف دیگر به خاطر خطاها و گناهانی که هر روز در معرض انجامش هستیم، از حبط شدن اثر آن می ترسیم</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بنابراین هر روز صبح آن را تکرار می کنیم بلکه لااقل یکی از دعاهای چهل روزه ما مورد قبول درگاه الهی قرار بگیرد و آثار و برکات آن به طور کامل شامل حالمان بشود</w:t>
      </w:r>
      <w:r>
        <w:rPr>
          <w:rFonts w:eastAsia="IRNazanin" w:cs="IRNazanin"/>
          <w:color w:val="111111"/>
          <w:sz w:val="28"/>
          <w:szCs w:val="28"/>
          <w:rtl w:val="true"/>
          <w:lang w:bidi="fa-IR"/>
        </w:rPr>
        <w:t>.</w:t>
      </w:r>
    </w:p>
    <w:p>
      <w:pPr>
        <w:pStyle w:val="Heading6"/>
        <w:numPr>
          <w:ilvl w:val="5"/>
          <w:numId w:val="1"/>
        </w:numPr>
        <w:rPr/>
      </w:pPr>
      <w:bookmarkStart w:id="718" w:name="__RefHeading___Toc689405_373438147"/>
      <w:bookmarkStart w:id="719" w:name="_Toc261"/>
      <w:bookmarkEnd w:id="718"/>
      <w:r>
        <w:rPr>
          <w:rtl w:val="true"/>
        </w:rPr>
        <w:t>دعا در شب و روز جمعه</w:t>
      </w:r>
      <w:bookmarkEnd w:id="71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مناسبت زمانی برای دعا در حقّ امام عصر علیه السلام شب ها و روزهای جمعه هر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بیشتر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روزهای میانی هفته، مشغول کار و تلاش هستند و باید با اهتمام ورزیدن به امر دعا فرصت لازم را برای آن به وجود آورند، امّا در تعطیلی آخر هفته این فرصت به سادگی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جمعه بهترین وقت برای عبادت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یکی از بهترین مصادیق عبادت می باشد که در این زمان باید حقّش ادا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در فضیلت شب و روز جمعه وارد شده که به برخی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طَلَعَتِ الشَّمسُ بِیَومٍ اَفضَلَ مِن یَومِ الجُمُعَةِ</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خورشید در روزی بهتر از روز جمعه طلوع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اسلام صلّی الله علیه و آله و سلّم نیز نقل شده که در فضیلت روز جمعه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الجُمُعَةِ سَیِّدُ الاَیّامِ وَ اَعظَمُ عِندَ اللهِ عَزَّ وَ جَلَّ مِن یَومِ الأضحی وَ یَومِ الفِطر</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روز جمعه آقای همه روزهاست و نزد خدای عزّ و جل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امیرالمؤمنین علیه السلام 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اختارَ الجُمُعَةَ فَجَعَلَ یَومَها عیداً وَاختارَ لَیلَها فَجَعَلَها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فَلَیلَةُ الجُمُعَةِ اَفضَلُ اللَّیالی وَ یَومُها اَفضَلُ الاَیّامِ</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خداوند جمعه را برگزید پس روزش را عید قرار داد و شبش را برگزید پس آن را همچون روزش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جمعه بهترین شبها و روزش بهترین روزهاست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فضیلتی که شب و روز جمعه دارد، باید انسان حدّاکثر بهره برداری را از برکات آنها بکند و حقّ آنها را به خوبی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معرفتمان به برکات شب و روز جمعه بیشتر شود، استفاده بهتری از آنها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مرحوم آیة الله حاج میرزا محمّد تقی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پیش از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تألیف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مفصّلی به زبان فارسی تألیف نموده اند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الجنّات فی آداب الجمعات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انگیزه خود را در این کار در ابتدای مقدّمه آن چنین بیان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رسول الله صلّی الله علیه و آله و سلّم از جانب حضرت پروردگار غفّار از فرط شفقت و رحمت در هر هفته یک شب و یک روز را که شب و روز جمعه باشد از برای امّت خود عید قرار دادند و آن شب و روز را سیّد روزها و شب ها خواندند که بندگان در آن تهیّه سفر آخرت نمایند و از اعمالی که در شش شبانه روز سابق مرتکب شده اند استعفا و استغفار جویند و به ارتکاب اعمال شایسته مشغول شوند نه آنکه بیش از پیش مشغول عصیان و نافرمانی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زمان امر بر عکس شده، بعضی مردم ایّام هفته را به کسب مشغول و شب و روز جمعه را به جهت معاصی می گذرانند، غافل از آنکه عقابش مضاعف است و بعضی دیگر لااقل به بیهوده می گذرانند و به کارهای لغو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این حقیر سراپا تقصیر، تصمیم عزم نمودم که کتابی تألیف نمایم جامع که مشتمل باشد بر فضایل و خصایص شب و روز جمعه و اعمال آن، شاید مؤمنی بدان عمل نماید و آن موجب آمرزش گناهان این عاصی و ذخیره روز تنگدستی و درماندگی بوده باشد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آنچه از ایشان نقل کردیم مستند به احادیث ائمّه طاهرین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امام صادق علیه السلام چنین نقل شده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اِجتَنِبُوا المَعاصِیَ لَیلَةَ الجُمُعَةِ فَاِنَّ السَیِّئَةَ مُضاعَفَةٌ وَ الحَسَنَةَ مُضاعَفَةٌ وَ مَن تَرَکَ مَعصِیَةَ اللهِ لَیلَةَ الجُمُعَةِ غَفَرَ اللهُ لَهُ کُلَّ ما سَلَفَ فیه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وَ مَن بارَزَ اللهَ لَیلَةَ الجُمُعَةِ بِمَعصِیَةِ اَخَذَهُ اللهُ عَزَّ وَ جَلَّ بِکُلِّ ما عَمَلِ فی عُمرِهِ وَ ضاعَفَ عَلَیهِ العَذابَ بِهذِهِ المَعصِیَةِ</w:t>
      </w:r>
      <w:r>
        <w:rPr>
          <w:rFonts w:eastAsia="Amiri" w:cs="Amiri" w:ascii="Amiri" w:hAnsi="Amiri"/>
          <w:color w:val="111111"/>
          <w:sz w:val="28"/>
          <w:szCs w:val="28"/>
          <w:rtl w:val="true"/>
          <w:lang w:bidi="ar-SA"/>
        </w:rPr>
        <w:t>.</w:t>
      </w:r>
      <w:r>
        <w:rPr>
          <w:rStyle w:val="FootnoteAnchor"/>
        </w:rPr>
        <w:footnoteReference w:id="52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شب جمعه از گناهان بپرهیزید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برابر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هم چند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شب جمعه نافرمانی خدا را ترک نماید، خداوند هرچه در گذشته اش مرتکب شده را می بخشاید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از نو شروع کن و هرکس در شب جمعه با گناهش به مخالفت با خدا برخیزد، خدای عزّ و جل او را به خاطر همه گناهانی که در طول عمرش انجام داده، مؤاخده می کند و به سبب همین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عذابش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باید قدر شب و روز جمعه را بیشتر بدانیم و بار سفر آخرت خود را در این اوقات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کار خوب در این زمان ها چند برابر حساب می شود، دعا برای تعجیل فرج مولای مهربانمان هم فضیلت فوق العاده ای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بدانیم که روز جمعه را در برخی احادیث، روز ظهور امام زمان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قائِمُنا اَهلَ البَیتِ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عَمَلٍ اَفضَلَ یَومَ الجُمُعَةِ مِنَ الصَّلَواتِ عَلی مُحَمَّدٍ وَ آلِهِ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قائم ما اهل بیت علیهم السلام در روز جمعه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عملی در روز جمعه از فرستادن صلوات بر پیامبر صلّی الله علیه و آله و سلّم و آل ایشان بهتر نیست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چون وقت ظهور امام عصر علیه السلام از امور بداءپذیر است، به طور قطعی نمی توانیم روز آن را پیش بینی نماییم؛ امّا آنچه طبق این حدیث شریف مقدّر شده، ظهور در روز جمعه است که اگر در آن بداء صورت نپذیرد، همان واقع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این قدر فضیلت دارد، هیچ عملی مهم تر از فرستادن صلوات بر پیامبر صلّی الله علیه و آله و سلّم و عترت ایشان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عبادت گرانقدر با دعا برای تعجیل فرج ایشان همراه شود، عظمت بی نظیری پیدا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 قیامت، خدای متعال همه روزها را مبعوث می فرماید و روز جمعه را همچون عروس دارای کمال و جمال پیشاپیش همه آنها مبعوث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جمعه برای هرکس که در آن بر محمّد و آل محمّد صلّی الله علیه و آله و سلّم زیاد صلوات فرستاده باشد،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زیاد چه تعداد است و در چه وقت از اوقات روز جمعه صلوات فرستادن بهتر است؟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عصر صد بار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سیّدبن طاووس منظور از عصر را در فرمایش امام علیه السلام نماز عصر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صلوات را بفرستم،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به این ترتیب یکی از بهترین عبادت های روز جمعه برای دوستداران امام عصر علیه السلام انجام همین عمل شریف در فرمایش امام صادق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تکلیف برای شب های جمعه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الطّائفه ابوجعفر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وظایف شب جمعه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بار یا هر تعداد که می توانی در صلوات بر پیامبر صلّی الله علیه و آله و سلّم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عَجِّل فَرَجَهُم وَ اَهلِک عَدُوَّهُم مِنَ الجِنِّ وَ الاِنسِ مِنَ الاوَّلینَ وَ الآخِرینَ</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دعاهای وارد در روز جمعه، دعای ندبه است که مضامین آن شامل اظهار شوق دیدار امام غایب و درخواست تعجیل فرج ایشان با تعابیر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دعاهای شب و روز جمعه در حقّ امام عصر علیه السلام و تعجیل فرج ایشان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معرّفی یک دعای دیگر اکتفا کرده و علاقمندان را به منابع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مفصّل تر در این خصوص ارجاع می دهیم</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این دعا را جناب شیخ عثمان بن سعید عمروی اوّلین نایب امام عصر علیه السلام املا فرموده است که با توجّه به مقام نیابت خاصّه ایشان می توانیم آن را دعای مأثور از معصوم علیهم السلام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سیبدبن طاووس در خصوص این دعا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به خواندن همه آنچه در تعقیبات عصر روز جمعه آوردیم، عذری داشتی، مبادا در خواندن این دعا سستی بورزی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این امر را از فضیلت های اختصاصی خداوند در حقّ خود می دانیم، پس بر آن اعتماد کن</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البتّه در سند دعا اشاره ای به اینکه در روز جمعه خوانده شود، وجود ندارد و خود مرحوم سیّد این دعا را جزء اعمال روز جمعه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این دعا مطابق نقل مرحوم سیّدبن طاووس در بخش سوم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فرصت دعا در روز جمعه مربوط به دقایق پایانی آن می شود که به فرموده پیامبر اکرم صلّی الله علیه و آله و سلّم هرکس در آن وقت از خدا طلب خیری نماید، دست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علیها السلام از پدر بزرگوارشان نقل فرموده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فی الجُمُعَةِ لَساعَةً لا یُراقِبُها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یَسأَلُ اللهَ عَزَّ وَ جَلَّ فیها خَیراً إلّا اَعطاهُ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 جمعه زمانی است که هیچ مسلمانی از آن مراقبت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آن هماهنگ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خدای عزّ و جل در آن زمان خیری طلب 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عطایش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علیها السلام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کدام ساعت است؟</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تَدَلّی نِصفُ عَینِ الشَّمسِ لِلغُرُوبِ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نیمی از قرص خورشید در افق مغرب ناپدید می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720" w:name="pg933_7984"/>
    </w:p>
    <w:p>
      <w:pPr>
        <w:pStyle w:val="BookText"/>
        <w:rPr/>
      </w:pPr>
      <w:bookmarkEnd w:id="720"/>
      <w:r>
        <w:rPr>
          <w:rFonts w:ascii="IRNazanin" w:hAnsi="IRNazanin" w:eastAsia="IRNazanin"/>
          <w:color w:val="111111"/>
          <w:sz w:val="28"/>
          <w:sz w:val="28"/>
          <w:szCs w:val="28"/>
          <w:rtl w:val="true"/>
          <w:lang w:bidi="fa-IR"/>
        </w:rPr>
        <w:t>به همین جهت حضرت فاطمه علیها السلام به غلام خویش می فرمودند که از روی بلندی ها مراقب باشد، هرگاه نیمی از قرص خورشید در افق مغرب ناپدید می شود، ایشان را خبر نماید تا حضرتش دعا فرمایند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زمانی که پیامبر صلّی الله علیه و آله و سلّم معیّن فرمودند، چند دقیقه بیشتر نیست، امّا به قدری اهمیّت دارد که حضرت زهرای مرضیّه علیها السلام غلام خود را برای تعیین آن به روی بلندی می فرستادند تا این فرصت از دستشان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دقیقه درست پیش از زمان غروب کامل خورشید است که می توان از خداوند طلب 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خیری از تعجیل فرج مولایمان بالاتر است که در این زمان محدود از پیشگاه الهی درخواست شود؟</w:t>
      </w:r>
    </w:p>
    <w:p>
      <w:pPr>
        <w:pStyle w:val="Heading6"/>
        <w:numPr>
          <w:ilvl w:val="5"/>
          <w:numId w:val="1"/>
        </w:numPr>
        <w:rPr/>
      </w:pPr>
      <w:bookmarkStart w:id="721" w:name="__RefHeading___Toc689407_373438147"/>
      <w:bookmarkStart w:id="722" w:name="_Toc262"/>
      <w:bookmarkEnd w:id="721"/>
      <w:r>
        <w:rPr>
          <w:rtl w:val="true"/>
        </w:rPr>
        <w:t>دعا در عصر روز دوشنبه و پنجشنبه</w:t>
      </w:r>
      <w:bookmarkEnd w:id="72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زمان های مناسب دعا در حقّ امام عصر علیه السلام به خصوص برای تعجیل فرج ایشان، عصر روز دوشنبه و روز پنجشنبه هر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وقت، زمان هایی هستند که اعمال امّت خدمت پیامبر اکرم صلّی الله علیه و آله و سلّم و ائمّه طاهرین علیهم السلام و به طور خاص محضر بقیّة الله الاعظم ارواحنا فداه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قرآن کریم و احادیث اهل بیت علیهم السلام به صراحت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نیاز به بحث تفصیلی نیست</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به اجمال اشاره می شود که قرآن کریم از اینکه اعمال بندگان به رؤیت خدا، رسول و مؤمنان خاص می رسد، به صراحت خبر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عمل کنید که خدا و رسولش و مؤمنان، عمل شما را می بینند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این آیه شریفه احادیث متعدّدی دلالت می کند بر اینکه همه اعمال بندگان در فواصل مختلف بر پیامبر اکرم صلّی الله علیه و آله و سلّم و ائمّه طاهرین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مؤمنان در آیه فوق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های عرضه اعمال روزهای دوشنبه و پنجشنبه هر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سیّدبن طاووس از جدّ شریفش شیخ ابوجعفر طوسی در تفسیر آیه فوق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فی الخَبَر اَنَّ الاَعمالَ تُعرَضُ علی النَّبِیِّ صلّی الله علیه و آله و سلّم فی کُلِّ اثنَینِ وَ خَمیسٍ فَیعلَمُها وَ کَذلِکَ تُعرَضُ علی الاَئِمَّةِ صلّی الله علیه و آله و سلّم فَیَعرِفُونَها وَ هُمُ المَعنِیُّونَ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در حدیث آمده است که همه اعمال در هر دوشنبه و پنجشنبه خدمت پیامبر صلّی الله علیه و آله و سلّم عرضه می گردد و ایشان از آنها آگاه می شوند و همچنین بر امامان علیهم السلام عرضه می شود، پس آنها هم از اعمال آگاه می گردند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قرآن تنها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متعدّدی بر وقوع این مطلب دلالت می کند که در ذیل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برائت و آیات دیگری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که پیامبر اکرم صلّی الله علیه و آله و سلّم و جانشینانش به خاطر رأفت و لطف شدید به امّت خویش، وقتی از پرونده اعمال آنان آگاه می شوند، برای بدی هایشان از خدا طلب مغفرت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باقرالعلوم علیه السلام از خود پیامبر اکرم صلّی الله علیه و آله و سلّم نقل فرموده اند که ایشان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اَعمالَکُم تُعرَضُ عَلیَّ کُلَّ اثنَینِ وَ خَمیسٍ فما کانَ مِن حَسَنٍ حَمِدتُ اللهَ علیهِ وَ ما کانَ مِن سَیِّیءٍ استَغفَرتُ لَکُم</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دوشبنه و پنجشنبه اعمال شما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کارهای خوبتان خداوند را می ستایم و برای کارهای بدتان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می نمایم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سیّدبن طاووس این مطلب را از منابع اهل سنّت نیز نقل کرده و آن را مورد اتّفاق فریقین دانسته است</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چون ائمّه طاهرین علیهم السلام در همه شؤون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اکرم صلّی الله علیه و آله و سلّم هستند، همین استغفار برای امّت گناهکار برای آنان نیز اثبات می شود، علاوه بر اینکه بعضاً تصریحاتی نسبت به این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هشتم علیه السلام به شخصی به نام موسی بن سیّار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اعمال شیعیان ما در هر صبح و شام بر همگی ما امامان عرضه می شود؟ آنگاه اگر تقصیری در رفتار آنها باشد، از خداوند می خواهیم که از سر تقصیراتشان بگذرد و اگر کار خوبی داشته باشند، از خدا می خواهیم که از آنها قدردانی فرماید؟</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البتّه هیچ منافاتی بین این حدیث و احادیث گذشته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اعمال بر امامان علیهم السلام می تواند به صورت های مختلف و در زمان های مختلف باشد و همه آنها با هم قابل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این است که ائمّه علیهم السلام به پیروی از پیامبر اکرم صلّی الله علیه و آله و سلّم، چنان محبّتی به امّت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وقتی اعمال بد آنان را در پرونده اعمالشان می بینند، برای آمرزش گناهانشان دست به دعا بلند می کنند و برای آنها طلب مغفرت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امام عصر علیه السلام نیز درباره دوستانش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هر روز و یا حدّاقل روزهای دوشنبه و پنجشنبه وقتی نامه اعمال ما به دست مبارکشان می رسد و کارهای بدمان ایشان را ناراحت می کند، برایمان طلب مغفرت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سیّدبن طاووس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روایت کرده است که زمان عرضه اعمال در این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و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پایان یافتن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3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ما اطمینان داریم که حدّاقل هفته ای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دوشنبه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غروب، پرونده اعمال ما خدمت مولایمان عرضه می گردد و ایشان از حال یک یک ما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پاک شدن ما از آلودگی گناهانی که در چند روز گذشته مرتکب شده ایم، به پیشگاه الهی 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چنین است، آیا رسم جوانمردی و مروّت نیست که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این دو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ولیّ نعمتمان باشیم و چون ایشان را به خاطر کارهای زشت خود ناراحت کرده ایم، در صدد جلب رضایت حضرتش برآییم؟ ما می دانیم چه چیزی مولایمان را بیش از هر چیز دیگر خوشحال می کند، آری هیچ چیز به اندازه مژده ظهور، اماممان را مسرور و شاد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بهترین عمل در آن زمان ها، دعا برای سلامتی و تعجیل فرج ایشان نیست؟ پس چرا به این فکر نیستیم و فراموشمان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فرمایش حضرت امام صادق علیه السلام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یَومُ الخَمیسِ عِندَ العَصرِ اَهبَطَ اللهُ عَزَّ وَ جَلَّ مَلائِکَةً مِنَ السَّماءِ اِلَی الاَرضِ مَعَها صَحائِفُ مِن فِضَّةٍ بِأَیدیهِم اَقلامٌ مِن ذَهَبٍ تَکتُبُ الصَّلاةَ عَلی مُحَمَّدٍ صلّی الله علیه و آله و سلّم عِندَ غُرُوبِ الشَّمسِ</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در روز پنجشنبه هنگام عصر، خدای عزّ و جلّ فرشتگانی را از آسمان به زمین فرو می فرستد که با آنها برگ هایی از نقره و در دستانشان قلم هایی از طلاست،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قلم های طلایی روی آن برگ های 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خورشید صلوات بر پیامبر صلّی الله علیه و آله و سلّم را می نویسند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آیا شایسته نیست که این صلوات ها را با دعای بر تعجیل فرج اهل بیت علیهم السلام قرین کنیم تا به این وسیله قدمی کوتاه در راه شکر نعمت ولایت و محبّت ائمّه طاهرین به خصوص امام غریب و غایبمان برداشته باشیم؟ این دعا در هنگام غروب روز پنجشنبه به خصوص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مرحوم سیّدبن طاووس جزء تکالیف مستحبّی انسان در روزهای پنجشنبه این است که هزار بار این گونه صلوات بفرستد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دیگری فرموده اند که صد بار به این صورت صلوات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عَجِّل فَرَجَهُم وَ اَهلِک عُدُوِّهُم مِنَ الجِنِّ وَ الإِنسِ مِنَ الاوَّلینَ وَ الآخِرینَ</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این همان دعای شریفی است که برای روز جمعه به خصوص پس از نماز عصر به آن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دعای صلوات همراه با درخواست تعجیل فرج اهل بیت علیهم السلام در روزهای پنجشنبه آخر هر ماه قمری تأکید بیشتری دارد، زیرا مطابق روایات، پرونده اعمال هر ماه در آخرین پنجشنبه آن به پیشگاه خداوند عرضه می شود تا مورد بررسی قرار گیرد و مورد قبول یا رد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کُلِّ خَمیسٍ فِی الشَّهرِ تُرفَعُ فیهِ اَعمالُ الشَّهرِ</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پایان هر پنجشنبه در ماه، اعمال آن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و شبیه آن بر می آید که اعمال هرکس به صورت ماهانه بالا می رود تا نسبت به پذیرفته شدن یا نشدن کارهای خوب و آمرزیده شدن یا نشدن کارهای بد مورد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طول یک ماه گناهانی مرتکب شده و نمی داند که خداوند آنها را آمرزیده است یا خیر، همچنین نمی داند که کارهای خویش در این ماه مقبول درگاه الهی قرار گرفته یا خیر، می تواند با جلب رضایت امام انس و جانّ حضرت بقیّة الله الاعظم ارواحنا فداه خود را رو سپید کند و همه کوتاهی های یک ماه گذشته را جبران نماید و چه کاری بهتر از دعا برای تعجیل فرج امام عصر علیه السلام در جلب خشنودی ایشان؟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چه خوب است که همراه با این دعا صیغه استغفار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دستور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اعماق جانش به زبان جاری کند به این امید که این استغفار با استغفار امامع</w:t>
      </w:r>
      <w:r>
        <w:rPr>
          <w:rFonts w:eastAsia="IRNazanin" w:cs="IRNazanin"/>
          <w:color w:val="111111"/>
          <w:sz w:val="28"/>
          <w:szCs w:val="28"/>
          <w:rtl w:val="true"/>
          <w:lang w:bidi="fa-IR"/>
        </w:rPr>
        <w:t xml:space="preserve">. </w:t>
      </w:r>
      <w:bookmarkStart w:id="723" w:name="pg933_7994"/>
    </w:p>
    <w:p>
      <w:pPr>
        <w:pStyle w:val="BookText"/>
        <w:rPr/>
      </w:pPr>
      <w:bookmarkEnd w:id="723"/>
      <w:r>
        <w:rPr>
          <w:rFonts w:ascii="IRNazanin" w:hAnsi="IRNazanin" w:eastAsia="IRNazanin"/>
          <w:color w:val="111111"/>
          <w:sz w:val="28"/>
          <w:sz w:val="28"/>
          <w:szCs w:val="28"/>
          <w:rtl w:val="true"/>
          <w:lang w:bidi="fa-IR"/>
        </w:rPr>
        <w:t>زمان علیه السلام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آمین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و به آبروی آن عزیز به هدف اجابت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پایان روز پنجشنبه این گونه استغفار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الَّذی لا اِلهَ اِلّا هُوَ الحَیُّ القَیُّومُ وَ اَتُوبُ الیه تَوبَةَ عَبدٍ خاشِعٍ خاضِعٍ مِسکینٍ مُستَکینٍ مُستَجیرٍ لا یَستَطیعُ لِنَفسِهِ صَرفاً وَلا عَدلاً وَلا نَفعاض وَلا ضَرّاً وَ لا حَیاةً وَلا مَوتاً وَ لا نُشُوراً وَ صَلَّی اللهُ عَلی مُحَمَّدٍ وَ عِترَتِهِ الطَّیِّبینَ الطّاهِرینَ الأبرارِ وَ سَلَّمَ تَسلیماً کَثیراً</w:t>
      </w:r>
      <w:r>
        <w:rPr>
          <w:rFonts w:eastAsia="Amiri" w:cs="Amiri" w:ascii="Amiri" w:hAnsi="Amiri"/>
          <w:color w:val="111111"/>
          <w:sz w:val="28"/>
          <w:szCs w:val="28"/>
          <w:rtl w:val="true"/>
          <w:lang w:bidi="ar-SA"/>
        </w:rPr>
        <w:t>.</w:t>
      </w:r>
      <w:r>
        <w:rPr>
          <w:rStyle w:val="FootnoteAnchor"/>
          <w:rtl w:val="true"/>
        </w:rPr>
        <w:footnoteReference w:id="538"/>
      </w:r>
    </w:p>
    <w:p>
      <w:pPr>
        <w:pStyle w:val="Heading6"/>
        <w:numPr>
          <w:ilvl w:val="5"/>
          <w:numId w:val="1"/>
        </w:numPr>
        <w:rPr/>
      </w:pPr>
      <w:bookmarkStart w:id="724" w:name="__RefHeading___Toc689409_373438147"/>
      <w:bookmarkStart w:id="725" w:name="_Toc263"/>
      <w:bookmarkEnd w:id="724"/>
      <w:r>
        <w:rPr>
          <w:rtl w:val="true"/>
        </w:rPr>
        <w:t>دعا در روز عید غدیر</w:t>
      </w:r>
      <w:bookmarkEnd w:id="725"/>
    </w:p>
    <w:p>
      <w:pPr>
        <w:pStyle w:val="Heading6"/>
        <w:numPr>
          <w:ilvl w:val="5"/>
          <w:numId w:val="1"/>
        </w:numPr>
        <w:rPr/>
      </w:pPr>
      <w:bookmarkStart w:id="726" w:name="__RefHeading___Toc689411_373438147"/>
      <w:bookmarkStart w:id="727" w:name="_Toc264"/>
      <w:bookmarkEnd w:id="726"/>
      <w:r>
        <w:rPr>
          <w:rtl w:val="true"/>
        </w:rPr>
        <w:t>اشاره</w:t>
      </w:r>
      <w:bookmarkEnd w:id="72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مناسب زمانی برای دعا در حقّ امام عصر علیه السلام به خصوص تعجیل فرج ایشان روز 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عید به یقین بزرگ ترین عید مسلمانان است که آن را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امام صادق علیه السلام قسم خورده اند که خداوند روزی که حرمتش بالاتر از روز غدیر باشد، نیافریده است</w:t>
      </w:r>
      <w:r>
        <w:rPr>
          <w:rFonts w:eastAsia="IRNazanin" w:cs="IRNazanin"/>
          <w:color w:val="111111"/>
          <w:sz w:val="28"/>
          <w:szCs w:val="28"/>
          <w:rtl w:val="true"/>
          <w:lang w:bidi="fa-IR"/>
        </w:rPr>
        <w:t>.</w:t>
      </w:r>
      <w:r>
        <w:rPr>
          <w:rStyle w:val="FootnoteAnchor"/>
          <w:rtl w:val="true"/>
        </w:rPr>
        <w:footnoteReference w:id="53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این روز به خاطر آن است که در آن عهد و پیمان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عهد امامت و ولایت ائمّه طاهرین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جهانیان تا روز قیامت اعلام گردیده و از همه انسان ها در هر نسلی بر عمل به آن پیمان الهی، بیعت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مخاطبان غدیر تا روز رستاخیز موظّفند که با قول و عمل خویش بر وفا به این عهد خداوند، پیمان ببندند و مولویّت موالی خویش را با جان و دل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پیمان غدیر به همه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گذشتگان و امام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امّا از یک جهت می توان گفت که عصاره و نتیجه ولایت و مولویّت همه امامان پیشین در وجود مقدّس آخرین باقی مانده از خاندان عصمت و طهارت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بیعت با ایشان در روز عید غدیر، بیعت با همه جانشیان پیامبر خاتم صلّی الله علیه و آله و سلّم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توانیم مهم ترین عمل را در عید غدیر بیعت با امام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علیه السلام به عنوان ولیّ امر و صاحب اختیار مطلق از جانب پروردگار بشماریم و آن را روز تجدید عهد با آن حضرت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مختصر روشن می شود که دعا در حق امام عصر علیه السلام در روز غدیر و به خصوص درخواست تعجیل فرج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فرج همه اهل بیت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چه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دعاهای مأثور در این روز شریف بیندازیم به این اهمیّت بیشتر 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زیباترین دعاها در عید غدیر دعایی است که مرحوم سیّدبن طاووس از جناب شیخ مفید رضوان الله علیه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دعا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بِحَقِّ مُحَمَّدٍ نَبِیِّکَ وَ عَلِیٍّ وَلِیِّکَ وَ الشَّأنِ وَ القَدرِ الَّذی خَصَصتَهُما بِهِ دونَ خَلقِکَ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خدایا به حقّ محمّد صلّی الله علیه و آله و سلّم پیامبرم و علیّ ولیّت و شأن و منزلتی که در بین خلایقت به ایشان اختصاص داده ای، از تو می خواهم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آخر دعا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فَرِّج عَن اَهلِ بَیتِ مُحَمَّدٍ نَبِیِّکَ وَاکشِف عَنهُم وَ بِهِم عَنِ المُؤمِنینَ الکُرُباتِ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الاَرضَ بِهِم عَدلاً کَما مُلِئَت ظُلماً وَ جَوراً وَ اَنجِز لَهُم ما وَعَدتَهُم إنَّکَ لا تُخلِفُ المیعادَ</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خدایا بر خاندان محمّد صلّی الله علیه و آله و سلّم پیامبرت فرج و گشایش ده و از آنها و از مؤمنان به سبب آنها، محنت ها و غم ها را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زمین را به وسیله آنها پر از عدل کن همچنان که از ظلم و جور پر شده است و آنچه به ایشان وعده فرموده ای تحقّق بخش، همانا که تو خلف وعده نمی کنی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که در این فراز از دعا، درخواست فرج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آنان فرج همه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دیگری که در روز عید غدیر بر انجام آن تأکید شده، شامل دعایی از قول امام صادق علیه السلام است که در آن تقاضای یاری کردن امام منتظر و قائم آل محمّد صلّی الله علیه و آله و سلّم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امام ششم علیه السلام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صَومُ یومِ غَدیرِ خُمٍّ یَعدِلُ صِیامَ عُمرِ الدُّنیا لَو عاشَ اِنسانٌ عُمرَ الدُّنیا ثُمَّ لو صامَ ما عَمَرتِ الدُّنیا لَکانَ لَهُ ثَوابُ ذلِکَ وَ صِیامُهُ یَعدِلُ عِندَ اللهِ عَزَّ وَ جَلَّ مِأَةَ حَجَّةٍ وَ مِأَةَ عُمرَةٍ وَ هُوَ عیدُ اللهِ الأکبَرُ وَ ما بَعَثَ اللهُ عَزَّ وَ جَلَّ نَبِیّاً إلّا وَ تَعَیَّدَ فی هذَا الیَومِ وَ عَرَفَ حُرمَتَهُ وَ اسمُهُ فی السَّماءِ یَومُ العَهدِ المَعهُودِ وَ فِی الاَرضِ یَومُ المِیثاقِ المَأخُوذِ وَ الجَمعِ المَشهُودی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روزه عید غدیر خم معادل روزه عمر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به اندازه عمر دنیا می زیست سپس همه عمر دنیا را روزه می گرفت، همان قدر ثواب داشت و روزه عید غدیر نزد خدای عزّ و جل با صد حج و صد عمره برابری می کند و آن بزرگ ترین عید خداوند است و خدای عزّ و جل هیچ پیامبری را مبعوث نکرده، مگر آنکه این روز را عید گرفته است و برای آن احترام خاصّ قائل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در آسمان روز عهد شناخته شده و در زمین روز پیمان ستانده شده و جمع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نیم ساعت پیش از ظهر دو رکعت نماز به خاطر شکر خدای عزّ و جل بجا آورد و در هر رکعت آن ده بار سوره حمد و ده بار سوره قدر و ده بار آیة الکرسی را بخواند، نزد خدای عزّ و جل با صد هزار حج و صد هزار عمره برابری می کند و هیچ حاجتی از حاجت های دنیا و آخرت را از خدای عزّ و جل درخواست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حاجتی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خدای عزّ و جل به برآورده شدن آسان و بی دردسر آن حکم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پایان فرمایشات خود، دعایی را تعلیم فرمودند که پس از آن دو رکعت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پایان این دعا چنین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اَسأَلُکَ بِالحَقِّ الَّذی جَعَلتَهُ عِندَهُم و بِالَّذی فَضَّلتَهُم عَلَی العالَمینَ جَمیعاً اَن تُبارِکَ لَنا فی یومِنا هذَا الَّذی اَکرَمتَنا فیهِ بِالوَفاءِ لِعَهدِکَ الَّذی عَهِدتَ اِلَینا وَ المیثاقِ الَّذی واثَقتَنا بِهِ مِن مُوالاةِ اَولِیائِکَ وَ </w:t>
      </w:r>
    </w:p>
    <w:p>
      <w:pPr>
        <w:pStyle w:val="BookText"/>
        <w:rPr/>
      </w:pPr>
      <w:r>
        <w:rPr>
          <w:rFonts w:ascii="Amiri" w:hAnsi="Amiri" w:eastAsia="Amiri" w:cs="Amiri"/>
          <w:color w:val="111111"/>
          <w:sz w:val="28"/>
          <w:sz w:val="28"/>
          <w:szCs w:val="28"/>
          <w:rtl w:val="true"/>
          <w:lang w:bidi="ar-SA"/>
        </w:rPr>
        <w:t>البَرائَةِ مِن اَعدائِکَ وَ تَمُنَّ عَلینا بِنِعمَتِکَ وَ تَجعَلَهُ عِندَنا مُستَقَرّاً ثابِتاً وَلا تَسلُبَناهُ اَبَداً ولا تَجعَلَهُ عِندَنا مُستَودَعاً فَاِنَّکَ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مُستَقَرّاً ثابِتاً وَارزُقنا نَصرَ دینِکَ مَعَ وَلِیٍّ هادٍ مِن اَهلِ بَیتِ نَبِیِّکَ قائِماً رَشیداً هادیاً مَهدِیّاً مِنَ الضَّلالَةِ اِلَی الهُدی وَاجعَلنا تَحتَ رایَتِهِ وَ فی زُمرَتِهِ شُهَداءَ صادقینَ مَقبُولینَ فی سَبیلِکَ وَ عَلی نُصرَةِ دینِکَ</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خداوندا از تو می خواهم به حقّی که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ای و به آنچه بر تمام جهانیان برتریشان بخشیده ای که این روز را بر ما مبارک گردانی، همان روزی که ما را در آن گرامی داشته ای، به خاطر وفا به عهدی که از ما خواسته ای و پیمانی که از ما گرفته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دوستی و پیروی اولیایت و بیزاری از دشمنانت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خود بر ما منّت نهی و آن را نزد ما ماندنی و ثابت بداری و هرگز از ما نگیری و نزد ما امانت قرار ندهی که تو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ودیعه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ماندنی و ثابت بدار و یاری رساندن به دینت را روزی ما فرما به همراه ولیّ هدایت کننده ای از خاندان پیغمبرت، آن هنگام که به ارشاد قیام کند و هدایتگر هدایت شده از گمراهی به سوی راه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زیر پرچم و در گروه او، شهیدان راستینی قرار بده که در راه تو و به خاطر یاری دینت، پذیرفته درگاهت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دعا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حاجت های دنیوی و اخروی خود را بخواه که قسم بخدا، قسم بخدا، قسم بخدا همه آنها در این روز برآورده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که در این دو دعای روز غدیر، فرج اهل بیت علیهم السلام و توفیق یاری و همراهی با قائم آل محمّد صلّی الله علیه و آله و سلّم و شهادت در این راه مسألت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روز غدیر، روز یاد کردن از حضرت مهدی موعود عجّل الله تعالی فرجه الشّریف و قیام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728" w:name="pg933_8002"/>
    </w:p>
    <w:p>
      <w:pPr>
        <w:pStyle w:val="BookText"/>
        <w:rPr/>
      </w:pPr>
      <w:bookmarkEnd w:id="728"/>
      <w:r>
        <w:rPr>
          <w:rFonts w:ascii="IRNazanin" w:hAnsi="IRNazanin" w:eastAsia="IRNazanin"/>
          <w:color w:val="111111"/>
          <w:sz w:val="28"/>
          <w:sz w:val="28"/>
          <w:szCs w:val="28"/>
          <w:rtl w:val="true"/>
          <w:lang w:bidi="fa-IR"/>
        </w:rPr>
        <w:t>ایشان و درخواست فرج آن حضرت از خداست</w:t>
      </w:r>
      <w:r>
        <w:rPr>
          <w:rFonts w:eastAsia="IRNazanin" w:cs="IRNazanin"/>
          <w:color w:val="111111"/>
          <w:sz w:val="28"/>
          <w:szCs w:val="28"/>
          <w:rtl w:val="true"/>
          <w:lang w:bidi="fa-IR"/>
        </w:rPr>
        <w:t>.</w:t>
      </w:r>
    </w:p>
    <w:p>
      <w:pPr>
        <w:pStyle w:val="Heading6"/>
        <w:numPr>
          <w:ilvl w:val="5"/>
          <w:numId w:val="1"/>
        </w:numPr>
        <w:rPr/>
      </w:pPr>
      <w:bookmarkStart w:id="729" w:name="__RefHeading___Toc689413_373438147"/>
      <w:bookmarkStart w:id="730" w:name="_Toc265"/>
      <w:bookmarkEnd w:id="729"/>
      <w:r>
        <w:rPr>
          <w:rtl w:val="true"/>
        </w:rPr>
        <w:t>دعای ندبه در عید غدیر</w:t>
      </w:r>
      <w:bookmarkEnd w:id="730"/>
    </w:p>
    <w:p>
      <w:pPr>
        <w:pStyle w:val="BookText"/>
        <w:rPr/>
      </w:pPr>
      <w:r>
        <w:rPr>
          <w:rFonts w:ascii="IRNazanin" w:hAnsi="IRNazanin" w:eastAsia="IRNazanin"/>
          <w:color w:val="111111"/>
          <w:sz w:val="28"/>
          <w:sz w:val="28"/>
          <w:szCs w:val="28"/>
          <w:rtl w:val="true"/>
          <w:lang w:bidi="fa-IR"/>
        </w:rPr>
        <w:t>شاهد دیگر بر این امر آن است که دعای ندبه جزء اعمال این روز مبارک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نامش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حال گریه و ناله در فراق حضرت مهدی علیه السلام و اظهار شوق برای دیدار ایشان و دعا برای تعجیل در فرجشان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شریف در روز جمعه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عید بزرگ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صدرالاسلام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خواصّ خواندن این دعای مبارک آن است که در هر مکانی و موضعی که خوانده شود با حضور قلب و اخلاص کامل و ملتفت مضامین عالیه فائقه و عبارات و اشارات نامیه رائقه آن بودن، توجّه و التفات مخصوص حضرت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و محل، بلکه حضور به هم رسانیدن آن حضرت است در آن مجلس، چنانچه در بعض مواضع و موارد اتّفاق افتاده</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آری با شرایطی که این بزرگوار فرمودند، تشرّف به محضر حضرت بقیّة الله ارواحنا فداه در هنگام خواندن دعای ندبه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شامل زیارات امام علیه السلام نیز هست، لذا پس از خواندن آن نماز زیارت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تشرّفات به محضر امام عصر علیه السلام در هنگام زیارت و دعای ندبه، داستانی است که جناب حجّة الاسلام والمسلمین حاج آقا محمود میردامادی از مرحوم آقای میرجهانی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مرحوم عالم متّقی و وارسته آقای میرجهانی قدّس سرّه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سالی از طرف آیة 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سامراء کمک هایی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در حرم مطهّر می ماندم و اذان صبح به سرداب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برق نبود، چراغهای مختصری بود که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به سختی می توانست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 های سرداب و داخل سرداب هم نور خیلی کمی داشت، شب جمعه ای در حرم مطهّر به دعا و زیارت مشغول بودم، و اذان صبح که هنوز هوا تاریک بود به طرف سرداب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روز برخلاف روزهای گذشته پله های سرداب را روشن یافتم، تعجّب کردم، این نور از کجاست؟</w:t>
      </w:r>
    </w:p>
    <w:p>
      <w:pPr>
        <w:pStyle w:val="BookText"/>
        <w:rPr/>
      </w:pPr>
      <w:r>
        <w:rPr>
          <w:rFonts w:ascii="IRNazanin" w:hAnsi="IRNazanin" w:eastAsia="IRNazanin"/>
          <w:color w:val="111111"/>
          <w:sz w:val="28"/>
          <w:sz w:val="28"/>
          <w:szCs w:val="28"/>
          <w:rtl w:val="true"/>
          <w:lang w:bidi="fa-IR"/>
        </w:rPr>
        <w:t>داخل سرداب شدم، دیدم مثل روز روشن است، اصلاً سابقه نداشت سرداب این اندازه روشن باشد، بر شگفت من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متوجّه شدم، آقای جوانی که بسیار نورانی هستند، مشغول نماز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کناری مشغول نافله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محلّی که من ایستاده بودم کمی جلوتر از محلّ نماز ایشان بود، لذا وقتی از نماز فارغ شدند،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امامت نایست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بی اختیار در حالی که جذب این جوان نورانی شده بودم خودم را به کناری کشیدم و عقب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را خواندم، و با شوق به دعای ندبه پرداختم رسیدم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عَرَجتَ بِروحِهِ الی سَمائِک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عرجت بروحه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چون و چرا و بحث طلبگی،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کم کم رسیدم به جملات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آباء ایشان، این الحسنُ، این الحسینُ، این ابناءُ الحُسَینِ صالحٌ بعدَ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داشتم، اشک می ریختم و در طلب امام زمان می سوختم، امّا نمی دانستم در جوار او نشسته ام و خدمتش مشرّف شده ام و به زیارتش نائل 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دعا به نماز ایستادم، در نماز به فکرم رسید، این آقا امام زمان هستند، به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سرداب را احاطه کرده است و این نور از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امامت نایست نماز بخوان، و این صراحت دارد بر اینکه ایشان امام زمان بوده 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عرجت 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بدون چون و چرا پذیرفتم، و این احاطه ولایت حضرت بود بر قلب من که مباحثه نکردم</w:t>
      </w:r>
      <w:r>
        <w:rPr>
          <w:rFonts w:eastAsia="IRNazanin" w:cs="IRNazanin"/>
          <w:color w:val="111111"/>
          <w:sz w:val="28"/>
          <w:szCs w:val="28"/>
          <w:rtl w:val="true"/>
          <w:lang w:bidi="fa-IR"/>
        </w:rPr>
        <w:t xml:space="preserve">. </w:t>
      </w:r>
      <w:bookmarkStart w:id="731" w:name="pg933_8006"/>
    </w:p>
    <w:p>
      <w:pPr>
        <w:pStyle w:val="BookText"/>
        <w:rPr/>
      </w:pPr>
      <w:bookmarkEnd w:id="731"/>
      <w:r>
        <w:rPr>
          <w:rFonts w:ascii="IRNazanin" w:hAnsi="IRNazanin" w:eastAsia="IRNazanin"/>
          <w:color w:val="111111"/>
          <w:sz w:val="28"/>
          <w:sz w:val="28"/>
          <w:szCs w:val="28"/>
          <w:rtl w:val="true"/>
          <w:lang w:bidi="fa-IR"/>
        </w:rPr>
        <w:t xml:space="preserve">خلاصه در نماز یقین کردم که ایشان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نماز را تمام کردم و قصد کردم به پای ایشان بیفتم و دامنشان را بگیرم و عرض ادب و محبّت نمایم ولی تا رو بر گرداندم ایشان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کردم، آقا را صدا زدم، دیگر خبر نیافتم از پلّه ها آمدم بالا، از خادم پرسیدم، سیّد را ندیدی؟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سیّد؟ اوّلین کسی که وارد سرداب شده تو هستی و من از دیگری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فهمیدم او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است، و زیارت حضرت فقط نصیب من شده است</w:t>
      </w:r>
      <w:r>
        <w:rPr>
          <w:rFonts w:eastAsia="IRNazanin" w:cs="IRNazanin"/>
          <w:color w:val="111111"/>
          <w:sz w:val="28"/>
          <w:szCs w:val="28"/>
          <w:rtl w:val="true"/>
          <w:lang w:bidi="fa-IR"/>
        </w:rPr>
        <w:t>.</w:t>
      </w:r>
      <w:r>
        <w:rPr>
          <w:rStyle w:val="FootnoteAnchor"/>
          <w:rtl w:val="true"/>
        </w:rPr>
        <w:footnoteReference w:id="543"/>
      </w:r>
    </w:p>
    <w:p>
      <w:pPr>
        <w:pStyle w:val="Heading6"/>
        <w:numPr>
          <w:ilvl w:val="5"/>
          <w:numId w:val="1"/>
        </w:numPr>
        <w:rPr/>
      </w:pPr>
      <w:bookmarkStart w:id="732" w:name="__RefHeading___Toc689415_373438147"/>
      <w:bookmarkStart w:id="733" w:name="_Toc266"/>
      <w:bookmarkEnd w:id="732"/>
      <w:r>
        <w:rPr>
          <w:rtl w:val="true"/>
        </w:rPr>
        <w:t>دعا در عید فطر و قربان</w:t>
      </w:r>
      <w:bookmarkEnd w:id="733"/>
    </w:p>
    <w:p>
      <w:pPr>
        <w:pStyle w:val="Heading6"/>
        <w:numPr>
          <w:ilvl w:val="5"/>
          <w:numId w:val="1"/>
        </w:numPr>
        <w:rPr/>
      </w:pPr>
      <w:bookmarkStart w:id="734" w:name="__RefHeading___Toc689417_373438147"/>
      <w:bookmarkStart w:id="735" w:name="_Toc267"/>
      <w:bookmarkEnd w:id="734"/>
      <w:r>
        <w:rPr>
          <w:rtl w:val="true"/>
        </w:rPr>
        <w:t>اشاره</w:t>
      </w:r>
      <w:bookmarkEnd w:id="73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مناسبت دیگر برای دعا در حقّ امام عصر علیه السلام و تعجیل فرج ایشان، دو عید بزرگ دیگر مسلمانان یعنی عید فطر و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مسلمانان چهار عید بزرگ دارند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جمعه،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قطب همه این اعیاد وجود مقدّس بقیّة الله الاعظم ارواحنا فداه است که جای خالی ایشان در زمان غیبت، در این چهار مناسبت بیشتر حس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شریف ندبه نیز در هر چهار روز مستحب است</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ممکن است این سؤال به ذهن خطور نماید که روز عید چه مناسبتی با ندبه و گریه دارد و چرا خواندن دعایی که سراسر سوز و آه و ناله است، در اعیاد بزرگ اسلامی توصیه شده است؟</w:t>
      </w:r>
    </w:p>
    <w:p>
      <w:pPr>
        <w:pStyle w:val="BookText"/>
        <w:rPr/>
      </w:pPr>
      <w:r>
        <w:rPr>
          <w:rFonts w:ascii="IRNazanin" w:hAnsi="IRNazanin" w:eastAsia="IRNazanin"/>
          <w:color w:val="111111"/>
          <w:sz w:val="28"/>
          <w:sz w:val="28"/>
          <w:szCs w:val="28"/>
          <w:rtl w:val="true"/>
          <w:lang w:bidi="fa-IR"/>
        </w:rPr>
        <w:t>خوب است پاسخ این پرسش را از بیان امام صادق علیه السلام بشنویم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مامِن عیدٍ لِلمُسلِمینَ اَضحی وَلا فِطرٍ إلّا وَ هُوَ یُجَدِّدُ لِآلِ مُحمَّدٍ فیهِ حُزناً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عید قربان و فطری برای مسلمانان نیست مگر اینکه برای آل محمّد صلّی الله علیه و آله و سلّم غم و اندوهی را تازه 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36" w:name="pg933_8008"/>
    </w:p>
    <w:p>
      <w:pPr>
        <w:pStyle w:val="BookText"/>
        <w:rPr/>
      </w:pPr>
      <w:bookmarkEnd w:id="736"/>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چنین است؟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لِاَنَّهُم یَرَونَ حَقَّهُم فی یَدِ غَیرِهِم</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چون ایشان حقّ خود را در دست غیر خود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اهل بیت علیهم السلام این است که همه اهل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شیعیان بعضی کشورهای 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 از مسلمان و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عنوان ولیّ نعمت خود بشناسند و به آنان در همه امورشان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مسائل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بزرگ اسلامی بهترین فرصت برای تجلّی ولایت و محبّت مردم دنیا با امام زمانشان و تجدید بیعت با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غیبت آن حضرت نه فقط مردم جهان، بلکه اکثریّت مسلمانان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عدم آشنایی با تشیّع، معرفتی نسبت به امام زمانشان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حقّی برای ایشان قائل نیستند و هیچ یادی هم از آن بزرگوار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اهل بیت علیهم السلام هم از این بابت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خاطر امّتشان نه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غمگین می شوند و این روزهای عید زنده کننده غم و اندوه حضرات معصومین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به تعبیر مرحوم صاحب مکیال شایسته است مؤمنان در این اعیاد ظهور امام عصر علیه السلام را با اصرار و الحاح از خداوند طلب نمایند تا به این وسیله حزن و اندوه را از دل های پاک اهل بیت علیهم السلام بزدایند</w:t>
      </w:r>
      <w:r>
        <w:rPr>
          <w:rFonts w:eastAsia="IRNazanin" w:cs="IRNazanin"/>
          <w:color w:val="111111"/>
          <w:sz w:val="28"/>
          <w:szCs w:val="28"/>
          <w:rtl w:val="true"/>
          <w:lang w:bidi="fa-IR"/>
        </w:rPr>
        <w:t>.</w:t>
      </w:r>
      <w:r>
        <w:rPr>
          <w:rStyle w:val="FootnoteAnchor"/>
          <w:rtl w:val="true"/>
        </w:rPr>
        <w:footnoteReference w:id="546"/>
      </w:r>
    </w:p>
    <w:p>
      <w:pPr>
        <w:pStyle w:val="Heading6"/>
        <w:numPr>
          <w:ilvl w:val="5"/>
          <w:numId w:val="1"/>
        </w:numPr>
        <w:rPr/>
      </w:pPr>
      <w:bookmarkStart w:id="737" w:name="__RefHeading___Toc689419_373438147"/>
      <w:bookmarkStart w:id="738" w:name="_Toc268"/>
      <w:bookmarkEnd w:id="737"/>
      <w:r>
        <w:rPr>
          <w:rtl w:val="true"/>
        </w:rPr>
        <w:t>عدم توفیق کامل مسلمانان برای عید فطر و قربان</w:t>
      </w:r>
      <w:bookmarkEnd w:id="73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دیگری که دعا برای تعجیل فرج مولای غریبمان را در عید فطر و قربان مؤکّد می سازد، توجّه به این حقیقت است که طبق روایات متعدّد از اهل بیت عصمت و طهارت، تا منتقم خون ابی عبدالله الحسین علیه السلام ظهور نفرماید هیچ عید فطر و قربانی برای همه مسلمانان منشأ خیر و برکت کامل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ای از این احادیث در بیان امام صادق علیه السلام توجّه فرمایید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ضُرِبَ الحُسَینُ بنُ عَلِیٍّ علیهما السلام بِالسَّیفِ ثُمّش ابتَدَرَ لِیَقطَعَ رَأسَهُ نادی مُنادٍ مِن قِبَلِ رَبِّ لعِزَّةِ تَبارَکَ وَ تَعالی مِن بُطنانِ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اَیَّتُها الاُمَّةُ المُتَحَیِّرَةُ الظّالِمَةُ بَعدَ نَبِیِّها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وَفَّقَکُمُ اللهُ لِاَضحی وَلا 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حسین بن علی علیهما السلام با شمشیر ضربه خوردند،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نماید، ندا دهنده ای از جانب پروردگار عزّت تبارک و تعالی از داخل عرش ندا در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 امّت سرگردان ستمگر پس از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و فطر موفّق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وَاللهِ ما وُفِّقُوا ولا یُوَفَّقُونَ اَبَداً حَتّی یَقُومَ ثائِرُ الحُسَینِ علیه السلام</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قسم به خدا یقیناً موفّق نشده اند و هرگز موفّق نخواهند شد، تا اینکه خونخواه حسین علیه السلام قیام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بزرگوار مجلسی رحمه الله در بیان معنای عدم توفیق مسلمانان برای فطر و قربان چند احتمال مطرح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که برداشت اکثریّت علما بوده این است که در بسیاری از زمان ها هلال ماه شوّال و ذیحجّه به صورت قطعی تشخیص داده نمی شود و به همین جهت روز عید فطر و قربان مشتبه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دیگری که خود علّامه مجلسی آن را ظاهرتر دانسته اند این است که این حکم به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r>
        <w:rPr>
          <w:rStyle w:val="FootnoteAnchor"/>
          <w:rtl w:val="true"/>
        </w:rPr>
        <w:footnoteReference w:id="54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عدم موفقیّت هر معنایی داشته باشد، قدر مسلّم این است که در سطح دنیا همه مسلمانان جهان از بهره برداری کامل از برکات این عیدهای مبارک محروم می مانند تا اینکه منتقم خون ابی عبدالله الحسین علیه السلام ظهور فرماید و انتقام آن خون پاک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مهم ترین و بزرگ ترین عبادت در روز عید فطر و قربان دعا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739" w:name="pg933_8012"/>
    </w:p>
    <w:p>
      <w:pPr>
        <w:pStyle w:val="BookText"/>
        <w:rPr/>
      </w:pPr>
      <w:bookmarkEnd w:id="739"/>
      <w:r>
        <w:rPr>
          <w:rFonts w:ascii="IRNazanin" w:hAnsi="IRNazanin" w:eastAsia="IRNazanin"/>
          <w:color w:val="111111"/>
          <w:sz w:val="28"/>
          <w:sz w:val="28"/>
          <w:szCs w:val="28"/>
          <w:rtl w:val="true"/>
          <w:lang w:bidi="fa-IR"/>
        </w:rPr>
        <w:t xml:space="preserve">برای تعجیل فرج خونخواه سیّدالشّهداء علیه السلام می باشد تا با ظهورش عید واقعی را برای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مردم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دور از انصاف است که این اعیاد گرامی بر مسلمانان بگذرد و یاد مناسب امام منتظرمان در این روزها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مسلمانان در این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غیبت آن عزیز در عید فطر و قربان چقدر به یاد امامشان بوده و برای تعجیل فرج ایشان دعا کرده اند؟</w:t>
      </w:r>
      <w:r>
        <w:rPr>
          <w:rFonts w:eastAsia="IRNazanin" w:cs="IRNazanin"/>
          <w:color w:val="111111"/>
          <w:sz w:val="28"/>
          <w:szCs w:val="28"/>
          <w:rtl w:val="true"/>
          <w:lang w:bidi="fa-IR"/>
        </w:rPr>
        <w:t>!</w:t>
      </w:r>
    </w:p>
    <w:p>
      <w:pPr>
        <w:pStyle w:val="Heading6"/>
        <w:numPr>
          <w:ilvl w:val="5"/>
          <w:numId w:val="1"/>
        </w:numPr>
        <w:rPr/>
      </w:pPr>
      <w:bookmarkStart w:id="740" w:name="__RefHeading___Toc689421_373438147"/>
      <w:bookmarkStart w:id="741" w:name="_Toc269"/>
      <w:bookmarkEnd w:id="740"/>
      <w:r>
        <w:rPr>
          <w:rtl w:val="true"/>
        </w:rPr>
        <w:t>دو نمونه از دعاهای مأثور در روز عید</w:t>
      </w:r>
      <w:bookmarkEnd w:id="741"/>
    </w:p>
    <w:p>
      <w:pPr>
        <w:pStyle w:val="BookText"/>
        <w:rPr/>
      </w:pPr>
      <w:r>
        <w:rPr>
          <w:rFonts w:ascii="IRNazanin" w:hAnsi="IRNazanin" w:eastAsia="IRNazanin"/>
          <w:color w:val="111111"/>
          <w:sz w:val="28"/>
          <w:sz w:val="28"/>
          <w:szCs w:val="28"/>
          <w:rtl w:val="true"/>
          <w:lang w:bidi="fa-IR"/>
        </w:rPr>
        <w:t>توجّه به مضامین برخی از دعاهای مأثور در این اعیاد شریف تذکّر دهنده خوبی برای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باقرالعلوم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آماده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نماز جمعه یا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دعا طبق نقل مرحوم سیّدبن طاووس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تَهَیَّأَ فی هذَ الیَومِ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فراز بعدی دعا ذکر صلوات پیامبر اکرم صلّی الله علیه و آله و سلّم و اوصیای ایشان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اسامی هرکدام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تا اینکه به حضرت صاحب الزّمان علیه السلام منتهی می گردد، آنگاه در دعا برای ایشان چنین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افتَح لَنا فَتحاً یَسیراً وانصُرهُ نَصراً عَزیزاً اللّهمَّ اَظهِر به دینَکَ و سُنَّةَ رَسُولِکَ حَتّی لایَستَخفِیَ بِشَیءٍ مِنَ الحَقِّ مَخافَةَ اَحَدٍ مِنَ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ما را به آسانی پیروز بفرما و او را به گونه ای یاری کن که شکست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دینت و سنّت پیامبرت را به سبب او آشکار گردان تا اینکه هیچ حقّی را به خاطر ترس از خلق مخفی نگه ندارد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نَرغَبُ اِلَیکَ فی دَولَةٍ کَریمَةٍ تُعِزُّ بِها الاِسلامَ وَ اَهلَهُ وَ تُذِلُّ بِها النِّفاقَ وَ اَهلَهُ وَ تَجعَلُنا فیها مِنَ الدُّعاةِ اِلَی طاعَتِکَ وَ القادَةِ اِلی سَبیلِکَ وَ تَرزُقُنا بِها کَرامَةَ الدُّنیا وَ الآخِرَةِ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خداوندا ما به سویت رغبت می جوییم در دولت کریمه ای که به سبب آن اسلام و اهلش را عزیز می گردانی و نفاق و اهلش را ذلیل می فرمایی و ما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دعوت کنندگان به سوی فرمانبرداریت و هدایت کنندگان به راهت قرار می دهی و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دنیا و آخرت را روزی ما می فرمایی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اینها بهترین دعاهایی است که برای خودمان در دولت کریمه حضرت بقیة الله ارواحنا فداه می 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تَدعُو اللهَ لَهُ وَ عَلی عَدُوِّهِ وَ تَسأَلُ حاجَتَکَ</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سپس به پیشگاه خداوند برای او دعای خیر می کنی و دشمن او را نفرین می کنی و حاجت خود را درخواست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دیگری که در روز عید فطر هنگام رفتن برای ادای نماز وارد شده از حضرت امام علیّ بن موسی الرّضا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دعای شریف که در خصوص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 می باشد،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المُنتَظِرِ اَمرَکَ المُنتَظِرِ لِفَرَجِ اَولِیاءِکَ اللّهُمَّ اشعَب بِهِ الصَّدعَ وَ ارتُق بِهِ الفَتقَ وَ اَمِت بِه الجَورَ وَ اَظهِر بِهِ العَدلَ وَ زَیِّن بِطُولِ بَقاءِهِ الاَرضَ وَ اَیَّدهُ بِنَصرِکَ وَانصُرهُ بِالرُّعبِ</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خداوندا بر ولیّت که منتظر امرت و منتظر فرج دوستانت است،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اختلاف و شکاف را به وسیله او اصلاح و ترمیم فرما و ظلم را به دست او بمیران و عدل را به وجود او آشکار گردان و زمین را با ماندن طولانی اش مزیّن کن و او را با یاری خود، تأیید و با ترس و وحشت یاری فرما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امام هشتم علیه السلام با این دعاها یاد امام عصر علیه السلام را از همان زمان تاکنون زنده نگه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742" w:name="pg933_8016"/>
    </w:p>
    <w:p>
      <w:pPr>
        <w:pStyle w:val="Heading6"/>
        <w:numPr>
          <w:ilvl w:val="5"/>
          <w:numId w:val="1"/>
        </w:numPr>
        <w:rPr/>
      </w:pPr>
      <w:bookmarkStart w:id="743" w:name="__RefHeading___Toc689423_373438147"/>
      <w:bookmarkStart w:id="744" w:name="_Toc270"/>
      <w:bookmarkEnd w:id="742"/>
      <w:bookmarkEnd w:id="743"/>
      <w:r>
        <w:rPr>
          <w:rtl w:val="true"/>
        </w:rPr>
        <w:t>دعا در روز عرفه</w:t>
      </w:r>
      <w:bookmarkEnd w:id="74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روزهای سال که دعا در آن بسیار سفارش شده، روز عرفه یعنی نهم ذیحجّه بخصوص عصر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این روز را یکی از اعیاد مسلمانان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دعاءٍ و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Style w:val="FootnoteAnchor"/>
          <w:rtl w:val="true"/>
        </w:rPr>
        <w:footnoteReference w:id="551"/>
      </w:r>
      <w:r>
        <w:rPr>
          <w:rFonts w:ascii="IRNazanin" w:hAnsi="IRNazanin" w:eastAsia="IRNazanin"/>
          <w:color w:val="111111"/>
          <w:sz w:val="28"/>
          <w:sz w:val="28"/>
          <w:szCs w:val="28"/>
          <w:rtl w:val="true"/>
          <w:lang w:bidi="fa-IR"/>
        </w:rPr>
        <w:t>و مهم ترین عمل در آن دعا کردن است به گونه ای که روزه آن هم در صورتی مستحب است که شخص از دعا کردن ناتوان نشود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در این روز دعاهای متعدّدی از ائمّه طاهرین علیهم السلام وارد شده که دارای مضامین بسیار بلند و پرمحتوایی است و در بیشتر آنها دعاهای زیبایی در حقّ امام عصر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چند نمونه از این دعاها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دعاها که از زبان حضرت سیّدالسّاجدین علیه السلام نقل شده،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فَرِّج عَن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اَنجِز لَهُم ما وَعَدتَهُم وَ بَلِّغنی فَتحَ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اَصلِح لَنا اِمامَنا وَ استَصلِحهُ وَ اَصلِح عَلی یَدَیهِ وَ آمِن خَوفَهُ وَ خَوفَنا عَلَیهِ واجعَلهُ اللّهُمَّ الَّذی تَنتَصِرُ بِهِ لِدِینِکَ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خداوندا بر محمّد و آل محمّد صلّی الله علیه و آله و سلّم درود بفرست و برای آل محمّد صلّی الله علیه و آله و سلّم فرج و گشایش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به ایشان وعده فرموده ای محقّق کن و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آل محمّد صلّی الله علیه و آله و سلّم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صلّی الله علیه و آله و سلّم درود بفرست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 را برای ما اصلاح بفرما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رسالت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قرار ده و به دستان او صلاح را جاری فرما و ترس او و ترس ما را بر او، به امنیّت مبدّل ساز و او را همان کسی قرار بده که به سبب او دینت را پیروز می کنی </w:t>
      </w:r>
      <w:r>
        <w:rPr>
          <w:rFonts w:eastAsia="IRNazanin" w:cs="IRNazanin"/>
          <w:color w:val="111111"/>
          <w:sz w:val="28"/>
          <w:szCs w:val="28"/>
          <w:rtl w:val="true"/>
          <w:lang w:bidi="fa-IR"/>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املَأِ الاَرضَ بِهِ عَدلاً وَ قِسطاً کَما مُلِئَت ظُلماً وَ جَوراً وَ امنُن بِهِخ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 فُقَراءِ المُسلِمینَ وَ اَرامِلِهِم وَ مَساکینِهِم وَاجعَلنی مِن خِیارِ مَوالیهِ وَ شِیعَتِهِ اَشَدِّهِم لَهُ حُبّاً وَ اَطوَعِهِم لَهُ طَوعاً وَ اَنفَذِهِم لِأَمرِهِ وَ اَسرَعِهِم اِلی مَرضاتِهِ وَ اَقبَلِهِم لِقَولِهِ وَ اَقوامِهِم بِأَمرِهِ وَ ارزُقنِی الشَّهادَةَ بَینَ یَدَیهِ حَتّی اَلقاکَ وَ أَنتَ عَنّی راضٍ</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خدایا زمین را به سبب او پر از عدل و داد فرما همان طور که از ظلم و جور پر شده است و به وسیله او بر مسلمانان فقیر و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بیوه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بیچارگان آنها منّت بگذار و مرا از بهترین پیروان و شیعیان او قرار ده که بیشترین محبّت را نسبت به او دارند و مطیع ترین کس در برابر اویند و امر او را بهتر از دیگران اطاعت می کنند و سریع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او می شتابند و نسبت به سخن او پذیرنده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امرش عامل تر هستند و شهادت پیش روی او را روزیم بفرما تا تو را در حالی که از من راضی و خشنود هستی،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فرمایید که چه دعاهای زیبایی از زبان مبارک امام سجّاد علیه السلام نسبت به خود امام عصر علیه السلام و دوستداران ایشان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فرج آل محمّد صلّی الله علیه و آله و سلّم را از خدا طلب کرده و آرزو نموده اند که پیروزی آل محمّد صلّی الله علیه و آله و سلّم را درک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این آرزو می تواند در زمان رجعت ائمّه طاهرین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حضرت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ادامه دهنده حکومت عدل جهانی امام عصر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آخرین وصیّ پیامبر خاتم صلّی الله علیه و آله و سلّم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عظمت مقام حضرت مهدی موعود عجّل الله تعالی فرجه الشّریف را نشان می دهد که حجّت معصوم خداوند ایشان را پیشوای خود خوانده 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بعدی دعا پس از درخواست پر شدن زمین از عدل و داد به دست امام عصر علیه السلام و منّت گذاشتن خداوند بر بیچارگان و نیازمندان به وسیله آن حضرت، از خدا خواسته اند که در زمره بهترین شیعیان و دوستداران ایشان باشند و در پایان همل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در پیش روی آن حضرت را از خداوند درخواست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بهترین و زیباترین آرزوهای یک مؤمن منتظر را بیان می دارد که در روز عرفه از خدایش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دیگری که در روز عرفه از وجود مبارک امام صادق علیه السلام نقل شده، دعای مفصّلی است که مرحوم سیّدبن طاووس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دارای مضامین بسیار عالی و پرمحتواست که دو قسمت از آن شامل دعا در حقّ حضرت ولیّ عصر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الَّذینَ اَذهَبتَ عَنهُمُ الرِّجسِ وَ طَهَّرتَهُم تَطهیراً اللّهُمَّ افتَح لَهُم فَتحاً یَسیراً وانصُرهُم نَصراً عَزیزاً وَاجعَل لَهُم مِن لَدُنکَ سُلطاناً نَصیراً اللّهُمَّ مَکِّن لَهُم فِی الاَرضِ وَاجعَلهُم اَئِمَّةً وَاجعَلهُمُ الوارِثینَ اللّهُمَّ اَرِهِم فی عَدُوِّهِمِ ما یَأمُلُونَ وَ اَرِ عَدُوَّهُم مِنهُم ما یَحذَرُونَ اللّهُمَّ اجمَع بَینَهُم فی خَیرٍ وَ عافِیَةٍ اللّهُمَّ عَجِّلِ الرَّوحَ وَ الفَرَجَ لِآلِ مُحمَّدٍ</w:t>
      </w:r>
      <w:r>
        <w:rPr>
          <w:rFonts w:eastAsia="Amiri" w:cs="Amiri" w:ascii="Amiri" w:hAnsi="Amiri"/>
          <w:color w:val="111111"/>
          <w:sz w:val="28"/>
          <w:szCs w:val="28"/>
          <w:rtl w:val="true"/>
          <w:lang w:bidi="ar-SA"/>
        </w:rPr>
        <w:t>...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پایان همین دعا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اللّهُمّش یا رَبِّ نَشکُو غَیبَةَ نَبِیِّنا عَنّا وَ قِلَّةَ ناصِرِنا و کَثرَةَ عَدُوِّنا وَ شِدَّةَ الزَّمانِ عَلَینا وَ وُقُوعَ الفِتَنِ بِنا وَ تَظاهُرَ الخَلقِ عَلَینا اللّهُمَّ صَلِّ عَلی مُحَمَّدٍ وَ آلِ مُحَمَّدٍ وَ افرُج ذلِکَ بِفَرَجٍ مِنکَ تُعَجِّلُهُ وَ ضُرٍّ تَکشِفُه وَ حَقٍّ تُظهِرُهُ اللّهُمَّ ابعَث بِقائِمِ آلِ مُحَمَّدٍ صلّی الله علیه و آله و سلّم لِلنَّصرِ لِدینِکَ وَ اِظهارِ حُجَّتِکَ وَ القِیامِ بِأَمرِکَ وَ تَطهیرِ اَرضِکَ مِن أَرجاسِها بِرَحمَتِکَ یا اَرحَمَ الرّاحِمینَ</w:t>
      </w:r>
      <w:r>
        <w:rPr>
          <w:rFonts w:eastAsia="Amiri" w:cs="Amiri" w:ascii="Amiri" w:hAnsi="Amiri"/>
          <w:color w:val="111111"/>
          <w:sz w:val="28"/>
          <w:szCs w:val="28"/>
          <w:rtl w:val="true"/>
          <w:lang w:bidi="ar-SA"/>
        </w:rPr>
        <w:t>...</w:t>
      </w:r>
      <w:r>
        <w:rPr>
          <w:rStyle w:val="FootnoteAnchor"/>
          <w:rtl w:val="true"/>
        </w:rPr>
        <w:footnoteReference w:id="55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دعا هم به طور مشخّص از قائم آل محمّد صلّی الله علیه و آله و سلّم یاد شده و فرج کّلی 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نهایی به دست مبارک ایشان برای پاک شدن زمین از هر آلودگی درخواست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دعایی که در این جا از آن یاد می کنیم، از زبان حضرت زین العابدین علیه السلام در روز عرفه صادر شده و دعای چهل و هفتم از صحیفه مبارکه سجّادیّه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دعا اختصاص به امام حیّ و حاضر در هر زمان دارد که در عصر ما بر وجود مبارک حضرت بقیّة الله ارواحنا فداه منطبق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دعا چنین آغاز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اَیَّدتَ دینَکَ فِی کُلِّ اَوانٍ بِاِمامٍ اَقَمتَهُ عَلَماً لِعِبادِکَ وَ مَناراً فی بِلادِکَ بَعدَ اَن وَصَلتَ حَبلَهُ بِحَبلِکَ وَ جَعَلتَهُ الذَّریعَةَ اِلی رِضوانِکَ وَ افتَرَضتَ طاعَتَهُ وَ حَذَّرتَ مَعصِیَتَهُ وَ اَمَرتَ بِامتِثالِ اَوامِرِهِ وَ الاِنتِهاءِ عِندَ نَهیِهِ وَ اَلّا یَتَقَدَّمَهُ مُتَقَدِّمٌ وَلا یَتَأَخَّرَ عَنهُ مُتَأَخِّرٌ فَهُوَ عِصمَةُ اللّائِذینَ وَ کَهفُ المُؤمِنینَ وَ عُروَةُ المُتَمَسِّکینَ وَ بَهاءُ العالَمینَ</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خدایا تو دینت را در هر زمانی با امامی تأیید فرمودی که او را برای بندگانت به عنوان نشانه و در سرزمین هایت به عنوان راهنما اقامه نمودی، پس از آنکه ریسمان او را به ریسمان خود وصل کردی و او را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خود قرار دادی و فرمانبری از او را واجب نمودی و از نافرمانی او برحذر داشتی و به اطاعت از دستوراتش و پرهیز از منهیّاتش امر فرمودی و به اینکه هیچکس از او جلو نیفتد و عقب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پناه دهنده به پناهندگان و مأمن اهل ایمان و دستاویز محکم چنگ زنندگان و نور با شکوه جهانیان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قسمت دعاهایی در حقّ این امام گرانقدر و بی نظیر مطرح فرموده اند که بیشتر آنها درخواست فرج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در حقّ دوستان و پیروان ایشان آغاز می شود که آنها هم بسیار پرمحتوا و نغز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رعایت اختصار از نقل و ترجمه فرازهای دیگر این دعای شریف خودداری می کنیم و خوانندگان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45" w:name="pg933_8024"/>
    </w:p>
    <w:p>
      <w:pPr>
        <w:pStyle w:val="BookText"/>
        <w:rPr/>
      </w:pPr>
      <w:bookmarkEnd w:id="745"/>
      <w:r>
        <w:rPr>
          <w:rFonts w:ascii="IRNazanin" w:hAnsi="IRNazanin" w:eastAsia="IRNazanin"/>
          <w:color w:val="111111"/>
          <w:sz w:val="28"/>
          <w:sz w:val="28"/>
          <w:szCs w:val="28"/>
          <w:rtl w:val="true"/>
          <w:lang w:bidi="fa-IR"/>
        </w:rPr>
        <w:t>محترم را به صحیفه مبارکه سجّادیّه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 که از نقل این سه نمونه دعا برای امام عصر علیه السلام در روز عرفه می گیریم، این است که مؤمنان در ایّام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دوران غیبت امامشان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خواندن این دعاها غفلت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دور از انصاف است که در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همه تأکید بر دعا به پیشگاه الهی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زمانمان را فراموش کنیم و تنها به فکر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اگر خیر و صلاح دنیا و آخرت خودمان را هم می خواهیم بهترین راهش دعا در حقّ امام غریبمان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توجّه به اهمیّت دعا برای امام علیه السلام در روز عرفه توفیق انسان را در انجام آن بیشتر و بهتر می سازد</w:t>
      </w:r>
      <w:r>
        <w:rPr>
          <w:rFonts w:eastAsia="IRNazanin" w:cs="IRNazanin"/>
          <w:color w:val="111111"/>
          <w:sz w:val="28"/>
          <w:szCs w:val="28"/>
          <w:rtl w:val="true"/>
          <w:lang w:bidi="fa-IR"/>
        </w:rPr>
        <w:t>.</w:t>
      </w:r>
    </w:p>
    <w:p>
      <w:pPr>
        <w:pStyle w:val="Heading6"/>
        <w:numPr>
          <w:ilvl w:val="5"/>
          <w:numId w:val="1"/>
        </w:numPr>
        <w:rPr/>
      </w:pPr>
      <w:bookmarkStart w:id="746" w:name="__RefHeading___Toc689425_373438147"/>
      <w:bookmarkStart w:id="747" w:name="_Toc271"/>
      <w:bookmarkEnd w:id="746"/>
      <w:r>
        <w:rPr>
          <w:rtl w:val="true"/>
        </w:rPr>
        <w:t>دعا در ماه مبارک رمضان</w:t>
      </w:r>
      <w:bookmarkEnd w:id="74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ماه های قمری، ماه مبارک رمضان برتری خاصّی بر دیگر ماه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این ماه به خداوند منسوب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صلّی الله علیه و آله و سلّم نقل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شَهرُ اللهِ عَزَّ وَ جَلَّ وَ هُوَ شَهرٌ یُضاعِفُ اللهُ فیهِ الحَسَناتِ وَ یَمحُو فیه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یَکُونَنَّ شَهرُ رَمَضانَ عِندَکُم کَغَیرِه مِنَ الشُّهُورِ فإنَّ لَهُ عِندَ اللهِ حَرمَةً وَ فَضلاً عَلی سائِرِ الشُّهُورِ</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ماه رمضان ماه خدای عزّ و جل است و آن ماهی است که خداوند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را چند برابر می کند و بدی ها را در آن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ماه رمضان نزد شما مانند سایر ماه ها باشد، زیرا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احترام و فضیلتی خاصّ بر سایر ماه ها دارد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یک چنین ماهی دعا در حقّ امام عصر علیه السلام که عبادت بسیار بزرگی است، فضیلت فوق العاده ای پیدا می کند و آثار و برکات آن چندین برابر ماه هایه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خاصّ ماه مبارک رمضان فرمایش امام هشتم علیه السلام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اَعانَ فیهِ مُؤمِناً اَعانَهُ اللهُ تَعالی علی الجَوازِ علی الصِّراطِ یَومَ تَزِلُّ فیه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نَصَرَ فیهِ مَظلُوماً نَصَرَهُ اللهُ عَلی کُلِّ مَن عاداهُ فی الدُّنیا وَ نَصَرَهُ یَومَ القِیامَةِ عِندَ الحِسابِ وَ المیزانِ</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هرکس در ماه رمضان مؤمنی را کمک کند، خدای متعال در روزی که قدم ها روی صراط می لغزد، برای عبور از آن کشمکش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را یاری کند، خداوند در دنیا بر همه کسانی که با او دشمنی می کنند، یاریش می نماید و در روز قیامت هنگام محاسبه و سنجش اعمال نیز یاریش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فرمایش مرحوم صاحب مکیال در کتاب ارزشمندشان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شریف استفاده می توان کرد این است که دعا برای تعجیل فرج امام زمان علیه السلام از مصادیق اعانت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کمک کردن به مؤمن چنان فضیلتی دارد، کدام مؤمن از وجود مقدّس امام عصر علیه السلام بالاتر یافت می شود که بتوان با دعا در حقّ ایشان یاریش کرد؟ همچنین اگر یاری مظلوم، پاداش های عظیم دنیوی و اخروی دارد، کدام مظلومی از مولای غریبمان حضرت بقیّة الله الاعظم علیه السلام مظلوم تر یافت می شود که بتوان به یاری ایشان شتافت؟ این جاست که برخی از برکات دعا در حقّ آن عزیز در ماه مبارک رمضان برایمان روشن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از این فرصت طلایی برای دعا در حقّ مولایش بهره مند گردد، می تواند از خواندن دعاهای مأثور در این ماه شریف کمال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بیان فهرستی از مهم ترین ادعیه ماه مبارک رمضان که شامل دعا برای امام عصر علیه السلام است، اکتفا می کنیم و خوانندگان محترم را به کتب و منابع خاصّ آنها ارجاع می دهیم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دعایی که در ابتدای ماه مبارک از حضرت امام صادق علیه السلام نقل شده شامله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مناجات های با خدای متعال است و قسمتی از آن هم دعا در حقّ امام زمان علیه السلام و درخواست خدمتگزاری در دولت کریمه آن بزرگوار می باشد،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نَرغَبُ إِلَیکَ فی دَولَةٍ 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نَشکُو اِلَیکَ غَیبَةَ نَبِیِّنا وَ کَثرَةَ عَدُوِّنا</w:t>
      </w:r>
      <w:r>
        <w:rPr>
          <w:rFonts w:eastAsia="Amiri" w:cs="Amiri" w:ascii="Amiri" w:hAnsi="Amiri"/>
          <w:color w:val="111111"/>
          <w:sz w:val="28"/>
          <w:szCs w:val="28"/>
          <w:rtl w:val="true"/>
          <w:lang w:bidi="ar-SA"/>
        </w:rPr>
        <w:t>...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این عبارات بسیار شبیه عبارات دعای افتتاح است که از وجود مقدّس امام عصر علیه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دیگری از این دعای شریف، نام مقدّس چهارده معصوم علیهم السلام به صراحت ذکر شده و از آخرین وصیّ حضرت خاتم الانبیاء صلّی الله علیه و آله و سلّم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القائم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دومین دعایی که خواندن آن در ماه مبارک رمضان بسیار مورد تأکید قرار گرفته، دعای افتتاح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نایب دوم امام عصر علیه السلام جناب محمّدبن عثمان بن سعید عمروی در دفتری نوشته و به خواندن آن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دعا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آن چنین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 بِهذَا الدُّعاءِ فی کُلِّ لَیلَةٍ مِن شَهرِ رَمَضانَ فَإنَّ الدُّعاءَ فی هذَا الشَّهرِ تَسمَعَهُ المَلائِکَةُ وَ تَستَغفِرُ لِصاحِبِه</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این دعا را در هر شب ماه رمضان می خوانی، زیرا در این ماه فرشتگان دعا را می شنوند و برای صاحب آن طلب مغفرت می نمایند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عبارت دلالت می کند بر اینکه این عبارت فرمایش امام زمان علیه السلام به نایب خاصّ خود باشد و اصل دعا هم از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مرحوم محدّث قمّی اعلی الله مقامه الشَریف در کتاب مستطاب مفاتیح الجنان ذکر فرموده و شامل دعاهای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زیبایی در حقّ امام زمان علیه السلام از جمله درخواست تعجیل فرج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دعا مربوط به روزهای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شریف هم در کتاب مفاتیح الجنان 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مختصر اختلافی در برخی از تعابیر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با این عبارت آغاز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عبارات دعا که به وجود مقدّس حضرت مهدی عجّل الله تعالی فرجه الشّریف مربوط می شود،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مُحَمَّدٍ صلّی الله علیه و آله و سلّم وَ آلِ مُحَمَّدٍ صلّی الله علیه و آله و سلّم اغضَبِ الیَومَ لِمُحَمَّدٍ و لِاَبرارِ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خلیفَةُ محمَّدٍ وَ ناصِرُ محمَّدٍ وَ مُفَضِّلُ محمَّدٍ اسأَلُکَ أن تُصَلِّیَ عَلی مُحَمَّدٍ وَ آلِ مُحَمَّدٍ وَ اَن تَنصُرَ خَلیفَةَ محمّدٍ وَ وَصِیَّ مُحمّدٍ و القائِمَ بِالقِسطِ مِن اَوصِیاءِ محمّدٍ</w:t>
      </w:r>
      <w:r>
        <w:rPr>
          <w:rFonts w:eastAsia="Amiri" w:cs="Amiri" w:ascii="Amiri" w:hAnsi="Amiri"/>
          <w:color w:val="111111"/>
          <w:sz w:val="28"/>
          <w:szCs w:val="28"/>
          <w:rtl w:val="true"/>
          <w:lang w:bidi="ar-SA"/>
        </w:rPr>
        <w:t>...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ای پروردگار محمّد صلّی الله علیه و آله و سلّم و آل محمّد امروز به خاطر محمّد صلّی الله علیه و آله و سلّم و نیکان از عترتش غضب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محمّد صلّی الله علیه و آله و سلّم و یاری کننده محمّد صلّی الله علیه و آله و سلّم و برتری دهنده محمّد صلّی الله علیه و آله و سلّم هستی، از تو می خواهم که بر محمّد و آل محمّد درود بفرستی و جانشین محمّد صلّی الله علیه و آله و سلّم و وصیّ محمّد صلّی الله علیه و آله و سلّم و به پا دارنده عدل از اوصیای محمّد صلّی الله علیه و آله و سلّم را یاری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نتیجه غضب خداوند به خاطر پیامبر اکرم صلّی الله علیه و آله و سلّم و عترت پاکش، اذن ظهور به آخرین وصیّ پیامبر صلّی الله علیه و آله و سلّم می باشد و اینکه خداوند را خلیفه و جانشین محمّد صلّی الله علیه و آله و سلّم می خوانیم، به این جهت است که انتقام گیرنده از دشمنان او و عترت پاکش خود خداست و این انتقام به ظهور حضرت بقیّة الله ارواحنا فداه واقع می 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دعا در ماه مبارک رمضان که در حقّ حضرت ولیّ عصر عجّل الله تعالی فرجه الشّریف می باشد، مربوط به شب ششم این ماه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اَسأَلُکَ اَن تُصَلِّیَ عَلی مُحَمَّدٍ وَ آلِ مُحَمَّدٍ وَ اَن تُعَجِّلَ فَرَجَ آلِ مُحَمَّدٍ وَ فَرَجَنا بِفَرَجِهِم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پنجمین دعا در ماه رمضان، به روز هشتم این ماه مبارک مربوط است که قسمتی از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اَسأَلُکَ اَن تُصَلِّیَ عَلی مُحمَّدٍ وَ آلِ مُحَمَّدٍ وَ اَن تُعَجِّلَ فَرَجَ آلِ مُحَمَّدٍ وَ فَرَجی مَعَهُم وَ فَرَجَ کُلِّ مُؤمِنٍ وَ مُؤمِنَةٍ</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ششمین دعا در ماه مبارک مربوط به شب دوازدهم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تعجیل فرج آل محمّد صلّی الله علیه و آله و سلّم همراه با عافیت از خداوند درخواست شده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هفتمین دعا در ماه مبارک اختصاص به روز سیزدهم این ماه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کتاب شریف بحارالانوار علّامه مجلسی و نیز کتاب مکیال المکارم به طور کامل از کتاب اقبال الاعمال مرحوم سیّدبن طاووس نقل شده است</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دعای دیگری هم برای روز سیزدهم ماه مبارک نقل شده که علاقمندان می توانند به کتاب اقبال الاعمال مرحوم سیّدبن طاووس رجوع نمایند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دعای هشتم در این خصوص مربوط به روز هجدهم ماه مبارک رمضان است که مرحوم علّامه مجلسی از کتاب اقبال الاعمال نقل فرموده است</w:t>
      </w:r>
      <w:r>
        <w:rPr>
          <w:rFonts w:eastAsia="IRNazanin" w:cs="IRNazanin"/>
          <w:color w:val="111111"/>
          <w:sz w:val="28"/>
          <w:szCs w:val="28"/>
          <w:rtl w:val="true"/>
          <w:lang w:bidi="fa-IR"/>
        </w:rPr>
        <w:t>.</w:t>
      </w:r>
      <w:r>
        <w:rPr>
          <w:rStyle w:val="FootnoteAnchor"/>
          <w:rtl w:val="true"/>
        </w:rPr>
        <w:footnoteReference w:id="56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روز هجدهم ماه مبارک رمضان، از شب نوزدهم بحث مربوط به شب قدر مطرح می شود که بهترین شب سال است و اختصاص تام به وجود مقدّس امام عصر علیه السلامل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قصد توضیح این مطلب را نداریم و از خدای منّان توفیق انجام این خدمت را در مجالی مستقل طلب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 خواهیم توجّه خوانندگان محترم را به وسعت ادعیه مربوط به امام زمان علیه السلام در روزها و شب های ماه مبارک رمضان جلب نماییم تا انشاء الله همگی با ایمان و انگیزه قوی تری به این عبادت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تعجیل فرج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ماه رمضان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فهرست وار گزارشی از برخی دعاهای مربوط به امام زمان علیه السلام در این ماه ارائه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نُهم در ماه مبارک رمضان، دعایی است که امام صادق علیه السلام در صبح روز بیست و یکم آن ماه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حمّادبن عثمان نقل می کند که نماز صبح روز بیست و یکم ماه رمضان را به آن حضرت اقتدا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رکعت اوّل سوره حمد و سوره قدر را تلاوت فرمودند و در رکعت دوم، حمد و قل هو الله احد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و تعقیبات آن به سجده رفتند و زمان طولانی در سجده بودند و دعایی خواندند که در ضمن آن از خداوند به اسامی مختلف، فرج قائم آل محمّد صلّی الله علیه و آله و سلّم را درخواست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مرحوم صاحب مکیال در کتاب شریف خود به طور کامل نقل فرموده</w:t>
      </w:r>
      <w:r>
        <w:rPr>
          <w:rStyle w:val="FootnoteAnchor"/>
          <w:rtl w:val="true"/>
        </w:rPr>
        <w:footnoteReference w:id="569"/>
      </w:r>
      <w:r>
        <w:rPr>
          <w:rFonts w:ascii="IRNazanin" w:hAnsi="IRNazanin" w:eastAsia="IRNazanin"/>
          <w:color w:val="111111"/>
          <w:sz w:val="28"/>
          <w:sz w:val="28"/>
          <w:szCs w:val="28"/>
          <w:rtl w:val="true"/>
          <w:lang w:bidi="fa-IR"/>
        </w:rPr>
        <w:t>و ما در بخش سوم کتاب متن آن را مطابق نقل مرحوم علّامه مجلسی خواهیم آورد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دهمین و آخرین دعایی که در ماه مبارک رمضان نقل می کنیم، مربوط به شب بیست و سوم این ماه است که به تصریح برخی روایات، شب قدر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این شب گرانقدر بسیار مورد تأکید قرار گرفته، دعای معروف 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دعا در سندهای متعدّد شیعی، با اختلاف اندکی در برخی الفاظش ذکر شده و ما آن را مطابق نقل مرحوم علّامه کلینی در کتاب شریف کافی در این جا می آوریم</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محمّد بن عیسی با اسناد خود از ائمّه طاهرین علیهم السلام نقلت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تُکَرِّرُ فی لَیلَةٍ ثَلاثٍ وَ عَشرینَ مِن شَهرِ رَمَضانَ هذَا الدُّعاءَ ساجِداً وَ قائِماً وَ قاعِداً وَ عَلی کُلِّ حالٍ وَ فِی الشَّهرِ کُلِّهِ وَ کَیفَ اَمکَنَکَ وَ مَتی حَضَرَکَ مِن دَهرِکَ تَقُولُ بَعدَ تَحمیدِ اللهِ تَبارَکَ وَ تَعالی وَ الصَّلاةِ علی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کُن لِوَلِیِّکَ فُلانِ بنِ فُلانٍ فی هذِهِ السّاعَةِ وَ فی کُلِّ ساعَةٍ وَلیّاً وَ حافِظاً وَ ناصِراً وَ دلیلاً وَ قائِداً وَ عَوناً وَ عَیناً حَتّی تُسکِنَهُ اَرضَکَ طَوعاً وَ تُمَتِّعَهُ فیها طَویلاً</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در شب بیست و سوم ماه رمضان این دعا را در حال سجده و ایستاده و نشسته و در هر حالتی تکرار می کنی، همچنین در همه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طوری که برایت امکان پذیر بود و در هر زمانی از عمرت، پس از بیان حمد خدای تبارک و تعالی و درود فرستادن بر پیامبر صلّی الله علیه و آله و سلّم،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ملاحظه می شود که در نقل کافی اسم مبارک امام زمان علیه السلام ذکر نشده و روشن است که این امر چه از ناحیه خود ائمّه علیهم السلام باشد یا از جانب راویان، به خاطر مصالحی همچون تقیّه و امثال آن بوده است و در بعضی نقل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نقل مرحوم کفعمی در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مبارک امام علیه السلام و نام پدرشان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امر هیچ اشکالی در دلالت حدیث بر وجود مقدّس حضرت مهدی علیه السلام وارد نمی سازد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اختلاف مختصری که در برخی کلمات دعا یا ترتیب بیان آنها با آنچه مشهور است وجود دارد نیز، اصل اعتبار آن را مخدوش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این دعا را به هر یک از صورت هایی که نقل شده، به قصد ورود بخوانیم</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748" w:name="pg933_8039"/>
    </w:p>
    <w:p>
      <w:pPr>
        <w:pStyle w:val="BookText"/>
        <w:rPr/>
      </w:pPr>
      <w:bookmarkEnd w:id="748"/>
      <w:r>
        <w:rPr>
          <w:rFonts w:ascii="IRNazanin" w:hAnsi="IRNazanin" w:eastAsia="IRNazanin"/>
          <w:color w:val="111111"/>
          <w:sz w:val="28"/>
          <w:sz w:val="28"/>
          <w:szCs w:val="28"/>
          <w:rtl w:val="true"/>
          <w:lang w:bidi="fa-IR"/>
        </w:rPr>
        <w:t>با رجوع به منابع مختلفی که این دعا را نقل کرده اند روشن می شود که بهترین وقت خواندن آن، شب بیست و سوم ماه مبارک رمضان در حالات مختلف است که بر تکرار آن نیز تأکید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از متن حدیث برمی آید، در هر زمان دیگری نیز می توانیم این دعا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همین دعا به صورت کامل تری هم در برخی منابع نقل شده که عمل به آن می تواند بهره دعاکننده را در شب قدر و زمان های دیگر بیشتر و بهتر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متن را در بخش سوم کتاب مطابق آنچه مرحوم علّامه مجلسی از اقبال الاعمال سیّدبن طاووس نقل کرده،</w:t>
      </w:r>
      <w:r>
        <w:rPr>
          <w:rStyle w:val="FootnoteAnchor"/>
          <w:rtl w:val="true"/>
        </w:rPr>
        <w:footnoteReference w:id="573"/>
      </w:r>
      <w:r>
        <w:rPr>
          <w:rFonts w:ascii="IRNazanin" w:hAnsi="IRNazanin" w:eastAsia="IRNazanin"/>
          <w:color w:val="111111"/>
          <w:sz w:val="28"/>
          <w:sz w:val="28"/>
          <w:szCs w:val="28"/>
          <w:rtl w:val="true"/>
          <w:lang w:bidi="fa-IR"/>
        </w:rPr>
        <w:t>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ده مورد از دعا برای امام عصر علیه السلام را در ماه مبارک رمضان به صورت بسیار فشرده نقل کردیم تا روشن شود که یک مؤمن منتظر چگونه می تواند از برکات این ماه خدا برای تقرّب بیشتر به پروردگارش از طریق انجام بهترین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حقّ مولای غریبش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کامل ببرد</w:t>
      </w:r>
      <w:r>
        <w:rPr>
          <w:rFonts w:eastAsia="IRNazanin" w:cs="IRNazanin"/>
          <w:color w:val="111111"/>
          <w:sz w:val="28"/>
          <w:szCs w:val="28"/>
          <w:rtl w:val="true"/>
          <w:lang w:bidi="fa-IR"/>
        </w:rPr>
        <w:t>.</w:t>
      </w:r>
    </w:p>
    <w:p>
      <w:pPr>
        <w:pStyle w:val="Heading6"/>
        <w:numPr>
          <w:ilvl w:val="5"/>
          <w:numId w:val="1"/>
        </w:numPr>
        <w:rPr/>
      </w:pPr>
      <w:bookmarkStart w:id="749" w:name="__RefHeading___Toc689427_373438147"/>
      <w:bookmarkStart w:id="750" w:name="_Toc272"/>
      <w:bookmarkEnd w:id="749"/>
      <w:r>
        <w:rPr>
          <w:rtl w:val="true"/>
        </w:rPr>
        <w:t>دعا در شب و روز نیمه شعبان</w:t>
      </w:r>
      <w:bookmarkEnd w:id="75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یادآور میلاد اوّلین و آخرین امید همه انبیا و اولیای الهی است، علاوه بر آنکه به خودی خود دارای فضایل خاصّی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که از پدرشان درباره فضیلت شب نیمه شعبان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اظهار فرمودند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اَفضَلُ لَیلَةٍ بَعدَ لَیلَةِ القَدرِ فیها یَمنَحُ اللهُ تَعالی العِبادَ فَضلَهُ وَ یَغفِرُ لَهُم بِمَنِّهِ فَاجتَهِدُوا فِی القُربَةِ اِلَی اللهِ فیها فإنَّها لَیلَةٌ آلَی اللهُ تَعالی عَلی نَفسِهِ اَن لا یُرُدَّ سائِلاً له فیها مالَم یَسأَل مَعصِیَةً</w:t>
      </w:r>
      <w:r>
        <w:rPr>
          <w:rFonts w:eastAsia="Amiri" w:cs="Amiri" w:ascii="Amiri" w:hAnsi="Amiri"/>
          <w:color w:val="111111"/>
          <w:sz w:val="28"/>
          <w:szCs w:val="28"/>
          <w:rtl w:val="true"/>
          <w:lang w:bidi="ar-SA"/>
        </w:rPr>
        <w:t>... .</w:t>
      </w:r>
      <w:r>
        <w:rPr>
          <w:rStyle w:val="FootnoteAnchor"/>
          <w:rtl w:val="true"/>
        </w:rPr>
        <w:footnoteReference w:id="574"/>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بهترین شب پس از شب قدر است که خدای متعال فضل خویش را به بندگان عنایت می فرماید و آنها را از روی منّت خویش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تقرّب جستن به سوی خداوند در آن بکوشید، زیرا آن شبی است که خدای متعال به ذات مقدّسش سوگند خورده است که هیچ سؤال کننده ای را در آن رد نکند مادام که معصیتی را درخواست نکند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وعده ای که در این حدیث شریف مطرح شده این است که هیچ سائلی مادام که از خدا معصیتی را درخواست نکند، دست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در شب نیمه شعبان دعای ما رد نشود و از درگاه خداوند ناامید برنگردیم، چه درخواستی مهمتر از رفع غیبت امام غایبمان وجود دارد که آن را از پروردگار طلب نماییم؟ اگر در هیچ شب و روزی در سال به یاد مولایمان نیستیم، لااقل در سالگرد میلادش جای خالی اش را حس کنیم و در کنار جشن و سرورها به خود آییم و از خود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تاکنون کاری برای تعجیل فرجش انجام نداده ایم؟ آیا نُقل و شیرینی تنها درد غیبت اماممان را التیام می بخشد؟ آیا چراغانی ها غم هزار و صد و هفتاد ساله مولایمان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 خوش کرده ایم که اینقدر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دردمان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فکری برای اینکه خداوند زودتر اماممان را برساند، نمی کنیم؟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تک تک ما علاقمندان به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نیمه شعبان به خاطر سالروز میلادش جشن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که خداوند تصدّق سر آن آقای مهربان، در شب میلادش یک دعای هرکدام از شما را مستجاب می فرماید و این همان وعده امام باقر علیه السلام است، در این صورت چند درصد از ما دوستان آن حضرت این دعای مستجاب را برای تعجیل فرج ایشان می خواهیم؟ آیا این امر را بر درخواست منافع شخصی خود ترجیح می دهیم؟ اگر واقعاً چنین است، خوشا به حالمان و گوارای وجودمان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نیست وای به حالمان وافّ بر ما به خاطر این همه ناسپاسی از مهربانی های مولایمان که هرچه داریم از اوست ولی فراموشش میکنیم و آنگاه که در رحمت الهی به سوی ما گشوده می شود، به یاد فرج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واقعاً مصداق قطعی ناشکری این است که در شب نیمه شعبان هم برای تعجیل در فرج مولایمان دعا </w:t>
      </w:r>
      <w:bookmarkStart w:id="751" w:name="pg933_8043"/>
    </w:p>
    <w:p>
      <w:pPr>
        <w:pStyle w:val="BookText"/>
        <w:rPr/>
      </w:pPr>
      <w:bookmarkEnd w:id="751"/>
      <w:r>
        <w:rPr>
          <w:rFonts w:ascii="IRNazanin" w:hAnsi="IRNazanin" w:eastAsia="IRNazanin"/>
          <w:color w:val="111111"/>
          <w:sz w:val="28"/>
          <w:sz w:val="28"/>
          <w:szCs w:val="28"/>
          <w:rtl w:val="true"/>
          <w:lang w:bidi="fa-IR"/>
        </w:rPr>
        <w:t>و اصرار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می تواند به هر زبانی و بیانی مطرح شود، امّا دعای بسیار زیبایی از بزرگان محدّثین شیعه برای شب نیمه شعبان نقل شده که باید با تأمّل و حضور قلب کافی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 به تصریح مرحوم شیخ طوسی در شب نیمه شعبان مستحب است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متن دعا در کتاب های متعدّدی از جمله مفاتیح الجنان مرحوم شیخ عبّاس قمّی اعلی الله مقامه الشّریف آمده و در سال های اخیر شرح نسبتاً جامعی بر آن نگاشته شده است</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ابتدای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لَیلَتِنا هذِهِ وَ مُوعُودِها</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689429_373438147"/>
      <w:bookmarkStart w:id="753" w:name="_Toc273"/>
      <w:bookmarkEnd w:id="752"/>
      <w:r>
        <w:rPr>
          <w:rtl w:val="true"/>
        </w:rPr>
        <w:t>دعای روز دحوالارض</w:t>
      </w:r>
      <w:bookmarkEnd w:id="753"/>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مناسبت های مهمّ زمانی برای دعا در حقّ حضرت ولیّ عصر عجّل الله تعالی فرجه الشّریف، روز بیست و پنجم ماه ذیقعده می باشد که آن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بسط و گسترش دادن است و مراد از دحو الارض گسترش دادن زمین از زیر خانه کعبه است که نشانگر ابتدای خلقت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برای این روز نقل شده از جمله اینکه روزه آن ثواب روزه شصت ماه را دارد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دعای بسیار پرمحتوایی در این روز وارد شده که شامل درخواست تعجیل فرج حضرت بقیّة الله ارواحنا فداه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دعای شریف چنین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عَجِّل فَرَجَ اَولِیاءِکَ و اردُد عَلَیهِم مَظالِمَهُم وَ اَظهِر بِالحَقِّ قائِمَهُم وَاجعَلهُ لِدینِکَ مُنتَصِراً وَ بِأَمرِکَ فی اَعداءِکَ مُؤتَمَراً اللهُمَّ احفُفهُ بِمَلائِکَةِ النَّصرِ وَ بِما اَلقَیتَ عَلَیهِ مِنَ الأمرِ فی لَیلَةِ القَدرِ مُنتَقِماً لَکَ حتّی تَرضی وَ یَعُودَ دینُکَ بِهِ وَ عَلی یَدَیهِ جَدیداً غَضّاً و یَمحَضَ الحَقَّ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54" w:name="pg933_8045"/>
    </w:p>
    <w:p>
      <w:pPr>
        <w:pStyle w:val="BookText"/>
        <w:rPr/>
      </w:pPr>
      <w:bookmarkEnd w:id="754"/>
      <w:r>
        <w:rPr>
          <w:rFonts w:ascii="Amiri" w:hAnsi="Amiri" w:eastAsia="Amiri" w:cs="Amiri"/>
          <w:color w:val="111111"/>
          <w:sz w:val="28"/>
          <w:sz w:val="28"/>
          <w:szCs w:val="28"/>
          <w:rtl w:val="true"/>
          <w:lang w:bidi="ar-SA"/>
        </w:rPr>
        <w:t>مَحضاً وَ یَرفِضَ الباطِلَ رَفضاً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خدایا در فرج اولیای خود تعجیل فرما و حقوق از دست رفته آنان را به ایشان باز گردان و قائم ایشان را با حقّ آشکار گردان و او را پیروز کننده دینت قرار ده و امر خود را به سبب او در حقّ دشمنانت نافذ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با فرشتگان یاری دهنده و اموری که در شب قدر به او القا فرموده ای احاطه فرما، تا انتقام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تا اینکه راضی و خشنود شوی و دینت به واسطه او و به دست او تازه و نو شود و حقّ را خالص گرداند و باطل را برای همیشه کنار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که دوستداران حضرت از خواندن این دعای شریف در این روز عزیز غفلت ننمایند</w:t>
      </w:r>
      <w:r>
        <w:rPr>
          <w:rFonts w:eastAsia="IRNazanin" w:cs="IRNazanin"/>
          <w:color w:val="111111"/>
          <w:sz w:val="28"/>
          <w:szCs w:val="28"/>
          <w:rtl w:val="true"/>
          <w:lang w:bidi="fa-IR"/>
        </w:rPr>
        <w:t>.</w:t>
      </w:r>
    </w:p>
    <w:p>
      <w:pPr>
        <w:pStyle w:val="Heading6"/>
        <w:numPr>
          <w:ilvl w:val="5"/>
          <w:numId w:val="1"/>
        </w:numPr>
        <w:rPr/>
      </w:pPr>
      <w:bookmarkStart w:id="755" w:name="__RefHeading___Toc689431_373438147"/>
      <w:bookmarkStart w:id="756" w:name="_Toc274"/>
      <w:bookmarkEnd w:id="755"/>
      <w:r>
        <w:rPr>
          <w:rtl w:val="true"/>
        </w:rPr>
        <w:t>دعا در روز عاشورا</w:t>
      </w:r>
      <w:bookmarkEnd w:id="75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روزهایی که تعلّق خاص به وجود مقدّس امام زمان علیه السلام دارد، روز دهم محرّم الحرام یعنی عاشورای حسینی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باقر العلوم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روز عاشورا وقتی یکدیگر را ملاقات می کنند، با این عبارات به هم تسلیت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اللهُ اُجُورَنا بِمُصابِنا بِالحُسَینِ علیه السّلام وَ جَعَلَنا و ایّاکُم مِنَ الطّالِبینَ بِثارِهِ مَعَ وَلیِّهِ الاِمامِ المَهدیِّ مِن آلِ مُحمّدٍ صلَّی الله علیه و آله</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 xml:space="preserve">خداوند پاداش های ما را به خاطر مصیبتمان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بزرگ بدارد و ما و شما را از خونخواهان آن حضرت به همراه ولیّش امام مهدی علیه السلام از آل محمّد صلّی الله علیه و آله و سلّم قرار دهد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ناحق</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757" w:name="pg933_8047"/>
    </w:p>
    <w:p>
      <w:pPr>
        <w:pStyle w:val="BookText"/>
        <w:rPr/>
      </w:pPr>
      <w:bookmarkEnd w:id="757"/>
      <w:r>
        <w:rPr>
          <w:rFonts w:ascii="IRNazanin" w:hAnsi="IRNazanin" w:eastAsia="IRNazanin"/>
          <w:color w:val="111111"/>
          <w:sz w:val="28"/>
          <w:sz w:val="28"/>
          <w:szCs w:val="28"/>
          <w:rtl w:val="true"/>
          <w:lang w:bidi="fa-IR"/>
        </w:rPr>
        <w:t>کشته می شود، اولیای دم او صاحبان خونش هستند که از طرف خداوند حقّ انتقام گرفتن از قاتل ظالم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مَظلُوماً فَقَد جَعَلنا لِولیِّهِ سُلطاناً</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هرکس مظلوم کشته شود، برای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باید مورد توجّه قرار گیرد این است که انتقام خون ابی عبدالله الحسین علیه السلام یک امر الهی است و جنبه تصفیه حساب و تشفّی خاطر شخصی برای هیچکس ندارد، یعنی این انتقام گرفتن مانند انتقام هایی که بعضی افراد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بغض و کینه مادّی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می گیرند، نیست و صرفاً جنبه الهی دارد و در حقیقت یک کار خدایی است نه بشری</w:t>
      </w:r>
      <w:r>
        <w:rPr>
          <w:rFonts w:eastAsia="IRNazanin" w:cs="IRNazanin"/>
          <w:color w:val="111111"/>
          <w:sz w:val="28"/>
          <w:szCs w:val="28"/>
          <w:rtl w:val="true"/>
          <w:lang w:bidi="fa-IR"/>
        </w:rPr>
        <w:t>.</w:t>
      </w:r>
    </w:p>
    <w:p>
      <w:pPr>
        <w:pStyle w:val="Heading6"/>
        <w:numPr>
          <w:ilvl w:val="5"/>
          <w:numId w:val="1"/>
        </w:numPr>
        <w:rPr/>
      </w:pPr>
      <w:bookmarkStart w:id="758" w:name="__RefHeading___Toc689433_373438147"/>
      <w:bookmarkStart w:id="759" w:name="_Toc275"/>
      <w:bookmarkEnd w:id="758"/>
      <w:r>
        <w:rPr>
          <w:rtl w:val="true"/>
        </w:rPr>
        <w:t>خداوند</w:t>
      </w:r>
      <w:r>
        <w:rPr>
          <w:rtl w:val="true"/>
        </w:rPr>
        <w:t xml:space="preserve">: </w:t>
      </w:r>
      <w:r>
        <w:rPr>
          <w:rtl w:val="true"/>
        </w:rPr>
        <w:t>طالب خون حسین علیه السلام</w:t>
      </w:r>
      <w:bookmarkEnd w:id="759"/>
    </w:p>
    <w:p>
      <w:pPr>
        <w:pStyle w:val="BookText"/>
        <w:rPr/>
      </w:pPr>
      <w:r>
        <w:rPr>
          <w:rFonts w:ascii="IRNazanin" w:hAnsi="IRNazanin" w:eastAsia="IRNazanin"/>
          <w:color w:val="111111"/>
          <w:sz w:val="28"/>
          <w:sz w:val="28"/>
          <w:szCs w:val="28"/>
          <w:rtl w:val="true"/>
          <w:lang w:bidi="fa-IR"/>
        </w:rPr>
        <w:t>با این توضیح می توانیم ادّعا کنیم که اوّلین ولیّ دم سیّدالشّهداء علیه السلام در حقیقت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معنای واقعی کلمه خدای متعال را طالب حقیقی خون ابی عبدالله الحسین علیه السلام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قدسی هم به این معنا تصریح شده که انتقام گیرنده از قاتل آن حضرت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موسی علیه السلام برادرش هارون را از دست داد، از خدا برای او طلب مغفرت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 به موسی علیه السلام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لَو سَأَلتَنی فی الأَوَّلینَ وَ الآخِرینَ لَاَجَبتُکَ ما خَلا قاتِلِ الحُسَینِ بنِ عَلیِّ بنِ اَبی طالبٍ علیهما السلام فَإنّی أنتَقِمُ لَهُ مِن قاتِلِه</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ای موسی اگر درباره اوّلین و آخرین از من چیزی بخواهی، تو را اجابت می کنم جز قاتل حسین بن علیّ بن ابی طالب علیهما السلام که من از قاتلش انتقام می گیرم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که خداوند متعال خود را انتقام گیرنده خون ابی عبدالله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760" w:name="pg933_8049"/>
    </w:p>
    <w:p>
      <w:pPr>
        <w:pStyle w:val="BookText"/>
        <w:rPr/>
      </w:pPr>
      <w:bookmarkEnd w:id="760"/>
      <w:r>
        <w:rPr>
          <w:rFonts w:ascii="IRNazanin" w:hAnsi="IRNazanin" w:eastAsia="IRNazanin"/>
          <w:color w:val="111111"/>
          <w:sz w:val="28"/>
          <w:sz w:val="28"/>
          <w:szCs w:val="28"/>
          <w:rtl w:val="true"/>
          <w:lang w:bidi="fa-IR"/>
        </w:rPr>
        <w:t xml:space="preserve">الحسین علیه السلام معرّفی فرموده و شاید وجه تسمیه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باشد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در زیارت روز عاشورای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الفاظش حدیث قدسی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ایشان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ثارَ اللهِ وَابنَ ثارِهِ</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با این عنایت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خونی که صاحب و مالکش خداست، همان معنایی که از ولیّ دم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دارد بر اینکه مالک و ولیّ خون به ناحقّ ریخته امیرالمؤمنین علیه السلام هم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اضافه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اضافه یک چیز به مالک و صاحب اختیار آن است و لذا در ترجمه فارسی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شود که معنای نادرستی از آن برداشت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اوّلین طالب خون مطهّر سیّدالشّهداء علیه السلام است</w:t>
      </w:r>
      <w:r>
        <w:rPr>
          <w:rFonts w:eastAsia="IRNazanin" w:cs="IRNazanin"/>
          <w:color w:val="111111"/>
          <w:sz w:val="28"/>
          <w:szCs w:val="28"/>
          <w:rtl w:val="true"/>
          <w:lang w:bidi="fa-IR"/>
        </w:rPr>
        <w:t>.</w:t>
      </w:r>
    </w:p>
    <w:p>
      <w:pPr>
        <w:pStyle w:val="Heading6"/>
        <w:numPr>
          <w:ilvl w:val="5"/>
          <w:numId w:val="1"/>
        </w:numPr>
        <w:rPr/>
      </w:pPr>
      <w:bookmarkStart w:id="761" w:name="__RefHeading___Toc689435_373438147"/>
      <w:bookmarkStart w:id="762" w:name="_Toc276"/>
      <w:bookmarkEnd w:id="761"/>
      <w:r>
        <w:rPr>
          <w:rtl w:val="true"/>
        </w:rPr>
        <w:t>امام عصر علیه السلام</w:t>
      </w:r>
      <w:r>
        <w:rPr>
          <w:rtl w:val="true"/>
        </w:rPr>
        <w:t xml:space="preserve">: </w:t>
      </w:r>
      <w:r>
        <w:rPr>
          <w:rtl w:val="true"/>
        </w:rPr>
        <w:t>خونخواه ابی عبدالله الحسین علیه السلام</w:t>
      </w:r>
      <w:bookmarkEnd w:id="762"/>
    </w:p>
    <w:p>
      <w:pPr>
        <w:pStyle w:val="BookText"/>
        <w:rPr/>
      </w:pPr>
      <w:r>
        <w:rPr>
          <w:rFonts w:ascii="IRNazanin" w:hAnsi="IRNazanin" w:eastAsia="IRNazanin"/>
          <w:color w:val="111111"/>
          <w:sz w:val="28"/>
          <w:sz w:val="28"/>
          <w:szCs w:val="28"/>
          <w:rtl w:val="true"/>
          <w:lang w:bidi="fa-IR"/>
        </w:rPr>
        <w:t>دومین خونخواه، آن کسی است که خداوند به دست او از کشندگان سیّدالشّهداء علیه السلام خونخواهی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مقدّس را خدای متعال در زمان های مختلف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مواقع، عصر روز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امام صادق علیه السلام در این مورد چنین فرمودند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کانَ مِن اَمرِ الحُسَینِ علیه السلام ما کانَ ضَجَّتِ المَلائِکَةُ اِلَی اللهِ بِالبُکاءِ وَ قالَت یا رَبِّ هذَا الحُسَینُ علیه السلام صَفِیُّکَ وابنُ بِنتِ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فَاَقامَ اللهُ ظِلَّ القائِمِ علیه السلام وَ قالَ بِهذا اَنتَقِمُ لِهذا</w:t>
      </w:r>
      <w:r>
        <w:rPr>
          <w:rFonts w:eastAsia="Amiri" w:cs="Amiri" w:ascii="Amiri" w:hAnsi="Amiri"/>
          <w:color w:val="111111"/>
          <w:sz w:val="28"/>
          <w:szCs w:val="28"/>
          <w:rtl w:val="true"/>
          <w:lang w:bidi="ar-SA"/>
        </w:rPr>
        <w:t>.</w:t>
      </w:r>
      <w:r>
        <w:rPr>
          <w:rStyle w:val="FootnoteAnchor"/>
        </w:rPr>
        <w:footnoteReference w:id="58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763" w:name="pg933_8051"/>
    </w:p>
    <w:p>
      <w:pPr>
        <w:pStyle w:val="BookText"/>
        <w:rPr/>
      </w:pPr>
      <w:bookmarkEnd w:id="763"/>
      <w:r>
        <w:rPr>
          <w:rFonts w:ascii="IRNazanin" w:hAnsi="IRNazanin" w:eastAsia="IRNazanin"/>
          <w:color w:val="111111"/>
          <w:sz w:val="28"/>
          <w:sz w:val="28"/>
          <w:szCs w:val="28"/>
          <w:rtl w:val="true"/>
          <w:lang w:bidi="fa-IR"/>
        </w:rPr>
        <w:t xml:space="preserve">وقتی کار حسین علیه السلام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گریه کنان به ضجّه در 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حسین علیه السلام برگزیده تو و پسر دختر پیامبرت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نور قائم علیه السلام را اقامه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شریف و امثال آن که مکرّر در فرمایشات اهل بیت علیهم السلام آمده است، حضرت مهدی موعود عجّل الله تعالی فرجه الشّریف از جانب خدای متعال طالب خون جدّ شهیدش می باشد و خداوند عمل این بنده برگزیده و معصومش را به خود نسبت داده است</w:t>
      </w:r>
      <w:r>
        <w:rPr>
          <w:rFonts w:eastAsia="IRNazanin" w:cs="IRNazanin"/>
          <w:color w:val="111111"/>
          <w:sz w:val="28"/>
          <w:szCs w:val="28"/>
          <w:rtl w:val="true"/>
          <w:lang w:bidi="fa-IR"/>
        </w:rPr>
        <w:t>.</w:t>
      </w:r>
    </w:p>
    <w:p>
      <w:pPr>
        <w:pStyle w:val="Heading6"/>
        <w:numPr>
          <w:ilvl w:val="5"/>
          <w:numId w:val="1"/>
        </w:numPr>
        <w:rPr/>
      </w:pPr>
      <w:bookmarkStart w:id="764" w:name="__RefHeading___Toc689437_373438147"/>
      <w:bookmarkStart w:id="765" w:name="_Toc277"/>
      <w:bookmarkEnd w:id="764"/>
      <w:r>
        <w:rPr>
          <w:rtl w:val="true"/>
        </w:rPr>
        <w:t>مؤمنان</w:t>
      </w:r>
      <w:r>
        <w:rPr>
          <w:rtl w:val="true"/>
        </w:rPr>
        <w:t xml:space="preserve">: </w:t>
      </w:r>
      <w:r>
        <w:rPr>
          <w:rtl w:val="true"/>
        </w:rPr>
        <w:t>طلب کنندگان خون امام حسین علیه السلام</w:t>
      </w:r>
      <w:bookmarkEnd w:id="765"/>
    </w:p>
    <w:p>
      <w:pPr>
        <w:pStyle w:val="BookText"/>
        <w:rPr/>
      </w:pPr>
      <w:r>
        <w:rPr>
          <w:rFonts w:ascii="IRNazanin" w:hAnsi="IRNazanin" w:eastAsia="IRNazanin"/>
          <w:color w:val="111111"/>
          <w:sz w:val="28"/>
          <w:sz w:val="28"/>
          <w:szCs w:val="28"/>
          <w:rtl w:val="true"/>
          <w:lang w:bidi="fa-IR"/>
        </w:rPr>
        <w:t>امّا طالب خون مقدّس سیّدالشّهداء علیه السلام فقط خدا و امام زمان علیه السلام نیستند، بلکه در مرتبه سوم، یاران و اصحاب قائم علیه السلام می باشند که به همراه مولایشان به خونخواهی از سرور شهیدان عالم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در احادیث آمده، شعار امام عصر علیه السلام در هنگام ظهور و شعار یاران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توصیف یاران حضرت بقیّة الله ارواحنا فداه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یَتَمَنَّونَ اَن یُقتَلُوا فی سَبیلِ اللهِ شِعارُهُم یا لَثاراتِ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یَنصُرُ اللهُ اِمامَ الحَقِّ</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آرزو می کنند که در راه خدا کشته شوند،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بوسیله ایشان امام حقّ را یاری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حقیقت است که طلب خون امام حسین علیه السلام در رأس اهداف قیام جهانی حضرت مهدی عجّل الله تعالی فرجه الشّریف می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توفیق طلب خون مطهّر سیّدالشّهداء علیه السلام را پیدا کند، می تواند خود را پس از خدا و ائمّه طاهرین علیهم السلام ولیّ دم امام حسین علیه السلام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می تواند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خون آن حضرت را به خود منسوب کرده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 باشد که او خود صاحب و ولیّ دم مولای شهیدش حضرت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زیبا از زیارت عاشورا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یَرزُقَنی طَلَبَ ثاری مَعَ اِمامٍ مَهدِیٍّ ظاهِرٍ ناطقٍ مِنکُم</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طلب خون خودم را همراه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ناطق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یاء متکلّم اضافه شده می تواند به این معنا باشد که زائر امام حسین علیه السلام، خود را صاحب خون آن حضرت و یکی از اولیای دم ایشان می شناسد و از خداوند می خواهد که آرزوی خونخواهی آن حضرت را نصیبش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مهمّی که به ما مؤمنان اجازه می دهد خود را ولیّ دم ابی عبدالله الحسین علیه السلام بدانیم، این است که طبق بیانات نورانی ائمّه طاهرین، امام علیه السلام پدر واقعی همه مؤمنان هستند و کسی که پدرش مظلومانه به قتل رسیده است، می تواند خود را صاحب خون به ناحق ریخته پدر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چنین اعتقادی است که هر مؤمن امام شناس می تواند خون مطهّر سیّدالشّهداء علیه السلام را به خود منسوب نماید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زیارت عاشورا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خونخواهی به زمان ظهور امام عصر علیه السلام اختصاص دارد یا تحقّق آن در زمان غیبت ایشان هم امکان پذیر است؟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زیبا و لطیفی که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پاسخ خوبی به این پرسش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ایشان این است که انجام هر عملی که اسباب خونخواهی سیّدالشّهداء علیه السلام را فراهم نماید، مصداق طلب کردن خون آن حضرت است و با این همه تأکیدی که بر دعا برای تعجیل فرج امام عصر علیه السلام و تأثیر آن در جلو افتادن ظهور ایشان صورت گرفته، قطعاً این دعا مصداق طلب خون سیّدالشّهداء علیه السلام خواهد بود</w:t>
      </w:r>
      <w:r>
        <w:rPr>
          <w:rFonts w:eastAsia="IRNazanin" w:cs="IRNazanin"/>
          <w:color w:val="111111"/>
          <w:sz w:val="28"/>
          <w:szCs w:val="28"/>
          <w:rtl w:val="true"/>
          <w:lang w:bidi="fa-IR"/>
        </w:rPr>
        <w:t>.</w:t>
      </w:r>
      <w:r>
        <w:rPr>
          <w:rStyle w:val="FootnoteAnchor"/>
        </w:rPr>
        <w:footnoteReference w:id="58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766" w:name="pg933_8055"/>
    </w:p>
    <w:p>
      <w:pPr>
        <w:pStyle w:val="BookText"/>
        <w:rPr/>
      </w:pPr>
      <w:bookmarkEnd w:id="766"/>
      <w:r>
        <w:rPr>
          <w:rFonts w:ascii="IRNazanin" w:hAnsi="IRNazanin" w:eastAsia="IRNazanin"/>
          <w:color w:val="111111"/>
          <w:sz w:val="28"/>
          <w:sz w:val="28"/>
          <w:szCs w:val="28"/>
          <w:rtl w:val="true"/>
          <w:lang w:bidi="fa-IR"/>
        </w:rPr>
        <w:t xml:space="preserve">با این توضیحات روشن می شود دعایی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تعلیم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روز عاشورا به عنوان تسلیت به یکدیگر می گویند، چه دعای با عظمت و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اُجُورَنا بِمُصابِنا بِالحُسَینِ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خود را به خاطر آنچه بر ابی عبدالله الحسین علیه السلام گذشته است، مصیبت زده و صاحب عزا می دانیم، لذا هر مؤمنی دیگری را در تحمّل این مصائب مأجور دانسته و از خداوند بزرگداشت این اجر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اضافه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وَ اِیّاکُم مِنَ الطّالِبینَ بِثارِهِ مَعَ وَلِیِّهِ الامامِ المَهدیِّ مِن آلِ مُحَمَّدٍ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ترین آرزوی خود را در زمان ظهور امام عصر علیه السلام از خداوند مسألت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نکته پیش گفته می توانیم در همین روز عاشورا طلب کردن خون سیّدالشّهداء علیه السلام را جامه عمل بپوشانیم و این کار با دعا بر تعجیل فرج منتقم ابی عبدالله الحسین علیه السلام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صاحب مکیال المکارم، اگر دعا برای تعجیل فرج امام زمان علیه السلام هیچ ثوابی جز همین فضیلت نداشته باشد، از جهت فضل و شرف کفایت می کند و چگونه چنین نباشد، در حالی که فضیلت طلب خون سیّدالشّهداء علیه السلام قابل احصا و پاداش آن قابل محاسبه نیست؟</w:t>
      </w:r>
      <w:r>
        <w:rPr>
          <w:rFonts w:eastAsia="IRNazanin" w:cs="IRNazanin"/>
          <w:color w:val="111111"/>
          <w:sz w:val="28"/>
          <w:szCs w:val="28"/>
          <w:rtl w:val="true"/>
          <w:lang w:bidi="fa-IR"/>
        </w:rPr>
        <w:t>!</w:t>
      </w:r>
      <w:r>
        <w:rPr>
          <w:rStyle w:val="FootnoteAnchor"/>
          <w:rtl w:val="true"/>
        </w:rPr>
        <w:footnoteReference w:id="588"/>
      </w:r>
    </w:p>
    <w:p>
      <w:pPr>
        <w:pStyle w:val="Heading6"/>
        <w:numPr>
          <w:ilvl w:val="5"/>
          <w:numId w:val="1"/>
        </w:numPr>
        <w:rPr/>
      </w:pPr>
      <w:bookmarkStart w:id="767" w:name="__RefHeading___Toc689439_373438147"/>
      <w:bookmarkStart w:id="768" w:name="_Toc278"/>
      <w:bookmarkEnd w:id="767"/>
      <w:r>
        <w:rPr>
          <w:rtl w:val="true"/>
        </w:rPr>
        <w:t>بهترین عمل در روز عاشورا</w:t>
      </w:r>
      <w:bookmarkEnd w:id="768"/>
    </w:p>
    <w:p>
      <w:pPr>
        <w:pStyle w:val="BookText"/>
        <w:rPr/>
      </w:pPr>
      <w:r>
        <w:rPr>
          <w:rFonts w:ascii="IRNazanin" w:hAnsi="IRNazanin" w:eastAsia="IRNazanin"/>
          <w:color w:val="111111"/>
          <w:sz w:val="28"/>
          <w:sz w:val="28"/>
          <w:szCs w:val="28"/>
          <w:rtl w:val="true"/>
          <w:lang w:bidi="fa-IR"/>
        </w:rPr>
        <w:t>علاوه بر این خوب است بدانیم که بنابر برخی از روایات روز عاشورا به عنوان روز ظهور امام زمان علیه السلام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که فرمودند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یَقُومُ فی یَومِ عاشوراءَ وَ هُوَ الیَومُ الَّذی قُتِلَ فیهِ الحُسَینُ بنُ عَلیٍّ علیهما السلام</w:t>
      </w:r>
      <w:r>
        <w:rPr>
          <w:rFonts w:eastAsia="Amiri" w:cs="Amiri" w:ascii="Amiri" w:hAnsi="Amiri"/>
          <w:color w:val="111111"/>
          <w:sz w:val="28"/>
          <w:szCs w:val="28"/>
          <w:rtl w:val="true"/>
          <w:lang w:bidi="ar-SA"/>
        </w:rPr>
        <w:t>.</w:t>
      </w:r>
      <w:r>
        <w:rPr>
          <w:rStyle w:val="FootnoteAnchor"/>
        </w:rPr>
        <w:footnoteReference w:id="58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حسین بن علی علیهما السلام در آن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روز عاشورا به عنوان روز قیام امام عصر علیه السلام مقدّر شده، امّا در عین حال به سبب بدایی بودن زمان ظهور، این تقدیر الهی دست خدا را نمی بندد و روز آن قابل تغییر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امید ما به قیام حضرت مهدی علیه السلام در روز عاشورا به خاطر این حدیث شریف زیاد است و این خود انگیزه دیگری برای دعا در حقّ آن حضرت و درخواست تعجیل در فرجشان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اعمالی که ائمّه طاهرین علیهم السلام برای روز عاشورا تعیین فرموده اند، می بینیم که تأکید زیادی بر دعای تعجیل فرج با بیانی که حاکی از سوز دل آن بزرگواران است،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نمونه ای از این دعاها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محضر آقایم امام جعفر صادق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رنگ و رویی گرفته و ظاهری غمگین یافتم در حالی که از چشمان مبارکشان اشک همچون دُر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شما به خاطر چیست؟ خداوند چشمانتان را گریان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غافل هستی؟ نمی دانی که در یک چنین روزی حسین بن علی علیهما السلام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بیان مطالبی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چنین ساعتی از روز عاشورا جنگ از خاندان رسول خدا صلّی الله علیه و آله و سلّم برطرف گردید و آتش آن خاموش شد در حالی که سی نفر از آنها در میان عزیزانشان به زمین افتاده بودند که این امر بر رسول خدا صلّی الله علیه و آله و سلّم گران و سخت بود و اگر ایشان آن روز در دنیا زنده بودند، به خاطر آنان عزادار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امام صادق علیه السلام چنان گریستند که محاسن شریفشان به اشک های چشمشان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فرمایشات خود به عبدالله بن سنان فرمودند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عملی که می توان در این روز انجام دهی این است که لباس های پاک بپوشی و دکمه های آن را نبندی و آستین های آن را تا آرنج بالا بزنی، درست </w:t>
      </w:r>
    </w:p>
    <w:p>
      <w:pPr>
        <w:pStyle w:val="BookText"/>
        <w:rPr/>
      </w:pPr>
      <w:r>
        <w:rPr>
          <w:rFonts w:ascii="IRNazanin" w:hAnsi="IRNazanin" w:eastAsia="IRNazanin"/>
          <w:color w:val="111111"/>
          <w:sz w:val="28"/>
          <w:sz w:val="28"/>
          <w:szCs w:val="28"/>
          <w:rtl w:val="true"/>
          <w:lang w:bidi="fa-IR"/>
        </w:rPr>
        <w:t xml:space="preserve">مانند مصیب دیدگان؛ سپس به یک زمین خالی و متروکه یا جایی که کسی ترا نبیند یا به یک منزل خالی یا مکان خلوتی می روی در اواسط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چهار رکعت نماز با رکوع و سجود نیکو می خوانی که پس از هر دو رکعت آن سلام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رکعت بعدی، رکعت اوّل حمد و سوزه احزاب و رکعت دوم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هرچه از قرآن میسّر شد،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می دهی و رو به سوی قبر و مرقد شریف حسین علیه السلام می کنی و قتلگاه ایشان و فرزندان و نزدیکانش را در نظر خود مجسّم می کنی و به ایشان سلام می دهی و درود می فرستی و کشندگان او را لعنت می کنی و از کارهایشان بیزاری می جویی، خدای عزّ و جلّ به سبب این اعمال، تو را به درجات بالای بهشت می رساند و گناهانت را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مکانی که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هایی بر می داری و در حال حرکت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الیه راجِعُونَ رِضیً بِقَضائِهِ وَ تَسلیماً لِاَمرِهِ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باید در این کارها حالت غم و اندوه داشته باشی و ذکر خدای سبحان و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داشته باش، پس وقتی همه این کارها را انجام دادی، در محلّی که نماز خواندی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عَذِّبِ الفَجَرَةَ الَّذینَ شاقُّوا رَسُولَکَ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چند قسمت از این دعا، درخواست تعجیل فرج برای آل محمّد صلّی الله علیه و آله و سلّم مطرح شده که به برخی از آنها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عَجِّل فَرَجَ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وافتَح لَهُم فَتحاً یَسیراً وَ اَتِح لَهُم رَوحاً وَ فَرَجاً قَریباً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دست هایت را بالا بگیر و به حال قنوت بخوان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سُنَّتَکَ ضائِعَةٌ وَ اَحکامَکَ مُعَطَّلَةٌ وَ عِترَةَ نَبِیِّکَ فی الاَرضِ </w:t>
      </w:r>
    </w:p>
    <w:p>
      <w:pPr>
        <w:pStyle w:val="BookText"/>
        <w:rPr/>
      </w:pPr>
      <w:r>
        <w:rPr>
          <w:rFonts w:ascii="Amiri" w:hAnsi="Amiri" w:eastAsia="Amiri" w:cs="Amiri"/>
          <w:color w:val="111111"/>
          <w:sz w:val="28"/>
          <w:sz w:val="28"/>
          <w:szCs w:val="28"/>
          <w:rtl w:val="true"/>
          <w:lang w:bidi="ar-SA"/>
        </w:rPr>
        <w:t>هائِمَةٌ اللهُمَّ فَأَعِنِ الحَقَّ وَ أَهلَهُ وَ اقمَعِ الباطِلَ وَ اَهلَه وَ مَنَّ عَلَینا بالنَّجاةِ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 فَرَجَنا وانظِمهُ بِفَرَجِ اَولِیاءِکَ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خدایا به سنّت تو عمل نمی شود و احکامت تعطیل است و عترت پیامبرت در زمین سرگردانند، خدایا پس حقّ و اهلش را یاری فرما و باطل و اهلش را ریشه کن نما و با نجات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منّت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فرج ما تعجیل فرما و آن را با فرج دوستانت مرتّ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فرج ما فرج دوستانت را هم برسان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اللّهُمَّ وَضاعِف صَلَواتِکَ وَ رَحمَتَکَ وَ بَرَکاتِکَ عَلی عِترَةِ نَبِیِّکَ العِترَةِ الضّائِعَةِ الخائِفَةِ المُستَذَلَّةِ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لَهُم ایّاماً مَشهُودَةً وَ اَوقاتاً مَحمُودَةً مَسعُودَةً یُوشِکُ فیها فَرَجُهُم وَ تُوجِبُ فیها تَمکینَهُم و نَصرَهُم کَما ضَمِنتَ لِاَولِیاءِکَ فی کِتابِکَ المُنزَلِ فإنَّکَ قُلتَ وَ 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w:t>
      </w:r>
      <w:r>
        <w:rPr>
          <w:rFonts w:eastAsia="Amiri" w:cs="Amiri" w:ascii="Amiri" w:hAnsi="Amiri"/>
          <w:color w:val="111111"/>
          <w:sz w:val="28"/>
          <w:szCs w:val="28"/>
          <w:rtl w:val="true"/>
          <w:lang w:bidi="ar-SA"/>
        </w:rPr>
        <w:t>...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خدایا و صلوات و رحمت و برکات خود را بر عترت پیامبرت، همان عترتی که حقّشان ادا نمی گردد و در حال ترس زندگی می کنند و نزد دیگران ذلیل انگاشته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ایشان روزگاری که شاهدش باشند و زمان های نیکو و سعادتمند را قرار بده که فرج آنها در آن ایّام نزدیک باشد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بدهی و یاری فرمایی همان طور که به اولیای خود در کتاب نازل شده ات ضمانت فرموده ای و گفته ای در حالی که گفتارت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اتمام دعای در حال قنوت،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خود را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بگو</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یا مَولایَ فَرَجَهُم وَ فَرَجَنا بِهِم فَإنَّکَ ضَمِنتَ اِعزازَهُم بَعدَ الذِّلَّةِ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ای مولای من در فرج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پیامبرت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ما به سبب ایشان تعجیل فرما چرا که تو عزیز داشتن ایشان را پس از ذلّت ضمانت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به سوی آسمان بلند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بِکَ مِن اَن اَکُونَ مِنَ الَّذینَ لا یَرجُونَ اَیّامَکَ فَأَعِذنی یا إلهی بِرَحمَتِکَ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تو پناه می برم از اینکه جزء کسانی باشم که امید به روزگارت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غلبه اولیای خدا بر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پس با رحمت خود مرا از اینکه این گونه باشم، پناه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فرمایش خویش فضایل فراوانی برای کسی که این نماز و دعا را بخواند، بیان فرمودند،</w:t>
      </w:r>
      <w:r>
        <w:rPr>
          <w:rStyle w:val="FootnoteAnchor"/>
          <w:rtl w:val="true"/>
        </w:rPr>
        <w:footnoteReference w:id="591"/>
      </w:r>
      <w:r>
        <w:rPr>
          <w:rFonts w:ascii="IRNazanin" w:hAnsi="IRNazanin" w:eastAsia="IRNazanin"/>
          <w:color w:val="111111"/>
          <w:sz w:val="28"/>
          <w:sz w:val="28"/>
          <w:szCs w:val="28"/>
          <w:rtl w:val="true"/>
          <w:lang w:bidi="fa-IR"/>
        </w:rPr>
        <w:t>مرحوم علّامه مجلسی پس از نقل این حدیث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سیّدبن طاووس عین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عبدالله بن سنان را به صورت دیگری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نقل دوم را هم از سیّد آورده است تا هرکس بتواند به هرکدام که خواهد عمل کند یا به خاطر رعایت احتیاط به هر دو عمل نماید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نقل دوم مرحوم سیّد شامل هزار بار لعن قاتل سیّدالشّهداء علیه السلام است که در نقل اوّل چنین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دعاهایی که شامل درخواست تعجیل فرج قائم آل محمّد صلّی الله علیه و آله و سلّم هست یا عیناً و یا با عباراتی شبیه نقل اوّل،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تعابیری که در این نقل دوم متفاوت با اوّلی است، این است که وقتی تعجیل فرج اهل بیت علیهم السلام را از خدا خواسته اند، چنین دعا کرده 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وَعَجِّل فَرَجَنا بِالقائِمِ علیه السلام </w:t>
      </w:r>
      <w:r>
        <w:rPr>
          <w:rFonts w:eastAsia="Amiri" w:cs="Amiri" w:ascii="Amiri" w:hAnsi="Amiri"/>
          <w:color w:val="111111"/>
          <w:sz w:val="28"/>
          <w:szCs w:val="28"/>
          <w:rtl w:val="true"/>
          <w:lang w:bidi="ar-SA"/>
        </w:rPr>
        <w:t>... .</w:t>
      </w:r>
      <w:r>
        <w:rPr>
          <w:rStyle w:val="FootnoteAnchor"/>
          <w:rtl w:val="true"/>
        </w:rPr>
        <w:footnoteReference w:id="593"/>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هر دو نقل مستند و معتبر است و به هر یک عمل شود مناسب است، کسی هم که اهل احتیاط باشد، می تواند به هر دو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اعمال مربوط به هر دو را در بخش سوم به طور کامل ذکر خواهیم کرد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مهمّی در این حدیث شریف وجود دارد که برای دوستداران حضرت بقیّة الله الاعظم ارواحنا فداه قابل تأمّل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نکات اوصافی است که برای عترت پاک پیامبر اکرم صلّی الله علیه و آله و سلّم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نَبِیِّکَ فی الاَرضِ هائِمَةٌ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 یعنی سرگردان بودن عترت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الضّائِعَة الخائِفَة المستَذََّة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اند، یعنی عترتی که حقوقشان تضییع شده و با ترس زندگی می کنند و دیگران آنان را ذلیل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اوصاف اهل بیت پاک پیامبر صلّی الله علیه و آله و سلّم پیش از ظهور قائم ایشان علیه السلام است و خود امام زمان علیه السلام که تنها باقی مانده از این عترت برگزیده الهی هستند، بیش از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با این وضعیّت روزگار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ایشان در هر عاشورای این سال های طولانی به فرمایش جدّشان امام صادق علیه السلام عمل کرده و از خداوند با همین عبارات سوزناک تعجیل فرجشان را درخواست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هر روز عاشورا مصیبت های آن حضرت تازه شده و غم و غصّه های قلب مبارکشان بیشتر و شدیدتر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آیا دوستان ایشان نباید همّ و غمّ خود را در مناسبت های مختلف سال به خصوص ایّام عاشورای حسینی، بر دعا برای تعجیل فرج محبوبشان متمرکز کنند و مجالس عزاداری حضرت ابی عبدالله الحسین علیه السلام را به مجالس گریه و ضجّه برای رفع حزن و اندوه امام خائف خود تبدیل نمایند؟ راستی اگر ذرّه ای از غم جانسوزی که مولایمان در عاشورای حسینی متحمّل می شود را درک می کردیم، همه خواسته های خود را فراموش می کردیم و با دل های داغدار در مصیبت شهدای کربلا فقط برای ظهور منجی عالم دعا می کردیم</w:t>
      </w:r>
      <w:r>
        <w:rPr>
          <w:rFonts w:eastAsia="IRNazanin" w:cs="IRNazanin"/>
          <w:color w:val="111111"/>
          <w:sz w:val="28"/>
          <w:szCs w:val="28"/>
          <w:rtl w:val="true"/>
          <w:lang w:bidi="fa-IR"/>
        </w:rPr>
        <w:t xml:space="preserve">! </w:t>
      </w:r>
      <w:bookmarkStart w:id="769" w:name="pg933_8067"/>
    </w:p>
    <w:p>
      <w:pPr>
        <w:pStyle w:val="Heading5"/>
        <w:numPr>
          <w:ilvl w:val="4"/>
          <w:numId w:val="1"/>
        </w:numPr>
        <w:rPr/>
      </w:pPr>
      <w:bookmarkStart w:id="770" w:name="__RefHeading___Toc689441_373438147"/>
      <w:bookmarkStart w:id="771" w:name="_Toc279"/>
      <w:bookmarkEnd w:id="769"/>
      <w:bookmarkEnd w:id="770"/>
      <w:r>
        <w:rPr/>
        <w:t>5</w:t>
      </w:r>
      <w:r>
        <w:rPr>
          <w:rtl w:val="true"/>
        </w:rPr>
        <w:t xml:space="preserve">- </w:t>
      </w:r>
      <w:r>
        <w:rPr>
          <w:rtl w:val="true"/>
        </w:rPr>
        <w:t>دعا در مکان های مناسب</w:t>
      </w:r>
      <w:bookmarkEnd w:id="771"/>
    </w:p>
    <w:p>
      <w:pPr>
        <w:pStyle w:val="Heading6"/>
        <w:numPr>
          <w:ilvl w:val="5"/>
          <w:numId w:val="1"/>
        </w:numPr>
        <w:rPr/>
      </w:pPr>
      <w:bookmarkStart w:id="772" w:name="__RefHeading___Toc689443_373438147"/>
      <w:bookmarkStart w:id="773" w:name="_Toc280"/>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همان طور که در بخش اوّل کتاب گذشت، همه مکان ها از جهت امکان استجابت دعا یکسان نیستند و برخی از آنها به خاطر شرافتی که دارند، بر دیگر مکان ها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ذکر نمونه های محدودی از این امکنه اکتفا می نماییم</w:t>
      </w:r>
      <w:r>
        <w:rPr>
          <w:rFonts w:eastAsia="IRNazanin" w:cs="IRNazanin"/>
          <w:color w:val="111111"/>
          <w:sz w:val="28"/>
          <w:szCs w:val="28"/>
          <w:rtl w:val="true"/>
          <w:lang w:bidi="fa-IR"/>
        </w:rPr>
        <w:t>.</w:t>
      </w:r>
    </w:p>
    <w:p>
      <w:pPr>
        <w:pStyle w:val="Heading6"/>
        <w:numPr>
          <w:ilvl w:val="5"/>
          <w:numId w:val="1"/>
        </w:numPr>
        <w:rPr/>
      </w:pPr>
      <w:bookmarkStart w:id="774" w:name="__RefHeading___Toc689445_373438147"/>
      <w:bookmarkStart w:id="775" w:name="_Toc281"/>
      <w:bookmarkEnd w:id="774"/>
      <w:r>
        <w:rPr>
          <w:rtl w:val="true"/>
        </w:rPr>
        <w:t>دعا در مسجدالحرام</w:t>
      </w:r>
      <w:bookmarkEnd w:id="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مکان ها برای استجابت دعا مسجدالحرام در کنار خانه کعبه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مقدّس مولای غریبمان فرج خود را از خداوند درخواست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نایب دوم آن حضرت جناب محمّد بن عثمان عمروی نقل شده که ایشان آخرین بار امام علیه السلام را در کنار کعبه مشاهده نموده در حالی که این گونه دعا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اَنجِز لی ما وَعَدتَنی</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خدایا آنچه وعده ام فرموده ای، برایم محقّق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گذشته بیان گردید، از بهترین موقعیّت های کنار کعبه، گرفتن پرده آن همراه با چسباندن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حضرت رضا علیه السلام درباره آن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عِندَ المُستَجارِ وَ تَعَلَّق بِاَستارِ الکَعبَةِ وادعُ اللهُ کثیراً وَ اَلِحَّ عَلَیهِ وَ سَل حَوائِجَ الدُّنیا وَ الآخِرَةِ فإنّه قَریبٌ مُجیبٌ</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نزد مستجار بایست و خود را به پرده های کعبه بیاویز و بسیار خدا را بخوان و بر آن اصرار کن و نیازهای دنیا و آخرت را طلب کن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اجابت کننده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فرمایش، کنار مستجار محلّ دعای کثیر و اصرار بر آن است که امکانم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اجابت آن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خاصّ حضرت، جناب محمّد بن عثمان عمروی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را در مستجار به پرده های کعبه آویخته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چنین دعا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انتَقِم لی مِن اَعدائِی</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خدایا انتقام مرا از دشمنانم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نایب بزرگوار حضرت که دو بار ایشان را در حال دعا برای تعجیل فرج کنار کعبه مشاهده نموده، قبل از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سفارت امام علیه السلام منصوب شده و تا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مقام را واجد بوده است</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از آن سال ها تاکنون که نزدیک به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 علی القاعده این امر استمرار داشته و می توان با احتمال قریب به یقین ادّعا کرد که آن امام بزرگوار در این یازده قرن مکرّر در کنار کعبه برای تعجیل فرجشان دعا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اگر برای یکی از دوستان ایشان امکان تشرّف به بیت الله الحرام پیدا شد، در کنار مستجار با تأسّی به خود امام علیه السلام، برای جلو افتادن ظهور ایشان با حالت اصرار و الحاح دعا کند و ولیّ نعمت خویش را فراموش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دیگری از مسجدالحرام که بر دعا در آن تأکید زیادی صورت گرفته، حِجر اسماعیل به خصوص زیر ناودان کعبه است که امام هشتم علیه السلام درباره آن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تَحتَ المیزابِ وَادعُ عِندَهُ کثیراً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ناودان را قصد کن و نزد آن زیاد دعا کن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هرکس، نواده بزرگوار امام رضا علیه السلام یعنی وجود مقدّس حضرت مهدی عجّل الله تعالی فرجه الشّریف به این سفارش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انصاری ایشان را داخل حجر اسماعیل زیر ناودان در حال سجده مشاهده نموده که چنین دعا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776" w:name="pg933_8072"/>
    </w:p>
    <w:p>
      <w:pPr>
        <w:pStyle w:val="BookText"/>
        <w:rPr/>
      </w:pPr>
      <w:bookmarkEnd w:id="776"/>
      <w:r>
        <w:rPr>
          <w:rFonts w:ascii="Amiri" w:hAnsi="Amiri" w:eastAsia="Amiri" w:cs="Amiri"/>
          <w:color w:val="111111"/>
          <w:sz w:val="28"/>
          <w:sz w:val="28"/>
          <w:szCs w:val="28"/>
          <w:rtl w:val="true"/>
          <w:lang w:bidi="ar-SA"/>
        </w:rPr>
        <w:t>عُبیدُکَ بِفِناءِکَ سائِلُکَ بِفِناءِکَ یَسأَلُکَ ما لا یَقدِرُ علیه غَیرُکَ</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بنده کوچکت به درگاهت آمده، گدای تو به درگاهت آمده، از تو چیزی را می خواهد که غیر تو بر انجام آن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ببیند با چه لحن خاکسارانه و زیبایی از خداوند طلب ظهورش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هیچکس جز خداوند قدرت بر انجامش را ندارد، در درجه اوّل اذن ظهور خود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فقط در ید قدرت خداوند است و تا او نخواهد، امام علیه السلام اقدام به قیام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خدا چیزی را می خواهیم که فقط به دست او انجام شدنی است، باید بدانیم که اجازه ظهور حضرت از اهمّ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خداوند منّان به لطف خویش به همه ما توفیق دعا بر تعجیل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الفاظی که خود حضرت دعا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ناودان حجر اسماعیل عطا فرماید تا همنوا با آن گرامی به استقبال قیام با شکوهش به در خانه کعبه برویم</w:t>
      </w:r>
      <w:r>
        <w:rPr>
          <w:rFonts w:eastAsia="IRNazanin" w:cs="IRNazanin"/>
          <w:color w:val="111111"/>
          <w:sz w:val="28"/>
          <w:szCs w:val="28"/>
          <w:rtl w:val="true"/>
          <w:lang w:bidi="fa-IR"/>
        </w:rPr>
        <w:t>.</w:t>
      </w:r>
    </w:p>
    <w:p>
      <w:pPr>
        <w:pStyle w:val="Heading6"/>
        <w:numPr>
          <w:ilvl w:val="5"/>
          <w:numId w:val="1"/>
        </w:numPr>
        <w:rPr/>
      </w:pPr>
      <w:bookmarkStart w:id="777" w:name="__RefHeading___Toc689447_373438147"/>
      <w:bookmarkStart w:id="778" w:name="_Toc282"/>
      <w:bookmarkEnd w:id="777"/>
      <w:r>
        <w:rPr>
          <w:rtl w:val="true"/>
        </w:rPr>
        <w:t>دعا در سرزمین عرفات</w:t>
      </w:r>
      <w:bookmarkEnd w:id="778"/>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دیگری که برای استجابت دعا بسیار مناسب و مطلوب است، سرزمین مقدّس عرفات می باشد که حجّاج بیت الله الحرام در روز نُهم ذیحجّه از ظهر تا غروب در آن وقوف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به خصوص در عسر روز عرفه مناسبت کاملی با دعا بر تعجیل فرج امام عصر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این دعاها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مناسبت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اکنون یادآوری می کنیم این است که بنابر برخی احادیث، وجود مقدّس امام علیه السلام در مواقف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Style w:val="FootnoteAnchor"/>
          <w:rtl w:val="true"/>
        </w:rPr>
        <w:footnoteReference w:id="600"/>
      </w:r>
      <w:r>
        <w:rPr>
          <w:rFonts w:ascii="IRNazanin" w:hAnsi="IRNazanin" w:eastAsia="IRNazanin"/>
          <w:color w:val="111111"/>
          <w:sz w:val="28"/>
          <w:sz w:val="28"/>
          <w:szCs w:val="28"/>
          <w:rtl w:val="true"/>
          <w:lang w:bidi="fa-IR"/>
        </w:rPr>
        <w:t>و در این صورت دعای حاجیان در حضور مولایشان برای تعجیل در فرج ایشان با حال و هوای خاصّی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ماجرای تشرّف یکی از شیفتگان حضرت به محضرشان در عرفات بسیار شنیدنی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حجّة الاسلام آقای قاضی زاهدی گلپایگانی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تهران از جناب آقای حاج محمّد علی فشندی که یکی از اخیار تهران است،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جوانی مقیّد بودم که تا ممکن است گناه نکنم و آن قدر به حج بروم تا به محضر مولایم حضرت بقیّة الله روحی فداه مشرّف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سالها به همین آرزو به مکّه معظّمه مشرّف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سالها که عهده دار پذیرایی جمعی از حجّاج هم بودم، شب هشتم ماه ذیحجّه با جمیع وسائل به صحرای عرفات رفتم تا بتوانم یک شب قبل از آنکه حجّاج به عرفات می روند، من برای زوّاری که با من بودند، جای بهتری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عصر روز هفتم وقتی بارها را پیاده کردم و در یکی از آن چادرهایی که برای ما مهیّا شده بود مستقر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ضمناً متوجّه گردیده بودم که غیر از من هنوز کسی به عرفات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شرطه هایی که برای محافظت چادرها آنجا بود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امشب این همه وسایل را به این جا آورده ای، مگر نمی دانی ممکن است سارقین در این بیابان بیایند و وسایلت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حالا که آمده ای باید تا صبح بیدار بمانی و خودت از اموالت محافظت بکنی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بیدار می مانم و خودم از اموالم محافظت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آنجا مشغول عبادت و مناجات با خدا بودم و تا صبح بیدار ماندم تا آنکه نیمه های شب بود که دیدم سیّد بزرگواری که شال سبز به سر دارد، به در خیمه من آمد و مرا به اسم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سلامٌ علیکم، من جواب دادم و 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خیمه شد و پس از چند لحظه جمعی از جوانها که هنوز تازه مو از صورتشان بیرون آمده بود مانند خدمتگزار به محضرش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مقداری از آنها ترسیدم ولی پس از چند جمله که با آن آقا حرف زدم، محبّت او در دلم جای گرفت و به آنها اعتماد کردم، جوانها بیرون خیمه ایستاده بودند ولی آن سیّد داخل خیمه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خوشا به حالت، 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بیابان عرفات بیتوته کرده ای که جدّم حضرت سیّدالشّهداء </w:t>
      </w:r>
    </w:p>
    <w:p>
      <w:pPr>
        <w:pStyle w:val="BookText"/>
        <w:rPr/>
      </w:pPr>
      <w:r>
        <w:rPr>
          <w:rFonts w:ascii="IRNazanin" w:hAnsi="IRNazanin" w:eastAsia="IRNazanin"/>
          <w:color w:val="111111"/>
          <w:sz w:val="28"/>
          <w:sz w:val="28"/>
          <w:szCs w:val="28"/>
          <w:rtl w:val="true"/>
          <w:lang w:bidi="fa-IR"/>
        </w:rPr>
        <w:t>ابا عبدالله الحسین علیه السلام هم در این جا بیتوته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چه باید بکنیم؟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خوانیم، پس از حمد یازده قل هو الله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بلند شدیم و این کار را با آن آقا انجام دادیم، پس از نماز آن آقا یک دعایی خواند، که من از نظر مضامین مثلش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داشت، اشک از دیدگانش جاری بود، من سعی کردم که آن دعا را حفظ کنم،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مخصوص امام معصوم است و تو هم آن را فراموش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آقا گفتم ببینید من توحیدم خوب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آیات آفاقیه و انفسیّه به وجود خدا استدلال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که با این دلایل خدایی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مقدار از خداشناسی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اعتقادم را به مسئله ولایت برای آن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خوبی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سؤال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الآن امام زمان علیه السلام در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امام زمان در خیمه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روز عرفه که می گویند حضرت ولیّ عصر علیه السلام در عرفات است در کجای عرفات می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آنجا برود آن حضرت را می 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می بیند ولی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 شب که شب عرفه است حضرت ولیّ عصر عجّل الله تعالی فرجه الشّریف به خیمه های حجّاج تشریف می آورند و به آنها توجّهی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شما می آید، زیرا شما فردا شب به عمویم حضرت ابوالفضل علیه السلام متوسّل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آقا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علی چایی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متذکّر شدم که من همه چیز آورده ام ولی چایی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اتّفاقاً چایی نیاورده ام و چقدر خوب شد که شما تذکّر دادید زیرا فردا می روم و برای مسافرین چایی تهیّه می کنم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چایی با من و از خیمه بیرون رفتند مقداری که به صورت ظاهر چایی بود ولی وقتی دَم کردیم به قدری معطّر و شیرین بود که من یقین کردم آن چایی از چایی های دنیا نمی باشد آوردند 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p>
    <w:p>
      <w:pPr>
        <w:pStyle w:val="BookText"/>
        <w:rPr/>
      </w:pPr>
      <w:r>
        <w:rPr>
          <w:rFonts w:ascii="IRNazanin" w:hAnsi="IRNazanin" w:eastAsia="IRNazanin"/>
          <w:color w:val="111111"/>
          <w:sz w:val="28"/>
          <w:sz w:val="28"/>
          <w:szCs w:val="28"/>
          <w:rtl w:val="true"/>
          <w:lang w:bidi="fa-IR"/>
        </w:rPr>
        <w:t>آن چایی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داری بخوریم؟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نان و پنیر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پنیر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من مقداری نان و ماست خدمتش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نان و ماست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علی به تو صد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دهم، تو برای پدر من یک عمره بجا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پدرم سیّد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خودتان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آقا از جا برخاست که برود، من بغل باز کردم و او را به عنوان معانقه در بغل گرفتم، وقتی خواستم صورتش را ببوسم، دیدم خال سیاه بسیار زیبایی روی گونه راستش قرار گرفته، لبهایم را روی آن خال گذاشتم و صورتش 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لحظه که او از من جدا شد، من در بیابات عرفات هرچه این طرف و آن طرف را نگاه کردم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متوجّه شدم که او حضرت بقیّة الله ارواحنا فداه بوده بخصوص که او اسم مرا می دانست، فارسی حرف می زد، نامش مهدی بود پس امام حسن عسکری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نشستم و زار زار گریه کردم، شرطه ها فکر می کردند که من خوابم برده و سارقین اثاثیه مرا برده اند، دور من جمع شدند؛ به آنها گفتم شب است، مشغول مناجات بودم گریه ام شدید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که اهل کاروان به عرفات آمدند من برای روحانی کاروان قضیّه را نقل کردم، او هم برای اهل کاروان جریان را شرح داد، در میان آنها شوری پیدا 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غروب شب عرفه نماز مغرب و عشا را خواندیم بعد از نماز با آنکه من به آنها نگفته بودم که آقا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شب من به خیمه شما می آیم زیرا شما به عمویم حضرت عبّاس علیه السلام متوسّل می شویم، خود به خود روحانی کاروان روضه حضرت ابوالفضل علیه السلام را خواند، شوری برپا شده و اهل کاروان حال خوبی پیدا کرده بودند ولی من دائماً منتظر مقدم مقدّس حضر </w:t>
      </w:r>
      <w:bookmarkStart w:id="779" w:name="pg933_8080"/>
    </w:p>
    <w:p>
      <w:pPr>
        <w:pStyle w:val="BookText"/>
        <w:rPr/>
      </w:pPr>
      <w:bookmarkEnd w:id="779"/>
      <w:r>
        <w:rPr>
          <w:rFonts w:ascii="IRNazanin" w:hAnsi="IRNazanin" w:eastAsia="IRNazanin"/>
          <w:color w:val="111111"/>
          <w:sz w:val="28"/>
          <w:sz w:val="28"/>
          <w:szCs w:val="28"/>
          <w:rtl w:val="true"/>
          <w:lang w:bidi="fa-IR"/>
        </w:rPr>
        <w:t>بقیّة الله روحی و ارواح العالمین لتراب مقدمه الفدا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نزدیک بود روضه تمام شود که من حوصله ام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مجلس برخاستم و از خیمه بیرون آمدم، دیدم حضرت ولیّ عصر روحی فداه بیرون خیمه ایستاده اند و به روضه گوش می دهند و گریه می کنند، خواستم داد بزنم و به مردم اعلام کنم که آقا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کردند که چیزی نگو و در زبان من تصرّف فرمودند که من نتوانستم چیزی بگویم، من این طرف در خیمه ایستاده بودم و حضرت بقیّة الله روحی فداه آن طرف خیمه ایستاده بودند و هر دومان بر مصائب حضرت ابوالفضل علیه السلام گریه می کردیم و من قدرت نداشتم که حتّی یک قدم به طرف حضرت ولیّ عصر علیه السلام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روضه تمام شد آن حضرت هم تشریف بردند</w:t>
      </w:r>
      <w:r>
        <w:rPr>
          <w:rFonts w:eastAsia="IRNazanin" w:cs="IRNazanin"/>
          <w:color w:val="111111"/>
          <w:sz w:val="28"/>
          <w:szCs w:val="28"/>
          <w:rtl w:val="true"/>
          <w:lang w:bidi="fa-IR"/>
        </w:rPr>
        <w:t>.</w:t>
      </w:r>
      <w:r>
        <w:rPr>
          <w:rStyle w:val="FootnoteAnchor"/>
          <w:rtl w:val="true"/>
        </w:rPr>
        <w:footnoteReference w:id="601"/>
      </w:r>
    </w:p>
    <w:p>
      <w:pPr>
        <w:pStyle w:val="Heading6"/>
        <w:numPr>
          <w:ilvl w:val="5"/>
          <w:numId w:val="1"/>
        </w:numPr>
        <w:rPr/>
      </w:pPr>
      <w:bookmarkStart w:id="780" w:name="__RefHeading___Toc689449_373438147"/>
      <w:bookmarkStart w:id="781" w:name="_Toc283"/>
      <w:bookmarkEnd w:id="780"/>
      <w:r>
        <w:rPr>
          <w:rtl w:val="true"/>
        </w:rPr>
        <w:t>دعا در حرم مطهّر سامرّا و سرداب</w:t>
      </w:r>
      <w:bookmarkEnd w:id="78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مکان مقدّس برای دعا در حقّ حضرت ولیّ عصر عجّل الله تعالی فرجه الشّریف حرم مطهّر شهر مقدّس سامرّا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و سرای ملکوتی منزل شخصی و خانه ملکی امام غریبان است که از پدران گرامی شان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جای جای کره خاکی ملک طلق آن حضرت می باشد و همه ساکنان زمین مهمانان آن کریم به شمار می آیند، امّا حرم مطهّر سامّرا اختصاص بیشتری به آن عزیز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از چند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آنجا خانه پدری آن بزرگوار می باشد که در آن به دنیا آمده و بزرگ شده اند و طبیعتاً خاطرات زیادی از دوران کودکی خود در آن منزل دارند که تعلّق خاطرایشان را به آن مکان مقدّس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مرقد مطهّر پدر و جدّ بزرگوار و نیز مادر گرامی شان در آن حرم شریف می باشد که به همین جهت قطعاً می توان گفت حضرتش برای زیارت قبور پدر و جدّ و مادرشان در آن مکان مکرّر حاضر شده 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سرداب مطهّر ایشان در آن صحن و سراست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در منابع تاریخی معتبر به عنوان یکی از محل های عبادت آن بزرگوار به ثبت رسیده و مورد علاقه خاصّ ایشان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شیفتگان و دلدادگان آن عزیز سفر کرده که مقتدای بسیاری از امام شناسان زمان غیبت محسوب می شود، عالم بزرگوار شیعه و آن یگانه ای است که به سبب اُنس با حضرت بقیّة الله ارواحنا فداه، صدای ایشان برایش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می کند که در شب چهارشنبه سیزدهم ماه ذیقعده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سامرّا، به هنگام سحر، صدای دعای امام خود را شنیدم و آنچه به خاطرم ماند، این دعا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عِزِّنا وَ مُلکِنا وَ سُلطانِنا وَ دَولَتِنا</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و آنان را در روزگار عزّت و پادشاهی و سلطنت و دولت ما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سیّدبن طاووس عبارات قبل از این دعا را نقل نکرده تا روشن شود حضرت درباره چه کسانی دعا فرموده اند، امّا علی القاعده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ایشان، برخی یا همه دوستانشان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دیگری هم از مرحوم سیّد مشهور است که علّامه میرزا حسین نوری آن را چنین حکایت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ملحقات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 نقل شده از ابن طاووس که او شنید در سحر در سرداب مقدّس از صاحب الامر علیه السلام که آن جناب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شیعَتَنا خُلِقَت مِن شُعاعِ اَنوارِنا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فَعَلُوا ذُنُوباً کَثیرةً اتّکالاً عَلی حُبِّنا وَ وِلایَتِنا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 مؤلّف بزرگوار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نقل، می فرماید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این دعا در مصنّفات جمله از متأخّرین از علّامه مجلسی و معاصرین به نحو دیگر نقل شده 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کردم در صحّت نسبت اصل این واقعه به جهت نبودن آن در مصنّفات صاحب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واقعه و مؤلّفات متأخّرین از او و کتب علّامه مجلسی و محدّثین معاصرین او بلکه احتمال دادم در آنجا این کلام مأخوذ باشد از کلام شیخ رجب 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عصر او قریب عصر سیّد است و چنانچه از سیّد چنین عبارتی شایع بوده، او اولی بود به نقل از آن به جهت کثرت حرص او بر این مطالب و اطّلاع او بر شواهد بر آنها، اگرچه این نسبت بعید نیست از مقام سیّد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برخی از عبارات دعای منقول در این حکایت با مضامین احادیث ائمّه علیهم السلام تطبیق می کند و برخی جملات آن به معنای ظاهرش مطابقت کامل با فرمایشات اهل بیت علیهما السلام ندارد،</w:t>
      </w:r>
      <w:r>
        <w:rPr>
          <w:rStyle w:val="FootnoteAnchor"/>
          <w:rtl w:val="true"/>
        </w:rPr>
        <w:footnoteReference w:id="604"/>
      </w:r>
      <w:r>
        <w:rPr>
          <w:rFonts w:ascii="IRNazanin" w:hAnsi="IRNazanin" w:eastAsia="IRNazanin"/>
          <w:color w:val="111111"/>
          <w:sz w:val="28"/>
          <w:sz w:val="28"/>
          <w:szCs w:val="28"/>
          <w:rtl w:val="true"/>
          <w:lang w:bidi="fa-IR"/>
        </w:rPr>
        <w:t>امّا صرف نظر از این امر با توجّه به تشکیک علّامه نوری رحمه الله در اسناد حکایت به جناب سیّد، دلیل کافی برای صحّت این نقل به طور قطعی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خود علّامه فرموده است، شنیدن دعای امام عصر علیه السلام از جناب سیّدبن طاووس استبعادی ندارد، بنابراین در عین آنکه به طور قطعی نمی توانیم انتساب این حکایت را به مرحوم سیّد نفی کنیم، امّا دلیل معتبری هم برای این اسناد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خود آن بزرگوار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همان است که نقل شد و از آن کثرت و شدّت علاقه پدر دلسوز امّت امام عصر علیه السلام به دوستان و شیعیانشان به خوبی فهمیده می 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سخن در این است که ما به دعا کردن امام عصر علیه السلام در حقّ دوستانشان یقین داریم و از مکان هایی که قطعاً محلّ دعای ایشان می باشد، سرداب مقدّس و حرم مطهّر عسکریّین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شکر نعمت های بیکران امام زمان علیه السلام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دعای حضرت تنها یکی از این نعمت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نمی کند که اگر روزی به آن صحن و سرای ملکوتی راه یافتیم، بیشترین همّ خود را برای دعا در حقّ ایشان به خصوص تعجیلد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فرجشان اختصاص دهیم؟</w:t>
      </w:r>
    </w:p>
    <w:p>
      <w:pPr>
        <w:pStyle w:val="BookText"/>
        <w:rPr/>
      </w:pPr>
      <w:r>
        <w:rPr>
          <w:rFonts w:ascii="IRNazanin" w:hAnsi="IRNazanin" w:eastAsia="IRNazanin"/>
          <w:color w:val="111111"/>
          <w:sz w:val="28"/>
          <w:sz w:val="28"/>
          <w:szCs w:val="28"/>
          <w:rtl w:val="true"/>
          <w:lang w:bidi="fa-IR"/>
        </w:rPr>
        <w:t>دعاهایی که به خواندن آنها در حرم و سرداب مطهّر سامرّا نقل شده، به خوبی شدّت اهتمام به این موضوع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این دعاها در پایان زیارتی است که برای هر دو امام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و امام عسکری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که از معصومین علیهم السلام نقل شده پس از درخواست انتقام الهی از ستمکاران در حقّ آل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ظالِمی آلِ مُحمَّدٍ حَقَّهُم وَانتَقِم مِنهُم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خدایا ستمکاران به حقوق آل محمّد صلّی الله علیه و آله و سلّم را از رحمت خود دور کن و از آنان انتقام بگیر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فَرَجَ وَلِیِّکَ وابنِ وَلیِّکَ وَاجعَل فَرَجَنا مَعَ فَرَجِهِم یا اَرحَمَ الرّاحِمینَ</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خدایا فرج ولیّت و پسر ولیّت را نزدیک فرما و فرج ما را با فرج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در اواخر زیارت حضرت نرجس خاتون علیها السلام آمده است که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مُحَمَّدٍ وَ آلِ مُحَمَّدٍ صَلِّ عَلی مُحمَّدٍ وَ آلِ مُحَمَّدٍ وَ عَجِّل لَهُم بِانتِقامِکَ</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خدایا بحقّ محمّد و آل محمّد بر محمّد و آل محمّد درود بفرست و انتقام گیری خود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تعجیل بفرما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وقتی خود را در کنار قبر پدر و مادر امام زمانش می بیند، حیفش می آید که برای تعجیل فرج یگانه فرزندشان که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قرن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اذن خداوندر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ظهورش است، دعا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یقین داریم که پاها و بدن مطهّر آن یگانه امام و ذخیره خداوند روی زمین بارها و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بیش از یازده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مرقد مطهّر حضرت نرجس خاتون را مبارک کرده است و چه فرصت خوبی است برای عاشقان ولیّ عصر عجّل الله تعالی فرجه الشّریف که به آن مکان مقدّس تبرّک جویند و سر و صورت خود را به زمینی که عطر مولا از آن به مشام می رسد، معطّر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زیباست که انسان بتواند جای پاهای امامش را بوسه زند و حال که از دیدار روی نازنینش محروم است، روح و بدن خود را با عطر و بوی محبوبش در کنار قبر مادرش صیقل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هزار امّا، اکنون بیش از یک سال است که دست های پلید و خبیث دشمنان امام عصر علیه السلام قبور جدّ و پدر و مادر ایشان را به مخروبه تبدیل کرده و در حقیقت منزل شخصی امام علیه السلام را ویران ساخته است</w:t>
      </w:r>
      <w:r>
        <w:rPr>
          <w:rFonts w:eastAsia="IRNazanin" w:cs="IRNazanin"/>
          <w:color w:val="111111"/>
          <w:sz w:val="28"/>
          <w:szCs w:val="28"/>
          <w:rtl w:val="true"/>
          <w:lang w:bidi="fa-IR"/>
        </w:rPr>
        <w:t>.</w:t>
      </w:r>
      <w:r>
        <w:rPr>
          <w:rStyle w:val="FootnoteAnchor"/>
          <w:rtl w:val="true"/>
        </w:rPr>
        <w:footnoteReference w:id="607"/>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تلخ است تحمّل این مصیبت برای دوستان حضرت و چقدر غریب است این بزرگواری که محلّ زیارت خودش و مشتاقانش به این حالت اسفبار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می توان باور کرد که نقطه دلخوشی امام غریبمان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زیارت و خواندن فاتحه و قرآن و نماز هر سال و هر ماه و چه بسا هر هفته و هر روز به آن رفت و آمد داشته 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 رحمانه تخریب شود و اشک از چشمان آن غایب مصیبت دیده سرازیر نگردد؟ جایی که دوستداران ایشان به خاطر این غم، گریان و نالان شوند، خود آن بزرگوار چه حالی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بیش از یک سال است که دیگر پابوسی حرم شریف سامرّا برای دوستان امام عصر علیه السلام میسّر نیست و آرزوی زیارت قبور شریف امام هادی علیه السلام و حضرت عسکری علیه السلام و حضرت نرجس خاتون و حکیمه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چهار قبر در یک ضریح شش گوشه جای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بر دل شیعیان گذاشته و پس از گذشت این مدّت هنوز بازسازی آن حرم شریف امکان پذیر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جا متذکّر می شویم که اگر در مصیبت تخریب حرم مطهّر سامرّا عزادار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امام زمان علیه السلام به خاطر تخریب ایمان یک جوان شیعه نیز عزادار و غمناک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دوستان آن حضرت در این وانفسای زمان غیبت، از مسیر دین خارج شود و به انحراف عقیدتی یا فساد اخلاقی مبتلا گردد، قطعاً مولا و پدر مهربانش مصیبت زده می گردد و چه بسا در غم از دست رفتن ایمان او چشمان مبارکشان گریان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گوهر ایمان چنان نزد خدا و امام زمان علیه السلام ارزشمند است که بعید نیست غصّه از دست رفتن یک مؤمن به اندازه تخریب حرم شریف عسکریّین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آقایمان را رنج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و در کنار اقامه عزا به خاطر ویران شدن حرم سامرّا، برای برخی از جوانانی که به دلایل مختلف ایمانشان سست و گاهی از مسیر ولایت اهل بیت علیهم السلام خارج می شوند، عزا بگیریم و آنها که می توانند، کاری و تلاشی و اقدامی برای دستگیری از این یتیمان امام عصر علیه السلام در دوران دوری از پدرشان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حرم مطهّر نوبت به انجام اعمال سرداب مقدّس می رسد که مشحون از زیارت و دعا در حقّ امام زمان علیه السلام به خصوص درخواست تعجیل فرج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سرداب هم از آسیب ویرانگری دست های آلوده دشمنان حضرت در امان نمانده و امکان داخل شدن و انجام اعمالش هنوز پیدا نشده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انشاءالله به زودی زود این امکان فراهم شود، خواهیم توانست اذن دخول ورود به داخل سرداب را بخوانیم و سپس از آستانه در و پلّه های آن بوسه زنان پایین </w:t>
      </w:r>
      <w:bookmarkStart w:id="782" w:name="pg933_8093"/>
    </w:p>
    <w:p>
      <w:pPr>
        <w:pStyle w:val="BookText"/>
        <w:rPr/>
      </w:pPr>
      <w:bookmarkEnd w:id="782"/>
      <w:r>
        <w:rPr>
          <w:rFonts w:ascii="IRNazanin" w:hAnsi="IRNazanin" w:eastAsia="IRNazanin"/>
          <w:color w:val="111111"/>
          <w:sz w:val="28"/>
          <w:sz w:val="28"/>
          <w:szCs w:val="28"/>
          <w:rtl w:val="true"/>
          <w:lang w:bidi="fa-IR"/>
        </w:rPr>
        <w:t>برویم و خود را به عرصه آن برسانیم و پس از ادای دو رکعت نماز، دعای زیبایی را که مرحوم محدّث قمّی در کتاب شریف مفاتیح الجنان نقل فرموده، بخوانیم و به خدای خود عرضه بداریم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طالَ الاِنتِظارُ وَ شَمِتَ بِنا الفُجّارُ وَ صَعُبَ عَلَینَا الاِنتِصارُ</w:t>
      </w:r>
      <w:r>
        <w:rPr>
          <w:rFonts w:eastAsia="Amiri" w:cs="Amiri" w:ascii="Amiri" w:hAnsi="Amiri"/>
          <w:color w:val="111111"/>
          <w:sz w:val="28"/>
          <w:szCs w:val="28"/>
          <w:rtl w:val="true"/>
          <w:lang w:bidi="ar-SA"/>
        </w:rPr>
        <w:t>... .</w:t>
      </w:r>
      <w:r>
        <w:rPr>
          <w:rStyle w:val="FootnoteAnchor"/>
          <w:rtl w:val="true"/>
        </w:rPr>
        <w:footnoteReference w:id="6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انتظار به طول انجامید و بدکاران ما را شماتت نمودند و پیروزی بر ما مشکل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دردهای دل را فقط باید به خداوند گفت، آن هم در زمانی که توفیق زیارت سرداب مطهّر پیدا شده است و هم از او خواست تا هرچه زودتر به درد دوری ما از اماممان و تحمّل شماتت های دشمن پایان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عملی که مرحوم محدّث قمّی برای سرداب مقدّس بیان فرموده، خواندن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منتهای بزرگی بلا و شدّت مصیبت دعاکننده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بهترین مکان ها برای دعا در حقّ حضرت ولیّ عصر عجّل الله تعالی فرجه الشّریف، حرم مطهّر عسکریّین علیهم السلام و سرداب مقدّس امام عصر علیه السلام می باشد</w:t>
      </w:r>
      <w:r>
        <w:rPr>
          <w:rFonts w:eastAsia="IRNazanin" w:cs="IRNazanin"/>
          <w:color w:val="111111"/>
          <w:sz w:val="28"/>
          <w:szCs w:val="28"/>
          <w:rtl w:val="true"/>
          <w:lang w:bidi="fa-IR"/>
        </w:rPr>
        <w:t>.</w:t>
      </w:r>
    </w:p>
    <w:p>
      <w:pPr>
        <w:pStyle w:val="Heading6"/>
        <w:numPr>
          <w:ilvl w:val="5"/>
          <w:numId w:val="1"/>
        </w:numPr>
        <w:rPr/>
      </w:pPr>
      <w:bookmarkStart w:id="783" w:name="__RefHeading___Toc689451_373438147"/>
      <w:bookmarkStart w:id="784" w:name="_Toc284"/>
      <w:bookmarkEnd w:id="783"/>
      <w:r>
        <w:rPr>
          <w:rtl w:val="true"/>
        </w:rPr>
        <w:t>دعا در حرم مطهّر رضوی</w:t>
      </w:r>
      <w:bookmarkEnd w:id="78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مکان های مقدّس که دعا در حقّ امام زمان علیه السلام مورد تأکید می باشد، حرم مطهّر رضوی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های عجیبی برای زیارت امام هشتم علیه السلام در مشهد مقدّس نقل شده که تنها به یکی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محمّدبن أبونصر بزنطی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 ابوالحسن الرّضا علیه السلام دیدم که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اَبلِغ شیعَتی اَنَّ زِیارَتی تَعدِلُ عِندَ اللهِ اَلفَ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شیعیانم ابلاغ کنید که زیارت من نزد خداوند با هزار حج برابری می کند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785" w:name="pg933_8095"/>
    </w:p>
    <w:p>
      <w:pPr>
        <w:pStyle w:val="BookText"/>
        <w:rPr/>
      </w:pPr>
      <w:bookmarkEnd w:id="785"/>
      <w:r>
        <w:rPr>
          <w:rFonts w:ascii="Amiri" w:hAnsi="Amiri" w:eastAsia="Amiri" w:cs="Amiri"/>
          <w:color w:val="111111"/>
          <w:sz w:val="28"/>
          <w:sz w:val="28"/>
          <w:szCs w:val="28"/>
          <w:rtl w:val="true"/>
          <w:lang w:bidi="ar-SA"/>
        </w:rPr>
        <w:t>إی وَاللهِ وَ الفَ الفِ حَجَّةٍ لِمَن زارَه عارِفاً بِحَقِّهِ</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آری، قسم به خدا و هزار هزار حج برای هرکس که او را با معرفت به حقّش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زیارت های امام هشتم علیه السلام که از زبان معصومین علیهما السلام نقل شده، به چهارده معصوم علیهم السلام درود می فرستیم و در صلوات بر آخرین وارث نبیّ خاتم صلّی الله علیه و آله و سلّم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حُجَّتِکَ وَ وَلِیِّکَ وَ القائِمِ فی خَلقِکَ صَلاةً نامِیَةً باقِیَةً تُعَجِّلُ بِها فَرَجَهُ وَ تَنصُرُه بِها وَ تَجعَلُنا مَعَهُ فی الدُّنیا وَ الآخِرَةِ</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خدایا بر حجّت و ولیّت و قیام کننده در میان آفریدگانت درود بفرست، درودی بالنده و پایدار که به سبب آن فرج ایشان را تعجیل فرمایی و یاریش نمایی و ما را در دنیا و آخرت با او همراه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عبارات دعا شامل بهترین درخواست ها از خداوند برای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امام عصر علیه السلام در دنیا و آخرت بالاترین آرزوی همه منتظران و دوستداران ایشان می باشد و کسی که امام هشتم علیه السلام را زیارت می کند، باید به مضامین این دعاها توجّه کرده و قدر آنها را بداند</w:t>
      </w:r>
      <w:r>
        <w:rPr>
          <w:rFonts w:eastAsia="IRNazanin" w:cs="IRNazanin"/>
          <w:color w:val="111111"/>
          <w:sz w:val="28"/>
          <w:szCs w:val="28"/>
          <w:rtl w:val="true"/>
          <w:lang w:bidi="fa-IR"/>
        </w:rPr>
        <w:t>.</w:t>
      </w:r>
    </w:p>
    <w:p>
      <w:pPr>
        <w:pStyle w:val="Heading6"/>
        <w:numPr>
          <w:ilvl w:val="5"/>
          <w:numId w:val="1"/>
        </w:numPr>
        <w:rPr/>
      </w:pPr>
      <w:bookmarkStart w:id="786" w:name="__RefHeading___Toc689453_373438147"/>
      <w:bookmarkStart w:id="787" w:name="_Toc285"/>
      <w:bookmarkEnd w:id="786"/>
      <w:r>
        <w:rPr>
          <w:rtl w:val="true"/>
        </w:rPr>
        <w:t>دعا در زیر قبّه سیّدالشّهداء علیه السلام</w:t>
      </w:r>
      <w:bookmarkEnd w:id="78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کتاب جایگاه منحصر به فرد حائر حسینی علیه السلام را در استجابت دعا روشن ساختیم و دانستیم که گاهی خود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اجیر می کردند تا برای برآوردن حاجتشان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شفای بیماریشان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سیّدالشّهداء علیه السلام دعا کند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با این ترتیب زائر امام حسین علیه السلام باید از فرصت به دست آمده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سفر زیارت کربلا حدّاکثر بهره برداری را برای دعا در حقّ مولای مظلوم و غریبش بنماید و در آن حائر شریف، دعای بر تعجیل فرج امام عصر علیه السلام را در رأس خواسته هایش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حقیقت مطلب را بدانیم، باید بگوییم همه ما همچون اجیرانی هستیم که با خرج مولایمان به زیارت جدّ شریفش مشرّف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ادّعا هیچ گونه مسامحه و مجامله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امکانات ما برای سفر به کربلای معلّی به یمن وجود مبارک امام عصر علیه السلام مهیّا شده و اگر الطاف خاصّ آن بزرگوار بر ما نبود، توفیق زیارت مرقد شریف سیّدالشّهداء علیه السلام را پیدا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سلامت و عافیت جسمانی گرفته تا امنیّت جانی و تمکّن مالی و بسیاری از شرایط دیگر که اگر یکی از آنها نبود، موفّق به این سفر زیارتی نمی شدیم؛ همه اینها را مدیون عنایت ویژه مولای محبوبمان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خود را اجیرانی از جانب آن حضرت بدانیم که با امکاناتی که خود ایشان در اختیارمان نهاده، به کربلای معلّی مشرف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آیا حقّ مضاعف ایشان بر ما این نیست که برای رفع گرفتاری ها و پایان یافتن آلام و مصیبت های آن بزرگوار، در کنار قبر جدّش سیّدالشّهداء علیه السلام دست به دعا بلند کنیم؟ ما که می دانیم تحمّل رنج غیبت برای ایشان چقدر سخت و ناگوار است، آیا مُجازیم که با بی تفاوتی از کنار غم های عزیز زهرا علیها السلام بگذریم و از فرصت به دست آمده در حائر حسینی، برای دعا در حقّ ایشان استفاده نکنیم؟ آری باید غیرت به خرج دهیم و حاجات مولایمان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آنها تعجیل فرج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نیازهای شخصی خودمان مقدّم کنیم و از خداوند به هر زبانی که می دانیم، رفع نگرانی های تنها باقی مانده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الاعظم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دعایی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مأثور و چه غیر 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مطهّر سیّدالشّهداء علیه السلام طبق وعده هایی که ائمّه طاهرین علیهم السلام داده اند،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 عربی و چه فارسی می توانیم در آن مکان مقدّس برای مولای پنهان از دیدگان خود دعا کنیم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در متن زیارت ها و دعاهای مأثور در حائر حسینی، جملاتی یافت می شود که شامل دعا برای تعجیل در فرج امام زمان علیه السلام با عباراتی بسیار گویا و </w:t>
      </w:r>
    </w:p>
    <w:p>
      <w:pPr>
        <w:pStyle w:val="BookText"/>
        <w:rPr/>
      </w:pPr>
      <w:r>
        <w:rPr>
          <w:rFonts w:ascii="IRNazanin" w:hAnsi="IRNazanin" w:eastAsia="IRNazanin"/>
          <w:color w:val="111111"/>
          <w:sz w:val="28"/>
          <w:sz w:val="28"/>
          <w:szCs w:val="28"/>
          <w:rtl w:val="true"/>
          <w:lang w:bidi="fa-IR"/>
        </w:rPr>
        <w:t>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زیارتی را جناب ابوحمزه ثمالی از آقا امام صادق علیه السلام برای جدّ بزرگوارش سیّدالشّهداء علیه السلام نقل کرده که شاید در بین زیارت های مأثور از ائمّه علیهم السلام طولانی ترین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به طور کامل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اعمالی را معرّفی نموده که زائر امام حسین علیه السلام از هنگامی که در وطن خود قصد زیارت کربلا را می کند، می تواند انجام دهد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در اواخر این زیارت معتبر، 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های صورت خود را روی قبر می گذاری و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الحُسَینِ اِشفِ صَدرَ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ای پروردگار حسین علیه السلام، قلب حسین علیه السلام را شفا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الحُسَینِ اُطلُب بِدَمِ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ای پروردگار حسین علیه السلام از حسین علیه السلام خونخواهی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الحُسَینِ اِنتَقِم مِمَّن رَضِیَ بِقَتلِ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ای پروردگار حسین علیه السلام از هرکس که به کشته شدن حسین علیه السلام راضی شده، انتقام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الحُسَینِ اِنتَقِم مِمَّن خالَفَ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ای پروردگار حسین علیه السلام از هر که با حسین علیه السلام مخالفت نموده انتقام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الحُسَینِ اِنتَقِم مِمَّن فَرِحَ بِقَتلِ الحُسَینِ علیه السلام</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خدایا ای پروردگار حسین علیه السلام از هرکس که از کشته شدن حسین علیه السلام خوشحال شده انتقام بگیر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اجابت همه این دعاها تنها و تنها با ظهور ولیّ دم سیّدالشّهداء علیه السلام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88" w:name="pg933_8101"/>
    </w:p>
    <w:p>
      <w:pPr>
        <w:pStyle w:val="BookText"/>
        <w:rPr/>
      </w:pPr>
      <w:bookmarkEnd w:id="7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این دعاها در حقیقت درخواست تعجیل در فرج مولای مظلوممان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اکنون که به لطف و عنایت ائمّه طاهرین علیهم السلام، طاغوت عراق سرنگون و راه کربلا برای مشتاقان زیارت سیّدالشّهداء علیه السلام باز شده است، زائران با معرفت با دعاهایشان در آن حرم مطهّر، ظهور مولای غریبمان را به جلو بیندازند و به زودی شاهد تحقّق وعده خداوند در این خصوص باشیم</w:t>
      </w:r>
      <w:r>
        <w:rPr>
          <w:rFonts w:eastAsia="IRNazanin" w:cs="IRNazanin"/>
          <w:color w:val="111111"/>
          <w:sz w:val="28"/>
          <w:szCs w:val="28"/>
          <w:rtl w:val="true"/>
          <w:lang w:bidi="fa-IR"/>
        </w:rPr>
        <w:t>.</w:t>
      </w:r>
    </w:p>
    <w:p>
      <w:pPr>
        <w:pStyle w:val="Heading6"/>
        <w:numPr>
          <w:ilvl w:val="5"/>
          <w:numId w:val="1"/>
        </w:numPr>
        <w:rPr/>
      </w:pPr>
      <w:bookmarkStart w:id="789" w:name="__RefHeading___Toc689455_373438147"/>
      <w:bookmarkStart w:id="790" w:name="_Toc286"/>
      <w:bookmarkEnd w:id="789"/>
      <w:r>
        <w:rPr>
          <w:rtl w:val="true"/>
        </w:rPr>
        <w:t>دعا در مشاهد مشرّفه</w:t>
      </w:r>
      <w:bookmarkEnd w:id="79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حرم امام رضا علیه السلام در مشهد مقدّس و حائر شریف حسینی در کربلای معلّی، مشاهد مشرّفه سایر چهارده معصوم علیهم السلام نیز مکان های بسیار مناسب برای دعا در حقّ امام عصر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مضجع شریف نبوی در مدینه منوّره و قبر ناپیدای حضرت سیّده فاطمه علیها السلام در آن حرم شریف گرفته تا کنار قبور ویران شده چهار امام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امام مجتبی علیه السلام و زین العابدین علیه السلام و امام باقر علیه السلام و 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حرم با صفای امیرالمؤمنین علیه السلام در نجف اشرف و نیز کنار قبور حضرت موسی الکاظم علیه السلام و جواد الائمّه علیه السلام در کاظمین، همگی مصادیق این آیه مبارکه قرآن کریم هستند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بُیُوتٍ اَذِنَ اللهُ اَن تُرفَعَ وَ یُذکَرَ فیها اسمُه</w:t>
      </w:r>
      <w:r>
        <w:rPr>
          <w:rFonts w:eastAsia="Amiri" w:cs="Amiri" w:ascii="Amiri" w:hAnsi="Amiri"/>
          <w:color w:val="111111"/>
          <w:sz w:val="28"/>
          <w:szCs w:val="28"/>
          <w:rtl w:val="true"/>
          <w:lang w:bidi="ar-SA"/>
        </w:rPr>
        <w:t>...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در خانه هایی که خداوند اجازه داده که عالی مقام باشند و در آنها نام او یاد شود</w:t>
      </w:r>
      <w:r>
        <w:rPr>
          <w:rFonts w:eastAsia="IRNazanin" w:cs="IRNazanin"/>
          <w:color w:val="111111"/>
          <w:sz w:val="28"/>
          <w:szCs w:val="28"/>
          <w:rtl w:val="true"/>
          <w:lang w:bidi="fa-IR"/>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خانه های الهی، دعا برای امام عصر علیه السلام اثر و نتیجه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در حرم حضرت ابوالفضل العبّاس علیه السلام و حرم حضرت مسلم بن عقیل در کوفه و نیز کنار قبر خواهر گرامی سیّدالشّهداء علیه السلام عقیله بنی هاشم علیها السلام و همچنین حرمت</w:t>
      </w:r>
      <w:r>
        <w:rPr>
          <w:rFonts w:eastAsia="IRNazanin" w:cs="IRNazanin"/>
          <w:color w:val="111111"/>
          <w:sz w:val="28"/>
          <w:szCs w:val="28"/>
          <w:rtl w:val="true"/>
          <w:lang w:bidi="fa-IR"/>
        </w:rPr>
        <w:t xml:space="preserve">. </w:t>
      </w:r>
      <w:bookmarkStart w:id="791" w:name="pg933_8103"/>
    </w:p>
    <w:p>
      <w:pPr>
        <w:pStyle w:val="BookText"/>
        <w:rPr/>
      </w:pPr>
      <w:bookmarkEnd w:id="791"/>
      <w:r>
        <w:rPr>
          <w:rFonts w:ascii="IRNazanin" w:hAnsi="IRNazanin" w:eastAsia="IRNazanin"/>
          <w:color w:val="111111"/>
          <w:sz w:val="28"/>
          <w:sz w:val="28"/>
          <w:szCs w:val="28"/>
          <w:rtl w:val="true"/>
          <w:lang w:bidi="fa-IR"/>
        </w:rPr>
        <w:t>باصفای حضرت رقیّه علیها السلام در دمشق و نیز حرم مطهّر حضرت معصومه علیها السلام در قم، دعا برای تعجیل فرج امام عصر علیه السلام نباید مورد غفلت و فراموشی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هر مکان مقدّسی که بدن یکی از امام زادگان مدفون است یا کنار قبور علما و بزرگان تشیّع که آبرومندان درگاه اهل بیت علیهم السلام هستند، موقعیّت های خوبی برای دعا در حقّ امام عصر علیه السلام به شمار می آیند</w:t>
      </w:r>
      <w:r>
        <w:rPr>
          <w:rFonts w:eastAsia="IRNazanin" w:cs="IRNazanin"/>
          <w:color w:val="111111"/>
          <w:sz w:val="28"/>
          <w:szCs w:val="28"/>
          <w:rtl w:val="true"/>
          <w:lang w:bidi="fa-IR"/>
        </w:rPr>
        <w:t>.</w:t>
      </w:r>
    </w:p>
    <w:p>
      <w:pPr>
        <w:pStyle w:val="Heading6"/>
        <w:numPr>
          <w:ilvl w:val="5"/>
          <w:numId w:val="1"/>
        </w:numPr>
        <w:rPr/>
      </w:pPr>
      <w:bookmarkStart w:id="792" w:name="__RefHeading___Toc689457_373438147"/>
      <w:bookmarkStart w:id="793" w:name="_Toc287"/>
      <w:bookmarkEnd w:id="792"/>
      <w:r>
        <w:rPr>
          <w:rtl w:val="true"/>
        </w:rPr>
        <w:t xml:space="preserve">دعا در مساجد کوفه، سهله و </w:t>
      </w:r>
      <w:r>
        <w:rPr>
          <w:rtl w:val="true"/>
        </w:rPr>
        <w:t>...</w:t>
      </w:r>
      <w:bookmarkEnd w:id="79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مساجد در روی کره خاکی، خانه های خداوند هستند که عبادت در آنها بسیار مطلوب و مؤثّر است و یکی از بزرگ ترین عبادت ها، دعاست، آن هم در حقّ تنها باقی مانده از اوصیای پیامبر خاتم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مساجد، برخی انتساب خاصّی با امام عصر علیه السلام دارند که لزوم دعا برای ایشان در آن مساجد مؤکّد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و مسجد سهله از مساجدی هستند که افراد شایسته در آنها مکرّر خدمت امام زمانشان مشرّف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خاصّ امام علیه السلام به این دو مکان مقدّس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 فضیلت مسجد کوفه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لَیَأتِیَنَّ علیهِ زَمانٌ یَکُونُ مُصَلَّی المَهدیِّ مِن وُلدی وَ مُصَلّی کُلِّ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تَقَرَّبُوا اِلَی اللهِ عَزَّ وَ جَلَّ بِالصَّلاةِ فیه وَ ارغَبُوا الیه فی قَضاءِ حَوائِجِکُم</w:t>
      </w:r>
      <w:r>
        <w:rPr>
          <w:rFonts w:eastAsia="Amiri" w:cs="Amiri" w:ascii="Amiri" w:hAnsi="Amiri"/>
          <w:color w:val="111111"/>
          <w:sz w:val="28"/>
          <w:szCs w:val="28"/>
          <w:rtl w:val="true"/>
          <w:lang w:bidi="ar-SA"/>
        </w:rPr>
        <w:t>...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یقیناً خواهد آمد زمانی که مسجد کوفه مصلّای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اولاد من و مصلّای هر مؤمنی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خواندن در آن به سوی خدای عزّوجلّ تقرّّب جسته و برای برآورده شدن نیازهایتان به سوی آن رغبت نمایید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احادیث ائمّه علیهم السلام ادای هر نماز واجب در مسجد کوفه ثواب یک حج و هر نماز مستحبّی ثواب یک عمره دارد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نماز، آنچه در بحث دعا اهمیّت دارد، عمل به سفارش امیرالمؤمنین علیه السلام است که مسجد کوفه را مکان مناسبی برای برآورده شدن حاجات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بزرگ ترین حاجت دوستان امام عصر علیه السلام در دوران غیبت، تعجیل فرج ایشان است، بنابراین حقّ آن است که در پس ادای نمازهای مربوط به هریک از مقام ها و ستون های مسجد کوفه، مهم ترین حاجتی که از خدا درخواست می کنین سلامت و تعجیل فرج اماممان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مسجد سهله نیز احادیث متعدّدی از ائمّه طاهرین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محمَّدٍ کأنّی اَری نُزُولَ القائِمِ علیه السلام فی مَسجِدِ السَّهلَةِ بِأَهلِهِ وَ عِیالِهِ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ابامحمّد گویی فرود آمدن قائم علیه السلام را در مسجد سهله همراه با اهل و عیال خود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تصریح فرمودند که این مسجد شریف منزل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همان طور که منزل حضرت ادریس و ابراهیم خلیل بوده و خداوند هیچ پیامبری را مبعوث نکرده مگر آنکه در این مسجد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صَلّی فیه اَحَدٌ فَدَعَا اللهَ بِنِیَّةٍ صادِقَةٍ اِلّا صَرَفَهُ اللهُ بِقَضاءِ حاجَتِهِ</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هیچکس در آن نماز نمی گزارد که خدا را صادقانه بخواند، مگر آنکه خداوند او را با برآوردن حاجتش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امام عصر علیه السلام اگر روزی توفیق نماز خواندن در مسجد سهله را یافتند، مهم ترین حاجت خود که تعجیل در فرج مولایشان می باشد را فراموش نمی کنند و در آن مکان مقدّس بر این خواسته خویش اصرار می ورزند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مسجد دیگر هم در نزدیکی مسجد سهله وجود دارد که به نام دو برادر وفادار به امیرالمؤمنین علیه السلام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مسجد صعصعة بن صوحان و دیگری مسجد زیدبن صوحان است که دعا برای امام عصر علیه السلام در هر دو مکان بسیار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94" w:name="pg933_8107"/>
    </w:p>
    <w:p>
      <w:pPr>
        <w:pStyle w:val="BookText"/>
        <w:rPr/>
      </w:pPr>
      <w:bookmarkEnd w:id="794"/>
      <w:r>
        <w:rPr>
          <w:rFonts w:ascii="IRNazanin" w:hAnsi="IRNazanin" w:eastAsia="IRNazanin"/>
          <w:color w:val="111111"/>
          <w:sz w:val="28"/>
          <w:sz w:val="28"/>
          <w:szCs w:val="28"/>
          <w:rtl w:val="true"/>
          <w:lang w:bidi="fa-IR"/>
        </w:rPr>
        <w:t>مناسب و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مربوط به این مساجد را مرحوم محدّث قمّی در کتاب شریف مفاتیح الجنان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مساجد، مسجد جمکران در نزدیکی شهر مقدّس قم می باشد که مورد عنایت خاصّ امام عصر علیه السلام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اگر انسان موفّق به ادای نمازهای این مسجد مقدّس شد، مهم ترین حاجت خود را رفع غم و غصّه های امام زمان علیه السلام با اذن ظهورش از جانب خداوند، قرار دهد و برای آن حضرت مقدّم بر دیگران دعا نماید</w:t>
      </w:r>
      <w:r>
        <w:rPr>
          <w:rFonts w:eastAsia="IRNazanin" w:cs="IRNazanin"/>
          <w:color w:val="111111"/>
          <w:sz w:val="28"/>
          <w:szCs w:val="28"/>
          <w:rtl w:val="true"/>
          <w:lang w:bidi="fa-IR"/>
        </w:rPr>
        <w:t>.</w:t>
      </w:r>
    </w:p>
    <w:p>
      <w:pPr>
        <w:pStyle w:val="Heading5"/>
        <w:numPr>
          <w:ilvl w:val="4"/>
          <w:numId w:val="1"/>
        </w:numPr>
        <w:rPr/>
      </w:pPr>
      <w:bookmarkStart w:id="795" w:name="__RefHeading___Toc689459_373438147"/>
      <w:bookmarkStart w:id="796" w:name="_Toc288"/>
      <w:bookmarkEnd w:id="795"/>
      <w:r>
        <w:rPr/>
        <w:t>6</w:t>
      </w:r>
      <w:r>
        <w:rPr>
          <w:rtl w:val="true"/>
        </w:rPr>
        <w:t xml:space="preserve">- </w:t>
      </w:r>
      <w:r>
        <w:rPr>
          <w:rtl w:val="true"/>
        </w:rPr>
        <w:t>دعاهای غیر مقیّد به زمان یا مکان خاص</w:t>
      </w:r>
      <w:bookmarkEnd w:id="796"/>
    </w:p>
    <w:p>
      <w:pPr>
        <w:pStyle w:val="Heading6"/>
        <w:numPr>
          <w:ilvl w:val="5"/>
          <w:numId w:val="1"/>
        </w:numPr>
        <w:rPr/>
      </w:pPr>
      <w:bookmarkStart w:id="797" w:name="__RefHeading___Toc689461_373438147"/>
      <w:bookmarkStart w:id="798" w:name="_Toc289"/>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علاوه بر دعاهای مأثوری که در مناسبت های خاص وارد شده، دعاهای بسیار دیگری هم درباره امام عصر علیه السلام وجود دارد که مقیّد به زمان یا مکان خاصّی نیستند و در هر موقعیّتی می توان با خواندن آنها تعجیل در فرج حضرت ولیّ عصر علیه السلام را از خدا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مجال به سه نمونه از این دعاها اشاره می کنیم و بخش دوم کتاب را با همین بحث خاتمه می دهیم</w:t>
      </w:r>
      <w:r>
        <w:rPr>
          <w:rFonts w:eastAsia="IRNazanin" w:cs="IRNazanin"/>
          <w:color w:val="111111"/>
          <w:sz w:val="28"/>
          <w:szCs w:val="28"/>
          <w:rtl w:val="true"/>
          <w:lang w:bidi="fa-IR"/>
        </w:rPr>
        <w:t>.</w:t>
      </w:r>
    </w:p>
    <w:p>
      <w:pPr>
        <w:pStyle w:val="Heading6"/>
        <w:numPr>
          <w:ilvl w:val="5"/>
          <w:numId w:val="1"/>
        </w:numPr>
        <w:rPr/>
      </w:pPr>
      <w:bookmarkStart w:id="799" w:name="__RefHeading___Toc689463_373438147"/>
      <w:bookmarkStart w:id="800" w:name="_Toc290"/>
      <w:bookmarkEnd w:id="799"/>
      <w:r>
        <w:rPr>
          <w:rtl w:val="true"/>
        </w:rPr>
        <w:t>ذکر صلوات بر حضرت زهرا علیها السلام</w:t>
      </w:r>
      <w:bookmarkEnd w:id="800"/>
    </w:p>
    <w:p>
      <w:pPr>
        <w:pStyle w:val="BookText"/>
        <w:rPr/>
      </w:pPr>
      <w:r>
        <w:rPr>
          <w:rFonts w:ascii="IRNazanin" w:hAnsi="IRNazanin" w:eastAsia="IRNazanin"/>
          <w:color w:val="111111"/>
          <w:sz w:val="28"/>
          <w:sz w:val="28"/>
          <w:szCs w:val="28"/>
          <w:rtl w:val="true"/>
          <w:lang w:bidi="fa-IR"/>
        </w:rPr>
        <w:t>اوّلین مورد دعایی است که تحت عنوان صلوات بر حضرت صدّیقه زهرا علیها السلام از امام حسن عسکری علیه السلام نقل شده و راوی، متن آن را با املای آن حضرت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صلوات ها مربوط به هر یک از چهارده معصوم علیهم السلام می باشد که متن هریک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صلوات مربوط به حضرت فاطمه اطهر علیها السلام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الطّالِبَ لَها مِمَّن ظَلَمَها و استَخَفَّ بِحَقِّها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خودت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ستمکارانش و سبک شمارندگان حقّش باش</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کُنِ الثّائِرَ لَها بِدَمِ اَولادِها</w:t>
      </w:r>
      <w:r>
        <w:rPr>
          <w:rFonts w:eastAsia="Amiri" w:cs="Amiri" w:ascii="Amiri" w:hAnsi="Amiri"/>
          <w:color w:val="111111"/>
          <w:sz w:val="28"/>
          <w:szCs w:val="28"/>
          <w:rtl w:val="true"/>
          <w:lang w:bidi="ar-SA"/>
        </w:rPr>
        <w:t>.</w:t>
      </w:r>
      <w:r>
        <w:rPr>
          <w:rStyle w:val="FootnoteAnchor"/>
        </w:rPr>
        <w:footnoteReference w:id="61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801" w:name="pg933_8110"/>
    </w:p>
    <w:p>
      <w:pPr>
        <w:pStyle w:val="BookText"/>
        <w:rPr/>
      </w:pPr>
      <w:bookmarkEnd w:id="801"/>
      <w:r>
        <w:rPr>
          <w:rFonts w:ascii="IRNazanin" w:hAnsi="IRNazanin" w:eastAsia="IRNazanin"/>
          <w:color w:val="111111"/>
          <w:sz w:val="28"/>
          <w:sz w:val="28"/>
          <w:szCs w:val="28"/>
          <w:rtl w:val="true"/>
          <w:lang w:bidi="fa-IR"/>
        </w:rPr>
        <w:t xml:space="preserve">خدایا خودت خونخواه او به سبب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خونخواهی خداوند از کسانی که به حضرت زهرا علیها السلام و فرزندان پاکش ستم روا داشتند، جز با ظهور منتقم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 الله اروحنا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دعاها در حقیقت دعا برای تعجیل در فرج منجی عالم می باشد</w:t>
      </w:r>
      <w:r>
        <w:rPr>
          <w:rFonts w:eastAsia="IRNazanin" w:cs="IRNazanin"/>
          <w:color w:val="111111"/>
          <w:sz w:val="28"/>
          <w:szCs w:val="28"/>
          <w:rtl w:val="true"/>
          <w:lang w:bidi="fa-IR"/>
        </w:rPr>
        <w:t>.</w:t>
      </w:r>
    </w:p>
    <w:p>
      <w:pPr>
        <w:pStyle w:val="Heading6"/>
        <w:numPr>
          <w:ilvl w:val="5"/>
          <w:numId w:val="1"/>
        </w:numPr>
        <w:rPr/>
      </w:pPr>
      <w:bookmarkStart w:id="802" w:name="__RefHeading___Toc689465_373438147"/>
      <w:bookmarkStart w:id="803" w:name="_Toc291"/>
      <w:bookmarkEnd w:id="802"/>
      <w:r>
        <w:rPr>
          <w:rtl w:val="true"/>
        </w:rPr>
        <w:t>دعای امام رضا علیه السلام در حقّ حضرت صاحب الزّمان علیه السلام</w:t>
      </w:r>
      <w:bookmarkEnd w:id="80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مورد دعایی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نقل کرده که ایشان به خواندن آن در حقّ حضرت صاحب الزّمان علیه السلام سفارش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مرحوم سیّدبن طاووس به دو صورت از حضرت رضا علیه السلام روایت کرده</w:t>
      </w:r>
      <w:r>
        <w:rPr>
          <w:rStyle w:val="FootnoteAnchor"/>
          <w:rtl w:val="true"/>
        </w:rPr>
        <w:footnoteReference w:id="619"/>
      </w:r>
      <w:r>
        <w:rPr>
          <w:rFonts w:ascii="IRNazanin" w:hAnsi="IRNazanin" w:eastAsia="IRNazanin"/>
          <w:color w:val="111111"/>
          <w:sz w:val="28"/>
          <w:sz w:val="28"/>
          <w:szCs w:val="28"/>
          <w:rtl w:val="true"/>
          <w:lang w:bidi="fa-IR"/>
        </w:rPr>
        <w:t xml:space="preserve">و مرحوم محدّث قمّی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محدّث قمّی نقل فرموده بیشتر با نقل اوّل مرحوم سیّدبن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دارد هرچند که مطابقت کامل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این دعا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اعمال روز جمعه آمده است ولی در نقل مرحوم سیّد، دعا اختصاص به زمان خاصّی ندارد و در هر موقعیّتی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دعا بسیار دعای جامع و کاملی است، نباید از خیر خواندن آن گذشت و به هرکدام از روایاتی که نقل شده می توان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بخش سوم کتاب، نقل دوم مرحوم سیّد را که مفصّل تر از نقل اول ایشان است، به طور کامل ذکر می کنیم تا خوانندگانی که بخواهند علاوه بر آنچه در مفاتیح الجنان مرحوم شیخ عبّاس قمی آمده، نقل دیگر آن را بخوانند، برایشان امکان پذیر گردد و علاقمندان به خواندن نقل اول مرحوم سیّد را به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باب هفتم کتاب، هر دو نقل مرحوم سیّد را ذکر فرموده است</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804" w:name="pg933_8111"/>
    </w:p>
    <w:p>
      <w:pPr>
        <w:pStyle w:val="Heading6"/>
        <w:numPr>
          <w:ilvl w:val="5"/>
          <w:numId w:val="1"/>
        </w:numPr>
        <w:rPr/>
      </w:pPr>
      <w:bookmarkStart w:id="805" w:name="__RefHeading___Toc689467_373438147"/>
      <w:bookmarkStart w:id="806" w:name="_Toc292"/>
      <w:bookmarkEnd w:id="804"/>
      <w:bookmarkEnd w:id="805"/>
      <w:r>
        <w:rPr>
          <w:rtl w:val="true"/>
        </w:rPr>
        <w:t>صلوات ابوالحسن ضرّاب اصفهانی</w:t>
      </w:r>
      <w:bookmarkEnd w:id="806"/>
    </w:p>
    <w:p>
      <w:pPr>
        <w:pStyle w:val="BookText"/>
        <w:rPr/>
      </w:pPr>
      <w:r>
        <w:rPr>
          <w:rFonts w:ascii="IRNazanin" w:hAnsi="IRNazanin" w:eastAsia="IRNazanin"/>
          <w:color w:val="111111"/>
          <w:sz w:val="28"/>
          <w:sz w:val="28"/>
          <w:szCs w:val="28"/>
          <w:rtl w:val="true"/>
          <w:lang w:bidi="fa-IR"/>
        </w:rPr>
        <w:t>سومین مورد دعایی است که به صلوات ابوالحسن ضرّاب اصفهانی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دویست و هشتاد و یک هجری قمری با عدّه ای از همشهری های اهل تسنّن عازم سفر حج شدیم، چون به مکّه مشرّفه رسیدیم یکی از آنها پیشقدم شد، و در کوچه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بازار لیل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خانه ای اجاره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حضرت خدیجه علیها السلام بود که به خانه امام رضا علیه السلام مشهور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پیرزن گندمگونی زندگی می کرد، چون فهمیدم که آن خانه معروف به دارالرّضا علیه السلام است، از پیرزن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نسبتی با صاحبان این خانه داری؟ و این خانه چرا دارالرّضا علیه السلام نامیده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اهل بیت علیهم السلام هستم، و این خانه، خانه امام علیّ بن موسی الرّضا علیهما السلام است که امام حسن عسکری علیه السلام مرا در این خانه ساکن نموده است، و من از خدمتگزاران آن حضرت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از او شنیدم با او مأنوس شدم، و این راز را از رفقای مخالف عقیده خودم پنهان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که در آنجا بودیم برنامه ما چنین بود که موقعی که شب از طواف خانه خدا بر می گشتیم در ایوان خانه می خوابیدیم؛ و درب خانه را می بستیم و پشت آن سنگ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سنگینی آن را می غلطانیدیم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گذاشتیم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ایوانی که ما می خوابیدیم شب های متعدّد نوری را مثل نور مشعل می دیدم، نیز می دیدم که درب خانه باز می شد بدون اینکه کسی از ما درب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متوسّط القامه و گندمگون متمایل به زرد لاغر اندام را دیدم که در چهره او اثر سجده نمایان بود، دو پیراهن و عبای نازکی روی آن بر تن کرده و نعلینی قوس دار پوشیده بود، وارد می شد و به اتاقی که پیرزن در </w:t>
      </w:r>
    </w:p>
    <w:p>
      <w:pPr>
        <w:pStyle w:val="BookText"/>
        <w:rPr/>
      </w:pPr>
      <w:r>
        <w:rPr>
          <w:rFonts w:ascii="IRNazanin" w:hAnsi="IRNazanin" w:eastAsia="IRNazanin"/>
          <w:color w:val="111111"/>
          <w:sz w:val="28"/>
          <w:sz w:val="28"/>
          <w:szCs w:val="28"/>
          <w:rtl w:val="true"/>
          <w:lang w:bidi="fa-IR"/>
        </w:rPr>
        <w:t>آن بود بالا می رفت، و پیرزن به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اتاق است و به کسی اجازه نمی داد که به طرف آن اتاق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پلّه ها بالا می رفت نوری را می دیدم که بر ایوان می تابید، بعد همان نور را در آن اتاق می دیدم بدون اینکه چراغی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من هم این نور را می دیدند و گمان می کردند که آن شخص شوهر موقّت دختر پیرزن می باشد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علوی ها ازدواج موقّت را جایز می دانند، و این به گمان خودشان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می دیدیم که از آن در داخل و خارج می شد ولی سنگ پشت در به همان حالتی بود که ما گذاشته بودیم، و ما از ترس اسباب و اثاثیه خود، در را می بستیم، و کسی نبود که در را باز کند یا ببندد، ولی آن شخص داخل می شد و خارج می شد و سنگ به همان صورت پشت در بود تا وقتی که می خواستیم خارج شویم کنار می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جریان را دیدم قلبم به طپش افتاد و در وجودم هیبتی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پیرزن ملاطفت نمودم و دوست داشتم قضیّه آن شخص را بدانم،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بدون اطّلاع دوستانم و محرمانه سؤالی از شما بپرسم امّا نمی توانم، چون دیدی رفقایم نیستند بیا تا در مورد مسئله ای از تو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من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رازی را با تو در میان بگذارم، امّا تا حال به خاطر رفقای تو فرصتی پیش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بگویی؟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 و شرکای خود خشونت و درشتی نکن، و با آنان خصومت و نزاع مکن، زیرا آنها دشمنان تو هستند و با آنان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سخن را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هیبتی که از او در دلم افتاده بود جرأت نکردم دوباره سؤال را تکرار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کدام رفقای من است؟ خیال می کردم منظورش رفقایی بود </w:t>
      </w:r>
    </w:p>
    <w:p>
      <w:pPr>
        <w:pStyle w:val="BookText"/>
        <w:rPr/>
      </w:pPr>
      <w:r>
        <w:rPr>
          <w:rFonts w:ascii="IRNazanin" w:hAnsi="IRNazanin" w:eastAsia="IRNazanin"/>
          <w:color w:val="111111"/>
          <w:sz w:val="28"/>
          <w:sz w:val="28"/>
          <w:szCs w:val="28"/>
          <w:rtl w:val="true"/>
          <w:lang w:bidi="fa-IR"/>
        </w:rPr>
        <w:t>که با آنها به حج مشرّف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شرکایی که در شهر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در یک خانه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ابتّه میان من و آنها بگو مگویی در امر دین شده بود که از من سخن چینی و سعایت کرده بودند، و من به همین جهت فرار کردم و مدّتی به صورت مخفیانه زندگی می کردم، متوجّه شدم که منظور آن پیرزن، همان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ارتباطی با امام رضا علیه السلام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خدمتگزار حضرت امام حسن عسکری علیه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این مطلب یقین کردم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حضرت غائب صلوات الله علیه از او سؤال کنم؟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آیا با چشمهای خودت او را دیده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چشم خود ندیده 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در حالی که خواهرم باردار بود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من مژده داد که در آخر عمرم او را خواهم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چنان خواهی بود که برای من هستی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امام علیه السلام نامه ای همراه با سی دینار به دست یک مرد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 عربی را خوب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فرستاده اند و به من دستور داده اند که امسال به حج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شوق دیدار امام عصر علیه السلام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لحظه به دلم افتاد که آن شخصی که بعضی از شب ها به آن خانه می آید خود امام علیه السلام است، ده درهم سالم که یک سکّه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بود همراه داشتم و نذر کرده بودم که آنها را در مقام ابراهیم علیه السلام بیندازم، آنها را بیرون آورده و به آن پیرزن 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به فرزندان حضرت زهرا علیها السلام بدهم بهتر است از اینکه در مقام ابراهیم علیه السلام بیندازم و ثوابش بیشتر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را به مستحقّین از اولاد حضرت فاطمه علیها السلام بده، و نیّتم این بود که شخصی را که دیده ام خود آقاست و این خانم پول ها را به ایشان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پول ها را گرفت و به اتاق بالا رفت، پس از زمانی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آنها حقّی نداریم، در همان مکانی که نیّت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ولی این سکّه رضویّه نزد ما باشد و عوض آن را از ما بگیر، و در آن مکانی که نذر کرده ای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فرموده بود انجام دادم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مأمور بودم از طرف او انجام بدهم، یعنی حضرت حجّت صلوات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نسخه ای از توقیعی که به سوی قاسم بن علاء در آذربایجان صادر شده بود همراه من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به کسی که توقیعات حضرت امام غائب صلوات الله علیه را دیده نشان می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من، من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را به او دادم و گمان کردم که آن پیرزن می تواند خوب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نمی توانم بخوانم، رفت به اتاق سپس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صحیح است، و در آن توقیع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 دهم شما را به مژده ای که به کسی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پیامبرت صلوات بفرستی چگونه صلوات می فرستی؟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بارِک عَلی مُحَمَّدٍ وَ آلِ مُحَمَّدٍ، کَاَفضَلِ ما صَلَّیتَ وَ بارَکتَ وَ تَرَحَّمتَ عَلی اِبراهیمَ وَ آلِ اِبراهیمَ، اِنَّکَ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خواستی صلوات بفرستی به همه آنها صلوات بفرست و هر کدام را نام ببر،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فردا شد آن پیرزن آمد همراه خود دفتر کوچکی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بر پیامبر صلّی الله علیه و آله و سلّم صلوات بفرستی طبق این نسخه بر او و بر اوصیای او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را گرفتم، و اکنون به آن عمل می کنم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شب دیدم که او از اتاق پایین می آید و نور چراغ همچنان روشن است و </w:t>
      </w:r>
    </w:p>
    <w:p>
      <w:pPr>
        <w:pStyle w:val="BookText"/>
        <w:rPr/>
      </w:pPr>
      <w:r>
        <w:rPr>
          <w:rFonts w:ascii="IRNazanin" w:hAnsi="IRNazanin" w:eastAsia="IRNazanin"/>
          <w:color w:val="111111"/>
          <w:sz w:val="28"/>
          <w:sz w:val="28"/>
          <w:szCs w:val="28"/>
          <w:rtl w:val="true"/>
          <w:lang w:bidi="fa-IR"/>
        </w:rPr>
        <w:t xml:space="preserve">من در را می گشودم و دنبال آن نور می رفتم ولی کسی را نمی دیدم فقط آن نور را مشاهده می کردم، تا اینکه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شهرهای مختلف را می دیدم که به در این خانه می آمدند، برخی نامه هایی به آن پیرزن می دادند، و پیرزن نیز نوشته هایی به آنها می داد، و با همدیگر حرف می زدند، ولی من سخنان آنها را نمی فهمیدم، و برخی از آنها را هنگام برگشت در راه دیدم، تا اینکه وارد بغداد شدم</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این دعای زیبا که از ناحیه خود امام زمان علیه السلام می باشد،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اعمال روز جمعه ذکر شده ولی چنانچه مرحوم صاحب مکیال فرموده، شایسته است که در هر زمانی بر خواندن آن مراقبت و مداومت صورت گیرد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امّا مرحوم سیّدبن طاووس در مورد این صلوات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خاطر عذری تعقیب عصر روز جمعه را ترک کردی، هرگز این صلوات را ترک مکن، به جهت چیزی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آگاه نموده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مرحوم صاحب مکیال درخصوص فرمایش سیّد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سفارش سیّد استفاده می شود که از طرف مولای ما حضرت صاحب الزّمان عجّل الله تعالی فرجه امری درخصوص خواندن این صلوات به ایشان رسیده است و همین نشانه صحّت روایت آن است</w:t>
      </w:r>
      <w:r>
        <w:rPr>
          <w:rFonts w:eastAsia="IRNazanin" w:cs="IRNazanin"/>
          <w:color w:val="111111"/>
          <w:sz w:val="28"/>
          <w:szCs w:val="28"/>
          <w:rtl w:val="true"/>
          <w:lang w:bidi="fa-IR"/>
        </w:rPr>
        <w:t>.</w:t>
      </w:r>
      <w:r>
        <w:rPr>
          <w:rStyle w:val="FootnoteAnchor"/>
          <w:rtl w:val="true"/>
        </w:rPr>
        <w:footnoteReference w:id="62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تأکیدها لزوم اهتمام دوستداران امام عصر علیه السلام به خواندن این دعای شریف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حدّاقل در عصر روز جمعه، ذکر این صلوات ترک نشود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807" w:name="pg933_8121"/>
    </w:p>
    <w:p>
      <w:pPr>
        <w:pStyle w:val="Heading5"/>
        <w:numPr>
          <w:ilvl w:val="4"/>
          <w:numId w:val="1"/>
        </w:numPr>
        <w:rPr/>
      </w:pPr>
      <w:bookmarkStart w:id="808" w:name="__RefHeading___Toc689469_373438147"/>
      <w:bookmarkStart w:id="809" w:name="_Toc293"/>
      <w:bookmarkEnd w:id="807"/>
      <w:bookmarkEnd w:id="808"/>
      <w:r>
        <w:rPr/>
        <w:t>7</w:t>
      </w:r>
      <w:r>
        <w:rPr>
          <w:rtl w:val="true"/>
        </w:rPr>
        <w:t xml:space="preserve">- </w:t>
      </w:r>
      <w:r>
        <w:rPr>
          <w:rtl w:val="true"/>
        </w:rPr>
        <w:t>دعای عهد با امام زمان علیه السلام</w:t>
      </w:r>
      <w:bookmarkEnd w:id="809"/>
    </w:p>
    <w:p>
      <w:pPr>
        <w:pStyle w:val="BookText"/>
        <w:rPr/>
      </w:pPr>
      <w:r>
        <w:rPr>
          <w:rFonts w:ascii="IRNazanin" w:hAnsi="IRNazanin" w:eastAsia="IRNazanin"/>
          <w:color w:val="111111"/>
          <w:sz w:val="28"/>
          <w:sz w:val="28"/>
          <w:szCs w:val="28"/>
          <w:rtl w:val="true"/>
          <w:lang w:bidi="fa-IR"/>
        </w:rPr>
        <w:t>آخرین دعایی که در این فصل معرّفی می کنیم، دعای مأثوری از امام محمّد باقر علیه السلام است که به جابربن یزید جعفی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طول عمرش یک بار این دعا را بخواند، دعایش در جلد عبودیّت نوشته می شود و در دفتر حضرت قائم علیه السلام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زمان 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او را به نام خودش و نام پدرش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نوشته به او داده می شود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عهدی که در دنیا با ما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و این فرمایش خدای عزّ و جلّ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مَنِ التَّخَذَ عِندَ الرَّحمنِ عَهداً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 دعا را با طهارت می خوانی،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إلهَ الآلِهَةِ، یا واحِدُ یا اَحَدُ، یا آخِرَ الآخِرینَ، یا قاهِرَ القاهِرینَ، یا عَلِیُّ یا عَظیمُ، أنتَ العَلِیُّ الأعلی، عَلَوتَ فَوقَ کُلِّ 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یا سَیِّدی عَهدی وَ اَنتَ مُنجِزُ وَعدی، فَصِل یا مَولایَ عَهدی وَانجِز وَعدی، آمَنتُ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بِحِجابِکَ العَرِبِیِّ وَ بِحِجابِکَ العَجَمِیِّ وَ بِحِجابِکَ العِبرانِیِّ وَ بِحِجابِکَ السِّریانِیِّ وَ بِحِجابِکَ الرُّومِیِّ وَ بِحِجابِکَ الهِندیِّ، وَ اَثبتِ مَعرِفَتَکَ بِالعِنایَةِ الأُولی فَإنَّکَ أنتَ اللهُ لا تُری وَ أنتَ بِالمَنظَرِ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أتَقَرَّبُ إلَیکَ بِرَسُولِکَ المُنذِرِ صَلَّی اللهُ عَلَیهِ وَ آلِهِ،</w:t>
      </w:r>
    </w:p>
    <w:p>
      <w:pPr>
        <w:pStyle w:val="BookText"/>
        <w:rPr/>
      </w:pPr>
      <w:r>
        <w:rPr>
          <w:rFonts w:ascii="Amiri" w:hAnsi="Amiri" w:eastAsia="Amiri" w:cs="Amiri"/>
          <w:color w:val="111111"/>
          <w:sz w:val="28"/>
          <w:sz w:val="28"/>
          <w:szCs w:val="28"/>
          <w:rtl w:val="true"/>
          <w:lang w:bidi="ar-SA"/>
        </w:rPr>
        <w:t>وَ بِعَلِیٍّ أمیرِالمُؤمِنینَ صَلَواتُ اللهِ عَلَیهِ الهادِی،</w:t>
      </w:r>
    </w:p>
    <w:p>
      <w:pPr>
        <w:pStyle w:val="BookText"/>
        <w:rPr/>
      </w:pPr>
      <w:r>
        <w:rPr>
          <w:rFonts w:ascii="Amiri" w:hAnsi="Amiri" w:eastAsia="Amiri" w:cs="Amiri"/>
          <w:color w:val="111111"/>
          <w:sz w:val="28"/>
          <w:sz w:val="28"/>
          <w:szCs w:val="28"/>
          <w:rtl w:val="true"/>
          <w:lang w:bidi="ar-SA"/>
        </w:rPr>
        <w:t>وَ بِالحَسَنِ السَّیِّدِ وَ بِالحُسَینِ الشَّهیدِ سِبطَی نَبِیّیکَ،</w:t>
      </w:r>
    </w:p>
    <w:p>
      <w:pPr>
        <w:pStyle w:val="BookText"/>
        <w:rPr/>
      </w:pPr>
      <w:r>
        <w:rPr>
          <w:rFonts w:ascii="Amiri" w:hAnsi="Amiri" w:eastAsia="Amiri" w:cs="Amiri"/>
          <w:color w:val="111111"/>
          <w:sz w:val="28"/>
          <w:sz w:val="28"/>
          <w:szCs w:val="28"/>
          <w:rtl w:val="true"/>
          <w:lang w:bidi="ar-SA"/>
        </w:rPr>
        <w:t>وَ بِفاطِمَةَ البَتُولِ،</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بِعَلِیٍّ بنِ الحُسَینِ زَینِ العابِدینَ ذِی الثَّفَناتِ،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مُحَمَّدِبنِ عَلِیِّ الباقِرِ عَن عِلمِکَ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بِجَعفَرِبنِ مُحَمَّدٍ الصّادِقِ الَّذی صَدَّقَ بِمیثاقِکَ وَ بِمیعادِکَ،</w:t>
      </w:r>
    </w:p>
    <w:p>
      <w:pPr>
        <w:pStyle w:val="BookText"/>
        <w:rPr/>
      </w:pPr>
      <w:r>
        <w:rPr>
          <w:rFonts w:ascii="Amiri" w:hAnsi="Amiri" w:eastAsia="Amiri" w:cs="Amiri"/>
          <w:color w:val="111111"/>
          <w:sz w:val="28"/>
          <w:sz w:val="28"/>
          <w:szCs w:val="28"/>
          <w:rtl w:val="true"/>
          <w:lang w:bidi="ar-SA"/>
        </w:rPr>
        <w:t>وَ بِمُوسَی بنِ جَعفَرٍ الحَصُورِ القائِمِ بِعَهدِکَ،</w:t>
      </w:r>
    </w:p>
    <w:p>
      <w:pPr>
        <w:pStyle w:val="BookText"/>
        <w:rPr/>
      </w:pPr>
      <w:r>
        <w:rPr>
          <w:rFonts w:ascii="Amiri" w:hAnsi="Amiri" w:eastAsia="Amiri" w:cs="Amiri"/>
          <w:color w:val="111111"/>
          <w:sz w:val="28"/>
          <w:sz w:val="28"/>
          <w:szCs w:val="28"/>
          <w:rtl w:val="true"/>
          <w:lang w:bidi="ar-SA"/>
        </w:rPr>
        <w:t>وَ بعَلِیِّ بنِ مُوسَی الرِّضا الرّاضی بِحُکمِکَ،</w:t>
      </w:r>
    </w:p>
    <w:p>
      <w:pPr>
        <w:pStyle w:val="BookText"/>
        <w:rPr/>
      </w:pPr>
      <w:r>
        <w:rPr>
          <w:rFonts w:ascii="Amiri" w:hAnsi="Amiri" w:eastAsia="Amiri" w:cs="Amiri"/>
          <w:color w:val="111111"/>
          <w:sz w:val="28"/>
          <w:sz w:val="28"/>
          <w:szCs w:val="28"/>
          <w:rtl w:val="true"/>
          <w:lang w:bidi="ar-SA"/>
        </w:rPr>
        <w:t>وَ بِمُحَمَّدِبنِ عَلِیٍّ الحِبرِ الفاضِلِ المُرتَضی فِی المُؤمِنینَ،</w:t>
      </w:r>
    </w:p>
    <w:p>
      <w:pPr>
        <w:pStyle w:val="BookText"/>
        <w:rPr/>
      </w:pPr>
      <w:r>
        <w:rPr>
          <w:rFonts w:ascii="Amiri" w:hAnsi="Amiri" w:eastAsia="Amiri" w:cs="Amiri"/>
          <w:color w:val="111111"/>
          <w:sz w:val="28"/>
          <w:sz w:val="28"/>
          <w:szCs w:val="28"/>
          <w:rtl w:val="true"/>
          <w:lang w:bidi="ar-SA"/>
        </w:rPr>
        <w:t>وَ بِعَلِیِّ بنِ مُحَمَّدٍ الأمینِ المُؤتَمَنِ هادِی المُستَرشِدینَ،</w:t>
      </w:r>
    </w:p>
    <w:p>
      <w:pPr>
        <w:pStyle w:val="BookText"/>
        <w:rPr/>
      </w:pPr>
      <w:r>
        <w:rPr>
          <w:rFonts w:ascii="Amiri" w:hAnsi="Amiri" w:eastAsia="Amiri" w:cs="Amiri"/>
          <w:color w:val="111111"/>
          <w:sz w:val="28"/>
          <w:sz w:val="28"/>
          <w:szCs w:val="28"/>
          <w:rtl w:val="true"/>
          <w:lang w:bidi="ar-SA"/>
        </w:rPr>
        <w:t>وَ بِالحَسَنِ بنِ عَلِیٍّ الطّاهِرِالزَّکِیِّ خَزانَةِ الوَصِیِّینَ،</w:t>
      </w:r>
    </w:p>
    <w:p>
      <w:pPr>
        <w:pStyle w:val="BookText"/>
        <w:rPr/>
      </w:pPr>
      <w:r>
        <w:rPr>
          <w:rFonts w:ascii="Amiri" w:hAnsi="Amiri" w:eastAsia="Amiri" w:cs="Amiri"/>
          <w:color w:val="111111"/>
          <w:sz w:val="28"/>
          <w:sz w:val="28"/>
          <w:szCs w:val="28"/>
          <w:rtl w:val="true"/>
          <w:lang w:bidi="ar-SA"/>
        </w:rPr>
        <w:t>وَ أتَقَرَّبُ إلَیکَ بِالإمامِ القائِمِ العَدلِ المُنتَظَرِ المَهدِیِّ إمامِنا وَابنِ إمامِنا صَلَواتُ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جَلَّ فَعَظُمَ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ذلِکَ فَعَفا وَ رَحِمَ، یا مَن قَدَرَ فَلَطُفَ، أشکُو إلَیکَ ضَعفی وَ ما قَصُرَ عَنهُ أمَلی مِن تَوحیدِکَ وَ کُنهِ مَعرِفَتِکَ، وَ أتوجّه إلَیکَ بِالتَّسمِیَةِ البَیضاءِ، وَ بِالوَحدانِیَّةِ الکُبری الَّتی قَصُرَ عَنها مَن أَدبَرَ وَ تَوَلّی، وَ آمَنتُ بِحِجابِکَ الاعظَمِ وَ بِکَلِماتِکَ التّامَّةِ العُلیَا الَّتی خَلَقتَ مِنها دارَ البَلاءِ وَ أحلَلتَ مَن أحبَبتَ جَنَّةَ المَأوی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آمَنتُ بِالسّابِقینَ وَ الصِّدیقینَ أصحابِ الیَمینِ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خَلَطُوا عَمَلاً صالِحاً وَ آخَرَ سَیِّئاً، أَلّا تُوَلِّیَنی غَیرَهُم وَلا تُفَرِّقَ بَینی وَ بَینَهُم غَداً، إذا قَدَّمتَ الرِّضا بِفَصلِ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بِسِرِّهِم وَ عَلانِیَتِهِم وَ خَواتیمِ أعمالِهِم، فَإنَّکَ تَختِمُ عَلَیها إذا شِئتَ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أتحَفَنی بِالاِقرارِ بِالوَحدانِیَّةِ وَ حَبانی بِمَعرِفَةِ الرُّبُوبِیَّةِ وَ خَلَّصَنی مِنَ الشَّکِّ وَ العَمی، رَضیتُ بِکَ رَبّاً وَ بِالاَصفِیاءِ حُجَجاً وَ بِالمَحجُوبینَ أنبِیاءَ وَ بِالرُّسَلِ أدِلّاءَ وَ بِالمُتَّقینَ أُمَراءَ وَ سامِعاً لَکَ مُطیعاً</w:t>
      </w:r>
      <w:r>
        <w:rPr>
          <w:rFonts w:eastAsia="Amiri" w:cs="Amiri" w:ascii="Amiri" w:hAnsi="Amiri"/>
          <w:color w:val="111111"/>
          <w:sz w:val="28"/>
          <w:szCs w:val="28"/>
          <w:rtl w:val="true"/>
          <w:lang w:bidi="ar-SA"/>
        </w:rPr>
        <w:t>.</w:t>
      </w:r>
      <w:r>
        <w:rPr>
          <w:rStyle w:val="FootnoteAnchor"/>
        </w:rPr>
        <w:footnoteReference w:id="626"/>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810" w:name="pg933_8126"/>
    </w:p>
    <w:p>
      <w:pPr>
        <w:pStyle w:val="Heading3"/>
        <w:numPr>
          <w:ilvl w:val="2"/>
          <w:numId w:val="1"/>
        </w:numPr>
        <w:rPr/>
      </w:pPr>
      <w:bookmarkStart w:id="811" w:name="__RefHeading___Toc689471_373438147"/>
      <w:bookmarkStart w:id="812" w:name="_Toc294"/>
      <w:bookmarkEnd w:id="810"/>
      <w:bookmarkEnd w:id="811"/>
      <w:r>
        <w:rPr>
          <w:rtl w:val="true"/>
        </w:rPr>
        <w:t>بخش سوم</w:t>
      </w:r>
      <w:r>
        <w:rPr>
          <w:rtl w:val="true"/>
        </w:rPr>
        <w:t xml:space="preserve">: </w:t>
      </w:r>
      <w:r>
        <w:rPr>
          <w:rtl w:val="true"/>
        </w:rPr>
        <w:t>برخی دعاهای مأثور برای امام عصر عجّل الله تعالی فرجه الشّریف</w:t>
      </w:r>
      <w:bookmarkEnd w:id="81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3" w:name="__RefHeading___Toc689473_373438147"/>
      <w:bookmarkStart w:id="814" w:name="_Toc295"/>
      <w:bookmarkEnd w:id="813"/>
      <w:r>
        <w:rPr>
          <w:rtl w:val="true"/>
        </w:rPr>
        <w:t>اشاره</w:t>
      </w:r>
      <w:bookmarkEnd w:id="81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ذکر متون برخی از دعاهایی می پردازیم که در بخش گذشته آنها را معرّفی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انعقاد این بخش ساده کردن زمینه دعا برای خوانندگانی است که دسترسی آسانی به مراجع و منابع اصلی این دعاها ندارند</w:t>
      </w:r>
      <w:r>
        <w:rPr>
          <w:rFonts w:eastAsia="IRNazanin" w:cs="IRNazanin"/>
          <w:color w:val="111111"/>
          <w:sz w:val="28"/>
          <w:szCs w:val="28"/>
          <w:rtl w:val="true"/>
          <w:lang w:bidi="fa-IR"/>
        </w:rPr>
        <w:t xml:space="preserve">. </w:t>
      </w:r>
      <w:bookmarkStart w:id="815" w:name="pg933_8130"/>
    </w:p>
    <w:p>
      <w:pPr>
        <w:pStyle w:val="Heading4"/>
        <w:numPr>
          <w:ilvl w:val="3"/>
          <w:numId w:val="1"/>
        </w:numPr>
        <w:rPr/>
      </w:pPr>
      <w:bookmarkStart w:id="816" w:name="__RefHeading___Toc689475_373438147"/>
      <w:bookmarkStart w:id="817" w:name="_Toc296"/>
      <w:bookmarkEnd w:id="815"/>
      <w:bookmarkEnd w:id="816"/>
      <w:r>
        <w:rPr/>
        <w:t>1</w:t>
      </w:r>
      <w:r>
        <w:rPr>
          <w:rtl w:val="true"/>
        </w:rPr>
        <w:t xml:space="preserve">- </w:t>
      </w:r>
      <w:r>
        <w:rPr>
          <w:rtl w:val="true"/>
        </w:rPr>
        <w:t>دعای عبرات</w:t>
      </w:r>
      <w:bookmarkEnd w:id="817"/>
    </w:p>
    <w:p>
      <w:pPr>
        <w:pStyle w:val="BookText"/>
        <w:rPr/>
      </w:pPr>
      <w:r>
        <w:rPr>
          <w:rFonts w:ascii="IRNazanin" w:hAnsi="IRNazanin" w:eastAsia="IRNazanin"/>
          <w:color w:val="111111"/>
          <w:sz w:val="28"/>
          <w:sz w:val="28"/>
          <w:szCs w:val="28"/>
          <w:rtl w:val="true"/>
          <w:lang w:bidi="fa-IR"/>
        </w:rPr>
        <w:t xml:space="preserve">متن کامل دعای عبرات از خود امام عصر علیه السلام مطابق نقل مرحوم سیّدبن طاووس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اللّهُمّش إنّی أسألُکَ یا راحِمَ العَبَراتِ وَ یا کاشِفَ الزَّفَراتِ، أنتَ الَّذی تَقشَعُ سَحابَ المِحَنِ وَ قَد أمسَت ثِقالاً وَ تَجلُو ضَبابَ الفِتَنِ وَ قَد سَحَبَت أذیالاً، وَ تَجعَلُ زَرعَها هَشیماً وَ بُنیانَها هَدیماً وَ عِظامَها رَمیماً، وَ تَرُدُّ المَغلُوبَ غالِباً وَ المَطلُوبَ طالِباً وَ المَقهُورَ قاهِراً وَ المَقدُورَ عَلَیهِ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فَکَم یا إلهی مِن عَبدٍ ناداکَ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مَغلُوبٌ فَانتَصِر، فَفَتَحتَ مِن نَصرِکَ لَهُ أَبوابَ السَّماءِ بِماء مُنهَمِرٍ وَ فَجَّرتَ لَهُ مِن عَونِکَ عُیُوناً فَالتَقَی الماءُ عَلی أمرٍ قَد قُدِرَ، وَ حَمَلتَهُ مِن کِفایَتِکَ عَلی ذاتِ ألواحٍ وَ دُسُرٍ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إذا وَلَجَ العَبدُ فی لَیلٍ مِن حَیرَتِهِ بَهیمٍ وَلَم یَجِد لَهُ صَریخاً یَصرُخُخُ مِن وَلِیٍّ حَمیمٍ وَجَدَ مِن مَعُونَتِکَ صَریخاً مُغیثاً وَ وَلِیّاً یَطلُبُهُ حَثیثاً، یُنجیهِ مِن ضیقِ أمرِهِ وَ حَرَجِهِ وَ یُظهِرُ لَهُ أعلامَ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فَیا مَن قُدرَتُهُ قاهِرَةً وَ نَقِماتُهُ قاصِمَةٌ لِکُلِّ جَبّارٍ دامِغَةٌ لِکُلِّ کَفُورٍ خَتّارٍ، أسألُکَ نَظرَةً مِن نَظَراتِکَ رَحیمَةً تُجلی بِها ظُلمَةً عاکِفَةً مُقیمَةً فی عاهَةٍ جَفَّت مِنهَا الضُّرُوعُ وَ تَلِفَت مِنهَا الزُّرُوعُ وَانهَلَّت مِن أجلِهَا الدُّمُوعُ وَاشتَمَلَ لَها عَلَی القُلُوبِ الیَأسُ وَ جَرَت بِسَبَبِها الأنفاسُ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فَحِفظاً لِغَرائِسَ غَرسُها وَ شُربُها بِیَدِ الرَّحمانِ وَ نَجاتُها بِدُخُولِ الجِنانِ أن تَکونَ بِیَدِ الشَّیطانِ تُحَزُّ وَ بِفَأسِهِ تُقطَعُ وَ 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فَمَن أولی مِنکَ بِأن یَکُونَ عَن حَریمِکَ دافِعاً وَ مَن أجدَرُ مِنکَ بِأن یَکُونَ عَن حِماکَ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الأمرَ قَد هالَ فَهَوِّنهُ وَ حَشُنَ فَأَلِنهُ وَ إنَّ القُلُوبَ کاعَت فَطَمِّنها وَ النُّفُوسَ ارتاعَت فَسَکِّنها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إلهی تَدارَک أقداماً زَلَّت وَ أَفکاراً</w:t>
      </w:r>
      <w:r>
        <w:rPr>
          <w:rStyle w:val="FootnoteAnchor"/>
          <w:rtl w:val="true"/>
        </w:rPr>
        <w:footnoteReference w:id="627"/>
      </w:r>
      <w:r>
        <w:rPr>
          <w:rFonts w:ascii="Amiri" w:hAnsi="Amiri" w:eastAsia="Amiri" w:cs="Amiri"/>
          <w:color w:val="111111"/>
          <w:sz w:val="28"/>
          <w:sz w:val="28"/>
          <w:szCs w:val="28"/>
          <w:rtl w:val="true"/>
          <w:lang w:bidi="ar-SA"/>
        </w:rPr>
        <w:t>فی مَهامِهِ الحَیرَةِ ضَلَّت إن رَأَت جَبرَکَ عَلی کَسیرِها وَ إطلاقَکَ لِأسیرِها وَ إجارَتَکَ لِمُستَجیرِها، أجحَفَ الضُّرُّ بِالمَضرُورِ وَ لَبّی داعِیَةُ بِالوَیلِ وَ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تَدَعُهُ یا مَولایَ فَریسَةً لِلبَلاءی وَ هُوَ لَکَ 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یَخُوضُ لُجَّةَ الغَمّاءِ وَ هُوَ إلَیکَ لاجٍ؟</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إن کُنتُ لا أشُقُّ عَلی نَفسی فِی التُّقی وَلا أبلُغُ فی حَملِ أعباءِ الطّاعَةِ مَبلَغَ الرِّضا، وَلا أنتَظِمُ فی سِلکِ قَومٍ رَفَضُوا الدُّنیا، فَهُم خُمصُ البُطُونِ مِنَ الطَّوی، ذُبُلُ الشِّفاهِ مِنَ الظَّماءِ، عُمشُ العُیُونِ مِنَ البُکاءِ، بَل أتَیتُکَ بِضَعفٍ مِنَ العَمَلِ وَ ظَهرٍ ثَقیلٍ بِالخَطَأِ وَ الزَّلَلِ وَ نَفسٍ لِلرّاحَةِ مُعتادَةٍ وَ لِدَواعِی الشَّرِّ مُنقادَةٍ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أَفَما یَکفینی یا رَبِّ وَسیلَةً إلَیکَ وَ ذَریعَةً لَدَیکَ أنَّنی لِأولیاءِ دینِکَ مُوالٍ وَفی مَحَبَّتِهِم مُغالٍ وَ لِجِلبابِ البَلاءِ فیهِم لابِسٌ وَ لِکِتابِ تَحَمُّلِ العَناءِ بِهِم دارِسٌ؟ أما یَکفینی أن أرُوحَ فیهِم مَظلُوماً وَأغدُو مَکظُوماً وَ أقضِیَ بَعدَ هُمُومٍ هُمُوماً وَ بَعدَ وُجُومٍ وُجُوماً؟ أما عِندَکَ یا مَولایَ بِهذِهِ حُرمَةٌ لا تَضیعُ وَ ذِمَّةٌ بأدناها تُقتَنَعُ؟ فَلِمَ لا تَمنَعُنی یا رَبِّ وَها أنَا ذا غَریقٌ، وَ تَدَعُنی هکَذا وَ أنَا بِنارِ عَدُوّی</w:t>
      </w:r>
      <w:r>
        <w:rPr>
          <w:rStyle w:val="FootnoteAnchor"/>
          <w:rtl w:val="true"/>
        </w:rPr>
        <w:footnoteReference w:id="628"/>
      </w:r>
      <w:r>
        <w:rPr>
          <w:rFonts w:ascii="Amiri" w:hAnsi="Amiri" w:eastAsia="Amiri" w:cs="Amiri"/>
          <w:color w:val="111111"/>
          <w:sz w:val="28"/>
          <w:sz w:val="28"/>
          <w:szCs w:val="28"/>
          <w:rtl w:val="true"/>
          <w:lang w:bidi="ar-SA"/>
        </w:rPr>
        <w:t>حَریقٌ؟</w:t>
      </w:r>
    </w:p>
    <w:p>
      <w:pPr>
        <w:pStyle w:val="BookText"/>
        <w:rPr/>
      </w:pPr>
      <w:r>
        <w:rPr>
          <w:rFonts w:ascii="Amiri" w:hAnsi="Amiri" w:eastAsia="Amiri" w:cs="Amiri"/>
          <w:color w:val="111111"/>
          <w:sz w:val="28"/>
          <w:sz w:val="28"/>
          <w:szCs w:val="28"/>
          <w:rtl w:val="true"/>
          <w:lang w:bidi="ar-SA"/>
        </w:rPr>
        <w:t>مَولایَ أتَجعَلُ أولِیاءَکَ لِأعداءِکَ طَرائِدَ وَ لِمَکرِهِم مَصائِدَ وَ تُقَلِّدُهُم مِن خَسفِهِم قَلائِدَ؟ وَ أنتَ مالِکُ نُفُوسِهِم لَو قَبَضتَها جَمَدُوا، وَ فی قَبضَتِکَ مَوادُّ أنفاسِهِم لَو قَطَعتَها خَمَدُوا، فَما یَمنَعُکَ یا رَبِّ أن تَکشِفَ بَأسَهُم وَ تَنزِعَ عَنهُم فی حِفظِکَ لِباسَهُم، وَ تُعرِیَهُم مِن سَلامَةٍ بِها فی أرضِکَ یَسرَخُونَ وَ فی مَیدانِ البَغیِ عَلی عِبادِکَ یَمرَحُونَ؟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أدرِکنی وَ لَمّا یُدرِکنِیَ</w:t>
      </w:r>
      <w:r>
        <w:rPr>
          <w:rStyle w:val="FootnoteAnchor"/>
          <w:rtl w:val="true"/>
        </w:rPr>
        <w:footnoteReference w:id="629"/>
      </w:r>
      <w:r>
        <w:rPr>
          <w:rFonts w:ascii="Amiri" w:hAnsi="Amiri" w:eastAsia="Amiri" w:cs="Amiri"/>
          <w:color w:val="111111"/>
          <w:sz w:val="28"/>
          <w:sz w:val="28"/>
          <w:szCs w:val="28"/>
          <w:rtl w:val="true"/>
          <w:lang w:bidi="ar-SA"/>
        </w:rPr>
        <w:t>الغَرَقُ وَ تَدارَکنی وَ لَمّا غَیَّبَ شَمسِیَ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کَم مِن خائِفٍ التَجَأ إلی سُلطانٍ فَآبَ عَنهُ مَحفُوفاً بِأمنٍ وَ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أفَأَقصُدُ أعظَمَ مِن سُلطانِکَ سُلطاناً؟ أم أوسَعَ مِن إحسانِکَ إحساناً؟ أم أکثَرَ مِنَ اقتِدارِکَ اقتِداراً؟ أم أکرَمَ مِنِ انتِصارِکَ انتِصاراً؟ ما عُذری إلهی إذا حُرِمتُ فی حُسنِ الکِفایَةِ نائِلَکَ؟ وَ أنتَ الَّذی لا یُخَیَّبُ آمِلُکَ وَلا یُرَدُّ سائِلُکَ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إلهی أینَ رَحمَتُکَ الَّتی هِیَ نُصرَةُ المُستَضعَفینَ مِنَ الأنامِ؟ وَ أینَ أینَ کِفایَتُکَ الَّتی هِیَ جُنَّةُ المُستَهدَفینَ لِجَورِ الأیّامِ؟ إلَیَّ إلَیَّ بِها یا رَبِّ،ی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نَجِّنی مِنَ القَومِ الظّالِمینَ إنّی مَسَّنِیَ الضُّرُّ وَ أَنتَ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تَری تَحَیُّری فی أمری وَانطِوایَ عَلی حُرقَةِ قَلبی وَ حَرارَةِ صَدری، فَجُد لی یا رَبِّ بِما أنتَ أهلُهُ فَرَجاً وَ مَخرَجاً وَ یَسِّر لی نَحوَ الیُسرِ مَنهَجاً، وَاجعَل مَن یَنصِبُ الحِبالَةَ لی لِیَصرَعَنی بِها صَریعاً فیما مَکَرَ، وَ مَن یَحفِرُ لِیَ البِئرَ لِیُوقِعَنی فیها واقِعاً فیما 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وَاصرِف عَنّی شَرَّهُ وَ مَکرَهُ وَ فَسادَهُ وَ ضُرَّهُ ما تَصرِفُهُ عَنِ القَومِ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عَبدُکَ عَبدُکَ أجِب دَعوَتَهُ، وَ ضَعیفُکَ ضَعیفُکَ فَرِّج غُمَّتَهُ، فَقَدِ انقَطَعَ بِهِ کُلُّ حَبلٍ إلّا حَبلُکَ وَ تَقَلَّصَ عَنهُ کُلُّ ظِلٍّ إلّا ظِلُّکَ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دَعوَتی هذِهِ إن رَدَدتَها أینَ تُصادِفُ مَوضِعَ الإجابَةِ وَ مَخیلَتی هذِهِ إن کَذَّبتَها أینَ تُلاقی مَوضِعَ الإصابَةِ؟ فَلا تَرُدَّ عَن بابِکَ مَن لا یَعرِفُ غَیرَهُ باباً، وَلا تَمنَع دُونَ جَنابِکَ مَن لا یَعرِفُ سِواهُ جَناباً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وَجهاً إلَیکَ بِرَغبَتِهِ تَوَجَّهَ فَالرّاغِبُ خَلیقٌ بِأن لا تُخَیِّبَهُ وَ إنَّ جَبیناً لَکَ بِابتِهالِهِ سَجَدَ حَقیقٌ أن یَبلُغَ المُبتَهِلُ ما قَصَدَ، وَ إنَّ خَدّاً لَدَیکَ بِمَسأَلَتِهِ تَعَفَّرَ جَدیرٌ أن یَفُوزَ السّائِلُ بِمُرادِهِ وَ یَظفَرَ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تَعفیرُ خَدّی وَ ابتِهالی فی مَسأَلَتِکَ وَ جِدّی، فَلَقِّ رَغَباتی بِرَحمَتِکَ قَبُولاً وَ سَهِّل إلَیَّ طَلِباتِ بِرَأفَتِکَ وُصُولاً، وَ ذَلِّل لی قُطُوفَ ثَمَرَةِ إجابَتِکَ تَذلیلاً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 إذا قامَ ذُو حاجَةٍ فی حاجَتِهِ شَفیعاً فَوَجَدتَهُ مُمتَنِعَ النّشجاحِ مُطیعاً، فإنّی أستَشفِعُ إِلَیکَ بِکَرامَتِکَ وَ الصَّفوَةِ مِن أنامِکَ</w:t>
      </w:r>
      <w:r>
        <w:rPr>
          <w:rStyle w:val="FootnoteAnchor"/>
          <w:rtl w:val="true"/>
        </w:rPr>
        <w:footnoteReference w:id="630"/>
      </w:r>
      <w:r>
        <w:rPr>
          <w:rFonts w:ascii="Amiri" w:hAnsi="Amiri" w:eastAsia="Amiri" w:cs="Amiri"/>
          <w:color w:val="111111"/>
          <w:sz w:val="28"/>
          <w:sz w:val="28"/>
          <w:szCs w:val="28"/>
          <w:rtl w:val="true"/>
          <w:lang w:bidi="ar-SA"/>
        </w:rPr>
        <w:t>الَّذینَ لَهُم</w:t>
      </w:r>
      <w:r>
        <w:rPr>
          <w:rStyle w:val="FootnoteAnchor"/>
          <w:rtl w:val="true"/>
        </w:rPr>
        <w:footnoteReference w:id="631"/>
      </w:r>
      <w:r>
        <w:rPr>
          <w:rFonts w:ascii="Amiri" w:hAnsi="Amiri" w:eastAsia="Amiri" w:cs="Amiri"/>
          <w:color w:val="111111"/>
          <w:sz w:val="28"/>
          <w:sz w:val="28"/>
          <w:szCs w:val="28"/>
          <w:rtl w:val="true"/>
          <w:lang w:bidi="ar-SA"/>
        </w:rPr>
        <w:t>أنشَأتَ ما یَقِلُّ وَ یُظِلُّ وَ نَزَّلتَ ما یَدِقُّ وَ یَجِلُّ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أتَقَرَّبُ إلَیکَ بِأوَّلِ مَن تَوَّجتَهُ تاجَ الجَلالَةِ وَ أحلَلتَهُ مِنَ الفِطرَةِ مَحَلَّ السُّلالَةِ، حُجَّتِکَ فی خَلقِکَ وَ أمینِکَ عَلی عِبادِکَ مُحَمَّدٍ رَسُولِکَ صَلَّی اللهُ عَلَیهِ وَ آلِهِ، وَ بِمَن جَعَلتَهُ لِنُورِهِ مَغرِباً وَ عَن مَکنُونِ سِرِّهِ مُغرِباً، سَیِّدِ الأوصیاءِ وَ إمامِ الأتقِیاءِ یَعسُوبِ الدّینِ وَ قائِدِ الغُرِّ المُحَجَّلینَ أبِی الأئِمَّةِ الرّاشِدینَ، عَلِیٍّ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أَتَقَرَّبُ إلَیکَ بِخِیَرَةِ الأخیارِ وَ اُمِّ الأنوارِ وَ الإنسِیَّةِ الحَوراءی البَتُولِ العَذراءِ فاطِمَةَ الزَّهراءِ، وَ بِقُرَّتَی عَینِ الرَّسُولِ وَ ثَمَرَتَی فُؤادِ البَتُولِ السَّیِّدَینِ الإمامَینِ أبی مُحَمَّدٍ الحَسَنِ وَ أبی عَبدِاللهِ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بِالسَّجّادِ زَینِ العُبّادِ ذِی الثَّفَناتِ راهِبِ العَرَبِ عَلِیِّ بنِِ الحُسَینِ، وَ بِالإمامِ العالِمِ وَ السَّیِّدِ الحاکِمِ النَّجمِ الزّاهِرِ وَ القَمَرِ الباهِرِ مَولایَ مُحَمَّدِبنِ عَلِیٍّ الباقِرِ، وَ بِالإمامِ الصّادِقِ مُبَیِّنِ المُشکِلاتِ مُظهِرِ الحَقائِقِ المُفحِمِ بِحُجَّتِهِ کُلَّ ناطِقٍ، مُخرِسِ ألسِنَةِ أهلِ الجِدالِ مُسَکِّنِ الشَّقاشِقِ مَولایَ جَعفَرِبنِ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بِالإمامِ التَقِیِّ وَ المُخلِصِ الصَّفِیِّ وَ النُّورِ الأحمَدِیِّ وَ النُّورِ الأنوَرِ وَ الضِّیاءی الأزهَرِ مَولایَ مُوسَی بنِ جَعفَرٍ، وَ بِالإمامِ المُرتَضی وَ السَّیفِ المُنتَضی مَولایَ عَلِیِّ بنِ مُوسَی الرِّضا، وَ بِالإمامِ الأمجَدِ وَ البابِ الأقصَدِ وَ الطَّریقِ الأرشَدِ وَ العالِمِ المُؤَیَّدِ یَنبُوعِ الحِکَمِ وَ مِصباحی الظُّلَمِ سَیِّدِ العَرَبِ وَ العَجَمِ الهادی إلَی الرَّشادِ وَ المُوَفَّقِ بِالتَّأیِیدِ وَ السَّدادِ مَولانا مُحَمَّدِبنِ عَلِیٍّ الجَوادِ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بِالإمامِ مِنحَةِ الجَبّارِ وَ والِدِ الأئِمَّةِ الأطهارِ عَلِیِّ بنِ مُحَمَّدٍ المَولُودِ بِالعَسکَرِ الَّذی حَذَّرَ بِمَواعِظِهِ وَ أَنذَرَ، وَ بِالإمامِ المُنَزَّهِ عَنِ المَآثِمِ المُطَهَّرِ مِنَ المَظالِمِ الحِبرِ العالِمِ بَدرِ الظَّلامِ وَ رَبیعِ الأنامِ التَّقِیِّ النَّقِیِّ </w:t>
      </w:r>
    </w:p>
    <w:p>
      <w:pPr>
        <w:pStyle w:val="BookText"/>
        <w:rPr/>
      </w:pPr>
      <w:r>
        <w:rPr>
          <w:rFonts w:ascii="Amiri" w:hAnsi="Amiri" w:eastAsia="Amiri" w:cs="Amiri"/>
          <w:color w:val="111111"/>
          <w:sz w:val="28"/>
          <w:sz w:val="28"/>
          <w:szCs w:val="28"/>
          <w:rtl w:val="true"/>
          <w:lang w:bidi="ar-SA"/>
        </w:rPr>
        <w:t>الطّاهِرِ الزَّکِیِّ مَولایَ أبی مُحَمَّدٍ الحَسَنِ بنِ عَلِیٍّ العَسکَرِیِّ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أتَقَرَّبُ إلَیکَ بِالحَفیظِ العَلیمِ الَّذی جَعَلتَهُ عَلی خَزائِنِ الأرضِ وَ الأبِ الرَّحیمِ الَّذی مَلَّکتَهُ أزِمَّةَ البَسطِ وَ القَبضِ، صاحِبِ النَّقیبَةِ المَیمُونَةِ وَ قاصِفِ الشَّجَرَةِ المَلعُونَةِ، مُکَلِّمِ النّاسِ فی المَهدِ وَ الدّالِّ عَلی مِنهاجِ الرُّشدِ، الغائِبِ عَنِ الاَبصارِ، الحاضِرِ فِی الأمصارِ الغائِبِ عَنِ العُیُونِ الحاضِرِ فی الأفکارِ، بَقِیَّةِ الأخیارِ الوارِثِ لِذِی الفَقارِ، الَّذی یَظهَرُ فی بَیتِ اللهِ ذِی الأستارِ العالِمِ المُطَهَّرِ مُحَمَّدِ بنِ الحَسَنِ، عَلَیهِم أفضَلُ التَّحِیّاتِ وَ أعظَمُ البَرَکاتِ وَ أتَمُّ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فَهؤُلاءِ مَعاقِلی إلَیکَ فی طَلِباتی وَ وَسائِلی، فَصَلِّ عَلیهِم صَلاةً لایَعرِفُ سِواکَ مَقادیرَها وَلا یَبلُغُ کَثیرُ الخَلائِقِ صَغیرَها، و کُن لی بِهِم عِندَ أحسَنِ ظَنّی، وَ حَقِّق لی بِمَقادیرِکَ تَهیِئَةَ التَّمَنّی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لا رُکنَ لی أشَدُّ مِنکَ فَآوی إلی رُکنٍ شَدیدٍ، وَلا قَولَ لی أسَدُّ مِن دُعائِکَ فُاستَظهِرُکَ بِقَولٍ سَدیدٍ، وَلا شَفیعَ لی إلیکَ أوجَهُ مِن هؤُلاءِ فآتیکَ بِشفیعٍ وَدیدٍ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بَقِیَ یا ربِّ غَیرُ أن تُجیبَ وَ تَرحَمَ مِنِّی البُکاءَ وَ النَّحیبَ؟</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إلهَ سِواهُ، یا مَن یُجیبُ المُضطَرَّ إذا دَعاهُ، یا راحِمَ عَبرَةِ یَعقُوبَ، یا کاشِفَ ضُرِّ أیُّوبَ، اِغفِرلی وَ ارحَمنی وَ انصُرنی عَلَی القَومِ الکافِرینَ، وَافتَح لی وَ أنتَ خَیرُ الفاتِحینَ، یا ذَا القُوَّةِ المَتینِ یا أرحشمَ الرّاحِمینَ</w:t>
      </w:r>
      <w:r>
        <w:rPr>
          <w:rFonts w:eastAsia="Amiri" w:cs="Amiri" w:ascii="Amiri" w:hAnsi="Amiri"/>
          <w:color w:val="111111"/>
          <w:sz w:val="28"/>
          <w:szCs w:val="28"/>
          <w:rtl w:val="true"/>
          <w:lang w:bidi="ar-SA"/>
        </w:rPr>
        <w:t>.</w:t>
      </w:r>
      <w:r>
        <w:rPr>
          <w:rStyle w:val="FootnoteAnchor"/>
        </w:rPr>
        <w:footnoteReference w:id="63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818" w:name="pg933_8142"/>
    </w:p>
    <w:p>
      <w:pPr>
        <w:pStyle w:val="Heading4"/>
        <w:numPr>
          <w:ilvl w:val="3"/>
          <w:numId w:val="1"/>
        </w:numPr>
        <w:rPr/>
      </w:pPr>
      <w:bookmarkStart w:id="819" w:name="__RefHeading___Toc689477_373438147"/>
      <w:bookmarkStart w:id="820" w:name="_Toc297"/>
      <w:bookmarkEnd w:id="818"/>
      <w:bookmarkEnd w:id="819"/>
      <w:r>
        <w:rPr/>
        <w:t>2</w:t>
      </w:r>
      <w:r>
        <w:rPr>
          <w:rtl w:val="true"/>
        </w:rPr>
        <w:t xml:space="preserve">- </w:t>
      </w:r>
      <w:r>
        <w:rPr>
          <w:rtl w:val="true"/>
        </w:rPr>
        <w:t>دعای قنوت امام عصر علیه السلام</w:t>
      </w:r>
      <w:bookmarkEnd w:id="820"/>
    </w:p>
    <w:p>
      <w:pPr>
        <w:pStyle w:val="BookText"/>
        <w:rPr/>
      </w:pPr>
      <w:r>
        <w:rPr>
          <w:rFonts w:ascii="IRNazanin" w:hAnsi="IRNazanin" w:eastAsia="IRNazanin"/>
          <w:color w:val="111111"/>
          <w:sz w:val="28"/>
          <w:sz w:val="28"/>
          <w:szCs w:val="28"/>
          <w:rtl w:val="true"/>
          <w:lang w:bidi="fa-IR"/>
        </w:rPr>
        <w:t>متن دعای قنوت امام زمان علیه السلام که در آن با سوز دل برای تعجیل فرج خویش دعا کرده اند،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أَکرِم أولِیائِکَ بِإنجازِ وَعدِکَ، وَ بَلِّغهِم دَرَکَ ما یَأمُلُونَهُ مِن نَصرِکَ، وَ اکفُف عَنهُم بَأسَ مَن نَصَبَ الخِلافِ عَلَیکَ وَ تَمَرَّدَ بِمَنعِکَ عَلی رُکُوبِ مُخالَفَتِکَ، وَاستَعانَ بِرِفدِکَ عَلی فَلِّ حَدِّکَ، وَ قَصَدَ لِکَیدِکَ بِأَیدِکَ، وَ وَسِعتَهُ حِلماً لِتَأخُذَهُ عَلی جَهرَةٍ، وَ تَستَأصِلَهُ</w:t>
      </w:r>
      <w:r>
        <w:rPr>
          <w:rStyle w:val="FootnoteAnchor"/>
          <w:rtl w:val="true"/>
        </w:rPr>
        <w:footnoteReference w:id="633"/>
      </w:r>
      <w:r>
        <w:rPr>
          <w:rFonts w:ascii="Amiri" w:hAnsi="Amiri" w:eastAsia="Amiri" w:cs="Amiri"/>
          <w:color w:val="111111"/>
          <w:sz w:val="28"/>
          <w:sz w:val="28"/>
          <w:szCs w:val="28"/>
          <w:rtl w:val="true"/>
          <w:lang w:bidi="ar-SA"/>
        </w:rPr>
        <w:t>عَلی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اللّهُمَّ قُلتَ وَ 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أخَذَتِ الأرضُ زُخرُفَها وَ ازَّیَّنَت وَ ظَنَّ أهلُها أنَّهُم قادِرونَ عَلَیها أتاها أمرُنا لَیلاً أو نَهاراً فَجَعَلناها حَصیداً کَأن لَم تَغنَ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نُفَصِّلُ الآیاتِ لِقَومٍ یَتَفَکَّرُونََ</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وَ إنَّ الغایَةَ عِندَنا قَد تَناهَت، وَ إنّا لِغَضَبِکَ غاضِبُونَ وَ إنّا عَلی نَصرِ الحَقِّ مُتَعاصِبُونَ، وَ إلی وُرُودِ أمرِکَ مُشتاقُونَ، وَلِإِنجازِ وَعدِکَ مُرتَقِبُونَ، وَ لِحُلُولِ وَعیدِکَ بِأعدائِکَ مُتَوَقِّعُونَ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فَأذَن بِذلِکَ وَ افتَح طُرُقاتِهِ، وَ سَهِّل خُرُوجَهُ وَ وَطِّئ مَسالِکَهُ، وَ اشرَع شَرایِعَهُ و أیِّد جُنُودَهُ وَ أعوانَهُ، وَ بادِر بأسَکَ القَومَ الظّالِمینَ، وَ ابسُط سَیفَ نَقِمَتِکَ عَلی أعدائِکَ المُعانِدینَ، و خُذ بِالثّارِ إنّکَ جَوادٌ مَکّارٌ</w:t>
      </w:r>
      <w:r>
        <w:rPr>
          <w:rFonts w:eastAsia="Amiri" w:cs="Amiri" w:ascii="Amiri" w:hAnsi="Amiri"/>
          <w:color w:val="111111"/>
          <w:sz w:val="28"/>
          <w:szCs w:val="28"/>
          <w:rtl w:val="true"/>
          <w:lang w:bidi="ar-SA"/>
        </w:rPr>
        <w:t>.</w:t>
      </w:r>
      <w:r>
        <w:rPr>
          <w:rStyle w:val="FootnoteAnchor"/>
        </w:rPr>
        <w:footnoteReference w:id="63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821" w:name="pg933_8144"/>
    </w:p>
    <w:p>
      <w:pPr>
        <w:pStyle w:val="Heading4"/>
        <w:numPr>
          <w:ilvl w:val="3"/>
          <w:numId w:val="1"/>
        </w:numPr>
        <w:rPr/>
      </w:pPr>
      <w:bookmarkStart w:id="822" w:name="__RefHeading___Toc689479_373438147"/>
      <w:bookmarkStart w:id="823" w:name="_Toc298"/>
      <w:bookmarkEnd w:id="821"/>
      <w:bookmarkEnd w:id="822"/>
      <w:r>
        <w:rPr/>
        <w:t>3</w:t>
      </w:r>
      <w:r>
        <w:rPr>
          <w:rtl w:val="true"/>
        </w:rPr>
        <w:t xml:space="preserve">- </w:t>
      </w:r>
      <w:r>
        <w:rPr>
          <w:rtl w:val="true"/>
        </w:rPr>
        <w:t>دعای دیگر امام عصر علیه السلام در قنوت</w:t>
      </w:r>
      <w:bookmarkEnd w:id="823"/>
    </w:p>
    <w:p>
      <w:pPr>
        <w:pStyle w:val="BookText"/>
        <w:rPr/>
      </w:pPr>
      <w:r>
        <w:rPr>
          <w:rFonts w:ascii="IRNazanin" w:hAnsi="IRNazanin" w:eastAsia="IRNazanin"/>
          <w:color w:val="111111"/>
          <w:sz w:val="28"/>
          <w:sz w:val="28"/>
          <w:szCs w:val="28"/>
          <w:rtl w:val="true"/>
          <w:lang w:bidi="fa-IR"/>
        </w:rPr>
        <w:t>متن دعای دیگری که امام زمان علیه السلام در قنوت نمازشان خوانده اند، چنین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اَللّهُمّش مالِکَ المُلکِ تُؤتِی المُلکَ مَن تَشاءُ وَ تَنزِعُ المُلکَ مِمَّن تَشاءُ وَ تُعِزُّ مَن تَشاءُ وَ تُذِلُّ مَن تَشاءُ، بِیَدِکَ الخَیرُ إنَّکَ عَلی کُلِّ شَیءٍ قَدیرٌ، یا ماجِدُ یا جَوادُ یا ذَالجَلالِ وَ الاِکرامِ، یا بَطّاشُ یا ذَا البَطشِ الشَّدیدِ، یا فَعّالاً لِما یُریدُ، یا ذَا القُوَّةِ المَتینِ، یا رَؤُوفُ یا رَحیمُ یا لَطیفُ، یا حَیُّ حینَ لا 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w:t>
      </w:r>
      <w:r>
        <w:rPr>
          <w:rStyle w:val="FootnoteAnchor"/>
          <w:rtl w:val="true"/>
        </w:rPr>
        <w:footnoteReference w:id="637"/>
      </w:r>
      <w:r>
        <w:rPr>
          <w:rFonts w:ascii="Amiri" w:hAnsi="Amiri" w:eastAsia="Amiri" w:cs="Amiri"/>
          <w:color w:val="111111"/>
          <w:sz w:val="28"/>
          <w:sz w:val="28"/>
          <w:szCs w:val="28"/>
          <w:rtl w:val="true"/>
          <w:lang w:bidi="ar-SA"/>
        </w:rPr>
        <w:t>بِاسمِکَ المَخزُونِ المَکنُونِ الحَیِّ القَیُّومِ الَّذِی استَأثَرتَ بِهِ فی عِلمِ الغَیبِ عِندَکَ وَلَم یَطَّلِع عَلَیهِ أحَدٌ مِن خَلقِکَ، وَ أسألُکَ بِاسمِکَ الَّذی تُصَوِّرُ بِهِ خَلقَکَ فِی الأرحامِ کَیفَ تَشاءُ وَ بِهِ تَسُوقُ إلَیهِم أرزاقَهُم فی أطباقِ الظُّلُماتِ مِن بَینِ العُرُوقِ وَ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أَسألُکَ بِاسمِکَ الَّذی ألَّفتَ بِهِ بَینَ القُلُوبِ أولِیائِکَ وَ ألّفتَ بَینَ الثَّلجِ وَ النّارِ، لا هذا یُذیبُ هذا ولا هذا یُطفِئُ هذا، وَ أَسألُکَ بِاسمِکَ الَّذی کَوَّنتَ بِهِ طَعمَ المِیاهِ، وَ أسألُکَ بِاسمِکَ الَّذی أجرَیتَ بِهِ الماءَ فی عُرُوقِ النَّباتِ بَینَ أطباقِ الثَّری، وَ سُقتَ الماءَ إلی عُرُوقِ الأشجارِ بَینَ الصَّخرَةِ الصَّمّاءِ، وَ أَسألُکَ بِاسمِکَ الَّذی کَوَّنتَ بِهِ طَعمَ الثِّمارِ وَ أَلوانَها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أسألُکَ بِاسمِکَ الَّذی بِهِ تُبدِئُ وَ تُعیدُ، وَ أسألُکَ بِاسمِکَ الفَردِ الواحِدِ المُتَفَرِّدِ بِالوَحدانِیَّةِ المُتَوَحِّدِ بِالصَّمَدانِیَّةِ، وَ أسألُکَ بِاسمِکَ الَّذی فَجَّرتَ بِهِ الماءَ مِنَ الصَّخرَةِ الصَّمّاءِ، وَ سُقتَهُ مِن حَیثُ شِئتَ، وَ أسألُکَ بِاسمِکَ الَّذی خَلَقتَ بِهِ خَلقَکَ وَ رَزَقتَهُم کَیفَ شِئتَ وَ کَیفَ شاؤُوا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یُغَیِّرُهُ الأیّامُ وَ اللَّیالی، أدعُوکَ بِما دَعاکَ بِهِ نُوحٌ حینَ ناداکَ، 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فأنجَیتَهُ وَ مَن مَعَهُ وَ أهلَکتَ قَومَهُ، وَ أدعُوکَ بِما دَعاکَ إبراهیمُ خَلیلُکَ حینَ ناداکَ، فأَنجَیتَهُ وَ جَعَلتَ النّارَ عَلَیهِ وَ سَلاماً، وَ أدعوکَ بِما دَعاکَ بِهِ مُوسی کَلیمُکَ حینَ ناداکَ، فَفَرَقتَ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فَلَقتَ یا فَفَلَقتَ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البَحرَ، فَأنجَیتَهُ وَ بَنی إسرائیلَ وَ أغرَقتَ فَرعَونَ وَ قَومَهُ فِی الیَمِّ، وَ ادعُوکَ بِما دَعاکَ بِهِ عیسی رُوحُکَ حینَ ناداکَ، فَنَجَّیتَهُ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أعدائِهِ وَ إلَیکَ رَفَعتَهُ، وَ أدعُوکَ بِما دَعاکَ حَبیبُکَ وَ صَفِیُّکَ وَ نَبِیُّکَ مُحَمَّدٌ صلّی الله علیه و آله، فَاستَجَبتَ لَهُ، وَ مِنَ الأحزابِ نَجَّیتَهُ وَ عَلی أعدائِکَ نَصَرتَهُ وَ أسألُکَ بِاسمِکَ الَّذی إذا دُعیتُ بِهِ 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لَهُ الخَلقُ وَ الأمرُ، یا مَن أحاطَ بِکُلِّ شَیءٍ عِلماً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أحصی کُلَّ شَیءٍ عَدَداً یا مَن لا تُغَیِّرُهُ الأیّامُ وَ اللَّیالی، وَلا تَتَشابَهُ عَلَیهِ الأصواتُ وَلا تَخفی عَلَیهِ اللُّغاتُ، وَلا یُبرِمُهُ إلحاحُ المُلِحّینَ، أسألُکَ أن تُصَلِّیَ عَلی مُحَمَّدٍ وَ آل مُحَمَّدٍ خِیَرَتِکَ مِن خَلقِکَ، فَصَلِّ عَلَیهِم بِأفضَلِ صَلَواتِکَ، وَ صَلِّ عَلی جَمیعِ النَّبِیّینَ وَ المُرسَلینَ، الَّذینَ بَلَّغُوا عَنکَ الهُدی وَ عَقَدُوا لَکَ المَواثیقَ بِالطّاعَةِ، وَ صَلِّ عَلی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یُخلِفُ المیعادَ، أنجِزلی ما وَعدتَنی وَ اجمَع لی أصحابی وَ صَبِّرهُم، وَ انصُرنی عَلی أعدائِکَ وَ أعداءِ رَسُولِکَ، وَلا تُخَیِّب دَعوَتی، فَإنّی عَبدُکَ ابنُ عَبدِکَ ابنُ أمَتِکَ أسیرٌ بَینَ یَدَیکَ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أنتَ الَّذی مَنَنتَ عَلَیَّ بِهذَا المَقامِ، وَ تَفَضَّلتَ بِهِ عَلَیَّ دُونَ کَثیرٍ مِن خَلقِکَ، أَسألُکَ أن تُصَلِّیَ عَلی مُحَمَّدٍ وَ آلِ مُحَمَّدٍ وَ أن تُنجِزُ لی ما وَعَدتَنی، إنَّکَ أنتَ الصّادقُ وَلا تُخلِفُ المیعاد، وَ أنتَ عَلی کُلِّ شَیءٍ قَدیرٌ</w:t>
      </w:r>
      <w:r>
        <w:rPr>
          <w:rFonts w:eastAsia="Amiri" w:cs="Amiri" w:ascii="Amiri" w:hAnsi="Amiri"/>
          <w:color w:val="111111"/>
          <w:sz w:val="28"/>
          <w:szCs w:val="28"/>
          <w:rtl w:val="true"/>
          <w:lang w:bidi="ar-SA"/>
        </w:rPr>
        <w:t>.</w:t>
      </w:r>
      <w:r>
        <w:rPr>
          <w:rStyle w:val="FootnoteAnchor"/>
        </w:rPr>
        <w:footnoteReference w:id="63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824" w:name="pg933_8148"/>
    </w:p>
    <w:p>
      <w:pPr>
        <w:pStyle w:val="Heading4"/>
        <w:numPr>
          <w:ilvl w:val="3"/>
          <w:numId w:val="1"/>
        </w:numPr>
        <w:rPr/>
      </w:pPr>
      <w:bookmarkStart w:id="825" w:name="__RefHeading___Toc689481_373438147"/>
      <w:bookmarkStart w:id="826" w:name="_Toc299"/>
      <w:bookmarkEnd w:id="824"/>
      <w:bookmarkEnd w:id="825"/>
      <w:r>
        <w:rPr/>
        <w:t>4</w:t>
      </w:r>
      <w:r>
        <w:rPr>
          <w:rtl w:val="true"/>
        </w:rPr>
        <w:t xml:space="preserve">- </w:t>
      </w:r>
      <w:r>
        <w:rPr>
          <w:rtl w:val="true"/>
        </w:rPr>
        <w:t>دعای قنوت نماز وتر</w:t>
      </w:r>
      <w:bookmarkEnd w:id="826"/>
    </w:p>
    <w:p>
      <w:pPr>
        <w:pStyle w:val="BookText"/>
        <w:rPr/>
      </w:pPr>
      <w:r>
        <w:rPr>
          <w:rFonts w:ascii="IRNazanin" w:hAnsi="IRNazanin" w:eastAsia="IRNazanin"/>
          <w:color w:val="111111"/>
          <w:sz w:val="28"/>
          <w:sz w:val="28"/>
          <w:szCs w:val="28"/>
          <w:rtl w:val="true"/>
          <w:lang w:bidi="fa-IR"/>
        </w:rPr>
        <w:t>متن دعایی که زراره از حضرت باقرالعلوم علیه السلام در قنوت نماز وتر نقل کرده،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تَمَّ نُورُکَ فَهَدَیتَ فَلَکَ الحَمدُ رَبَّنَا وَ بَسَطَت یَدَکَ فَأَعطَیتَ فَلَکَ الحَمدُ رَبَّنَا وَ عَظُمَ حِلمُکَ فَعَفَوتَ فَلَکَ الحَمدُ رَبَّنَا وَجهُکَ أَکرَمُ الوُجُوهِ وَ جِهتُکَ خَیرُ الجِهَاتِ وَ عَطِیَّتُکَ أَفضَلُ العَطِیَّاتِ وَ أَهنَأَهَا تُطَاعُ رَبَّنَا فَتَشکُرُ وَ تُعصی رَبَّنَا فَتَغفِرُ لِمَن شِئتَ تُجِیبُ المُضطَرَّ وَ تَکشِفُ الضَّرَّ وَ تَشفِی السَّقِیمِ وَ تُنجِی مِنَ الکَربِ العَظِیمِ لَا یَجزِی بِآلائِکَ أَحَدٌ وَ لَا یُحصِی نَعماءَکَ قَولُ قَائِلٍ اللَّهُمَّ إِلَیکَ رُفِعَتِ الأَبصَارُ وَ نُقِلَتِ الأَقدَامُ وَ مَدَّتِ الأَعنَاقُ وَ رُفِعَتِ الأَیدِی وَ دُعِیتَ بِالأَلسُنِ وَ تُحُوکِمَ إِلَیکَ فِی الأَعمالِ رَبَّنَا اغفِر لَنا وَ ارحَمنا وَ افتَح بَینَنا وَ بَینَ خَلقِکَ بِالحَقِّ وَ أَنتَ خَیرُ الفاتِحینَ اللَّهُمَّ إِلَیکَ نَشکُو غَیبَةَ نَبِیِّنَا</w:t>
      </w:r>
      <w:r>
        <w:rPr>
          <w:rStyle w:val="FootnoteAnchor"/>
          <w:rtl w:val="true"/>
        </w:rPr>
        <w:footnoteReference w:id="639"/>
      </w:r>
      <w:r>
        <w:rPr>
          <w:rFonts w:ascii="Amiri" w:hAnsi="Amiri" w:eastAsia="Amiri" w:cs="Amiri"/>
          <w:color w:val="111111"/>
          <w:sz w:val="28"/>
          <w:sz w:val="28"/>
          <w:szCs w:val="28"/>
          <w:rtl w:val="true"/>
          <w:lang w:bidi="ar-SA"/>
        </w:rPr>
        <w:t>وَ شِدَّةَ الزَّمَانِ عَلَینَا وَ وُقُوعَ الفِتَنِ بِنَا وَ تَظَاهُرَ الأَعداءِ وَ کَثرَةَ عَدُوِّنا وَ قِلَّةَ عَدَدِنا فَفَرِّج ذلِکَ یا رَبِّ بِفَتحٍ مِنکَ تُعَجِّلُهُ وَ نَصرٍ مِنکَ تُعِزُّهُ وَ إِمامِ عَدلٍ تُظهِرُهُ إِلهَ الحَقِّ رَبَّ العالَمینَ</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خواندن دعای فوق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أستَغفِرُ اللهَ وَ اَتُوبُ اِلیه را در قنوت وتر می گویی و از آتش زیاد به خدا پناه می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هفت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 مَقامُ العائِذِ 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سلام نماز وتر سه بار سُبحانَ رَبِّیَ المَلِکِ القُدُّوسِ العزیزِ الحَکیمِ و سه بار الحَمدُ لِرَبِّ الصَّباحِ اَلحَمدُ لِفالِقِ الاِصباحِ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27" w:name="pg933_8150"/>
    </w:p>
    <w:p>
      <w:pPr>
        <w:pStyle w:val="Heading4"/>
        <w:numPr>
          <w:ilvl w:val="3"/>
          <w:numId w:val="1"/>
        </w:numPr>
        <w:rPr/>
      </w:pPr>
      <w:bookmarkStart w:id="828" w:name="__RefHeading___Toc689483_373438147"/>
      <w:bookmarkStart w:id="829" w:name="_Toc300"/>
      <w:bookmarkEnd w:id="827"/>
      <w:bookmarkEnd w:id="828"/>
      <w:r>
        <w:rPr/>
        <w:t>5</w:t>
      </w:r>
      <w:r>
        <w:rPr>
          <w:rtl w:val="true"/>
        </w:rPr>
        <w:t xml:space="preserve">- </w:t>
      </w:r>
      <w:r>
        <w:rPr>
          <w:rtl w:val="true"/>
        </w:rPr>
        <w:t>دعای صبح و شام</w:t>
      </w:r>
      <w:bookmarkEnd w:id="829"/>
    </w:p>
    <w:p>
      <w:pPr>
        <w:pStyle w:val="BookText"/>
        <w:rPr/>
      </w:pPr>
      <w:r>
        <w:rPr>
          <w:rFonts w:ascii="IRNazanin" w:hAnsi="IRNazanin" w:eastAsia="IRNazanin"/>
          <w:color w:val="111111"/>
          <w:sz w:val="28"/>
          <w:sz w:val="28"/>
          <w:szCs w:val="28"/>
          <w:rtl w:val="true"/>
          <w:lang w:bidi="fa-IR"/>
        </w:rPr>
        <w:t>متن دعایی که امام صادق علیه السلام برای خواندن در صبح و شام سفارش اکید فرموده اند، مطابق نقل مرحوم کلینی در کتاب شریف کافی چنین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أَصبَحتُ أَستَغفِرُکَ فِی هَذَا الصَّباحِ وَ فِی هذَا الیَومِ لِأَهلِ رَحمَتِکَ وَ أَبرَأُ إِلَیکَ مِن أَهلِ لَعنَتِکَ اللّهُمَّ إِنِّی أَصبَحتُ أَبرَأُ إِلَیکَ فی هذَا الیَومِ وَ فِی هذَا الصَّباحِ مِمَّن نَحنُ بَینَ ظَهرانَیهِم مِنَ المُشرِکِینَ وَ مِمّا کانُوا یَعبُدُونَ إِنَّهُم کانُوا قَومَ سَوءٍ فاسِقینَ، اللّهُمَّ اجعَل مَا أَنزَلتَ مِنَ السَّماءِ إِلَی الأَرضِ فی هذَا الصَّباحِ وَ فِی هذَا الیَومِ بَرَکَةً عَلَی أَولِیائِکَ وَ عِقاباً عَلی أَعدائِکَ اللّهُمَّ والِ مَن والاکَ وَ عادِ مَن عاداکَ اللّهُمَّ اختِم لی بِالأَمنِ وَ الإِیمانِ کُلَّما طَلَعَت شَمسٌ أَو غَرَبَت اللّهُمَّ اغفِر لی وَ لِوالِدَیَّ وَ ارحَمهُما کَما رَبَّیانی صَغِیراً اللّهُمَّ اغفِر لِلمُؤمِنینَ وَ المُؤمِناتِ وَ المُسلِمینَ وَ المُسلِماتِ الأَحیاءِ مِنهُم وَ الأَمواتِ اللّهُمَّ إِنَّکَ تَعلَمُ مُنقَلَبَهُم وَ مَثواهُمُ اللّهُمَّ احفَظ إِمامَ المُسلِمینَ بِحِفظِ الإِیمانِ وَ انصُرهُ نَصراً عَزیزاً وَ افتَح لَهُ فَتحاً یَسیراً وَ اجعَل لَهُ وَ لَنا مِن لَدُنکَ سُلطاناً نَصِیراً اللّهُمَّ العَن فُلاناً وَ فُلاناً</w:t>
      </w:r>
      <w:r>
        <w:rPr>
          <w:rStyle w:val="FootnoteAnchor"/>
          <w:rtl w:val="true"/>
        </w:rPr>
        <w:footnoteReference w:id="641"/>
      </w:r>
      <w:r>
        <w:rPr>
          <w:rFonts w:ascii="Amiri" w:hAnsi="Amiri" w:eastAsia="Amiri" w:cs="Amiri"/>
          <w:color w:val="111111"/>
          <w:sz w:val="28"/>
          <w:sz w:val="28"/>
          <w:szCs w:val="28"/>
          <w:rtl w:val="true"/>
          <w:lang w:bidi="ar-SA"/>
        </w:rPr>
        <w:t xml:space="preserve">وَ الفِرَقَ المُختَلِفَةَ عَلی رَسُولِکَ وَ وُلاةِ الأَمرِ بَعدَ رَسُولِکَ وَ الأَئِمَّةِ مِن بَعدِهِ وَ شِیعَتِهِم وَ أَسأَلُکَ الزِّیادَةَ مِن فَضلِکَ وَ الإِقرارَ بِما جاءَ مِن عِندِکَ وَ التَّسلیمَ لِأَمرِکَ وَ المُحافَظَةَ عَلی ما أَمَرتَ بِهِ لا أَبتَغی بِهِ بَدَلاً وَلا أَشتَرِی بِهِ ثَمَناً قَلیلاً اللّهُمَّ اهدِنِی فِیمَن هَدَیتَ وَ قِنِی شَرَّ مَا قَضَیتَ إِنَّکَ تَقضِی وَ لَا یُقضی عَلَیکَ وَ لَا یَذِلُّ مَن والَیتَ، تَبارَکتَ وَ تَعالَیتَ، سُبحانَکَ رَبَّ البَیتِ تَقَبَّل مِنِّی دُعائی وَ ما تَقَرَّبتُ بِهِ إِلَیکَ مِن خَیرٍ فَضاعِفهُ لِی أَضعافاً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وَ آتِنا مِند</w:t>
      </w:r>
      <w:r>
        <w:rPr>
          <w:rFonts w:eastAsia="Amiri" w:cs="Amiri" w:ascii="Amiri" w:hAnsi="Amiri"/>
          <w:color w:val="111111"/>
          <w:sz w:val="28"/>
          <w:szCs w:val="28"/>
          <w:rtl w:val="true"/>
          <w:lang w:bidi="ar-SA"/>
        </w:rPr>
        <w:t xml:space="preserve">. </w:t>
      </w:r>
      <w:bookmarkStart w:id="830" w:name="pg933_8153"/>
    </w:p>
    <w:p>
      <w:pPr>
        <w:pStyle w:val="BookText"/>
        <w:rPr/>
      </w:pPr>
      <w:bookmarkEnd w:id="830"/>
      <w:r>
        <w:rPr>
          <w:rFonts w:ascii="Amiri" w:hAnsi="Amiri" w:eastAsia="Amiri" w:cs="Amiri"/>
          <w:color w:val="111111"/>
          <w:sz w:val="28"/>
          <w:sz w:val="28"/>
          <w:szCs w:val="28"/>
          <w:rtl w:val="true"/>
          <w:lang w:bidi="ar-SA"/>
        </w:rPr>
        <w:t xml:space="preserve">لَدُنکَ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 رَبِّ ما أَحسَنَ مَا ابتَلَیتَنی وَ أَعظَمَ ما أَعطَیتَنی وَ أَطوَلَ ما عافَیتَنی وَ أَکثَرَ ما سَتَرتَ عَلَیَّ فَلَکَ الحَمدُ یَا إِلهی کَثِیراً طَیِّباً مُبارَکاً عَلَیهِ؛ مِلءَ السَّماواتِ وَ مِلءَ الأَرضِ وَ مِلءَ ما شاءَ رَبِّی کَما یُحِبُّ وَ یَرضی وَ کَما یَنبَغی لِوَجهِ رَبِّی ذِی الجَلالِ وَ الإِکرامِ</w:t>
      </w:r>
      <w:r>
        <w:rPr>
          <w:rFonts w:eastAsia="Amiri" w:cs="Amiri" w:ascii="Amiri" w:hAnsi="Amiri"/>
          <w:color w:val="111111"/>
          <w:sz w:val="28"/>
          <w:szCs w:val="28"/>
          <w:rtl w:val="true"/>
          <w:lang w:bidi="ar-SA"/>
        </w:rPr>
        <w:t>.</w:t>
      </w:r>
      <w:r>
        <w:rPr>
          <w:rStyle w:val="FootnoteAnchor"/>
          <w:rtl w:val="true"/>
        </w:rPr>
        <w:footnoteReference w:id="642"/>
      </w:r>
    </w:p>
    <w:p>
      <w:pPr>
        <w:pStyle w:val="Heading4"/>
        <w:numPr>
          <w:ilvl w:val="3"/>
          <w:numId w:val="1"/>
        </w:numPr>
        <w:rPr/>
      </w:pPr>
      <w:bookmarkStart w:id="831" w:name="__RefHeading___Toc689485_373438147"/>
      <w:bookmarkStart w:id="832" w:name="_Toc301"/>
      <w:bookmarkEnd w:id="831"/>
      <w:r>
        <w:rPr/>
        <w:t>6</w:t>
      </w:r>
      <w:r>
        <w:rPr>
          <w:rtl w:val="true"/>
        </w:rPr>
        <w:t xml:space="preserve">- </w:t>
      </w:r>
      <w:r>
        <w:rPr>
          <w:rtl w:val="true"/>
        </w:rPr>
        <w:t xml:space="preserve">دعای </w:t>
      </w:r>
      <w:r>
        <w:rPr>
          <w:rtl w:val="true"/>
        </w:rPr>
        <w:t>«</w:t>
      </w:r>
      <w:r>
        <w:rPr>
          <w:rtl w:val="true"/>
        </w:rPr>
        <w:t>اللهمَّ عَرِّفنی نَفسَکَ</w:t>
      </w:r>
      <w:r>
        <w:rPr>
          <w:rtl w:val="true"/>
        </w:rPr>
        <w:t>...»</w:t>
      </w:r>
      <w:bookmarkEnd w:id="832"/>
    </w:p>
    <w:p>
      <w:pPr>
        <w:pStyle w:val="BookText"/>
        <w:rPr/>
      </w:pPr>
      <w:r>
        <w:rPr>
          <w:rFonts w:ascii="IRNazanin" w:hAnsi="IRNazanin" w:eastAsia="IRNazanin"/>
          <w:color w:val="111111"/>
          <w:sz w:val="28"/>
          <w:sz w:val="28"/>
          <w:szCs w:val="28"/>
          <w:rtl w:val="true"/>
          <w:lang w:bidi="fa-IR"/>
        </w:rPr>
        <w:t>این دعا را مرحوم سیّد بن طاووس با سندهایش از علّامه شیخ طوسی نقل فرموده که از ناحیه مقدّس خود امام زمان علیه السلام توسّط نایب اوّل ایشان املا شده و اختصاص به زمان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سیّد سفارش اکید به خواندن آن پس از تعقیبات نماز عصر روز جمعه فرموده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عَرِّفنی نَفسَکَ فَإنَّکَ إن لَم تُعَرِّفنی نَفسَکَ لَم أعرِفکَ وَ لَم أعرِف رَسُولَکَ اَللّهُمَّ عَرِّفنی رَسُولَکَ فَإنَّکَ إن لَم تُعَرِّفنی رَسُولَکَ لَم أعرِف حُجَّتَکَ، اَللّهُمَّ عَرِّفنی حُجَّتَکَ فَإنَّکَ إن لَم تُعَرِّفنی حُجَّتَکَ ضَلَلتُ عَن دینی، اَللّهُمَّ لا تُمِتنی میتَةً جاهِلیَّةً وَ لا تُزِغ قَلبی بَعدَ إذ هَدَیتَنی، اَللّهُمَّ فَکَما هَدَیتَنی لِوِلایَةِ</w:t>
      </w:r>
      <w:r>
        <w:rPr>
          <w:rStyle w:val="FootnoteAnchor"/>
          <w:rtl w:val="true"/>
        </w:rPr>
        <w:footnoteReference w:id="643"/>
      </w:r>
      <w:r>
        <w:rPr>
          <w:rFonts w:ascii="Amiri" w:hAnsi="Amiri" w:eastAsia="Amiri" w:cs="Amiri"/>
          <w:color w:val="111111"/>
          <w:sz w:val="28"/>
          <w:sz w:val="28"/>
          <w:szCs w:val="28"/>
          <w:rtl w:val="true"/>
          <w:lang w:bidi="ar-SA"/>
        </w:rPr>
        <w:t>مَن فَرَضتَ طاعَتَهُ عَلَیَّ مِن وُلاةِ أمرِکَ بَعدَ رَسُولِکَ صَلَواتُکَ عَلَیهِ وَ آلِهِ، حَتّی والَیتُ وُلاةَ أمرِکَ أمیرَ المُؤمِنینَ وَ الحَسَنَ وَ الحُسَینَ وَ عَلِیّاً وَ مُحَمَّداً وَ جَعفَراً وَ مُوسی وَ عَلِیّاً وَ مُحَمَّداً وَ عَلِیّاً وَ الحَسَنَ وَ الحُجَّةَ القائِمَ المَهدِیَّ صَلَواتُکَ عَلَیهِم أجمَعینَ، اَللّهُمَّ ثَبِّتنی عَلی دینِکَ وَ استَعمِلنی بِطاعَتِکَ، وَ لَیِّن قَلبی لِوَلِیِّ أمرِکَ وَ عافِنی مِمَّا امتَحَنتَ بِهِ خَلقَکَ، وَ ثَبِّتنی عَلی طاعَةِ وَلِیِّ أمرِکَ الَّذی سَتَرتَهُ عَن خَلقِکَ فَبِإذنِکَ غابَ عَن بَرِیَّتِکَ، وَ أمرَکَ یَنتَظِرُ وَ أنتَ العالِمُ غَیرُ مُعَلَّمٍة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بِالوَقتِ الَّذی فیهِ صَلاحُ أمرِ وَلِیِّکَ فِی الإذنِ لَهُ بِإظهارِ أمرِهِ وَ کَشفِ سِرِّهِ، وَ صَبِّرنی عَلی ذلِکَ حَتّی لا اُحِبَّ تَعجیلَ ما أَخَّرتَ وَ لا تَأخیرَ ما عَجَّلتَ، وَ لا أَکشِفَ عَمّا سَتَرتَ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أَبحَثَ عَمّا کَتَمتَ،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أُنازِعَکَ فی تَدبیرِکَ، 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 کَیفَ وَ ما بالُ وَلِیِّ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یَظهَرُ وَ قَدِ امتَلَأَتِ الأَرضُ مِنَ الجَورِ، وَ أُفَوِّضَ أُمُوری کُلَّها إِلَیکَ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أَن تُرِیَنی وَلِیَّ أَمرِکَ ظاهِراً نافِذَ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عِلمی بِأَنَّ لَکَ السُّلطانَ وَ القُدرَةَ وَ البُرهانَ وَ الحُجَّةَ وَ المَشِیَّةَ وَ الحَولَ وَ القُوَّةَ فَافعَل ذلِکَ بی وَ بِجَمیعِ المُؤمِنینَ حَتّی نَنظُرَ إِلی وَلِیِّکَ صَلَواتُکَ عَلَیهِ وَ آلِهِ، ظاهِرَ المَقالَةِ، واضِحَ الدَّلالَةِ، هادِیاً مِنَ الضَّلالَةِ، شافِیاً مِنَ الجَهالَةِ، وَ أَبرِز یا رَبِّ مُشاهَدَتَهُ</w:t>
      </w:r>
      <w:r>
        <w:rPr>
          <w:rStyle w:val="FootnoteAnchor"/>
          <w:rtl w:val="true"/>
        </w:rPr>
        <w:footnoteReference w:id="644"/>
      </w:r>
      <w:r>
        <w:rPr>
          <w:rFonts w:ascii="Amiri" w:hAnsi="Amiri" w:eastAsia="Amiri" w:cs="Amiri"/>
          <w:color w:val="111111"/>
          <w:sz w:val="28"/>
          <w:sz w:val="28"/>
          <w:szCs w:val="28"/>
          <w:rtl w:val="true"/>
          <w:lang w:bidi="ar-SA"/>
        </w:rPr>
        <w:t>وَ ثَبِّت قَواعِدَهُ، وَ اجعَلنا مِمَّن تَقَرُّ عَینُهُ بِرُؤیَتِهِ وَ أَقِمنا بِخِدمَتِهِ وَ تَوَفَّنا عَلی مِلَّتِهِ وَ احشُرنا فِی زُمرَتِهِ، اَللّهُمَّ أَعِذهُ مِن شَرِّ جَمیعِ ما خَلَقتَ وَ بَرَأتَ وَ ذَرَأتَ وَ أَنشَأتَ وَ صَوَّرتَ، وَ احفَظهُ مِن بَینِ یَدَیهِ وَ مِن خَلقِهِ وَ عَن یَمینِهِ وَ عَن شِمالِهِ وَ مِن فَوقِهِ وَ مِن تَحتِهِ، بِحِفظِکَ الَّذِی لا یَضیعُ مَن حَفِظتَهُ بِهِ، وَ احفَظ فیهِ رَسُولَکَ وَ وَصِیَّ رَسُولِکَ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مُدَّ فی عُمرِهِ وَ زِد فی أَجَلِهِ وَ أَعِنهُ عَلی ما وَلَّیتَهُ</w:t>
      </w:r>
      <w:r>
        <w:rPr>
          <w:rStyle w:val="FootnoteAnchor"/>
          <w:rtl w:val="true"/>
        </w:rPr>
        <w:footnoteReference w:id="645"/>
      </w:r>
      <w:r>
        <w:rPr>
          <w:rFonts w:ascii="Amiri" w:hAnsi="Amiri" w:eastAsia="Amiri" w:cs="Amiri"/>
          <w:color w:val="111111"/>
          <w:sz w:val="28"/>
          <w:sz w:val="28"/>
          <w:szCs w:val="28"/>
          <w:rtl w:val="true"/>
          <w:lang w:bidi="ar-SA"/>
        </w:rPr>
        <w:t>وَ استَرعَیتَهُ، وَ زِد فی کَرامَتِکَ لَهُ، فَإِنَّهُ الهادِی المَهدِیُّ وَ القائِمُ المُهتَدِی، الطّاهِرُ التَّقِیُّ الزَّکِیُّ النَّقِیُّ الرَّضِیُّ المَرضِیُّ الصّابِرُ الشَّکُورُ المُجتَهِدُ،</w:t>
      </w:r>
      <w:r>
        <w:rPr>
          <w:rStyle w:val="FootnoteAnchor"/>
          <w:rtl w:val="true"/>
        </w:rPr>
        <w:footnoteReference w:id="646"/>
      </w:r>
      <w:r>
        <w:rPr>
          <w:rFonts w:ascii="Amiri" w:hAnsi="Amiri" w:eastAsia="Amiri" w:cs="Amiri"/>
          <w:color w:val="111111"/>
          <w:sz w:val="28"/>
          <w:sz w:val="28"/>
          <w:szCs w:val="28"/>
          <w:rtl w:val="true"/>
          <w:lang w:bidi="ar-SA"/>
        </w:rPr>
        <w:t>اَللّهُمَّ وَ لا تَسلُبنَا الیَقینَ لِطُولِ الأَمَدِ فی غَیبَتِهِ وَ انقِطاعِ خَبَرِهِ عَنّا، وَ لار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تُنسِنا ذِکرَهُ وَ اِنتِظارَهِ وَ الإیمانَ بِهِ وَ قُوَّةَ الیَقینِ فِی ظُهُورِهِ وَ الدُّعاءَ لَهُ وَ الصَّلاةَ عَلَیهِ، حَتّی لا یُقَنِّطَنا طُولُ غَیبَتِهِ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قِیامِهِ، وَ یَکُونَ یَقینُنا فی ذلِکَ کَیَقیتِنا فِی قِیامِ رَسُولِ اللهِ صلّی الله علیه و آله و سلّم وَ ما جاءَ بِهِ مِن وَحیِکَ وَ تَنزیلِکَ، وَ قوِّ قُلُوبَنا عَلَی الإیمانِ بِهِ حَتّی تَسلُکَ بِنا عَلی یَدَیهِ مِنهاجَ الهُدی وَ المَحَجَّةَ العُظمی وَ الطَّریقَةَ الوُسطی، وَ قَوِّنا عَلی طاعَتِهِ وَ ثَبِّتنا عَلی مُتابَعَتِهِ، وَ اجعَلنا فی حِزبِهِ وَ أَعوانِهِ وَ أَنصارِهِ وَ الرَاضینَ بِفِعلِهِ، وَ لا تَسلُبنا ذلِکَ فی حَیاتِنا وَلا عِندَ وَفاتِنا حَتّی تَتَوَفّانا وَ نَحنُ عَلی ذلِکَ لا شاکّینَ وَلا ناکِثینَ وَلا مُرتابینَ وَلا مُکَذِّبینَ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 أَیَّدهُ بِالنَّصرِ، وَ انصُر ناصِریهِ وَ اخذُل خاذِلیهِ، وَ دَمدِم عَلی مَن نَصَبَ لَهُ وَ کَذَّبَ بِهِ، وَ أَظهِر بِهِ الحَقَّ، وَ أَمِت بِهِ الجَورَ، وَ استَنقِذ بِهِ عِبادِکَ المُؤمِنینَ مِن الذُّلِّ، وَ انعَش بِهِ البِلادَ، وَ اقتُل بِهِ جَبابِرَةَ الکَفَرَةِ</w:t>
      </w:r>
      <w:r>
        <w:rPr>
          <w:rStyle w:val="FootnoteAnchor"/>
          <w:rtl w:val="true"/>
        </w:rPr>
        <w:footnoteReference w:id="647"/>
      </w:r>
      <w:r>
        <w:rPr>
          <w:rFonts w:ascii="Amiri" w:hAnsi="Amiri" w:eastAsia="Amiri" w:cs="Amiri"/>
          <w:color w:val="111111"/>
          <w:sz w:val="28"/>
          <w:sz w:val="28"/>
          <w:szCs w:val="28"/>
          <w:rtl w:val="true"/>
          <w:lang w:bidi="ar-SA"/>
        </w:rPr>
        <w:t xml:space="preserve">، وَ اقصِم بِهِ رُؤُوسَ الضَّلالَةِ، وَ ذَلِّل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الجَبّارینَ وَ الکافِرینَ، وَ أَبِر بِهِ المُنافِقینَ وَ النّاکِثینَ وَ جَمیعَ المُخالِفینَ وَ المُلحِدینَ، فی مَشارِقِ الأَرضِ وَ مَغارِبِها وَ بَرِّها وَ بَحرِها وَ سَهلِها وَ جَبَلِها، حَتّی لا تَدَعَ مِنهُم دَیّاراً وَلا تُبقِیَ لَهُم آثاراً، وَ طَهِّر مِنهُم بِلادَکَ وَ اشفِ مِنهُم صُدُورَ عِبادِکَ، وَ جَدِّد بِه مَا امتَحی مِن دینِکَ، وَ أَصلِح بِهِ ما بُدِّلَ مِن حُکمِکَ وَ غُیِّرَ مِن سُنَّتِکَ، حَتّی یَعُودَ دِینُکَ بِهِ وَ عَلی یَدَیهِ غَضّاً جَدیداً صَحِیحاً، لا عِوَجَ فیهِ وَ لا بِدعَةَ مَعَهُ، حَتّی تُطفِئَ بَعَدلِهِ نیرانَ الکافِرینَ، فَإِنَّهُ عَبدُکَ الَّذِی استَخلَصَتهُ لِنَفسِکَ وَ ارتَضَیتَهُ لِنُصرَةِ دینِکَ وَ اصطَفَیتَهُ بِعِلمِکَ وَ عَصَمتَهُ مِنَ الذُّنُوبِ وَ بَرَّأتَهُ مِنَ العُیُوبِ وَ أطلَعتَهُ عَلَی الغُیُوبِ وَ أَنعَمتَ عَلَیهِ وَ طَهَّرتَهُ مِنَ الرِّجسِ وَ نَقَّیتَهُ مِنَ الدَّنَسِ، اَللّهُمَّ فَصَلِّ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عَلی آبائِهِ الأَئِمَّةِ الطّاهِرینَ، وَ عَلی شیعَتِهِ</w:t>
      </w:r>
      <w:r>
        <w:rPr>
          <w:rStyle w:val="FootnoteAnchor"/>
          <w:rtl w:val="true"/>
        </w:rPr>
        <w:footnoteReference w:id="648"/>
      </w:r>
      <w:r>
        <w:rPr>
          <w:rFonts w:ascii="Amiri" w:hAnsi="Amiri" w:eastAsia="Amiri" w:cs="Amiri"/>
          <w:color w:val="111111"/>
          <w:sz w:val="28"/>
          <w:sz w:val="28"/>
          <w:szCs w:val="28"/>
          <w:rtl w:val="true"/>
          <w:lang w:bidi="ar-SA"/>
        </w:rPr>
        <w:t>المُنتَجَبینَ، وَ بَلِّغهُم مِن آمالِهِم أَفضَلَ ما یَأمَلُونَ، وَ اجعَل ذلِکَ مِنّا خالِصاً مِن کُلِّ شَکِّ وَ شُبهَةٍ وَ رِیاءٍ وَ سُمعَةٍ، حَتّی لانُریدَ بِهِ غَیرَکَ وَلا نُطلُبَ بِهِ إلّا وَجهَکَ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نشکُو إِلَیکَ فَقَد نَبِیِّنا وَ غَیبَةَ وَلِیِّنا</w:t>
      </w:r>
      <w:r>
        <w:rPr>
          <w:rStyle w:val="FootnoteAnchor"/>
          <w:rtl w:val="true"/>
        </w:rPr>
        <w:footnoteReference w:id="649"/>
      </w:r>
      <w:r>
        <w:rPr>
          <w:rFonts w:ascii="Amiri" w:hAnsi="Amiri" w:eastAsia="Amiri" w:cs="Amiri"/>
          <w:color w:val="111111"/>
          <w:sz w:val="28"/>
          <w:sz w:val="28"/>
          <w:szCs w:val="28"/>
          <w:rtl w:val="true"/>
          <w:lang w:bidi="ar-SA"/>
        </w:rPr>
        <w:t xml:space="preserve">، وَ شَدَّةَ الزَّمانِ عَلَینا وَ وُقُوعَ الفِتَنِ بِنا وَ تَظاهُرَ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کَثرَةَ عَدُوِّنا وَ قِلَّةَ عَدَدِنا، اَللّهُمَّ فَفَرِّج</w:t>
      </w:r>
      <w:r>
        <w:rPr>
          <w:rStyle w:val="FootnoteAnchor"/>
          <w:rtl w:val="true"/>
        </w:rPr>
        <w:footnoteReference w:id="650"/>
      </w:r>
      <w:r>
        <w:rPr>
          <w:rFonts w:ascii="Amiri" w:hAnsi="Amiri" w:eastAsia="Amiri" w:cs="Amiri"/>
          <w:color w:val="111111"/>
          <w:sz w:val="28"/>
          <w:sz w:val="28"/>
          <w:szCs w:val="28"/>
          <w:rtl w:val="true"/>
          <w:lang w:bidi="ar-SA"/>
        </w:rPr>
        <w:t>ذلِکَ بِفَتحٍ مِنکَ تُعَجِّلُهُ وَ نَصرٍ مِنکَ تُعِزُّهُ وَ إِمامِ عَدلٍ تُظهِرُهُ، إِلهَ الحَقِّ رَبَّ العالَمینَ، اَللّهُمَّ إِنا نَسأَلُکَ أَن تَأذَنَ لِوَلِیِّکَ فِی إِظهارِ عَدلِکَ فِی عِبادِکَ وَ قَتلِ أَعدائِکَ فِی بِلادِکَ حَتّی لا تَدَعَ لِلجَورِ یا رَبِّ دِعامَةً إِلّا قَصَمتَها، وَلا بَقِیَّةً</w:t>
      </w:r>
      <w:r>
        <w:rPr>
          <w:rStyle w:val="FootnoteAnchor"/>
          <w:rtl w:val="true"/>
        </w:rPr>
        <w:footnoteReference w:id="651"/>
      </w:r>
      <w:r>
        <w:rPr>
          <w:rFonts w:ascii="Amiri" w:hAnsi="Amiri" w:eastAsia="Amiri" w:cs="Amiri"/>
          <w:color w:val="111111"/>
          <w:sz w:val="28"/>
          <w:sz w:val="28"/>
          <w:szCs w:val="28"/>
          <w:rtl w:val="true"/>
          <w:lang w:bidi="ar-SA"/>
        </w:rPr>
        <w:t>إِلّا أَفنَیتَها، وَلا قُوَّةً إِلّا أَوهَنتَها، وَلا رُکناً إِلّا هَدَمتَهُ، وَلا حَدّاً إِلّا فَلَلتَهُ، وَلا سِلاحاً إِلّا أَکلَلتَهُ، وَ لا رایَةً إِلّا نَکَّستَها، وَلا شُجاعاً إِلّا قَتَلتَهُ، وَلا جَیشاً إِلّا خَذَلتَهُ، وَارمِهِم یا رَبِّ بِحَجَرِکَ الدّامِغِ، وَ اضرِبهُم بِسَیفِکَ القاطِعِ وَ بَأسِکَ الَّذِی لا تَرُدُّهُ عَنِ القَومِ المُجرِمینَ، وَ عَذِّب أَعدائَکَ وَ أَعداءَ دینِکَ وَ أَعداءَ رَسُولِکَ صَلَواتُکَ عَلَیهِ وَ آلِهِ، بِیَدِ وَلِیِّکَ وَ أَیدی عِبادِکَ المُؤمِنینَ، اَللّهُمَّ اکفِ وَلِیَّکَ وَ حُجَتَّکَ فِی أَرضِکَ هَولَ عَدُوِّهِ وَ کَیدَ مَن کادَهُ،</w:t>
      </w:r>
      <w:r>
        <w:rPr>
          <w:rStyle w:val="FootnoteAnchor"/>
          <w:rtl w:val="true"/>
        </w:rPr>
        <w:footnoteReference w:id="652"/>
      </w:r>
      <w:r>
        <w:rPr>
          <w:rFonts w:ascii="Amiri" w:hAnsi="Amiri" w:eastAsia="Amiri" w:cs="Amiri"/>
          <w:color w:val="111111"/>
          <w:sz w:val="28"/>
          <w:sz w:val="28"/>
          <w:szCs w:val="28"/>
          <w:rtl w:val="true"/>
          <w:lang w:bidi="ar-SA"/>
        </w:rPr>
        <w:t xml:space="preserve">وَ امکُر بِمَن مَکَرَ بِهِ، وَ اجعَل دائِرَةَ السُّوءِ عَلی مَن أَرادَ بِهِ سُوءً، وَ اقطَع عَنهُم مادَّتَهُم وَ اَرعِب لَهُ قُلُوبَهُم وَ 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أَقدامَهُم، وَ خُذهُم جَهرَةً وَ بَغتَةً، وَ شَدِّد عَلَیهِم عَذابَکَ،</w:t>
      </w:r>
      <w:r>
        <w:rPr>
          <w:rStyle w:val="FootnoteAnchor"/>
          <w:rtl w:val="true"/>
        </w:rPr>
        <w:footnoteReference w:id="653"/>
      </w:r>
      <w:r>
        <w:rPr>
          <w:rFonts w:ascii="Amiri" w:hAnsi="Amiri" w:eastAsia="Amiri" w:cs="Amiri"/>
          <w:color w:val="111111"/>
          <w:sz w:val="28"/>
          <w:sz w:val="28"/>
          <w:szCs w:val="28"/>
          <w:rtl w:val="true"/>
          <w:lang w:bidi="ar-SA"/>
        </w:rPr>
        <w:t>وَ اَخزِهِم فی عِبادِکَ وَ العَنهُم فی بِلادِکَ، وَ أَسکِنهُم أَسفَلَ نارِکَ، وَ أَحِط بِهِم أَشَدََّ</w:t>
      </w:r>
      <w:r>
        <w:rPr>
          <w:rFonts w:eastAsia="Amiri" w:cs="Amiri" w:ascii="Amiri" w:hAnsi="Amiri"/>
          <w:color w:val="111111"/>
          <w:sz w:val="28"/>
          <w:szCs w:val="28"/>
          <w:rtl w:val="true"/>
          <w:lang w:bidi="ar-SA"/>
        </w:rPr>
        <w:t xml:space="preserve">. </w:t>
      </w:r>
      <w:bookmarkStart w:id="833" w:name="pg933_8161"/>
    </w:p>
    <w:p>
      <w:pPr>
        <w:pStyle w:val="BookText"/>
        <w:rPr/>
      </w:pPr>
      <w:bookmarkEnd w:id="833"/>
      <w:r>
        <w:rPr>
          <w:rFonts w:ascii="Amiri" w:hAnsi="Amiri" w:eastAsia="Amiri" w:cs="Amiri"/>
          <w:color w:val="111111"/>
          <w:sz w:val="28"/>
          <w:sz w:val="28"/>
          <w:szCs w:val="28"/>
          <w:rtl w:val="true"/>
          <w:lang w:bidi="ar-SA"/>
        </w:rPr>
        <w:t>عَذابِکَ، وَ أَصِلهُم ناراً وَ احشُ قُبُورَ مَوتاهُم ناراً، وَ أَصِلهُم حَرَّ نارِکَ، فَإِنَّهُم أَضاعُوا الصَّلاةَ وَاتَّبَعُوا الشَّهَواتِ وَ أَضَلُّوا عِبادِکَ</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اَللّهُمَّ وَ أَحیِ بِوَلِیِّکَ القُرآنَ، وَ أَرِنا نُورَهُ سَرمَداً لا ظُلمَةَ فیهِ، وَ أَحیِ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المَیِّتَةَ وَ اشفِ بِهِ الصُّدُورَ الوَغِرَظَ وَ اجمَع بِهِ الأَهواءَ المُختَلِفَةَ عَلَی الحَقِّ، وَ أَقِم بِهِ الحُدُودَ المُعَطَّلَةَ وَ الأَحکامَ المُهمَلَةَ، حَتّی لا یَبقی حَقٌّ إِلّا ظَهَرَ وَ لا عَدلٌ إِلّا زَهَرَ، وَ اجعَلنا یا رَبِّ مِن أَعوانِهِ وَ مُقَوِّیَةِ سُلطانِهِ وَ المُؤتَمِرینَ لِأَمرِهِ وَ الرّاضِینَ بِفِعلِهِ وَ المُسَلِّمینَ لِأَحکامِهِ، وَ مِمَّن لا حاجَةَ بِهِ إِلَی التَّقِیَّةِ مِن خَلقِکَ، أنتَ یا رَبِّ الَّذی تَکشِفُ الضُّرَّ وَ تُجِیبُ المُضطَرَّ إِذا دَعاکَ وَ تُنجی مِنَ الکَربِ العَظیمِ، فَاکشِفِ الضُّرَّ عَن وَلِیِّکَ وَ اجعَلهُ خَلیفَتَکَ</w:t>
      </w:r>
      <w:r>
        <w:rPr>
          <w:rStyle w:val="FootnoteAnchor"/>
          <w:rtl w:val="true"/>
        </w:rPr>
        <w:footnoteReference w:id="655"/>
      </w:r>
      <w:r>
        <w:rPr>
          <w:rFonts w:ascii="Amiri" w:hAnsi="Amiri" w:eastAsia="Amiri" w:cs="Amiri"/>
          <w:color w:val="111111"/>
          <w:sz w:val="28"/>
          <w:sz w:val="28"/>
          <w:szCs w:val="28"/>
          <w:rtl w:val="true"/>
          <w:lang w:bidi="ar-SA"/>
        </w:rPr>
        <w:t>فِی أَرضِکَ کَما ضَمِنتَ لَهُ، اَللّهُمَّ وَ لا تَجعَلنی مِن خُصَماءِ آلِ مُحَمَّدٍ علیهم السلام، وَلا تَجعَلنی مِن أَعداءِ آلِ مُحَمَّدٍ علیهم السلام، وَلا تَجعَلنی مِن أَهلِ الحَنَقِ وَ الغَیظِ عَلی آلِ مُحَمَّدٍ علیهم السلام، فَإِنّی أَعُوذُ بِکَ مِن ذلِکَ فَأَعِذنی، وَ أَستَجِیرُ بِکَ فَأَجِرنی، اَللّهُمَّ صَلِّ عَلی مُحَمَّدٍ وَ آلِ مُحَمَّدٍ وَ اجعَلنی بِهِم فائِزاً عِندَکَ فِی الدُّنیا وَ الآخِرَةِ وَ مِنَ المُقَرَّبینَ، آمینَ رَبَّ العالَمینَ</w:t>
      </w:r>
      <w:r>
        <w:rPr>
          <w:rFonts w:eastAsia="Amiri" w:cs="Amiri" w:ascii="Amiri" w:hAnsi="Amiri"/>
          <w:color w:val="111111"/>
          <w:sz w:val="28"/>
          <w:szCs w:val="28"/>
          <w:rtl w:val="true"/>
          <w:lang w:bidi="ar-SA"/>
        </w:rPr>
        <w:t>.</w:t>
      </w:r>
      <w:r>
        <w:rPr>
          <w:rStyle w:val="FootnoteAnchor"/>
          <w:rtl w:val="true"/>
        </w:rPr>
        <w:footnoteReference w:id="656"/>
      </w:r>
    </w:p>
    <w:p>
      <w:pPr>
        <w:pStyle w:val="Heading4"/>
        <w:numPr>
          <w:ilvl w:val="3"/>
          <w:numId w:val="1"/>
        </w:numPr>
        <w:rPr/>
      </w:pPr>
      <w:bookmarkStart w:id="834" w:name="__RefHeading___Toc689487_373438147"/>
      <w:bookmarkStart w:id="835" w:name="_Toc302"/>
      <w:bookmarkEnd w:id="834"/>
      <w:r>
        <w:rPr/>
        <w:t>7</w:t>
      </w:r>
      <w:r>
        <w:rPr>
          <w:rtl w:val="true"/>
        </w:rPr>
        <w:t xml:space="preserve">- </w:t>
      </w:r>
      <w:r>
        <w:rPr>
          <w:rtl w:val="true"/>
        </w:rPr>
        <w:t>دعای عید غدیر</w:t>
      </w:r>
      <w:bookmarkEnd w:id="83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مربوط به روز عید غدیر، دعایی است که پس از دو رکعت نماز پیش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ترتیبی که در بخش دوم کتاب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دعا مطابق نقل مرحوم سیّدبن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إِنّشنا سَمِعنا مُنادِیاً یُنادِی لِلإیمانِ أَن آمِنُوا بِرَبِّکُم فَآمَنّا رَبَّنا فَاغفِر لَنا ذُنُوبَنا وَ کَفِّر عَنّا سَیِّئاتِنا وَ تَوَفَّنا مَعَ الأَبرارِ رَبَّنا وَ آتِنا ما وَعَدتَنا عَلی رُسُلِکَ وَلا تُخزِنا یَومَ القِیامَةِ إِنَّکَ لا تُخلِفُ المِیعادَ اللَّهُمَّ إِنِّی أَشهَدُ وَ کَفَی بِکَ شَهِیداً وَ أُشهِدُ مَلائِکَتَکَ وَ حَمَلَةَ عَرشِکَ وَ سُکّانَ سَماواتِکَ وَ أَرضِکَ بِأَنَّکَ أَنتَ اللهُ لَا إِلَهَ إِلَّا أَنتَ المَعبُودُ الَّذی لَیسَ مِن لَدُن عَرشِکَ إِلَی قَرارِ أَرضِکَ مَعبُودٌ یُعبَدُ سِواکَ إِلَّا باطِلٌ مُصمَحِلٌّ غَیرَ وَجهِکَ الکَریمِ لا إِلهَ إِلّا أَنتَ المُعبُودُ لا مَعبُودُ سِواکَ تَعَالَیتَ عَمّا یَقُولُ الظّالِمُونَ عُلُوّاً کَبِیراً وَ أَشهَدُ أَنَّ مُحَمَّداً عَبدُکَ وَ رَسُولُکَ وَ أَشهَدُ أَنَّ عَلِیّاً أَمِیرُ المُؤمِنینَ وَ وَلِیُّهُم وَ مَولاهُم وَ مَولایَ رَبَّنا إِنَّنا سَمِعنا النِّداءَ وَ صَدَّقنَا المُنادِیَ رَسُولَکَ صلّی الله علیه و آله و سلّم إِنادی نِداءً عَنکَ بِالَّذی أَمَرتَهُ أَن یُبَلِّغَ عَنکَ ما أَنزَلتَ إِلَیهِ مِن مُوالاةِ وَلِیِّ المُؤمِنینَ وَ حَذَّرتَهُ وَ أَنذَرتَهُ إِن لَم یُبَلِّغ أَن تَسخَطَ عَلَیهِ وَ أَنَّهُ إِذا بَلَّغَ رِسالاتِکَ عَصَمتَهُ مِنَ النّاسِ فَنادی مُبَلِّغاً وَحیَکَ وَ رِسالاتِکَ أَلا مَن کُنتُ مَولاهُ فَعَلِیٌّ مَولاهُ وَ مَن کُنتُ وَلِیَّهُ فَعَلِیٌّ وَلِیُّهُ وَ مَن کُنتُ نَبِیَّهُ فَعَلِیٌّ أَمِیرُهُ رَبَّنا قَد أَجَبنا دَاعِیَکَ النَّذِیرَ المُنذِرَ مُحَمَّداً عَبدَکَ الَّذی أَنعَمتَ عَلَیهِ وَ جَعَلتَهُ مَثَلاً لِبَنی إِسرائیلَ رَبَّنا آمَنّا وَ اتَّبَعنا مَولانَا وَ وَلِیَّنا وَ هَادِیَنا وَ دَاعِیَنا وَ دَاعِیَ الأَنامِ وَ صِراطَکَ السَّوِیَّ المُستَقیمَ وَ حُجَّتَکَ البَیضاءَ وَ سَبیلَکَ الدّاعِیَ إِلَیکَ عَلی بَصِیرَةٍ هُوَ وَ مَنِ اتَّبَعَهس وَ سُبحانَ اللهِ عَمّا یُشرِکُونَ بِوِلایَتِهِ وَ بِأَمرِ رَبِّهِم بِاتِّخاذِ الوَلائِجِ مِن دُونِهِ فَاشهَد یا إِلهی أَنَّ الإِمامَ الهادِیَ المُرشِدَ الرَّشیدَ عَلِیّ بنِ أَبِی طالِبٍ علیه السلام أَمیرَ المُؤمِنینَ الَّذی ذَکَرتَهُ فِی کِتابِکَ فَقُلتَ وَ إِنَّهُ فی أُمِّ الکِتابِ لَدَینا لَعَلیٌّ حَکیمٌ اللّهُمَّ فَإِنّا نَشهَدُ بِأَنَّهُ عَبدُکَ الهادی مِن بَعدِ نَبیِّکَ النَّذیرِ المُنذِرِ وَ الصِّراطُ المُستَقیمُ وَ إِمامُ المُؤمِنینَ وَ قائِدُ الغُرِّ المُحَجَّلینَ وَ حُجَّتُکَ البالِغَةُ وَ لِسانُکَ المُعَبِّرُ عَنکَ فی خَلقِکَ وَ القائِمس </w:t>
      </w:r>
    </w:p>
    <w:p>
      <w:pPr>
        <w:pStyle w:val="BookText"/>
        <w:rPr/>
      </w:pPr>
      <w:r>
        <w:rPr>
          <w:rFonts w:ascii="IRNazanin" w:hAnsi="IRNazanin" w:eastAsia="IRNazanin"/>
          <w:color w:val="111111"/>
          <w:sz w:val="28"/>
          <w:sz w:val="28"/>
          <w:szCs w:val="28"/>
          <w:rtl w:val="true"/>
          <w:lang w:bidi="fa-IR"/>
        </w:rPr>
        <w:t>بِالقِسطِ بَعدَ نَبیِّکَ وَ دَیّانُ دینِکَ وَ خازِنُ عِلمِکَ وَ عَیبَةُ وَحیِکَ وَ عَبدُکَ وَ أَمینُکَ المَأمُونُ المَأخُوذُ میثاقُهُ مَعَ میثاقِکَ وَ میثاقِ رُسُلِکَ مِن خَلقِکَ وَ بَریَّتِکَ بِالشَّهادَةِ وَ الإِخلاصِ بِالوَحدانِیَّةِ بِأَنَّکَ أَنتَ اللهُ لا إِلهَ إِلّا أَنتَ وَ مُحَمَّدٌ عَبدُکَ وَ رَسُولُکَ وَ عَلیٌّ أَمیرُ المُؤمِنینَ وَ جَعَلتَ الإِقرارَ بِوِلایَتِهِ تَمامَ تَوحیدِکَ وَ الإِخلاصَ لَکَ بِوَحدانِیَّتِکَ وَ إِکمالَ دینِکَ وَ تَمامَ نِعمَتِکَ عَلی جَمیعِ خَلقِکَ فَقُلتَ وَ قَولُکَ الحَقُّ الیَومَ أَکمَلتُ لَکُم دِینَکُم وَ أَتمَمتُ عَلَیکُم نِعمَتی وَ رَضیتُ لَکُمُ الإِسلامَ دیناً فَلَکَ الحَمدُ عَلی ما مَنَنتَ بِهِ عَلَینا مِنَ الإِخلاصِ لَکَ بِوَحدانِیَّتِکَ وَ جُدتَ عَلَینا بِمُوالاةِ وَلیِّکَ الهادی مِن بَعدِ نَبیِّکَ النَّذیرِ المُنذِرِ وَ رَضیتَ لَنَا الإِسلامَ دیناً بِمَولانَا وَ أَتمَمتَ عَلَینا نِعمَتَکَ بِالَّذی جَدَّدت لَنا عَهدَکَ وَ میثاقَکَ وَ ذَکَّرتَنا ذَلِکَ وَ جَعَلتَنا مِن أَهلِ الإِخلاصِ وَ التَّصدِیقِ لِعَهدِکَ وَ میثاقِکَ وَ مِن أَهلِ الوَفاءِ بِذلِکَ وَ لَم تَچعَلنا مِنَ النّاکِثینَ المُکَذِّبیَّنَ وَ الجاحِدینَ بِیَومِ الدّینِ وَ لَم تَجعَلنا مِنَ المُغَیِّرینَ وَ المُبَدِّلینَ وَ المُحَرِّفینَ وَ المُبَتِّکینَ آذانَ الأَنعامِ وَ المُغَیِّرینَ خَلقَ اللهِ وَ مِنَ الَّذین استَحوَذَ عَلَیهِمُ الشَّیطانُ فَأَنساهُم ذِکرَ اللهِ وَ صَدَّهُم عَنِ السَّبیلِ 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الجاحِدینَ وَ النّاکِثینَ وَ المُغَیِّرینَ وَ المُبَدِّلینَ الَّذینَ یُکَذِّبُونَ بَیَومِ الدّینِ مِنَ الأوَّلینَ وَ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عَلی نِعمَتِکَ عَلَینا بِالَّذی هَدَیتَنا إِلی مُواةِ وُلاةِ أَمرِکَ مِن بَعدِ نَبیِّکَ وَ الأَئِمَّةِ الهادینَ الَّذینَ جَعَلتَهُم أَرکاناً لِتَوحیدِکَ وَ أَعلامَ الهُدی وَ مَنارَ التَّقوی وَ العُروَةَ الوُثقی وَ کَمالَ دینِکَ وَ تَمامَ نِعمَتِکَ وَ مَن بِهِم وَ بِمُوالاتِهِم رَضیتَ لَنَا الإسلامِ دیناً رَبَّنا فَلَکَ الحَمدُ آمَنّا بِکَ وَ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صَدَّقنا بِنَبِیِّکَ الرَّسُولِ النَّذیرِ المُنذِرِ وَ التَّبَعنَا الهادِیَ مِن بَعدِ النَّذیرِ المُنذِرُ وَ والَینا وَلِیَّهُم وَ عادَینا عَدُوَّهُم وَ بَرِئنا مِنَ الجاحِدینَ وَ النّاکِثینَ وَ المُکَذَّبینَ بِیَومِ الدّینِ اللّهُمَّ فَکَما کانَ مِن شَأنِکَ یَا صادِقَ الوَعدِ یا مَن لا یُخلِفُ المِیعادَ یا مَن هُوَ کُلَّ یَومٍ فی شأَنٍ إِن أَتمَمتَ عَلَینا نِعمَتَکَ بِمُوالاةِ أَولِیائِکَ المَسؤُولِ عَنهُم عِبادُکَ فَأِنّشکَ قُلتَ ثُمَّ لَتُسئَلُنَّ یَومَئِذٍ عَنِ النَّعیمِ وَ قُلتَ وَ قِفُوهُم إِنَّهُم مَسؤُولُونَ وَ مَنَنتَ بِشَهادَةِ الإِخلاصِ لَکَ بِوِلایَةِ أَولِیائِکَ الهُداةِ مِن بَعدِ النَّذیرِ المُنذِرِ السِّراجِ المُنیرِ وَ أَکمَلتَ لَنَا الدّینَ بِمُوالاتِهِم وَ البَراءَةِ مِن أَعدائِهِم وَ أَتمَمتَ عَلَینَا النِّعَمَ بِالَّذی جَدَّدتَ لَنا عَهدَکَ وَ ذَکَّرتَنا میثاقَکَ المَأخُوذَ مِنّا فِی مُبتَدَءَ خَلقِکَ إِیّانا وَ جَعَلتَنا مِن أَهلِ الإِجابَةِ وَ ذَکَّرتَنَا العَهدِ وَ المیثاقَ وَ لَم تُنسِنا ذِکرَکَ فَإِنَّکَ قُلتَ وَ إِذ أَخَذَ رَبُّکَ مِن بَنی آدَمَ مِن ظُهُورِهِم ذُرِّیَتَهُم وَ أَشهَدَهُم عَلی أَنفُسِهِم أَلَستُ بِرَبِّکُم قالُوا بَلی شَهِدنا بِمَنِّکَ بِأَنَّکَ أَنتَ اللهُ لا إِلهَ إِلّا أَنتَ رَبُّنا وَ أَنَّ مُحَمَّداً عَبدُکش وَ رَسُولُکَ نَبِیُّنا وَ أَنَّ عَلیّاً أَمیرُ المُؤمِنینَ وَلیُّنا وَ مَولانا وَ شَهِدنا بِالوِلایَةِ لِوَلیِّنا وَ مَولانا مِن ذُرّیَّةِ نَبیِّکَ مِن صُلبِ وَلیِّنا وَ مَولَانا عَلیِّ بنِ أبی طالِبٍ أَمیرِ المُؤمِنینَ عَبدِکَ الَّذی أَنعَمتَ عَلَیهِ وَ جَعَلتَهُ فِی أُمِّ الکِتابِ لَدَیکَ عَلیّاً حَکیماً وَ جَعَلتَهُ آیَةً لِنَبیِّکَ وَ آیَةً مِن آیاتِکَ الکُبرَی وَ النَّبَأَ العَظیمَ الَّذی هُم فیهِ مُختَلِفُونَ وَ النَّبَأَ العَظیمَ الَّذی هُم عَنهُ مُعرِضُونَ وَ عَنهُ یَومَ القِیامَةِ مَسئُولُونَ وَ تَمامَ نِعمَتِکَ الَّتی عَنها یُسأَلُ عِبادُکَ إِذ هُم مَوقُوفُونَ وَ عَنِ النَّعیمِ مَسئُولُونَ اللّهُمَّ وَ کَما کانَ مِن شَأنِکَ ما أَنعَمتَ عَلَینا بِالهِدایَةِ إِلی مَعرِفَتِهِم فَلیَکُم مِن شَأنِکَ أَن تُصَلّیَ عَلی مُحَمَّدٍ وَ آلِ مُحَمَّدٍ وَ أَن تُبارِکَ لَنا فی یَومِنا هذَا الَّذی ذَکَّرتَنا فیهِ عَهدَکَ وَ میثاقَکَ وَ أَکمَلتَ لَنا دِینَنا وَ أَتمَمتَ عَلَینا نِعمَتَکَ وَ جَعَلتَنا بِنِعمَتِکَ مِن أَهلِ الإِجابَةِ وَ الإِخلاصِ بِوَحدانِیَّتِکَ وَ مِن أَهلِ الإِیمانِ وَ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التَّصدیقِ بِوِلایَةِ أَولِیائِکَ وَ البَراءَةِ مِن أَعدائِکَ وَ أَعداءِ أَولِیائِکَ الجاحِدینَ المُکَذِّبینَ بِیَومِ الدّینِ فَأَسأَلُکَ یا رَبِّ تَمامَ ما أَنعَمتَ عَلَینا وَ لا تَجعَلنا مِنَ المُعانِدینَ وَلا تُلحِقنا بِالمُکَذِّبینَ بِیَومِ الدّینِ وَ اجعَل لَنا قَدَمَ صِدقٍ مَعَ المُتَّقینَ وَ اجعَل لَنا مِن لَدُنکَ رَحمَةً وَ اجعَل لَنا مِنَ المُتَّقینَ إِماماً إِلی یَومِ الدّینِ یَومَ یُدعی کُلُّ أُناسٍ بِإِمامِهِم وَ اجعَلنا فی ظِلِّ القَومِ المُتَّقینَ الهُداةِ بَعدَ النَّذیرِ المُنذِرِ وَ البَشیرِ الأَئِمَّةِ الدُّعاةِ إِلَی الهُدی وَ لا تَجعَلنا مِنَ المُکَذِّبینَ الدُّعاةِ إِلَی النّارِ وَ هُم یَومَ القِیامَةِ وَ أَولِیاؤُهُم مِنَ المَقبُوحینَ رَبَّنا فَاحشُرنا فی زُمرَةِ الهادِی المَهدیِّ وَ أَحیِنا ما أَحیَیتَنا عَلَی الوَفاءِ بِعَهدِکَ وَ میثاقِکَ المَأخُوذِ مِنّا عَلی مُوالاةِ أَولیائِکَ وَ البَراءَةِ مِن أَعدائِکَ المُکَذِّبینَ بِیَومِ الدّینِ وَ النّاکِثینَ بِمیثاقِکَ وَ تَوَفَّنا عَلی ذلِکَ وَ اجعَل لَنا مَعَ الرَّسُولِ سَبِیلاً وَ أَثبِت لَنا قَدَمَ صِدقٍ فِی الهِجرَةِ إِلَیهِم وَ اجعَل مَحیانا خَیرَ المَحیا وَ مَماتَنا خَیرَ المَماتِ وَ مُنقَلَبَنا خَیرَ المُنقَلَبِ عَلی مُوالاةِ أَولِیائِکَ وَ البَراءَةِ مِن أَعدائِکَ حَتَّی تَوَفّانا وَ أَنتَ عَنّا راضٍ قَد أَوجَبتَ لَنَا الخُلُودَ فی جَنَّتِکَ بِرَحمَتِکَ وَالمَثوی فی جِوارِکَ وَ الإِنابَةَ إِلی دارِ المُقامَةِ مِن فَضلِکَ لا یَمَسُّنا فیها نَصَبٌ وَلا یَمَسُّنا فیها لُغُوبٌ رَبَّنا إِنَّکَ أَمَرتَنا بِطاعَةِ وُلاةِ أَمرِکَ وَ أَمَرتَنا أَن نَکُونَ مَعَ الصّادِقینَ فَقُلتَ أَطیعُوا اللهَ وَ أَطیعُوا الرَّسُولَ وَ أُولِی الأَمرِ مِنکُم وَ قُلتُ یا أَیُّهَا الَّذینَ آمَنُوا اتَّقُوا اللهَ وَ کُونُوا مَعَ الصّادِقینَ رَبَّنا سَمِعنا وَ أَطَعنا رَبَّنا ثَبِّت أَقدامَنا وَ تَوَفَّنا مَعَ الأَبرارِ مُسلِمینَ مُصَدِّقینَ لِأَولِیائِکَ وَلا تُزِغ قُلُوبَنا بَعدَ إِذ هَدَیتَنا وَ هَب لَنا مِن لَدُنکَ رَحمَةً إِنَّکَ أَنتَ الوَهّابُ رَبَّنا آمَنّا بِکَ وَ صَدَّقنا نَبیَّکَ وَ وَالَینا وَلیَّکَ وَ الأَولیاءَ مِن بَعدِ نَبیِّکَ وَ وَلیَّکَ مَولَی المُؤمِنینَ عَلیَّ بنَ أَبِی طالِبٍ صَلَواتُ اللهِ عَلَیهِ وَ الإِمامَ الهادِیَ مِن بَعدِ الرَّسُولِ النَّذیرِ المُنذِرِ وَ السِّراجِ المُنیرِ رَبَّنا فَکَما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مِن شأَنِکَ أَن جَعَلتَنا مِن أَهلِ الوَفاءِ بِعَهدِکَ بِمَنِّکَ عَلَینا وَ لُطفِکَ لَنا فَلیَکُن مِن شأَنِکَ أَن تَغفِرَ لَنا ذُنُوبَنا وَ تُکَفِّرَ عَنّا سَیِّئاتِنا وَ تَوَفَّنا مَعَ الأَبرارِ رَبَّنا وَ آتِنا ما وَعَدتَنا عَلی رُسُلِکَ وَ لا تُخزِنا یَومَ القِیامَةِ إِنَّکَ لا تُخلِفُ المیعادَ رَبَّنا آمَنّا بِکَ وَ وَفَینا بِعَهدِکَ وَ صَدَّقنا رُسُلَکَ وَ اتَّبَعنا وُلاةِ الأَمرِ مِن بَعدِ رُسُلِکَ وَ والَینا أَولیاءَکَ وَ عادَینا أَعداءَکَ فَاکتُبنا مَعَ الشّاهِدینَ وَ احشُرنا مَعَ الأَئِمَّةِ الهُداةِ مِن آلِ مُحَمَّدٍ الرَّسُولِ البَشیرِ النَّذیرِ آمَنّا یا رَبِّ بِسِرِّهِم وَ عَلانِیَتِهِم وَ شاهِدِهِم وَ غائِبِهِم وَ مَشاهِدِهِم وَ بِحَیِّهِم وَ مَیِّتِهِم وَ رَضِینا بِهِ أَئِمَّةً وَ سادَةً وَ قادَةً لا نَبتَغی بِهِم بَدَلاً وَلا نَتَّخِذُ مِن دُونِهِم وَلائِجَ أَبَداً رَبَّنا فَأَحیِنا ما أَحیَیتَنا عَلی مُوالاتِهِم وَ البَراءَةِ مِن أَعدائِهِم وَ التَّسلیمِ لَهُم وَ الرَّدِّ إِلَیهِم وَ تَوَفَّنا إِذا تَوَفَّیتَنا عَلَی الوَفاءِ لَکَ وَ لَهُم بِالعَهدِ وَ المیثاقِ وَ المُوالاةِ لَهُمُ وَ التَّصدیقِ وَ التَّسلیمٍ لَهُم غَیرَ جاحِدینَ وَ لا ناکِثینَ وَ لا مُکَذِّبینَ اللّهُمَّ إِنِّی أَسأَلُکَ بِالحَقِّ الَّذی جَعَلتَهُ عِندَهُم وَ بِالَّذی فَضَّلتَهُم عَلَی العَالَمینَ جَمیعاً أَن تُبارکَ لَنا فی یَومِنا هذَا الَّذی أَکرَمتَنا فیهِ بِالوَفاءِ لِعَهدِکَ الَّذی عَهِدتَ إِلَینا وَ المیثاقِ الَّذی وَاثَقتَنا بِهِ مِن مُوالاةِ أَولِیائِکَ وَ البَراءَةِ مِن أَعدائِکَ وَ تَمُنَّ عَلَینا بِنِعمَتِکَ وَ تَجعَلَهُ عِندَنا مُستَقَرّاً ثابّتاً وَ لا تَسلُبَناهُ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 لا تَجعَلَهُ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مُستَودَعاً فَإِنَّکَ قُلتَ فَمُستَقَرٌّ وَ مُستَودَعٌ فَاجعَلهُ مُستَقَرّاً ثابِتاً وَ ارزُقنا نَصرَ دِینِکَ مَعَ وَلِیٍّ هادٍ مِن أَهلِ بَیتِ نَبِیِّکَ قائِماً رَشیداً هادیاً مَهدیّاً مِنَ الضَّلالَةِ إِلَی الهُدَی وَ اجعَلنا تَحتَ رَایَتِه وَ فی زُمرَتِهِ شُهَداءَ صادِقینَ مَقتُولینَ فی سَبِیلِکَ وَ عَلی نُصرَةِ دینِکَ</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836" w:name="pg933_8174"/>
    </w:p>
    <w:p>
      <w:pPr>
        <w:pStyle w:val="Heading4"/>
        <w:numPr>
          <w:ilvl w:val="3"/>
          <w:numId w:val="1"/>
        </w:numPr>
        <w:rPr/>
      </w:pPr>
      <w:bookmarkStart w:id="837" w:name="__RefHeading___Toc689489_373438147"/>
      <w:bookmarkStart w:id="838" w:name="_Toc303"/>
      <w:bookmarkEnd w:id="836"/>
      <w:bookmarkEnd w:id="837"/>
      <w:r>
        <w:rPr/>
        <w:t>8</w:t>
      </w:r>
      <w:r>
        <w:rPr>
          <w:rtl w:val="true"/>
        </w:rPr>
        <w:t xml:space="preserve">- </w:t>
      </w:r>
      <w:r>
        <w:rPr>
          <w:rtl w:val="true"/>
        </w:rPr>
        <w:t>دعای عید فطر، قربان و جمعه</w:t>
      </w:r>
      <w:bookmarkEnd w:id="838"/>
    </w:p>
    <w:p>
      <w:pPr>
        <w:pStyle w:val="BookText"/>
        <w:rPr/>
      </w:pPr>
      <w:r>
        <w:rPr>
          <w:rFonts w:ascii="IRNazanin" w:hAnsi="IRNazanin" w:eastAsia="IRNazanin"/>
          <w:color w:val="111111"/>
          <w:sz w:val="28"/>
          <w:sz w:val="28"/>
          <w:szCs w:val="28"/>
          <w:rtl w:val="true"/>
          <w:lang w:bidi="fa-IR"/>
        </w:rPr>
        <w:t>ابوحمزه ثمالی نقل می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آماده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نماز جمعه یا عید فطر یا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تَهَیَّأ فی هذَا الیَومِ أَو تَعَبَّأ أَو أعَدَّ وَ استَعَدَّ لِوِفادَةٍ إِلَی مَخلُوقٍ رَجاءَ رِفدِهِ وَ جَائِزَتِهِ وَ نَوافِلِهِ فَإِلَیکَ یا سَیِّدی کانَت وِفادَتی وَ تَهیئَتی وَ إِعدادِی وَ استِعدادِی رَجاءَ رِفدِکَ وَ جَوائِزِکَ وَ نَوافِلِکَ اللّهُمَّ صَلِّ عَلی مُحَمَّدٍ عَبدِکَ وَ رَسُولِکَ وَ خیرَتِکَ مِن خَلقِکَ وَ عَلی أَمیرِ المُؤمِنینَ وَ وَصیِّ رَسُولِکَ وَ صَلِّ یا رَبِّ عَلی أَئِمَّةِ المُؤمِنینَ الحَسَنِ وَ الحُسَینِ وَ عَلیٍّ وَ مُحَمَّدٍ وَ جعفرٍ وَ موسی وَ علیٍّ وَ محمّدٍ وَ عَلیٍّ وَ الحسنِ وَ الحجّةِ صاحِبِ الزّمان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افتَح لَهُ فَتحاً یَسیراً وَ انصُرهُ نَصراً عَزیزاً اللّهُمَّ أَظهِر بِهِ دینَکَ وَ سُنَّةَ رَسُولِکَ حَتّی لا یَستَخفَی بِشَیءٍ مِنَ الحَقِّ مَخافةَ أَحَدٍ مِنَ الخَلقِ اللّهُمَّ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 اللّهُمَّ ما أَنکَرنا مِن حَقِّ فَعَرِّفناهُ وَ مَا قَصُرنا عَنهُ فَبَلِّغناهُ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 آن حضرت دعا می کنی و دشمن او را نفرین می نمایی و حاجت خود را می خواهی و آخرین کلام تو این عبارت باشد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استَجِب لَنا اللّهمَّ اجعَلنا ممَّن یُذَکَّرُ فَیَذکُرُ</w:t>
      </w:r>
      <w:r>
        <w:rPr>
          <w:rFonts w:eastAsia="Amiri" w:cs="Amiri" w:ascii="Amiri" w:hAnsi="Amiri"/>
          <w:color w:val="111111"/>
          <w:sz w:val="28"/>
          <w:szCs w:val="28"/>
          <w:rtl w:val="true"/>
          <w:lang w:bidi="ar-SA"/>
        </w:rPr>
        <w:t xml:space="preserve">. </w:t>
      </w:r>
      <w:bookmarkStart w:id="839" w:name="pg933_8176"/>
    </w:p>
    <w:p>
      <w:pPr>
        <w:pStyle w:val="Heading4"/>
        <w:numPr>
          <w:ilvl w:val="3"/>
          <w:numId w:val="1"/>
        </w:numPr>
        <w:rPr/>
      </w:pPr>
      <w:bookmarkStart w:id="840" w:name="__RefHeading___Toc689491_373438147"/>
      <w:bookmarkStart w:id="841" w:name="_Toc304"/>
      <w:bookmarkEnd w:id="839"/>
      <w:bookmarkEnd w:id="840"/>
      <w:r>
        <w:rPr/>
        <w:t>9</w:t>
      </w:r>
      <w:r>
        <w:rPr>
          <w:rtl w:val="true"/>
        </w:rPr>
        <w:t xml:space="preserve">- </w:t>
      </w:r>
      <w:r>
        <w:rPr>
          <w:rtl w:val="true"/>
        </w:rPr>
        <w:t>دعای عید فطر</w:t>
      </w:r>
      <w:bookmarkEnd w:id="841"/>
    </w:p>
    <w:p>
      <w:pPr>
        <w:pStyle w:val="BookText"/>
        <w:rPr/>
      </w:pPr>
      <w:r>
        <w:rPr>
          <w:rFonts w:ascii="IRNazanin" w:hAnsi="IRNazanin" w:eastAsia="IRNazanin"/>
          <w:color w:val="111111"/>
          <w:sz w:val="28"/>
          <w:sz w:val="28"/>
          <w:szCs w:val="28"/>
          <w:rtl w:val="true"/>
          <w:lang w:bidi="fa-IR"/>
        </w:rPr>
        <w:t>متن دعای منقول از امام هشتم علیه السلام که برای روز عید فطر، هنگام رفتن برای ادای نماز عید، وارد شده چنین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إِلَیکَ وَجَّهتُ وَجهِیَ وَ إِلَیکَ فَوَّضتُ أَمری وَ عَلَیکَ تَوَکَّلتُ اللهُ أَکبَرُ کَما هَدانا اللهُ أَکبَرُ إِلهُنا وَ مَولانا اللهُ أَکبَرُ عَلی ما أَولانا وَ حُسنِ ما أَبلانا اللهُ أَکبَرُ وَلِیُّنا الَّذی اجتَبانا اللهُ أَکبَرُ رَبُّنَا الَّذی بَرَأَنا اللهُ أَکبَرُ الَّذی أَنشَأَنَا اللهُ أَکبَرُ الَّذی بِقُدرَتِهِ هَدانا اللهُ أَکبَرُ الَّذی خَلَقَنا فَسَوّانا اللهُ أَکبَرُ الَّذی بِدینِهِ حَبانا اللهُ أَکبَرُ الَّذی مِن فِتنَتِهِ عافانا اللهُ أَکبَرُ الَّذی بِالإِسلامِ اصطَفانا اللهُ أَکبَرُ الَّذی فَضَّلَنا بِالإِسلامِ عَلی مَن سِوانا اللهُ أَکبَرُ وَ أَکبَرُ سُلطاناً اللهُ أَکبَرُ وَ أَعلی بُرهاناً اللهُ أَکبَرُ وَ أَجَلُّ سُبحاناً اللهُ أَکبَرُ وَ أَقدَمُ إِحساناً اللهُ أَکبَرُ وَ أَعَزُّ أَرکاناً اللهُ أَکبَرُ وَ أَعلی مَکاناً اللهُ أَکبَرُ وَ أَسنی شَأناً اللهُ أَکبَرُ نَاصِرُ مَنِ استَنصَرَ اللهُ أَکبَرُ ذُو المَغفِرَةِ لِمَنِ استَغفَرَ اللهُ أَکبَرُ الَّذی خَلَقَ وَ صَوَّرَ اللهُ أَکبَرُ أَماتَ وَ أَقبَرَ اللهُ أَکبَرُ الَّذی إِذا شاءَ أَنشَرَ اللهُ أَکبَرُ وَ أَعلی وَ أَکبَرُ اللهُ أَکبَرُ اللهُ أَکبَرُ وَ أَقدَسُ مِن کُلِّ شَیءٍ وَ أَطهَرُ اللهُ أَکبَرُ رَبُّ الخَلقِ وَ البَرِّ وَ البَحرِ اللهُ أَکبَرُ کَما یُحِبُّ رَبُّنا أَن یُکَبَّرَ اللّهُمَّ صَلِّ عَلی مُحَمَّدٍ عَبدِکَ وَ رَسُولِکَ وَ نَبیِّکَ وَ صَفیِّکَ وَ نَجیبِکَ وَ أَمینِکَ وَ حَبیبِکَ وَ صَفوَتِکَ مِن خَلقِکَ وَ خَلیلِکَ وَ خَاصَّتِکَ وَ خیرَتِکَ مِن بَریَّتِکَ اللّهُمَّ صَلِّ عَلی مُحَمَّدٍ عَبدِکَ وَ رَسُولِکَ الَّذی هَدَیتَنا بِهِ مِنَ الضَّلالَةِ وَ عَلَّمتَنا بِهِ مِنَ الجَهالَةِ وَ بَصَّرتَنا بِهِ مِنَ العَمی وَ أَقَمتَنا بِه عَلی المَحَجَّةِ العُظمی وَ سَبیلِ التَّقوی وَ کَما أَرشَدتَنا وَ أَخرَجتَنا بِهِ مِنَ الغَمَراتِ إِلی جَمیعِ الخَیراتِ وَ أَنفَذتَنا بِهِ مِن شَفا جُرُفِ الهَلَکاتِ اللّهُمَّ صَلِّ عَلی مُحَمَّدٍ وَ آلِ مُحَمَّدٍ أَفضَلَ وَ أَکمَلَ وَ أَشرَفَ وَ أَکبَرَ وَ أَطهَرَ وَ أَطیَبَ وَ أَتَمَّ وَ أَعَمَّ وَ أَزکی وَ أَنمی وَ أَحسَنَ وَ أَجمَلَ ما صَلَّیتَ عَلی أَحَدٍ مِنَ العالَمینَ اللّهُمَّ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شَرِّف بُنیانَهُ وَ عَظِّم بُرهانَهُ وَ أَعلِ مَکانَهُ وَ کَرِّم فِی القیامَةِ مَقامَهُ وَ عَظِّم عَلی رُؤُوسِ الخَلائِقِ حالَهُ اللّهُمَّ اجعَل مُحَمَّداً وَ آلَ مُحَمَّدٍ یَومَ القِیامَةِ أَقرَبَ الخَلقِ مِنکَ مَنزِلَةً وَ أَعلاهُم مِنکَ مَکاناً وَ أَفسَحَهُم لَدَیکَ مَنزِلَةً وَ مَجلِساً وَ أَعظَمَهُم عِندَک شَرَفاً وَ أَرفَعَهُم مَنزِلاً اللّهُمَّ صَلِّ عَلی مُحَمَّدٍ وَ الأَئِمَّةِ المُهتَدینَ وَ الحُجَجِ عَلی خَلقِکَ وَ الأَدِلَّاءِ عَلی سَبیلِکَ وَ البابِ الَّذی مِنهُ تُؤتی وَ التَّراجِمَةِ لِوَحیِکَ کَما سَنُّوا سُنَّتَکَ النّاطِقینَ بِحِکمَتِکَ وَ الشُّهَداءِ عَلی خَلقِکَ اللّهُمَّ صَلِّ عَلی وَلِیِّکَ المُنتَظِرِ أَمرَکَ المُنتَظَرِ لِفَرَجِ أَولیائِکَ اللّهُمَّ اشعَب بِهِ الصَّدعَ وَ ارتُق بِهِ الفَتقَ وَ أَمِت بِهِ الجَورَ وَ أَظهِر بِهِ العَدلَ وَ زَیِّن بِطُولِ بَقَائِهِ الأَرضَ وَ أَیِّدهُ بِنَصرِکَ وَ انصُرهُ بِالرُّعبِ وَ قَوِّ ناصِرَهُم وَ اخذُل خاذِلَهُم وَ دَمدِم عَلی مَن نَصَبَ لَهُم وَ دَمِّر عَلی مَن غَشَّهُم وَ اقصِم بِهِم رُؤُوسَ الضَّلالَةِ وَ شارِعَةَ البِدَعِ وَ مُمیتَةَ السُّنَّةِ وَ المُتَعَزِّزینَ بِالباطِلِ وَ أَعِزَّ بِهِمُ المُؤمِنینَ وَ أَذِلَّ بِهِمُ الکافِرینَ وَ المُنافِقینَ وَ جَمیعَ المُلحِدینَ وَ المُخالِفینَ فی مَشارِقِ الأَرضِ وَ مَغارِبِها یا أَرحَمَ الرّاحِمینَ اللّهُمَّ فَصَلِّ عَلی جَمیعِ المُرسَلینَ وَ النَّبیِّینَ الَّذینَ بَلَّغُوا عَنکَ الهُدی وَ اعتَقَدُوا لَکَ المَواثیقَ بِالطّاعَةِ وَ دَعَوُا العِبادَ إِلَیکَ بِالنَّصیحَةِ وَ صَبَرُوا عَلی ما لَقُوا مِنَ الأَذی وَ التَّکذیبِ فی جَنبِکَ اللّهُمَّ وَ صَلِّ عَلی مُحَمَّدٍ وَ عَلَیهِم وَ عَلی ذَراریِّهِم وَ أَهلِ بُیُوتاتِهِم وَ أَزواجِهِمُ الطّاهِراتِ وَ جَمیعِ أَشیاعِهِم وَ أَتباعِهِم مِنَ المُؤمِنینَ وَ المُؤمِناتِ وَ المُسلِمینَ وَ المُسلِماتِ الأَحیاءِ مِنهُم وَ الأَمواتِ وَ السَّلامُ عَلَیهِم جَمیعاً فی هذِهِ السّاعَةِ وَ فی هذَا الیَومِ وَ رَحمَةُ اللهِ وَ بَرَکاتُهُ اللّهُمَّ اخصُص أَهلَ بَیتِ نَبیِّنا مُحَمَّدٍ المُبارَکینَ السّامِعینَ المُطیعینَ لَکَ الَّذینَ أَذهَبتَ عَنهُمُ الرِّجسَ وَ طَهَّرتَهُم تَطهیراً بِأَفضَلِ صَلَواتِکَ وَ نَوامی بَرَکاتِکَ وَ السَّلامُ عَلَیهِ وَ عَلَیهِم وَ رَحمَةُ اللهِ وَ بَرَکاتُهُ</w:t>
      </w:r>
      <w:r>
        <w:rPr>
          <w:rFonts w:eastAsia="Amiri" w:cs="Amiri" w:ascii="Amiri" w:hAnsi="Amiri"/>
          <w:color w:val="111111"/>
          <w:sz w:val="28"/>
          <w:szCs w:val="28"/>
          <w:rtl w:val="true"/>
          <w:lang w:bidi="ar-SA"/>
        </w:rPr>
        <w:t xml:space="preserve">. </w:t>
      </w:r>
      <w:bookmarkStart w:id="842" w:name="pg933_8180"/>
    </w:p>
    <w:p>
      <w:pPr>
        <w:pStyle w:val="BookText"/>
        <w:rPr/>
      </w:pPr>
      <w:bookmarkEnd w:id="842"/>
      <w:r>
        <w:rPr>
          <w:rFonts w:ascii="IRNazanin" w:hAnsi="IRNazanin" w:eastAsia="IRNazanin"/>
          <w:color w:val="111111"/>
          <w:sz w:val="28"/>
          <w:sz w:val="28"/>
          <w:szCs w:val="28"/>
          <w:rtl w:val="true"/>
          <w:lang w:bidi="fa-IR"/>
        </w:rPr>
        <w:t>ضمناً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نتوانستی قبل از نماز همه دعا را بخوانی، مقدار باقی مانده را پس از نماز قضا کن</w:t>
      </w:r>
      <w:r>
        <w:rPr>
          <w:rFonts w:eastAsia="IRNazanin" w:cs="IRNazanin"/>
          <w:color w:val="111111"/>
          <w:sz w:val="28"/>
          <w:szCs w:val="28"/>
          <w:rtl w:val="true"/>
          <w:lang w:bidi="fa-IR"/>
        </w:rPr>
        <w:t>.</w:t>
      </w:r>
      <w:r>
        <w:rPr>
          <w:rStyle w:val="FootnoteAnchor"/>
          <w:rtl w:val="true"/>
        </w:rPr>
        <w:footnoteReference w:id="658"/>
      </w:r>
    </w:p>
    <w:p>
      <w:pPr>
        <w:pStyle w:val="Heading4"/>
        <w:numPr>
          <w:ilvl w:val="3"/>
          <w:numId w:val="1"/>
        </w:numPr>
        <w:rPr/>
      </w:pPr>
      <w:bookmarkStart w:id="843" w:name="__RefHeading___Toc689493_373438147"/>
      <w:bookmarkStart w:id="844" w:name="_Toc305"/>
      <w:bookmarkEnd w:id="843"/>
      <w:r>
        <w:rPr/>
        <w:t>10</w:t>
      </w:r>
      <w:r>
        <w:rPr>
          <w:rtl w:val="true"/>
        </w:rPr>
        <w:t xml:space="preserve">- </w:t>
      </w:r>
      <w:r>
        <w:rPr>
          <w:rtl w:val="true"/>
        </w:rPr>
        <w:t>دعای صبح روز بیست و یکم ماه رمضان</w:t>
      </w:r>
      <w:bookmarkEnd w:id="844"/>
    </w:p>
    <w:p>
      <w:pPr>
        <w:pStyle w:val="BookText"/>
        <w:rPr/>
      </w:pPr>
      <w:r>
        <w:rPr>
          <w:rFonts w:ascii="IRNazanin" w:hAnsi="IRNazanin" w:eastAsia="IRNazanin"/>
          <w:color w:val="111111"/>
          <w:sz w:val="28"/>
          <w:sz w:val="28"/>
          <w:szCs w:val="28"/>
          <w:rtl w:val="true"/>
          <w:lang w:bidi="fa-IR"/>
        </w:rPr>
        <w:t>امام صادق علیه السلام در صبح روز بیست و یکم ماه مبارک رمضان پس از ادای نماز صبح، در حال سجده این دعا را خواندند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مُقَلِّبُ القُلُوبِ وَ الأَبصارِ لا إِلهَ إِلّا أَنتَ خالِقُ الخَلقِ بِلا حاجَةٍ فیکَ إلَیهِم لا إِلهَ إِلّا أَنتَ مُبدِئُ الخَلقِ لا یَنقُصُ عَن مُلکِکَ شَیءٌ لا إِلهَ إِلّا أَنتَ بَاعِثُ مَن فِی القُبُورِ لا إِلهَ إلّا أَنتَ مُدَبِّرُ الأُمُورِ لا إِلهَ إِلّا أَنتَ دَیّانُ الدّینِ وَ جَبّارُ الجَبابِرَةِ لا إِلهَ إِلّا أَنتَ مُجرِی الماءِ فِی الصَّخرَةِ الصَّمَّاءِ لا إِلهَ إِلّا أَنتَ مُجرِی الماءِ فِی النَّباتِ لا إِلهَ إِلّا أَنتَ مُکَوِّنُ طَعمِ الثِّمارِ لا إِلهَ إِلّا أَنتَ مُحصی عَدَدِ القَطرِ وَ ما تَحمِلُهُ السَّحابُ لا إِلهَ إِلّا أَنتَ مُحصی عَدَدِ ما تَجری بِهِ الرّیاحُ فِی الهَواءِ لا إِلَهَ إِلّا أَنتَ مُحصی ما فِی البِحارِ مِن رَطبٍ وَ یابِسِ لا إِلهَ إِلّا أَنتَ مُحصی ما یَدِبُّ فی ظُلُماتِ البِحارِ وَ فی أَطباقِ الثَّری أَسأَلُکَ بِاسمِکَ الَّذی سَمَّیتَ بِهِ نَفسَکَ أَوِ استَأثَرتَ بِه فی عِلمِ الغَیبِ عِندَکَ وَ أَسأَلُکَ بِکُلِّ اسمٍ سَمّاکَ بِهِ أَحَدٌ مِن خَلقِکَ مِن نَبیٍّ أَو صِدّیقٍ أَو شَهیدٍ أَو أَحَدٍ مِن مَلائِکَتِکَ وَ أَسأَلُکَ بِاسمِکَ الَّذی إِذا دُعیتَ بِهِ أَجَبتَ وَ إِذا سُئِلتَ بِه أَعطَیتَ وَ أَسأَلُکَ بِحَقِّکَ عَلی مُحَمَّدٍ وَ آلِ مُحَمَّدٍ وَ أَهلِ بَیتِه صَلَواتُکَ عَلَیهِم وَ بَرَکاتُکَ وَ بِحَقِّهِمُ الَّذی أَوجَبتَهُ عَلی نَفسِکَ وَ أَنَلتَهُم بِه فَضلَکَ أَن تُصَلِّیَ عَلی مُحَمَّدٍ عَبدِکَ وَ رَسُولِکَ الدّاعی إِلَیکَ بِإِذنِکَ وَ سِراجِکَ السّاطِعِ بَینَة</w:t>
      </w:r>
      <w:r>
        <w:rPr>
          <w:rFonts w:eastAsia="Amiri" w:cs="Amiri" w:ascii="Amiri" w:hAnsi="Amiri"/>
          <w:color w:val="111111"/>
          <w:sz w:val="28"/>
          <w:szCs w:val="28"/>
          <w:rtl w:val="true"/>
          <w:lang w:bidi="ar-SA"/>
        </w:rPr>
        <w:t xml:space="preserve">. </w:t>
      </w:r>
      <w:bookmarkStart w:id="845" w:name="pg933_8182"/>
    </w:p>
    <w:p>
      <w:pPr>
        <w:pStyle w:val="BookText"/>
        <w:rPr/>
      </w:pPr>
      <w:bookmarkEnd w:id="845"/>
      <w:r>
        <w:rPr>
          <w:rFonts w:ascii="Amiri" w:hAnsi="Amiri" w:eastAsia="Amiri" w:cs="Amiri"/>
          <w:color w:val="111111"/>
          <w:sz w:val="28"/>
          <w:sz w:val="28"/>
          <w:szCs w:val="28"/>
          <w:rtl w:val="true"/>
          <w:lang w:bidi="ar-SA"/>
        </w:rPr>
        <w:t>عِبادِکَ فی أَرضِکَ وَ سَمائِکَ وَ جَعَلتَهُ رَحمَةً لِلعالَمینَ وَ نُوراً استَضاءَ بِهِ المُؤمِنُونَ فَبَشَّرَنا بِجَزیلِ ثَوابِکَ وَ أَنذَرَنا الأَلیمَ مِن عِقابِکَ أَشهَدُ أَنَّهُ قَد جاءَ بِالحَقِّ وَ صَدَّقَ المُرسَلینَ وَ أَشهَدُ أَنَّ الَّذینَ کَذَّبُوهُ ذائِقُوا العَذابِ الأَلیمِ أَسأَلُکَ یا اللهُ یا اللهُ یا اللهُ یا رَبّاه یا رَبّاه یا رَبّاه یا سَیِّدی یا سَیِّدی یا سَیِّدی یا مَولایَ یا مَولایَ یا مَولایَ أَسأَلُکَ فی هذِهِ الغَداةِ أَن تَصَلِّیَ عَلی مُحَمَّدٍ وَ آلِ مُحَمَّدٍ وَ أَن تَجعَلَنی مِن أَوفَرِ عِبادِکَ وَ سَائِلیکَ نَصیباً وَ أَن تَمُنَّ عَلَیَّ بِفَکاکِ رَقَبَتی مِنَ النّارِ یا أَرحَمَ الرّاحِمینَ وَ أَسأَلُکَ بِجَمیعِ ما سَأَلتُکَ وَ ما لَم أَسأَلُکَ مِن عَظیمِ جَلالِکَ ما لَو عَلِمتُهُ لَسَأَلتُکَ بِهِ أَن تُصَلّیَ عَلی مُحَمَّدٍ وَ أَهلِ بَیتِهِ وَ أَن تَأذَنَ لِفَرَجِ مَن بِفَرَجِهِ فَرَجُ أَولیائِکَ وَ أَصفیائِکَ مِن خَلقِکَ وَ بِه تَبیدُ الظّالِمینَ وَ تُهلِکُهُم عَجِّل ذلِکَ یا رَبَّ العالَمینَ وَ أَعطِنی سُؤلی یا ذَا الجَلالِ وَ الإِکرامِ فی جَمیعِ ما سَأَلتُکَ لِعاجِلِ الدُّنیا وَ آجِلِ الآخِرَةِ یا مَن هُوَ أَقرَبُ إِلَیَّ مِن حَبلِ الوَریدِ أَقِلنی عَثرَتی وَ اقلِبنی بِقَضاءِ حَوائِجی یا خالِقی وَ یا رازِقی وَ یا باعِثی وَ یا مُحییَ عِظامی وَ هِیَ رَمیمٌ صَلِّ عَلی مُحَمَّدٍ وَ آلِ مُحَمَّدٍ وَ استَجِب لی دُعائی یا أَرحَمَ الرّاحِمین</w:t>
      </w:r>
      <w:r>
        <w:rPr>
          <w:rFonts w:eastAsia="Amiri" w:cs="Amiri" w:ascii="Amiri" w:hAnsi="Amiri"/>
          <w:color w:val="111111"/>
          <w:sz w:val="28"/>
          <w:szCs w:val="28"/>
          <w:rtl w:val="true"/>
          <w:lang w:bidi="ar-SA"/>
        </w:rPr>
        <w:t>.</w:t>
      </w:r>
      <w:r>
        <w:rPr>
          <w:rStyle w:val="FootnoteAnchor"/>
          <w:rtl w:val="true"/>
        </w:rPr>
        <w:footnoteReference w:id="659"/>
      </w:r>
    </w:p>
    <w:p>
      <w:pPr>
        <w:pStyle w:val="Heading4"/>
        <w:numPr>
          <w:ilvl w:val="3"/>
          <w:numId w:val="1"/>
        </w:numPr>
        <w:rPr/>
      </w:pPr>
      <w:bookmarkStart w:id="846" w:name="__RefHeading___Toc689495_373438147"/>
      <w:bookmarkStart w:id="847" w:name="_Toc306"/>
      <w:bookmarkEnd w:id="846"/>
      <w:r>
        <w:rPr/>
        <w:t>11</w:t>
      </w:r>
      <w:r>
        <w:rPr>
          <w:rtl w:val="true"/>
        </w:rPr>
        <w:t xml:space="preserve">- </w:t>
      </w:r>
      <w:r>
        <w:rPr>
          <w:rtl w:val="true"/>
        </w:rPr>
        <w:t>دعای شب بیست و سوم ماه رمضان</w:t>
      </w:r>
      <w:bookmarkEnd w:id="847"/>
    </w:p>
    <w:p>
      <w:pPr>
        <w:pStyle w:val="BookText"/>
        <w:rPr/>
      </w:pPr>
      <w:r>
        <w:rPr>
          <w:rFonts w:ascii="IRNazanin" w:hAnsi="IRNazanin" w:eastAsia="IRNazanin"/>
          <w:color w:val="111111"/>
          <w:sz w:val="28"/>
          <w:sz w:val="28"/>
          <w:szCs w:val="28"/>
          <w:rtl w:val="true"/>
          <w:lang w:bidi="fa-IR"/>
        </w:rPr>
        <w:t xml:space="preserve">صورت کامل تری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و هر زمان دیگری خوانده می شود،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تمجید خداوند و صلوات بر پیامبر صلّی الله علیه و آله و سلّم و آل ایشان می گویی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القائِمِ بِأَمرِکَ مُحَمَّدٍ بنِ الحَسَنِ المَهدیِّ عَلَیهِ وَ عَلی آبائِه أَفضَلُ الصَّلاةِ وَ السَّلامِ فی هذِهِ السّاعَةِ وَ فی کُلِّ ساعَةٍ وَلیّاً 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848" w:name="pg933_8184"/>
    </w:p>
    <w:p>
      <w:pPr>
        <w:pStyle w:val="BookText"/>
        <w:rPr/>
      </w:pPr>
      <w:bookmarkEnd w:id="848"/>
      <w:r>
        <w:rPr>
          <w:rFonts w:ascii="Amiri" w:hAnsi="Amiri" w:eastAsia="Amiri" w:cs="Amiri"/>
          <w:color w:val="111111"/>
          <w:sz w:val="28"/>
          <w:sz w:val="28"/>
          <w:szCs w:val="28"/>
          <w:rtl w:val="true"/>
          <w:lang w:bidi="ar-SA"/>
        </w:rPr>
        <w:t>حافِظاً وَ قائِداً وَ ناصِراً وَ دَلیلاً وَ مُؤَیِّداً حَتّی تُسکِنَهُ أَرضَکَ طَوعاً وَ تُمَتِّعَهُ فیها طُولاً وَ عَرضاً وَ تَجعَلَهُ وَ ذُرِّیَّتَهُ مِنَ الأَئِمَّةِ الوارِثینَ اللّهُمَّ انصُرهُ وَ انتَصِر بِهِ وَ اجعَلِ النَّصرَ مِنکَ عَلی یَدِه وَ اجعَلِ النَّصرَ لَهُ وَ الفَتحَ عَلی وَجهِهِ وَ لا تُوَّجِّهِ الأَمرَ إِلی غَیرِهِ اللّهُمَّ أَظهِرِ بِهِ دینَکَ وَ سُنَّةَ نَبیِّکَ حَتّی لا یَستَخفَی بِشَیءٍ مِنَ الحَقِّ مَخافَةَ أَحَدٍ مِنَ الخَلقِ اللّهُمَّ إِنّی أَرغَبُ إِلَیکَ فی دَولَةٍ کَریمَةٍ تُعِزُّ بِهَا الإِسلامَ وَ أَهلَهُ وَ تُذِلُّ بِهَا النِّفاقَ وَ أَهلَهُ وَ تَجعَلُنا فیها مِنَ الدُّعاةِ إِلی طاعَتِکَ وَ القادَةِ إِلی سَبیلِکَ وَ آتِنا فِی الدُّنیا حَسَنَةً وَ فِی الآخِرَةِ حَسَنَةً وَ قِنا عَذابَ الّنارِ وَ اجمَع لَنا خَیرَ الّدارَینِ وَ اقضِ عَنّا جَمیعَ ما تُحِبُّ فیهِما وَ اجعَل لَنا فی ذلِکَ الخیَرَةَ بِرَحمَتِکَ وَ مَنِّکَ فی عَافِیَّةٍ آمینَ رَبَّ العالَمینَ وَ زِدنا مِن فَضلِکَ وَ یَدِکَ المَلأی فَإِنَّ کُلَّ مُعطٍ یُنقُصُ مِن مِلکِهِ وَ عَطاؤُکَ یَزیدُ فی مِلکِکَ</w:t>
      </w:r>
      <w:r>
        <w:rPr>
          <w:rFonts w:eastAsia="Amiri" w:cs="Amiri" w:ascii="Amiri" w:hAnsi="Amiri"/>
          <w:color w:val="111111"/>
          <w:sz w:val="28"/>
          <w:szCs w:val="28"/>
          <w:rtl w:val="true"/>
          <w:lang w:bidi="ar-SA"/>
        </w:rPr>
        <w:t>.</w:t>
      </w:r>
      <w:r>
        <w:rPr>
          <w:rStyle w:val="FootnoteAnchor"/>
          <w:rtl w:val="true"/>
        </w:rPr>
        <w:footnoteReference w:id="660"/>
      </w:r>
    </w:p>
    <w:p>
      <w:pPr>
        <w:pStyle w:val="Heading4"/>
        <w:numPr>
          <w:ilvl w:val="3"/>
          <w:numId w:val="1"/>
        </w:numPr>
        <w:rPr/>
      </w:pPr>
      <w:bookmarkStart w:id="849" w:name="__RefHeading___Toc689497_373438147"/>
      <w:bookmarkStart w:id="850" w:name="_Toc307"/>
      <w:bookmarkEnd w:id="849"/>
      <w:r>
        <w:rPr/>
        <w:t>12</w:t>
      </w:r>
      <w:r>
        <w:rPr>
          <w:rtl w:val="true"/>
        </w:rPr>
        <w:t xml:space="preserve">- </w:t>
      </w:r>
      <w:r>
        <w:rPr>
          <w:rtl w:val="true"/>
        </w:rPr>
        <w:t>دعا در روز عاشورا</w:t>
      </w:r>
      <w:bookmarkEnd w:id="850"/>
    </w:p>
    <w:p>
      <w:pPr>
        <w:pStyle w:val="BookText"/>
        <w:rPr/>
      </w:pPr>
      <w:r>
        <w:rPr>
          <w:rFonts w:ascii="IRNazanin" w:hAnsi="IRNazanin" w:eastAsia="IRNazanin"/>
          <w:color w:val="111111"/>
          <w:sz w:val="28"/>
          <w:sz w:val="28"/>
          <w:szCs w:val="28"/>
          <w:rtl w:val="true"/>
          <w:lang w:bidi="fa-IR"/>
        </w:rPr>
        <w:t>حدیثی که عبدالله بن سنان در مورد اعمال روز عاشورا از امام صادق علیه السلام نقل کرده و ما قسمت هایی از آن را در بخش دوم کتاب آوردیم، شامل دعاهایی است که متون آنها را در این جا عیناً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چهار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ابلاغ سلام و درود به حضرت ابی عبدالله الحسین علیه السلام و فرزندان و نزدیکان ایشان و پس از لعن کشندگان ایشان، قدم هایی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که هستی حرکت می کنی و اذکاری را که گفته شد به زبان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مکان نماز خود می ایستی و می گویی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عَذِّبِ الفَجَرَةَ الَّذینَ شاقُّوا رَسُولَکَ وَ حارَبُوا أَولیاءَکَ وَ عَبَدُوا غَیرَکَ وَ استَحَلُّوا مَحارِمَکَ وَ العَنِ القادَةَ وَ الأَتباعَ وَ مَن کانَ مِنهُم فَخَبَّ وَ أَوضَعَ مَعَهُم أَو رَضِیَ بِفِعلِهِم لَعناً کَثیراً اللّهُمَّ وَ عَجِّل فَرَجَ آلِ مُحَمَّدٍ وَ 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اجعَل صَلَواتِکَ عَلَیهِم وَ استَنقِذهُم مِن أَیدِ المُنافِقینَ وَ المُضِلّینَ وَ الکَفَرَةَ الجاحِدینَ وَ افتَح لَهُم فَتحاً یَسیراً وَ أَتِح لَهُم رُوحاً وَ فَرَجاً قَریباً وَ اجعَل لَهُم مِن لَدُنکَ عَلی عَدُوِّکَ وَ عَدُوِّهِم سُلطاناً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دو دست خود را بالا بگیر و در حالی که به دشمنان آل محمّد صلّی الله علیه و آله و سلّم اشاره می کنی، به حالت قنوت، بخوان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کَثیراً مِنَ الأُمَّةِ نَاصَبَتِ المُستَحفَظینَ مِنَ الأَئِمَّةِ وَ کَفَرَت بِالکَلِمَةِ وَ عَکَفَت عَلَی القادَةِ الظَّلَمَةِ وَ هَجَرَتِ الکِتابَ وَ السَّنَّةَ وَ عَدَلَت عَنِ الحَبلَینِ اللَّذَینِ أَمَرتَ بِطاعَتِهِما وَ التَّمَسُّکِ بِهِما فَأَماتَتِ الحَقَّ وَ حادَت عَنِ القَصدِ وَ مالَأَتِ الأَحزابَ وَ حَرَّفَتِ الکِتابِ وَ کَفَرَت بِالحَقِّ لَمّا جَاءَها وَ تَمَسَّکَت بِالباطِلِ لَمّا اعتَرَضَها فَضَیَّعَت حَقَّکَ وَ أَضَلَّت خَلقَکَ وَ قَتَلَت أَولادَ نَبِیِّکَ وَ خِیَرَةَ عِبادِکَ وَ حَمَلَةَ عِلمِکَ وَ وَرَثَةَ حِکمَتِکَ وَ وَحیِکَ اللهُمَّ فَزَلزِل أَقدامَ أَعدائِکَ وَ أَعداءَ رَسُولِکَ وَ أَهلَ بَیتِ رَسُولِکَ اللّهُمَّ وَ أَخرِب دِیارَهُم وَ افلُل سِلاحَهُم وَ خالِف بَینَ کَلِمَتِهِم وَ فُتَّ فی أَعضادِهِم وَ أَوهِن کَیدَهُم وَ اضرِبهُم بِسَیفِکَ القاطِعِ وَ ارمِهِم بِحَجَرِکَ الدّامِغَ وَ طُمَّهُم بِالبَلاءِ طَمّاً وَ قُمَّهُم بِالعَذابِ قَمّاً وَ عَذِّبهُم عَذاباً نُکراً وَ خُذهُم بِالسِّنینَ وَ المَثُلاتِ الَّتی أَهلَکتَ بِها أَعداءَکَ إِنَّکَ ذُو نَقِمَةٍ مِنَ المُجرِمینَ اللّهُمَّ إِنَّ سُنَّتَکَ ضَائِعَةٌ وَ أَحکامَکَ مُعَطَّلَةٌ وَ عِترَةَ نَبِیِّکَ فِی الأَرضِ هَائِمَةٌ اللّهُمَّ فَأَعِنِ الحَقَّ وَ أَهلَهُ وَ اقمَعِ الباطِلَ وَ أَهلَهُ وَ مُنَّ عَلَینا بِالنَّجاةِ وَ اهدِنا إِلَی الإِیمانِ وَ عَجِّل فَرَجَنا وَ انظِمهُ بِفَرَجِ أَولِیائِکَ وَ اجعَلهُم لَنا وُدّاً وَ اجعَلنا لَهُم وَفداً اللّهُمَّ وَ أَهلِک مَن جَعَلَ یَومَ قَتلِ ابنِ نَبِیِّکَ وَ خیرَتِکَ عیداً وَ استَهَلَّ بِه فَرَحاً وَ مَرَحاً وَ خُذ آخِرَهُم کشما أَخَذتَ أَوَّلَهُم وَ أَضعِفِ اللّهُمَّ العَذابَ وَ التَّنکیلَ عَلی ظالِمی أَهلِ بَیتِ نَبِیِّکَ وَ أَهلِک أَشیاعَهُم وَ قادَتَهُم وَ أَبرِ حُماتَهُم وَ جَماعَتَهُم اللّهُمَّ وَ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ضاعِف صَلَواتِکَ وَ رَحمَتَکَ وَ بَرَکاتِکَ عَلی عِترَةِ نَبِیِّکَ العِترَةِ الضّائِعَةِ الخائِفَةِ المُستَذَلَّةِ بَقِیَّةٍ مِنَ الشَّجَرَةِ الطَّیِّبَةِ الزّاکِیَةِ المُبارَکَةِ وَ أَعلِ اللّهُمَّ کَلِمَتَهُم وَ أَفلِج حُجَّتَهُم وَ اکشِفِ البَلاءَ وَ اللَّأواءَ وَ حَنادِسَ الأَباطیلِ وَ العَمی عَنهُم وَ ثَبِّت قُلُوبَ شیعَتِهِم وَ حِزبِکَ عَلی طاعَتِکَ وَ وِلایَتِهِم وَ نُصرَتِهِم وَ مُوالاتِهِم وَ أَعِنهُم وَ امنَحهُمُ الصَّبرَ عَلَی الأَذی فیکَ وَ اجعَل لَهُم أَیّاماً مَشهُودَةً وَ أَوقاتاً مَحمُودَةً مَسعُودَةً یُوشِکُ فیها فَرَجُهُم وَ تُوجِبُ فیها تَمکینَهُم وَ نَصرَهُم کَما ضَمِنتَ لِأَولِیائِکَ فی کِتابِکَ المُنزَلِ فَإِنَّکَ قُلتَ وَ قَولُکَ الحَقُّ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لایُشرِکُونَ بی شَیئاً اللّهُمَّ اکشِف غُمَّتَهُم یا مَن لا یَملِکُ کَشفَ الضُّرِّ إِلّا هُوَ یا واحِدُ یا أشحَدُ یا حَیُّ یا قَیُّومُ وَ أَنا یا إِلهی عَبدُکَ الخائِفُ مِنکَ وَ الرّاجِعُ إِلَیکَ السّائِلُ لَکَ المُقبِلُ عَلَیکَ اللّاجی إِلی فِنائِکَ العالِمُ بِأَنَّهُ لا مَلجَأَ مِنکَ إِلّا إِلَیکَ فَتَقَبَّلِ اللّهُمَّ دُعائی وَ استَمِع یا إِلهی عَلانیَتی وَ نَجوایَ وَ اجعَلنی مِمَّن رَضیتَ عَمَلَهُ وَ قَبِلتَ نُسُکَهُ وَ نَجَّیتَهُ بِرَحمَتِکَ إِنَّکَ أَنتَ العَزیزُ الکَریمُ اللّهُمَّ وَ صَلِّ أَوَّلاً وَ آخِراً عَلی مُحَمَّدٍ وَ آلِ مُحَمَّدٍ وَ بارِک عَلی مُحَمَّدٍ وَ آلِ مُحَمَّدٍ وَ ارحَم مُحَمَّداً وَ آلَ مُحَمَّدٍ بِأَکمَلِ وَ أَفضَلِ ما صَلَّیتَ وَ بارَکتَ وَ تَرَحَّمتَ عَلی أَنبیائِکَ وَ رُسُلِکَ وَ مَلائِکَتِکَ وَ حَمَلَةِ عَرشِکَ بِلا إِلهَ إِلّا أَنتَ اللّهُمَّ وَ لا تُفَرِّق بَینی وَ بَینَ مُحَمَّدٍ وَ آلِ مُحَمَّدٍ صَلَواتُکَ عَلَیهِ وَ عَلَیهِم وَ اجعَلنی یا مَولایَ مِن شیعَةِ مُحَمَّدٍ وَ عَلِیٍّ وَ فاطِمَةَ وَالحَسَنِ وَ الحُسَینِ وَ ذُرّیَّتِهِمُ الطّاهِرَةِ المُنتَجَبَةِ وَ هَب لیَ التَّمَسُّکَ بِحَبلِهِم وَ الرِّضا بِسَبیلِهِم وَ وَ الأَخذَ بِطَریقَتِهِم إِنَّکَ جَوادٌ کَریمٌ</w:t>
      </w:r>
      <w:r>
        <w:rPr>
          <w:rFonts w:eastAsia="Amiri" w:cs="Amiri" w:ascii="Amiri" w:hAnsi="Amiri"/>
          <w:color w:val="111111"/>
          <w:sz w:val="28"/>
          <w:szCs w:val="28"/>
          <w:rtl w:val="true"/>
          <w:lang w:bidi="ar-SA"/>
        </w:rPr>
        <w:t xml:space="preserve">. </w:t>
      </w:r>
      <w:bookmarkStart w:id="851" w:name="pg933_8191"/>
    </w:p>
    <w:p>
      <w:pPr>
        <w:pStyle w:val="BookText"/>
        <w:rPr/>
      </w:pPr>
      <w:bookmarkEnd w:id="851"/>
      <w:r>
        <w:rPr>
          <w:rFonts w:ascii="IRNazanin" w:hAnsi="IRNazanin" w:eastAsia="IRNazanin"/>
          <w:color w:val="111111"/>
          <w:sz w:val="28"/>
          <w:sz w:val="28"/>
          <w:szCs w:val="28"/>
          <w:rtl w:val="true"/>
          <w:lang w:bidi="fa-IR"/>
        </w:rPr>
        <w:t xml:space="preserve">سپس صورت خود را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یَحکُمُ ما یَشاءُ وَ یَفعَلُ ما یُریدُ أَنتَ حَکَمتَ فَلَکَ الحَمدُ مَحمُوداً مَشکُوراً فَعَجِّل یا مَولایَ فَرَجَهُم وَ فَرَجَنا بِهِم فَإِنَّکَ ضَمِنتَ إِعزازَهُم بَعدَ الذَّلَّةِ وَ تَکثیرَهُم بَعدَ القِلَّةِ وَ إِظهارَهُم بَعدَ الخُمُولِ یا أَصدَقَ الصّادِقینَ وَ یا أَرحَمَ الرّاحِمینَ فَأَسأَلُکَ یا إِلهی وَ سَیِّدی مُتَضَرِّعاً إِلَیکَ بِجُودِکَ وَ کَرَمِکَ بَسطَ أَمَلی وَ التَّجاوُزَ عَنّی وَ قَبُولَ قَلیلِ عَمَلی وَ کَثیرِهِ وَ الزّیادَةَ فی أَیّامی وَ تَبلیغی ذلِکَ المَشهَدَ وَ أَن تَجعَلَنی مِمَّن یُدعی فَیُجیبُ إِلی طاعَتِهِم وَ مُوالاتِهِم وَ نَصرِهِم وَ تَریَنی ذلِکَ قَریباً سَریعاً فی عافِیَةٍ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سرت را به سوی آسمان بلند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بِکَ مِن أَن أَکُونَ مِنَ الَّذینَ لا یَرجُونَ أَیّامَکَ فَأَعِدنی یا إِلهی بِرَحمَتِکَ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سنان این عمل از چقدر حج و چقدر عمره مستحبّی که مال خود را برای ادای آنها خرج کنی و بدنت را به زحمت بیندازی و از خانواده و فرزندانت جدا شوی، بافضیلت تر است</w:t>
      </w:r>
      <w:r>
        <w:rPr>
          <w:rFonts w:eastAsia="IRNazanin" w:cs="IRNazanin"/>
          <w:color w:val="111111"/>
          <w:sz w:val="28"/>
          <w:szCs w:val="28"/>
          <w:rtl w:val="true"/>
          <w:lang w:bidi="fa-IR"/>
        </w:rPr>
        <w:t>!</w:t>
      </w:r>
      <w:r>
        <w:rPr>
          <w:rStyle w:val="FootnoteAnchor"/>
          <w:rtl w:val="true"/>
        </w:rPr>
        <w:footnoteReference w:id="661"/>
      </w:r>
    </w:p>
    <w:p>
      <w:pPr>
        <w:pStyle w:val="Heading4"/>
        <w:numPr>
          <w:ilvl w:val="3"/>
          <w:numId w:val="1"/>
        </w:numPr>
        <w:rPr/>
      </w:pPr>
      <w:bookmarkStart w:id="852" w:name="__RefHeading___Toc689499_373438147"/>
      <w:bookmarkStart w:id="853" w:name="_Toc308"/>
      <w:bookmarkEnd w:id="852"/>
      <w:r>
        <w:rPr/>
        <w:t>13</w:t>
      </w:r>
      <w:r>
        <w:rPr>
          <w:rtl w:val="true"/>
        </w:rPr>
        <w:t xml:space="preserve">- </w:t>
      </w:r>
      <w:r>
        <w:rPr>
          <w:rtl w:val="true"/>
        </w:rPr>
        <w:t>دعای دیگر در روز عاشورا</w:t>
      </w:r>
      <w:bookmarkEnd w:id="85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دیگری از عبدالله بن سنان در مورد اعمال خاصّ روز عاشورا رسیده که آن را نیز در این جا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خدمت مولایم ابی عبدالله جعفربن محمّد علیهما السلام رسیدم در حالی که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تغییر کرده و اشک هایشان همچون درّ بر گونه هایشان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شما به خاطر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چیست؟ خداوند چشمانتان را گریان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دانی که در یک چنین روزی حسین علیه السلام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بیان مطالبی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 بن سنان، بهترین عملی که می توانی در این روز انجام دهی این است که لباس های پاکی بپوشی و دکمه های آن را باز نگه داری و آستین هایش را تا آرنج بالا بزنی و پاهایت را برهنه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یک زمین خالی که هیچکس تو را نبیند یا داخل خانه ات می روی در اواسط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رکعت نماز با دو سلام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 سوم حمد و سوره احزاب و رکعت چهارم حمد و منافقین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سلام می دهی و رو به سوی قبر ابی عبدالله علیه السلام می کنی و قتلگاه ایشان را پیش روی خود مجسّم می نمایی و ذهن و بدن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فکر و عمل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می سازی و حواسَت را کاملاً جمع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قاتل آن حضرت هزار بار لعنت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لعنتی هزار کار خوب برایت نوشته می شود و هزار کار بد از نامه اعمالت محو می گردد و هزار درجه در بهشت بالا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محلّی که در آن نماز خواندی، هفت بار سعی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بر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بار از سعی خود، هفت بار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اِلیهِ راجِعُونَ رِضیّ بِقَضاءِ اللهِ وَ تَسلیماً لِاَمرِه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تو در ضمن انجام این کار حال مادر فرزند مرده غمگین و متأسّف باشد که حزن و اندوه در او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انجام این کار فراغت یافتی، در همان محلی که نماز خوانده بودی، می ایستی و هفت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عَذِّبِ الَّذینَ حارَبُوا رُسُلَکَ وَ شاقُّوکَ وَ عَبَدُوا غَیرَکَ وَ استَحَلُّوا مَحارِمَکَ وَ العَنِ القادَةَ وَ الأَتباعَ وَ مَن کانَ مِنهُم وَ مَن رَضِیَ بِفِعلِهِم لَعناً کَثیراً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فَرِّج عَن أَهلِ مُحَمَّدٍ صَلَّی اللهُ عَلَیهِ وَ عَلَیهِم أَجمَعینَ وَ استَنقِذهُم مِن أَیدِی المُنافِقینَ وَ الکُفّارِ وَ الجاحِدینَ وَ امنُن عَلَیهِم وَ افتَح لَهُم فَتحاً یَسیراً وَ اجعَل لَهُم مِن لَدُنکَ عَلی عَدُوِّکَ وَ عَدُوِّهِم سُلطاناً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حال قنوت بگو</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الأُمَّةَ خَالَفَتِ الأَئِمَّةَ وَ کَفَرُوا بِالکَلِمَةِ وَ أَقامُوا عَلَی الضَّلالَةِ وَ الکُفرِ وَ الرَّدی وَ الجَهالَةِ وَ العَمی وَ هَجَرُوا الکِتابَ الَّذی أَمَرتَ بِمَعرِفَتِهِ وَ الوَصِیَّ الَّذی أَمَرتَ بِطاعَتِهِ فَأَماتُوا الحَقَّ وَ عَدَلُوا عَنِ القِسطِ وَ أَضَلُّوا الأُمَّةَ عَنِ الحَقِّ وَ خالَفُوا السُنَّةَ وَ بَدَّلُوا الکِتابَ وَ مَلَکُوا الأَحزابَ وَ کَفَرُوا بِالحَقِّ لَمّا جاءَهُم وَ تَمَسَّکُوا بِالباطِلِ وَ ضَیَّعُوا الحَقَّ وَ أضَلُّوا خَلقَکَ وَ قَتَلُوا أَولادَ نَبِیِّکَ صلّی الله علیه و آله و سلّم وَ خیَرَةَ عِبادِکَ وَ أَصفیائِکَ وَ حَمَلَةِ عَرشِکَ وَ خَزَنَةِ سِرِّکَ وَ مَن جَعَلتَهُمُ الحُکّامَ فی سَماواتِکَ وَ أَرضِکَ اللّهُمَّ فَزَلزِل أَقدامَهُم وَ أَخرِب دِیارَهُم وَ اکفُف سِلاحَهُم وَ أَیدیَهُم وَ أَلقِ الإِختِلافَ فیما بَینَهُم وَ أَوهِن کَیدَهُم وَ اضرِبهُم بِسَیفِکَ الصّارِمِ وَ حَجَرِکَ الدّامِغِ وَ طُمَّهُم بِالبَلاءِ طَمّاً وَ ارمِهِم بِالبَلاءِ رَمیاً وَ عَذِّبهُم عَذاباً شَدیداً نُکراً وَ ارمِهِم بِالغَلاءِ وَ خُذهُم بِالسِّنینَ الَّذی أَخَذتَ بِها أَعداءَکَ وَ أَهلِکهُم بِما أَهلَکتَهُم بِه اللّهُمَّ وَ خُذهُم أَخذَ القُری وَ هِیَ ظالِمَةٌ إِنَّ أَخذَهُ أَلیمٌ شَدیدٌ اللّهُمَّ إِنَّ سُبُلَکَ ضَائِعَةٌ وَ أَحکامَکَ مُعَطَّلَةٌ وَ أَهلَ نَبیّکَ فِی الأرضِ هَائِمَةٌ کَالوَحشِ السّائِمَةُ اللّهُمَّ أَعلِ الحَقَّ وَ استَنقِذِ الخَلقَ وَ امنُن عَلَینا بِالنّجاةِ وَ اهدِنا لِلإِیمانِ وَ عَجِّل فَرَجَنا بِالقائِمِ علیه السلام وَاجعَلهُ لَنا رِدءاً وَ اجعَلنا لَهُ رِفداً اللّهُمَّ وَ أَهلِکَ مَن جَعَلَ قَتلَ أَهلِ بَیتِ نَبیّکَ عیداً وَ استَهَلَّ فَرَحاً وَ سُرُوراً وَ خُذ آخِرَهُم بِما أَخَذتَ بِهِ أَوَّلَهُم اللّهُمَّ أَضعِفِ البَلاءَ وَ العَذابَ وَ التَّنکیلَ عَلَی الظّالِمینَ مِنَ الأَوَّلینَ وَ الآخِرینَ وَ عَلی </w:t>
      </w:r>
    </w:p>
    <w:p>
      <w:pPr>
        <w:pStyle w:val="BookText"/>
        <w:rPr/>
      </w:pPr>
      <w:r>
        <w:rPr>
          <w:rFonts w:ascii="Amiri" w:hAnsi="Amiri" w:eastAsia="Amiri" w:cs="Amiri"/>
          <w:color w:val="111111"/>
          <w:sz w:val="28"/>
          <w:sz w:val="28"/>
          <w:szCs w:val="28"/>
          <w:rtl w:val="true"/>
          <w:lang w:bidi="ar-SA"/>
        </w:rPr>
        <w:t>ظالِمی آلِ بَیتِ نَبِیّکَ صلّی الله علیه و آله و سلّم نَکالاً وَ لَعنَةً وَ أَهلِک شیعَتَهُم وَ قادَتَهُم وَ جَماعَتَهُم اللّهُمَّ ارحَمِ العِترَةَ الضّائِعَةَ المَقتُولَةَ الذَّلیلَةَ مِنَ الشَّجَرَةِ الطَّیِّبَةِ المُبارَکَةِ اللّهُمَّ أَعلِ کَلِمَتَهُم وَ أَفلِج حُجَّتَهُم وَ ثَبِّت قُلُوبَهُم وَ قُلُوب شیعَتِهِم عَلی مُوالاتِهِم وَ انصُرهُم وَ أَعِنهُم وَ صَبِّرهُم عَلَی الأَذی فی جَنبِکَ وَ اجعَل لَهُم أَیّاماً مَشهُورَةً وَ أَیّاماً مَعلُومَةً کَما ضَمِنتَ لِأَولیائِکَ فی کِتابِکَ المُنزَلِ فَإِنَّکَ قُلتَ وَعَدَ اللهُ الَّذینَ آمَنُوا مِنکُم وَ عَمِلُوا الصّالِحاتِ لَیَستَخلِفَنَّهُم فِی الأَرضِ کَمَا استَخلَفَ الَّذینَ مِن قَبلِهِم وَ لَیُمَکِّنَنَّ لَهُم دِینَهُمُ الَّذی ارتَضی لَهُم وَ لَیُبَدِّلَنَّهُم مِن بَعدِ خَوفِهِم أَمناً اللّهُمَّ أَعلِ کَلِمَتَهُم یَا لا إِلهَ إِلّا أَنتَ یا لا إِلهَ إِلّا أَنتَ یَا لا إِلهَ إِلّا أَنتَ یا أَرحَمَ الرّاحِمینَ یا حَیُّ یا قَیُّومُ فَإِنّی عَبدُکَ الخَائِفُ مِنکَ وَ الرّاجِعُ إِلَیکَ وَ السّائِلُ لَدَیکَ وَ المُتَوَکِّلُ عَلَیکَ وَ اللّاجی بِفِنائِکَ فَتَقَبَّل دُعائی وَ اسمَع نَجوایَ وَ اجعَلنی مِمَّن رَضیتَ عَمَلَهُ وَ هَدَیتَهُ وَ قَبِلتَ نُسُکَهُ وَ انتَجَیتَهُ بِرَحمَتیکَ إِنَّکَ أَنتَ العَزیزُ الوَهّابُ أَسأَلُکَ یا اللهُ بِلا إِلهَ إِلّا أَنتَ أَلّا تُفَرِّقَ بَینی وَ بَینَ مُحَمَّدٍ وَ آلِ مُحَمَّدٍ الأَئِمَّةِ صَلَواتُ اللهِ عَلَیهِم أَجمَعینَ وَ اجعَلنی مِن شیعَةِ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قسمت اخیر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 صلّی الله علیه و آله و سلّم را یکی یکی اسم می بری تا به حضرت قائم علیه السلام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عنوان مثال باید در دعا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مِن شیعَةِ مُحَمَّدٍ وَ عَلیِّ وَ فاطِمَةَ وَ الحَسَنِ وَ الحُسَینِ وَ عَلِیِّ بنِ الحُسَینِ وَ مُحَمَّدِبنِ عَلیٍّ وَ جَعفَرِبنِ مُحمَّدٍ وَ مُوسَی بنِ جَعفَرٍ وَ عَلیِّ بنِ مُوسی و محمَّدِبنِ عَلیٍّ وَ عَلیِّ بنِ مُحمَّدٍ وَ الحَسَنِ بنِ عَلیٍّ وَ الحُجَّةِ القائِمِ المَهدیّ علیه السلام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أَدخِلنی فیما أَدخَلتَهُم فِیه وَ أَخرِجنی مِمّا أَخرَجتَهُم مِنهُ</w:t>
      </w:r>
      <w:r>
        <w:rPr>
          <w:rFonts w:eastAsia="Amiri" w:cs="Amiri" w:ascii="Amiri" w:hAnsi="Amiri"/>
          <w:color w:val="111111"/>
          <w:sz w:val="28"/>
          <w:szCs w:val="28"/>
          <w:rtl w:val="true"/>
          <w:lang w:bidi="ar-SA"/>
        </w:rPr>
        <w:t xml:space="preserve">. </w:t>
      </w:r>
      <w:bookmarkStart w:id="854" w:name="pg933_8205"/>
    </w:p>
    <w:p>
      <w:pPr>
        <w:pStyle w:val="BookText"/>
        <w:rPr/>
      </w:pPr>
      <w:bookmarkEnd w:id="854"/>
      <w:r>
        <w:rPr>
          <w:rFonts w:ascii="IRNazanin" w:hAnsi="IRNazanin" w:eastAsia="IRNazanin"/>
          <w:color w:val="111111"/>
          <w:sz w:val="28"/>
          <w:sz w:val="28"/>
          <w:szCs w:val="28"/>
          <w:rtl w:val="true"/>
          <w:lang w:bidi="fa-IR"/>
        </w:rPr>
        <w:t xml:space="preserve">سپس گونه های خود را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یَحکُمُ بِما یَشاءُ وَ یَعمَلُ ما یُریدُ أَنتَ حَکَمتَ فی أَهلِ بَیتِ مُحَمَّدٍ ما حَکَمتَ فَلَکَ الحَمدُ مَحمُوداً مَشکُوراً وَ عَجِّل فَرَجَهُم وَ فَرَجَنا بِهِم فَإِنَّکَ ضَمِنتَ إِعزازَهُم بَعدَ الذِّلَّةِ وَ تَکثیرَهُم بَعدَ القِلَّةِ وَ إِظهارَهُم بَعدَ الخُمُولِ یا أَرحَمَ الرّاحِمینَ أسأَلُکَ یا إِلهی وَ سَیِّدی بِجُودِکَ وَ کَرَمِکَ أَن تُبلِغَنی أَمَلی وَ تَشکُرَ قَلیلَ عَمَلی وَ أَن تَزیدَنی فی أَیّامی وَ تُبلِغَنی ذلِکَ المَشهَدَ وَ تَجعَلَنی مِنَ الَّذین دُعِیَ فَأَجابَ إِلی طاعَتِهِم وَ مُوالاتِهِم وَ أَرِنی ذلِکَ قَریباً سَریعاً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بلند کن که این عمل از یک حج و یک عمره بافضیلت تر است</w:t>
      </w:r>
      <w:r>
        <w:rPr>
          <w:rFonts w:eastAsia="IRNazanin" w:cs="IRNazanin"/>
          <w:color w:val="111111"/>
          <w:sz w:val="28"/>
          <w:szCs w:val="28"/>
          <w:rtl w:val="true"/>
          <w:lang w:bidi="fa-IR"/>
        </w:rPr>
        <w:t>.</w:t>
      </w:r>
      <w:r>
        <w:rPr>
          <w:rStyle w:val="FootnoteAnchor"/>
          <w:rtl w:val="true"/>
        </w:rPr>
        <w:footnoteReference w:id="662"/>
      </w:r>
    </w:p>
    <w:p>
      <w:pPr>
        <w:pStyle w:val="Heading4"/>
        <w:numPr>
          <w:ilvl w:val="3"/>
          <w:numId w:val="1"/>
        </w:numPr>
        <w:rPr/>
      </w:pPr>
      <w:bookmarkStart w:id="855" w:name="__RefHeading___Toc689501_373438147"/>
      <w:bookmarkStart w:id="856" w:name="_Toc309"/>
      <w:bookmarkEnd w:id="855"/>
      <w:r>
        <w:rPr/>
        <w:t>14</w:t>
      </w:r>
      <w:r>
        <w:rPr>
          <w:rtl w:val="true"/>
        </w:rPr>
        <w:t xml:space="preserve">- </w:t>
      </w:r>
      <w:r>
        <w:rPr>
          <w:rtl w:val="true"/>
        </w:rPr>
        <w:t>دعای امام رضا علیه السلام</w:t>
      </w:r>
      <w:bookmarkEnd w:id="856"/>
    </w:p>
    <w:p>
      <w:pPr>
        <w:pStyle w:val="BookText"/>
        <w:rPr/>
      </w:pPr>
      <w:r>
        <w:rPr>
          <w:rFonts w:ascii="IRNazanin" w:hAnsi="IRNazanin" w:eastAsia="IRNazanin"/>
          <w:color w:val="111111"/>
          <w:sz w:val="28"/>
          <w:sz w:val="28"/>
          <w:szCs w:val="28"/>
          <w:rtl w:val="true"/>
          <w:lang w:bidi="fa-IR"/>
        </w:rPr>
        <w:t xml:space="preserve">متن دعایی که امام رضا علیه السلام به یونس بن عبدالرّحمن درباره امام عصر علیه السلام تعلیم دادند، مطابق نقل دوم مرحوم 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ادْفَعْ عَنْ وَلِیِّکَ وَ خَلیفَتِکَ وَ حُجَّتِکَ عَلی خَلْقِکَ وَلِسانِکَ المُعَبِّرِ عَنْکَ بِإِذْنِکَ النّاطِقِ بِحِکْمَتِکَ وَعَیْنِکَ النّاظِرَةِ فی بَرِیَّتِکَ وَشاهِداً</w:t>
      </w:r>
      <w:r>
        <w:rPr>
          <w:rStyle w:val="FootnoteAnchor"/>
          <w:rtl w:val="true"/>
        </w:rPr>
        <w:footnoteReference w:id="663"/>
      </w:r>
      <w:r>
        <w:rPr>
          <w:rFonts w:ascii="Amiri" w:hAnsi="Amiri" w:eastAsia="Amiri" w:cs="Amiri"/>
          <w:color w:val="111111"/>
          <w:sz w:val="28"/>
          <w:sz w:val="28"/>
          <w:szCs w:val="28"/>
          <w:rtl w:val="true"/>
          <w:lang w:bidi="ar-SA"/>
        </w:rPr>
        <w:t>عَلی عِبادِکَ، الجَحْجاحِ الُمجاهِدِ المُجتَهِدِ عَبدِکَ العائِذِ بِکَ اللّهُمَّ وَأَعِذْهُ مِنْ شَرِّ ما خَلَقْتَ وَ ذَرَأتَ وَ بَرَأْتَ وَأَنْشَأْتَ وَ صَوَّرْتَ وَاحفَظْهُ مِنْ بَیْنِ یَدَیْهِ وَمِنْ خَلْفِهِ وَ عَنْ یَمِینِهِ وَ عَنْ شِمالهِ وَ مِنْ فَوْقِهِ وَ مِنْ تَحْتِهِ بِحفْظِکَ الَّذِی لا یَضِیعُ مَنْ حَفظْتَهُ بِهِ وَاحْفَظْ فِیهِ رَسُولَکَ وَآباءَهُ أَئِمَّتِکَ وَدَعائِمِ دِینِکَ د</w:t>
      </w:r>
      <w:r>
        <w:rPr>
          <w:rFonts w:eastAsia="Amiri" w:cs="Amiri" w:ascii="Amiri" w:hAnsi="Amiri"/>
          <w:color w:val="111111"/>
          <w:sz w:val="28"/>
          <w:szCs w:val="28"/>
          <w:rtl w:val="true"/>
          <w:lang w:bidi="ar-SA"/>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صَلَواتُکَ عَلَیهِم أَجمَعینَ وَاجْعَلْهُ فِی وَدِیعَتِکَ الَّتِی لا تَضِیعُ وَ فِی جِوارِکَ الَّذِی لا یُحْتَقَرُ</w:t>
      </w:r>
      <w:r>
        <w:rPr>
          <w:rStyle w:val="FootnoteAnchor"/>
          <w:rtl w:val="true"/>
        </w:rPr>
        <w:footnoteReference w:id="664"/>
      </w:r>
      <w:r>
        <w:rPr>
          <w:rFonts w:ascii="Amiri" w:hAnsi="Amiri" w:eastAsia="Amiri" w:cs="Amiri"/>
          <w:color w:val="111111"/>
          <w:sz w:val="28"/>
          <w:sz w:val="28"/>
          <w:szCs w:val="28"/>
          <w:rtl w:val="true"/>
          <w:lang w:bidi="ar-SA"/>
        </w:rPr>
        <w:t>وَ فِی مَنْعِکَ وَ عِزِّکَ الَّذِی لا یُقْهَرُ وَآمِنْهُ بِأَمانِکَ الوَثِیقِ الَّذِی لا یُخْذَلُ مَنْ آمَنْتَهُ بِهِ وَاجْعلْهُ فِی کَنَفِک الَّذِی لا یُضامُ مَنْ کانَ فِیهِ وَ انصُرهُ بِنَصرِکَ العَزیزِ وَ أَیِّدْهُ بِجُنْدِکَ الغالِبِ وَ قَوِّهِ بِقُوَّتِکَ وَأَرْدِفْهُ بِمَلائِکَتِکَ اللّهُمَّ والِ مَنْ والاهُ وَ عادِ مَن عاداهُ، وَ أَلْبِسْهُ دِرْعَکَ الحَصِینَةَ وَحُفَّهُ بِمَلائِکَتِکَ حَفّاً اَللَّهُمَّ وَ بَلِّغْهُ أَفْضَلَ ما بَلَّغْتَ القائِمِینَ بِقِسْطِکَ مِنْ أَتْباعِ النَّبِیِّینَ اللَّهُمَّ اشْعَبْ بِهِ الصَّدْعَ وَارْتُقْ بِهِ الفَتْقَ وَأَمِتْ بِهِ الجَوْرَ وَأَظْهِرْ بِهِ العَدْلَ وَزَیِّنْ بِطُولِ بَقائِهِ الأَرْضَ وَأَیِّدْهُ بِالنَّصْرِ وَانْصُرْهُ بِالرُّعْبِ وَ افتَح لَهُ فَتحاً یَسیراً وَ اجعَل لَهُ مِن لَدُنکَ عَلی عَدُوِّکَ وَ عَدُوِّهِ سُلطاناً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القائِمِ المُنتَظَرَ، وَ الإِمامَ الَّذی بِهِ تَنتَصِرُ وَ أَیِّدهُ بِنَصرٍ عَزیزٍ وَ فَتحٍ قَریبٍ وَ وَرِّثهُ مَشارِقَ الأَرضِ وَ مَغارِبَها اللَّاتی بارَکتَ فیها وَ أَحیِ بِهِ سُنَّةَ نَبیِّکَ صَلَواتُکَ عَلَیهِ وَ آلِهِ حَتّی لا یَستَخفَی بِشَیءٍ مِنَ الحَبِّ مَخافَةَ أَحَدٍ مِنَ الخَلقِ وَ قَوِّ ناصِرَهُ وَاخْذُلْ خاذِلَهُ وَدَمْدِمْ عَلی مَنْ نَصَبَ لَهُ وَدَمِّرْ عَلی مَنْ غَشَّهُ اللّهُمَّ وَاقتُلْ بِهِ جَبابِرَةَ الکُفْرِ وَعُمُدَهُ وَدَعائِمَهُ وَ القُوّامَ بِهِ وَاقْصِمْ بِهِ رُؤُوسَ الضَّلالَةِ وَشارِعَةَ البِدَعَةِ وَمُمِیتَةَ السُّنَّةِ وَمُقَوِّیَةَ الباطِلِ وَأذَلِّلْ بِهِ الجَبّارِینَ، وَأَبِرْ بِهِ الکافِرِینَ وَ المُنافِقینَ وَ جَمِیعَ المُلْحِدِینَ حَیثُ کانُوا وَ أَینَ کانُوا مِن مَشارِقِ الأَرْضِ وَمَغارِبِها وَبَرِّها وَبَحْرِها وَسَهْلِها وَجَبَلِها حَتّی لا تَدَعَ مِنْهُمْ دَیّاراً</w:t>
      </w:r>
      <w:r>
        <w:rPr>
          <w:rStyle w:val="FootnoteAnchor"/>
          <w:rtl w:val="true"/>
        </w:rPr>
        <w:footnoteReference w:id="665"/>
      </w:r>
      <w:r>
        <w:rPr>
          <w:rFonts w:ascii="Amiri" w:hAnsi="Amiri" w:eastAsia="Amiri" w:cs="Amiri"/>
          <w:color w:val="111111"/>
          <w:sz w:val="28"/>
          <w:sz w:val="28"/>
          <w:szCs w:val="28"/>
          <w:rtl w:val="true"/>
          <w:lang w:bidi="ar-SA"/>
        </w:rPr>
        <w:t>وَلا تُبْقِیَ لَهُمْ آثاراً اَللَّهُمَّ وَ طَهِّرْ مِنْهُمْ بِلادَکَ وَاشْفِ مِنْهُمْ عِبادَکَ وَأعِزَّ بِهِ المُؤْمِنِینَ وَأَحْیِ بِهِ سُنَنَ المُرْسَلِینَ وَدارِسَ حُکْمَ ت</w:t>
      </w:r>
      <w:r>
        <w:rPr>
          <w:rFonts w:eastAsia="Amiri" w:cs="Amiri" w:ascii="Amiri" w:hAnsi="Amiri"/>
          <w:color w:val="111111"/>
          <w:sz w:val="28"/>
          <w:szCs w:val="28"/>
          <w:rtl w:val="true"/>
          <w:lang w:bidi="ar-SA"/>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النَّبِیِّینَ، وَجَدِّدْ بِهِ مَا مُحِیَ مِنْ دِینِکَ وَبَدِّلْ مِنْ حُکْمِکَ حَتّی تُعِیدَ دِینَکَ بِهِ وَعَلی یَدَیْهِ غَضّاً جَدِیداً صَحِیحاً مَحْضاً لا عِوَجَ فِیهِ وَلا بِدْعَةَ مَعَهُ حَتّی تُنِیرَ</w:t>
      </w:r>
      <w:r>
        <w:rPr>
          <w:rStyle w:val="FootnoteAnchor"/>
          <w:rtl w:val="true"/>
        </w:rPr>
        <w:footnoteReference w:id="666"/>
      </w:r>
      <w:r>
        <w:rPr>
          <w:rFonts w:ascii="Amiri" w:hAnsi="Amiri" w:eastAsia="Amiri" w:cs="Amiri"/>
          <w:color w:val="111111"/>
          <w:sz w:val="28"/>
          <w:sz w:val="28"/>
          <w:szCs w:val="28"/>
          <w:rtl w:val="true"/>
          <w:lang w:bidi="ar-SA"/>
        </w:rPr>
        <w:t>بِعَدْلِهِ ظُلَمَ الجَوْرِ وَتُطْفِئَ بِهِ نِیرانَ الکُفْرِ وَتُظهِرَ</w:t>
      </w:r>
      <w:r>
        <w:rPr>
          <w:rStyle w:val="FootnoteAnchor"/>
          <w:rtl w:val="true"/>
        </w:rPr>
        <w:footnoteReference w:id="667"/>
      </w:r>
      <w:r>
        <w:rPr>
          <w:rFonts w:ascii="Amiri" w:hAnsi="Amiri" w:eastAsia="Amiri" w:cs="Amiri"/>
          <w:color w:val="111111"/>
          <w:sz w:val="28"/>
          <w:sz w:val="28"/>
          <w:szCs w:val="28"/>
          <w:rtl w:val="true"/>
          <w:lang w:bidi="ar-SA"/>
        </w:rPr>
        <w:t>بِهِ مَعاقِدَ الحَقِّ وَمَجْهُولَ العَدْلِ وَ تُوضِحَ بِهِ مُشکِلاتِ الحُکمِ اللّهُمّش وَ إِنَّهُ عَبْدُکَ الَّذِی اسْتَخْلَصْتَهُ لِنَفْسِکَ وَاصْطَفَیْتَهُ مِن خَلقِکَ وَ اصطَفَیتَهُ عَلی عِبادِکَ وَائْتَمَنْتَهُ عَلی غَیْبِکَ وَعَصَمْتَهُ مِنَ الذُّنُوبِ وَبَرَّأْتَهُ مِنَ العُیُوبِ وَطَهَّرْتَهُ مِنَ الرِّجْسِ وَ صَرَّفتَهُ عَنِ الدَّنَسِ وَ سَلَّمتَهُ مِنَ الرَّیبِ اللَّهُمَّ فَإِنّا نَشْهَدُ لَهُ یَوْمَ القِیامَةِ وَیَوْمَ حُلُولِ الطّامَّةِ أَنَّهُ لَمْ یُذْنِبْ وَ لَم یَأتِ حُوباً وَلَمْ یَرْتَکِبْ لَکَ مَعْصِیَةً وَلَمْ یُضَیِّعْ لَکَ طاعَةً وَلَمْ یَهْتِکْ لَکَ حُرْمَةً وَلَمْ یُبَدِّلْ لَکَ فَرِیضَةً وَلَمْ یُغَیِّرْ لَکَ شَرِیعَةً وَأَنَّهُ الإِمامِ التَّقیُّ الهادِی المَهْدِیُّ الطّاهِرُ النَّقِیُّ الوَفیُّ الرَّضِیُّ الزَّکِیُّ اَللَّهُمَّ فَصَلِّ عَلَیهِ وَ عَلی آبائِهِ وَ أَعْطِهِ فِی نَفْسِهِ وَ وُلدِهِ وَأَهْلِهِ وَذُرِّیَّتِهِ وَ أُمَّتِهِ وَ جَمِیعِ رَعِیَّتِهِ ما تُقِرُّ بِهِ عَیْنَهُ وَتَسُرُّ بِهِ نَفْسَهُ وَتَجْمَعُ لَهُ مُلْکَ المُمْلَکاتِ کُلِّها قَرِیبِها وَبَعِیدِها وَعَزِیزِها وَذَلِیلِها حَتّی یَجْرِیَ حُکْمُهُ عَلی کُلِّ حُکْمٍ وَیَغْلِبَ بِحَقِّهِ عَلی کُلَّ باطِلٍ اَللَّهُمَّ وَ اسْلُکْ بِنا عَلی یَدَیْهِ مِنْهاجَ الهُدی وَالمَحَجَّةَ العُظْمی وَالطَّرِیقَةَ الوُسْطَی الَّتِی یَرْجِعُ إِلَیْهَا الغالِی وَیَلْحَقُ بِهَا التّالِی اللّهُمَّ وَقَوِّنا عَلی طاعَتِهِ وَثَبِّتْنا عَلی مُشایَعَتِهِ وَامْنُنْ عَلَیْنا بِمُتابَعَتِهِ وَاجْعَلْنا فِی حِزْبِهِ القَوّامِینَ بِأَمْرِ الصّابِرِینَ مَعَهُ الطّالِبِینَ رِضاکَ بِمُناصَحَتِهِ حَتّی تَحْشُرَنا یَوْمَ القِیامَةِ فِی أَنْصارِهِ وَأَعْوانِهِ وَمُقَوّیَةِ سُلْطانِهِ اَللَّهُمَّ صَلِّ عَلی مُحَمَّدٍ وَ آلِ مُحَمَّدٍ وَاجْعَلْ ذلِکَ کُلَّهُ مِنّا لَکَ خالِصاً مِنْ کُلِّ شَکٍّ وَشُبْهَةٍ وَرِیاءٍ ت</w:t>
      </w:r>
      <w:r>
        <w:rPr>
          <w:rFonts w:eastAsia="Amiri" w:cs="Amiri" w:ascii="Amiri" w:hAnsi="Amiri"/>
          <w:color w:val="111111"/>
          <w:sz w:val="28"/>
          <w:szCs w:val="28"/>
          <w:rtl w:val="true"/>
          <w:lang w:bidi="ar-SA"/>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وَسُمْعَةٍ حَتّی لا نَعْتَمِدَ بِهِ غَیْرَکَ وَلا نَطْلُبَ بِهِ إِلّا وَجْهَکَ وَحَتّی تُحِلَّنا مَحَلَّهُ وَتَجْعَلَنا فِی الجَنَّةِ مَعَهُ وَلا تَبتَلِنا فی أَمرِهِ بِالسَّأْمَةِ وَالکَسَلَ وَ الفَترَةِ وَ الفَشَلِ وَاجْعَلْنا مِمَّنْ تَنْتَصِرُ بِهِ لِدِینِکَ وَتُعِزُّ بِهِ نَصْرَ وَلِیِّکَ وَلا تَسْتَبْدِلْ بِنا غَیْرَنا فَإِنَّ اسْتِبْدالَکَ بِنا غَیْرَنا عَلَیْکَ یَسِیرٌ وَهُوَ عَلَیْنا کَبیرٌ إِنَّکَ عَلی کُلِّ شَیءٍ قدیرٌ اللَّهُمَّ وَ صَلِّ عَلی وُلاةِ عُهُودِهِ وَبَلِّغْهُمْ آمالَهُمْ وَزِدْ فِی آجالِهِمْ وَانصُرهُمْ وَتَمِّمْ لَهُمْ</w:t>
      </w:r>
      <w:r>
        <w:rPr>
          <w:rStyle w:val="FootnoteAnchor"/>
          <w:rtl w:val="true"/>
        </w:rPr>
        <w:footnoteReference w:id="668"/>
      </w:r>
      <w:r>
        <w:rPr>
          <w:rFonts w:ascii="Amiri" w:hAnsi="Amiri" w:eastAsia="Amiri" w:cs="Amiri"/>
          <w:color w:val="111111"/>
          <w:sz w:val="28"/>
          <w:sz w:val="28"/>
          <w:szCs w:val="28"/>
          <w:rtl w:val="true"/>
          <w:lang w:bidi="ar-SA"/>
        </w:rPr>
        <w:t>ما أَسْنَدْتَ اِِلَیْهِمْ مِنْ أَمْرِدینِکَ وَ اجعَلنا لَهُمْ أَعْواناً وَعَلی دِینِکَ أَنْصاراً وَ صَلِّ عَلی آبائِهِ الطّاهِرینَ الأئِمَّةِ الرّاشِدینَ اللّهُمَّ فَإِنَّهُمْ مَعادِنُ کَلِماتِکَ وَ خُزّانُ عِلمِکَ وَ وُلاةُ أَمرِکَ وَ خالِصَتُکَ مِن عِبادِکَ وَ خیَرَتُکَ مِن خَلقِکَ وَ أَولِاؤُکَ وَ سَلائِلُ أَولیاءِکَ وَ صِفوَتُکَ وَ أَولادُ أَصفیاءِکَ صَلَواتُکَ وَ رَحمَتُکَ و بَرَکاتُکَ عَلَیهِم أَجمَعینَ اللّهُمَّ وَ شُرَکاؤُهُ فی أَمرِهِ وَ مُعاوِنُوهُ عَلی طاعَتِکَ الَّذینَ جَعَلتَهُم حِصنَهُ وَ سِلاحَهُ وَ مَفزَعَهُ وَ أُنسَهُ الَّذینَ سَلَوا عَنِ الأَهلِ وَ الأَولادِ وَ تَجافَوُا الوَطَنَ وَ عَطَّلُوا الوَثیرَ مِنَ المِهادِ قَد رَفَضُوا تِجاراتِهِم وَ أضَرُّوا بِمَعایِشِهِم وَ فَقَدُوا فی أَندیَتِهِم بِغَیرِ غَیبَةٍ عَن مِصرِهِم وَ حالَفُوا البَعیدَ مِمَّن عَاضَدَهُم عَلی أَمرِهِم وَ خالَفُوا القَریبَ مِمَّن صَدَّ عَن وِجهَتِهِم وَ ائتَلَفُوا بَعدَ التَّدابُرِ وَ التَّقاطُعِ فی دَهرِهِم وَ قَطَعُوا الأسبابَ المُنتَّصِلَةَ بِعاجِلِ حُطامٍ مِنَ الدُّنیا فَاجعَلهُمُ اللّهُمَّ فی حِرزِکَ وَ فی ظِلِّ کَنَفِکَ وَ رُدَّ عَنهُم بَأسَ مَن قَصَدَ إِلَیهِم بِالعَداوَةِ مِن خَلقِکَ وَ أَجزِل لَهُم مِن دَعوَتِکَ مِن کِفایَتِکَ وَ مَعُونَتِکَ لَهُم وَ تَأییدِکَ وَ نَصرِکَ إِیّاهُم ما تُعینُهُم بِهِ عَلی طاعَتِکَ وَ أَزهِق بِحَقِّهِم باطِلَ مَن أَرادَ إِطفاءَ نُورِکَ وَ صَلِّ عَلی مُحَمَّدٍ وَ آلِهِ وَ املَأ بِهِم کُلَّ أُفُقٍ مِنَ الآفاقِ وَ قُطرٍ مِنَ الأَقطارِ قِسطاً ت</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عَدلاً وَ رَحمَةً</w:t>
      </w:r>
      <w:r>
        <w:rPr>
          <w:rStyle w:val="FootnoteAnchor"/>
          <w:rtl w:val="true"/>
        </w:rPr>
        <w:footnoteReference w:id="669"/>
      </w:r>
      <w:r>
        <w:rPr>
          <w:rFonts w:ascii="Amiri" w:hAnsi="Amiri" w:eastAsia="Amiri" w:cs="Amiri"/>
          <w:color w:val="111111"/>
          <w:sz w:val="28"/>
          <w:sz w:val="28"/>
          <w:szCs w:val="28"/>
          <w:rtl w:val="true"/>
          <w:lang w:bidi="ar-SA"/>
        </w:rPr>
        <w:t>وَ فَضلاً وَ اشکُر لَهُم عَلی حَسَبِ کَرَمِکَ وَ جُودِکَ وَ ما مَنَنتَ بِهِ عَلَی القائِمینَ بالقِسطِ مِن عِبادِکَ وَ اذخَر لَهُم مِن ثَوابِکَ ما تَرفَعُ لَهُم بِهِ الدَّرَجاتِ إِنَّکَ ما تَشَاءُ وَ تَحکُمُ مَا تُریدُ آمینَ رَبَّ العالَمِین</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857" w:name="pg933_8221"/>
    </w:p>
    <w:p>
      <w:pPr>
        <w:pStyle w:val="Heading4"/>
        <w:numPr>
          <w:ilvl w:val="3"/>
          <w:numId w:val="1"/>
        </w:numPr>
        <w:rPr/>
      </w:pPr>
      <w:bookmarkStart w:id="858" w:name="__RefHeading___Toc689503_373438147"/>
      <w:bookmarkStart w:id="859" w:name="_Toc310"/>
      <w:bookmarkEnd w:id="857"/>
      <w:bookmarkEnd w:id="858"/>
      <w:r>
        <w:rPr>
          <w:rtl w:val="true"/>
        </w:rPr>
        <w:t>فهرست منابع</w:t>
      </w:r>
      <w:bookmarkEnd w:id="8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الامین، تقی الدین ابراهیم بن علی عاملی کفعمی،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الجنّات فی آداب الجمعات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تقی موسوی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علیه السلام،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ابو منصور احمد بن ابی طالب الطبرسی،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شیخ مفید،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سیّدبن طاووس،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 سعید شرتونی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 سیّد هاشم حسینی بحرانی،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ابو نضر محمّد بن مسعود بن عیّاش سمرقندی،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الاسلامیّه،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شیخ صدوق،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شیخ طوسی،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محمّدباقر مجلسی،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ابوجعفر محمّدبن حسن صفّار،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النعمان،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معنوی با ساحت قدس مهدوی، صدرالاسلام همدانی،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کنز الدّقائق و بحر الغرائب، شیخ محمّد بن محمّد رضا قمّی مشهدی،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عبد علی بن جمعه العروسی الحویزی،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و نزهة النّواظر، ورّام بن ابی فراس،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نسخه دارالتعارف بیروت،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و عقاب الاعمال،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اخلاق،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 بکمال العمل المشروع، سیّدبن طاووس،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بندگی و دلبردگی، عبدالکریم سروش،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صراط،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 سفیر، سیّد مجتبی بحرینی،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انتشاراتی منیر،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پنهانی و رمز پیدایی، دکتر سیّد محمّد بنی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نیک معارف،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منتظران، دکتر سیّد محمّد بنی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انتشاراتی منیر،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رساله درباره حجّة بن 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مجلسی، با مقدّمه سیّد محمود میردامادی،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بیدار،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کامله سجّادیّه، امام زین العابدین علیه السلام، دفتر نشر الهادی،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مهدویّه، ترجمه محمّد حسین رحیمیان،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دارالثقلین،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سیّد محمّد کاظم طباطبایی یزدی،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الاسلامیّه،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 السلام، شیخ صدوق،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الکلم، عبدالواحدبن محمّد آمدی،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ابن ابی زینب محمّد بن ابراهیم نعمانی،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القاموس العصری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مصطفی 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کتابفروشی اسلامیّه،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محمّد بن یعقوب کلینی،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جعفربن محمّد بن قولویّه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الحسینیّه علیه السلام،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علی میرخلف 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مهدی یار،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 شیخ صدوق،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الغنائم فی فوائد الدّعاء للقائم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تقی موسوی اصفهانی،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مشعل،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علی قتلی الطّفوف، سیّد بن طاووس،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جلال الدّین محمّد بلخی رومی،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طریحی،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المکتبة المرتضویّه،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النّفس، سیّد بن طاووس،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محمّد باقر مجلسی،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میرزا حسین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کفعمی،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شیخ طوسی، مؤسسه فقه الشّیعه،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 شیخ صدوق،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الوسیط، ابراهیم مصطفی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القرآن، راغب اصفهانی،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حسن بن فضل طبرسی،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سیّدمحمّد تقی موسوی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الصّالحین، آیة الله سیستانی،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ستاره،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 سیّدبن طاووس،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آفاق،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صبحی صالح،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الی تحصیل مسائل الشّریعه،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bookmarkStart w:id="860" w:name="pg933_8230"/>
    </w:p>
    <w:p>
      <w:pPr>
        <w:pStyle w:val="Heading4"/>
        <w:numPr>
          <w:ilvl w:val="3"/>
          <w:numId w:val="1"/>
        </w:numPr>
        <w:rPr/>
      </w:pPr>
      <w:bookmarkStart w:id="861" w:name="__RefHeading___Toc689505_373438147"/>
      <w:bookmarkStart w:id="862" w:name="_Toc311"/>
      <w:bookmarkEnd w:id="860"/>
      <w:bookmarkEnd w:id="861"/>
      <w:r>
        <w:rPr>
          <w:rtl w:val="true"/>
        </w:rPr>
        <w:t>دیگر آثار مؤلف</w:t>
      </w:r>
      <w:bookmarkEnd w:id="8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قدسی معرفت، قطع رقعی،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عصر علیه السلام، قطع وزیری،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آشنایی، قطع رقعی،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کتاب معرفت امام عصر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غربت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نعمت، قطع رقعی،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آفتاب قطع رقعی،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غربت آفتاب قطع رقعی،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یاری آفتاب قطع رقعی،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 غریب، قطع رقعی،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کتاب آفتاب در غربت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منتظران، قطع رقعی،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پنهانی و رمز پیدایی، قطع وزیری،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غدیر، قطع رقعی،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مهدی علیه السلام، قطع رقعی،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عقل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 وزیری،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ضیافت ضریح، قطع وزیری،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کتاب الحجّة، باب أنّه من عرف 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امام عصر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چهارم به ده اثر از مهم ترین آثار این معرفت اشاره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أنّه من عرف امامه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الاحتجاج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موضوع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امام عصر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موضوع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منتظران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فضل الدّعاء و الحثّ علیه،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مراجعه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مقائیس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بیان زمخشری در تفسیر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باب فضل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باب فضل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بخش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به نقل از نهج البلاغه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باب فضل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تسمیة الحاجة فی الدُّعاء،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مکارم الاخلاق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مکارم الاخلاق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نهج البلاغه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کلمه قصار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 فقه الرّضا علیه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فلاح السائل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الهام الدُّعاء،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الخصال و معانی الاخبار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بخش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أنّ الدُّعاء، سلاح المؤمن،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نقل از مطالب السّؤول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اَن الدُّعاء سلاح المؤمن،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مادّه رزق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نقل از معانی الاخبار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جنّة الامان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به نقل از مصباح المتهجّد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آینده از همین بخش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اَن الدُّعاء شفاء من کل داء،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انّ الدُّعاء سلاح المؤمن،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و المفتاح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 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أنّ الدُّعاء یَرُدُّ البلاء و القضاء،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آینده از همین بخش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 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أنَّ الدُّعاء یردّ البلاء و القضاء،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الهام الدُّعاء،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شریف اصول کافی، کتاب التّوحید، بابُ فی أنّه لا یکون شیء فی السّماء و الارض الّا بسبعة،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أنّ الدُّعاء یردّ البلاء و القضاء،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اَنّ الدُّعاء یردّ البلاء و القضاء،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اَنّ الدُّعاء یردّ البلاء و القضاء،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اصول کافی، کتاب الدّعاء، باب فی أنّه لا یکون شیء فی السّماء والارض إلّا بسبعة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می توانند به کتاب شریف اصول کافی، کتاب الایمان والکفر، باب ما اَخَذَه اللهُ علی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شدّة ابتلاء المؤمن مراجعه فرمایند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الایمان والکفر، باب شدّة ابتلاءی المؤمن،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گذشته متن فرمایش امیرالمؤمنین علیه السلام را نقل کردیم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مکارم الاخلاق</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بحث را همراه با ذکر ادلّه آن می 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امام عصر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الاستغفار،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می 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 غدیر، بیعت با 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الاستغفار،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أنّ الدّعاء یردّ البلاء و القضاء،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معانی الاخبار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الایمان والکفر، باب شدّة ابتلاء المؤمن،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الاِبعادُ و الطَّردُ مِنَ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دیگر تعجیل در اجابت، زود برآوردن حاجت در مقابل تأخیر اجابت در دنیاست که در ادامه مباحث به بیان آن خواهیم پرداخت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 جامع الاخبار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الایمان والکفر، باب شدّة ابتلاء المؤمن،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مَن أُبطِأَت علیه الاِجابة،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التّمحیص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من اُبطِأت علیه الاجابة،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انتهای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دیگر به حدیث امام صادق علیه السلام در اصول کافی، کتاب الدّعاء، باب من أبطِأت علیه الاجابة،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من أبطأت علیه الاجابة،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من أبطأت علیه الإجابة،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مکارم الاخلاق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اَنّ من دعا استجیب له،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کتاب التوحید، باب النوادر،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ترجمه و توضیح این حدیث شرییف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امام عصر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العدد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العدد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أنّ من دعا استجیب 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مکارم الاخلاق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شیخ صدوق،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عدّة الدّاعی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کتاب الحجّة، باب معرفة الامام و الرّد الیه،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کتاب الایمان والکفر، باب الشّک،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کتاب الحجّة، باب أنّ الائمّة علیهم السلام خلفاء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مراتب همراه با ذکر ادلّه هرکدام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بحارالانوار در متن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فعادَیتُمُوه بلا قول والَیتُمُوه بلا 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چنانچه در پاورقی کتاب از دست خطّ مؤلّف گرانقدر نقل کرده اند، ظاهراً عبارت صحیح همان چیزی است که نقل 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دعائم الدّین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تفسیر قمّی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الثّناء قبل الدّعاء،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مکارم الاخلاق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التّقدّم فی الدّعاء،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الاقبال علی الدّعاء،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الاقبال علی الدُّعاء،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 الشیءِ ظنّاً؛ عَلِمَهُ بِغَیرِ یَقینٍ وَ قَد تَأتی بِمَعنی الیَقینِ وَ فِی التّنزیلِ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الّذینَ یَظُنُّونَ أنَّهُم مُلاقُو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الاقبال علی الدُّعاء،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الایمان والکفر، بابٌ فی تنقّل احوال القلب،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الاوقات والحالات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الایمان والکفر، باب الخوف والرّجاء،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الایمان والکفر، باب ذمّ الدّنیا و الزّهد فیها،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حدیث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من لا تُستجاب دعوته،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من تستجاب دعوته،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نوادر الرّاوندی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الارشاد مفید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الارشاد مفید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امالی صدوق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این حدیث در کتاب شریف اصول کافی، کتاب الدّعاء، باب من تستجاب دعوته،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نیزآمده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من تستجاب دعوته،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ثواب الاعمال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من تستجاب دعوته،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الجواهر کراجکی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صحیفه الرّضا علیه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نوادر الرّاوندی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الایمان والکفر، باب الرّضا بالقضاء،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الدّعاء، باب الیقین فی الدّعاء،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مکارم الاخلاق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مجالس مفید و 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عیون اخبار الرّضا علیه السلام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گذشته در توضیح سومین مانع اجابت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الثّناء قبل الدّعاء،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مختلف شکرگزاری و بیان تفصیلی هر یک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الثّناء، قبل الدّعاء،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الصّلاة علی النّبیّ محمّد و اهل بیته علیهم السلام،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الثّناء قبل الدّعاء،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الصّلاة علی النّبیّ محمّد و اهل بیته علیهم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تفسیر عیّاشی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امام عصر علیه السلام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اختصاص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الثناء قبل الدّعاء،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استغفار راستین را می 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 غدیر، بیعت با 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العموم فی الدّعاء،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 اخفاء الدّعاءف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الاجتماع فی الدّعاء،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قرب الاسناد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الاجتماع فی الدّعاء،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الالحاح فی الدّعاء والتّلبّث،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مکارم الاخلاق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الالحاح فی الدّعاء و التّلبّث،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باب اجابة الدّعاء و موجباتها،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البکاء،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تَکَلَّفَ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تَجَشَّمَهُ علی مَشَقَّةٍ و تَکَلَّفَ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عَلی نَفسِهِ وَ لَیسَ مِن عادَتِهِ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البکاء،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مکارم الاخلاق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عدّة الدّاعی، متن و ترجمه حدیث در فصل سوم همین بخش آمده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مکارم الاخلاق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الاوقات والحالات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نوین،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الرّغبة والرّهبة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الاوقات والحالات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الاوقات والحالات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الاوقات والحالات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حساب عید غدیر جداست چون به فرمایش امام صادق علیه السلام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ترین عید خداوند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خصوص در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جامع الاخبار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که نگارنده اطّلاع دارد در حال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کعبه باز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ذیقعده و روز اوّل شعبان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نامیدن آن مطابق آنچه امام ششم علیه السلام فرموده اند این است که مردم در آنجا یکدیگر را خُرد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شلوغی و ازدحام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علل الشّرایع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فقه الرّضا علیه السلام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مناقب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فقه الرّضا علیه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استحباب التزام المستجار فی الشّوط السّابع و الصاق البطن و الیدین و الخدّ و الاقرار بالذّنوب و الدّعاء بالمأثور و غیره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روی اشتباه، ملتزم را با حطیم یکی دانسته اند، امّا با مراجعه به احادیث ائمّه علیهم السلام روشن می شود که ملتزم همان مستجار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ضیافت 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ذراع بین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 متر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آیة الله سیستانی، مسأله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به نقل از مهج الدّعوات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الایمان والکفر، باب الرّضا بالقضاءف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ابیات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سروش، حدیث بندگی و دلبردگی،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قیصری،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فصوص الحکم ابن عربی و شرح قیصری بر آن، فصّ شیثی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بندگی و دلبردگی،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این حدیث و مشابه آن در فصل دوم از همین بخش همراه با توضیحات لازم گذشت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کسی برای تحقّق یک امر حرام دعا کند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بندگی و دلبردگی،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بحث این موضوع را با ذکر ادّله اش روشن می سازیم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بندگی و دلبردگی،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فضل الدّعاء و الحثّ علیه،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بندگی و دلبردگی،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المحاسن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التامّه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 تفسیر قمّی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ضمن زیارت سیّدالشّهداء علیه السلام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قیصری،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فضل الدّعاء،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از مطالبی که در کتاب گرانقدر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الدّعاء للقائم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کمال استفاده را می نماییم،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 بابٌ نادرٌ جامعٌ فی فضل الامام و 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غربت امام عصر علیه السلام به همه معانی آن را می 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 ای از گرفتاری های امام عصر علیه السلام به خاطر شیعیانشان را می 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منتظران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مطلب را می 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دوم مطالعه فرمایید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جزء</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حدیث دیگر در این باب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امام عصر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منتظران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جزء</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جزء</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قرب الاسناد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الهام الدّعاء،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أنّ الدّعاءَ سلاح المؤمن،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الالحاح فی الدّعاء و التّلبّث،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پنهانی و رمز پیدایی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فصل سوم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رجوع کنید به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به نقل از اقبال الاعمال، توضیح این حدیث شریف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امام عصر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فرمایش امام سجّاد علیه السلامبه ابوحمزه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اَرزاقَ العِبادِ وَ عَلی اَیدینا یُجریها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جزء</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بخش اوّل کتاب،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عنوان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توضیح فرمایش امیرالمؤمنین علیه السلام در 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بخش اوّل کتاب،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این دعا در تشهّد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ادلّه نقلی این بحث همراه با توضیحات 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منتظران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یکم از بخش سوم آمده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بخواهیم مطالب را با نماد ریاضی بیان کنیم، در صورتی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کار بنی اسرائیل را 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فرج امام عصر علیه السلام تعجیل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Pr>
        <w:t>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کنیم، آنگاه فرمایش امام صادق علیه السلام را باید </w:t>
      </w:r>
      <w:r>
        <w:rPr>
          <w:rFonts w:eastAsia="IRNazanin" w:cs="IRNazanin"/>
          <w:b w:val="false"/>
          <w:bCs w:val="false"/>
          <w:i w:val="false"/>
          <w:iCs w:val="false"/>
          <w:color w:val="333333"/>
          <w:sz w:val="20"/>
          <w:szCs w:val="20"/>
        </w:rPr>
        <w:t>P-Q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 چون جمله اوّل این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جمله دوم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که ضابطه اعلام شده دو قسمت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اینکه اگر مؤمنان عمل بنی اسرائیل را انجام دهند، در فرج امام زمان علیه السلام تعجیل می شود و دوم آنکه اگر چنین نکنند، در فرج مولا تعجیل صورت نمی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قسمت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وعده از جانب هرکس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 قبیح است امّا خلف وعید قبیح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مورد تأکید قرار گرفته مربوط به قسمت دوم است نه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خداوند با وجود دعا نکردن مؤمنان، فرج امام زمان علیه السلام را به جلو اندازد، خلف وعید شده نه خلف وعده، بنابراین در فرض عمل بر خلاف قسمت دوم ضابطه اعلام شده، قبحی در فعل خداوند لازم نمی آید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را در مورد این گونه خطرات می 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پنهانی و رمز پیدایی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مکرمة و در انتها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مکرمة ذکر شده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دعا به جهت تعجیل در ظهور و فرج امام زمان علیه السلام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الغنائم فی فوائد الدّعاء للقائم علیه السلام،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صورت اوّل با الهام از 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الدّعاء للقائم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حدیث </w:t>
      </w:r>
      <w:r>
        <w:rPr>
          <w:rFonts w:eastAsia="IRNazanin" w:cs="IRNazanin"/>
          <w:b w:val="false"/>
          <w:bCs w:val="false"/>
          <w:i w:val="false"/>
          <w:iCs w:val="false"/>
          <w:color w:val="333333"/>
          <w:sz w:val="20"/>
          <w:szCs w:val="20"/>
        </w:rPr>
        <w:t>8886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ثواب الاعمال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متن این حدیث همراه با ترجمه و توضیح در پیش گفتار کتاب آمده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بخش اوّل، فصل سوم، شرط اوّل از شرایط اجابت دعا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مستدلّ این مدّعا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امام عصر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بخش اوّل، فصل چهارم، ادب اوّل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کار بشری و کار خدایی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پنهانی و رمز پیدایی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فصل سوم آمده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 سوم، شرط اوّل دعا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الاقبال علی الدّعاء،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 سوم، شرط دوم دعا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 چهارم، ادب پانزدهم از آداب دعا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 سوم، شرط دوم دعاکننده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دعائم الدّین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 چهارم، ادب هفتم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 سوم، شرط دوم دعاکننده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مراتب مختلف شکرگزاری می 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 چهارم، ادب چهاردهم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الالحاح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الالحاح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استَدامَ قَرعَ الباب و لَج وَلَجَ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 دُرر الکلم، ح</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سندهای این دعای شریف و توضیح برخی از عبارات جانسوز 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منتظران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مستدل و مستندی مطرح شده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مَعاقِل جمع مَعقِل و به معنای مَلجأ و حِصن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این دعا در بخش سوم کتاب مطابق نقل مهج الدّعوات آمده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 چهارم، ادب پانزدهم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البکاء،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حاجَتکَ وَ تَباکَ وَلشو مِثلَ رَأسِ الذُّبابِ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بخش دوم، فصل سوم، فایده سوم از فوائد دعاهای ما برای امام عصر علیه السلام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 چهارم، ادب سیزدهم از آداب دعا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مستدلّ این مطلب را می 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ضیافت 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چهارم،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 چهارم، در ذیل ادب پانزدهم از آداب دعا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الرّغبه و الرّهبة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نوین،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بخش اوّل کتاب، فصل سوم، قسمت اجابت شوندگان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الارشاد مفید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نادر جامع فی فضل الامام و 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امالی صدوق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من تستجاب دعوته،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من تستجاب دعوته،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ثواب الاعمال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من تستجاب دعوته،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الجواهر کراجکی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صحیفة الرّضا علیه السلام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نوادر الرّاوندی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الدّعوات راوندی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ضیافت 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فصل سوم بحث مختصر و مستندی در مورد انجام عبادت به نیابت مطرح شده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چهل صبح این دعا را بخواند، از یاوران قائم علیه 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پیش از ظهور ایشان بمیرد، خدای متعال او را از قبرش بیرون می آورد و به ازاء هر کلمه دعا، هزار حسنه به او عطا می فرماید و هزار بدی را از او محو می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مهج الدّعوات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للمؤلّف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 محمّدتقی اصفهانی، کنز الغنائم فی فوائد الدّعاء للقائم علیه السلام،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کمال الدّین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پیامبر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بَعدَ غَیبَةٍ طَویلَةٍ؛ پس از غیبتی طولانی ظهور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متن کامل این قنوت در بخش سوم کتاب آمده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سلوک منتظران،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متن کامل این دعا در بخش سوم کتاب آمده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الغنائم فی فوائد الدّعاء للقائم علیه السلام،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این دعا در فلاح السّائل،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 الامین،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بسیار جزیی در برخی الفاظ آن نیز نقل شده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جمال الاسبوع،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الیکَ نَشکُو فَقدَ نَبِیِّنا وَ غَیبَةَ وَلیِّنا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امالی صدوق، متن کامل این قنوت در بخش سوم کتاب آمده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 المصباح</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المحاسن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ششم،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معنای مطاوعه و پذیرش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کراهت مؤمن از مرگ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می شود که خداوند این ردّ را می پذیرد و مؤمن را با وجود کراهتش از مرگ قبض روح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های لغت در معنای 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الوسیط،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رَجَعَوا اِلی مَحَلِّهم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در ترجمه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برگشتن و صرف نظر کردن از اراده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نمودیم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پنهانی و رمز پیدایی،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به نقل از کتاب جمال الصّالحین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 اختیار ابن الباقی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مرحوم شیخ بهایی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ما در ترجمه چنین معنایی را در نظر گرفتیم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به نقل از بیان علّامه مجلسی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چیزهایی هستند که به غلط به عنوان معبود گرفته شده اند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الَّذینَ آمَنُوا مِنکُم وَ عَمِلُوا الصّالِحاتِ لَیَستَخلِفَنَّهُم فِی الاَرضِ</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فلاح السّائل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سال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است که از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که حضرتش به امامت رسیده اند،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 گذرد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عیون اخبار الرّضا علیه السلام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جنّة الامان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علّامه مجلسی از مرحوم کفعمی در المصباح،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دعا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تَجعَلَنا مِن أصحابِهِ وَ أَنصارِهِ وَ تَرزُقَنا بِهِ رَجاءَنا وَ تَستَجیبَ بِهِ دُعاءَنا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به نقل از مصباح المتهجّد</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آنچه ذکر شد ترجمه متن کتاب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مراجعه کنید به فصل اوّل از بخش دوم همین کتاب ذیل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برای امام عصر علیه السلام به خاطر تلافی کردن احسان ایشان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القول عند الاصباح و الإمساء،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حبط اعمال و جدّی بودن خطر آن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ضیافت ضریح</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الجنّات فی آداب الجمعات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است بدانیم که مؤلّف گرانقدر، این کتاب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ای را در سنّ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فصل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کتاب نجم الثّاقب،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جمال الاسبوع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بحث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دوم، فصل دوم، تحت 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خدا بر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برائت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 علل الشّرایع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معنوی،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رساله درباره حجّة بن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به نقل از الامالی صدوق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متن کامل دعا در بخش سوم کتاب آمده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متن کامل دعا در بخش سوم کتاب آمده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به نقل از مجالس الشّیخ</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به نقل از مجالس الشّیخ</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فضائل الاشهر الثّلاثه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فضائل الاشهر الثّلاثه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دعای شریف را مرحوم علّامه مجلسی در کتاب گرانقدر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به نقل از اقبال الاعمال سیّدبن طاووس نقل فرموده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دعا در کتاب صحیفه مهدیّه، باب پنجم، عنوان دهم، به نقل از کتاب اقبال الاعمال آمده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صحیفه مهدیّه، باب پنجم، عنوان یازدهم، به نقل از اقبال الاعمال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مقاله بسیار خوبی درباره بررسی سندی این دعا در فصل نامه انتظار،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از آقای حمید احمدی جلفایی به چاپ رسیده که مطالعه آن مفید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مختلف نقل این دعا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سندی دعای سلامت امام زمان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نامه انتظار آمده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المتهجّد،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نور شب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محقّق دانشمند جناب آقای سیّد مجتبی بحرینی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را مرحوم صاحب مکیال المکارم در جلد دوم کتابش،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تذکّر فرموده اند رحمة الله علیه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به نقل از المصباح شیخ طوسی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فقه الرّضا علیه السلام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دو سفیر،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فقه الرّضا علیه السلام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کمال الدّین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فی الغیبة،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دلالت این حدیث شریف بر مدّعای مورد بحث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پنهانی و رمز پیدایی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محلّ تأمّل این است که شیعیان معمولاً به خاطر اتّکال به محبّت و ولایت اهل بیت علیهم السلام دست به ارتکاب گناه نمی زنند، هرچند که در صورت انجام گناه امیدشان به شفاعت ائمّه علیهم السلام است امّا نه اینکه از ابتدا به سبب تکیه بر ولایت ایشان مرتکب گناه شوند، این دو نکته با هم تفاوت دارند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حادثه فجیع و جانگداز در صبح روز چهارشنبه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سال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مصادف با سوم اسفند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رخ داده و همه مسلمانان واقعی را به عزا نشانده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کمال تأسّف همان دستان خبیث و ناپاک، گلدسته های باقیمانده از آن حرم شریف را در روز چهارشنبه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سال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مصادف با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تخریب نمودند و به فاصله اندکی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ماه جمادی الثنای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تیر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مناره ساعت آن صحن مقدّس را نیز با موشک هدف قرار دادند تا به گمان باطل خود، هیچ اثری از آن حریم ملکوتی باقی نگذارند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به کوری چشمان این دشمنان قسم خورده، هرچه زودتر با ظهور صاحب این بارگاه قدس، شکوه و عظمتی بیش از پیش به آن جا ببخش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آمین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خدای منّان به آبروی سیّدالشّهداء علیه السلام می خواهیم که توفیق معرّفی کامل این حدیث ابوحمزه ثمالی را در کتابی مستقل به نویسنده در آینده نزدیک عنایت فرماید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توضیح اینکه مشاهد مشرّفه ائمّه طاهرین علیهم السلام مصادیق این آیه کریمه هستند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ضیافت 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امالی صدوق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به نقل از کامل الزّیارات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علاوه بر منابع ذکر شده، نقل دوم دعا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و نیاز منتظران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مهدویّه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اعمال اصلاحات در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مصباح المتهجّد،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البلدالامین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الامامة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جمال الاسبوع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أفهاماً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یدرکنی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تستأصله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أسألک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جمال الاسبوع،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اِلَیکَ نَشکُو فَقدَ نَبِیِّنا وَ غَیبَةَ وَلِیّنا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مجالس صدوق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فلان و فلان نام اوّلین و دومین دشمن اهل بیت علیهم السلام برده می شود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الدّعاء، باب القّول عند الاصباح و الإمساء،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هدیتنی بولایة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اَولَیتَهُ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 الشکور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شیعتهم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نبیّا و فقد ولیّنا، آنچه از متن آمده از نسخه اکمال الدین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فافرج</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من کاده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أذلّوا عبادک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اقبال الاعمال و البلد الامین والجنّة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به نقل از اقبال الاعمال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باید الشاهد صحیح باشد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دعای شریف در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به نقل از جمال الاسبوع ذکر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image" Target="media/image2.jpeg"/><Relationship Id="rId523" Type="http://schemas.openxmlformats.org/officeDocument/2006/relationships/image" Target="media/image2.jpeg"/><Relationship Id="rId524" Type="http://schemas.openxmlformats.org/officeDocument/2006/relationships/footer" Target="footer517.xml"/><Relationship Id="rId525" Type="http://schemas.openxmlformats.org/officeDocument/2006/relationships/footnotes" Target="footnotes.xml"/><Relationship Id="rId526" Type="http://schemas.openxmlformats.org/officeDocument/2006/relationships/numbering" Target="numbering.xml"/><Relationship Id="rId527" Type="http://schemas.openxmlformats.org/officeDocument/2006/relationships/fontTable" Target="fontTable.xml"/><Relationship Id="rId528" Type="http://schemas.openxmlformats.org/officeDocument/2006/relationships/settings" Target="settings.xml"/><Relationship Id="rId5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81398</Words>
  <Characters>301164</Characters>
  <CharactersWithSpaces>381297</CharactersWithSpaces>
  <Paragraphs>1533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2026-08-16T10:18:02Z</dcterms:created>
  <dc:creator>ghaemiyeh.com</dc:creator>
  <dc:description/>
  <dc:language>en-US</dc:language>
  <cp:lastModifiedBy/>
  <dcterms:modified xsi:type="dcterms:W3CDTF">2026-08-16T13:48:16Z</dcterms:modified>
  <cp:revision>1</cp:revision>
  <dc:subject/>
  <dc:title>مناجات منتظران</dc:title>
</cp:coreProperties>
</file>

<file path=docProps/custom.xml><?xml version="1.0" encoding="utf-8"?>
<Properties xmlns="http://schemas.openxmlformats.org/officeDocument/2006/custom-properties" xmlns:vt="http://schemas.openxmlformats.org/officeDocument/2006/docPropsVTypes"/>
</file>