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افشای یک توطئه پاسخی به کتاب اهل بیت علیهم السلام از خود دفاع می کنند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82987_2116733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6082989_211673320">
            <w:r>
              <w:rPr>
                <w:webHidden/>
                <w:rStyle w:val="IndexLink"/>
                <w:rtl w:val="true"/>
              </w:rPr>
              <w:t>پيشنوشت‌</w:t>
            </w:r>
            <w:r>
              <w:rPr>
                <w:rStyle w:val="IndexLink"/>
                <w:rtl w:val="true"/>
              </w:rPr>
              <w:tab/>
            </w:r>
            <w:r>
              <w:rPr>
                <w:rStyle w:val="IndexLink"/>
              </w:rPr>
              <w:t>4</w:t>
            </w:r>
          </w:hyperlink>
        </w:p>
        <w:p>
          <w:pPr>
            <w:pStyle w:val="Contents2"/>
            <w:tabs>
              <w:tab w:val="clear" w:pos="8743"/>
              <w:tab w:val="right" w:pos="9026" w:leader="dot"/>
            </w:tabs>
            <w:rPr/>
          </w:pPr>
          <w:hyperlink w:anchor="__RefHeading___Toc6082991_211673320">
            <w:r>
              <w:rPr>
                <w:webHidden/>
                <w:rStyle w:val="IndexLink"/>
                <w:rtl w:val="true"/>
              </w:rPr>
              <w:t>سيّد حسين موسوى كيست؟</w:t>
            </w:r>
            <w:r>
              <w:rPr>
                <w:rStyle w:val="IndexLink"/>
                <w:rtl w:val="true"/>
              </w:rPr>
              <w:tab/>
            </w:r>
            <w:r>
              <w:rPr>
                <w:rStyle w:val="IndexLink"/>
              </w:rPr>
              <w:t>7</w:t>
            </w:r>
          </w:hyperlink>
        </w:p>
        <w:p>
          <w:pPr>
            <w:pStyle w:val="Contents2"/>
            <w:tabs>
              <w:tab w:val="clear" w:pos="8743"/>
              <w:tab w:val="right" w:pos="9026" w:leader="dot"/>
            </w:tabs>
            <w:rPr/>
          </w:pPr>
          <w:hyperlink w:anchor="__RefHeading___Toc6082993_211673320">
            <w:r>
              <w:rPr>
                <w:webHidden/>
                <w:rStyle w:val="IndexLink"/>
                <w:rtl w:val="true"/>
              </w:rPr>
              <w:t>نويسنده، شيعه نيست</w:t>
            </w:r>
            <w:r>
              <w:rPr>
                <w:rStyle w:val="IndexLink"/>
                <w:rtl w:val="true"/>
              </w:rPr>
              <w:t>!</w:t>
              <w:tab/>
            </w:r>
            <w:r>
              <w:rPr>
                <w:rStyle w:val="IndexLink"/>
              </w:rPr>
              <w:t>10</w:t>
            </w:r>
          </w:hyperlink>
        </w:p>
        <w:p>
          <w:pPr>
            <w:pStyle w:val="Contents2"/>
            <w:tabs>
              <w:tab w:val="clear" w:pos="8743"/>
              <w:tab w:val="right" w:pos="9026" w:leader="dot"/>
            </w:tabs>
            <w:rPr/>
          </w:pPr>
          <w:hyperlink w:anchor="__RefHeading___Toc6082995_211673320">
            <w:r>
              <w:rPr>
                <w:webHidden/>
                <w:rStyle w:val="IndexLink"/>
                <w:rtl w:val="true"/>
              </w:rPr>
              <w:t>پاسخ به مقدّمه كتاب‌</w:t>
            </w:r>
            <w:r>
              <w:rPr>
                <w:rStyle w:val="IndexLink"/>
                <w:rtl w:val="true"/>
              </w:rPr>
              <w:tab/>
            </w:r>
            <w:r>
              <w:rPr>
                <w:rStyle w:val="IndexLink"/>
              </w:rPr>
              <w:t>14</w:t>
            </w:r>
          </w:hyperlink>
        </w:p>
        <w:p>
          <w:pPr>
            <w:pStyle w:val="Contents2"/>
            <w:tabs>
              <w:tab w:val="clear" w:pos="8743"/>
              <w:tab w:val="right" w:pos="9026" w:leader="dot"/>
            </w:tabs>
            <w:rPr/>
          </w:pPr>
          <w:hyperlink w:anchor="__RefHeading___Toc6082997_211673320">
            <w:r>
              <w:rPr>
                <w:webHidden/>
                <w:rStyle w:val="IndexLink"/>
                <w:rtl w:val="true"/>
              </w:rPr>
              <w:t>عبداللّه بن سبا</w:t>
            </w:r>
            <w:r>
              <w:rPr>
                <w:rStyle w:val="IndexLink"/>
                <w:rtl w:val="true"/>
              </w:rPr>
              <w:tab/>
            </w:r>
            <w:r>
              <w:rPr>
                <w:rStyle w:val="IndexLink"/>
              </w:rPr>
              <w:t>23</w:t>
            </w:r>
          </w:hyperlink>
        </w:p>
        <w:p>
          <w:pPr>
            <w:pStyle w:val="Contents2"/>
            <w:tabs>
              <w:tab w:val="clear" w:pos="8743"/>
              <w:tab w:val="right" w:pos="9026" w:leader="dot"/>
            </w:tabs>
            <w:rPr/>
          </w:pPr>
          <w:hyperlink w:anchor="__RefHeading___Toc6082999_211673320">
            <w:r>
              <w:rPr>
                <w:webHidden/>
                <w:rStyle w:val="IndexLink"/>
                <w:rtl w:val="true"/>
              </w:rPr>
              <w:t>حقيقت انتساب شيعه به اهل‌بيت‌</w:t>
            </w:r>
            <w:r>
              <w:rPr>
                <w:rStyle w:val="IndexLink"/>
                <w:rtl w:val="true"/>
              </w:rPr>
              <w:tab/>
            </w:r>
            <w:r>
              <w:rPr>
                <w:rStyle w:val="IndexLink"/>
              </w:rPr>
              <w:t>34</w:t>
            </w:r>
          </w:hyperlink>
        </w:p>
        <w:p>
          <w:pPr>
            <w:pStyle w:val="Contents2"/>
            <w:tabs>
              <w:tab w:val="clear" w:pos="8743"/>
              <w:tab w:val="right" w:pos="9026" w:leader="dot"/>
            </w:tabs>
            <w:rPr/>
          </w:pPr>
          <w:hyperlink w:anchor="__RefHeading___Toc6083001_211673320">
            <w:r>
              <w:rPr>
                <w:webHidden/>
                <w:rStyle w:val="IndexLink"/>
                <w:rtl w:val="true"/>
              </w:rPr>
              <w:t>متعه و مسائل مربوط به آن‌</w:t>
            </w:r>
            <w:r>
              <w:rPr>
                <w:rStyle w:val="IndexLink"/>
                <w:rtl w:val="true"/>
              </w:rPr>
              <w:tab/>
            </w:r>
            <w:r>
              <w:rPr>
                <w:rStyle w:val="IndexLink"/>
              </w:rPr>
              <w:t>88</w:t>
            </w:r>
          </w:hyperlink>
        </w:p>
        <w:p>
          <w:pPr>
            <w:pStyle w:val="Contents2"/>
            <w:tabs>
              <w:tab w:val="clear" w:pos="8743"/>
              <w:tab w:val="right" w:pos="9026" w:leader="dot"/>
            </w:tabs>
            <w:rPr/>
          </w:pPr>
          <w:hyperlink w:anchor="__RefHeading___Toc6083003_211673320">
            <w:r>
              <w:rPr>
                <w:webHidden/>
                <w:rStyle w:val="IndexLink"/>
                <w:rtl w:val="true"/>
              </w:rPr>
              <w:t>خمس‌</w:t>
            </w:r>
            <w:r>
              <w:rPr>
                <w:rStyle w:val="IndexLink"/>
                <w:rtl w:val="true"/>
              </w:rPr>
              <w:tab/>
            </w:r>
            <w:r>
              <w:rPr>
                <w:rStyle w:val="IndexLink"/>
              </w:rPr>
              <w:t>137</w:t>
            </w:r>
          </w:hyperlink>
        </w:p>
        <w:p>
          <w:pPr>
            <w:pStyle w:val="Contents2"/>
            <w:tabs>
              <w:tab w:val="clear" w:pos="8743"/>
              <w:tab w:val="right" w:pos="9026" w:leader="dot"/>
            </w:tabs>
            <w:rPr/>
          </w:pPr>
          <w:hyperlink w:anchor="__RefHeading___Toc6083005_211673320">
            <w:r>
              <w:rPr>
                <w:webHidden/>
                <w:rStyle w:val="IndexLink"/>
                <w:rtl w:val="true"/>
              </w:rPr>
              <w:t>چكيده تحوّل در نظريه خمس‌</w:t>
            </w:r>
            <w:r>
              <w:rPr>
                <w:rStyle w:val="IndexLink"/>
                <w:rtl w:val="true"/>
              </w:rPr>
              <w:tab/>
            </w:r>
            <w:r>
              <w:rPr>
                <w:rStyle w:val="IndexLink"/>
              </w:rPr>
              <w:t>170</w:t>
            </w:r>
          </w:hyperlink>
        </w:p>
        <w:p>
          <w:pPr>
            <w:pStyle w:val="Contents2"/>
            <w:tabs>
              <w:tab w:val="clear" w:pos="8743"/>
              <w:tab w:val="right" w:pos="9026" w:leader="dot"/>
            </w:tabs>
            <w:rPr/>
          </w:pPr>
          <w:hyperlink w:anchor="__RefHeading___Toc6083007_211673320">
            <w:r>
              <w:rPr>
                <w:webHidden/>
                <w:rStyle w:val="IndexLink"/>
                <w:rtl w:val="true"/>
              </w:rPr>
              <w:t>كتابهاى آسمانى‌</w:t>
            </w:r>
            <w:r>
              <w:rPr>
                <w:rStyle w:val="IndexLink"/>
                <w:rtl w:val="true"/>
              </w:rPr>
              <w:tab/>
            </w:r>
            <w:r>
              <w:rPr>
                <w:rStyle w:val="IndexLink"/>
              </w:rPr>
              <w:t>180</w:t>
            </w:r>
          </w:hyperlink>
        </w:p>
        <w:p>
          <w:pPr>
            <w:pStyle w:val="Contents2"/>
            <w:tabs>
              <w:tab w:val="clear" w:pos="8743"/>
              <w:tab w:val="right" w:pos="9026" w:leader="dot"/>
            </w:tabs>
            <w:rPr/>
          </w:pPr>
          <w:hyperlink w:anchor="__RefHeading___Toc6083009_211673320">
            <w:r>
              <w:rPr>
                <w:webHidden/>
                <w:rStyle w:val="IndexLink"/>
                <w:rtl w:val="true"/>
              </w:rPr>
              <w:t>نگاه شيعيان به سنّيان‌</w:t>
            </w:r>
            <w:r>
              <w:rPr>
                <w:rStyle w:val="IndexLink"/>
                <w:rtl w:val="true"/>
              </w:rPr>
              <w:tab/>
            </w:r>
            <w:r>
              <w:rPr>
                <w:rStyle w:val="IndexLink"/>
              </w:rPr>
              <w:t>206</w:t>
            </w:r>
          </w:hyperlink>
        </w:p>
        <w:p>
          <w:pPr>
            <w:pStyle w:val="Contents2"/>
            <w:tabs>
              <w:tab w:val="clear" w:pos="8743"/>
              <w:tab w:val="right" w:pos="9026" w:leader="dot"/>
            </w:tabs>
            <w:rPr/>
          </w:pPr>
          <w:hyperlink w:anchor="__RefHeading___Toc6083011_211673320">
            <w:r>
              <w:rPr>
                <w:webHidden/>
                <w:rStyle w:val="IndexLink"/>
                <w:rtl w:val="true"/>
              </w:rPr>
              <w:t>تأثير عناصر بيگانه در پديد آمدن تشيّع‌</w:t>
            </w:r>
            <w:r>
              <w:rPr>
                <w:rStyle w:val="IndexLink"/>
                <w:rtl w:val="true"/>
              </w:rPr>
              <w:tab/>
            </w:r>
            <w:r>
              <w:rPr>
                <w:rStyle w:val="IndexLink"/>
              </w:rPr>
              <w:t>237</w:t>
            </w:r>
          </w:hyperlink>
        </w:p>
        <w:p>
          <w:pPr>
            <w:pStyle w:val="Contents2"/>
            <w:tabs>
              <w:tab w:val="clear" w:pos="8743"/>
              <w:tab w:val="right" w:pos="9026" w:leader="dot"/>
            </w:tabs>
            <w:rPr/>
          </w:pPr>
          <w:hyperlink w:anchor="__RefHeading___Toc6083013_211673320">
            <w:r>
              <w:rPr>
                <w:webHidden/>
                <w:rStyle w:val="IndexLink"/>
                <w:rtl w:val="true"/>
              </w:rPr>
              <w:t>خاتمه‌</w:t>
            </w:r>
            <w:r>
              <w:rPr>
                <w:rStyle w:val="IndexLink"/>
                <w:rtl w:val="true"/>
              </w:rPr>
              <w:tab/>
            </w:r>
            <w:r>
              <w:rPr>
                <w:rStyle w:val="IndexLink"/>
              </w:rPr>
              <w:t>302</w:t>
            </w:r>
          </w:hyperlink>
        </w:p>
        <w:p>
          <w:pPr>
            <w:pStyle w:val="Contents2"/>
            <w:tabs>
              <w:tab w:val="clear" w:pos="8743"/>
              <w:tab w:val="right" w:pos="9026" w:leader="dot"/>
            </w:tabs>
            <w:rPr/>
          </w:pPr>
          <w:hyperlink w:anchor="__RefHeading___Toc6083015_211673320">
            <w:r>
              <w:rPr>
                <w:webHidden/>
                <w:rStyle w:val="IndexLink"/>
                <w:rtl w:val="true"/>
              </w:rPr>
              <w:t>سخن واپسين‌</w:t>
            </w:r>
            <w:r>
              <w:rPr>
                <w:rStyle w:val="IndexLink"/>
                <w:rtl w:val="true"/>
              </w:rPr>
              <w:tab/>
            </w:r>
            <w:r>
              <w:rPr>
                <w:rStyle w:val="IndexLink"/>
              </w:rPr>
              <w:t>309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4_4501"/>
      <w:bookmarkStart w:id="1" w:name="pg724_4501"/>
      <w:bookmarkEnd w:id="1"/>
    </w:p>
    <w:p>
      <w:pPr>
        <w:pStyle w:val="Heading2"/>
        <w:numPr>
          <w:ilvl w:val="1"/>
          <w:numId w:val="1"/>
        </w:numPr>
        <w:rPr/>
      </w:pPr>
      <w:bookmarkStart w:id="2" w:name="pg724_4501"/>
      <w:bookmarkStart w:id="3" w:name="__RefHeading___Toc6082987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آل‌محسن علي 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الرد‌الوجيز علي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ثم للتاريخ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افشاي يك توطئه پاسخي به كتاب اهل بيت عليهم‌السلام از خود دفاع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علي آل‌محسن مترجم حميدرضا آژير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مشعر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۱۵۰۰۰</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حاضر شرحي 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ثم للتاريخ كشف الاسرار و تبرئه الائمه الاطهار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 حسين موسوي است</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ثم للتاريخ كشف الاسرار و تبرئه الائمه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موسوي حسين 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ثم للتاريخ كشف الاسرار و تبرئه الائمه اطهار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آژير، حميد رضا،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موسوي حسين 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ثم للتاريخ كشف الاسرار و تبرئه الائمه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۲۲۸</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‌۸۰۴۲۲۱۳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۴۷۹</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۱۷۱۷۷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82989_211673320"/>
      <w:bookmarkStart w:id="6" w:name="_Toc2"/>
      <w:bookmarkEnd w:id="5"/>
      <w:r>
        <w:rPr>
          <w:rtl w:val="true"/>
        </w:rPr>
        <w:t>پيشنوشت‌</w:t>
      </w:r>
      <w:bookmarkEnd w:id="6"/>
    </w:p>
    <w:p>
      <w:pPr>
        <w:pStyle w:val="BookText"/>
        <w:rPr/>
      </w:pPr>
      <w:r>
        <w:rPr>
          <w:rFonts w:ascii="IRNazanin" w:hAnsi="IRNazanin" w:eastAsia="IRNazanin"/>
          <w:color w:val="111111"/>
          <w:sz w:val="28"/>
          <w:sz w:val="28"/>
          <w:szCs w:val="28"/>
          <w:rtl w:val="true"/>
          <w:lang w:bidi="fa-IR"/>
        </w:rPr>
        <w:t>سپاس از آنِ خداوند جهانيان است، و درود و سلام بر محمّد و خاندان پاك او، طاهران معصوم، و نفرين پيوسته بر همه دشمنان ايشان تا روز رستخيز، و زان 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مدّتى است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ثُمّ لِلتّاريخ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الأسرار وَتبرئةُ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نويسنده‌اى انتشار يافته كه خود را سيّد حسين موسوى ناميده است و بر پشت كتاب، خود را از علماى نجف معرفى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در محافل اهل سنّتِ پاره‌اى كشورها، جنجالى فراوان و رويكردى ژرف را موجب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گروه، كتابِ نام آورده را در هم كوبنده مذهب شيعه اماميه و رسوا كننده شمارى از مراجعِ بنام دانسته‌اند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 هنگامى كه در اين كتاب درنگ كردم آن را كتابى پريشان و آشفته يافتم كه سزاوار پاسخ نيست و شايستگى هيچ گونه عنايتى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ديدم مخالفان شيعه، اين كتاب را به شمار مى‌آورند و از</w:t>
      </w:r>
    </w:p>
    <w:p>
      <w:pPr>
        <w:pStyle w:val="BookText"/>
        <w:rPr/>
      </w:pPr>
      <w:r>
        <w:rPr>
          <w:rFonts w:ascii="IRNazanin" w:hAnsi="IRNazanin" w:eastAsia="IRNazanin"/>
          <w:color w:val="111111"/>
          <w:sz w:val="28"/>
          <w:sz w:val="28"/>
          <w:szCs w:val="28"/>
          <w:rtl w:val="true"/>
          <w:lang w:bidi="fa-IR"/>
        </w:rPr>
        <w:t>دلايل آن بسيار دم مى‌زنند و سخنان نادرست و دروغ آن را به هنگام استدلال به رخ افراد ضعيف مى‌كشند، و از سويى مؤمنان در پاسخ به اين كتاب پاى مى‌فشرند، خود را ناگزير يافتم پرده از پوچى و نادرستيهاى آن برگيرم و ترفندها و بر بافته‌هاى آن را بيان دارم تا نادانان فريب آن نخورند و از حجيّت براى منحرفان و گمراهان فرو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كتابى نوشتم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وللحقيقة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ناميدم و در آن همه پندارهاى اين نويسنده را كاويدم و همه كتاب او را با خطاها و نادرستيهايش آوردم و هر نكته را چندان پى گرفتم كه پرده از دروغ آن برمى‌گيرد و دلايل آن را از اريكه صحّت به زير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بردارنده فوايد بسيار و منافع سترگ است، ليكن حجم بسيار يافته، زيرا نويسنده كتابِ نامبرده سخنان شبهه‌آميز و دروغهاى بسيار در خود دارد كه مى‌بايست پرده از آنها بر گرفته مى‌شد و بطلان آن آشكار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برادران ارجمند از من خواستند پاسخ اشكالات اين كتاب را كوتاه و مختصر بياورم و از ذكر عين عبارات و اثبات پوچى آن خوددارى كنم تا به خواندن آن گرايش حاصل شود و دست به دست شدن آن آسان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اين ردّ مختصر را نوشتم و از خداوند سبحان مى‌خواهم با اين كتاب به برادران مؤمن من سود رسانَد چنان‌كه پاسخ مفصّل اين كتاب بديشان سود رسانْد، و آن را اندوخته روز تهيدستى و كم توشگى من گردانَد كه اوست شنواى هر دعا و نزديك است و پاسخ دهنده، و درود خدا بر محمّد و خاندان پاك و طاهر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آل‌محسن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bookmarkStart w:id="7" w:name="pg724_4509"/>
    </w:p>
    <w:p>
      <w:pPr>
        <w:pStyle w:val="Heading2"/>
        <w:numPr>
          <w:ilvl w:val="1"/>
          <w:numId w:val="1"/>
        </w:numPr>
        <w:rPr/>
      </w:pPr>
      <w:bookmarkStart w:id="8" w:name="__RefHeading___Toc6082991_211673320"/>
      <w:bookmarkStart w:id="9" w:name="_Toc3"/>
      <w:bookmarkEnd w:id="7"/>
      <w:bookmarkEnd w:id="8"/>
      <w:r>
        <w:rPr>
          <w:rtl w:val="true"/>
        </w:rPr>
        <w:t>سيّد حسين موسوى كيست؟</w:t>
      </w:r>
      <w:bookmarkEnd w:id="9"/>
    </w:p>
    <w:p>
      <w:pPr>
        <w:pStyle w:val="BookText"/>
        <w:rPr/>
      </w:pPr>
      <w:r>
        <w:rPr>
          <w:rFonts w:ascii="Amiri" w:hAnsi="Amiri" w:eastAsia="Amiri" w:cs="Amiri"/>
          <w:color w:val="111111"/>
          <w:sz w:val="28"/>
          <w:sz w:val="28"/>
          <w:szCs w:val="28"/>
          <w:rtl w:val="true"/>
          <w:lang w:bidi="ar-SA"/>
        </w:rPr>
        <w:t xml:space="preserve">نويسنده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ثُمّ للتاريخ</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مى‌كند كه نامِ آمده بر جلد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حسين موسوى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است 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توجيه پوشاندن نام خود مى‌گويد كه از آن مى‌هراسد كارش عريان شود و فرجامى برايش پيش آيد كه نبايد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نويسنده ادّعا مى‌كند كربلايى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اجتهاد رسيده است و با مراجع و علماى شيعه پيوند استوار دارد، ولى محافل علمى شيعى، عالمى كربلايى و مجتهدى را با صفاتِ آمده در اين كتاب نمى‌شناسد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نويسنده و سال تولّد او نيز كه هيچ اشاره‌اى بدان نشده آكنده از آشفتگى و پريشانى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تصريح مى‌كند كه احمد صافى، شاعر نجفى، سى سال يا بيشتر از او بزرگ‌تر است و اين بدان مفهوم است كه نويسنده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يا پس از آن زاده شده است و عمر او</w:t>
      </w:r>
    </w:p>
    <w:p>
      <w:pPr>
        <w:pStyle w:val="BookText"/>
        <w:rPr/>
      </w:pPr>
      <w:r>
        <w:rPr>
          <w:rFonts w:ascii="IRNazanin" w:hAnsi="IRNazanin" w:eastAsia="IRNazanin"/>
          <w:color w:val="111111"/>
          <w:sz w:val="28"/>
          <w:sz w:val="28"/>
          <w:szCs w:val="28"/>
          <w:rtl w:val="true"/>
          <w:lang w:bidi="fa-IR"/>
        </w:rPr>
        <w:t xml:space="preserve">هنگام انتشار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ثُمّ للتاريخ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هفتاد و شش سال يا اندكى كمتر از آن است، زيرا صافى نجفى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متولّد و 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قاموس ناموران انديشه و ادب در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عمر نويسنده هنگام رسيدن به درجه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از سى سال بوده است، آن هم در صورتى است كه بپذيريم شيخ حسين كاشف الغطاء قدس سره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بدو اجازه اجتهاد داده است، امّا اگر بگوييم او سالها پيش از اين سال به درجه اجتهاد دست يافته است مسأله، پيچيدگى و شگفتى بيشترى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سو نويسنده ياد آور مى‌شود كه وى زيارت سيد عبدالحسين شرف الدين موسوى قدس سره از نجف اشرف را درك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زيارت سيد از نجف سال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Style w:val="FootnoteAnchor"/>
          <w:rtl w:val="true"/>
        </w:rPr>
        <w:footnoteReference w:id="3"/>
      </w:r>
      <w:r>
        <w:rPr>
          <w:rFonts w:ascii="IRNazanin" w:hAnsi="IRNazanin" w:eastAsia="IRNazanin"/>
          <w:color w:val="111111"/>
          <w:sz w:val="28"/>
          <w:sz w:val="28"/>
          <w:szCs w:val="28"/>
          <w:rtl w:val="true"/>
          <w:lang w:bidi="fa-IR"/>
        </w:rPr>
        <w:t xml:space="preserve">بوده است و اگر فرض كنيم عمر نويسنده در آن هنگام بيست سال بوده است عمر او در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هشتاد و پنج سال خواهد بود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در صفحه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ادّعا مى‌كند كه در هند با سيد دلدار على، نگارنده كتاب اساس الاصول ديدار كرده و سيد كتاب نامبرده را بدو هديه كرده است و حال آنكه سيّد دلدار على، چنان كه شيخ آقا بزرگ تهرانى در الذريعة الى تصانيف الشيعه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در سال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فوت كرده است و اگر فرض كنيم نويسنده او را در سال پايانى عمرش ديده باشد و در اين هنگام بيش از بيست سال</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نداشته عمر او به هنگام نگارش اين كتاب در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دويست و پنج سال مى‌رسد و اين عمرى غير طبيعى است كه با در نظر گرفتن آن، اين سخن از بنيان دروغ تلقّى مى‌شود، و اين همان خطاى فاحش نويسنده است كه كتاب را از راستى و نويسنده را از پذيرفتگى دور مى‌كند</w:t>
      </w:r>
      <w:r>
        <w:rPr>
          <w:rFonts w:eastAsia="IRNazanin" w:cs="IRNazanin"/>
          <w:color w:val="111111"/>
          <w:sz w:val="28"/>
          <w:szCs w:val="28"/>
          <w:rtl w:val="true"/>
          <w:lang w:bidi="fa-IR"/>
        </w:rPr>
        <w:t>.</w:t>
      </w:r>
      <w:bookmarkStart w:id="10" w:name="pg724_4513"/>
    </w:p>
    <w:p>
      <w:pPr>
        <w:pStyle w:val="Heading2"/>
        <w:numPr>
          <w:ilvl w:val="1"/>
          <w:numId w:val="1"/>
        </w:numPr>
        <w:rPr/>
      </w:pPr>
      <w:bookmarkStart w:id="11" w:name="__RefHeading___Toc6082993_211673320"/>
      <w:bookmarkStart w:id="12" w:name="_Toc4"/>
      <w:bookmarkEnd w:id="10"/>
      <w:bookmarkEnd w:id="11"/>
      <w:r>
        <w:rPr>
          <w:rtl w:val="true"/>
        </w:rPr>
        <w:t>نويسنده، شيعه نيست</w:t>
      </w:r>
      <w:r>
        <w:rPr>
          <w:rtl w:val="true"/>
        </w:rPr>
        <w:t>!</w:t>
      </w:r>
      <w:bookmarkEnd w:id="12"/>
    </w:p>
    <w:p>
      <w:pPr>
        <w:pStyle w:val="BookText"/>
        <w:rPr/>
      </w:pPr>
      <w:r>
        <w:rPr>
          <w:rFonts w:ascii="IRNazanin" w:hAnsi="IRNazanin" w:eastAsia="IRNazanin"/>
          <w:color w:val="111111"/>
          <w:sz w:val="28"/>
          <w:sz w:val="28"/>
          <w:szCs w:val="28"/>
          <w:rtl w:val="true"/>
          <w:lang w:bidi="fa-IR"/>
        </w:rPr>
        <w:t>اين 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زاده شدم و در دامان پدر متديّنم در محيطى شيعى رشد كردم و در مدارس كربلا درس خواندم تا جوانى بُرنا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پدرم مرا به حوزه علميه نجف، گوهر حوزه‌هاى جهان، فرستاد تا از دانش دانشمندان برجسته و بنامِ آن روزگار همچون آيةاللّه العظمى سيد محمّد آل حسين كاشف الغطاء بهره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اين سخن آن است كه بدون هيچ ترديدى اگر كسى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ثمّ للتاريخ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ترجمه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 از خود دفاع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بگذرانَد يقين مى‌يابد كه نويسنده آن نه شيعه است نه عالمى از علماى شيعه و 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ادّعا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زندگى خود را در حوزه علميه نجف سر كرده، زيرا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در همه جاى كتاب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مى‌بَرد و مقصود او از اين واژه علماى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هيچ يك از علما و فضلايى را كه در كتابش نام مى‌بَرد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نمى‌خوانَد و به هر يك از آنها واژه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اطلاق مى‌كند و شيخ محمّد حسين آل كاشف الغطاء و ميرزا على غروى و شيخ الطائفه شيخ طوسى و شيخ محمّد جواد مغنيه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اسرارهم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لطف اللّه صافى و شيخ احمد وائلى رحمه الله همگى را به سيادت توصيف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لغزشها گواه آن است كه نويسنده از فضاى تشيّع و شناخت علما به دور است و اطّلاعات او بيش از شنيده‌هايى درهم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خود به پيامبر صلى الله عليه و آله با اين جمله درود مى‌فرستد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عليه و سلّم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اين گونه درود فرستادن بر پيامبر صلى الله عليه و آله هرگز از يك شيعه صادر نمى‌شود و تنها بر زبان كسى گفته مى‌آيد كه از چگونگى فرستادن درود صحيح به پيامبر صلى الله عليه و آله در ميان شيعيان اطّلاعى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همين صفحه دو بار به پيامبر صلى الله عليه و آله اين چنين درود ناقص مى‌فرستد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صلى الله عليه و آله سلامِ بدون صلوات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او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دخل عليها اى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ابوها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بيشتر كتابش به امامان اهل 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و در صفحات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صفحات موارد بسيارى از آن يافت مى‌شود، در حالى كه همان گونه كه مشهور است، شيعيان به امامان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نمى‌گويند، بلكه بديشان سلام و صلوات مى‌فرستند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چاپهاى بعد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 و صلوات تبديل شده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پوشيده نماند كه نويسنده در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اهل البيت عليهم السلام هيچ اشكالى نمى‌بيند و آن را بارها در كتابش تكرار كرده است كه مى‌توان به صفحات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صفحات مراجعه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حالى كه هر شيعى مى‌داند كه 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امام جعفر عليه السلام همان امام صادق عليه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صفحات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كتابهاى معروف حديثِ 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 ثمانيه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مى‌كند و در صفحه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طوسى را يكى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 اربعه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معرفى مى‌كند، در حالى كه شيعيان، كتب حديث خود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نمى‌نامند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صفحه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اخيراً فتواهايى صادر شده كه براساس آن جايز است نماز جمعه در حسينيه‌ها برپا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آنكه نزد شيعيان روشن است كه نماز جمعه در حسينيه برپا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آنكه همه اين موارد و جز آن آشكارا بر اين حقيقت تأكيد دارد كه نويسنده هويّتى سنّى دارد و اين سخن را منتفى مى‌دارد كه او شيعى بوده و در حوزه زيسته و در آن درس خوانده باشد، چه رسد به آنكه عالمى از علماى شيعه شمرده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نظر مى‌رسد نويسنده اين كتاب شخصيّت شيعىِ ناشناخته‌اى را به خود بسته است تا به دو هدف دست يابد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 تا به اهل سنّت بفهمانَد كه آيينى استوار دارند و شيعه اماميه كه يكى از فقهاى معاصر شيعه آن را وانهاده و به بطلانش اقرار نموده آيينى سست است و با اين وسيله اين اشكالِ هميشه مطرح از سوى شيعيان را</w:t>
      </w:r>
    </w:p>
    <w:p>
      <w:pPr>
        <w:pStyle w:val="BookText"/>
        <w:rPr/>
      </w:pPr>
      <w:r>
        <w:rPr>
          <w:rFonts w:ascii="IRNazanin" w:hAnsi="IRNazanin" w:eastAsia="IRNazanin"/>
          <w:color w:val="111111"/>
          <w:sz w:val="28"/>
          <w:sz w:val="28"/>
          <w:szCs w:val="28"/>
          <w:rtl w:val="true"/>
          <w:lang w:bidi="fa-IR"/>
        </w:rPr>
        <w:t>دفع كند كه اگر رهيافتگانى به مذهب شيعه مى‌گرايند از علماى اهل سنّت و انديشمندان ايشان هستند، در حالى كه تنها ساده‌انديشان و نادانان شيعه به مذهب سنّى مى‌پيوندند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تا نويسنده امكان سرهم كردن ماجراها و رويدادهاى ناشايستى را بيابد كه ادّعا مى‌كند آنها را ديده است، زيرا اگر اين رويدادها را يك سنّى بنويسد از فرط وضوح دروغين بودن آن ارزشى نخواهد داشت، در حالى كه اگر از زبان يكى از علماى حوزه نقل گردد جز اين خواهد بود</w:t>
      </w:r>
      <w:r>
        <w:rPr>
          <w:rFonts w:eastAsia="IRNazanin" w:cs="IRNazanin"/>
          <w:color w:val="111111"/>
          <w:sz w:val="28"/>
          <w:szCs w:val="28"/>
          <w:rtl w:val="true"/>
          <w:lang w:bidi="fa-IR"/>
        </w:rPr>
        <w:t>.</w:t>
      </w:r>
      <w:bookmarkStart w:id="13" w:name="pg724_4517"/>
    </w:p>
    <w:p>
      <w:pPr>
        <w:pStyle w:val="Heading2"/>
        <w:numPr>
          <w:ilvl w:val="1"/>
          <w:numId w:val="1"/>
        </w:numPr>
        <w:rPr/>
      </w:pPr>
      <w:bookmarkStart w:id="14" w:name="__RefHeading___Toc6082995_211673320"/>
      <w:bookmarkStart w:id="15" w:name="_Toc5"/>
      <w:bookmarkEnd w:id="13"/>
      <w:bookmarkEnd w:id="14"/>
      <w:r>
        <w:rPr>
          <w:rtl w:val="true"/>
        </w:rPr>
        <w:t>پاسخ به مقدّمه كتاب‌</w:t>
      </w:r>
      <w:bookmarkEnd w:id="1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در مقدّمه كتابش ادّعا كرده است در كربلا زاده شده در محيطى شيعى رشد كرده و در مدارس كربلا تا به جوانى درس خوانده است و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وى را به حوزه علميه نجف فرستاده است و او در مدارس علميه نجف به تحصيل اشتغال داشته است جز اينكه در حين تحصيل پرسشهايى براى وى مطرح مى‌شده و به هر رو، تحصيلاتش را تا اجتهاد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پايان مى‌رسانَد و از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آل كاشف الغطاء قدس سره درجه اجتهاد دريافت مى‌كند، ولى او در لابلاى متون درسى خدشه‌هايى را متوجّه اهل‌بيت عليهم السلام مى‌بيند و به بسيارى از آنها آگاه مى‌شود تا جايى كه كاملًا باور مى‌يابد شيعه اماميه بر باطل است، و پس از آگاهى از انتقادات سيد موسى موسوى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 والتصحيح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انتقادات احمد كاتب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تطوّر الفكر الشيعى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مى‌يابد كه نوبت او در گفتن سخن حق رسيده است، و از همين رو اين كتاب را مى‌نويسد تا از چهره حقيقت پرده برگيرد و</w:t>
      </w:r>
    </w:p>
    <w:p>
      <w:pPr>
        <w:pStyle w:val="BookText"/>
        <w:rPr/>
      </w:pPr>
      <w:r>
        <w:rPr>
          <w:rFonts w:ascii="IRNazanin" w:hAnsi="IRNazanin" w:eastAsia="IRNazanin"/>
          <w:color w:val="111111"/>
          <w:sz w:val="28"/>
          <w:sz w:val="28"/>
          <w:szCs w:val="28"/>
          <w:rtl w:val="true"/>
          <w:lang w:bidi="fa-IR"/>
        </w:rPr>
        <w:t>مسلمانان به آگاهى كامل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خود مى‌داند اين كتاب با ردّ و تكذيب و اتّهامات باطل روبرو خواهد گشت، ولى باكى از اين ندارد كه شيعيان او را به باد انتقاد بگيرند و لذا تصميم مى‌گيرد در راه رضاى خدا در نجف شكيبا باقى بمانَد و يقين دارد بسيارى از آقايان به سبب سكوت و رضايت به اين وضعيّت دچار عذاب وجدان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اين سخنان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نويسنده در نوجوانى به حوزه علميه نجف و ادّعاى رسيدن به دريافت اجازه اجتهاد از استادش كاشف الغطاء قدس سره نزد هيچ كس اين اجازه را بدو نمى‌دهد كه نسبت به سيّد يا شيخ بودن استادش بى اطّلاع باشد و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آل حسين كاشف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در حالى كه نام صحيح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حسين آل كاشف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نامى كه حتّى عوام مردم نجف نيز آن را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خطا بارها در كتاب نامبرده تكرار مى‌شود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مى‌كند و روشن است كه اين دليل بر بطلان ادّعاى شاگردىِ او نزد شيخ كاشف الغطاء و دريافت اجازه اجتهاد از ايشان كافى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ادّعاى او كه در لابلاى متون درسى خدشه‌هاى زيادى را متوجّه اهل‌بيت عليهم السلام يافته چندان كه به بطلان شيعه باور كامل پيدا كرده گواه آن است كه وى از متون درسى حوزه هيچ آگاهى ندارد و در حوزه درسى نخوانده است وگرنه مى‌دانست كه طلبه حوزه علميه سالهاى نخست تحصيلش را به فراگيرى صرف، نحو، بلاغت، منطق و فقه غير</w:t>
      </w:r>
    </w:p>
    <w:p>
      <w:pPr>
        <w:pStyle w:val="BookText"/>
        <w:rPr/>
      </w:pPr>
      <w:r>
        <w:rPr>
          <w:rFonts w:ascii="IRNazanin" w:hAnsi="IRNazanin" w:eastAsia="IRNazanin"/>
          <w:color w:val="111111"/>
          <w:sz w:val="28"/>
          <w:sz w:val="28"/>
          <w:szCs w:val="28"/>
          <w:rtl w:val="true"/>
          <w:lang w:bidi="fa-IR"/>
        </w:rPr>
        <w:t>استدلالى مى‌گذرانَد، و در پى آن به آموختن دو دانش اصول و فقه استدلالى روى مى‌آورَد و اينها همه در بردارنده متونى نيست كه چنين آگاهيهايى به طلبه دهد و مسائلى را دربرندارد كه ذهن طلبه را به خود مشغول دارد، زيرا متونى شناخته شده‌اند و هيچ يك از متون و مطالب آنها بر هيچ طلبه‌اى از طلّاب حوزه علميه پنهان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گمان مى‌كند كه طلبه حوزه علميه، علم حديثى را مى‌آموزد كه ديدگان او را در برابر احاديث غريب و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كتابش يادآور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مى‌پندارد طلبه حوزه علميه، رجال، تاريخ، سيره ائمّه و امثال چنين علومى را فرا مى‌گيرد كه دربردارنده مطالبى است كه يك سُنّى آن را انكار مى‌كند يا برنمى‌تابد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نويسنده حقيقتاً طلبه حوزه علميه بود، مى‌دانست كه علماى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اسرارهم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احاديث را توضيح داده‌اند و گونه‌هاى متفاوت و درست آن را از نادرست جدا كرده‌اند و شبهات مخالفان را رد كرده‌اند و پوچى آنها را باز نموده‌اند تا ديگر براى هيچ مخالفى حجّتى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روشن مى‌شود كه حتّى يك طلبه حوزه علميه نمى‌تواند چنين سخنانى برانَد، چه رسد به كسى كه ادّعاى درجه اجتهادى مى‌كند كه براساس آن بايد بتواند ميان صحيح و ضعيف تفاوت نهد و همه شبهات مخالفان و دلايل ايشان را پاسخ دهد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حالى است كه همه كتابهاى درسى حوزه به چاپ رسيده و كاملًا شناخته شده است و در هيچ يك از آنها نكته‌اى ديده نمى‌شود كه در نهاد يك طلبه مذهب اهل‌بيت عليهم السلام ترديد و ايرادى را دامن زند، زيرا</w:t>
      </w:r>
    </w:p>
    <w:p>
      <w:pPr>
        <w:pStyle w:val="BookText"/>
        <w:rPr/>
      </w:pPr>
      <w:r>
        <w:rPr>
          <w:rFonts w:ascii="IRNazanin" w:hAnsi="IRNazanin" w:eastAsia="IRNazanin"/>
          <w:color w:val="111111"/>
          <w:sz w:val="28"/>
          <w:sz w:val="28"/>
          <w:szCs w:val="28"/>
          <w:rtl w:val="true"/>
          <w:lang w:bidi="fa-IR"/>
        </w:rPr>
        <w:t>اين كتابها يا علمى هستند بى هيچ پيوندى با مذهب اهل‌بيت عليهم السلام همچون كتابهاى نحو، بلاغت، صرف، منطق و فلسفه، يا كتابهايى دربردارنده فتاواى صِرف؛ همچون تبصرة المتعلّمين و شرائع الاسلام، يا كتابهايى كه تنها اشاره‌اى به دلايل دارند؛ همچون اللمعة الدمشقيه، يا كتابهايى شامل بيان ادلّه تفصيلى در مكاسب و تجارات؛ مثل كتاب المكاسب شيخ انصارى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نويسنده همه متونى را كه در چنته داشته و گمان مى‌كند در كتب شيعه آمده است ذكر كرده؛ متونى كه به پندار او كفر به ساحت الهى يا مقتضىِ خدشه به پيامبر اكرم صلى الله عليه و آله و خاندان او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به زودى در خواهد يافت كه آنچه اين نويسنده مى‌انگارد همگى سراب است و پوچ والحمدلِلّه متونى از اين دست در كتب شيعه يافت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ادعاى او كه تحصيلاتش را به پايان برده و با درجه ممتاز از يگانه روزگار خود شيخ محمّد حسين كاشف الغطاء قدس سره درجه اجتهاد دريافت داشته به دو دليل پذيرفتنى نيست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نويسنده اعتقاد دارد كه شيوه تحصيلات حوزه نظير شيوه تحصيلات دانشگاهى است و با رسيدن به درجه اجتهاد پايان مى‌پذيرد و ديگر دريافت كننده اين درجه، تحصيلاتش را به پايان رسانده است، در حالى كه مسأله چنين نيست و دروس حوزه بدين ترتيب به پايان نمى‌رسد و هر كه در اين روزگار در حوزه نجف اشرف بوده، مى‌داند كه شمارى از فقها كه اجتهادشان مسلّم است طى سالهاى متمادى در حلقه درس اساتيدشان حاضر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او گمان برده است كه رسيدن به درجه اجتهاد همچون رسيدن به درجه دكترا در دانشگاه است كه مى‌تواند با درجه ممتاز و جز آن باشد، در حالى كه چنين نيست گاهى اجتهاد با درجه ممتار و گاهى با درجه غير ممتاز داده شود، بلكه يك فقيه اين درجه را به گونه‌اى فردى و به دور از جوسازى هنگامى اعطا مى‌كند كه قانع شده باشد فرد به اجتهاد رسيده، مى‌تواند براساس منابع مشخّص احكام شرعى را استنباط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خواننده آگاهى با درنگ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سپس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مى‌گيرد كه نويسنده آن حتّى يك عالم فاضل نيست چه رسد به فقيهى مجتهد، زيرا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اجتهاد خود را براى ما اثبات نكرده و چيزى نبوده مگر ادّعاى اينكه شيخ كاشف الغطاء به او درجه اجتهاد داده است و به صرف ادّعا چيزى ثابت نمى‌شود و نمى‌توان آن را پذيرفت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رويدادهايى كه نويسنده بيان مى‌دارد گواه آن است كه وى صرفاً يك پرسنده است نه يك مجتهد، و حتّى يك بار او را نمى‌بينيم كه ادّعا كند با آقاى خوئى يا مرجع ديگرى مناقشه كرده باشد و اين عادت مجتهدانى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با درجه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اجتهاد رسيده‌اند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كتاب خود به هر حديثى كه از پيش چشمش گذشته، بدون هيچ گونه جداسازى احاديث صحيح از ضعيف، استشهاد كرده است و در سراسر كتاب او حديثى را نمى‌بينيم كه آن را صحيح يا ضعيف يا حسن يا موثّق ناميده باشد، در حالى كه جداسازىِ احاديث،</w:t>
      </w:r>
    </w:p>
    <w:p>
      <w:pPr>
        <w:pStyle w:val="BookText"/>
        <w:rPr/>
      </w:pPr>
      <w:r>
        <w:rPr>
          <w:rFonts w:ascii="IRNazanin" w:hAnsi="IRNazanin" w:eastAsia="IRNazanin"/>
          <w:color w:val="111111"/>
          <w:sz w:val="28"/>
          <w:sz w:val="28"/>
          <w:szCs w:val="28"/>
          <w:rtl w:val="true"/>
          <w:lang w:bidi="fa-IR"/>
        </w:rPr>
        <w:t>نخستين ابزار كار اجتهاد است و كسى كه نتواند حديث معتبر را از حديث غير معتبر جدا كند چگونه خواهد توانست احكام شرعى را از ميان احاديث روايت شده استنباط كند؟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همه نتيجه گيريهاى خود تنها به پاره‌اى احاديث نظر داشته است و نتايج خود را بر آنها مترتّب كرده است و هيچ نگاهى به احاديث مخالف نيفكنده است و هرگز نكوشيده آنها را كنار هم گرد آورَد يا يكى را بر ديگرى ترجيح دهد، در حالى كه جمع ميان احاديث يا ترجيح برخى از آنها بر برخى ديگر از مهم‌ترين ابزار در استنباط است كه يك فقيه از شناخت آن بى نياز نيست و يك استنباط يا استدلال چگونه مى‌تواند با چشمپوشى از آن صحيح باشد؟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دچار خطاهاى بسيار زيادى شده كه يك فقيه مجتهد مرتكب آنها نمى‌شود،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 كتاب كشى را معرفة اخبارالرجال آورده در حالى كه نام صحيح آن اختيار معرفةالرجال است، و در 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جامع الرواة را به مقدّس‌اردبيلى نسبت مى‌دهد در حالى كه اين كتاب از آنِ محمّد بن على اردبيلى حائرى است، و باز در 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منابعى كه از عبدالله بن سبأ سخن به ميان آورده التحرير للطاووسى آورده در حالى كه صحيح آن التحرير الطاووسى از شيخ حسن بن شهيد ثانى صاحب المعالم است، و در 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خوانندگان كتابش مى‌خواهد تا به كتابهايى از جمله حلّ الاشكال از سيد احمد بن طاووس مراجعه كنند در حالى كه در اين روزگاران چنين كتابى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يعفور را با الف ولام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اليعفور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ابى اليعفور، و در صفحه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كتابِ ضياءالصالحين را به آقاى خويى نسبت مى‌دهد، با اينكه آن، كتاب معروفى است در ادعيه و زيارات از حاج محمّد صالح جوهرچى و كتاب آقاى خويى منهاج الصالحين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همه حاكى از آن است كه وى نه تنها فقيه مجتهد نيست كه فضلى هم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پاسخ اين پندار او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دوستش سيّد موسى موسوى را نمونه‌اى مناسب در كنار نهادن انحرافى مى‌داند كه بر تفكّر شيعه عارض شده است و در پىِ انتشار كتاب احمد كاتب با نام تطوّر الفكر الشيعى و مطالعه آن دريافته كه نوبت او در گفتن سخن حق فرا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كسى كه ادّعاى فقاهت و اجتهاد مى‌كند به شگفتى مى‌افتيم كه چگونه اسوه خود را اين دو نفرى برمى‌گزيند كه نه به علم شناخته شده‌اند نه به فضل، و رفتار آن دو او را به اين حقيقت رسانده كه نوبت او در گفتنِ سخنِ حق فرا رسيده، در حالى كه يك فقيه بايد در تشخيص تكليف و شناخت و وظيفه و آنچه بر او بايسته و نبايسته است آزاد باشد و روا نيست از ديگرى تقليد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آنچه سيد موسى موسوى در كتاب خود الشيعة والتصحيح و احمد كاتب در كتاب خود تطوّر الفكر الشيعى نوشته جز اباطيل نيست و اين بر طلبه‌هاى معمولى هم پوشيده نيست، چه رسد به كسى كه ادّعاى اجتهاد و فقاهت 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اينكه نويسنده در عراق به سر مى‌بَرد و آن دو در خارج عراق، ميان</w:t>
      </w:r>
    </w:p>
    <w:p>
      <w:pPr>
        <w:pStyle w:val="BookText"/>
        <w:rPr/>
      </w:pPr>
      <w:r>
        <w:rPr>
          <w:rFonts w:ascii="IRNazanin" w:hAnsi="IRNazanin" w:eastAsia="IRNazanin"/>
          <w:color w:val="111111"/>
          <w:sz w:val="28"/>
          <w:sz w:val="28"/>
          <w:szCs w:val="28"/>
          <w:rtl w:val="true"/>
          <w:lang w:bidi="fa-IR"/>
        </w:rPr>
        <w:t>او و آن دو هيچ گونه تفاوت ريشه‌اى ايجاد نمى‌كند، زيرا اگر او بر اين باور است كه مذهب اهل سنّت، مذهب حق است و او اينك به مذهب آنان گراييده است بايد پرده از باور خويش برگيرد و نام خود را آشكار سازد و اين تحوّلِ خود را هويدا كند، زيرا بيشتر پيشوايان اهل‌سنّت، تقيّه را براى مسلمانان روا نمى‌شمرند و تظاهر به مذهب بدعتگذاران را براى هيچ مؤمنى حلال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اگر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ادّعا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بوده است علماى حوزه علميه او را مى‌شناختند، به ويژه آنكه وى ادّعا دارد مردى سالخورده است و پنجاه سال پيش </w:t>
      </w:r>
      <w:r>
        <w:rPr>
          <w:rStyle w:val="FootnoteAnchor"/>
          <w:rtl w:val="true"/>
        </w:rPr>
        <w:footnoteReference w:id="4"/>
      </w:r>
      <w:r>
        <w:rPr>
          <w:rFonts w:ascii="IRNazanin" w:hAnsi="IRNazanin" w:eastAsia="IRNazanin"/>
          <w:color w:val="111111"/>
          <w:sz w:val="28"/>
          <w:sz w:val="28"/>
          <w:szCs w:val="28"/>
          <w:rtl w:val="true"/>
          <w:lang w:bidi="fa-IR"/>
        </w:rPr>
        <w:t>اجازه اجتهاد دريافت داشته است، ولى در نجف عالمى كربلايى با اين ويژگيها نبوده است، بگذريم كه وى خود را به برترى علمى نيز توصيف كرده است و يك عالمِ برتر معمولًا براى كسى ناشناس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راز اينكه نويسنده در نجف اشرف ناشناس به سر مى‌برده و با آنكه اعتقاد شيعى نداشته به تشيع تظاهر مى‌كرده چيست؟</w:t>
      </w:r>
    </w:p>
    <w:p>
      <w:pPr>
        <w:pStyle w:val="BookText"/>
        <w:rPr/>
      </w:pPr>
      <w:r>
        <w:rPr>
          <w:rFonts w:ascii="IRNazanin" w:hAnsi="IRNazanin" w:eastAsia="IRNazanin"/>
          <w:color w:val="111111"/>
          <w:sz w:val="28"/>
          <w:sz w:val="28"/>
          <w:szCs w:val="28"/>
          <w:rtl w:val="true"/>
          <w:lang w:bidi="fa-IR"/>
        </w:rPr>
        <w:t>در حالى كه شخصى با چنين سنّ و علمى بايد نجف را ترك كند و به سرزمينى سنّى رود تا در آنجا امكان يابد به طرفداران آيين جديدش سود رسانَد و آنها را پيرامون اباطيل شيعه بياگاهانَد و پوچى و گمراهى اين آيين را به آگاهى آنها رسانَد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ادّعا مى‌كند اگر خواهان بهره‌هاى دنيوى بود صيغه در كنار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براى او همه چيز را فراهم مى‌آورْد، چنان كه ديگر علما از اين كاميابى برخوردارند، ولى اين سخن او شگفت آوراست، زيرا شخصى با اين سنّ و سال چگونه مى‌تواند نظر به كاميابىِ صيغه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ادّعا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ديگر نوابغ حوزه در چهل سالگى به اجتهاد رسيده، در صورتى كه كاشف الغطاء هنگام مرگش به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بدو اجازه اجتهاد داده باشد هم‌اينك حدود نود سال عمر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هم امانتى است كه مرجع آن را مى‌ستانَد و در مصارف صحيحش هزينه مى‌كند و نه خودِ او و نه ديگرى حق ندارد آن را براى خويش هزينه كند، و اگر مراجع تقليد، خمس را براى خود برمى‌گزيدند از توانگرترين مردمان بودند و حال آنكه نيستند و وضع و حالشان گواه اين سخن است</w:t>
      </w:r>
      <w:r>
        <w:rPr>
          <w:rFonts w:eastAsia="IRNazanin" w:cs="IRNazanin"/>
          <w:color w:val="111111"/>
          <w:sz w:val="28"/>
          <w:szCs w:val="28"/>
          <w:rtl w:val="true"/>
          <w:lang w:bidi="fa-IR"/>
        </w:rPr>
        <w:t>.</w:t>
      </w:r>
      <w:bookmarkStart w:id="16" w:name="pg724_4527"/>
    </w:p>
    <w:p>
      <w:pPr>
        <w:pStyle w:val="Heading2"/>
        <w:numPr>
          <w:ilvl w:val="1"/>
          <w:numId w:val="1"/>
        </w:numPr>
        <w:rPr/>
      </w:pPr>
      <w:bookmarkStart w:id="17" w:name="__RefHeading___Toc6082997_211673320"/>
      <w:bookmarkStart w:id="18" w:name="_Toc6"/>
      <w:bookmarkEnd w:id="16"/>
      <w:bookmarkEnd w:id="17"/>
      <w:r>
        <w:rPr>
          <w:rtl w:val="true"/>
        </w:rPr>
        <w:t>عبداللّه بن سبا</w:t>
      </w:r>
      <w:bookmarkEnd w:id="18"/>
    </w:p>
    <w:p>
      <w:pPr>
        <w:pStyle w:val="BookText"/>
        <w:rPr/>
      </w:pPr>
      <w:r>
        <w:rPr>
          <w:rFonts w:ascii="IRNazanin" w:hAnsi="IRNazanin" w:eastAsia="IRNazanin"/>
          <w:color w:val="111111"/>
          <w:sz w:val="28"/>
          <w:sz w:val="28"/>
          <w:szCs w:val="28"/>
          <w:rtl w:val="true"/>
          <w:lang w:bidi="fa-IR"/>
        </w:rPr>
        <w:t>نويسنده ادّعا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ميان شيعيان شيوع دارد اين است كه عبداللّه بن سبا شخصيّتى موهوم است كه از واقعيت به‌دور مى‌باشد و اهل‌سنّت او را جعل كرده‌اند تا به شيعه و باورهاى ايشان خدشه وارد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شيعه به وجود او تصريح دارد، و عبداللّه بن سبا يكى از عواملى است كه شيعيان به سبب او نفرت اهل‌سنّت را به دل گرفته‌اند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پاره‌اى روايات شيعى را يادآور مى‌شود كه به وجود عبداللّه بن سبا تصريح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برخى از علماى شيعه را مى‌آورَد كه به وجود عبداللّه بن سبا اعتراف دارند و نتيجه مى‌گيرد كه عبداللّه بن سبا شخصيّتى است واقعى كه در حقيقت يهودى بوده، ولى وانمود مى‌كرده كه مسلمان است، امّا بر يهوديت خود باقى بوده است، و اينكه او نخستين كسى است كه طعن بر ابوبكر، عمر و عثمان را آشكار ساخت، چنان كه نخستين كسى است كه به امامت اميرالمؤمنين عليه السلام باور</w:t>
      </w:r>
    </w:p>
    <w:p>
      <w:pPr>
        <w:pStyle w:val="BookText"/>
        <w:rPr/>
      </w:pPr>
      <w:r>
        <w:rPr>
          <w:rFonts w:ascii="IRNazanin" w:hAnsi="IRNazanin" w:eastAsia="IRNazanin"/>
          <w:color w:val="111111"/>
          <w:sz w:val="28"/>
          <w:sz w:val="28"/>
          <w:szCs w:val="28"/>
          <w:rtl w:val="true"/>
          <w:lang w:bidi="fa-IR"/>
        </w:rPr>
        <w:t>يافت و او را جانشين پيامبر خدا صلى الله عليه و آله دانست، و اينكه وى چنين باورى را از يهوديت ستانده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پاسخ سخنان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شگفتى پايان نمى‌پذيرد كه يكى از پيش پا افتاده‌ترين مسائل رجالى براى كسى با ادّعاى فقاهت و اجتهاد پوشيده باشد، و آن اين سخنِ مشهورِ ميان علما و فقهاى جديد و قديم اماميه است كه عبداللّه بن سبا شخصيّتى واقعى بوده است و علما در كتب شناخته شده رجالى خود بر اين مطلب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سبا كسى است كه به كفر بازگشت و غلوّ خويش اظهار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شيخ طوسى،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سبا غالىِ ملعونى بود كه اميرالمؤمنين عليه السلام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مى‌پنداشت كه على عليه السلام خدا و پيامبر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علّامه حلّى، 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 اينكه آيا عبداللّه بن سبا واقعى يا افسانه است بر كسى پوشيده نيست و نظرها درباره او، اعم از كسانى كه وجود او را نفى يا اثبات مى‌كنند، متفاوت است و اين سخن به هيچ رو به شيعه يا سنّى ارتباطى ندارد، زيرا مسأله‌اى رجالى يا تاريخى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سيّد مرتضى عسكرى و شيخ مغنيه و گروهى ديگر باور يافته‌اند كه ابن سبا شخصيّتى افسانه‌اى است و واقعيت ندارد، ولى اين را نيز بايد گفت كه شمارى از پژوهشگران اهل‌سنت همين باور را يافته‌اند؛ پژوهشگرانى همچون دكتر طه حسين كه مى‌گويد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كوچك‌ترين دليل بر افسانه‌اى بودنِ اين شخصيّت رويگردانى مورّخان از جنبش سبئيه و ابن سوداء در جنگ صفّين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 سبئيه و رئيس آنها ابن سوداء ماجرايى غير واقعى و موهوم است كه اخيراً جعل شده است، و آن به هنگامى باز مى‌گردد كه شيعه با ديگر فرقه‌هاى اسلامى چالش داشت، و دشمنان شيعه بر آن بودند تا پاى عنصرى يهودى را به بنيان اين مذهب باز كنند تا خصومت ورزى با اين مذهب را تشديد كنند و بديشان خدشه وارد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و بنوه،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نمى‌توان در صحّت پاره‌اى از رواياتى كه نويسنده به آنها بر وجود عبداللّه بن سبا استدلال كرده است ترديد كرد؛ رواياتى كه دلالت بر وجود عبداللّه بن سبا به سان شخصيّتى حقيقى دارد، و اينكه او ادّعاى خدايىِ اميرالمؤمنين عليه السلام كرد و حضرت عليه السلام او 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ما در اخبار و آثار معتبر كه در كتابهاى فريقين آمده، دليلى نيافتيم كه عبداللّه بن سبا در پديد آوردن آشوبى كه در زمان عثمان روندى شتابنده داشت دست داشته است و مردم را بر عثمان شورانده و به تشويق ايشان برخاسته، يا اينكه وى مردى سياه پوست و يهودى بوده كه در زمان عثمان اسلام آورده و به رجعت و برترى اميرالمؤمنين على بن ابى طالب عليه السلام و شايسته‌تر بودنِ او به خلافت و جانشينى پيامبر اكرم صلى الله عليه و آله و ديگر مقوله هايى باور داشته كه روايات سيف بن عمر تميمى، دروغ‌پرداز جاعل بدو نسبت داده و طبرى و ديگر مورّخان از او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اخبار و آثار معتبر در كتب اهل‌سنّت، جز از طريق سيف بن عمر، به دست رسيده اين است كه عبداللّه بن سبا مردى دروغ‌پرداز بوده و بيش از اين چيزى را به اثبات نمى‌رسانَد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كتابهاى شيعه به ويژه كتاب اختيار معرفةالرجال معروف به رجال</w:t>
      </w:r>
    </w:p>
    <w:p>
      <w:pPr>
        <w:pStyle w:val="BookText"/>
        <w:rPr/>
      </w:pPr>
      <w:r>
        <w:rPr>
          <w:rFonts w:ascii="IRNazanin" w:hAnsi="IRNazanin" w:eastAsia="IRNazanin"/>
          <w:color w:val="111111"/>
          <w:sz w:val="28"/>
          <w:sz w:val="28"/>
          <w:szCs w:val="28"/>
          <w:rtl w:val="true"/>
          <w:lang w:bidi="fa-IR"/>
        </w:rPr>
        <w:t>كشى سخن ما را تصديق كرده مى‌گويد وى مردى دروغ‌پرداز بوده كه ادّعاى الوهيت اميرالمؤمنين عليه السلام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عليه السلام از او توبه طلب كرد، ولى او توبه نكرد و حضرت عليه السلام وى را با شمارى از همراهانش كشت و ديگر بيش از اين چيزى اثبات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پيرامون نقش عبداللّه بن سبا بافته شده و از او چنان شخصيت افسانه‌اى ساخته كه عقل صحابه را به بازى گرفته و مردم را عليه عثمان بسيج كرده و چنان غلوّى را در حقّ اميرالمؤمنين عليه السلام آشكار كرده و در ميان مسلمانان پراكنده است كه توانسته در زمانى كوتاه دولت اسلامى را فرو پاشد و خلافت را به لرزه اندازد، همه از اخبار جعلىِ سيف بن عمر در كتابش با عنوان الفتنة و وقعةالجمل است و جز از اين طريق روايت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سخنانى را كه نويسنده از علماى شيعه نقل مى‌كند يا مفاد احاديثى است دالّ بر اينكه عبداللّه بن سبا در حقّ اميرالمؤمنين عليه السلام غلو مى‌كرده و حضرت عليه السلام او را توبه داده و چون وى از توبه خوددارى كرده است حضرت عليه السلام او را كشته، يا از اقوال سنّيانى همچون طبرى و جز او ستانده شده بى آنكه در جزئيات آنها تحقيق شود، همچون فرق الشيعه نوبختى و كتاب الانوار النعمانيه سيد نعمةاللّه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اقوال او فاقد هر گونه ارزش است، زيرا هر سخنى كه به دليلى صحيح، مستند نباشد سخنى بى ارزش است كه نمى‌توان بدان تكيه كرد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نوبختى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اهل علم كه در شمار ياران اميرالمؤمنين عليه السلام بوده‌اند روايت كرده‌اند كه عبداللّه بن سبا مردى يهودى بوده كه اسلام آورده و به على دوستى مى‌ورزيده و پس از اسلام آوردن</w:t>
      </w:r>
    </w:p>
    <w:p>
      <w:pPr>
        <w:pStyle w:val="BookText"/>
        <w:rPr/>
      </w:pPr>
      <w:r>
        <w:rPr>
          <w:rFonts w:ascii="IRNazanin" w:hAnsi="IRNazanin" w:eastAsia="IRNazanin"/>
          <w:color w:val="111111"/>
          <w:sz w:val="28"/>
          <w:sz w:val="28"/>
          <w:szCs w:val="28"/>
          <w:rtl w:val="true"/>
          <w:lang w:bidi="fa-IR"/>
        </w:rPr>
        <w:t>همان را در حق على بن ابى طالب مى‌گفته كه به هنگام يهودى بودن در حق يوشع بن نون پس از موسى عليه السلام مى‌گفته، و نخستين كسى به شمار است كه وجوب امامت على عليه السلام را آشكار كرد و برائت از دشمنان حضرت عليه السلام را اظهار نمود، و از همين رو مخالفان شيعه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رفض از يهوديت ستانده شده است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نوبختى اين است كه بر اين روايت نمى‌توان تكيه كرد، زيرا نوبختى آن برخى افراد نادان از ياران اميرالمؤمنين عليه السلام را عالم معرفى مى‌كند، علاوه بر آن روايت نيز مرسل است، زيرا نوبختى كه از برجستگان سده سوم به شمار مى‌آيد ممكن نيست از يكى از ياران اميرالمؤمنين عليه السلام روايت كند، ولى نويسنده برخلاف امانتدارىِ علمى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ياران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كرده تا به خواننده اين گونه القا كند كه آنها از علماى پيشين شيعه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كتاب فرق الشيعه را از نظر بگذراند در مى‌يابد كه نوبختى محتواى كتابش را از منابع ناشناخته گرفته است و براى روايات خود هيچ سند و منبعى نمى‌آورَد و شايد آن مرحوم اين سخن را مستقيماً از كتاب سيف بن عمر تميمى يا از كسى گرفته باشد كه اين روايت را از سيف يا كتاب او نقل كرده است، زيرا چنان كه گفتيم، اين گونه مضامين جز از سيف بن عمر نقل نمى‌شود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باچشمپوشى از سنداين سخن‌بايد گفت كه احاديث صحيح روايت شده از طريق شيعه و تسنّن به هيچ رو دلالتى بر مضامين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سخن سعد بن عبدالله اشعرى قمّى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سبئيه، ياران عبداللّه بن سبا يا همان عبداللّه بن وهب راسبى همدانى هستند و عبداللّه بن خرسى و ابن اسود، كه از ياران بزرگ او بودند، وى را يارى رساندند، و اينكه عبداللّه بن سبا نخستين كسى است كه طعن بر ابوبكر، عمر، عثمان و صحابه را آشكار كرد و از ايشان تبرّى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المقالات والفرق،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دليل نادرست است كه كتاب المقالات والفرق سعدبن عبداللّه اشعرى نيز همچون كتاب فرق الشيعه نوبختى است، زيرا اين دو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مضامين كتابشان را از منابع ناشناخته نقل كرده‌اند و براى سخن خود سندى نياورده‌اند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سخنى كه اشعرى در كتاب خود المقالات والفرق درباره عبداللّه بن سبا مى‌آورد خود به خود باطل است، زيرا آشكار است كه عبداللّه بن وهب راسبى همدانى سردار خوارج است كه در نهروان كشته شد و عبداللّه بن سبا از كسانى است كه در حق اميرالمؤمنين عليه السلام غلو كرد و براساس گزارش صحيح اميرالمؤمنين عليه السلام او را در كوفه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اينها دو شخصيّت متفاوت‌اند كه هر يك ويژگىِ ناهمساز با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كتاب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را آورده‌ايم كه در آن يكى بودنِ عبداللّه بن سبا و عبداللّه بن وهبِ خارجى را نفى كرده‌ايم و هر كه مى‌خواهد از چند و چون آن آگاهى يابد مى‌تواند بدان مراجعه كند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نويسنده از سيّد نعمةالله جزايرى آورده كه عبداللّه بن سبا مردى يهودى بوده كه اسلام آورده است و اينكه او هنگام يهودى بودن همان را كه درباره يوشع بن نون مى‌گفت پس از پذيرش اسلام درباره</w:t>
      </w:r>
    </w:p>
    <w:p>
      <w:pPr>
        <w:pStyle w:val="BookText"/>
        <w:rPr/>
      </w:pPr>
      <w:r>
        <w:rPr>
          <w:rFonts w:ascii="IRNazanin" w:hAnsi="IRNazanin" w:eastAsia="IRNazanin"/>
          <w:color w:val="111111"/>
          <w:sz w:val="28"/>
          <w:sz w:val="28"/>
          <w:szCs w:val="28"/>
          <w:rtl w:val="true"/>
          <w:lang w:bidi="fa-IR"/>
        </w:rPr>
        <w:t xml:space="preserve">على عليه السلام بر زبان مى‌رانْد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افسانه‌هائى است كه پيرامون او بافته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هيچ دليل درستى اثبات نمى‌شود، بلكه همه آنها از روايات سيف بن عمرِ جاعل است و سيد نعمةاللّه جزائرى قدس سره اين سخن را از سرِ اعتقاد بيان نكرده، بلكه آن را همچون سخنى يادآور شده كه ناظر به سستى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آنكه نويسنده پس از نقل اين روايات و سخنان، واقعى بودن شخصيّت عبداللّه بن سبا و گروه ياور او را با نام سبئيه نتيجه مى‌گيرد و اظهار مى‌دارد كه عبداللّه بن سبا يهودى بوده و در پىِ آن اسلام آورده، در حالى كه او همچنان بر يهوديت خود باقى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 كه عبداللّه بن سبا طعن بر ابوبكر، عمر، عثمان و صحابه را آشكار كرد و او نخستين كس بود كه چنين كرد و او اوّلين فردى بود كه به امامت اميرالمؤمنين عليه السلام باور يافت و اظهار داشت كه على عليه السلام جانشين پيامبر صلى الله عليه و آله است، و او اين سخنان را با آنكه يهودى بود بر زبان مى‌رانْد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همه احاديثى كه نويسنده مى‌آورَد فقط بر اين دلالت دارند كه شخصى به نام عبداللّه بن سبا وجود داشته و از غاليان درباره اميرالمؤمنين عليه السلام بوده است و به غير از اين دو مطلب بر چيز ديگرى دلالت ندارد؛ زيرا ما گروهى را با نام سبئيه سراغ نداريم كه او را يارى رسانده باشند، اگر چه نام اين گروه بدون هيچ تحقيقى در اين مورد به كاربرده‌مى‌شود، چه، مابراى اين فرقه پيروان شناخته شده و دانشمندان بنام و سخنان تدوين يافته يا كتب منتشر شده نمى‌يابيم، زيرا اينها دلايل‌وجودهر فرقه‌اى از فرقه‌ها يا اعتبار هر طايفه‌اى از طايفه‌هاست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پيرامون شخصيّت عبداللّه بن سبا تنيده شده كه وى يهودى بوده و به روزگار عثمان اسلام آورده و در شهرها مى‌گشته تا مردم را بر عثمان بشورانَد و طعن بر خلفا را آشكار ساخته و نخستين كسى بوده كه برترى اميرالمؤمنين عليه السلام را به زبان آورده و ايشان را جانشين پيامبر خدا صلى الله عليه و آله دانسته، هيچ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دليل اثبات نشده است و از سيف بن عمر تميمى جاعل، كه همگى بر ضعف او همداستان‌اند روايت شده و از طريق ديگرى جز او روايت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اين سخن را از نتايجى برگرفته كه از سخن پيشين خود فرا آورده و اين در حالى است كه براى سخنان پيشگفته خود حتّى يك دليل هم نمى‌آورَد و خوب است بار ديگر آن را از نظر بگذرانيد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ادعاى نويسنده كه عبداللّه بن سبا نخستين كسى است كه امامت اميرالمؤمنين عليه السلام را بر زبان آورده سخنِ آشكارا نادرستى است، زيرا نخستين كسى كه به امامت اميرالمؤمنين عليه السلام تصريح كرده پيامبر اكرم صلى الله عليه و آله بوده كه در احاديث صحيح بسيارى آمده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اين احاديث سخن پيامبر صلى الله عليه و آله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سرور اويم على سرور اوست</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نيز اين حديث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نمى‌خواهى براى من همچون هارون براى موسى باشى، جز آنكه پيامبرى پس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نيست من بروم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بميرم مگر آنكه تو جانشين من باشى</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يكى نيز اين حديث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از من است و من از او، و او ولىّ همه مؤمنان پس از من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احاديث بسيار ديگرى كه هم صحيح است و هم در امامت اميرالمؤمنين عليه السلام صراحت 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همين رو اميرالمؤمنين عليه السلام خود را براى خلافت از خلفاى گذشته شايسته‌تر مى‌بيند و لذا از بيعت با ابوبكر مطلقاً يا به روايت بخارى و</w:t>
      </w:r>
    </w:p>
    <w:p>
      <w:pPr>
        <w:pStyle w:val="BookText"/>
        <w:rPr/>
      </w:pPr>
      <w:r>
        <w:rPr>
          <w:rFonts w:ascii="IRNazanin" w:hAnsi="IRNazanin" w:eastAsia="IRNazanin"/>
          <w:color w:val="111111"/>
          <w:sz w:val="28"/>
          <w:sz w:val="28"/>
          <w:szCs w:val="28"/>
          <w:rtl w:val="true"/>
          <w:lang w:bidi="fa-IR"/>
        </w:rPr>
        <w:t xml:space="preserve">مسلم و ديگران </w:t>
      </w:r>
      <w:r>
        <w:rPr>
          <w:rStyle w:val="FootnoteAnchor"/>
          <w:rtl w:val="true"/>
        </w:rPr>
        <w:footnoteReference w:id="9"/>
      </w:r>
      <w:r>
        <w:rPr>
          <w:rFonts w:ascii="IRNazanin" w:hAnsi="IRNazanin" w:eastAsia="IRNazanin"/>
          <w:color w:val="111111"/>
          <w:sz w:val="28"/>
          <w:sz w:val="28"/>
          <w:szCs w:val="28"/>
          <w:rtl w:val="true"/>
          <w:lang w:bidi="fa-IR"/>
        </w:rPr>
        <w:t>براى شش ماه سر باز مى‌زند، و اگر چنين بينشى در ميان نبود عقب كشيدن حضرت عليه السلام از بيعت با ابوبكر در طول اين مدّت وجهى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ادعاى نويسنده شگفت است كه عبداللّه بن سبا را نخستين كسى معرفى مى‌كند 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ابى طالب عليه السلام، جانشين پيامبر صلى الله عليه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آنكه گويندگان اين سخن در ميان صحابه بسيارند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آنها فضل بن عبّاس است كه چنين سروده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إنَّ خيرَالنَّاسِ بعدَ محمّدٍ وَصيُّ النّبيِّ الْمصطفى عندَ ذِي الذِّكْرِ</w:t>
      </w:r>
    </w:p>
    <w:p>
      <w:pPr>
        <w:pStyle w:val="BookText"/>
        <w:rPr/>
      </w:pPr>
      <w:r>
        <w:rPr>
          <w:rFonts w:ascii="Amiri" w:hAnsi="Amiri" w:eastAsia="Amiri" w:cs="Amiri"/>
          <w:color w:val="111111"/>
          <w:sz w:val="28"/>
          <w:sz w:val="28"/>
          <w:szCs w:val="28"/>
          <w:rtl w:val="true"/>
          <w:lang w:bidi="ar-SA"/>
        </w:rPr>
        <w:t xml:space="preserve">وَ أوّلُ مَنْ صلَّى وَ صِنُو نَبيّه وَ أوّلُ مَنْ ارْدَى الْغُواةَ لَدى بَدْرِ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هان كه بهترين مردم پس از محمّد، جانشين پيامبر حضرت مصطفى صلى الله عليه و آله نزد صاحب قرآن است،</w:t>
      </w:r>
    </w:p>
    <w:p>
      <w:pPr>
        <w:pStyle w:val="BookText"/>
        <w:rPr/>
      </w:pPr>
      <w:r>
        <w:rPr>
          <w:rFonts w:ascii="IRNazanin" w:hAnsi="IRNazanin" w:eastAsia="IRNazanin"/>
          <w:color w:val="111111"/>
          <w:sz w:val="28"/>
          <w:sz w:val="28"/>
          <w:szCs w:val="28"/>
          <w:rtl w:val="true"/>
          <w:lang w:bidi="fa-IR"/>
        </w:rPr>
        <w:t>و نخستين كسى كه نمازگزارْد و همسنگ پيامبرش بود، و نخستين كسى كه در بدر، گمراهان را به نابودى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هيثم بن تيهان كه از رزمندگان بدر بود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لِلزُّبيرِ وَ قُل لِطَلحةَ إنَّنا نَحْنُ الَّذينَ شعارُنا الأنْصارُ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الّذينَ رأتْ قُرَيشٌ فِعْلَنا يومَ الْقَليبِ أولئكَ الْكُفَّارُ</w:t>
      </w:r>
    </w:p>
    <w:p>
      <w:pPr>
        <w:pStyle w:val="BookText"/>
        <w:rPr/>
      </w:pPr>
      <w:r>
        <w:rPr>
          <w:rFonts w:ascii="Amiri" w:hAnsi="Amiri" w:eastAsia="Amiri" w:cs="Amiri"/>
          <w:color w:val="111111"/>
          <w:sz w:val="28"/>
          <w:sz w:val="28"/>
          <w:szCs w:val="28"/>
          <w:rtl w:val="true"/>
          <w:lang w:bidi="ar-SA"/>
        </w:rPr>
        <w:t>كُنَّا شعارَ نَبِيَّنا وَ دثارَه يفديه مِنّا الروحُ وَالأبصارُ</w:t>
      </w:r>
    </w:p>
    <w:p>
      <w:pPr>
        <w:pStyle w:val="BookText"/>
        <w:rPr/>
      </w:pPr>
      <w:r>
        <w:rPr>
          <w:rFonts w:ascii="Amiri" w:hAnsi="Amiri" w:eastAsia="Amiri" w:cs="Amiri"/>
          <w:color w:val="111111"/>
          <w:sz w:val="28"/>
          <w:sz w:val="28"/>
          <w:szCs w:val="28"/>
          <w:rtl w:val="true"/>
          <w:lang w:bidi="ar-SA"/>
        </w:rPr>
        <w:t>إنّ الوصيَّ إمامُنا وَ وَليُّنا بَرِحَ الخفاءُ وَباحَتِ الأسرارُ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زبير و به طلحه بگو ما همانهايى هستيم كه شعارمان انصار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همانهايى هستيم كه قريش، اين كافران، رفتار ما را به روز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ظاهر و باطن همراه پيامبر صلى الله عليه و آله بوديم و جان و چشم ما فداى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جانشين، همان امام و ولىّ ماست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 و پنهانى از ميان رفت و اسرار آشكار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سيد مرتضى عسكرى و شيخ محمّد جواد مغنيه در واقعى نبودن شخصيت عبداللّه بن سبا بدان گراييده‌اند تنها نظر آنان است و ما با آنها همراه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روشن مى‌شود پندار نويسنده در اينكه فقهاى اماميه شخصيت عبداللّه بن سبا را غير واقعى مى‌دانند نادرست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 خواه وجود عبداللّه بن سبا ثابت شود يا نه، مسأله‌اى است كه هيچ ارتباطى، دور يا نزديك، به مذهب شيعه اماميه ندارد، زيرا شيعيان از او تبرّى مى‌جويند و نفرينش مى‌فرستند، و از همين رو در ميان كتب شيعه حتّى يك روايت از او نقل نشده است و يك سخن از او نستانده‌اند</w:t>
      </w:r>
      <w:r>
        <w:rPr>
          <w:rFonts w:eastAsia="IRNazanin" w:cs="IRNazanin"/>
          <w:color w:val="111111"/>
          <w:sz w:val="28"/>
          <w:szCs w:val="28"/>
          <w:rtl w:val="true"/>
          <w:lang w:bidi="fa-IR"/>
        </w:rPr>
        <w:t>.</w:t>
      </w:r>
      <w:bookmarkStart w:id="19" w:name="pg724_4539"/>
    </w:p>
    <w:p>
      <w:pPr>
        <w:pStyle w:val="Heading2"/>
        <w:numPr>
          <w:ilvl w:val="1"/>
          <w:numId w:val="1"/>
        </w:numPr>
        <w:rPr/>
      </w:pPr>
      <w:bookmarkStart w:id="20" w:name="__RefHeading___Toc6082999_211673320"/>
      <w:bookmarkStart w:id="21" w:name="_Toc7"/>
      <w:bookmarkEnd w:id="19"/>
      <w:bookmarkEnd w:id="20"/>
      <w:r>
        <w:rPr>
          <w:rtl w:val="true"/>
        </w:rPr>
        <w:t>حقيقت انتساب شيعه به اهل‌بيت‌</w:t>
      </w:r>
      <w:bookmarkEnd w:id="21"/>
    </w:p>
    <w:p>
      <w:pPr>
        <w:pStyle w:val="BookText"/>
        <w:rPr/>
      </w:pPr>
      <w:r>
        <w:rPr>
          <w:rFonts w:ascii="IRNazanin" w:hAnsi="IRNazanin" w:eastAsia="IRNazanin"/>
          <w:color w:val="111111"/>
          <w:sz w:val="28"/>
          <w:sz w:val="28"/>
          <w:szCs w:val="28"/>
          <w:rtl w:val="true"/>
          <w:lang w:bidi="fa-IR"/>
        </w:rPr>
        <w:t>نويسنده مى‌پندارد تشيّع بر پايه محبّت به اهل‌بيت و بيزارى از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عمر، عثمان و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است، و اينكه اهل‌سنّت درفش دشمنى با اهل‌بيت را بر افراشته‌اند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بى هيچ ترديدى آنها را ناصبى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معتبر شيعه حاكى از شكايت اهل‌بيت عليهم السلام از شيعيانشان مى‌باشد و اينكه كتابهاى مذكور يادآور مى‌شوند كه اين شيعيان نخستين همانهايى بودند كه خون اهل‌بيت عليهم السلام را ريختند و مسبّب قتل آنها و دريده شدن حُرمتشان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آن‌گاه سخنانى را در نكوهش شيعه و شكايت از ايشان به نقل از اهل‌بيت عليهم السلام مى‌آورَد كه همه آنها را خواهيم آورْد و بدانها پاسخ خواهيم داد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ما به چنين سخنانى اين است كه شيعه اماميه بر پايه پيروى از</w:t>
      </w:r>
    </w:p>
    <w:p>
      <w:pPr>
        <w:pStyle w:val="BookText"/>
        <w:rPr/>
      </w:pPr>
      <w:r>
        <w:rPr>
          <w:rFonts w:ascii="IRNazanin" w:hAnsi="IRNazanin" w:eastAsia="IRNazanin"/>
          <w:color w:val="111111"/>
          <w:sz w:val="28"/>
          <w:sz w:val="28"/>
          <w:szCs w:val="28"/>
          <w:rtl w:val="true"/>
          <w:lang w:bidi="fa-IR"/>
        </w:rPr>
        <w:t>اهل‌بيت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و فروع استوار است، و محبّت به ايشان و بيزارى از دشمنانشان هر دو از فروعِ واجب بر شيعيان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تشخيص آنكه اين فرد مؤمنى است كه او را دوست مى‌داريم يا كافر و منافقى است كه از آن بيزاريم، در محدوده قضاياى اجتهادى است كه گاهى نيز با خطا و اشتباه همراه است و پيش آمدن خطا در آن به هيچ رو خدشه‌اى به ايمان مؤمن نمى‌رسانَد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همين بينش است كه اهل‌سنّت كسانى را همچون ابوطالب عليه السلام و مالك بن نويره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و مرتد مى‌دانند، در حالى كه شيعيان اين دو را از مسلمانان جليل القدر و مؤمنان برجسته مى‌شمرند، و در برابر، شيعيان كسانى را منافق مى‌دانند، در حالى كه اهل‌سنّت آنها را از اجلّه صحابه و اهل بهشت تلقّى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اهل‌سنّت روا باشد كه در اين مسأله اجتهاد كنند و در اجتهاد خود مأجور باشند، شيعه نيز چنين خواهد بود وگرنه همه آلوده و گنهكار خواهند بود، امّا انحصار اجتهاد در اين مسأله، تنها به اهل‌سنّت و اختصاص آنها به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مستندى ندارد مگر پيروى از هوى و هوس و تعصّب نابحق</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نويسنده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انديشه همه شيعيان ريشه دوانده اين است كه صحابه به اهل‌بيت ستم ورزيدند و خون آنها را ريختند و پرده حرمتشان را دريدند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سخنى نادرست است، زيرا شيعيان اگر چه به عدالت هر صحابى معتقد نيستند، ولى به عدالت آن دسته از صحابه مهاجر و انصار و پيشگامان ديگر كه دين خدا را يارى رساندند و پروردگار سبحان، ايشان را در قرآن ستوده است باور دارد؛ كسانى كه با</w:t>
      </w:r>
    </w:p>
    <w:p>
      <w:pPr>
        <w:pStyle w:val="BookText"/>
        <w:rPr/>
      </w:pPr>
      <w:r>
        <w:rPr>
          <w:rFonts w:ascii="IRNazanin" w:hAnsi="IRNazanin" w:eastAsia="IRNazanin"/>
          <w:color w:val="111111"/>
          <w:sz w:val="28"/>
          <w:sz w:val="28"/>
          <w:szCs w:val="28"/>
          <w:rtl w:val="true"/>
          <w:lang w:bidi="fa-IR"/>
        </w:rPr>
        <w:t>جان و مال در راه خدا جهاد كرده‌اند تا جايى كه اسلام انتشار يافته و پرچمش برافراشته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منافقان و اسيران آزاد گشته‌اى كه به پيامبر صلى الله عليه و آله آزار مى‌رساندند و كين اسلام در دل داشتند و در كمين ضربه زدن بدان بودند، نه مهرى مى‌ورزيم نه نزد ما از ارزشى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پندار نويسنده كه شيعيان همه اهل‌سنّت را ناصبى مى‌دانند درست نيست، زيرا ناصبيها كسانى هستند كه آشكارا به اهل‌بيت عليهم السلام بغض و دشمنى ورزند، نه كسانى كه اين دشمنى را آشكار نكنند و اين گروه در نگاه ما كافرانى نجس‌اند كه نه از حرمتى برخوردارند نه از كرامتى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بر عيب جويى و دشنامگويى و آزار رسانى و جنگ و كشتار و انكار مناقب و دور كردن اهل‌بيت عليهم السلام از مقام و جايگاهشان تصريح ورزد ناصبى خواهد بود، هر كه خواهد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هرگز حكم نمى‌كنيم كه همه اهل‌سنّت ناصبى هستند و آنچه شهرت دارد خلاف اين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پيشينيان اهل‌سنّت و همروزگاران ما در ظلم و ستمى كه بر اهل‌بيت عليهم السلام رفته دخالتى نداشته‌اند و ما به‌يقين آگاهيم كه بسيارى از اهل‌سنّت اهل‌بيت عليهم السلام را دوست مى‌داشته‌اند، پس چگونه مى‌توان داورى كرد كه آنها ناصبى هستند؟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ناخشنودى برخى از امامان اهل‌بيت عليهم السلام از شيعيان خود يا ديگران به مفهوم نصب نيست و بر هيچ گونه دشمنى دلالت ندارد، زيرا پيامبر اكرم صلى الله عليه و آله نيز در رويدادهاى گوناگون از صحابه خود رنجيده و از رفتار</w:t>
      </w:r>
    </w:p>
    <w:p>
      <w:pPr>
        <w:pStyle w:val="BookText"/>
        <w:rPr/>
      </w:pPr>
      <w:r>
        <w:rPr>
          <w:rFonts w:ascii="IRNazanin" w:hAnsi="IRNazanin" w:eastAsia="IRNazanin"/>
          <w:color w:val="111111"/>
          <w:sz w:val="28"/>
          <w:sz w:val="28"/>
          <w:szCs w:val="28"/>
          <w:rtl w:val="true"/>
          <w:lang w:bidi="fa-IR"/>
        </w:rPr>
        <w:t>برخى از ايشان خشمگين شده است و اين آنها را از دين بيرون نكرده است، چنان‌كه ما را وانمى‌دارد در حق ايشان به ناصبى گرى يا نفاق داورى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حقيقت آنها كه موجب كشته شدن امامان اهل‌بيت عليهم السلام شدند و خون ايشان را روا شمردند دشمنان آنها تلقّى مى‌شوند نه شيعه و دوستدار ايشان، و اين سخن به خواست خدا از لابلاى بحث ما رخ خواهد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رسيده از امام كاظم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بخواهم شيعه خود را بازشناسم آنها را جز اهل سخن نمى‌يابم و اگر بيازمايمشان مرتدّشان مى‌يابم و اگر سره آنها را از ناسره جدا كنم از هر هزار تن يك تن بيش ناب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حقيقت حديثى است با سند بسيار ضعيف، زيرا در ميان سلسله سند آن محمد بن سليمان ديده مى‌شود كه بصرى ديلمى است و روايت او بس ضعيف است </w:t>
      </w:r>
      <w:r>
        <w:rPr>
          <w:rStyle w:val="FootnoteAnchor"/>
          <w:rtl w:val="true"/>
        </w:rPr>
        <w:footnoteReference w:id="11"/>
      </w:r>
      <w:r>
        <w:rPr>
          <w:rFonts w:ascii="IRNazanin" w:hAnsi="IRNazanin" w:eastAsia="IRNazanin"/>
          <w:color w:val="111111"/>
          <w:sz w:val="28"/>
          <w:sz w:val="28"/>
          <w:szCs w:val="28"/>
          <w:rtl w:val="true"/>
          <w:lang w:bidi="fa-IR"/>
        </w:rPr>
        <w:t>، و نيز ابراهيم بن عبداللّه صوفى كه مردى ناشناس است كه شرح حال او در كتب رجال يافت نمى‌شود، و موسى بن بكر واسطى كه مورد وثوق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قدس سره درباره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بكر واسطى اصالتاً كوفى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واقفى بوده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شيخ طوسى،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چشمپوشى از سند اين حديث مقصود امام عليه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مَيَّزْتُ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اگر بخواهم شيعه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كه ادعا مى‌كنند شيعه و پيرو مايند و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شيعيان حقيقى‌مان جدا 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وجدتُهم</w:t>
      </w:r>
    </w:p>
    <w:p>
      <w:pPr>
        <w:pStyle w:val="BookText"/>
        <w:rPr/>
      </w:pPr>
      <w:r>
        <w:rPr>
          <w:rFonts w:ascii="IRNazanin" w:hAnsi="IRNazanin" w:eastAsia="IRNazanin"/>
          <w:color w:val="111111"/>
          <w:sz w:val="28"/>
          <w:sz w:val="28"/>
          <w:szCs w:val="28"/>
          <w:rtl w:val="true"/>
          <w:lang w:bidi="fa-IR"/>
        </w:rPr>
        <w:t>الّا واصفةً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اين گروه را داخل در شيعيان حقيقىِ خود نمى‌يابم، بلكه اين گروه خود را شيعه ما توصيف مى‌كنند و تنها ادّعاى آن را دارند، چه، به امامت ما اعتقادى ندارند و نه در سخن نه در رفتار از ما پيروى نمى‌كنند،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امْتَحنتُهم لَما وجدتُهم الّا مرتدّين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اگر من اين گروه را كه گمان مى‌كنند شيعه من هستند با اين سنجه بيازمايم كه مذهب امامان اهل‌بيت عليهم السلام و مقتضيات اعتقادى و عملى آن را بديشان يادآور شوم جز اين نخواهد بود كه مذهب ما را انكار خواهند كرد و ادّعاى تشيّع ما را كنار خواهند نهاد و از سخنِ دوستى و مهر ما چشم خواهند پوشيد،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تمحّصتُهم لَما خَلَصَ من الألْفِ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اگر من با آزمون، سره ايشان را از ناسره جدا كنم و به آنها فرمان دهم كه از براى ما پول بپردازند و جانشان را در راه ما فدا كنند حتّى يكى از آنها از اين آزمون سر بلند بيرون نمى‌آمد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آنچه در معناى حديث گفتيم ادامه سخن حضرت عليه السلام 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غربلتُهم غربلةً لَمْ يبق منهم الَّا ما كانَ لى، إنَّهم طالَما اتَّكؤوا على الأرائك،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شيعةُ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شيعةُ علىٍّ مَنْ صَدَقَ قولَه فعلُه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اگر من آنها را بيازمايم، خواهم ديد كه از كسانى جز ما پيروى مى‌كنند و به دشمنان ما دوستى مى‌ورزند، و از اين كسانى كه ادّعاى تشيّع ما را دارند كس نمى‌مانَد مگر شيعيانى كه ما را دوست مى‌دارند و سخن ما را مى‌پذيرند و از ما 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مدّعيانى كه جز ما را دوست مى‌دارند از شيعيان ما نيستند، زيرا شيعه على كسانى هستند كه در گفتار و رفتار از على و خاندان او عليه السلام پيروى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سخن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صحّت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مى‌شود كه اين حديث ناظر به شيعيانى نيست كه به امامت ائمّه عليهم السلام اعتقاد دارند و در حقيقت، دوستدار ايشان‌اند، بلكه امام عليه السلام مى‌خواهد تشيّع اختلاف‌پردازانى را نفى كند كه ادّعا مى‌كنند از شيعيان ائمّه عليهم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آنچه نويسنده از نهج البلاغه مى‌آورَد و گمان مى‌كند نكوهش شيعه از زبان اميرالمؤمنين عليه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نامردهايى كه آثار مردانگى در شما نيست، و اى كسانى كه عقل شما مانند عقل بچّه‌ها و زنهاى تازه به حجله رفته است، اى كاش من شما را نمى‌ديدم و نمى‌شناختم كه سوگند به خدا نتيجه شناختن شما پشيمانى و غم و اندوه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نفرين خدا بر شما كه دل مرا بسيار چركين كرده سينه‌ام را از خشم آكنديد و در هر نفس پى در پى غم و اندوه به من خورانديد، و به سبب نافرمانى و بى‌اعتنايى به من رأى و تدبيرم را فاسد و تباه ساختيد تا اينكه قريش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ابى طالب مرد دليرى است، و ليكن دانش جنگى ندارد، و رأى و تدبير ندارد كسى كه فرمانش نمى‌برند و از حكمش پيروى نمى‌كنند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پندار آن است كه اظهار چنين سخنانى از سوى اميرالمؤمنين عليه السلام در مقام نكوهش همراهيان كوفى ايشان بوده است؛ كسانى از مردم كه حضرت به همراه آنها با معاويه مى‌جنگيد؛ مردمانى از لايه‌هاى گوناگون مسلمانان كه بيشتر آنها از مردم كوى و بر زن بودند نه از مسلمانانى با پيشينه كه در اسلام جايگاهى داشتند و مخاطبان حضرت عليه السلام خاصّ شيعيان و پيروان ايشان نبوده است تا نكوهش</w:t>
      </w:r>
    </w:p>
    <w:p>
      <w:pPr>
        <w:pStyle w:val="BookText"/>
        <w:rPr/>
      </w:pPr>
      <w:r>
        <w:rPr>
          <w:rFonts w:ascii="IRNazanin" w:hAnsi="IRNazanin" w:eastAsia="IRNazanin"/>
          <w:color w:val="111111"/>
          <w:sz w:val="28"/>
          <w:sz w:val="28"/>
          <w:szCs w:val="28"/>
          <w:rtl w:val="true"/>
          <w:lang w:bidi="fa-IR"/>
        </w:rPr>
        <w:t xml:space="preserve">امام عليه السلام بدانها باز گردد؛ چنان كه نويسنده مى‌خواهد براى خواننده ترسيم كند و مدعى شده است كه همراهيان اميرالمؤمنين عليه السلام در جنگهاى سه گانه ايشان همگى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حقيقى امام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سخن نويسنده را بپذيريم، در اين صورت اهل‌سنّت به نكوهش از شيعيان سزامندترند، زيرا اگر ما فرض كنيم اميرالمؤمنين عليه السلام در كوفه تنها شيعيان را به سبب سستى در جنگ با معاويه مخاطب ساخته، اين پرسش مطرح مى‌شود كه اگر اهل‌سنّت در جنگ با معاويه اميرالمؤمنين عليه السلام را همراهى نمى‌كرده‌اند كجا بوده‌اند؟</w:t>
      </w:r>
    </w:p>
    <w:p>
      <w:pPr>
        <w:pStyle w:val="BookText"/>
        <w:rPr/>
      </w:pPr>
      <w:r>
        <w:rPr>
          <w:rFonts w:ascii="IRNazanin" w:hAnsi="IRNazanin" w:eastAsia="IRNazanin"/>
          <w:color w:val="111111"/>
          <w:sz w:val="28"/>
          <w:sz w:val="28"/>
          <w:szCs w:val="28"/>
          <w:rtl w:val="true"/>
          <w:lang w:bidi="fa-IR"/>
        </w:rPr>
        <w:t>پاسخ به اين پرسش از سه حالت بيرون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همراه اميرالمؤمنين عليه السلام در كوفه بوده‌اند كه در اين هنگام چونان ديگران نكوهيده خواهند بود، يا همراه معاويه و گروه فتنه گر بوده‌اند كه در اين حالت نيز وضع آنها بدتر از وضع صحابه‌اى است كه امام عليه السلام به سبب سستى در جنگ با معاويه نكوهششان كرده، يا از على عليه السلام و معاويه كناره گرفته‌اند كه در اينجا نيز به نكوهش سزاوارتر از كسانى هستند كه در جنگهاى سه گانه همراه امام عليه السلام بوده‌اند، زيرا از وظيفه خود در جنگ با گروه فتنه گر چشم پوشيده‌اند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ادعاى نويسنده كه شيعيان كشندگان واقعى حسين عليه السلام هستند و امام حسين عليه السلام ايشان را يك بار چنين نفرين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تا زمانى زنده داشتى پس جمعشان را پاره پاره كن و بر راههاى گونه‌گونشان بگردان و هرگز كارگزارانشان را از ايشان خشنود مگردان، چه، آنها ما را خواندند تا ياريمان رسانند، ليك بر ما دست</w:t>
      </w:r>
    </w:p>
    <w:p>
      <w:pPr>
        <w:pStyle w:val="BookText"/>
        <w:rPr/>
      </w:pPr>
      <w:r>
        <w:rPr>
          <w:rFonts w:ascii="IRNazanin" w:hAnsi="IRNazanin" w:eastAsia="IRNazanin"/>
          <w:color w:val="111111"/>
          <w:sz w:val="28"/>
          <w:sz w:val="28"/>
          <w:szCs w:val="28"/>
          <w:rtl w:val="true"/>
          <w:lang w:bidi="fa-IR"/>
        </w:rPr>
        <w:t>يازيدند و خون ما ريختند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ارشاد مفيد، ص </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بار ديگر اين چنين بدانها نفرين مى‌فرستد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براى بيعت با ما چونان ملخ شتاب كرديد و همچون پروانه بر سر ما ريختيد، وانگاه از سر نادانى و گمراهى رشته بيعت گسستيد، پس دورى و نابودى از آنِ طاغوتهاى اين امّت و ديگر حزبها و رها كنندگان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نويسنده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اين سخنان را خطاب به گروهى فرموده كه در كربلا براى كشتن حضرتش همداستان شده بودند؛ گروهى از مردم كوى و بر زن كه عبيداللّه بن زياد براى جنگ با حسين عليه السلام بسيجشان كرده بود و هيچ كدام شيعى نبودند و در ميانشان حتّى يك شيعىِ شناخته ديده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مى‌توان گفت قاتلان حسين عليه السلام از شيعيان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كنارى شيعيان در ريختن خون حسين عليه السلام چندين دليل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اعتقاد به اينكه شيعيان، حسين عليه السلام را كشتند در بردارنده تناقصى آشكار است، زيرا شيعه يك شخص به مفهوم ياران و پيروان و دوستداران اوست، در حالى كه قاتلان او چنين نيستند، و چگونه محبّت و يارى با جنگ و كشتار جمع مى‌شود؟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كسانى كه براى كشتن حسين عليه السلام به عرصه آمدند از مردم كوفه بودند و هيچ شيعه شناخته‌اى در آن روزگار در كوفه نمى‌زيست، زيرا معاويه هنگامى كه زياد بن ابيه را بر كوفه گماشت بسيارى از شيعيان را، كه ايشان را مى‌شناخت، مورد پيگرد قرار داد و آنها را بكشت و خانه‌هاشان را ويران كرد و به زندانشان افكنْد تا آنجا كه حتى يك شيعه شناخته در كوفه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معتزلى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حسن على بن محمّد بن ابى سيف مدائنى در كتاب الاحداث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سالى كه براى او بيعت گرفتند در نامه‌اى به كارگزاران خود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از فضل ابو تراب و خاندان او سخنى بر زبان رانَد نه من 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خطيبانِ هر روستايى بر هر منبرى على را نفرين مى‌فرستادند و از او برائت مى‌جستند و به او و خاندانش دشنام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مردم كوفه بيش از ديگران رنج بردند، زيرا شيعيان على عليه السلام در اين شهر، بسيار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زياد بن سميّه را بر ايشان گماشت و بصره را نيز به قلمرو او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شيعيان را مى‌شناخت تحت پيگرد قرار داد، زيرا او خود در روزگار على عليه السلام در شمار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هر شهر و روستايى ايشان را بكشت و هراسشان داد و دست و پاى بسيار بريد و چشمها برون آورْد و بر درختان خرما به چارميخشان كشيد و همه آنها را برانْد و از عراق آواره شان كرد تا جايى كه ديگر شيعه شناخته‌اى از آنها باقى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طبرانى با سند خود از يونس بن عبيد به نقل از حسن آورده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زياد شيعيان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پى مى‌گرفت و خونشان مى‌ريخت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رفتار به آگاهى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او را بميران كه اگر كشته شود بر او حسنه تعلّق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هيثمى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طبرانى اين روايت را نقل كرده و سند آن صحيح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حسن بن على خبر رسيد كه زياد، شيعيان على در بصره را پيگيرى مى‌كند و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w:t>
      </w:r>
    </w:p>
    <w:p>
      <w:pPr>
        <w:pStyle w:val="BookText"/>
        <w:rPr/>
      </w:pPr>
      <w:r>
        <w:rPr>
          <w:rFonts w:ascii="IRNazanin" w:hAnsi="IRNazanin" w:eastAsia="IRNazanin"/>
          <w:color w:val="111111"/>
          <w:sz w:val="28"/>
          <w:sz w:val="28"/>
          <w:szCs w:val="28"/>
          <w:rtl w:val="true"/>
          <w:lang w:bidi="fa-IR"/>
        </w:rPr>
        <w:t>او را نفرين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اهل كوفه را گرد آورْد تا از على بيزارى جويند و در اين هنگام، به سال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به طاعون گرفتار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 اعلام النبلاء،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همه روشن مى‌شود كه در كوفه حتّى يك شيعىِ شناخته شده نبوده كه به جنگ با حسين عليه السلام برخيزد، پس چگونه نويسنده ادّعا مى‌كند اهل كوفه كه حسين عليه السلام را كشتند شيعه بوده‌اند؟</w:t>
      </w:r>
    </w:p>
    <w:p>
      <w:pPr>
        <w:pStyle w:val="BookText"/>
        <w:rPr/>
      </w:pPr>
      <w:r>
        <w:rPr>
          <w:rFonts w:ascii="IRNazanin" w:hAnsi="IRNazanin" w:eastAsia="IRNazanin"/>
          <w:color w:val="111111"/>
          <w:sz w:val="28"/>
          <w:sz w:val="28"/>
          <w:szCs w:val="28"/>
          <w:rtl w:val="true"/>
          <w:lang w:bidi="fa-IR"/>
        </w:rPr>
        <w:t>سوم، كسانى كه حسين عليه السلام را كشتند افرادى بنام بودند و در ميان آنها كسى نبود كه به تشيّع اهل‌بيت عليهم السلام شهره باشد؛ افرادى همچون عمر بن سعد بن ابى وقاص، شمر بن ذى الجوشن، شبث بن ربعى، حجار بن ابجر، حرملة بن كاهل و گروهى ديگر، و هيچ يك اينها به تشيّع على عليه السلام و طرفدارى از او شناخته شده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حسين عليه السلام آنها را در روز عاشورا شيعه آل ابوسفيان معرفى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شما اى شيعه خاندان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دين نداريد و از روز رستخيز نمى‌هراسيد در اين دنيا آزاده باشيد و اگر همان گونه كه مى‌پنداريد عرب هستيد به نياكان خود بازگرديد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مقتل الحسين خوارزمى،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كند و كاو در سخنان امام حسين عليه السلام و سخنان ديگران تعبيرى را نمى‌بينيم كه آنها را شيعه دانسته باشد و اين دليل روشنى است كه اين جماعت شيعه اهل‌بيت عليهم السلام نبوده‌اند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اين جماعت با حسين عليه السلام دشمنىِ سختى داشتند تا جايى كه آب را از او و خاندانش باز داشتند و امام عليه السلام و همه ياران و خاندانش را كشتند و سر بريدند و پيكرشان را زير سم اسبان نهادند و زنانشان را به</w:t>
      </w:r>
    </w:p>
    <w:p>
      <w:pPr>
        <w:pStyle w:val="BookText"/>
        <w:rPr/>
      </w:pPr>
      <w:r>
        <w:rPr>
          <w:rFonts w:ascii="IRNazanin" w:hAnsi="IRNazanin" w:eastAsia="IRNazanin"/>
          <w:color w:val="111111"/>
          <w:sz w:val="28"/>
          <w:sz w:val="28"/>
          <w:szCs w:val="28"/>
          <w:rtl w:val="true"/>
          <w:lang w:bidi="fa-IR"/>
        </w:rPr>
        <w:t>اسارت گرفتند و زيور زنان و جز آن را به تاراج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بر تن حسين بود ستانده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بن كعب شلوار او برگرفت و قيس بن اشعث رو 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قطيفه ابريشمى او را ربود و از آن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قطيفه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كفشهاى حضرت عليه السلام را اسود اودى، و شمشير ايشان را مردى از دارم بردند و مردم به سراغ رنگ‌جامه‌ها و زيور آلات امام عليه السلام رفتند و آنها را به يغما بردند و كالاهاى حضرت عليه السلام و جامه زنان را به تاراج بردند تا جايى كه زنى جامه خود را از پشت مى‌كشيد و باز جامه را از دست او بيرون مى‌كشيدند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الكامل فى التاريخ،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عناصر دسيسه چين و گيرندگان اين تصميم شيعه نبودند؛ كسانى همچون يزيد بن معاويه، عبيداللّه بن زياد، عمر بن سعد، شمر بن ذى الجوشن و گروهى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ايشان هستند كسانى كه به كشتن حسين عليه السلام يا يكى از خاندان و ياران حضرت عليه السلام 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عملى كردند؛ كسانى همچون سنان بن انس نخعى، حرمله كاهلى، منقذ بن مرةالعبدى و شمارى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هيچ شيعه پرآوازه‌اى را نمى‌يابيم كه در كشتن حسين عليه السلام مشاركت داشته باشد و شما مى‌توانيد براى روشن شدن سخن ما رويداد كربلا در روز عاشورا را بازنگرى كنيد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پاسخ اين سخن نويسنده كه امام حسن عليه السلام با اين كلام، شيعيان را نكوهيده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معاويه را از اين گروه براى خود بهتر مى‌بينم؛ گروهى كه خود را شيعه من مى‌پندارند و كمر به كشتن من بسته‌اند و مال من ستانده‌اند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به سبب مرسل</w:t>
      </w:r>
    </w:p>
    <w:p>
      <w:pPr>
        <w:pStyle w:val="BookText"/>
        <w:rPr/>
      </w:pPr>
      <w:r>
        <w:rPr>
          <w:rFonts w:ascii="Amiri" w:hAnsi="Amiri" w:eastAsia="Amiri" w:cs="Amiri"/>
          <w:color w:val="111111"/>
          <w:sz w:val="28"/>
          <w:sz w:val="28"/>
          <w:szCs w:val="28"/>
          <w:rtl w:val="true"/>
          <w:lang w:bidi="ar-SA"/>
        </w:rPr>
        <w:t>بودن ضعيف است و استدلال بدان 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چشمپوشى از سند اين روايت بر كسى كه در آن درنگ كند پنهان نيست كه امام حسن عليه السلام مردان خاصّى را نكوهيده و آنها را چنين توصيف كرده است كه گمان مى‌كنند از شيعيان حضرت عليه السلام هستند، ولى در صدد قتل امام عليه السلام برآمده‌اند و بار و بنه حضرت عليه السلام را به يغما ربوده‌اند و دارايىِ ايشان را به تاراج برده‌اند، و اگر امام عليه السلام بر آن بود تا با معاويه بجنگد همين گروه او را مى‌گرفتند و به معاويه تحويل مى‌دادند؛ گروهى كه در نهان با معاويه نامه نگارى مى‌كردند و در آشكار وانمود مى‌كردند حضرت عليه السلام را يارى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سبب در پايان اين حديث سخن زيد بن وهب جهنى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به حضرت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شيعه خود را همچون گوسپندان بى شُبان رها مى‌كنى؟</w:t>
      </w:r>
    </w:p>
    <w:p>
      <w:pPr>
        <w:pStyle w:val="BookText"/>
        <w:rPr/>
      </w:pPr>
      <w:r>
        <w:rPr>
          <w:rFonts w:ascii="IRNazanin" w:hAnsi="IRNazanin" w:eastAsia="IRNazanin"/>
          <w:color w:val="111111"/>
          <w:sz w:val="28"/>
          <w:sz w:val="28"/>
          <w:szCs w:val="28"/>
          <w:rtl w:val="true"/>
          <w:lang w:bidi="fa-IR"/>
        </w:rPr>
        <w:t>امام عليه السلام پاسخ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كنم اى مرد جهينى؟ به خدا من از كارى آگاهم كه معتمدان الهى به من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اينجا خبر مى‌دهد كه به زودى اين كار به معاويه باز مى‌گردد كه حق و سنّت را مى‌ميرانَد و باطل و بدعت را زنده مى‌گردانَد و در قلمرو او مؤمن به خوارى كشيده مى‌شود و تبهكار نيرومندى مى‌يابد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نويسنده پيرامون فرمايش امام زين العابدين عليه السلام به اهل كوفه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مى‌دانيد كه به پدرم نامه نوشتيد و او را فريفتيد و از نزد خود بدو پيمان سپرديد و در پى آن به جنگ او برخاستيد و يارى خود از او دريغ نموديد؟ با كدامين چشم به پيامبر اكرم صلى الله عليه و آله خواهيد نگريست، در</w:t>
      </w:r>
    </w:p>
    <w:p>
      <w:pPr>
        <w:pStyle w:val="BookText"/>
        <w:rPr/>
      </w:pPr>
      <w:r>
        <w:rPr>
          <w:rFonts w:ascii="IRNazanin" w:hAnsi="IRNazanin" w:eastAsia="IRNazanin"/>
          <w:color w:val="111111"/>
          <w:sz w:val="28"/>
          <w:sz w:val="28"/>
          <w:szCs w:val="28"/>
          <w:rtl w:val="true"/>
          <w:lang w:bidi="fa-IR"/>
        </w:rPr>
        <w:t>حالى كه به شما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خاندان من جنگيديد و حرمت مرا در هم شكستيد، پس از امّت من نيستيد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پاسخى چنين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ضعف سندى 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نكوهش اهل كوفه، در آن روزگار، وارد شده است، و ما پيشتر ثابت كرديم كه اهل كوفه در آن هنگام شيعه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نيز بايد در نظر آورْد آنچه نويسنده نقل مى‌كند دلالت آشكار دارد كه امام زين العابدين عليه السلام كسانى را نكوهيده است كه با حسين عليه السلام مكاتبه كرده و سپس درصدد جنگ با حضرت برآمده‌اند؛ كسانى همچون شبث بن ربعى و حجار بن ابجر و كسانى كه در راه اين دو بوده‌اند، و چنان كه گفتيم اين جماعت و نظاير ايشان شيعه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اين سخن امام صادق عليه السلام را مى‌آورَد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خداى سوگند اگر در ميان شما سه كس بيابم كه حديث مرا پنهان بدارند، بر من روا نباشد كه حديثى از ايشان پنهان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كافى،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496</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او چنين است كه امام در اين حديث فرموده‌اند كه اگر در ميان مخاطبان ايشان سه مؤمن يافت شود كه آنچه امام عليه السلام بديشان بگويد پنهان بدارند ديگر بر امام روا نخواهد بود كه از ايشان چيزى پنهان بدارد و اسرار الهى و معارف نبوى را كه ديگران از آن آگاهى ندارند به آگاهى ايشان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سخن آن است كه راوى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كه امام صادق عليه السلام به ابوبصير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اگر مقصود امام همه شيعيان بود راوى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عليه السلام به ما چنين و چنان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بپذيريم كه مقصود امام عليه السلام همه شيعيان بوده است بيشترين دلالت اين حديث آن است كه امام عليه السلام سه تن از شيعيان را نيافته كه سخن او را پنهان دارند و اگر جز اين مى‌بود ديگر بر خود روا نمى‌داشت پاره‌اى از علومش را از ايشان نهان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هيچ دلالتى بر عدم ايمان شيعه يا انحراف آنها از خط اهل‌بيت عليهم السلام ندارد كه البتّه امرى كاملًا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ديگر سخن بيشترين دلالت اين حديث آن است كه امام عليه السلام ايشان را از آن رو كه احاديث امامان عليه السلام را پنهان نمى‌كنند و آن را براى مخالفان بازگو مى‌كنند نكوهيده است و اهل‌سنّت اين كار را ستوده مى‌پندارند، زيرا كتمان را دروغ و دورويى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از كتاب احتجاج، جلد دوم، 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فاطمه صغرى عليها السلام آورده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فريب و نيرنگ و خود پسندى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اهل‌بيت را به شما مبتلا كرده و شما را به ما مبتلا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آزمونى نيكو داديم و شما ناسپاسىِ ما كرديد و به تكذيب ما برخاستيد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همچنين به نقل از زينب، دخت اميرالمؤمنين عليه السلام مى‌آورد كه به كوفيان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اى مردم كوفه، اى اهل فريب و نيرنگ كه از يارى دريغ مى‌ورزيد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برادر من مى‌گرييد؟ آرى، به خداى كه</w:t>
      </w:r>
    </w:p>
    <w:p>
      <w:pPr>
        <w:pStyle w:val="BookText"/>
        <w:rPr/>
      </w:pPr>
      <w:r>
        <w:rPr>
          <w:rFonts w:ascii="IRNazanin" w:hAnsi="IRNazanin" w:eastAsia="IRNazanin"/>
          <w:color w:val="111111"/>
          <w:sz w:val="28"/>
          <w:sz w:val="28"/>
          <w:szCs w:val="28"/>
          <w:rtl w:val="true"/>
          <w:lang w:bidi="fa-IR"/>
        </w:rPr>
        <w:t xml:space="preserve">فراوان بگرييد و اندك بخنديد كه به رسوايىِ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فتنه گرفتاريد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كى خواهيد توانست لكّه ننگ كشتن سلاله خاتم پيامبران را بشوييد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نويسنده پيش از اين يادآور شديم كه كوفيان در آن هنگام اساساً شيعه نبوده‌اند و در ميان قاتلان حسين عليه السلام حتى يك شيعىِ بنام وجود نداشته است و باز گفتِ اين سخن ديگر جاندارد و زينب كبرى و فاطمه صغرى عليها السلام مردم كوفه را در آن هنگام نكوهيده‌اند و چنان كه در سخن آن دو هويداست شيعيان را نكوهش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گمان مى‌كند امام صادق عليه السلام براى شيعه روشن كرده است كه خداوند ايشان را نكوهيده و رافضه نامشان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روايتى استدلال مى‌كند كه در آن شيعه نزد امام صادق عليه السلام آمدند و عرض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چنان زشت مى‌خوانند كه ديگر پُشتمان شكسته و دلهامان مرده است و كارگزاران بر پايه حديثى كه فقيهانشان براى آنان روايت مى‌كنند ريختن خون ما را روا مى‌شمرند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اين نام را آنها به شما نداده‌اند و خداى، شما را بدان ناميده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كافى،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به نويسنده اين است كه اين حديث سندى ضعيف دارد، زيرا در ميان راويان آن نام سهل بن زياد ديده مى‌شود كه، بنا به مشهورِ مورد قبول نزد علما </w:t>
      </w:r>
      <w:r>
        <w:rPr>
          <w:rStyle w:val="FootnoteAnchor"/>
          <w:rtl w:val="true"/>
        </w:rPr>
        <w:footnoteReference w:id="12"/>
      </w:r>
      <w:r>
        <w:rPr>
          <w:rFonts w:ascii="IRNazanin" w:hAnsi="IRNazanin" w:eastAsia="IRNazanin"/>
          <w:color w:val="111111"/>
          <w:sz w:val="28"/>
          <w:sz w:val="28"/>
          <w:szCs w:val="28"/>
          <w:rtl w:val="true"/>
          <w:lang w:bidi="fa-IR"/>
        </w:rPr>
        <w:t>، ضعيف است، چنان‌كه نام محمّد بن سليمان نيز در</w:t>
      </w:r>
    </w:p>
    <w:p>
      <w:pPr>
        <w:pStyle w:val="BookText"/>
        <w:rPr/>
      </w:pPr>
      <w:r>
        <w:rPr>
          <w:rFonts w:ascii="IRNazanin" w:hAnsi="IRNazanin" w:eastAsia="IRNazanin"/>
          <w:color w:val="111111"/>
          <w:sz w:val="28"/>
          <w:sz w:val="28"/>
          <w:szCs w:val="28"/>
          <w:rtl w:val="true"/>
          <w:lang w:bidi="fa-IR"/>
        </w:rPr>
        <w:t>سلسله راويان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بصرى و از ديلميان بود و پيشتر از ضعف او سخن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عبداللّه ديلمى هم در زنجيره راويان اين حديث است كه پدر راوى پيشگفته است كه او نيز ضعيف شمرده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چشمپوشى از سند اين روايت، در حقيقت بايد آن را در ستايش شيعه دانست نه در نكوهش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بخشى از اين حديث گفته آيد تا درستى سخن ما آشكار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ياران ما از سهل بن زياد و او از محمّد بن سليمان و او به نقل از پدرش آورده‌اند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عليه السلام بودم كه ابوبصير نفس زنان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راوى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قربانت گردم ما را چنان زشت مى‌خوانند كه از آن پُشتمان شكسته و دلهامان مرده است و كارگزاران بر پايه حديثى كه فقيهانشان براى آنان روايت مى‌كنند ريختن خون ما را روا مى‌شمرند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اين نام را آنها بر شما ننهاده‌اند و خداى، شما را با اين نام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نمى‌دانى هفتاد تن از بنى اسرائيل چون گمراهى فرعون و قوم او بر آنها آشكار شد از آنها بريدند و چون هدايت موسى عليه السلام را ديدند به حضرتش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جماعت در ميان اردوگاه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شدند، زيرا فرعون را پس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شمار، بيش از ديگر سپاهيان عبادت مى‌كردند و مهرشان نسبت به موسى و هارون و نسل آن دو عليهما السلام فزون‌تر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عزّوجل به موسى عليه السلام وحى فرستاد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را براى</w:t>
      </w:r>
    </w:p>
    <w:p>
      <w:pPr>
        <w:pStyle w:val="BookText"/>
        <w:rPr/>
      </w:pPr>
      <w:r>
        <w:rPr>
          <w:rFonts w:ascii="IRNazanin" w:hAnsi="IRNazanin" w:eastAsia="IRNazanin"/>
          <w:color w:val="111111"/>
          <w:sz w:val="28"/>
          <w:sz w:val="28"/>
          <w:szCs w:val="28"/>
          <w:rtl w:val="true"/>
          <w:lang w:bidi="fa-IR"/>
        </w:rPr>
        <w:t>آنها در تورات ثبت كن كه من آنها را بدين نام ناميدم و اين نام را بديشان پيشكش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اين نام را براى آنها ثبت كرد، وانگاه خداوند عزّوجل اين نام را براى شما اندوخته كرد تا آن را به شما ارمغان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را پس زدند و شما شر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گروهها و شاخه‌هاى گوناگون پخش شدند و شما در كنار خاندان پيامبرتان صلى الله عليه و آله منشعب شديد و به راهى رفتيد كه آنها، و كسى را گزيديد كه خداى براى شما گزيده است، و كسى را خواهان شديد كه خداى براى شما خواسته، پس بشارت و مژده باد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كافى،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خوانندگان مى‌يابند سياق اين روايت در ستايش شيعه است، امّا نويسنده از متن كاسته و بخشى از آن را نياورده، تا اين توهّم را براى خوانندگان پيش آورَد كه اين روايت در ذمّ شيعيان است نه در مدح ايشان، و اين خود دليل آشكارى است بر اينكه نويسنده در نقل سخنان امانتدار نيست، چنان‌كه با خود نيز صداقت نمى‌ورزد و به آنچه ادّعا مى‌كند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شگفتىِ خود را از خيانت بسيارِ شيعيان كوفى در حق اهل‌بيت عليهم السلام و پيمان شكنى آنها بديشان و كشتن فرزندان پيامبر صلى الله عليه و آله و تاراج اموالشان بيان مى‌دارد و چنين مى‌پندارد كه اهل‌سنّت از اين همه مبرّا هستند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او، چنان‌كه پيشتر نيز توضيح داديم، بايد گفت كه اهل كوفه اساساً شيعه نبوده‌اند، بلكه از كسانى بودند كه در آن روزگار سنّت</w:t>
      </w:r>
    </w:p>
    <w:p>
      <w:pPr>
        <w:pStyle w:val="BookText"/>
        <w:rPr/>
      </w:pPr>
      <w:r>
        <w:rPr>
          <w:rFonts w:ascii="IRNazanin" w:hAnsi="IRNazanin" w:eastAsia="IRNazanin"/>
          <w:color w:val="111111"/>
          <w:sz w:val="28"/>
          <w:sz w:val="28"/>
          <w:szCs w:val="28"/>
          <w:rtl w:val="true"/>
          <w:lang w:bidi="fa-IR"/>
        </w:rPr>
        <w:t>را به خود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نويسنده از عملكرد اهل كوفه نسبت به ديگر ائمّه عليهم السلام هيچ سخنى به ميان نمى‌آورَد، نمى‌دانيم اتّهام بدرفتارى آنها با همه ائمّه اهل‌بيت عليهم السلام چه وجه و دليلى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نمى‌دانيم چرا نويسنده چشم از دشمنى امويان در حقّ اهل‌بيت عليهم السلام فرو مى‌بندد، با آنكه هر چه در كوفه پيش آمده به دستور امويان و گماشتگان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كسى جنايتهاى بنى اميه با اهل‌بيت عليهم السلام را انكار مى‌كند كه خدا دل او را كور كرده بينايى چشم او ستانده وى را فرو گذاشته، مسخش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قرطبى پس از نقل حديثى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وصيت و اين تأكيدِ استوار اقتضاى وجوب احترام به اهل‌بيت پيامبر صلى الله عليه و آله و نيكى بديشان و بزرگداشت آنها و مهرورزيدن بدانها را دارد؛ وجوبى همچون وجوب فرائض موكّدى كه هيچ كس را در سرپيچى از آن عذرى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بگذريم كه همه آگاهيم اين جماعت از ويژگان پيامبر اكرم صلى الله عليه و آله و پاره تن ايشان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ريشه پيامبرند كه پيامبر صلى الله عليه و آله از آنها برآمده و شاخه‌هاى او هستند كه از پيامبر صلى الله عليه و آله رُسته‌اند، چنان كه خود 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باز با وجود اين، بنى‌اميّه با در پيش گرفتن ناسازگارى و نافرمانى با اين حقوق سترگ به رويارويى برخاستند و خون اهل‌بيت ريختند و زنانشان را به بند كشيدند و كودكانشان را به اسارت گرفتند و خانه هايشان را ويران كردند و شرف و فضل ايشان را منكر شدند و دشنام و نفرين به آنها را روا شمردند و با وصيّت محمّد مصطفى صلى الله عليه و آله به مخالفت برخاستند و با در پيش گرفتن</w:t>
      </w:r>
    </w:p>
    <w:p>
      <w:pPr>
        <w:pStyle w:val="BookText"/>
        <w:rPr/>
      </w:pPr>
      <w:r>
        <w:rPr>
          <w:rFonts w:ascii="IRNazanin" w:hAnsi="IRNazanin" w:eastAsia="IRNazanin"/>
          <w:color w:val="111111"/>
          <w:sz w:val="28"/>
          <w:sz w:val="28"/>
          <w:szCs w:val="28"/>
          <w:rtl w:val="true"/>
          <w:lang w:bidi="fa-IR"/>
        </w:rPr>
        <w:t>مقصود و خواستى جز آنچه پيامبر صلى الله عليه و آله خواهان آن بود به مقابله با او پرداختند، پس شرمشان باد آن گاه كه در پيش روى او خواهند ايستاد، و رسوايى از آنشان روزى كه بر حضرتش صلى الله عليه و آله عرضه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فيض القدير،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همه اين رويدادها را از پيش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نيشابورى در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و نعيم بن حماد در صفحه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الفتن به نقل از ابوسعيد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اهل‌بيت من پس از من، از امّتم طعم كشتار و آوارگى را خواهند 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كينه‌توزترين ايشان نسبت به ما بنى اميه، بنى مغيره و بنى مخزوم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مى‌پندارد شيعيان به شخصيت پيامبر صلى الله عليه و آله خدشه وارد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اثبات اين سخن به روايت كلينى در اصول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اميرالمؤمنين عليه السلام استشهاد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باد، پدرم به نقل از پدرش و او به نقل از جدّش و او به نقل از پدرش آورده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كشتى نوح همراه او بود، نوح سوى او رفت و دستى بر سرين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اين حمار، حمارى پديد خواهد آمد كه سرور پيامبران و خاتم ايشان بر آن سوار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را كه مرا همان خر گردانْد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او اين است كه روايت مذكور از آنجا كه مرسل است سندى ضعيف دارد، بگذريم كه نام سهل بن زياد آدمى در سلسله راويان است</w:t>
      </w:r>
    </w:p>
    <w:p>
      <w:pPr>
        <w:pStyle w:val="BookText"/>
        <w:rPr/>
      </w:pP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گفته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بودن او ثابت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چشمپوشى از سند روايت، هيچ مانعى ندارد خرى بر سبيل اعجاز سخن بگويد، چنان‌كه هدهد با سليمان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دراز گوش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است در بردارنده احترام و بزرگداشت، خواه از انسان سر زند يا بر سبيل اعجاز از زبان حيوانى گفته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اثير پس از بيان اينكه چرا خداوند سبحان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مى‌سازند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كاربرد اين واژه براى خداوند متعال بر مجاز و استعاره‌حمل‌مى‌شود، زيرا 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كسى است كه به دشوارى گرفتار شده باشد و مقصود از آن در اينجا تعظيم و بزرگداشت مى‌باشد، چه، آدمى براى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مى‌دهد كه بزرگش بدارد، پس خود را قربانىِ او مى‌گردانَد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النهاية فى غريب الحديث والاثر،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اين خر سخن خود را از نياى چهارمش روايت مى‌كند با آنكه ميان نوح و پيامبر ما صلى الله عليه و آله هزاران سال فاصله است؟ پاسخ آن است كه اگر بر سبيل اعجاز باشد محلّ اشكال نخواهد بود، زيرا همان گونه كه عمر بسيارى از آدميان طولانى مى‌گردد مانعى ندارد كه عمر برخى از حيوانات نيز به درازا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نظاير اين حديث در كتب اهل‌سنّت نيز وجود 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كثير در بيان معجزات پيامبر صلى الله عليه و آله با سند خود از ابن منظور آورده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خداوند در خيبر براى پيامبر صلى الله عليه و آله گشايش پديد آورد از سهم پيغمبر بدو چهار جفت استر و چهار جفت شتر و ده اوقيه زر وسيم و يك خر سياه و يك زنبيل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با خر سخن گفت</w:t>
      </w:r>
    </w:p>
    <w:p>
      <w:pPr>
        <w:pStyle w:val="BookText"/>
        <w:rPr/>
      </w:pP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شهاب، خداوند از نسل من شصت حمار آورده كه بر هيچ يك جز پيامبر سوار نشده است و از اين نسل تنها من مانده‌ام و از پيامبران تنها تو مانده‌اى، من از تو انتظار داشتم بر من سوار شوى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البداية و النهايه،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آنكه نويسنده، اين حديث ضعيف را براى استدلال بر اينكه شيعيان از مقام پيامبر صلى الله عليه و آله مى‌كاهند آورده است، ولى از احاديث صحيحى چشم فرو بسته كه كتب اهل‌سنّت از آن آكنده است و پيامبر را عيب مى‌كند و سخن ناروا بدو نسبت مى‌دهد و صفاتى را به ايشان مى‌بندد كه سزاوار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همين احاديث دلالت بر آن دارد كه پيامبر صلى الله عليه و آله براى كسى خوراكى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گوشتى آورْد كه در پاى بتها ذبح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به نقل از سالم آورده كه او از عبداللّه شنيده كه درباره پيامبر خدا صلى الله عليه و آله مى‌گفت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حضرت صلى الله عليه و آله زيد بن عمروبن نفيل را در پايين بَلْدَح ديدار كرد، و اين هنگامى بود كه هنوز به پيامبر اكرم صلى الله عليه و آله وحى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براى او سفره‌اى پهن كرد كه در آن قدرى گوشت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از خوردن آن خوددارى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گوشت قربانى بُتهايتان نمى‌خورم و از آنچه نام خداى بر آن برده نشده در كام نمى‌ريزم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بخارى،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1770</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ديگرى از اين دست نقل مى‌كنند كه پيامبر صلى الله عليه و آله نابجا خشم مى‌گرفت و دشنام مى‌داد و نفرين مى‌فرستاد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جز او از عايشه نقل مى‌كنند 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مرد بر پيامبر صلى الله عليه و آله وارد شدند و با پيامبر صلى الله عليه و آله سخنى گفتند كه من ندانستم درباره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پيامبر صلى الله عليه و آله را به خشم</w:t>
      </w:r>
    </w:p>
    <w:p>
      <w:pPr>
        <w:pStyle w:val="BookText"/>
        <w:rPr/>
      </w:pPr>
      <w:r>
        <w:rPr>
          <w:rFonts w:ascii="IRNazanin" w:hAnsi="IRNazanin" w:eastAsia="IRNazanin"/>
          <w:color w:val="111111"/>
          <w:sz w:val="28"/>
          <w:sz w:val="28"/>
          <w:szCs w:val="28"/>
          <w:rtl w:val="true"/>
          <w:lang w:bidi="fa-IR"/>
        </w:rPr>
        <w:t>آوردند و پيامبر صلى الله عليه و آله آن دو را نفرين فرستاد و به ايشان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دو مرد بيرون رفتند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مرد از خير و خوبى بى بهره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سخن را مى‌گويى؟</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آن دو نفرين فرستادى و دشنامشان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آنچه من با خدايم شرط بستم آگاهى ندارى؟ چنين شرط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هم بشر هستم، پس هر يك از مسلمانان را كه نفرين فرستادم يا دشنام دادم آن را موجب پاكى و پاداش او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مسلم،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تمامى اين گونه احاديث باطل را كه در كتب اهل‌سنّت آمده شماره كنيم سخن به درازا مى‌كشد و از موضوع كتاب بيرون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روايت ديگرى را از امام رضا عليه السلام روايت مى‌كند كه در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 به سبب كارى كه با زيد بن حارثه داشت سوى خانه او رفت و زن او زينب را ديد كه مشغول غسل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از اين آفريده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عيون اخبارالرضا، 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سخن نويسنده آن است كه سند اين حديث ضعيف است، زيرا در سند آن نام تميم بن عبداللّه بن تميم قرشى ديده مى‌شود كه نه تنها توثيق نشده، بلكه ابن غضايرى و علّامه حلّى و ديگران او را تضعيف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سند نام پدر راوى مذكور نيز ديده مى‌شود كه در كتب رجال نامى از او به ميان نيامده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ديگرى كه در سلسله سند اين حديث ديده مى‌شود على بن</w:t>
      </w:r>
    </w:p>
    <w:p>
      <w:pPr>
        <w:pStyle w:val="BookText"/>
        <w:rPr/>
      </w:pPr>
      <w:r>
        <w:rPr>
          <w:rFonts w:ascii="IRNazanin" w:hAnsi="IRNazanin" w:eastAsia="IRNazanin"/>
          <w:color w:val="111111"/>
          <w:sz w:val="28"/>
          <w:sz w:val="28"/>
          <w:szCs w:val="28"/>
          <w:rtl w:val="true"/>
          <w:lang w:bidi="fa-IR"/>
        </w:rPr>
        <w:t>محمد بن‌جهم است كه شيخ صدوق پس از آوردن تمامى حديث درباره اومى‌گويد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غريبى است از طريق على بن محمد بن جهم كه نسبت به اهل بيت كينه و دشمنى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عيون اخبار الرضا،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چشمپوشى از سند حديث، در آن نيامده كه پيامبر به همسر زيد بن حارثه تمايل يافته يا تحت تأثير او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نويسنده ادّعا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هنگام ديدن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از اين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تسبيح، يكى از اذكار خداوند سبحان است كه به گوينده آن ثواب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هيچ شاهدى ديده نمى‌شود كه پيامبر صلى الله عليه و آله زينب را برهنه ديده باشد، بلكه در حال غسل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است زينب، با تأكيدش بر حفظ و پاكدامنى خود، در مكانى برهنه غسل كند كه هر كس به خانه درآيد او را ببيند، بلكه در جايى به غسل مى‌پردازد كه از چشم همه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بدون آنكه پيكر او را ببيند، دانست كه در حال غسل است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از اين آفريده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الهى كه منزّه است از آنكه فرزندى داشته باشد تا نيازمند غسل و نظافت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معنايى كه گفتيم در خود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چون‌پيامبر صلى الله عليه و آله اورادر حال غسل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است خداى آفريننده تو از اينكه فرزندى داشته باشد تا به غسل و نظافت نيازش افتد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كتب اهل‌سنّت صريح‌تر از اين گفته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آمده كه پيامبر صلى الله عليه و آله زينب را سر برهنه ديد و از او خوشش آمد و خواست به ازدواجش درآورَد و او را بدون خطبه نكاح و بدون گواه به زنى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طبرانى و ديگران به نقل از زينب بنت جحش آورده‌اند كه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مرا طلاق داد و طلاق من قطعى شد و همين كه عدّه‌ام به پايان رسيد خود را در كنار پيامبر سر برهنه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مرا بدون خطبه و بدون گواه تزويج مى‌كنى؟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ما را تزويج مى‌كند و جبرئيل گواه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المعجم الكبير طبرانى،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السنن الكبرى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طبرانى نيز به سند خود از ابوبكر بن سليمان بن ابى حثمه نقل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 به خانه زيد بن حارثه رفت و اجازه ورود خواست و زينب كه سر برهنه بود به ايشان اجازه داد و آستين خود بر سر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از زيد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پاى شما خانه را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برخاست و در حالى كه زير لب چيزى مى‌گفت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او رفتم و شنيدم كه با خود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است خدايى كه دلها را زير و زبر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اين سخن را مى‌گفت تا ناپديد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المعجم الكبير طبرانى،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در تفسير اين سخن پروردگار به پيامبر خود كه از سرِ عتاب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يادآراى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تَقُول لِلَّذى انْعَمَ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انْعَمْتَ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آزادى، يعنى زيد بن حارثه، غلام 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امْسِكْ عَلَيْكَ زَوْجَك واتَّقِ اللّهَ</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چنان است كه</w:t>
      </w:r>
    </w:p>
    <w:p>
      <w:pPr>
        <w:pStyle w:val="BookText"/>
        <w:rPr/>
      </w:pPr>
      <w:r>
        <w:rPr>
          <w:rFonts w:ascii="IRNazanin" w:hAnsi="IRNazanin" w:eastAsia="IRNazanin"/>
          <w:color w:val="111111"/>
          <w:sz w:val="28"/>
          <w:sz w:val="28"/>
          <w:szCs w:val="28"/>
          <w:rtl w:val="true"/>
          <w:lang w:bidi="fa-IR"/>
        </w:rPr>
        <w:t>چون پيامبر خدا صلى الله عليه و آله زينب بنت جحش را ديد از او خوشش آمد، در حالى كه زينب هنوز در اختيار غلام پيامبر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طبرى،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صلى الله عليه و آله او را به زنىِ زيد داد زمانى نزد زيد بماند تا آنكه پيامبر خدا صلى الله عليه و آله روزى به خانه زيد رفت و زينب را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زنى سفيد و زيبا و از كامل‌ترين زنان قريش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مهر او در دل پيمبر افتاد و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است خدايى كه دلها را زير و رو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زادالمسير،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همه روايات و سخنان زشت و نادرست كه خود در اين قضيه نقل كرده‌اند و گفته‌اند، آيا نويسنده حق دارد اين اتّهام را به شيعه وارد كند كه از مقام پيامبر خدا صلى الله عليه و آله مى‌كاهند؟</w:t>
      </w:r>
    </w:p>
    <w:p>
      <w:pPr>
        <w:pStyle w:val="BookText"/>
        <w:rPr/>
      </w:pPr>
      <w:r>
        <w:rPr>
          <w:rFonts w:ascii="IRNazanin" w:hAnsi="IRNazanin" w:eastAsia="IRNazanin"/>
          <w:color w:val="111111"/>
          <w:sz w:val="28"/>
          <w:sz w:val="28"/>
          <w:szCs w:val="28"/>
          <w:rtl w:val="true"/>
          <w:lang w:bidi="fa-IR"/>
        </w:rPr>
        <w:t>از ديگر قضايايى كه نويسنده مى‌نويسد روايتى از اميرالمؤمنين عليه السلام است كه روزى نزد رسول خدا صلى الله عليه و آله رفت در حالى كه ابوبكر و عمر نيز نزد ايشان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ميان پيامبر و عايشه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رانِ من و رسول خدا جايى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نشستن نيافتى؟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اى عايشه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البرهان فى تفسير القرآن،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بخش از سخن نويسنده آن است كه روايت سندى بسيار ضعيف دارد،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راويانش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مجموعه‌اى ناشناس را در خود گرد آورده است كه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فحام و عمويش عمر بن يحيى، اسحاق بن عبدوس و محمّد بن بهار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حديث نيز هيچ شاهدى بر آنچه نويسنده مى‌خواهد بگويد، ديده نمى‌شود و از اميرالمؤمنين عليه السلام در محضر پيامبر خدا صلى الله عليه و آله رفتارى بى ادبانه سر نزد كه دامنِ خودِ او يا پيامبر صلى الله عليه و آله را بگيرد، و نشستن حضرت عليه السلام در ميان پيامبر صلى الله عليه و آله و عايشه به هيچ رو دلالت بر آن ندارد كه فاصله ميان پيامبر و عايشه، تنگ بوده است و بدن اميرالمؤمنين به بدن پيامبر يا عايشه پيوسته بوده است، و سخن عايشه بهايى ندارد، زيرا خاستگاه اين سخن، حسادت او به اميرالمؤمنين عليه السلام بوده است و نشستن اميرالمؤمنين عليه السلام ميان او و پيامبر صلى الله عليه و آله بر وى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همين است و بس، و به حقيقت ما نمى‌دانيم چگونه نويسنده از اين حديث نتيجه گرفته كه از مقام پيامبر صلى الله عليه و آله كاسته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حديث ديگرى را مى‌آورَد كه در آن اميرالمؤمنين عليه السلام نزد پيامبر آمد و جايى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نشستن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بدو اشاره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يعنى پشت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عايشه كه رواندازى بر خود داشت پشت پيامبر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ميان رسول خدا و عايشه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كه خشمگين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سُرين خود جايى جز دامان من نيافتى؟ پيامبر خدا به خشم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حميرا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آزار برادرم ميازار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سليم بن قيس، ص </w:t>
      </w:r>
      <w:r>
        <w:rPr>
          <w:rFonts w:eastAsia="IRNazanin" w:cs="IRNazanin"/>
          <w:color w:val="111111"/>
          <w:sz w:val="28"/>
          <w:szCs w:val="28"/>
          <w:lang w:bidi="fa-IR"/>
        </w:rPr>
        <w:t>179</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نويسنده چنين است كه اين حديث نيز همچون حديث پيش ضعيف است و هرگز دليل خدشه‌دار كردن مقام پيامبر صلى الله عليه و آله نيست، و آنچه در آن است سخن عايشه به اميرالمؤمنين عليه السلام است كه همچون حديث پيش از سرِ حسد زده شده است وگرنه در حديث نشانه‌اى</w:t>
      </w:r>
    </w:p>
    <w:p>
      <w:pPr>
        <w:pStyle w:val="BookText"/>
        <w:rPr/>
      </w:pPr>
      <w:r>
        <w:rPr>
          <w:rFonts w:ascii="IRNazanin" w:hAnsi="IRNazanin" w:eastAsia="IRNazanin"/>
          <w:color w:val="111111"/>
          <w:sz w:val="28"/>
          <w:sz w:val="28"/>
          <w:szCs w:val="28"/>
          <w:rtl w:val="true"/>
          <w:lang w:bidi="fa-IR"/>
        </w:rPr>
        <w:t>وجود ندارد كه اميرالمؤمنين عليه السلام عايشه را لمس كرده يا از او حركتى خلاف ادب سرزده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كارى كه اميرالمؤمنين عليه السلام كرده فرمانبرى از پيامبر صلى الله عليه و آله در گزينش جايى براى نشستن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آنكه نويسنده حديث را به گونه‌اى ژرف، تحريف كرده است و اين جمله را حذف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خانه آكنده از مردان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تن از نويسندگان وحى و پنج تن از اهل شورى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همچنين اين نكته را حذف كرده كه عايشه، اميرالمؤمنين عليه السلام را رانْد و اوصاف اميرالمؤمنين عليه السلام از زبان پيامبر صلى الله عليه و آله را نيز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در اين تحريفات درنگ كرد؛ تحريفاتى عمدى كه نشان از بُغض اين مرد نسبت به اميرالمؤمنين عليه السلام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نويسنده روايتى را به نقل از امام صادق عليه السلام مى‌آورَد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 السلام بر منبر بود كه زنى زشت برخاست و به امام عليه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كشنده عزيزان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او نگريست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 سليطه، اى پررو، اى بد زبان، اى مرد نما، اى زنى كه چونان ديگر زنان حيض نمى‌شوى و اى زنى كه بر شرمگاهت چيزى آشكار است آويزان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بر زبان آوردن اين واژگان زشت را از سوى اميرالمؤمنين عليه‌السلام ناپسند مى‌شمرد، يا اينكه امام صادق عليه السلام چنين روايتى را نقل كند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او اين است كه اين روايت نيز سندى ضعيف دارد، زيرا در ميان راويان آن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بكّار بن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 كه در كتب رجال از او نه ستايشى ديده مى‌شو نه نكوهشى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در سلسله سند اين حديث</w:t>
      </w:r>
    </w:p>
    <w:p>
      <w:pPr>
        <w:pStyle w:val="BookText"/>
        <w:rPr/>
      </w:pPr>
      <w:r>
        <w:rPr>
          <w:rFonts w:ascii="IRNazanin" w:hAnsi="IRNazanin" w:eastAsia="IRNazanin"/>
          <w:color w:val="111111"/>
          <w:sz w:val="28"/>
          <w:sz w:val="28"/>
          <w:szCs w:val="28"/>
          <w:rtl w:val="true"/>
          <w:lang w:bidi="fa-IR"/>
        </w:rPr>
        <w:t xml:space="preserve">نام عيسى بن سليمان ديده مى‌شود كه او نيز وضعى ناشناخته دارد، و عمربن عبد العزيز كه به گفته نجاشى در رجالش، جلد دوم، صفحه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إمامِيٌّ مِخْلَطْ </w:t>
      </w:r>
      <w:r>
        <w:rPr>
          <w:rStyle w:val="FootnoteAnchor"/>
          <w:rtl w:val="true"/>
        </w:rPr>
        <w:footnoteReference w:id="14"/>
      </w:r>
      <w:r>
        <w:rPr>
          <w:rFonts w:ascii="IRNazanin" w:hAnsi="IRNazanin" w:eastAsia="IRNazanin"/>
          <w:color w:val="111111"/>
          <w:sz w:val="28"/>
          <w:sz w:val="28"/>
          <w:szCs w:val="28"/>
          <w:rtl w:val="true"/>
          <w:lang w:bidi="fa-IR"/>
        </w:rPr>
        <w:t>، و كشى به نقل از فضل بن شاذان مى‌آورَد كه درباره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روايات مجهول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اختيار معرفةالرجال،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متن روايت، پوشيده نيست كه چنين عبارتهايى در حديث آورده مى‌شود و گردى بر دامن گوينده آن نمى‌نشيند، زيرا به هيچ رو دشنام نيست و اميرالمؤمنين عليه السلام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كنايه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و يادآور شده كه بر شرمگاه او چيزى آشكار است آويزان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شيوه‌هاى متعارف در زبان عربى است كه از شيوا سخنان و زبان آوران خرده گرفته نمى‌شود، زيرا تصريح به اين معانى نيكو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جاى فرج، جماع، لواط، تغوط و نظاير آن به زيباترين شكل كنايه آورده شده است، چنان‌كه در سنّت نبوى نيز بسيارى از اين موارد ديده مى‌شود كه بر پژوهشگر آن پوشيده نيست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چنين روايتى را از اميرالمؤمنين عليه السلام گران شمرده و آن را مايه اهانت مى‌داند، در حالى كه خودِ آنها از على عليه السلام رواياتى مى‌آورند زشت‌تر از اين روايت مانند نقل ابن اثير در نهايه،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روايتى را از طبرسى در احتجاج آورده كه فاطمه عليها السلام به اميرالمؤمنين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جنين به خود در پيچيده‌اى و مانند فرد متّهم گوشه اتاق گزيده‌اى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به او اين است كه حتّى اگر صحّت اين خبر را بپذيريم زهرا عليها السلام از اميرالمؤمنين عليه السلام يارى مى‌جست تا او را بر كسى كه پس از مرگ پدرش رسول خدا صلى الله عليه و آله مهريه‌اش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كرده يارى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فاطمه زهرا عليها السلام نشستن اميرالمؤمنين عليه السلام را به درهم پيچيده شدن جنين و نشستن تشبيه مى‌كند از آن رو نيست كه بخواهد حضرت عليه السلام را به سبب ترك رويارويى با دشمن بنكوهد، زيرا مى‌داند روزگار بر سر حضرت عليه السلام چه خواهد آورْد و امور به كجا كشيده خواهد شد، بلكه دمِ فاطمه از يك دردمند و كلامش از يك زخم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روايت احتجاج را مى‌آورَد كه در آن عمر و همراهان او اميرالمؤمنين عليه السلام را در حالى كه ريسمان به گردن حضرت عليه السلام افكنده، او را به‌سختى مى‌كشيدند نزد ابوبكر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حضرت عليه السلام بانگ برمى آورَد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مرا چندان به ضعف كشاندند كه نزديك بود جانم بستانند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اميرالمؤمنين عليه السلام تا اين حد ترسو بوده است؟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او چنين است كه شكيب ورزيدن به آزار مردم و نجنگيدن با ايشان سستى و ترس شمرده نمى‌شود، بلكه گواه خردمندى و فرزانگى است، زيرا وضع از دو شكل بيرون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عليه السلام با آنها</w:t>
      </w:r>
    </w:p>
    <w:p>
      <w:pPr>
        <w:pStyle w:val="BookText"/>
        <w:rPr/>
      </w:pPr>
      <w:r>
        <w:rPr>
          <w:rFonts w:ascii="IRNazanin" w:hAnsi="IRNazanin" w:eastAsia="IRNazanin"/>
          <w:color w:val="111111"/>
          <w:sz w:val="28"/>
          <w:sz w:val="28"/>
          <w:szCs w:val="28"/>
          <w:rtl w:val="true"/>
          <w:lang w:bidi="fa-IR"/>
        </w:rPr>
        <w:t>مى‌جنگيد و ريشه‌كنشان مى‌كرد يا با صبورى از آنها چشم مى‌پوشيد تا پيامدهاى مترتّب بر آن از راه رسد، و از آنجا كه جنگ با آنها به از ميان رفتن اسلام و تباه شدن احكام آن منجر مى‌شد تصميم حكيمانه مقتضى آن بود كه در برابر آنها تسليم شود و از رويارويى با ايشان دورى ورزد، زيرا آسيب چنين كارى كمتر بود، و از همين روست كه امام عليه السلام در خطبه شقشقيه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ديدم كه شكيب بر آن خرد پذيرتر است، پس صبر كردم در حالى كه در چشمم خاشاك بود و در گلويم استخوان، زيرا ميراث خود را به يغما رفته مى‌ديدم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آنچه را پس از هجوم اين جماعت به خانه فاطمه عليها السلام و بى‌حرمتى به آن به دنبال داشت، و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پاره‌اى اخبار آمده و شمارى از تاريخ‌پردازان بدان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بدان اعتراف مى‌كند، آشكار مى‌سازد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ضياء مقدسى به نقل از عبدالرحمان بن عوف آورده است كه ابوبكر در بيمارىِ منجر به مرگ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چيزى اندوه نمى‌خورم مگر بر سه كار كه كردم و دوست مى‌داشتم هيچ يك از آنها را انجام نمى‌دادم، و سه كار كه نكردم و دوست مى‌داشتم به انجامشان رسانم، و سه چيز كه دوست مى‌داشتم از پيامبر خدا صلى الله عليه و آله پرسش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سه كارى كه كردم و دوست نمى‌داشتم هيچ يك از آنها را انجام نمى‌دادم اينكه اى كاش به سراى فاطمه هجوم نمى‌بردم و آن را به حال خود رها مى‌كردم، اگر چه در جنگ به خود مى‌بستم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الاحاديث المختاره،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ضياء مقدسى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ابوبكر، حسن است جز اينكه در آن سخنى از پيامبر صلى الله عليه و آله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اعتراف مى‌كند كه ابوبكر به خانه فاطمه عليها السلام هجوم برد، ولى براى اين كار او دليلى مى‌آورَد كه مادرِ فرزند مرده را خنده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يقين مى‌دانيم كه ابوبكر هيچ گاه در آزارِ على و زبير گام برنداشت، او حتّى به سعد بن عباده كه در آغاز و انجام از بيعت با او واپس نشست آزارى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سخنى كه در اين باره گفته مى‌شود آن است كه ابوبكر به خانه حمله كرد تا ببيند آيا از مال خدا چيزى در آن مى‌يابد تا آن را تقسيم كند و آن را به سزاوارش برسانَد، آن‌گاه چنين ديد كه اگر آن را به ايشان واگذارَد رواست، زيرا جايز است از مال فى‌ء بديشان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منهاج السنّه،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كه در كتابهاى تاريخى كاوش كند دلايل بسيارى مى‌يابد كه نشاندهنده هجوم آن جماعت به خانه فاطمه عليها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شگفت آنكه نويسنده اين سخن اميرالمؤمنين عليه السلام را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جماعت مرا چندان به ضعف كشاندند كه نزديك بود جانم بستانند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ترس و ناتوانى ايشان تلقّى مى‌كند، با آنكه اين سخن برگرفته از هارون نبى‌اللّه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هنگام كه موسى عليه السلام پس از بازگشت از ميقات او را مى‌نكوهد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نمى‌دانيم آيا نويسنده هارون عليه السلام را به سبب ترك درگيرى با سامرى و ياران او، كه از كشته شدنش هراسيد، ترسو مى‌داند؟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كه ايشان چگونه اميرالمؤمنين عليه السلام را توصيف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درباره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قريش درباره او به من مى‌گويند مردى است كوتاه بالاى ستبر شكم، پرزور، مفصل درشت،</w:t>
      </w:r>
    </w:p>
    <w:p>
      <w:pPr>
        <w:pStyle w:val="BookText"/>
        <w:rPr/>
      </w:pPr>
      <w:r>
        <w:rPr>
          <w:rFonts w:ascii="IRNazanin" w:hAnsi="IRNazanin" w:eastAsia="IRNazanin"/>
          <w:color w:val="111111"/>
          <w:sz w:val="28"/>
          <w:sz w:val="28"/>
          <w:szCs w:val="28"/>
          <w:rtl w:val="true"/>
          <w:lang w:bidi="fa-IR"/>
        </w:rPr>
        <w:t>دَغسر، چشم گنده با استخوانهاى شانه‌اى همچون شتر و دندانْ پيدا كه هيچ پولى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قمى،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نويسنده اين است كه اين روايت سندى ضعيف دارد، زيرا روايت مرسل و مرفوع است كه نمى‌توان به هيچ رو بدان استدلال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چشمپوشى از سند روايت فاطمه عليها السلام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قريش درباره او به من چنين و چنان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واين سخن خود فاطمه زهرا عليها السلام نيست و شايد آن را به سبب اخبار پيامبر صلى الله عليه و آله گفته، نه آنكه سخنان آنها را تأييد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روايتهايى هست كه نويسنده گمان مى‌كند در آنها به فاطمه زهرا عليها السلام اهانت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اين روايتها كه در اصول كافى ياد شده آمده است كه فاطمه كمربند عمر را گرفت و سوى خود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سليم بن قيس، صفحه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زهرا عليها السلام در ماجراى فدك نزد ابوبكر و عمر رفت و با آن دو مشاجره كرد و در ميان مردم سخن گفت و فرياد برآورْد و مردم پيرامون او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نويسنده اين است كه روايتِ آمده در اصول كافى سندى ضعيف دارد، زيرا راوى آن عبداللّه بن محمّد جعفى است كه نجاشى در صفحه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رجالش او را ضعيف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عقبه نيز از ديگر راويان اين حديث است كه نه تنها موثّق شمرده نشده، بلكه ابن غضائرى در 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خود او را ضعيف معرفى كرده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اينكه زهرا عليها السلام كمربند عمر را گرفت مجلسى قدس سره در مرآةالعقول اين كار را برخاسته از ضرورتى مبرم مى‌داند تا زندگى اميرالمؤمنين عليه السلام</w:t>
      </w:r>
    </w:p>
    <w:p>
      <w:pPr>
        <w:pStyle w:val="BookText"/>
        <w:rPr/>
      </w:pPr>
      <w:r>
        <w:rPr>
          <w:rFonts w:ascii="IRNazanin" w:hAnsi="IRNazanin" w:eastAsia="IRNazanin"/>
          <w:color w:val="111111"/>
          <w:sz w:val="28"/>
          <w:sz w:val="28"/>
          <w:szCs w:val="28"/>
          <w:rtl w:val="true"/>
          <w:lang w:bidi="fa-IR"/>
        </w:rPr>
        <w:t>را از دست مردمى نجات بخشد كه عليه ايشان گرد آمده بودند، و اين كارى است واجب بر هر يك از بندگان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نويسنده به نقل از كتاب سليم بن قيس كه زهرا عليها السلام با ابوبكر و عمر مشاجره كرد و در ميان مردم سخن گفت و فرياد برآورْد سخنى دروغ و بربافته است، زيرا سليم بن قيس از اين قبيل سخنان نمى‌آورَد و آنچه او آورده، اعتراض حضرت زهرا عليها السلام بر ابوبكر و عمر است بى هيچ مشاجره و فريادى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كنيد به صفحه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ادّعا كرده كلينى در فروع روايتى آورده است كه براساس آن فاطمه عليها السلام به ازدواج با على عليه السلام خشنود نبوده است، زيرا پيامبر صلى الله عليه و آله روزى بر او وارد مى‌شود و دختر خود را گريان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صلى الله عليه و آله به او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مى‌گريى؟ به خدا اگر در ميان كسان من بهتر از او يافت مى‌شد تو را به ازدواج او در مى‌آوردم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ازدواج او در نياوردم، بلكه خداى، تو را به همسرى او برگزيد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نويسنده اين است كه حديث مذكور گواه رضايت نداشتن سرور زنان فاطمه زهرا عليها السلام به ازدواج با اميرالمؤمنين عليه السلام نيست و شايد گريه آن بانو عليها السلام به سبب دورى از خانه پدرش، رسول خدا صلى الله عليه و آله، بوده باشد، يا به سبب سختيها و دشواريهايى كه اميرالمؤمنين عليه السلام همراه با حضرت فاطمه زهرا عليها السلام گرفتار آنها خواهد شد، يا شايد هم گريه فاطمه زهرا عليها السلام، چنان‌كه در پاره‌اى احاديث آمده، از سرِ شرم در شب زفاف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صنعانى در كتاب خود،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سندش از ابن عبّاس در حديثى مفصّل 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عليها السلام</w:t>
      </w:r>
    </w:p>
    <w:p>
      <w:pPr>
        <w:pStyle w:val="BookText"/>
        <w:rPr/>
      </w:pPr>
      <w:r>
        <w:rPr>
          <w:rFonts w:ascii="IRNazanin" w:hAnsi="IRNazanin" w:eastAsia="IRNazanin"/>
          <w:color w:val="111111"/>
          <w:sz w:val="28"/>
          <w:sz w:val="28"/>
          <w:szCs w:val="28"/>
          <w:rtl w:val="true"/>
          <w:lang w:bidi="fa-IR"/>
        </w:rPr>
        <w:t>بيامد و على را در كنار پيامبر صلى الله عليه و آله نشسته ديد بسيار شرم كرد و 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هراسيد كه مبادا گريه فاطمه عليها السلام از آن رو باشد كه على پولى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مى‌گريى؟ من از تو چيزى دريغ نورزيدم، و براى تو بهترين كسان خود را خواهان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 من در يد قدرت اوست تو را به ازدواج كسى درآوردم كه در دنيا نيكبخت است و در آخرت از پاكمردان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رو در سخنان فاطمه زهرا عليها السلام سخنى نمى‌يابيم كه بر ناخشنودى ايشان از ازدواج با اميرالمؤمنين عليه السلام دلالت داشته باشد يا دلگيرى از اين ازدواج را نشان دهد، و كلام پيامبر خدا صلى الله عليه و آله به سبب غمگسارى از فاطمه زهرا عليها السلام با اين بيان بوده كه على عليه السلام پس از پيامبر صلى الله عليه و آله بهترين مردم است، و اينكه خدا او را براى فاطمه زهرا عليها السلام برگزيده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صلى الله عليه و آله همراه بريده بر فاطمه زهرا عليها السلام در آمد و فاطمه عليها السلام چشمش به پدر افتاد اشك از ديدگانش روان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چرا مى‌گريى؟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كمىِ غذا و فراوانى فكر و خيال و سختىِ 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روايتى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اندوهم سخت گشته و فقرم فزونى يافته و بيمارى‌ام به درازا كشيده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كشف الغمه،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نويسنده اين است كه احمد بن حنبل حديث اول را در مسند،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فضائل صحابه آورده است و حديث دوم را احمد بن حنبل در مسند،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و طبرانى در المعجم الكبير،</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و من نمى‌دانم چگونه نويسنده به خود اجازه داده به خواننده دروغ گويد و او را به وهم اندازد كه اين دو حديث از روايات شيعه است كه در كتابهاى ايشان آمده است و در آن به بانوى زنان جهان اهانت كرده‌اند، با آنكه اربلى اين دو حديث را در كتاب خود كشف الغمه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به نقل حديث اول از مناقب خوارزمى و حديث دوم از مسند احمد تصريح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صورتى است كه فاطمه عليها السلام نزد پدر از فقر و فكر و خيال و بيمارى شِكوه كرده باشد كه باز هم در آن نشانه‌اى از نارضايتى فاطمه زهرا عليها السلام در ازدواج با اميرالمؤمنين عليه السلام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نويسنده در اهانت شيعه به امام حسين بر پايه روايتى است كه كلينى در اصول كافى آن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بر محمّد صلى الله عليه و آله فرود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فرزندى مژده مى‌دهد كه از فاطمه زاده مى‌شود و امّتت پس از تو او را خواهند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بر خداوند، من نياز به فرزندى ندارم كه از فاطمه زاده شود و امّتم پس از من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فراز رفت و باز فرود آمد و پيامبر باز همان سخن گفت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جبرئيل سلام من بر خداوند، من نياز به فرزندى ندارم كه امّتم پس از من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آسمان فراز رفت و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مى‌رسانَد و تو را مژده مى‌دهد كه امامت و ولايت و جانشينى را در نسل اين فرزند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پيامبر صلى الله عليه و آله به فاطمه پيغام فرستاد كه خداوند مرا به فرزندى مژده داده كه از تو زاده مى‌شود و امّتم پس از من او را خواهند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 السلام پاسخ فرستاد كه من نياز به فرزندى ندارم كه امّتت پس از تو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براى او پيغام فرستاد كه خداوند عزّوجل، امامت و ولايت و جانشينى را در نسل اين فرزند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پاسخ فرستاد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ناخشنودى او را باردار شد و با ناخشنودى زايمان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نه از فاطمه و نه از هيچ زن ديگرى شير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پيامبر صلى الله عليه و آله مى‌آوردند و پيامبر انگشت شست خويش در دهان او مى‌نهاد و حسين انگشت پيامبر صلى الله عليه و آله را مى‌مكيد و اين براى دو سه روز او كافى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اين پرسش را مطرح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آيا رسول خدا صلى الله عليه و آله آنچه را خدا به او مژده داده واپس مى‌زند؟ و آيا فاطمه زهرا عليها السلام امرى الهى را رد مى‌كند كه خدا آن را رقم زده و خواسته بدو مژده دهد و در پاسخ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نيازى به اين فرزند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آيا فاطمه زهرا، حسين را با ناخشنودى باردار شد و با ناخشنودى او را زايمان كرد؟ و آيا از شيردادن بدو سرباز زد تا طفل را نزد پيامبر صلى الله عليه و آله بياورند و او با شستش او را شير دهد؟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نويسنده اين است كه اين حديث سندى ضعيف دارد، زيرا مرسل است و هر سخنى در اين باره گزافه گويى است، ولى با اين حال به پرسش نخست او اين پاسخ را مى‌دهيم كه در حديث مذكور هيچ نشانه‌اى وجود ندارد كه پيامبر صلى الله عليه و آله امرى الهى را رد كرده باشد كه خدا رقم زده و مقدّر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پيامبر صلى الله عليه و آله چنين فهميده كه اين امر حتمى نبوده است، يا مى‌خواسته قدرت الهى در جلوگيرى از زاده شدن اين طفل دخالت كند، يا بر آن بوده است تا عظمت دردى را بيان كند كه</w:t>
      </w:r>
    </w:p>
    <w:p>
      <w:pPr>
        <w:pStyle w:val="BookText"/>
        <w:rPr/>
      </w:pPr>
      <w:r>
        <w:rPr>
          <w:rFonts w:ascii="IRNazanin" w:hAnsi="IRNazanin" w:eastAsia="IRNazanin"/>
          <w:color w:val="111111"/>
          <w:sz w:val="28"/>
          <w:sz w:val="28"/>
          <w:szCs w:val="28"/>
          <w:rtl w:val="true"/>
          <w:lang w:bidi="fa-IR"/>
        </w:rPr>
        <w:t>به حسين عليه السلام خواهد رسيد، يا پيامبر صلى الله عليه و آله مى‌خواسته است اين نكته را روشن كند به فرزندى كه مردم او را مى‌كشند نيازى ندارد، و چون بدو خبر داده مى‌شود كه امامان عليهما السلام از نسل او خواهند بود خشنود مى‌شود و درمى يابد كه اين نوزادى خجسته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را درباره پيامبر صلى الله عليه و آله گفتيم كلمه به كلمه مى‌توانيم درباره پاسخ فاطمه زهرا عليها السلام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پرسش دوم او اين است كه بانوى زنان فاطمه زهرا عليها السلام اگر او را با ناخشنودى باردار مى‌شود و زايمان مى‌كند به سبب قتلى است كه بر او واقع مى‌شود، نه به سبب آنكه فاطمه عليها السلام از آمدن اين طفل ناراضى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هم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حديث آمده آن باشد كه به فاطمه زهرا عليها السلام در باردارى و زايمان، همان زحمت رسيد كه به زنان ديگر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چرا فاطمه زهرا عليها السلام فرزندش حسين عليه السلام را شير نداد مسأله‌اى است كه ما از آن آگاهى نداريم و اين همه خبرى نيست كه به ما رسيده است، و شايد در اين ميان حكمتى وجود دارد، كه اقتضاى آن را داشته و بر ما پوشيده است؛ حكمتى همچون اراده الهى در اينكه گوشت حسين عليه السلام از بركت وجود رسول خدا صلى الله عليه و آله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اهل‌سنّت روايت مى‌كنند كه حسن و حسين عليهما السلام را امّ‌فضل شير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و احمد و شمارى ديگر از قابوس نقل مى‌كنند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ديدم كه گويى عضوى از اعضاى پيكر تو در خانه من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نيكويى ديده‌اى، فاطمه طفلى مى‌زايد و تو او</w:t>
      </w:r>
    </w:p>
    <w:p>
      <w:pPr>
        <w:pStyle w:val="BookText"/>
        <w:rPr/>
      </w:pPr>
      <w:r>
        <w:rPr>
          <w:rFonts w:ascii="IRNazanin" w:hAnsi="IRNazanin" w:eastAsia="IRNazanin"/>
          <w:color w:val="111111"/>
          <w:sz w:val="28"/>
          <w:sz w:val="28"/>
          <w:szCs w:val="28"/>
          <w:rtl w:val="true"/>
          <w:lang w:bidi="fa-IR"/>
        </w:rPr>
        <w:t>را شير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زهرا عليها السلام حسين يا حسن را زاييد و امّ‌فضل از شير فرزندش قُثَم بدو مى‌داد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ابن ماجه،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كنيم اين سخن درست باشد كه پيامبر صلى الله عليه و آله انگشت خود را در دهان حسين عليه السلام مى‌نهاد، راهى نمى‌مانَد جز آنكه اين كار را از اعجاز و كرامات حسين عليه السلام بدانيم تا گوشت او از رسول خدا صلى الله عليه و آله برويَد و در اين صورت‌هيچ اشكالى هم‌پيش نخواهد آمد، به ويژه آنكه اهل سنّت روايت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ميان انگشتان پيامبر صلى الله عليه و آله چندان آب جوشيد كه سپاهى هزار و پانصد نفره را سيراب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بخارى،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رويدادى از پيامبر صلى الله عليه و آله روا باشد و بسيار تكرار شود كه ما نيز آن را ناممكن نمى‌دانيم، پس ديگر چه اشكالى خواهد داشت اگر از ميان انگشتان حضرت صلى الله عليه و آله چندان شير برآيد كه با آن فرزندش حسين عليه السلام را تغذيه كند؟</w:t>
      </w:r>
    </w:p>
    <w:p>
      <w:pPr>
        <w:pStyle w:val="BookText"/>
        <w:rPr/>
      </w:pPr>
      <w:r>
        <w:rPr>
          <w:rFonts w:ascii="IRNazanin" w:hAnsi="IRNazanin" w:eastAsia="IRNazanin"/>
          <w:color w:val="111111"/>
          <w:sz w:val="28"/>
          <w:sz w:val="28"/>
          <w:szCs w:val="28"/>
          <w:rtl w:val="true"/>
          <w:lang w:bidi="fa-IR"/>
        </w:rPr>
        <w:t>نويسنده روايت كلينى از امام صادق عليه السلام را ناپسند مى‌شمرد كه درباره ازدواج عمر با امّ كلثوم، دختر اميرالمؤمنين عليه السلام،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دختر از ما غصب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اين پرسش را مطرح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ازدواج عمر با امّ كلثوم ازدواجى شرعى بوده يا آن دختر را به زور گرفته است؟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نويسنده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عمر با امّ كلثوم، دختر على عليه السلام، اختلاف است كه آيا اساساً تحقّق يافته يا نه؟ گروهى اين ازدواج را نفى مى‌كنند، زيرا اخبار رسيده ناهمگون است و متون اين حديث با يكديگر سخت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نيز اين ازدواج را باور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قايل به عدم تحقّق اين ازدواج باشيم و آن را از دروغهاى راويان و بربافته‌هايى بدانيم كه همه طومارها و كتابها از آن آكنده است، هيچ يك از اشكالهاى نويسنده وارد نخواهد بود، زيرا تمامى آنها بر اين فرض استوار است كه چنين ازدواجى تحقّق يافته باشد، امّا اگر قائل به تحقّق اين ازدواج باشيم، كه اعتقاد ما نيز چنين است، هيچ گردى بر دامان اميرالمؤمنين عليه السلام نمى‌نشيند، زيرا عمر حضرت عليه السلام را واداشت تا دخترش ام كلثوم را به زنىِ وى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با سند صحيح در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سالم و او از امام صادق عليه السلام روايتى را در اين باره نقل كره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اين امور را در نظر آوريم، خواهيم ديد كه اميرالمؤمنين عليه السلام چاره‌اى جز آن نداشت كه به رغم خواستش با ازدواج عمر با دختر خود موافقت كند، زيرا يا بايد مقام والاى امامت را حفظ مى‌كرد يا دخترش را به ازدواج عمر درمى‌آورْد، و روشن است كه پاسداشت جايگاه امامت سزاوارتر و بايسته‌تر بود و مسأله به شجاعت و ترس ارتباطى ندارد تا اين ايراد نويسنده بر اميرالمؤمنين عليه السلام وارد آيد كه ايشان شير ژيانى بوده است كه در راه خدا از نكوهش هيچ نكوهشگرى نمى‌هراسيده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در تحقّق ازدواج تحميلى براساس روايتى اعتراض مى‌كند كه در روضه كافى، 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ابوبصير درباره زنى آمده كه خدمت امام صادق عليه السلام رسيد و از ابوبكر و عمر پرسش كرد و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تولّى آن دو را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w:t>
      </w:r>
    </w:p>
    <w:p>
      <w:pPr>
        <w:pStyle w:val="BookText"/>
        <w:rPr/>
      </w:pPr>
      <w:r>
        <w:rPr>
          <w:rFonts w:ascii="IRNazanin" w:hAnsi="IRNazanin" w:eastAsia="IRNazanin"/>
          <w:color w:val="111111"/>
          <w:sz w:val="28"/>
          <w:sz w:val="28"/>
          <w:szCs w:val="28"/>
          <w:rtl w:val="true"/>
          <w:lang w:bidi="fa-IR"/>
        </w:rPr>
        <w:t>خدايم را ديدار كردم به او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ولايت آن دو فرمودى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نويسنده پنداشته است آن كه امام ما را به تولّى او دستور مى‌دهد ممكن نيست زنى از اهل‌بيت را به‌زور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نويسنده اين است كه پيش از هر چيز سند اين روايت ضعيف است، زيرا در ميان راويان آن نام معلّى بن محمّد ديده مى‌شود كه در كتب رجال، موثّق شمرده نشده و نجاشى حديث و مذهب او را در رجال خود،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متزلزل معرفى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اعتراض نويسنده در حمل اين روايت بر تقيه با آنكه امّ‌خالد از شيعه اهل‌بيت بوده و ابو بصير از ياران امام صادق عليه السلام، با اين سخن ابطال مى‌شود كه در صورت درستىِ اين روايت، بى‌هيچ ترديدى بايد آن را بر تقيه 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كشى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زن از محضر امام عليه السلام بيرون رفت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هراسيدم اين زن از نزد من برون رود و كثيرالنوا را بياگاهانَد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دنيا و آخرت نزد تو از كثيرالنوا مبرّايم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اختيار معرفةالرجال،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در ارشاد روايت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كوفه به خيمه امام حسن عليه السلام يورش بردند و هر چه را داشت به يغما بردند و حتّى سجاده نماز از زير او كشيدند و امام حسن بى‌هيچ ردا و جامه‌اى با شمشير در غلاف همچنان نشسته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حسن عليه السلام بدون ردا و جامه با عورتى آشكار در پيش روى مردم</w:t>
      </w:r>
    </w:p>
    <w:p>
      <w:pPr>
        <w:pStyle w:val="BookText"/>
        <w:rPr/>
      </w:pPr>
      <w:r>
        <w:rPr>
          <w:rFonts w:ascii="Amiri" w:hAnsi="Amiri" w:eastAsia="Amiri" w:cs="Amiri"/>
          <w:color w:val="111111"/>
          <w:sz w:val="28"/>
          <w:sz w:val="28"/>
          <w:szCs w:val="28"/>
          <w:rtl w:val="true"/>
          <w:lang w:bidi="ar-SA"/>
        </w:rPr>
        <w:t>مى‌مانَد؟ آيا اين محبّت است؟</w:t>
      </w:r>
    </w:p>
    <w:p>
      <w:pPr>
        <w:pStyle w:val="BookText"/>
        <w:rPr/>
      </w:pPr>
      <w:r>
        <w:rPr>
          <w:rFonts w:ascii="IRNazanin" w:hAnsi="IRNazanin" w:eastAsia="IRNazanin"/>
          <w:color w:val="111111"/>
          <w:sz w:val="28"/>
          <w:sz w:val="28"/>
          <w:szCs w:val="28"/>
          <w:rtl w:val="true"/>
          <w:lang w:bidi="fa-IR"/>
        </w:rPr>
        <w:t>پاسخ نويسنده اين است كه وى از آنجا كه مفهوم ردا را نمى‌داند گمان برده كه بدون ردا بودن مستلزم آشكار بودن عورت است، و اين سخنى است كه طلبه‌هاى تازه به حوزه آمده هم قائل بدان نيستند، چه رسد به كسى كه ادّعاى اجتهاد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اهل‌سنّت روايت مى‌كنند كه جابر بن عبدالله انصارى بدون ردا نماز گزارْد، و حتّى بخارى در صحيح خود بابى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نماز بدون 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مى‌گشايد و در آن روايتى را با سندش از محمّد بن منكدر مى‌آورَد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جابربن عبداللّه در حالى وارد شدم كه او جامه‌اى را به خود پيچيده بود و نماز مى‌گزارْد و ردايش را به كنارى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از نماز بياسود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مى‌خوانى در حالى كه ردايت را به كنار افكنده‌اى؟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مى‌خواستم نادانانى همچون شما مرا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پيامبر صلى الله عليه و آله را ديدم كه چنين نماز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بخارى،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احاديث در اين باره بسيار است و برشمردن آنها باعث اتلاف وقت و هدر رفتن نيروست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بن ابى ليلى بر حسن عليه السلام در خانه‌اش وارد شد و به امام عليه السلام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اى خوار كننده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چنين چيزى را از كجا مى‌دانى؟ 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امّت را به دوش گرفتى و سپس آن را از گردن خويش بيفكندى و به اين سركش وا نهادى تا به غير آنچه خدا نازل كرده حكم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كشى،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امام حسن خوار كننده مؤمنان بود؟ يا عزّت بخش ايشان، زيرا با رفتار حكيمانه و تيزبينىِ خود خونشان را پاس داشت و صفوفشان را يكى گرداند؟</w:t>
      </w:r>
    </w:p>
    <w:p>
      <w:pPr>
        <w:pStyle w:val="BookText"/>
        <w:rPr/>
      </w:pPr>
      <w:r>
        <w:rPr>
          <w:rFonts w:ascii="IRNazanin" w:hAnsi="IRNazanin" w:eastAsia="IRNazanin"/>
          <w:color w:val="111111"/>
          <w:sz w:val="28"/>
          <w:sz w:val="28"/>
          <w:szCs w:val="28"/>
          <w:rtl w:val="true"/>
          <w:lang w:bidi="fa-IR"/>
        </w:rPr>
        <w:t>پاسخ نويسنده اين است كه روايت نقل شده از سوى كشى از آنجا كه مرسل است و نام على بن حسين طويل در زنجيره راويان آن ديده مى‌شود ضعيف است، زيرا اين فرد در كتب رجالى موثّق دانسته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درستىِ اين خبر را هم قبول كنيم و بپذيريم كه سفيان بن ابى ليلى يا سفيان بن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پاره‌اى منابع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شيعى بوده است بايد بپذيريم كه بى‌هيچ ترديدى همه شيعيان هر كه را به صلح امام حسن عليه السلام اعتراض كند خطا كار مى‌دانند و هر سخنى را كه قداست امام عليه السلام را مخدوش سازد نادرست مى‌دانند و معتقدند كه امام عليه السلام هر چه كرده صحيح و حكيمانه بوده است و منافع فراوان اسلام و مسلمانان را دربرداشته است، و علماى شيعه در اين باره كتابهاى بسيار نوشته‌اند و از اين پس نمى‌دانيم چگونه نويسنده به خود اجازه داده تا همه شيعيان را با سخن كسى كه حداكثر مى‌توان او را يك شيعى دانست مورد اهانت قرار دهد، و حال آنكه همه شيعيان، هم سخن، صلح و اهداف امام عليه السلام را صحيح مى‌دانند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ادعا كرده كه امام صادق از سوى شيعيان انواع آزارها را ديده است و شيعيان هر سخن زشتى را به ايشان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احاديث از زراره روايت شده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w:t>
      </w:r>
    </w:p>
    <w:p>
      <w:pPr>
        <w:pStyle w:val="BookText"/>
        <w:rPr/>
      </w:pPr>
      <w:r>
        <w:rPr>
          <w:rFonts w:ascii="IRNazanin" w:hAnsi="IRNazanin" w:eastAsia="IRNazanin"/>
          <w:color w:val="111111"/>
          <w:sz w:val="28"/>
          <w:sz w:val="28"/>
          <w:szCs w:val="28"/>
          <w:rtl w:val="true"/>
          <w:lang w:bidi="fa-IR"/>
        </w:rPr>
        <w:t xml:space="preserve">درباره تشهد پرسش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عليه السلام فرمود همان تحيات و صلوات است ، عرض كردم مقصودتان از تحيّات و صلوات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عليه السلام همان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فرداى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تشهّد پرسش كردم و باز 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تحيّات و صلوات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از نزد حضرت بيرون رفتم به ريشش خنديدم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رستگار نمى‌شود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كشى،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نويسنده اين است كه روايت مذكور سندى ضعيف دارد، زيرا مرسل است، چه، كشى اين روايت را از يوسف يا همان يوسف بن سخت نقل مى‌كند كه كشى او را درك نكرده تا روايتش از او صحيح باشد، زيرا يوسف از ياران امام حسن عسكرى عليه السلام متوفّا به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است و كشى از طبقه جعفر بن محمّد بن قولويه مرده به سال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است، بگذريم كه يوسف بن سخت، خود غير موثّق است و ابن عضائرى او را تضعيف مى‌كند، چنان‌كه علّامه حلّى در خلاصه و ابن داوود در رجال خود و مجلسى در وجيزه و خويى و ديگران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همين يوسف اين خبر را از على بن احمد بن بقاح، به نقل از عموى او روايت مى‌كند كه هر دو ناشناخته‌اند و در كتب رجال نامى از آنها ديده نمى‌شود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چشمپوشى از سند روايت، نمى‌توان آن را دالّ بر سخن نويسنده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ميرداماد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گمان كرده تقرير تحيّات از سوى امام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تحيات و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تقيه بوده، زيرا امام عليه السلام از آن مى‌هراسيده</w:t>
      </w:r>
    </w:p>
    <w:p>
      <w:pPr>
        <w:pStyle w:val="BookText"/>
        <w:rPr/>
      </w:pPr>
      <w:r>
        <w:rPr>
          <w:rFonts w:ascii="IRNazanin" w:hAnsi="IRNazanin" w:eastAsia="IRNazanin"/>
          <w:color w:val="111111"/>
          <w:sz w:val="28"/>
          <w:sz w:val="28"/>
          <w:szCs w:val="28"/>
          <w:rtl w:val="true"/>
          <w:lang w:bidi="fa-IR"/>
        </w:rPr>
        <w:t xml:space="preserve">كه زراره از امام نقل كند كه ايشان تحيّات را در تشهّد نمى‌پذيرد،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فردا امام را ديدم همين پرسش را از او خواهم كرد شايد به‌دور از تقيّه فتوايى به من دهد و چون فردا همين پرسش را از امام عليه السلام پرسيد و امام همان پاسخ را بدو داد و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تقرير فرمود، چنان كه پيشتر تقرير فرموده بود، زراره باز آن را حمل بر تقيه كرد و باز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امام را ديدار مى‌كنم و بار ديگر اين پرسش را مى‌پرسم، شايد كه تقيه را رها كند و مرا پاسخى براساس مذهب اماميه دهد، و چون فرداى آن روز براى سومين بار و امام عليه السلام همچون پاسخ روزهاى پيش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تقرير فرمود زراره دانست كه امام عليه السلام از ترس او تقيه را رها نخواهد كرد و لذا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محضر ايشان رفتم به ريشش خنديدم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روى رستگارى نخواهد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اين سخن به كسى باز مى‌گردد كه به اين فتوا عمل كند و به درستى آن باور داشته باشد؛ يعنى به كسى باز مى‌گردد كه به لزوم تحيّات در تشهد اعتقاد داشته باشد، چنان‌كه در ميان مخالفان از عامّه چنين است، و بدان عمل مى‌كند و آن را از دين اماميه مى‌داند، كسى كه آن را به جاى آورَد و آن را از دين بداند هرگز رستگار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ميرداماد،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روايت از نظر سند و دلالت فاقد ارزش است و به هيچ رو نمى‌توان بدان استشهاد كرد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ثقةالاسلام‌كلينى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بن حكم و حماد اززراره نقل مى‌كنندكه‌گفته‌است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باخودگفتم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شيخى كه از علم مناظره</w:t>
      </w:r>
    </w:p>
    <w:p>
      <w:pPr>
        <w:pStyle w:val="BookText"/>
        <w:rPr/>
      </w:pPr>
      <w:r>
        <w:rPr>
          <w:rFonts w:ascii="IRNazanin" w:hAnsi="IRNazanin" w:eastAsia="IRNazanin"/>
          <w:color w:val="111111"/>
          <w:sz w:val="28"/>
          <w:sz w:val="28"/>
          <w:szCs w:val="28"/>
          <w:rtl w:val="true"/>
          <w:lang w:bidi="fa-IR"/>
        </w:rPr>
        <w:t>آگاهى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امامش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 نويسنده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 علم مناظره آگاهى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يك انديشه در ذهن او بوده است و از انديشه هايى است كه گاهى به هر دليلى به ذهن خطور مى‌كند و به سرعت محو مى‌شود و براى چنين انديشه‌اى مؤاخذه نمى‌شود، و چون امام عليه السلام وجوه موضوع را براى زراره روشن مى‌سازد زراره درمى‌يابد كه در حقيقت خودِ او از علم مناظره آگاهى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ديگر اشكالى در حديث باقى نمى‌مانَد و نبايد به سبب چنين انديشه‌هايى شخصيت زراره را مخدوش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اين انديشه زراره در نخستين ديدار او با امام باقر عليه السلام و پيش از اقرار به امامت و اعتراف به عصمت ايشان در ذهنش خطور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 آور آنكه نويسنده اين حديث را در بيان اهانت شيعه به امام صادق عليه السلام آورده، در حالى كه امام باقر عليه السلام در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مدّعى اجتهاد را بنگريد كه گمان كرده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ادعا كرده است كه عبّاس و پسرش عبداللّه و پسر ديگرش عبيداللّه و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اهانت و بدزبانى شيعيان بر كنار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كشى روايت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فَلَبِئْسَ المولى وَ لَبِئْسَ العَشير</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درباره عبّاس نازل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كشى،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است كه اين روايت سندى ضعيف دارد، زيرا در آن نام</w:t>
      </w:r>
    </w:p>
    <w:p>
      <w:pPr>
        <w:pStyle w:val="BookText"/>
        <w:rPr/>
      </w:pPr>
      <w:r>
        <w:rPr>
          <w:rFonts w:ascii="IRNazanin" w:hAnsi="IRNazanin" w:eastAsia="IRNazanin"/>
          <w:color w:val="111111"/>
          <w:sz w:val="28"/>
          <w:sz w:val="28"/>
          <w:szCs w:val="28"/>
          <w:rtl w:val="true"/>
          <w:lang w:bidi="fa-IR"/>
        </w:rPr>
        <w:t>ابو محمّد بن عبداللّه بن محمد اليمانى آمده كه در كتب رجال نه ستايشى از او رسيده نه نكوهشى، نيز نام حسين بن ابى خطاب ديده مى‌شود كه وضعى نامعلوم دارد و موثّق شمرده نشده است، و ديگرى طاووس است كه او نيز موثّق دانسته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روايت مذكور از نظر سند بى اعتبار است و نمى‌توان بدان استدلال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ديگر نويسنده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آيات شريفه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كانَ في هذه أعمى فَهُوَ فى الآخرةِ أعمى و اضَلُّ سبيلًا</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يَنفَعُكم نُصْحى إن أردتُ أنْ انْصحَ لكم</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در حق عبّاس 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سند اين روايت نام جعفر بن معروف ديده مى‌شود كه موثّق دانسته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سوم نويسنده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آمده است كه اميرالمؤمنين عليه السلام به عبداللّه بن عبّاس و برادرش عبيداللّه چنين نفرين فرستاده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دو پسر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عبدالله و 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لعنت كن و پرده بر ديدگان آن دو كش، چنان‌كه دل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الاجلين فى رقبتى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شده است و كورىِ ديده آن دو دليل كورىِ دلشان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زنجيره راويان اين حديث نام محمّد بن سنان ديده مى‌شود كه بنا به مشهور، ضعيف است و نجاشى در كتاب خود، 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غضائرى، در صفحه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 آن دو، او را</w:t>
      </w:r>
    </w:p>
    <w:p>
      <w:pPr>
        <w:pStyle w:val="BookText"/>
        <w:rPr/>
      </w:pPr>
      <w:r>
        <w:rPr>
          <w:rFonts w:ascii="Amiri" w:hAnsi="Amiri" w:eastAsia="Amiri" w:cs="Amiri"/>
          <w:color w:val="111111"/>
          <w:sz w:val="28"/>
          <w:sz w:val="28"/>
          <w:szCs w:val="28"/>
          <w:rtl w:val="true"/>
          <w:lang w:bidi="ar-SA"/>
        </w:rPr>
        <w:t>تضعيف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بگذريم از اينكه در روايت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عبداللّه و 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بلكه نويسنده براى تأييد نظر خود افزوده است و شايد اين نفرين به افرادى جز آن دو بازگردد و اگر كشى اين روايت را تحت عنوان عبداللّه بن عبّاس آورده اجتهاد خود اوست و چه بسا مقصود افرادى جز دو پسر عبّاس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نيز گفته بايد كه روايت دربردارنده عبارت آشفته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الاجلين فى رقبتى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مفهومى به دست نمى‌دهد، و همين آشفتگى روايت را سست مى‌گردانَد و ما را از پرداختن بدان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محقّق خويى پس از تضعيف شمارى از رواياتى كه از مقام ابن عبّاس مى‌كاهند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و روايتهاى پيش از آن از طرق عامه نقل شده و سر سپردگى ابن عبّاس به اميرالمؤمنين و در ركاب حضرت عليه السلام بودنِ او تنها دليل جعل اين اخبار دروغين و وارد آوردن تهمتها و خدشه‌ها بدوست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رجال الحديث،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باك جماعتى را كه پدر و مادر پيامبر اكرم صلى الله عليه و آله را به كفر نسبت مى‌دهند و عموى ايشان ابوطالب عليه السلام را كه عهده‌دار و پشتيبان و يار پيامبر صلى الله عليه و آله بود كافر معرفى كنند و با وجود روشنىِ دلايل ايمان ايشان هيچ تنگنايى در سخن خود نيابند و براساس روايات ضعيف به شيعيان اهانت كنند؛ رواياتى كه اگر چه ممكن است در خود اهانتى داشته باشند، ولى هرگز مقتضى تكفير ابن عبّاس بن عبدالمطلب يا پسرش عبداللّه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ادعا كرده است كه اهل‌سنّت به عبدالله بن عباس لقب زبان گوياى قرآن و عالم امّت داده، در حالى كه شيعيان كه محبّت اهل‌بيت عليهم السلام را ادّعا مى‌كنند، او را نفرين مى‌فرستند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نويسنده اين است كه شيعيان عبداللّه بن عبّاس را نفرين نمى‌فرستند و سخنان علماى شيعه در ستايش او پيوسته است و مشهورتر از آن است كه گفته آيد، و به آوردن پاره‌اى از آنها بسنده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عبّاس از ياران رسول خدا صلى الله عليه و آله و دوستدار و شاگرد على عليه السلام بوده و وضع او در داشتن بزرگى و اخلاص نسبت به اميرالمؤمنين عليه السلام مشهورتر از آن است كه پنهان مانَد، و اگر چه كشى احاديثى را در نكوهش او آورده، ولى جايگاه او والاتر از اين گونه سخنهاست و ما چند وچون آن را در كتاب بزرگ خود آورده‌ايم و به اين اشكالها پاسخ داده‌ايم، خدايش از او خشنود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علامه،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مقامى رفيع‌تر از آن دارد كه در فضل و بزرگى و محبت نسبت به اميرالمؤمنين عليه السلام و فرمانبرى از حضرتش عليه السلام بتوان بدو اشاره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ابن داوود، ص </w:t>
      </w:r>
      <w:r>
        <w:rPr>
          <w:rFonts w:eastAsia="IRNazanin" w:cs="IRNazanin"/>
          <w:color w:val="111111"/>
          <w:sz w:val="28"/>
          <w:szCs w:val="28"/>
          <w:lang w:bidi="fa-IR"/>
        </w:rPr>
        <w:t>121</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عاملى در بخش پايانى وسائل الشيعه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عبداللّه بن عبّاس در شكوه و اخلاص نسبت به اميرالمؤمنين عليه السلام مشهورتر از آن است كه پنهان مانَد، و اگر چه درباره او نكوهشى رسيده، ولى شأن‌او بزرگ‌تر از اين‌سخنهاست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وسائل‌الشيعه،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خويى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حاصل سخن ما آنكه عبداللّه بن عباس شخصيتى والامقام بود كه از اميرالمؤمنين و حسنين عليهم السلام دفاع مى‌كرد، چنان‌كه علّامه و ابن داوود نيز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رجال الحديث،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بزرگان شيعه اماميه قدّس سرّهم در ستايش عبداللّه بن عبّاس بسيار است، و همين كه گفته آمد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مواردى كه نويسنده ادعا مى‌كند شيعه به امام زين العابدين على بن حسين عليه السلام اهانت كرده روايتى است كه از كلينى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معاويه از امام مى‌خواهد بنده او باشد و امام عليه السلام راضى مى‌شود كه بنده يزيد باشد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آنچه را تو مى‌خواهى پذيرفتم، بنده‌اى هستم مجبور، اگر خواهى مرا نگاه دار و اگر خواهى بفروش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روضه كافى،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نويسنده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اين حديث ضعيف است، زيرا در اين سند نام ابو ايّوب يا همان ابو ايّوب خزاز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 كه شخصيتى مجهول است و در كتب رجال، موثّق شناخته نشده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چشمپوشى از سند روايت، حديث تصريح دارد كه يزيد بن معاويه به مدينه وارد شد و قصد رفتن به حج داشت، و اين با نظر مورّخان ناسازگار است كه وى در طول خلافت خود از شام بيرون نرفته و به قصد حج به مدينه نيامده است و اين، حديث مذكور را به‌طور كلّى از اعتبار ساقط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مجلسى قدس سره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بدانيد كه در اين حديث اشكالى نهفته است و آن اينكه در تواريخ معروف است كه آن ملعون پس از خلافت به مدينه نرفته و بلكه از شام بيرون نيامد تا بمرد و به جهنم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اين روايت 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اكرم صلى الله عليه و آله نمى‌خوابيد مگر آنكه چهره فاطمه را ببوسد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خود را ميان دو سينه او مى‌نهاد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نويسنده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بدان اشاره مى‌شود رواياتى هستند مرسل و ضعيف و مجلسى بدون سند آنها را در بحار آورده است، و اگر هم درستى اين حديث را بپذيريم باز هم با آداب منافاتى ندارد، زيرا پيامبر اكرم صلى الله عليه و آله او را همچون پدر و از سرِ محبّت و بزرگداشت مى‌بوسيد نه بر پايه شهوت و لذّت، و اين هيچ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بيشتر علماى اهل‌سنّت بوسيدن هر عضو فرزند اعمّ از پسر و دختر، جز عورت را، روا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مى‌گويد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هر عضوى از اعضاى فرزند خردسال را بوسيد و نزد بيشتر علما هر عضوى از اعضاى فرزند بزرگسال را نيز مى‌توان بوسيد مگر شرمگاه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فاطمه زهرا عليها السلام گفتيم كه پيامبر صلى الله عليه و آله او را مى‌بوسيد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نيز دخترش عايشه را مى‌بوسيد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البارى،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اهل‌سنّت اين گونه احاديث را روايت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روايت طبرى است در ذخائرالعقبى، صفحه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مربوط به اينكه پيامبر صلى الله عليه و آله دهان فاطمه زهرا عليها السلام را مى‌بوسيده و زبانش را در دهان او مى‌نهاده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مراجعه كنيد به همين مأخذ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به نقل از ابوثعلبه آورده است 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رسول خدا صلى الله عليه و آله از جنگ يا سفرى باز مى‌گشت به مسجد مى‌رفت و دو ركعت نماز مى‌گزارْد و به فاطمه درود مى‌فرستاد و سوى زنانش مى‌رفت و چون در بازگشت، از مسجد برون مى‌رفت فاطمه او را در كنار درِ مسجد ديدار مى‌كرد و دهان پدر را مى‌بوسيد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المستدرك،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مناوى در فيض القدير،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صحابه فاضل و سخنسرايان شيوا بوده است و پيامبر صلى الله عليه و آله بيش از همه فرزندانش او را دوست مى‌داشت و هرگاه فاطمه نزد او مى‌آمد پيامبر برمى‌خاست و دهان او را مى‌بوسيد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هيثمى در مجمع الزوائد، 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طبرانى آن را با اسنادى حسن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پيرامون اين گونه رواياتى كه در كتبشان آمده چه مى‌گويد؟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مدعى است كه شيعه در امام محمّد قانع ترديد كرده‌اند كه آيا او فرزند امام رضاست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به روايتى از على بن جعفر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رضا عليه السلام گفته شد در ميان ما هرگز امامى نبوده است كه رنگى دگرگونه و سياه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w:t>
      </w:r>
    </w:p>
    <w:p>
      <w:pPr>
        <w:pStyle w:val="BookText"/>
        <w:rPr/>
      </w:pP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به داورى قيافه شناسها تن در مى‌داد و اين قيافه‌شناسها مى‌توانند ميان ما و شما داورى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در پىِ يكى از ايشان فرستيد، ولى من اين كار را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هيچ نگوييد كه چرا دعوتشان كرده‌ايد و خود در خانه‌هاتان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كافى،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نويسنده چنين است كه اين روايت، در كنار ضعف سند به سبب نام زكريا بن يحيى بن نعمان صيرفى كه در كتب رجال موثّق شمرده نشده، اشكالهاى ديگرى نيز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محقق خويى قدس سره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از چند جهت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سندى ضعيف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مخالف ضرورت مذهب است، زيرا براساس اين روايت خواهرها و عمّه‌هاى امام به قيافه‌شناسها نشان داده شدند و اين فعل حرامى است كه از امام عليه السلام سر نمى‌زند و اين وهم كه چنين كارى از سرِ اجبار بوده كه هر ناروايى را روا مى‌كند وهمى تباه و فاسد است، زيرا شناخت اينكه امام جواد فرزند امام رضاست به آوردن زنان بستگى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اگر گروهى كه در برابر امام رضا عليه السلام سركشى كردند تا فرزندى جواد را از او منتفى سازند معتقد به امامت امام رضا عليه السلام بودند پس از اظهار اين سخن از سوى امام رضا كه جواد فرزند اوست ديگر به قيافه شناس نيازى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مصباح الفقاهة،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درستىِ اين روايت را هم بپذيريم باز دليل آن نخواهد بود كه شيعه در اينكه امام جواد عليه السلام فرزند امام رضا عليه السلام است ترديد كرده‌اند، بلكه از ظاهر روايت چنين پيداست كه آن جماعت از هاشميان بوده‌اند و ما به عصمت و عدالت همه آنها معتقد نيستيم و محال</w:t>
      </w:r>
    </w:p>
    <w:p>
      <w:pPr>
        <w:pStyle w:val="BookText"/>
        <w:rPr/>
      </w:pPr>
      <w:r>
        <w:rPr>
          <w:rFonts w:ascii="IRNazanin" w:hAnsi="IRNazanin" w:eastAsia="IRNazanin"/>
          <w:color w:val="111111"/>
          <w:sz w:val="28"/>
          <w:sz w:val="28"/>
          <w:szCs w:val="28"/>
          <w:rtl w:val="true"/>
          <w:lang w:bidi="fa-IR"/>
        </w:rPr>
        <w:t>نيست چنين سخنى از برخى از آنها سرزند، زيرا اين گونه ترديدها گاهى از سوى كسانى كه به عوامل ژنتيك پدر و مادر توجهى ندارند اظهار مى‌شود و گاهى فرزندى به يكى از نياكان دور خود شباهت مى‌يابد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نويسنده مدعى است شيعه امام رضا عليه السلام را متهم كرده‌اند كه عاشق دختر عموى مأمون بوده است و دختر عموى مأمون نيز عاشق حضرت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مراجعه كنيد به عيون اخبار الرضا، صفحه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نويسنده اين است كه وى به روايتى اشاره مى‌كند كه در آن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ذوالرياستين دشمنى بسيار به ابوحسن الرضا عليه السلام اظهار مى‌داشته است و از اينكه مأمون ايشان را بر او برترى مى‌داده بديشان حسادت مى‌ورزيده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چيزى كه از ابوالحسن عليه السلام براى ذوالرياستين آشكار شد آن بود كه دختر عموى مأمون او را دوست مى‌داشت و او هم به اين دختر علاقه‌مند بود و دختر در اتاق خود را به مجلس مأمون گشوده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 به امام رضا عليه السلام هم علاقه داشت و از ذوالرياستين به بدى ياد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عيون اخبار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عموى مأمون او را دوست داشت و او نيز اين دختر را دوست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مأمون باز مى‌گردد؛ يعنى مأمون دختر عمويش را دوست داشت، و دختر عمويش نيز بدو علاقه‌مند بود، چنان‌كه دخترك امام را نيز دوست مى‌داشت، بدين معنى كه به ايشان مهر در دل داشت، در حالى كه نويسنده ضماير را به امام عليه السلام برگردانده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يعشقها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تعشقه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ميزان امانتدارى نويسنده بنگريد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ادعا كرده كه شيعه جعفر را جعفر كذّاب ناميده او را دشنام داده و نكوهيده است با آنكه او برادر امام حسن عسكرى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آشكارا فسق و فجور مى‌كرد و تبهكارى بود باده گسار و كمتر مردى را همچون او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خويش بيش از همه مى‌دريد و سبك و بى‌مقدار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كافى،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نويسنده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احمد بن عبيداللَّه بن خاقان يكى از وزراى آن روزگار خليفه عبّاسى است نه سخن خود كلينى قدس سره، و بيشترين كارى كه كلينى در اين باب كرده آن است كه اين حديث را به روايت حسين بن محمّد اشعرى و محمّد بن يحيى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ترديدى نيست كه ما به هر يك از بنى هاشم يا هر يك از فرزندان و نوادگان ائمه عليهم السلام يا عموزادگان ايشان اعتماد نداريم، زيرا اعتماد با دليل ثابت مى‌شود نه با خويشى و هر كه اعتماد به او ثابت شود وى را به رسميت خواهيم شناخت و گرنه،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استوار خداوندى گواهى كامل مى‌دهد كه پسر نوح منحرف بوده است و در ميان ديگران نابود شد و نزديكى او به پيامبرى اولوالعزم مانع از آن نشد كه حكم بايسته او صادر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بر سر فرزندان امامان عليهم السلام است كه ما نه قايل به عصمت آنها هستيم نه همه آنها را معتمَد مى‌دانيم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امام هادى عليه السلام نيز از كسانى است كه وثوقش نزد ما ثابت نيست، و امّا آنچه احمد بن عبيداللَّه بن خاقان بدو درباده‌گسارى نسبت مى‌دهد خدا بدان آگاه‌تر است</w:t>
      </w:r>
      <w:r>
        <w:rPr>
          <w:rFonts w:eastAsia="IRNazanin" w:cs="IRNazanin"/>
          <w:color w:val="111111"/>
          <w:sz w:val="28"/>
          <w:szCs w:val="28"/>
          <w:rtl w:val="true"/>
          <w:lang w:bidi="fa-IR"/>
        </w:rPr>
        <w:t>.</w:t>
      </w:r>
      <w:bookmarkStart w:id="22" w:name="pg724_4593"/>
    </w:p>
    <w:p>
      <w:pPr>
        <w:pStyle w:val="Heading2"/>
        <w:numPr>
          <w:ilvl w:val="1"/>
          <w:numId w:val="1"/>
        </w:numPr>
        <w:rPr/>
      </w:pPr>
      <w:bookmarkStart w:id="23" w:name="__RefHeading___Toc6083001_211673320"/>
      <w:bookmarkStart w:id="24" w:name="_Toc8"/>
      <w:bookmarkEnd w:id="22"/>
      <w:bookmarkEnd w:id="23"/>
      <w:r>
        <w:rPr>
          <w:rtl w:val="true"/>
        </w:rPr>
        <w:t>متعه و مسائل مربوط به آن‌</w:t>
      </w:r>
      <w:bookmarkEnd w:id="24"/>
    </w:p>
    <w:p>
      <w:pPr>
        <w:pStyle w:val="BookText"/>
        <w:rPr/>
      </w:pPr>
      <w:r>
        <w:rPr>
          <w:rFonts w:ascii="IRNazanin" w:hAnsi="IRNazanin" w:eastAsia="IRNazanin"/>
          <w:color w:val="111111"/>
          <w:sz w:val="28"/>
          <w:sz w:val="28"/>
          <w:szCs w:val="28"/>
          <w:rtl w:val="true"/>
          <w:lang w:bidi="fa-IR"/>
        </w:rPr>
        <w:t>نويسنده مدعى است كه شيعيان روايات تشويق به متعه را وارد كرده‌اند و پاداشى را براى آن در نظر گرفته‌اند و تارك آن را مستوجب عقاب معرفى كرده‌اند و اينكه اگر كسى بدان عمل نكند مسلمان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آنها اين فرموده پيامبر صلى الله عليه و آله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زن مؤمنى را متعه كند گويى هفتاد بار كعبه را زيارت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متعه دين من و دين پدران من است، هر كه بدان پردازد به دين ما پرداخته است و هر كه از آن سر برتابد از دين ما سر برتافته است و به دينى جز دين ما اعتقاد يافته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 يحضره الفقيه،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يك‌بار متعه‌كند از خشم‌خدادرامان است و هر كه دو بار متعه كند با نيكان برانگيخته مى‌شود و هر كه سه بار متعه كند در بهشت نزديك من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 يحضره الفقيه،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نويسنده اين است كه اين سه حديث در منابع شيعى ديده نمى‌شود و نمى‌دانم نويسنده آنها را از كجا آورده است؟ و چگونه آن را جعل كرده است؟</w:t>
      </w:r>
    </w:p>
    <w:p>
      <w:pPr>
        <w:pStyle w:val="BookText"/>
        <w:rPr/>
      </w:pPr>
      <w:r>
        <w:rPr>
          <w:rFonts w:ascii="IRNazanin" w:hAnsi="IRNazanin" w:eastAsia="IRNazanin"/>
          <w:color w:val="111111"/>
          <w:sz w:val="28"/>
          <w:sz w:val="28"/>
          <w:szCs w:val="28"/>
          <w:rtl w:val="true"/>
          <w:lang w:bidi="fa-IR"/>
        </w:rPr>
        <w:t>و همين دليل كافى است بر اينكه نويسنده نه در بازگفت روايات امين است نه در ادعاى خويش راست، وگرنه نيازى نداشت احاديثى را بافته و به شيعه نسبت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نويسنده ادعا كرده هر كه متعه نكند سزامند كيفر است و مسلمان شمرده نمى‌شود دروغ آشكار است، زيرا هيچ يك از علماى شيعه به وجوب نكاح متعه قايل نيستند و باور ندارند اسلام با انجام اين كار ثبوت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خواهند ديد نويسنده در درستىِ اين ادّعا دلايل اثباتگر نمى‌آورَد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از امام صادق عليه السلام روايت مى‌كند كه به ايشان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متعه ثواب دارد؟ امام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اين كار را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مخالفت با منكران آن كند سخنى با آن زن بر زبان جارى نمى‌سازد مگر آنكه خداوند براى آن حسنه‌اى در نظر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دستى به سوى او دراز نمى‌كند مگر آنكه خداوند براى آن حسنه‌اى مقرّر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هرگاه نزديك آن زن شد خدا گناهى از او را بخشايد و آن زمان كه غسل كرد خداوند به مقدار آبى كه بر موى او مى‌ريزد از گناهانش در مى‌گذرد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لايحضره الفقيه،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نويسنده چنين است كه اين حديث سندى ضعيف دارد، زيرا در سندش نام صالح بن عقبه و پدر او ديده مى‌شود كه هيچ يك در</w:t>
      </w:r>
    </w:p>
    <w:p>
      <w:pPr>
        <w:pStyle w:val="BookText"/>
        <w:rPr/>
      </w:pPr>
      <w:r>
        <w:rPr>
          <w:rFonts w:ascii="Amiri" w:hAnsi="Amiri" w:eastAsia="Amiri" w:cs="Amiri"/>
          <w:color w:val="111111"/>
          <w:sz w:val="28"/>
          <w:sz w:val="28"/>
          <w:szCs w:val="28"/>
          <w:rtl w:val="true"/>
          <w:lang w:bidi="ar-SA"/>
        </w:rPr>
        <w:t>كتب رجالى موثّق شمرده نشده‌اند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صورتى هم كه به درستىِ اين حديث قايل باشيم براى متعه، ثواب و فضيلت بسيار اثبات نمى‌كند و اين امرى آشكار است، زيرا ممكن است يك مرد با زن پنجاه كلمه سخن نگويد يا پيكرى پر مو نداشته باشد تا به مقدارى كه آب از آن گذر مى‌كند گناهانش آمرزيده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چرا نويسنده اين ثواب را چنين سترگ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 به درك چنين ثوابى موجب شده علماى حوزه در نجف و همه حسينيه‌ها و حرمهاى ائمّه عليهم السلام، فراوان متعه كنند كه از ميان آنها مى‌توان سيدصدر، بروجردى، شيرازى، قزوينى، طباطبايى، سيدمدنى به علاوه ابوحارث ياسرى و گروهى ديگر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عشق رسيدن به چنين پاداشى و نزديكى به پيامبر صلى الله عليه و آله در بهشت، بسيار متعه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به نويسنده چنين است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حوزه و همه حسينيه‌ها و حرمهاى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يك شيعه گفته نمى‌شود، زيرا در ميان شيعه علماى حسينيه و علماى حرم نداريم، چنان‌كه هم‌اينك مرجعى با نام بروجردى يا قزوينى يا طباطبايى يا سيدمدنى وجود ندارد و ما تاكنون نام ابوحارث ياسرى را نه شنيده‌ايم و نه او را مى‌شناسيم و به احتمال زياد نامى جعلى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آنچه او پيرامون حرص علماى شيعه به متعه مى‌گويد همگى دروغ و به هم بافته‌هايى است كه به دليلى استناد ندارد، و او مى‌بايست به جاى اظهار سخنانى چنين گزاف، دلايلى اثباتگر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فتح اللَّه كاشانى در تفسير منهج الصادقين به نقل از پيامبر صلى الله عليه و آله آورده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يك بار متعه كند به درجه حسين عليه السلام خواهد بود، و هر كه دو بار متعه كند به درجه حسن عليه السلام خواهد بود، و هر كه سه بار متعه كند به درجه على بن ابى‌طالب عليه السلام خواهد بود، و هر كه چهار بار متعه كند به درجه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نويسنده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 كتب شيعه ديده نمى‌شود و از همين رو نويسنده شماره جلد و صفحه را يادآور نمى‌شود تا از اين رسوايى بگريزد و اصولًا سست بودن اين حديث خود دليلى بر جعلى و دروغ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سخن گفتن پيرامون چنين احاديثى جعلى از كسى كه ادّعاى اجتهاد و فقاهت دارد وقت را ضايع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زهى بر اين مجتهدى كه با احاديثى سنى شده كه از پيش خود بافته و زهى به اهل‌سنت وجود چنين مجتهدى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جواز متعه زنان هاشمى را زشت مى‌شمرد و معتقد است جايگاه زنان هاشمى بالاتر از آن است كه بتوان ايشان را متعه كرد، زيرا از پشت پيامبر و اهل‌بيت هستند، و دور است از آنها كه متعه شوند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نويسنده چنين است كه اگر خدا و رسول متعه را روا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بيان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اشكالى خواهد داشت كه يك زن هاشمى همچون نكاح دائم به متعه در آيد و دامنش پاك بدارد و خويش نگاه دارد و خدايش را خشنود سازد؟ احكام الهى ويژه جماعتى در برابر جماعت ديگر نيست، خداوند سبحان همان گونه كه</w:t>
      </w:r>
    </w:p>
    <w:p>
      <w:pPr>
        <w:pStyle w:val="BookText"/>
        <w:rPr/>
      </w:pPr>
      <w:r>
        <w:rPr>
          <w:rFonts w:ascii="IRNazanin" w:hAnsi="IRNazanin" w:eastAsia="IRNazanin"/>
          <w:color w:val="111111"/>
          <w:sz w:val="28"/>
          <w:sz w:val="28"/>
          <w:szCs w:val="28"/>
          <w:rtl w:val="true"/>
          <w:lang w:bidi="fa-IR"/>
        </w:rPr>
        <w:t>نكاح را براى همه مردم روا شمرده براى پيامبران، امامان و دختران ايشان نيز روا شمرده است، زيرا نكاح، سنّت است و هر كه از سنّت رسول خدا صلى الله عليه و آله روى تابد از 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كلينى آورده است كه متعه رواست اگر چه براى يك‌بار همخوابگى ميان مرد و زن و به اين سخن در فروع كافى تصريح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فروع كافى،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 چنين است كه اگر انجام اين عمل از سوى اهل بيت عليهم السلام ثابت باشد و همه آنها اين اصل را پذيرفته باشند ديگر اشكالى در ميان نخواهد بود و در اين هنگام ديگر تفاوتى نخواهد داشت كه مدت متعه يك روز باشد يا دو روز، و يك ماه يا دو ماه يا هر مدّت ديگرى، زيرا متعه عملى است روا بر مدّتى معلوم، خواه اين مدّت كم باشد يا زياد، و نكاح متعه در اين هنگام به نكاح دائم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زنى را به نكاح دائم درآورَد و يك بار با وى همخوابگى كند و آن‌گاه او را طلاق دهد بى‌هيچ اختلافى نكاح و طلاق او صحيح است و كوتاهى مدّت عقد به صحّت آن زيانى نمى‌زند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دخترى كه متعه مى‌شود شرط نيست بالغ و راشد باشد، بلكه گفته‌اند مى‌توان دختر ده ساله را نيز متعه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كلينى در فروع،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و شيخ طوسى در تهذيب،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آورده‌اند كه به امام صادق عليه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 مى‌تواند دخترك خردى را به متعه خود درآورَد؟</w:t>
      </w:r>
    </w:p>
    <w:p>
      <w:pPr>
        <w:pStyle w:val="BookText"/>
        <w:rPr/>
      </w:pPr>
      <w:r>
        <w:rPr>
          <w:rFonts w:ascii="Amiri" w:hAnsi="Amiri" w:eastAsia="Amiri" w:cs="Amiri"/>
          <w:color w:val="111111"/>
          <w:sz w:val="28"/>
          <w:sz w:val="28"/>
          <w:szCs w:val="28"/>
          <w:rtl w:val="true"/>
          <w:lang w:bidi="ar-SA"/>
        </w:rPr>
        <w:t>امام عليه 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به شرط آنكه دخترك فريب نخورد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رسيدن او به جايى كه فريب نخورد كجاست؟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نويسنده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متعه و نكاح دائم از اين نظر تفاوتى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اهل‌سنّت نكاح با دختر خردسال را، اگر چه شش سال بيش نداشته باشد، اجازه مى‌دهند، و روايت مى‌كنند كه پيامبر صلى الله عليه و آله عايشه را، كه شش سال بيش نداشت، به زنى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و شيخ صدوق از عايشه روايت كرده‌اند كه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مرا به عقد خود درآورْد در حالى كه دختركى شش ساله بودم و با من همخوابگى كرد در حالى كه نُه سال بيش نداشتم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بخارى،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1189</w:t>
      </w:r>
      <w:r>
        <w:rPr>
          <w:rFonts w:ascii="IRNazanin" w:hAnsi="IRNazanin" w:eastAsia="IRNazanin"/>
          <w:color w:val="111111"/>
          <w:sz w:val="28"/>
          <w:sz w:val="28"/>
          <w:szCs w:val="28"/>
          <w:rtl w:val="true"/>
          <w:lang w:bidi="fa-IR"/>
        </w:rPr>
        <w:t xml:space="preserve">؛ صحيح مسلم،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اهل‌سنت نكاح دائم دختر شيرخواره را نيز جايز مى‌دانند كه به خواست خدا پس از اندكى چگونگى آن را باز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بتوان دختركى خرد و شيرخواره را به ازدواج دائم درآورْد متعه او نيز مانعى نخواهد داشت، زيرا احكام اين دو نكاح، جز در موارد استثنايى، يكسان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متعه دختر شيرخواره را جايز مى‌داند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اشكالى ندارد كودك شيرخواره را متعه كرد و او را در آغوش گرفت و تفخيذ كرد و بر او بوسه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تحريرالوسيله،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مسأله شماره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وى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تحرير الوسيله مسأله چنين نيست و آنچه</w:t>
      </w:r>
    </w:p>
    <w:p>
      <w:pPr>
        <w:pStyle w:val="BookText"/>
        <w:rPr/>
      </w:pPr>
      <w:r>
        <w:rPr>
          <w:rFonts w:ascii="Amiri" w:hAnsi="Amiri" w:eastAsia="Amiri" w:cs="Amiri"/>
          <w:color w:val="111111"/>
          <w:sz w:val="28"/>
          <w:sz w:val="28"/>
          <w:szCs w:val="28"/>
          <w:rtl w:val="true"/>
          <w:lang w:bidi="ar-SA"/>
        </w:rPr>
        <w:t>آمده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 نمى‌توان تا پيش از رسيدن به نُه سالگى نزديكى كرد، خواه عقد دائم باشد يا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ديگر انواع كامجويى همچون لمسِ با شهوت و در آغوش گرفتن و تفخيذ، حتّى با كودكان شيرخواره،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نويسنده آورده آشكارا تحريف فتواست، و مقصود فتوا اين است كه نمى‌توان تا پيش از رسيدن به نُه سالگى با دختر نزديكى كرد خواه عقد دائم باشد يا موقّت، زيرا نهى شده كه با دختر كمتر از نُه سال نزديكى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صحيحه حلبى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مردى با دخترى كه هنوز خردسال است ازدواج كند نبايد تا پيش از رسيدن او به نُه سالگى با وى درآميزد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ديگر انواع كامجويى رواست، زيرا دلايل جواز كاميابى با زن عموميت دارد و هيچ تخصيصى در ميان نيست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مسأله در كتب فقهى با چشمپوشى از وقوع يا عدم وقوع خارجى آن بر سبيل فرض گفته مى‌شود و ما هيچ گاه نشنيده‌ايم مردى عاقل يا غير عاقل از شيرخوارى كام گرفته باشد، ولى اگر دخترك شيرخوار را لمس كرد يا بوسيد و حالتى شهوانى يافت بر او جايز خواهد بود، زيرا همسر اوست و البّته در آميختن با او بر وى حرام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بر كسى كه به فتوا آگاهى دارد پوشيده نيست كه مقصود از كاميابى همسر خردسال، كاميابى از دخترى نيست كه متعه اوست، بلكه فرض مسأله در آميختن با همسر خردسال دائمى و كامجويى از اوست نه متعه شيرخواره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نويسنده كامجويى از دختربچه يا شيرخواره را زشت مى‌شمرد، ولى فراموش كرده ياد آور شود علماى اهل‌سنّت اين گونه مسائل را در كتبشان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نووى در روضةالطالبين،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نكاح با شيرخواره را مى‌آورَد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 عين وقف شده، حصول سود و فايده در همان حال شرط نيست، بلكه وقف بنده خردسال و كره خر جايز است، و نيز بيمارى كه اميد از ميان رفتن بيمارى‌اش مى‌رود، چنانكه نكاح شيرخواره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سرخسى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كودك شيرخوارى به ازدواج درآورده شود ازدواج او درست است، زيرا بستر وجود در معقود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ملكِ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مقام 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مبسوط،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پيرامون كاميابى از دختر بچه، نووى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زفاف با همسر خردسال و در آميختن با او اگر همسر با ولىّ توافق كنند كه به دختر بچه زيانى نرسد </w:t>
      </w:r>
      <w:r>
        <w:rPr>
          <w:rStyle w:val="FootnoteAnchor"/>
          <w:rtl w:val="true"/>
        </w:rPr>
        <w:footnoteReference w:id="20"/>
      </w:r>
      <w:r>
        <w:rPr>
          <w:rFonts w:ascii="IRNazanin" w:hAnsi="IRNazanin" w:eastAsia="IRNazanin"/>
          <w:color w:val="111111"/>
          <w:sz w:val="28"/>
          <w:sz w:val="28"/>
          <w:szCs w:val="28"/>
          <w:rtl w:val="true"/>
          <w:lang w:bidi="fa-IR"/>
        </w:rPr>
        <w:t>بدان عمل مى‌شود، و اگر اين دو با يكديگر اختلاف يافتند احمد و ابو عبيد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دختر نُه ساله به اين كار</w:t>
      </w:r>
    </w:p>
    <w:p>
      <w:pPr>
        <w:pStyle w:val="BookText"/>
        <w:rPr/>
      </w:pPr>
      <w:r>
        <w:rPr>
          <w:rFonts w:ascii="IRNazanin" w:hAnsi="IRNazanin" w:eastAsia="IRNazanin"/>
          <w:color w:val="111111"/>
          <w:sz w:val="28"/>
          <w:sz w:val="28"/>
          <w:szCs w:val="28"/>
          <w:rtl w:val="true"/>
          <w:lang w:bidi="fa-IR"/>
        </w:rPr>
        <w:t>مجبور مى‌شود نه جز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شافعى و ابو حنيفه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اين كار آن است كه دخترك تاب و توان نزديكى را داشته باشد، و اين امر با اختلاف دختركان، اختلاف مى‌يابد، و در آن سن مشخّصى شرط نيست و اين شكل صحيح كار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صحيح مسلم،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فتوا جايز است ولىّ با زوج اتّفاق كنند كه مرد با دخترك شيرخواره همبستر شود، ولى با او نياميزد و تنها به بوسه و در آغوش كشيدن شهوانى و تفخيذ او بسنده كند و اين در صورتى است كه نظر ولىّ چنين باشد كه به دختر بچه زيانى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فتواى مالك، شافعى و ابو حنيفه اگر دختر بچّه‌اى كه هنوز دو سال ندارد در صورتى كه تاب و توان نزديكى را داشته باشد مى‌تواند مورد جماع قرار گيرد، چه رسد به لمس شهوانى و تفخيذ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گمان كرده است متعه در روزگار جاهلى روا بوده و چون اسلام آمده زمانى آن را ابقا كرده است و آنگاه در روز خيبر حرام شده، ولى در ميان شيعيان، معروف آن است كه عمر بن خطاب آن را حرام كرده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نويسنده اين است كه دليلى در دست نيست كه متعه از اقسام ازدواجهاى جاهلى با شروط شناخته شده آن اعمّ از عقد و عدّه و مَهر و مدّت معلوم و جز آن بوده باشد، زيرا اين شروط در ازدواجهاى دوران جاهلى ديده نمى‌شود و ظاهر اخبار صحيحِ فراوان آن است كه پيامبر صلى الله عليه و آله اين گونه ازدواج را براى صحابه خود روا فرمود و درپاره‌اى جنگها اجازه آن را به ايشان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صحيح خود به نقل از قيس آورده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عبداللّه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رسول خدا صلى الله عليه و آله مى‌جنگيديم و زنهايمان همراه ما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خود را اخته نكنيم؟ پيامبر ما را از اين كار بازداشت، وانگاه به ما اجازه داد زنى را تا مدّتى معلوم به نكاح خود در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عبدالله اين آيه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أيُّهاالذّينَ آمَنُوا لا تُحرّموا طَيّباتِ ما احَلَّ اللّهُ لَكُمْ و لا تَعْتَدُوا إنَّ اللّهَ لايُحِبُّ الْمُعْتَدينَ</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به نقل از جابر بن عبدالله و سلمة بن اكوع آمده كه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منادى پيامبر صلى الله عليه و آله سوى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به شما اجازه داده استمتاع كنيد، يعنى زنان را به متعه خود درآوريد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مسلم،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تحريم متعه از سوى عمر روايتى است كه مسلم با سند خود از ابو زبير نقل مى‌كند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يك مشت خرما و آرد، بيوه زنان را به روزگار رسول خدا صلى الله عليه و آله و ابوبكر متعه مى‌كرديم تا آنكه عمر، عمرو بن حريث را از اين كار بازداشت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سند خود از ابونضره آورده است 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جابر بن عبداللّه بودم كه كسى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ابن زبير درباره دو متعه با هم اختلاف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دو متعه را با حضور پيامبر صلى الله عليه و آله انجام مى‌داديم، ليك از آن پس عمر ما را از آن دو گونه متعه بازداشت و ما ديگر متعه نكرديم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مسلم،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به نقل از جابر آورده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گونه متعه در روزگار پيامبر صلى الله عليه و آله جارى بود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 بازداشت و ما از آن كار دست شستيم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در رساندن مقصود ما صراحت دارند، زيرا جابر اين تحريم را به عمر نسبت مى‌دهد نه به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سيوطى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فصلى در ابداعات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عسكرى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آغازين كسى است كه اميرالمؤمنين عليه السلام ناميده شده، و نخستين كسى است كه تاريخ را به هجرى نوشت، و اوّلين كسى است كه بيت‌المال را تأسيس كرد و نخستين كسى است كه برخاستن در شب رمضان را آيين كرد و اوّل كسى است كه شب پاسبان نهاد و اوّلين كسى است كه هجو را كيفر داد و نخستين كسى است كه براى ميگسارى هشتاد تازيانه زد، و نخستين كسى است كه متعه را حرام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الخلفاء، 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مسأله آن است كه متعه در روز خيبر 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روز خيبر خوردن گوشت خر و نكاح متعه را حرام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تهذيب،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استبصار،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نويسنده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آنجا كه نام عمرو بن خالد واسطى در زنجيره راويان آن ديده مى‌شود حديثى ضعيف است، زيرا اين فرد در كتب رجالى توثيق نشده است و معروف است كه وى از جلو داران زيديه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راويان اين حديث حسين بن عُلوان</w:t>
      </w:r>
    </w:p>
    <w:p>
      <w:pPr>
        <w:pStyle w:val="BookText"/>
        <w:rPr/>
      </w:pPr>
      <w:r>
        <w:rPr>
          <w:rFonts w:ascii="Amiri" w:hAnsi="Amiri" w:eastAsia="Amiri" w:cs="Amiri"/>
          <w:color w:val="111111"/>
          <w:sz w:val="28"/>
          <w:sz w:val="28"/>
          <w:szCs w:val="28"/>
          <w:rtl w:val="true"/>
          <w:lang w:bidi="ar-SA"/>
        </w:rPr>
        <w:t>است كه مذهب سنّى دارد و توثيق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درستى اين روايت را هم بپذيريم بايد بر تقيه حملش كنيم، زيرا اخبارِ رسيده از امامان اهل‌بيت عليهم السلام كه بر حليّت متعه دلالت دارند به حدّ تواتر رسيده است، و ديگر نمى‌توان به اين روايت ضعيف عمل كرد و همه آن روايات متواتر را به گوشه‌اى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قدس سره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در مورد تقيه و براساس شرايط مخالفان شيعه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اخبار را شنيده باشد مى‌داند كه در دين امامان ما عليهم السلام متعه مباح است و نيازى به اطاله كلام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تهذيب الاحكام،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مسلمانان در روزگار پيامبر خدا صلى الله عليه و آله بدون گواه ازدواج مى‌كردند؟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تهذيب الاحكام،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طوسى بر اين سخن چنين حاشيه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پرسنده نكاح دائم نبوده، بلكه قصد او همان متعه بوده است و لذا اين سخن در باب متعه آمده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نويسنده اين است كه شيخ طوسى در تهذيب و استبصار بر اين سخن حاشيه‌اى نزده است، و خوب است به اين دو كتاب مراجعه كنيد تا ميزان امانتدارى كسى كه ادّعاى اجتهاد و فقاهت دارد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 اين دو كتاب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خبر سخنى از ممنوعيت متعه بدون شاهد نيست، بلكه خبر از اين مى‌دهد كه در روزگار رسول خدا صلى الله عليه و آله جز با گواه ازدواج نمى‌كرده‌اند و اين شكل بهتر</w:t>
      </w:r>
    </w:p>
    <w:p>
      <w:pPr>
        <w:pStyle w:val="BookText"/>
        <w:rPr/>
      </w:pPr>
      <w:r>
        <w:rPr>
          <w:rFonts w:ascii="IRNazanin" w:hAnsi="IRNazanin" w:eastAsia="IRNazanin"/>
          <w:color w:val="111111"/>
          <w:sz w:val="28"/>
          <w:sz w:val="28"/>
          <w:szCs w:val="28"/>
          <w:rtl w:val="true"/>
          <w:lang w:bidi="fa-IR"/>
        </w:rPr>
        <w:t xml:space="preserve">ازدواج است و اگر چنين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بدون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تحقّق نيافته دالّ بر ممنوعيت آن نيست، چنان كه مى‌دانيم هم اينك بسيارى امور مباح و جز آن هست كه در آن هنگام كاربرد نداشته است و اين نشاندهنده ممنوعيت آن نيست، زيرا اين امكان وجود دارد كه خبر براساس احتياط رسيده باشد نه وجوب، تا زن اعتقاد نيابد كه اگر اهل معرفت نباشد اين كار بر او روا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تهذيب الاحكام،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استبصار،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بگذريم كه اين مدّعى اجتهاد و فقاهت حديث را بريده آورده و تنها بخشى از آن را يادآور شده است و بخش آورده شده حديث را چنان كه خواسته تفسير كرده است، نه آن گونه كه بر كلام امام، در شرط نبودن گواهان در متعه،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تمام حديث را مى‌آوريم تا درستى سخن ما بر شما آشكار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معلى بن خنيس است 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متعه چند گواه كافى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مرد و 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گواهى نيافتند نكاح را درست مى‌دانيد؟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آگاه شدن ديگران از ازدواجشان هراس داشتند چه؟ آيا يك مرد براى گواهى كافى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فدايت گردم، آيا مسلمانان به روزگار پيامبر صلى الله عليه و آله بدون گواه ازدواج مى‌كردند؟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دلالت آشكار دارد كه در نكاح متعه گواهى يك مرد و دو زن كافى است، و حتّى گواهى يك مرد هم مى‌تواند كافى باشد، چنان‌كه حديث دلالت بر اين نيز دارد كه در نكاح متعه وجود گواه شرط نيست</w:t>
      </w:r>
    </w:p>
    <w:p>
      <w:pPr>
        <w:pStyle w:val="BookText"/>
        <w:rPr/>
      </w:pPr>
      <w:r>
        <w:rPr>
          <w:rFonts w:ascii="IRNazanin" w:hAnsi="IRNazanin" w:eastAsia="IRNazanin"/>
          <w:color w:val="111111"/>
          <w:sz w:val="28"/>
          <w:sz w:val="28"/>
          <w:szCs w:val="28"/>
          <w:rtl w:val="true"/>
          <w:lang w:bidi="fa-IR"/>
        </w:rPr>
        <w:t>به‌ويژه آنكه اگر كسى را نيابند يا از آگاه شدن ديگران هراس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مورد سؤال نكاح متعه است حديث دلالت بر آن دارد كه صحابه بدون گواه متعه نمى‌كرده‌اند، يا آنكه چه در متعه و چه در دائم مطلقاً بدون گواه ازدواج نمى‌كرده‌اند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كجاى اين حديث دلالت بر حرمت متعه دارد؟ آنچه در اين حديث آمده صراحت در حليّت متعه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پنداشته، درست آن است كه متعه ترك شود، زيرا چنان‌كه روايت آن از اميرالمؤمنين عليه السلام رسيده كارى حرام است و اخبارى كه به ائمّه نسبت داده شد اخبارى است بسته شده بديشان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بدو چنين است كه پيشتر ضعف حديثى را كه از اميرالمؤمنين عليه السلام روايت شده اثبات كرديم، و اگر هم درستىِ آن را بپذيريم قطعاً روايتى نپذيرفتنى است، زيرا با بسيارى اخبار صحيح ديگر ناهمسوست؛ اخبارى كه بر حليّت نكاح متعه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مردود شمردن كلّى روايات صحيح و توصيف آنها به جعلى بودن و بسته شدن به ائمّه عليهم السلام بدون هرگونه بررسى سندى و مفهومى از شيوه علمىِ شناخته شده به‌دور است؛ شيوه‌اى كه اهل‌سنّت و شيعيان در سنجش احاديث سره و ناسره در آن هم سخن‌اند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حتّى يك دليل صحيح كه دالّ بر دروغ بودن اين احاديث باشد ذكر نكرده، مگر آنكه گمان برده باشد اين احاديث با آنچه پيامبر خدا صلى الله عليه و آله تحريم كرده و اميرالمؤمنين عليه السلام نيز پس از پيامبر صلى الله عليه و آله همان</w:t>
      </w:r>
    </w:p>
    <w:p>
      <w:pPr>
        <w:pStyle w:val="BookText"/>
        <w:rPr/>
      </w:pPr>
      <w:r>
        <w:rPr>
          <w:rFonts w:ascii="IRNazanin" w:hAnsi="IRNazanin" w:eastAsia="IRNazanin"/>
          <w:color w:val="111111"/>
          <w:sz w:val="28"/>
          <w:sz w:val="28"/>
          <w:szCs w:val="28"/>
          <w:rtl w:val="true"/>
          <w:lang w:bidi="fa-IR"/>
        </w:rPr>
        <w:t>راه را پيموده است ناهمسوست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پندار، همان گونه كه روشن است، مصادره به مطلوب مى‌باشد، زيرا ابتدا او بايد ثابت كند كه پيامبر خدا صلى الله عليه و آله و اميرالمؤمنين عليه السلام متعه را حرام كرده‌اند و اين دليل آشكارى است بر آنكه نويسنده از روح استدلال صحيح و استنباط براساس قوانين ثابت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در حرمت متعه چنين استدلال مى‌كند كه از هيچ يك از امامان عليهم السلام روايت ترديد ناپذيرى نرسيده است كه يك بار متعه كرده يا در حليّت متعه سخنى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نويسنده چنين است كه احاديث رسيده از امامان اهل‌بيت عليهم السلام كه دلالت بر حليّت نكاح متعه دارد به حدّ تواتر رسيده است، و اين را پيشتر ياد آور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روايات صحيحه هشام بن سالم از امام صادق عليه السلام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 است مرد متعه كند و من دوست ندارم مردى از شما پيش از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براى يك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بدرود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الشيعه،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اين احاديث، صحيحه ابو بصير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پيرامون متعه زنان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و مَهر او مى‌تواند يك درهم يا بيشتر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كافى،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وسائل الشيعه،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470</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صحيح در اين باره بسيار است و نيازى نيست همه آنها را برشمريم و تمامى آنها را باز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ثبوت اين اخبار گريزى نيست مگر آنكه حكم به حليّت نكاح متعه كرد و ديگر با ثبوت دليل در كلام نيازى به دليل عملى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اهل‌سنّت اجماع دارند كه پيامبر صلى الله عليه و آله در يكى از جنگها نكاح متعه را حلال كرد و سپس حرامش گردانْد، و از پيامبر صلى الله عليه و آله نقل نشده است كه متعه‌اى كرده باشد و اين به حليّت متعه در آن هنگام خدشه‌اى وارد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پنداشته است كه مفاسدِ مترتّب بر متعه فراوان و داراى جوانب گوناگون مى‌باشد كه از آن جمله است مباح شدن متعه زن شوهردار به رغم آنكه چنين زنى در حريم مردى ديگر است و اين بدون آگاهى شوهر او صورت مى‌پذيرد، و در چنين وضعى شوهرها از زنهاشان ايمن نخواهند بود و زن بدون آگاهى شوهر متعه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نويسنده چنين است كه متعه زنِ شوهردار به هيچ رو جايز نيست و از امور حرامِ شناخته شده است و بى‌هيچ سخنى زنا شمرده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رفتارهاى خطايى كه برخى روسپيها به نام متعه بدان مى‌پردازند و به گمان خود متعه مرد ديگرى مى‌شوند چيزى جز فحشا نيست، زيرا او زنى است كه از مردى به مرد ديگر انتقال يافته است، يا زناى برخى از زنان شوهردار كه به نام متعه انجام مى‌دهند هيچ يك در شريعت صحيح پيوندى با متعه ندارد، زيرا همه اين رفتارها همان زناست كه متعه ناميده شده و نام، حقيقت آن را دگرگون نمى‌سازد و زنا را به متعه بدل نمى‌كند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آشكار است نكاح دائم نيز دقيقاً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نكاح متعه در زمان پيامبر صلى الله عليه و آله نيز حلال بود، امّا امثال اين محذورات از آن لازم نيامد؟ آيا اين محذورات در زمان رسول خدا صلى الله عليه و آله پيش آمده يا پس از آن؟ اگر در زمان رسول اكرم پيش آمده، حكايت از آن دارد كه مانعى در سر راه حليّت نكاح متعه وجود ندارد و اگر پس از زمان ايشان پديد آمده خود گوياى آن است كه رفتارهاى خطا خارج از اصل تشريع نكاح متعه است و به اصل نكاح زيانى وارد نمى‌سازد و اقتضاى حرمت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پنداشته است از مفاسد متعه يكى نيز آن است كه دختران باكره بدون آگاهى پدرشان متعه مى‌شوند و پدرشان از آنها در امان نيستند و ناگاه پدر در مى‌يابد كه دخترش باردار است بى آنكه بداند از چه كسى؟</w:t>
      </w:r>
    </w:p>
    <w:p>
      <w:pPr>
        <w:pStyle w:val="BookText"/>
        <w:rPr/>
      </w:pPr>
      <w:r>
        <w:rPr>
          <w:rFonts w:ascii="IRNazanin" w:hAnsi="IRNazanin" w:eastAsia="IRNazanin"/>
          <w:color w:val="111111"/>
          <w:sz w:val="28"/>
          <w:sz w:val="28"/>
          <w:szCs w:val="28"/>
          <w:rtl w:val="true"/>
          <w:lang w:bidi="fa-IR"/>
        </w:rPr>
        <w:t>پاسخ به نويسنده آن است كه حليّت نكاح متعه مستلزم صحّت آن بدون اجازه ولىّ نيست، چنان‌كه حليّت نكاح دائم مستلزم صحّت اين نكاح بدون اجازه ولّىِ دختر باكره نخواهد بود، و از همين رو اخبار رسيده از امامان هدايت عليهم السلام به ضرورت اجازه ولىّ دختر بكر در ازدواج تأكيد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روايات، صحيحه بزنطى از امام رضا عليه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باكره متعه نمى‌شود مگر با اجازه ولىّ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الشيعه،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صحيحه ابو مريم است از امام صادق عليه السلام كه فرموده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باكره‌اى كه پدر دارد جز با اجازه پدرش شوهر نمى‌كند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روست كه آيةاللّه محقّق خويى قدس سره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اينجا روشن مى‌شود كه حكم متعه، در ملاك بودن رضايت پدر، همان حكم ازدواج دائم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مبانى عروة الوثقى، كتاب نكاح،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مى‌انگارد از مفاسد متعه آن است كه بيشتر كسانى كه متعه مى‌كنند بر خود روا مى‌دانند دختران مردم را متعه كنند، ولى اگر كسى دختران ايشان يا دختران خويشانشان را براى نكاح متعه خواستگارى كنند موافقت نخواهند كرد، زيرا اين گونه ازدواج را نظير زنا مى‌دانند و آن را ننگ مى‌شمرند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نويسنده چنين است كه اين گمان او كه بيشتر متعه كنندگان اين گونه رفتار مى‌كنند سخنى ناسنجيده است، زيرا نويسنده آمار دقيقى در اختيار ندارد كه گمان او را تأييد كند، و اگر هم چنين گمانى را بپذيريم باز دليل بر حرمت اين نوع نكاح نمى‌شود، زيرا بسيارى از امور حلال يافت مى‌شود كه آدمى براى خود مى‌پسندد، ولى براى دختران و خواهرانش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آنها تعدّد زوجات است، زيرا مرد دوست دارد كه با دو يا سه يا چهار زن ازدواج كند، ولى اين كار را براى دختران و خواهرانش نمى‌پسندد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مردى زنش را طلاق مى‌دهد، ولى اين عمل را براى دختران و خواهرانش نمى‌پسندد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ديگرآنكه چه‌بسا مردى‌به ديدن زنى كه مى‌خواهد با او ازدواج كند پابفشرد، ولى‌گاهى آن را براى دختران و خواهرانش پسنديده نمى‌بيند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آنكه گاهى مردى با آنكه بيمار يا نادار است ازدواج مى‌كند، ولى تن در نمى‌دهد كه دختران يا خواهرانش با مردى بيمار يا نادار ازدواج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آنكه گاهى مردى تمايل مى‌يابد به ازدواجى بپردازد كه در عربستان 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مِسْيار</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ناميده مى‌شود، ولى آن را براى دختران و خواهران خود نمى‌پسندد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موارد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مدّعى اجتهاد و فقاهت تمامىِ آنها را حرام مى‌پندارد آن هم تنها از اين رو كه مردى آنها را براى خود روا و براى دختران و خواهرانش ناروا مى‌شمرد؟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بپذيريم برخى از مردانى كه نكاح متعه مى‌كنند زير بار متعه دخترانشان نمى‌روند چه بسا بدان سبب باشد كه دوست دارند دختران يا خواهرانشان ازدواج دائم كنند، زيرا اين گونه ازدواج از متعه بهتر است، چه اينكه در ازدواجِ دائم نفقه، شبخوابى، ارث و هميشگى پيوند زناشويى لزوم مى‌يابد، يا از اين روست كه از پيامدهاى قانونى و بدنامى كه گاهى بدين جهت گريبان دختر را مى‌گيرد مى‌هراسد يا خواستگار از نظر ولىّ، همسنگ دختر او نيست، يا دختران به چنين ازدواجى نياز ندارند و نظاير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 شرط خوددارى، چنان‌كه نويسنده پنداشته، به انگيزه اعتقاد نداشتن به حليّت نكاح متعه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استدلال مى‌كند كه متعه حرام است، زيرا نه گواهى در آن است و نه علنى مى‌شود و نه رضايت ولىّ دختر شرط است و نه دخترِ متعه از مرد، ارث مى‌بَرد، بل همان گونه كه به امام صادق عليه السلام نسبت داده شده، چنين دخترى به اجاره گرفته شده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نويسنده اين است كه آنچه در نكاح دائم شرط است در نكاح متعه نيز شرط مى‌باشد؛ امورى همچون ايجاب و قبول، بستن مَهر، مشخّص بودن دو طرف زوج و رضايت هر دو و ملاك بودن اذن ولىّ در صورتى كه متعه، باكره باشد، و اينكه زن، شوهر نداشته باشد و در عِدّه مردى نباشد، و در اين امور ميان نكاح متعه و دائم تفاوتى نيست، و همين مقوله‌ها هستند كه ماهيت نكاح را تحقّق مى‌بخشند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گواه گرفتن و علنى كردن ازدواج، امرى مستحب است و براى حقيقت آن پايه و بنيانى شمرده نمى‌شود، و از همين رو در شرط بودن گواهى و علنى كردن نكاح دائم، اختلاف پديد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عبداللّه دمشقى شافعى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 صحيح نيست مگر با شهادت سه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بدون شاهد صحيح است، جز آنكه وى علنى شدن آن را شرط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نبايد زوجين در پنهان، سازش كنند كه عقد را پوشيده بدارند تا جايى كه اگر پنهانى عقد كنند و پوشيده نگاه داشتن آن را شرط بدانند از نظر مالك، عقد فسخ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ابوحنيفه، شافعى و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پوشيده داشتن عقد با حضور دو شاهد خدشه‌اى به عقد نمى‌زند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رحمةالامّه فى اختلاف الائمّه، ص </w:t>
      </w:r>
      <w:r>
        <w:rPr>
          <w:rFonts w:eastAsia="IRNazanin" w:cs="IRNazanin"/>
          <w:color w:val="111111"/>
          <w:sz w:val="28"/>
          <w:szCs w:val="28"/>
          <w:lang w:bidi="fa-IR"/>
        </w:rPr>
        <w:t>393</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گفتيم كه بدون رضايت ولىّ تزويج با دختر باكره حلال</w:t>
      </w:r>
    </w:p>
    <w:p>
      <w:pPr>
        <w:pStyle w:val="BookText"/>
        <w:rPr/>
      </w:pPr>
      <w:r>
        <w:rPr>
          <w:rFonts w:ascii="Amiri" w:hAnsi="Amiri" w:eastAsia="Amiri" w:cs="Amiri"/>
          <w:color w:val="111111"/>
          <w:sz w:val="28"/>
          <w:sz w:val="28"/>
          <w:szCs w:val="28"/>
          <w:rtl w:val="true"/>
          <w:lang w:bidi="ar-SA"/>
        </w:rPr>
        <w:t>نيست، خواه نكاح دائم باشد يا متعه، امّا زن بيوه در هر دو ازدواج مختار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توارث نيز در حقيقتِ نكاح دخالتى ندارد، زيرا فقها به صحّت نكاحِ بدون توارث نيز قائل هستند و به همين سبب ازدواج با زن كافر اهل كتاب را تجويز كرده‌اند، ولى توارث ميان مسلمان و كافر را جايز نمى‌دانند، پس از نظر اين گروه نه مسلمان از كافر ارث مى‌برد و نه كافر از مسلمان، امّا همه در ازدواج با زنِ اهل كتاب اجماع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قدامه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بحمدالله ميان اهل علم در حلال بودن زنانِ آزاد اهل كتاب اختلافى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مغنى،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قدامه پيرامون عدم توارث ميان مسلمان و كافر چنين توضيح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علم اجماع دارند كه كافر از مسلمان ارث نمى‌بَرد و جمهور صحابه و فقها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از كافر ارث نمى‌برد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اينها همه، نكاح متعه گاهى شامل همه اين امور مى‌شود و در آن گواه و علنى كردن و توارث و نفقه و سكنا و همخوابگى، اگر زوجين ضمن عقد شرط كرده باشند، ضرورت مى‌يابد و از اين نظر همچون نكاح دائم خواهد بود، با اين تفاوت كه با مدّت، منقضى مى‌شود و نكاح دائم با طلاق منقضى مى‌شود و سپرى شدن مدّت و تحقّق طلاق، هر دورشته ازدواج رامى‌گسلانند و جا نماى‌ه حقيقى آن شمرده نمى‌شوند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زوجين گاهى ميانشان توارث تحقّق مى‌يابد و گاهى خير، خواه نكاحشان دائم باشد يا متعه، و اين امر به هيچ رو با اصل زوجيّت منافات ندارد، زيرا همان گونه كه آشكار است زوجيّت بر توارث،</w:t>
      </w:r>
    </w:p>
    <w:p>
      <w:pPr>
        <w:pStyle w:val="BookText"/>
        <w:rPr/>
      </w:pPr>
      <w:r>
        <w:rPr>
          <w:rFonts w:ascii="Amiri" w:hAnsi="Amiri" w:eastAsia="Amiri" w:cs="Amiri"/>
          <w:color w:val="111111"/>
          <w:sz w:val="28"/>
          <w:sz w:val="28"/>
          <w:szCs w:val="28"/>
          <w:rtl w:val="true"/>
          <w:lang w:bidi="ar-SA"/>
        </w:rPr>
        <w:t>استوار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نويسنده گفته است زن متعه، زنى اجاره‌اى است، چنان‌كه از امام صادق عليه السلام روايت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امام از متعه سخن به ميان آمد و پرسيدند كه آيا مى‌شود چهار متعه گرفت؟ 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متعه بگير، زنان متعه، اجاره‌اى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كافى،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استبصار،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نويسنده چنين است كه اين روايت سند ضعيف دارد، زيرا در سند آن نام سعد بن مسلم ديده مى‌شود كه در كتب رجال توثيق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رجال الحديثِ خويى،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اشكالى ندارد كه زنهاى متعه را زنهاى اجاره‌اى ناميد، همان طور كه مانعى ندارد زن دائم را نيز چون متعه اجاره‌اى نام نهاد، به ويژه آنكه در كتاب خدا بر مَهر، اجر اطلاق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النّبىُّ إنَّا أحْلَلْنا لَكَ ازْواجَك اللّاتي آتَيْتَ اجورَهُنَّ و ما مَلَكَتْ يَمينُكَ مِمَّا أفاءَ اللّهُ عَلَيْكَ</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قرطبى درباره اين فرموده الهى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اجُورَهُنَّ</w:t>
      </w:r>
      <w:r>
        <w:rPr>
          <w:rFonts w:eastAsia="Amiri" w:cs="Amiri" w:ascii="Amiri" w:hAnsi="Amiri"/>
          <w:color w:val="111111"/>
          <w:sz w:val="28"/>
          <w:szCs w:val="28"/>
          <w:rtl w:val="true"/>
          <w:lang w:bidi="ar-SA"/>
        </w:rPr>
        <w:t xml:space="preserve">» </w:t>
      </w:r>
      <w:r>
        <w:rPr>
          <w:rStyle w:val="FootnoteAnchor"/>
          <w:rtl w:val="true"/>
        </w:rPr>
        <w:footnoteReference w:id="2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كامجويى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را اجر ناميده‌اند، زيرا اجرِ كامجويى است، و اين خود نصّى است بر آنكه مَهر، اجر ناميده مى‌شود و دليلى است بر</w:t>
      </w:r>
    </w:p>
    <w:p>
      <w:pPr>
        <w:pStyle w:val="BookText"/>
        <w:rPr/>
      </w:pPr>
      <w:r>
        <w:rPr>
          <w:rFonts w:ascii="IRNazanin" w:hAnsi="IRNazanin" w:eastAsia="IRNazanin"/>
          <w:color w:val="111111"/>
          <w:sz w:val="28"/>
          <w:sz w:val="28"/>
          <w:szCs w:val="28"/>
          <w:rtl w:val="true"/>
          <w:lang w:bidi="fa-IR"/>
        </w:rPr>
        <w:t>اينكه به ازاى كامگيرى است، زيرا آنچه در ازاى منفعت قرار دارد اجر ناميده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الجامع لاحكام القرآن،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بخارى در صحيح خود،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نويسنده پنداشته است كه متعه فرصت را براى مردان و زنان جوانِ آلوده مى‌گشايد تا تبهكاريهاى خود را به دين بچسبانند و اين موجب خدشه دار شدن چهره دين و متديّنان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نويسنده چنين است كه اين ادّعا كاملًا بى دليل و بى ارزش است، زيرا زنان و مردان فاسد براى توجيه تبهكاريهاى خود نيازى به متعه ندارند و همواره از آموزشها و احكام دين دورند، پس چه چيز را به دين مى‌چسبانند؟</w:t>
      </w:r>
    </w:p>
    <w:p>
      <w:pPr>
        <w:pStyle w:val="BookText"/>
        <w:rPr/>
      </w:pPr>
      <w:r>
        <w:rPr>
          <w:rFonts w:ascii="IRNazanin" w:hAnsi="IRNazanin" w:eastAsia="IRNazanin"/>
          <w:color w:val="111111"/>
          <w:sz w:val="28"/>
          <w:sz w:val="28"/>
          <w:szCs w:val="28"/>
          <w:rtl w:val="true"/>
          <w:lang w:bidi="fa-IR"/>
        </w:rPr>
        <w:t>اگر زنان و مردان فاسدِ شيعى چنين مى‌كنند همانندهاى آنان در ميان اهل‌سنّت و ديگران چه خواهند كرد؟</w:t>
      </w:r>
    </w:p>
    <w:p>
      <w:pPr>
        <w:pStyle w:val="BookText"/>
        <w:rPr/>
      </w:pPr>
      <w:r>
        <w:rPr>
          <w:rFonts w:ascii="IRNazanin" w:hAnsi="IRNazanin" w:eastAsia="IRNazanin"/>
          <w:color w:val="111111"/>
          <w:sz w:val="28"/>
          <w:sz w:val="28"/>
          <w:szCs w:val="28"/>
          <w:rtl w:val="true"/>
          <w:lang w:bidi="fa-IR"/>
        </w:rPr>
        <w:t>اگر بپذيريم فاسقان شيعه به متعه‌اى مى‌پردازند كه به حليّت آن باور دارند، بدون هيچ ترديدى وضعى بهتر از سُنّيانى دارند كه به زنا مى‌پردازند كه حرمت آن اجماعى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متعه ابزارى براى تبهكارى شود باز اين گونه نكاح حرام نمى‌گردد وگرنه نكاح دائم نيز حرام مى‌گشت، زيرا فاسقان و بدانديشان، نكاح دائم را نيز وسيله‌اى براى فسق و فجور خود مى‌گيرند، زيرا بعضى زنان آن را پوششى مى‌گردانند براى زنا و حرامزادگى، چنان‌كه پاره‌اى از مردم آن را وسيله‌اى براى كسب، با</w:t>
      </w:r>
    </w:p>
    <w:p>
      <w:pPr>
        <w:pStyle w:val="BookText"/>
        <w:rPr/>
      </w:pPr>
      <w:r>
        <w:rPr>
          <w:rFonts w:ascii="IRNazanin" w:hAnsi="IRNazanin" w:eastAsia="IRNazanin"/>
          <w:color w:val="111111"/>
          <w:sz w:val="28"/>
          <w:sz w:val="28"/>
          <w:szCs w:val="28"/>
          <w:rtl w:val="true"/>
          <w:lang w:bidi="fa-IR"/>
        </w:rPr>
        <w:t>روسپيگرى مى‌گردانند، يا وسيله‌اى براى هزار كار ديگر كه نيازى به توضيح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متعه در روز خيبر با تحريم گوشت خر، همراه بوده است و حرمت خوردن گوشت خر تا به امروز مراعات شده است و تا روز رستاخير بدان عمل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نويسنده چنين است كه خوردن گوشت خر نزد اماميه جايز ولى مكروه است و چنان‌كه اين مدّعى اجتهاد و فقاهت ادّعا مى‌كند، حرام نيست، و اين نيز اشتباهى بزرگ از اشتباهات اوست وگرنه چگونه بر يك فقيه پنهان مى‌مانَد كه بر حلّيت گوشت خر ادّعاى اجماع شده، و چگونه مسأله‌اى چنين اجماعى بر فقيهى مجتهد پنهان مانده است؟</w:t>
      </w:r>
    </w:p>
    <w:p>
      <w:pPr>
        <w:pStyle w:val="BookText"/>
        <w:rPr/>
      </w:pPr>
      <w:r>
        <w:rPr>
          <w:rFonts w:ascii="IRNazanin" w:hAnsi="IRNazanin" w:eastAsia="IRNazanin"/>
          <w:color w:val="111111"/>
          <w:sz w:val="28"/>
          <w:sz w:val="28"/>
          <w:szCs w:val="28"/>
          <w:rtl w:val="true"/>
          <w:lang w:bidi="fa-IR"/>
        </w:rPr>
        <w:t>شيخ طوسى قدس سره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گوشت خر و استر جايز است، و اگر چه خوردن آن كراهت دارد، ولى ممنوع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درباره خر، و حسن بصرى درباره استر چنين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فقها در اين‌باره مخالفت كرده‌اند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 حرام است و دليل ما اجماع اهل‌سنّت و احاديث ايشان است، نيز اصل، اباحه است و منع به دليل نيازمند است، و نيز اين فرموده خداوندى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اجِدُ فِى ما اوحِىَ إلىَّ مُحَرَّماً</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آنجا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لَحْمَ خِنْزِيرٍ فَإنَّه رِجْسٌ أوْفِسْقاً</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آن است كه جز اين موارد مباح است مگر آنكه دليلى آن را از اباحه خارج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خلاف،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پاره‌اى احاديث صحيح چنين پيداست كه پيامبر صلى الله عليه و آله به روز خيبر مردم را از خوردن گوشت خر بازداشت، زيرا در آن هنگام نيازمند بودند بدان سوار شوند، و پيامبر صلى الله عليه و آله گوشت خر را بر ايشان حرام نكرد؛ مثلًا در صحيحه محمد بن مسلم و زراره به نقل از امام باقر عليه السلام رسيده است كه آن دو از امام عليه السلام درباره خوردن گوشت خر پرسش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اكرم صلى الله عليه و آله خوردن آن را به روز خيبر نهى كرد و نهى از خوردن آن در روز خيبر از آن رو بود كه خرها بار مردم را مى‌بردند، و حرام به چيزى گفته مى‌شود كه خدا در قرآن حرام كرده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الشيعه،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در صحيح خود،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سندش از ابن عمر آورده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مردم را به روز خيبر از خوردن خوراك خر باز داشت، زيرا مردم بدان نيازمند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پيامبر خدا صلى الله عليه و آله از اين رو از خوردن گوشت خر منع كرد كه باركش مردم بود و نخواست باركشهاى ايشان از بين برود، يا به روز خيبر خوردن گوشت خران را حرام گردانْد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احاديث اهل‌سنّت، در كتابهاى شش‌گانه ايشان، و ديگر احاديثى درنگ كنيم كه در تحريم خوردن گوشت خر از ديگر صحابه نقل كرده‌اند، در مى‌يابيم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فراوانىِ اين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از تحريم متعه در روز خيبر در آنها ديده نمى‌شود، مگر حديث اميرالمؤمنين عليه السلام كه خود دليل آن است كه نهى از متعه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w:t>
      </w:r>
    </w:p>
    <w:p>
      <w:pPr>
        <w:pStyle w:val="BookText"/>
        <w:rPr/>
      </w:pPr>
      <w:r>
        <w:rPr>
          <w:rFonts w:ascii="IRNazanin" w:hAnsi="IRNazanin" w:eastAsia="IRNazanin"/>
          <w:color w:val="111111"/>
          <w:sz w:val="28"/>
          <w:sz w:val="28"/>
          <w:szCs w:val="28"/>
          <w:rtl w:val="true"/>
          <w:lang w:bidi="fa-IR"/>
        </w:rPr>
        <w:t>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وارد كرده‌اند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درستى اين حديث را به گونه‌اى كه از اميرالمؤمنين عليه السلام روايت كرده‌اند بپذيريم شايد بتوان گفت مقصود از نهىِ آمده در اين حديث، تحريم نيست و شايد منظور پيامبر صلى الله عليه و آله از بازداشتن ايشان از متعه آماده بودنِ آنها بوده براى جنگ با يهود تا با همخوابگى زنان از پرداختن به كار دشمن غفلت نورزند، و 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متعه‌اى كه فقهاى ما آن را روا مى‌شمرند به مرد اين حق را مى‌دهد كه زنان بى شمارى را به متعه خود درآورَد، اگر چه در يك زمان شمار آنها به هزار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 اين است متعه‌اى كه پيامبر اكرم صلى الله عليه و آله و در پى ايشان امامان اهل‌بيت عليهم السلام روا شمرده‌اند و شيعيان اين اصل را از آنها ستانده‌اند محدود به شمار زنها نيست و وضعش همچون كنيزان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دليلى كه تعداد همسران را به چهار محدود مى‌كند ويژه نكاح دائم است و گونه‌هاى ديگر نكاح همچون معشوقه گرفتن كنيزكان و نكاح متعه از ادلّه‌اى مطلق برخوردارند و به چهار زن تخصيص نمى‌يابد و از همين رو فقها براى رفيقه گرفتن از كنيزكان به عدد چهار بسنده نمى‌كنند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كثير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اين آيه قرآنى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تَبْتَغُوا بِأمْوالِكم</w:t>
      </w:r>
    </w:p>
    <w:p>
      <w:pPr>
        <w:pStyle w:val="BookText"/>
        <w:rPr/>
      </w:pPr>
      <w:r>
        <w:rPr>
          <w:rFonts w:ascii="Amiri" w:hAnsi="Amiri" w:eastAsia="Amiri" w:cs="Amiri"/>
          <w:color w:val="111111"/>
          <w:sz w:val="28"/>
          <w:sz w:val="28"/>
          <w:szCs w:val="28"/>
          <w:rtl w:val="true"/>
          <w:lang w:bidi="ar-SA"/>
        </w:rPr>
        <w:t>مُحْصِنينَ غَيْرَ مُسافحينَ</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آن است كه با اموال خود تا چهار زن بگيريد و از كنيزكان هر چه خواستيد از طريق شرعى بستانيد، و به همين سبب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مُحصِنينَ غيرَ مُسافحينَ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القرآن العظيم،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نويسنده در حرمت متعه به آيه استدلال مى‌كند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لْيَسْتَعْفِفِ الّذينَ لا يَجِدونَ نِكاحاً حتّى يُغْنِيَهُمْ اللّهُ مِنْ فَضْلِه</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به اين اعتبار كه اگر كسى به سبب تنگدستى نتوانست ازدواج شرعى كند بايد پاكدامنى در پيش گيرد، شايد كه خداى، او را از فضل خود چندان دهد كه بتواند ازدواج كند، در حالى كه اگر متعه حلال بود ديگر خدا او را به پاكدامنى و انتظار فرمان نمى‌داد تا شايد زمينه ازدواج براى او فراهم آيد، بلكه او را به متعه رهنمون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 اين است كه متعه نكاح صحيح است و اين فرموده الهى</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لا يَجِدونَ نِكاحاً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در بر مى‌گيرد كه نه امكان نكاح دائم دارند نه امكان نكاح متعه، و همان گونه كه نكاح دائم نياز به بذل مال دارد نكاح متعه نيز چنين است، و هر كه امكان متعه داشته باشد از كسانى شمرده مى‌شود كه راهى براى نكاح دارند و ديگر دعوت او به شكيبايى و پاكدامنى وجهى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بپذيريم كه مقصود از نكاح در اين آيه، تنها نكاح دائم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همان پاكدامنى در امور حلال خواهد بود نه صبر در برابر ازدواج، و مفهوم آيه چنين خواهد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نمى‌توانند به سبب مَهر و نفقه نكاح دائم بدان بپردازند با نكاح متعه‌اى پاكدامنى در پيش گيرند كه مَهر كمترى دارد و نفقه بدان تعلّق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معنى در پاره‌اى احاديث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حريز به نقل از امام صادق عليه السلام آمده است كه چنين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لْيَسْتَعْفِفِ الّذين لا يَجِدونَ نِكاحاً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يُغْنِيَهُمُ اللّهُ مِنْ فَضْلِه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مستدرك الوسائل،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يزيد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عليه السلام درباره متعه پرسش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متعه، حلال و مباح مطلق است براى كسى كه خدا او را براى تزويج توانگر نساخته است و او بايد با متعه، پاكدامنى در پيش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كافى،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معناى آيه اين است كه اگر كسى امكان ازدواج دائم نيافت بايد پاكدامنى در پيش گيرد، يعنى پاكدامنى را با متعه، طالب باشد تا خداى از فضلش او را بى نياز سازد، يا چندان كه خداى او را از فضلش بى نياز سازد و بتواند ازدواج دائم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معنايى كه گفتيم مراد از پاكدامنى، پاكدامنى از راه حلال است، حديثى است كه از ابن كثير رسيده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پيرامون اين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وَلْيَسْتَعْفِفِ الّذينَ لا يَجِدونَ نِكاحاً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مردى است كه زنى را مى‌بيند و گويى بدو تمايل مى‌يابد، پس اگر زن داشت سراغ او رود و نياز خويش از او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القرآن العظيم،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نويسنده در حرمت متعه به اين آيه استشهاد مى‌كند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يَسْتَطِعْ مِنْكم طَوْلًا أن ينكحَ الُمحْصِناتِ الْمُؤْمِناتِ فَمِنْ ما مَلَكَتْ أيمانكم مِنْ فَتَياتكم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جايى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خَشِىَ الْعَنَتَ مِنْكم وَأنْ تَصْبِروا خيرٌ لَكُمْ وَاللّهُ غَفُورٌ رَحيمٌ</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آيه كسانى را كه به سبب فقر نمى‌توانند ازدواج كنند راهنمايى مى‌كند كه با كنيزانشان ازدواج كنند و اگر كنيزى هم ندارد خداوند او را به صبر و شكيبايى مى‌خوانَد، در حالى كه اگر متعه حلال بود خدا او را به متعه ارشاد مى‌كرد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نويسنده اين است كه اين آيه در قرآن مجيد پس از آيه متعه آمده است كه همان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 فَآتُوهُنَّ اجُورَهُنَّ فَريضةً وَلا جُناحَ عَلَيْكم فيما تراضَيْتُمْ بِهِ مِنْ بَعْدِ الفريضةِ إنَّ اللّهَ كان عليماً حكيماً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يَسْتَطِعْ مِنْكُمْ طَوْلًا أنْ يَنْكَحَ الُمحْصِناتِ الْمُؤْمِناتِ فَمِنْ ما مَلَكَتْ أيْمانُكُمْ</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آنكه خداوند سبحان ذكر فرمود كه مَهر نكاحِ متعه واجب است بيان مى‌فرمايد كسى كه به دليل تنگدستى نمى‌تواند زنى را نكاح دائم يا متعه كند و مهر و نفقه او را بپردازد كنيزى از ميان كنيزكان مؤمن را به زنى برگزيند، زيرا مَهر كنيز كمتر از مَهر زن آزاد است و معمولًا هزينه‌اى كمتر از زن آزاد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روشن مى‌شود كه آيه دلالت بر آن دارد كه نكاح كنيزان براى كسى است كه نمى‌تواند زن آزادى به نكاح دائم يا متعه خود درآورَد و مَهرى ندارد كه بديشان بپردازد، پس اگر چنين كسى نتوانست كنيزى را به نكاح درآورَد بايد شكيب ورزد تا خداى او را به نكاح زنانى ديگر توفيق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پنداشته است شمارى از احاديث بر حرمت متعه دلالت دارد، همچون اين فرموده امام صادق عليه السلام به عبداللّه بن سنان، در پاسخ به پرسش وى پيرامون متعه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با متعه آلوده مكن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 اين است كه متعه، مايه آلودگى مردى است كه بدكاره‌ها و روسپيها را متعه مى‌كند، در حالى كه اگر با زنان پرده‌نشين و پاك پيوند متعه بندد موجب آلودگىِ او نمى‌گردد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در روزگار امام صادق عليه السلام، در مدينه، تنها زنان تبهكار به متعه رو مى‌آورده‌اند و به همين سبب براى انجام دهنده آن كارى آلوده كننده شمرده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عيسى اشعرى در كتاب نوادر خود، 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حكم آورده كه وى از امام صادق عليه السلام</w:t>
      </w:r>
    </w:p>
    <w:p>
      <w:pPr>
        <w:pStyle w:val="BookText"/>
        <w:rPr/>
      </w:pPr>
      <w:r>
        <w:rPr>
          <w:rFonts w:ascii="Amiri" w:hAnsi="Amiri" w:eastAsia="Amiri" w:cs="Amiri"/>
          <w:color w:val="111111"/>
          <w:sz w:val="28"/>
          <w:sz w:val="28"/>
          <w:szCs w:val="28"/>
          <w:rtl w:val="true"/>
          <w:lang w:bidi="ar-SA"/>
        </w:rPr>
        <w:t>روايت كرده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ميان ما تنها زنان فاسق به متعه رو مى‌آورند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نيز مقصود از آلوده شدن مرد بدان از نظر بدنامى، نكوهش يا پاسخ و پرسشى بوده كه در پى آن پيش مى‌آمده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شگفتى درباره آن كس از ميان نمى‌رود كه چنين خدشه هايى را به متعه وارد مى‌كند يا آن را زنا تلقّى مى‌كند، يا خدشه‌هايى را وارد مى‌سازد كه لازمه آن خدشه به اصل تشريع آن مى‌باشد كه مسأله‌اى اجماعى است و حتّى به مشرِّع آن كه خداوند سبحان است خدشه وارد مى‌كند، زيرا لازمه توصيف نكاح متعه به زنا آن است كه بر خداوند سبحان رواست كه فسق و فجورى را براى مردمان روا شمرد كه سرشت و آبروى ايشان را آلوده مى‌سازد، چنان‌كه لازمه آن اين خواهد بود كه پيامبر اكرم صلى الله عليه و آله نيز هر از گاه رخصت پاره‌اى كارهاى پليد را به مسلمانان دهد كه هر مؤمن غيورى از پذيرش آن سرباز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گمان برده است كه امام صادق عليه السلام به تحريم متعه تصريح كرده است و به عمار و سليمان بن خالد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متعه بر شما دو نفر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فروع كافى،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وى آن است كه نويسنده بخش زيرين روايت را نياورده و پاره‌اى از واژه‌هاى آن را تحريف كرده است، و بدين سان روايت حاكى از تحريم متعه مى‌باشد در حالى كه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متن روايت را مى‌آوريم تا خواننده دريابد نويسنده در نقل روايات با مخاطبان خود</w:t>
      </w:r>
    </w:p>
    <w:p>
      <w:pPr>
        <w:pStyle w:val="BookText"/>
        <w:rPr/>
      </w:pPr>
      <w:r>
        <w:rPr>
          <w:rFonts w:ascii="IRNazanin" w:hAnsi="IRNazanin" w:eastAsia="IRNazanin"/>
          <w:color w:val="111111"/>
          <w:sz w:val="28"/>
          <w:sz w:val="28"/>
          <w:szCs w:val="28"/>
          <w:rtl w:val="true"/>
          <w:lang w:bidi="fa-IR"/>
        </w:rPr>
        <w:t>صادق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عمّار آورده است كه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به من و سليمان بن خالد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 كه در مدينه هستيد من از سوى خود متعه را بر شما دو تن حرام كردم، زيرا بسيار نزد من مى‌آييد و هراس من از آن است كه گرفتار آييد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ياران جعفر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كافى،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دلالت روشن دارد كه امام عليه السلام از سوى خود متعه را بر آن دو حرام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متعه را از سوى شخص خود بر آن دو نفر حرام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دو از شيعيان حضرت عليه السلام بودند و بسيار به ديدار ايشان مى‌رفتند و امام عليه السلام از آن هراسيد كه دستگير و مجازات شوند و بدنامى دامن حضرت عليه السلام را بگيرد كه ياران حضرت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محرّمات مى‌شوند و از همين رو آن دو را مادامى كه در مدينه هستند از اين كار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روشن مى‌شود كه اين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آنچه نويسنده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حليت متعه دلالت دارد نه بر حرمت آن، زيرا ياران امام عليه السلام با آگاهى امام بدان مى‌پرداخته‌اند و امام عليه السلام اين دو مرد را مادام كه در مدينه هستند از اين كار باز داشت تا از پيش آمدن پاره‌اى گرفتاريها در امان بمانند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بگذريم كه روايت سندى ضعيف دارد، زيرا در سند آن نام سهل بن زياد آمده كه وضع او بيان شد، نيز نام حكم بن مسكين در زنجيره سند ديده مى‌شود كه وضعى مجهول دارد و در كتب رجالى موثّق شناخته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پنداشته است امام صادق عليه السلام ياران خود را توبيخ مى‌كرد و از متعه بازشان مى‌داشت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هيچ يك از شما شرم نمى‌كند كه در جايى ديده شود و همين بر برادران و ياران صالح او حمل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فروع كافى،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وسائل الشيعه،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نويسنده چنين است كه اين روايت، سندى ضعيف دارد، زيرا در اين سند نام صالح بن ابى حماد ديده مى‌شود كه ضعيف است و نجاشى در رجال خود،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چنين ياد مى‌كند كه وضعى پوشيده دارد كه ظاهر و باطنش ناهمگون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سند نام محمّد بن سنان ديده مى‌شود 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مشهورِ ترديدناپذير ضعيف شمرده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چشمپوشى از سند حديث، مقصود از آن تحريم متعه نيست، بلكه منظور، تشويق به خوددارى از آن در ميان كسانى است كه متعه را حرام مى‌دانند و عيب مى‌شمرند، و بدين سان پرداختن بدان موجب عيبجويى از كننده آن و برادران شيعى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اعتقاد به حليّت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همين رو در حاشيه فروع به نقل از كتاب مرآةالعقول مى‌آورد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مردم او را در مكانى ببينند كه هر كس را در آن يابند عيبجويى مى‌كنند، زيرا متعه را كارى ناپسند مى‌دانند و همين موجب زيان به خودِ او و برادران و يارانِ هم مسلك او مى‌شود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على بن يقطين از امام موسى كاظم عليه السلام درباره متعه پرسش مى‌كند، حضرت عليه السلام پاسخ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با متعه</w:t>
      </w:r>
    </w:p>
    <w:p>
      <w:pPr>
        <w:pStyle w:val="BookText"/>
        <w:rPr/>
      </w:pPr>
      <w:r>
        <w:rPr>
          <w:rFonts w:ascii="IRNazanin" w:hAnsi="IRNazanin" w:eastAsia="IRNazanin"/>
          <w:color w:val="111111"/>
          <w:sz w:val="28"/>
          <w:sz w:val="28"/>
          <w:szCs w:val="28"/>
          <w:rtl w:val="true"/>
          <w:lang w:bidi="fa-IR"/>
        </w:rPr>
        <w:t>چه كار؟ خداوند تو را از اين كار بى نياز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فروع كافى،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وسائل الشيعه،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خداوند متعال مردم را با ازدواج مشروع دائم، از متعه بى نياز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نويسنده چنين است كه وى طبق معمول، حديث را ناقص آورده است تا خواننده را به اين توهّم اندازد كه اين روايت بر مقصود او دلالت دارد، در حالى كه نصّ روايت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يقطين رسيده است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حسن موسى بن جعفر عليه السلام پيرامون متعه پرسش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متعه چه كار؟ خداوند تو را از آن بى نياز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آنم كه از چند و چون متعه آگاه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چگونگى آن در كتاب على عليه السلام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مى‌توانيم افزون كنيم و زنان نيز افزون كنند؟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از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آشكارا دلالت بر آن دارد كه امام عليه السلام على بن يقطين را از متعه بر حذر داشته، زيرا خداوند سبحان او را از اين كار بى نياز كرده است، و شايد دليل آن اين بوده باشد كه على بن يقطين وزير هارون الرشيد بود و امام عليه السلام از آن هراسيد كه اين موجب لو رفتن مسائل ايشان شود و هارون پى بَرد كه او يكى از شيعيان ايشان است و بدين ترتيب على بن يقطين گرفتار آيد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او به امام عرض كرد كه فقط مى‌خواهد حكم اين مسأله را بداند امام عليه السلام او را آگاه كرد كه اين مسأله در كتاب على عليه السلام آمده است و امرى است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يقطين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مى‌توانيم افزون كنيم و زنان</w:t>
      </w:r>
    </w:p>
    <w:p>
      <w:pPr>
        <w:pStyle w:val="BookText"/>
        <w:rPr/>
      </w:pPr>
      <w:r>
        <w:rPr>
          <w:rFonts w:ascii="IRNazanin" w:hAnsi="IRNazanin" w:eastAsia="IRNazanin"/>
          <w:color w:val="111111"/>
          <w:sz w:val="28"/>
          <w:sz w:val="28"/>
          <w:szCs w:val="28"/>
          <w:rtl w:val="true"/>
          <w:lang w:bidi="fa-IR"/>
        </w:rPr>
        <w:t>نيز افزون كنند؟ يعنى آيا بر ما جايز است پس از سپرى شدن مدّت، بر مَهر بيفزاييم و زنان نيز بر مدّت بيفزايند، و امام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از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آنكه اين حديث آشكارا دلالت بر حلّيت نكاح متعه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پيشتر توضيح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حرمت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نويسنده مى‌خواهد به خواننده القا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در حرمت متعه چنين استدلال مى‌كند كه هيچ گاه نقل نشده فردى زنى از زنان اهل‌بيت عليهم السلام را متعه كرده باشد، در حالى كه اگر اين كار حلال بود به يقين زنان اهل‌بيت اين كار را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سخن آن است كه عبداللّه بن عمير به امام باقر عليه السلام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را خوش مى‌آيد زنان و دختران و خواهران و عموزادگانت متعه شوند؟</w:t>
      </w:r>
    </w:p>
    <w:p>
      <w:pPr>
        <w:pStyle w:val="BookText"/>
        <w:rPr/>
      </w:pPr>
      <w:r>
        <w:rPr>
          <w:rFonts w:ascii="IRNazanin" w:hAnsi="IRNazanin" w:eastAsia="IRNazanin"/>
          <w:color w:val="111111"/>
          <w:sz w:val="28"/>
          <w:sz w:val="28"/>
          <w:szCs w:val="28"/>
          <w:rtl w:val="true"/>
          <w:lang w:bidi="fa-IR"/>
        </w:rPr>
        <w:t>و حضرت عليه السلام هنگام بردنِ نام زنان و دختران عمويش از او روى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فروع كافى،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نويسنده چنين است كه حلّيت متعه و ديگر امور حلال با نصوص صحيح دانسته مى‌شود، و شرط آن، اين نيست كه پيامبر صلى الله عليه و آله بدان بپردازد يا زنى از اهل‌بيت عليهم السلام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پيشتر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بيشتر احكام شريعت دليلى ديده نمى‌شود كه پيامبر صلى الله عليه و آله آن را انجام داده است و به همين سبب اهل‌سنّت اجماع دارند كه پيامبر صلى الله عليه و آله نكاح متعه را مباح دانسته وآنگاه حرامش كرده است، ولى هرگز روايت نكرده‌اند كه ايشان به هنگام حليّت متعه، زنى را متعه كرده باشد، و تنها اين كار را از سوى پاره‌اى صحابه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اجماع دارند كه اگر مردى پيش از دخول، زنش را طلاق دهد نيم كابين او بدو داده مى‌شود، ولى هرگز ديده نشده پيامبر صلى الله عليه و آله زنش را با نيمى از مَهر طلاق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همه اجماع دارند كه نكاح تفويض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گونه نكاح مهرى معلوم نمى‌شود، و ديده نشده است كه پيامبر صلى الله عليه و آله نكاح تفويض كرده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بداية المجتهد،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حتّى ايشان بر حليّت امورى اجماع دارند كه تصريح مى‌كنند پيامبر صلى الله عليه و آله از انجام آن كراهت داشته و هرگز به جاى نياورده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امور آن است كه ايشان خوردن گوشت سوسمار را حلال مى‌دانستند، ولى پيامبر صلى الله عليه و آله هرگز لب به گوشت سوسمار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با سند خود از ابن عمر آورده است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منبر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خوردن گوشت سوسمار پرسش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آن را مى‌خورم و نه حرامش مى‌دانم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مسلم،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آنكه ايشان در حليّت خوردن سير اجماع داشتند، ولى پيامبر صلى الله عليه و آله از آن نمى‌خورْد، زيرا بر ايشان وحى نازل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مسلم با سند خود از ابو ايّوب انصارى آورده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براى پيامبر خدا صلى الله عليه و آله خوراكى آورده مى‌شد از آن مى‌خورْد و اضافه آن را براى من مى‌فرستاد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خوراكى براى من فرستاد كه از آن چيزى نخورده بود، زيرا در آن سير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سير حرام است؟ فرمود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 ولى من به سبب بوى آن دوستش نمى‌دارم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روى گرداندن امام باقر عليه السلام از عبداللّه بن عمير به سبب جهل او بوده تا به اين فرموده خداوند عمل كرده باشد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أعْرِضْ عَنِ الْجاهِلينَ</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و شايد از وى روى تابيده، چرا كه امام عليه السلام در او ستيزه جويى و مجادله سراغ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متعه به روسپيگرى مى‌انجامد، و آن مفهومى جز اين ندارد كه مرد، زن يا كنيز خود را به مردى ديگر مى‌سپَرد و آن مرد مى‌تواند از اين زن كام بگيرد و هر چه مى‌خواهد با او بكند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شيوه ديگرى نيز براى روسپيگرى هست و آن چنين است كه هرگاه مهمانى در ميان قومى فرود آيد و بخواهند او را ارج بدارند، صاحب خانه، زن خود را در مدّت اقامت ميهمان بدو مى‌سپارد و هرگونه كاميابىِ او از زن، روا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نويسنده اين است كه شما مسلمانى را نمى‌يابيد كه به خدا و رسول و روز رستخيز ايمان داشته باشد و زنش را به مردى ديگر بسپرَد تا به او هر چه خواهد كند، حتّى مردى كه اندكى شرف و غيرت داشته باشد چنين نمى‌كند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نويسنده گفته جز دروغهايى آشكارا به هم بافته نيست كه بر كسى كه با شيعيان آمد و شد داشته باشد و ايشان را بشناسد پوشيده نيست، چه رسد به كسى كه ادّعاى تشيّع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دروغ اين مدّعى اجتهاد و فقاهت آن است كه وى گمانهاى خود را از فتاواى شيعه نقل</w:t>
      </w:r>
    </w:p>
    <w:p>
      <w:pPr>
        <w:pStyle w:val="BookText"/>
        <w:rPr/>
      </w:pPr>
      <w:r>
        <w:rPr>
          <w:rFonts w:ascii="IRNazanin" w:hAnsi="IRNazanin" w:eastAsia="IRNazanin"/>
          <w:color w:val="111111"/>
          <w:sz w:val="28"/>
          <w:sz w:val="28"/>
          <w:szCs w:val="28"/>
          <w:rtl w:val="true"/>
          <w:lang w:bidi="fa-IR"/>
        </w:rPr>
        <w:t>نمى‌كند و تنها به نقل حكاياتى بسنده مى‌كند كه درستى آن از نادرستىِ آن، شناخته نيست و هرگونه مى‌خواهد تفسيرشان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اين مدّعى اجتهاد از خود نمى‌پرسد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او مى‌گويد براى اصحاب پيامبر صلى الله عليه و آله پيش آمده هنگامى كه پيامبر صلى الله عليه و آله متعه را براى ايشان مباح كرد؟ آيا ناموس زنانشان را به ديگران وانهادند؟</w:t>
      </w:r>
    </w:p>
    <w:p>
      <w:pPr>
        <w:pStyle w:val="BookText"/>
        <w:rPr/>
      </w:pPr>
      <w:r>
        <w:rPr>
          <w:rFonts w:ascii="IRNazanin" w:hAnsi="IRNazanin" w:eastAsia="IRNazanin"/>
          <w:color w:val="111111"/>
          <w:sz w:val="28"/>
          <w:sz w:val="28"/>
          <w:szCs w:val="28"/>
          <w:rtl w:val="true"/>
          <w:lang w:bidi="fa-IR"/>
        </w:rPr>
        <w:t>آيا اين مدّعى اجتهاد نمى‌داند كه نكاح متعه با زن شوهردار يا زنى كه در عدّه مى‌باشد حلال نيست و شرط صحّت نكاح آن است كه زن بدون شوهر باشد و در عدّه نباشد و شرايط آن همچون نكاح دائم است؟</w:t>
      </w:r>
    </w:p>
    <w:p>
      <w:pPr>
        <w:pStyle w:val="BookText"/>
        <w:rPr/>
      </w:pPr>
      <w:r>
        <w:rPr>
          <w:rFonts w:ascii="IRNazanin" w:hAnsi="IRNazanin" w:eastAsia="IRNazanin"/>
          <w:color w:val="111111"/>
          <w:sz w:val="28"/>
          <w:sz w:val="28"/>
          <w:szCs w:val="28"/>
          <w:rtl w:val="true"/>
          <w:lang w:bidi="fa-IR"/>
        </w:rPr>
        <w:t xml:space="preserve">نويسنده پنداشته است كه شيعيان روايات مربوط به ناموس سپارى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فروشى را به امام صادق و امام باقر عليهما السلام منسوب مى‌دانند و يكى از آنها روايتى است كه طوسى به نقل از امام باقر عليه السلام آورده كه رواى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شخص مى‌تواند ناموس كنيز خويش را به برادرش حلال كند؟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اشكالى ندارد، هر چه براى او حلال است براى برادرش نيز حلال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استبصار،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كلينى و طوسى به نقل از محمّد بن مضارب آورده‌اند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كنيزك را بگير تا تو را خدمت كند و از او كام بگيرى و در پايان به خود ما بازش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كافى، فروع،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استبصار،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نويسنده چنين است كه وى به اين دو روايت استشهاد كرده كه ائمّه عليهم السلام كامجويى از زنان شوهردار را روا شمرده‌اند، در حالى</w:t>
      </w:r>
    </w:p>
    <w:p>
      <w:pPr>
        <w:pStyle w:val="BookText"/>
        <w:rPr/>
      </w:pPr>
      <w:r>
        <w:rPr>
          <w:rFonts w:ascii="IRNazanin" w:hAnsi="IRNazanin" w:eastAsia="IRNazanin"/>
          <w:color w:val="111111"/>
          <w:sz w:val="28"/>
          <w:sz w:val="28"/>
          <w:szCs w:val="28"/>
          <w:rtl w:val="true"/>
          <w:lang w:bidi="fa-IR"/>
        </w:rPr>
        <w:t>كه موضوع اين دو روايت تنها كنيزكان است نه زنان آزادِ شوهردار و اين هيچ پيوندى با ادّعاى او ندارد و روا شمردن كنيزكان فعلًا در زندگى ما نقشى ندارد و اگر فردى شيعى از احكام آن آگاهى نداشته باشد به دليل مبتلا نبودن بدان زيانى بدو نمى‌رسانَد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آنچه در پيوند با روا شمردن كنيزكان در كتب اهل‌سنّت آمده هيچ اشكالى ندارد تا بدين ترتيب براى خوانندگان روشن شود كه اين مسأله‌اى فقهى است كه درباره آن ميان فقها اختلاف است و شمارى از سرشناسان اهل‌سنّت به جواز حليّت آن اعتقاد 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عبدالرزّاق با سند صحيح خود از عطاء آورده است 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مى‌شده و مرد كنيز خود را براى غلام، پسر، برادر و پدرش روا مى‌شمرده، چنان‌كه زن را براى شوهرش، ولى من اين كار را خوش نمى‌دارم و اين خبر، از معتمدى به من نرسيده است، ولى آگاه شده‌ام كه مردى كنيزش را براى ميهمانش 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المصنف،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نيست كه عطاء درباره وضع رافضيها سخن نمى‌گفته و موضوع سخن او رفتار اهل‌سنّت در آن روزگار بوده است و اين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مى‌شده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در حليت آن در ميان ايشان داشته كه كارى متعارَف شمرده مى‌شده و بى هيچ عقوبتى آن را انجام مى‌داده‌اند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عبدالرزّاق با سند خود از طاووس آورده است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نكاح متعه از نان گندم حلال‌تر است و اگر متعه براى كسى كه بدو حلال است فرزندى آورْد، اين فرزند از آنِ او و خود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سرورِ اوّل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جريج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دينار به نقل از طاووس به من گفت كه 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مرد يا دختر و خواهر او كنيز خود را برايش حلال شمردند مرد بايد از كنيز كام بگيرد، و كنيز از آنِ يكى از اين زنان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ميان دو كفلِ او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ابن عبّاس كه از او و از طاووس نقل كرده در كمال صحّت است، ولى ما بدان اعتقادى نداريم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المحلى،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ابن حزم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جواز حليّت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ثورى نيز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المحلى،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قائميه در ايران را ديدار كرديم و سيّدهاى آنجا را ديديم كه ناموس سپارى را روا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كسانى كه فتوا به اباحه آن داده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شكل آمده است لطف اللّه صافى و جز او هستند و از همين رو ناموس سپارى در ميان همه ايرانيان عموميت دارد و اين كار تا پس از سقوط محمّد رضا شاه پهلوى و آمدن آيةاللّه العظمى امام خمينى موسوى و پس از رحلت ايشان همچنان ادامه يافته است و اين خود يكى از عواملى است كه نخستين حكومت شيعى در عصر نوين را با شكست روبرو ساخت؛ حكومتى كه شيعيان در همه كشورهاى جهان بدان چشم داشتند و سرانجام موجب شد بيشتر سيّدها از آن تبّرى بجويند و حتى آن را مورد حمله قرار دهند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نويسنده چنين است كه هيچ يك از علماى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شيخ لطف اللّه صافى و نه جز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جواز ناموس سپارى زنهاى شوهردار و</w:t>
      </w:r>
    </w:p>
    <w:p>
      <w:pPr>
        <w:pStyle w:val="BookText"/>
        <w:rPr/>
      </w:pPr>
      <w:r>
        <w:rPr>
          <w:rFonts w:ascii="IRNazanin" w:hAnsi="IRNazanin" w:eastAsia="IRNazanin"/>
          <w:color w:val="111111"/>
          <w:sz w:val="28"/>
          <w:sz w:val="28"/>
          <w:szCs w:val="28"/>
          <w:rtl w:val="true"/>
          <w:lang w:bidi="fa-IR"/>
        </w:rPr>
        <w:t>خواهران و دختران فتوا نداده‌اند و اگر نويسنده فتوايى را از خُرد و كلان ديده بود آن را در بوق و كُرنا مى‌نهاد و در همين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دروغهاى بسيار سياهش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آن را يادآور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رسواى او اين پندارِ وى است كه ناموس سپارى در ميان همه ايرانيان انتشار دارد و همين يكى از عواملى است كه به شكست حكومت كنونى ايران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نمى‌دانم ميان ناموس سپارى و شكست حكومت چه پيوندى است؟</w:t>
      </w:r>
    </w:p>
    <w:p>
      <w:pPr>
        <w:pStyle w:val="BookText"/>
        <w:rPr/>
      </w:pPr>
      <w:r>
        <w:rPr>
          <w:rFonts w:ascii="IRNazanin" w:hAnsi="IRNazanin" w:eastAsia="IRNazanin"/>
          <w:color w:val="111111"/>
          <w:sz w:val="28"/>
          <w:sz w:val="28"/>
          <w:szCs w:val="28"/>
          <w:rtl w:val="true"/>
          <w:lang w:bidi="fa-IR"/>
        </w:rPr>
        <w:t>آيا نويسنده گمان مى‌كند ناموس سپارى در سياست داخلى يا خارجى حكومت ايران تأثيرى منفى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انديشه مسخره‌اى گواه سطحى نگرىِ نويسنده و ساده لوحى اوست و نمونه‌اى آشكار است در دست اندازى اين نويسنده به سخنان باطل و دروغ بستن با همه توان، اگر چه هيچ كس سخن او را تأييد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در همين جا به پايان نمى‌رسد، بلكه آنها لواطه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شكل آمده است با زنان را نيز روا مى‌دانند و رواياتى را مى‌آورند كه به ائمّه عليهم السلام نسبت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به نقل از عبداللّه بن ابى يعفور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آمده است آورده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درباره مردى پرسش كردم كه از عقب با زنش نزديكى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راضى باشد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كه خداوند فرموده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 جايى نزديكى كنيد كه خداى فرمان 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w:t>
      </w:r>
    </w:p>
    <w:p>
      <w:pPr>
        <w:pStyle w:val="BookText"/>
        <w:rPr/>
      </w:pPr>
      <w:r>
        <w:rPr>
          <w:rFonts w:ascii="IRNazanin" w:hAnsi="IRNazanin" w:eastAsia="IRNazanin"/>
          <w:color w:val="111111"/>
          <w:sz w:val="28"/>
          <w:sz w:val="28"/>
          <w:szCs w:val="28"/>
          <w:rtl w:val="true"/>
          <w:lang w:bidi="fa-IR"/>
        </w:rPr>
        <w:t>درباره آوردن فرزند است كه فرمود فرزند را از جايى طلب كنيد كه خدايتان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نِساؤُ كم حَرْثٌ لَكُمْ فأتُوا حَرْثَكم أنّى شِئْتُمْ</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استبصار،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در اين باره دو روايت ديگر را نيز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 اين است كه با چشمپوشى از سندهاى اين احاديث كه برخى ضعيف هستند، نزديكى با زنان از عقب مسأله‌اى است اختلافى ميان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آن را ناروا و شمارى روا مى‌دانند و گروهى از صحابه، تابعين و امامان مذاهب اهل‌سنّت قائل به جواز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كه اين سخن بديشان منتسب است، سعيد بن مسيب و نافع و ابن عمر و محمّد بن كعب قرظى و عبدالملك بن ماجشون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مالك روايت شده كه در كتابش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كارشناس مالك و بزرگان ايشان چنين كتابى را انكار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عربى مى‌گويد كه ابن شعبان جواز اين سخن را به گروه فراوانى از صحابه و تابعين و به مالك با روايات بسيارى مستند مى‌سازد و آن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 النسوان و احكام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كياطبرى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محمّد بن كعب قرظى روايت شده كه وى در اين كار اشكالى نمى‌ديده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الجامع لأحكام القرآن،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بودن اين كار از ابن عمر و زيد بن اسلم و نافع و مالك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مالك رسيده است 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هيچ كس را كه در دينم بدو اقتدا مى‌كنم نيافتم كه در حليّت اين كار ترديد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مغنى،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خودِ آنها بر اين نكته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در الدرّ المنثور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راهويه در مسند خود و تفسيرش و بخارى و ابن جرير به نقل از نافع آورده‌اند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نِساؤُكم حَرْثٌ لَكُمْ فَأتُوا حَرْثَكُمْ أنّى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اين آيه چرا نازل شده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نزديكى با زنها از عقب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بخارى و ابن جرير از ابن عمر نقل كرده‌اند كه مقصود از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حَرْثَكُمْ أنَّى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زنان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خطيب از ميان راويان مالك از طريق نضر بن عبداللّه ازدى به نقل از مالك بن نافع از ابن عمر درباره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نِساؤُكُمْ حَرْثٌ لَكُمْ فَأتُوا حَرْثَكُمْ أنَّى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كه مقصود آن است كه اگر خواهد از جلو و اگر خواهد از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از مالك،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ابن عمر در اين معنا صحيح است و از او شهرت و آوازه يافته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نسائى از طريق يزيد بن رومان از عبيداللّه بن عبداللّه بن عمر نقل مى‌كند كه عبداللّه بن عمر اشكالى نمى‌ديد كه مردى با زنش از عقب نزديكى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بيهقى در سنن خود به نقل از محمد بن على آورده كه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محمد بن كعب قرظى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مى‌گويى پيرامون مردى كه با زنش از عقب نزديكى مى‌كند؟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پيرى است از قبيله قريش، از او پرسش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عبداللّه بن على بن سائب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حلال است، ولى كارى پليد شمرده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و جز او احاديث بسيارى مى‌آورند كه بر جواز نزديكى زن از عقب دلالت دارد و همه اين احاديث از برخى صحابه و تابعين و پيشوايان مذاهب ايشان نقل شده است و آنچه ما نياورديم بيش از آن مقدارى است كه نقل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پنداشته است كه اين گونه اخبار با نصّ قرآن ناهمسويى دارد، زيرا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يَسْأَ لُونَكَ عَنِ الَمحيضِ قُل هُوَ أذى فَاعْتَزِلوا النَّساء فِى الَمحيضِ وَ لا تَقْربُوهُنَّ حَتّى يَطْهُرْنَ</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در حالى كه اگر نزديكى از عقب زنان مباح بود خداوند تنها به دورى از فرج امر مى‌فرمود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فاعتزلوا فروجَ النساء فى المحيض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از آنجا كه نزديكى از عقب نيز حرام است خداوند به دورى گزيدن از فروج و ادبار به هنگام حيض زنان امر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تقربوهُنَّ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نويسنده اين است كه براساس اين استدلال، بهره‌گيرى از</w:t>
      </w:r>
    </w:p>
    <w:p>
      <w:pPr>
        <w:pStyle w:val="BookText"/>
        <w:rPr/>
      </w:pPr>
      <w:r>
        <w:rPr>
          <w:rFonts w:ascii="IRNazanin" w:hAnsi="IRNazanin" w:eastAsia="IRNazanin"/>
          <w:color w:val="111111"/>
          <w:sz w:val="28"/>
          <w:sz w:val="28"/>
          <w:szCs w:val="28"/>
          <w:rtl w:val="true"/>
          <w:lang w:bidi="fa-IR"/>
        </w:rPr>
        <w:t>زن حائض به هر گونه‌اى از آن حرام است، خواه از فرج يا از دُبر يا جز آن دو، و اين سخنى است كه هيچ قائلى ندارد و همان علمايى كه نويسنده بديشان اعتقاد دارد آن را رد مى‌كنند، زيرا ايشان خود تصريح مى‌كنند كه مى‌شود با زن حائض جمع شد و تنها بايد از فرج او كناره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اين فرموده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فاعتزلوا النّساء فى المحيض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پيامبر صلى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كارى بكنيد مگر 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همين رو بسيارى از علما يا بيشتر آنها بر اين باورند كه مى‌شود با زن حائض مباشرت كرد مگر با فرج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قرطبى در تفسير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پيرامون مباشرت با زن حائض و آنچه از او رواست با يكديگر اختلاف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ثورى و محمد بن حسن و بعضى از ياران شافعى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خونريزى بايد كناره گرفت، زيرا پيامبر صلى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كارى بكنيد مگر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كه داوود آورده پيشتر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صحيح است از شافعى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معشر به نقل از ابراهيم به نقل از مسروق آورده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 درباره زن حائض خود پرسش كردم كه كجاى او بر من رواست؟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جاى او مگر فرجش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مباشرت با زن حيض در حالى صورت گيرد كه ازار پوشيده باشد تا از مقدّمه جماع پرهيز شود، زيرا اگر ملاعبه با رانهاى او مباح باشد مقدّمه‌اى است براى دست يازيدن به محلّ خونريزى كه به اجماع حرام است و به همين دليل احتياطاً بدان امر شده است و آنچه مستقلًّا</w:t>
      </w:r>
    </w:p>
    <w:p>
      <w:pPr>
        <w:pStyle w:val="BookText"/>
        <w:rPr/>
      </w:pPr>
      <w:r>
        <w:rPr>
          <w:rFonts w:ascii="IRNazanin" w:hAnsi="IRNazanin" w:eastAsia="IRNazanin"/>
          <w:color w:val="111111"/>
          <w:sz w:val="28"/>
          <w:sz w:val="28"/>
          <w:szCs w:val="28"/>
          <w:rtl w:val="true"/>
          <w:lang w:bidi="fa-IR"/>
        </w:rPr>
        <w:t>حرام است محلّ خونريزى است و همه مفاهيم اخبار بر آن اتفاق دارند و هيچ ناهمگونى در ميان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الجامع لاحكام القرآن،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روشن مى‌شود كه مقصود از دورى گزيدن از زنان، جماع با آنهاست، ولى حرمت كاميابيهاى ديگر در آيه ديده نمى‌شود و بلكه احاديث صحيح اهل‌سنّت نيز بر حليّت آن دلالت دارند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اگر به فتاوى علماى اهل‌سنّت در اين مسأله بنگريم آن را دربردارنده تفصيل و توضيح مى‌يابيم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بن مغول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از عطاء درباره زنان حائض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جايى كه خون ديده نشود اشكالى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حائض بر فرج خود پارچه‌اى پيچيد مرد مى‌تواند با او مباشرت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مصنف ابن ابى شيبه،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سخن ما روشن شد كه مقصود از كناره‌گيرى از زنان، جماع از فرج ايشان است روشن مى‌شود كه ديگر كاميابيها رواست، چنان‌كه عموم فقها بر اين اعتقادند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مسأله وطى در دُبر از آنجا كه نزد ما كراهت شديد دارد و جز مردم فرومايه بدان نمى‌پردازند و نزد پاره‌اى از علماى اهل‌سنّت رواست، ديگر وجهى براى امر بدان نمى‌مانَد، و مفهومى نخواهد داشت</w:t>
      </w:r>
    </w:p>
    <w:p>
      <w:pPr>
        <w:pStyle w:val="BookText"/>
        <w:rPr/>
      </w:pPr>
      <w:r>
        <w:rPr>
          <w:rFonts w:ascii="IRNazanin" w:hAnsi="IRNazanin" w:eastAsia="IRNazanin"/>
          <w:color w:val="111111"/>
          <w:sz w:val="28"/>
          <w:sz w:val="28"/>
          <w:szCs w:val="28"/>
          <w:rtl w:val="true"/>
          <w:lang w:bidi="fa-IR"/>
        </w:rPr>
        <w:t>كه تصريح بر دورى از خصوص فرج به مفهوم تشويق بر وطى در دبر است، بگذريم كه تشويق بدان نيز صحيح نيست مگر آنكه در شريعت مقدّس، مستحب باشد كه اين را نيز هيچ كس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آن روشن مى‌كند كه مرد با كجاى زنش نزديكى 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تَطَهَّرْنَ فَأْتُوهُنَّ مِنْ حَيْثُ امَرَكُمُ اللَّهُ</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وخداى تنها به مباشرت از فرج فرموده، آنجا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نِساؤُكم حَرْثٌ لَكُمْ فَأتُوا حَرْثَكم أَنَّى شِئْتُمْ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است كه نوزاد از آن پديد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به نويسنده چنين است كه مباشرت با همسر از آنجاى كه خدا مى‌فرمايد، يا در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فرج است، دلالت بر حرمت ديگر اعضاى زن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به يك كار دلالت بر نهىِ جز آن ندارد و علماى اصول اين نكته را بيان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وطى در دبر نيز چنين است و در اين دو آيه مباركه دلالتى در نهى آن ديده نمى‌شود و اين بر هر كس كه اندك درنگى كند روشن و آشكار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آنكه ميان مفسّران پيرامون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أنَّى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گوناگون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معتقدند مقصود از آن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گونه بخواهيد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با زنان خود هر گونه كه خواستيد مباشرت كنيد خواه پشت به شما داشته باشند يا از جلو يا دراز كشيده يا ايستاده يا نيم</w:t>
      </w:r>
    </w:p>
    <w:p>
      <w:pPr>
        <w:pStyle w:val="BookText"/>
        <w:rPr/>
      </w:pPr>
      <w:r>
        <w:rPr>
          <w:rFonts w:ascii="IRNazanin" w:hAnsi="IRNazanin" w:eastAsia="IRNazanin"/>
          <w:color w:val="111111"/>
          <w:sz w:val="28"/>
          <w:sz w:val="28"/>
          <w:szCs w:val="28"/>
          <w:rtl w:val="true"/>
          <w:lang w:bidi="fa-IR"/>
        </w:rPr>
        <w:t>پهلو، فقط بايد در فرج بسپوزيد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ديگران معتقدند كه مقصود از آيه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بخواهيد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شب يا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شمارى ديگر گفته‌اند مفهوم آن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كجا و هر گونه كه خواستيد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عقب يا جلو، كه پاره‌اى از اخبار رسيده در اين باره را از ابن عمر و جز او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پنداشته است كه همه سيدها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سادة آورده در حوزه نجف و ديگر حوزه‌ها و در هر جاى ديگر به اين كار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 اين است كه سخن 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سيّدها در حوزه نجف و ديگر حوزه‌ها به اين كار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 ترديدى افتراست، زيرا اين گونه امور به فرض تحقّق، از سوى مردى شريف افشا نمى‌شود، پس چگونه نويسنده توانسته از همه سيّدها آگاهى يابد كه به چنين كارى مى‌پردازند و دريابد كه اين گروه با همسران خويش اين گونه رفتار جنسى دارند؟</w:t>
      </w:r>
    </w:p>
    <w:p>
      <w:pPr>
        <w:pStyle w:val="BookText"/>
        <w:rPr/>
      </w:pPr>
      <w:r>
        <w:rPr>
          <w:rFonts w:ascii="IRNazanin" w:hAnsi="IRNazanin" w:eastAsia="IRNazanin"/>
          <w:color w:val="111111"/>
          <w:sz w:val="28"/>
          <w:sz w:val="28"/>
          <w:szCs w:val="28"/>
          <w:rtl w:val="true"/>
          <w:lang w:bidi="fa-IR"/>
        </w:rPr>
        <w:t>نويسنده انگاشته است كه شيعيان تنها به اباحه لواط با زنان بسنده نكرده‌اند، بلكه بسيارى از آنها لواط با مردان و به‌ويژه با پسرهاى امرد را روا مى‌دانند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نويسنده اين است كه چنين سخنانى از افتراهاى آشكار است و هيچ كس پس از تصريح قرآن بر تحريم آن و نهى شديد از آن، چنين كارى را روا نمى‌شمرد و فتاواى علماى شيعه در اين مسأله كاملًا</w:t>
      </w:r>
    </w:p>
    <w:p>
      <w:pPr>
        <w:pStyle w:val="BookText"/>
        <w:rPr/>
      </w:pP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لواط از زنا سخت‌تر است و زنا رشته روزى را قطع مى‌كند و عمر را كوتاه مى‌سازد و مرتكبش را در آتش، جاودان مى‌سازد و شرم را از چهره او مى‌زدايد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مقنع، ص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لواط، بدكردارى با جنس ذكور است كه بر دو گونه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انجام كار در غير دُبر كه همان رانهاست كه در اين صورت اگر فاعل و مفعول، عاقل بالغ بوده باشند به هر يك صد تازيانه زده مى‌شود و غير محصن بودن يا محصن بودن در زدن تازيانه شرط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آنچه در زنا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آن دو، تازيانه است براى اين كار كه جز آن چنين حدّى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فروكردن در دبر است كه بايد كشته شوند، خواه هر دو طرف محصن باشند يا نباشند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المقنعة، ص </w:t>
      </w:r>
      <w:r>
        <w:rPr>
          <w:rFonts w:eastAsia="IRNazanin" w:cs="IRNazanin"/>
          <w:color w:val="111111"/>
          <w:sz w:val="28"/>
          <w:szCs w:val="28"/>
          <w:lang w:bidi="fa-IR"/>
        </w:rPr>
        <w:t>785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در اين باره سخنان بسيار گفته‌اند و همه آنها گواه حرمت لواط است كه علماى شيعه اماميه و بلكه همه مسلمانان بر آن اجماع دارند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سخنان روشن مى‌شود كه اين مدّعى اجتهاد و فقاهت در نقل روايات، امين نيست و با وجود تواتر احاديث و اجماع علماى برگزيده در تحريم لواط، در پندار خود منصف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نقل احاديث خود حتّى يك فتوا از يك عالم نياورده كه قائل به حليّت اين كار باشد و مسأله را چنين مرسل و بدون مأخذ بيان داشته است</w:t>
      </w:r>
      <w:r>
        <w:rPr>
          <w:rFonts w:eastAsia="IRNazanin" w:cs="IRNazanin"/>
          <w:color w:val="111111"/>
          <w:sz w:val="28"/>
          <w:szCs w:val="28"/>
          <w:rtl w:val="true"/>
          <w:lang w:bidi="fa-IR"/>
        </w:rPr>
        <w:t>.</w:t>
      </w:r>
      <w:bookmarkStart w:id="25" w:name="pg724_4643"/>
    </w:p>
    <w:p>
      <w:pPr>
        <w:pStyle w:val="Heading2"/>
        <w:numPr>
          <w:ilvl w:val="1"/>
          <w:numId w:val="1"/>
        </w:numPr>
        <w:rPr/>
      </w:pPr>
      <w:bookmarkStart w:id="26" w:name="__RefHeading___Toc6083003_211673320"/>
      <w:bookmarkStart w:id="27" w:name="_Toc9"/>
      <w:bookmarkEnd w:id="25"/>
      <w:bookmarkEnd w:id="26"/>
      <w:r>
        <w:rPr>
          <w:rtl w:val="true"/>
        </w:rPr>
        <w:t>خمس‌</w:t>
      </w:r>
      <w:bookmarkEnd w:id="27"/>
    </w:p>
    <w:p>
      <w:pPr>
        <w:pStyle w:val="BookText"/>
        <w:rPr/>
      </w:pPr>
      <w:r>
        <w:rPr>
          <w:rFonts w:ascii="IRNazanin" w:hAnsi="IRNazanin" w:eastAsia="IRNazanin"/>
          <w:color w:val="111111"/>
          <w:sz w:val="28"/>
          <w:sz w:val="28"/>
          <w:szCs w:val="28"/>
          <w:rtl w:val="true"/>
          <w:lang w:bidi="fa-IR"/>
        </w:rPr>
        <w:t>نويسنده پنداشته است متون شرعى دلالت بر آن دارد كه عوام شيعه از پرداخت خمس معاف‌اند و خمس بر ايشان رواست و كنار گذاشتن خمس بر آنها واجب نيست، و آن كه خمس را به سيّدها و مجتهدان بپردازد گنهكار شمرده مى‌شود، زيرا با نصوصى مخالفت ورزيده كه از اميرالمؤمنين و امامان اهل‌بيت عليهم السلام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آن‌گاه استدلال مى‌كند كه بر پايه پاره‌اى روايتها ندادن خمس بر شيعيان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روايتها را ضريس كناسى مى‌آورَد كه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از كجا ميان مردم راه يافت؟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خمس ما اهل‌بيت كه پرداخت آن تنها از شيعيان پاك ما برداشته شده و نپرداختن آن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ماندن نطفه آنها برايشان رواست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وى آن است كه روايات بر وجوب پرداخت پنج يك سود كسب در زمان امامان معصوم عليهم السلام و در عصر غيبت دلالت دارد، كه به</w:t>
      </w:r>
    </w:p>
    <w:p>
      <w:pPr>
        <w:pStyle w:val="BookText"/>
        <w:rPr/>
      </w:pPr>
      <w:r>
        <w:rPr>
          <w:rFonts w:ascii="IRNazanin" w:hAnsi="IRNazanin" w:eastAsia="IRNazanin"/>
          <w:color w:val="111111"/>
          <w:sz w:val="28"/>
          <w:sz w:val="28"/>
          <w:szCs w:val="28"/>
          <w:rtl w:val="true"/>
          <w:lang w:bidi="fa-IR"/>
        </w:rPr>
        <w:t xml:space="preserve">خواست خدا اين نكته روشن خواهد شد، و احاديثى كه بر روا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نپرداختن خمس تصريح دارد در حقيقت تنها در زاد و ولد است تا نطفه‌ها پاك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روايت ضريس كناسى، چنان‌كه مازندرانى رحمه الله مى‌گويد،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شيعه نمى‌تواند بدون اذن امام كنيزى را كه رزمنده‌اى اسير گرفته وطى كند، چنان‌كه حق ندارد آن را بخرد، و نه حق دارد كابين زنان را از سود انواع كسبها مقرّر كند، زيرا امام از همه اين مقوله‌ها حق مى‌بَرد و بلكه گاهى تمامى آن حق امام است، و اگر چنين كند غاصب و زانى است و اگر فرزندى آورَد نزد خدا حرامزاده خواهد بود و اينها همه پيش از كنار گذاشتن حق امام و حق شريكان هاشمى ايشان، به اذن امام براى شيعيان جايز است تا آنچه مى‌كنند پاك باشد و زاد و ولدشان از پاكى برخوردار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اصول كافى،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411</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قدس سره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از انفال سخن به ميان آمده و گفته شده كه انفال از آنِ پيامبر صلى الله عليه و آله يا جانشين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غيبت و پنهان بودن امام عليه السلام از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حفظ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شيعيانشان اجازه داده‌اند در حقوق مربوط به خمس خود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ازدواج و امور تجارى گريزى از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تصرّف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امور تجارى آن است كه شخص كالايى بخرد كه حقوق امامان عليهم السلام در آن است و با آن تجارت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هيچ كس نبايد توهّم كند كه اگر او در اين تجارت سودى بُرد خمسى بدان تعلّق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را ما گفتيم حاصل مى‌شود، زيرا ممكن است اشتباه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 مقوله‌ها مسكن</w:t>
      </w:r>
    </w:p>
    <w:p>
      <w:pPr>
        <w:pStyle w:val="BookText"/>
        <w:rPr/>
      </w:pPr>
      <w:r>
        <w:rPr>
          <w:rFonts w:ascii="IRNazanin" w:hAnsi="IRNazanin" w:eastAsia="IRNazanin"/>
          <w:color w:val="111111"/>
          <w:sz w:val="28"/>
          <w:sz w:val="28"/>
          <w:szCs w:val="28"/>
          <w:rtl w:val="true"/>
          <w:lang w:bidi="fa-IR"/>
        </w:rPr>
        <w:t>است، و جز در اين سه مورد به هيچ رو تصّرف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متأخّران و بلكه همه ايشان از اين سخن و اين اجمال پيروى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جواهر الكلام،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روايت دومى كه نويسنده درباره معاف بودن شيعه از پرداخت خمس آورده همان روايتى است كه حكيم مؤذن بن عيسى روايت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درباره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شَىْ‌ءٍ فَأنّ لِلَّهِ خُمُسَه وَ لِلرَّسُولِ وَ لِذىِ الْقُرْبى</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دو آرنج خود بر دو زانويش نهاد و با دست اشاره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اين سود رسانىِ همه روزه است جز آنكه پدرم شيعه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پرداخت خمس معاف كرد تا پاك بمانند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كافى،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نويسنده چنين است كه اين روايت سندى ضعيف دارد، زيرا در آن نام محمد بن سنان ديده مى‌شود كه ضعيف است و پيشتر سخن از ضعف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مؤذّن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كافى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حكيم مؤذّن بن 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تهذيب و استبصار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ناشناخته‌اى است كه در كتب رجالى توثيق نشده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چشمپوشى از ضعف سند اين روايت بايد گفت كه آن نيز همچون روايت پيش بر معافيت مطلق از خمس دلالت ندارد، بل دليل آن است</w:t>
      </w:r>
    </w:p>
    <w:p>
      <w:pPr>
        <w:pStyle w:val="BookText"/>
        <w:rPr/>
      </w:pPr>
      <w:r>
        <w:rPr>
          <w:rFonts w:ascii="IRNazanin" w:hAnsi="IRNazanin" w:eastAsia="IRNazanin"/>
          <w:color w:val="111111"/>
          <w:sz w:val="28"/>
          <w:sz w:val="28"/>
          <w:szCs w:val="28"/>
          <w:rtl w:val="true"/>
          <w:lang w:bidi="fa-IR"/>
        </w:rPr>
        <w:t>كه امام صادق عليه السلام شيعيانى را كه بدو خمس نمى‌پردازند حلال كرده تا زاد و ولدشان پاك گردد و اين دلالت بر وجوب پرداخت خمس از سوى ايشان دارد وگرنه حلال شمردن مفهومى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مازندرانى در شرح اين حديث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آنكه پدرم شيعه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پرداخت خمس معاف كرد تا پاك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آشكار دارد بر اينكه يك شيعه مى‌تواند پيش از كنار گذاشتن خمسش مطلقاً كابين همسر خود را از منافع كسبش قرار دهد يا كنيزى بخرد و اين ميان اصحاب شهرت دارد و مخالفان آن اندك‌اند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اصول كافى،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سومى كه نويسنده در معاف بودن شيعيان از خمس بدان استشهاد مى‌كند همان روايتى است كه عمر بن يزيد روايت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مسمع را در مدينه ديدم كه در آن سال براى امام صادق عليه السلام پولى آورده بود و امام صادق عليه السلام آن را بازگرداند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ابوسيار ما خمس را براى تو پاك شمرديم و حلال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پولت را براى خود بردار و شيعيان ما در آنچه از زمين دارند معاف‌اند تا قائم ما قيام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كافى،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نويسنده آن است كه امام صادق عليه السلام تنها ابو سيار را از آنچه براى او آورده بود معاف كرد و شايد كه آن بنا به قرينه پايان حديث، خمس زمين بوده، و بر امام واجب نيست خمس بستانَد و مى‌تواند از حق خود هر كه را بخواهد معاف دارد و معاف شدن ابو سيّار از سوى امام عليه السلام دلالت بر معاف شدن ديگران از خمس هر چيز ديگرى ندارد و</w:t>
      </w:r>
    </w:p>
    <w:p>
      <w:pPr>
        <w:pStyle w:val="BookText"/>
        <w:rPr/>
      </w:pPr>
      <w:r>
        <w:rPr>
          <w:rFonts w:ascii="IRNazanin" w:hAnsi="IRNazanin" w:eastAsia="IRNazanin"/>
          <w:color w:val="111111"/>
          <w:sz w:val="28"/>
          <w:sz w:val="28"/>
          <w:szCs w:val="28"/>
          <w:rtl w:val="true"/>
          <w:lang w:bidi="fa-IR"/>
        </w:rPr>
        <w:t>به همين سبب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براى تو پاك گردانديم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براى تو و شيعيانمان پاك گردانديم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فرموده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شيعيان ما در آنچه از زمين دارند معاف‌اند تا قائم ما 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زمين تعلّق دارد و بس، و امام عليه السلام اجازه فرمود شيعيان در زمين خود تصرّف كنند و حاصل و خراج آن را براى خود بردارند، ولى پرداخت خمس حاصل آن و خمسِ ديگر اموالشان را از دوش ايشان برنداشت، و اين كاملًا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چهارمى كه نويسنده در معافيت شيعيان از پرداخت خمس بدان استشهاد مى‌كند همان روايتى است كه محمّد بن مسلم از امام باقر يا امام صادق عليهما السلام نقل مى‌كند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سخت‌ترين وضع مردم به روز رستخيز هنگامى است كه صاحب خمس برخيزد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من، ما آن را براى شيعيان خود پاك داشتيم تا زاد و ولد آنها پاك گردد و پاكيزه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كافى،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نويسنده آن است كه اين روايت سندى ضعيف دارد، زيرا در سند آن نام محمّد بن سنان ديده مى‌شود كه بيان ضعف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ديگر راوى آن صباح ازرق است كه وضعى ناشناخته دارد و توثيق نشده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پيشتر مفهوم پاك كردن خمس براى شيعيان را توضيح داديم و گفتيم اين از آن روست تا زاد و ولد ايشان پاك گردد و آورديم كه مقصود از آن، حذف كلّى خمس از ايشان نيست؛ به آنچه گفتيم مراجعه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پنجمِ نويسنده در معاف بودن شيعيان از خمس كه وى بدان استشهاد مى‌كند از امام صادق عليه السلام روايت شده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مردم در پرتو حق ما زندگى مى‌كنند و ما آن را براى شيعيان خود حلال داشتيم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لايحضره الفقيه،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نويسنده چنين است كه اين روايت سندى ضعيف دارد، زيرا شيخ صدوق آن را در من لايحضره الفقيه با سندش از داوود بن كثير الرقى روايت كرده و نقل صدوق از طريق او ضعيف است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از نظر محتواى روايت مقصود از حلال كردن شيعه را توضيح داديم و گفتيم كه اين سخن دلالتى بر حذف همه خمس از ايشان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گفتيم مراجعه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روايت ششم را كه نويسنده بدان استشهاد مى‌كند يونس بن يعقوب روايتش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امام صادق عليه السلام بودم كه مردى از قمّاطين </w:t>
      </w:r>
      <w:r>
        <w:rPr>
          <w:rStyle w:val="FootnoteAnchor"/>
          <w:rtl w:val="true"/>
        </w:rPr>
        <w:footnoteReference w:id="39"/>
      </w:r>
      <w:r>
        <w:rPr>
          <w:rFonts w:ascii="IRNazanin" w:hAnsi="IRNazanin" w:eastAsia="IRNazanin"/>
          <w:color w:val="111111"/>
          <w:sz w:val="28"/>
          <w:sz w:val="28"/>
          <w:szCs w:val="28"/>
          <w:rtl w:val="true"/>
          <w:lang w:bidi="fa-IR"/>
        </w:rPr>
        <w:t>بر ايشان وارد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مقدارى سود و پول و تجارت در دست داريم و مى‌دانيم كه حقّ شما در آنها بر ما ثابت است و ما در اين‌باره كوتاهى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شما را به اين كار تكليف كنيم بر شما انصاف نورزيده‌ايم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لايحضره الفقيه،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او چنين است كه اين حديث را شيخ صدوق از يونس بن يعقوب روايت كرده و اگر چه يونس ثقه است، ولى نقل حديث صدوق</w:t>
      </w:r>
    </w:p>
    <w:p>
      <w:pPr>
        <w:pStyle w:val="BookText"/>
        <w:rPr/>
      </w:pPr>
      <w:r>
        <w:rPr>
          <w:rFonts w:ascii="Amiri" w:hAnsi="Amiri" w:eastAsia="Amiri" w:cs="Amiri"/>
          <w:color w:val="111111"/>
          <w:sz w:val="28"/>
          <w:sz w:val="28"/>
          <w:szCs w:val="28"/>
          <w:rtl w:val="true"/>
          <w:lang w:bidi="ar-SA"/>
        </w:rPr>
        <w:t xml:space="preserve">از طريق او ضعيف است، زيرا در زنجيره راويان اين حديث نام حكم بن مسكين ديده مى‌شود كه در كتب رجال توثيق نشده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چشمپوشى از سند روايت، آن دلالتى آشكار دارد بر اينكه خمس بايد از سوى شيعيان پرداخت شود، زيرا مرد قماطى به امام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مى‌دانيم كه حق شما در آنها بر ما ثابت است و ما در اين‌باره كوتاهى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دالّ بر آن است كه وجوب پرداخت خمس و كنار گذاشتن آن از سود سرمايه و تجارت نزد شيعيان امرى يقينى بوده است و امام عليه السلام سخن او را انكار نمى‌كند و به او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شما را همان روز به اين كار تكليف كنيم بر شما انصاف نورزيده‌ايم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ما شما را مكلّف كنيم كه فوراً و بدون تأخير اين پول را كنار گذاريد با شما انصاف نكرده‌ايم، زيرا ما در گرفتن حقّمان بشتاب با شما رفتار كرده‌ايم، در حالى كه شما با محبّت و دوستى و ولايت با ما رفتار كرده‌ايد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خيانتهاى نويسنده آن است كه وى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پايان حديث حذف كرده، در حالى كه سخن امام عليه السلام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انصفناكم ان كلّفناكم ذلك اليوم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چنان است كه شيخ صدوق در من لايحضره الفقيه،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طوسى در استبصار،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زيرا غرض نويسنده بيان معافيت مطلق خمس براى شيعيان بوده، نه در آن هنگامِ خاص</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هفتمى كه نويسنده بدان استشهاد مى‌كند همان روايتى است</w:t>
      </w:r>
    </w:p>
    <w:p>
      <w:pPr>
        <w:pStyle w:val="BookText"/>
        <w:rPr/>
      </w:pPr>
      <w:r>
        <w:rPr>
          <w:rFonts w:ascii="IRNazanin" w:hAnsi="IRNazanin" w:eastAsia="IRNazanin"/>
          <w:color w:val="111111"/>
          <w:sz w:val="28"/>
          <w:sz w:val="28"/>
          <w:szCs w:val="28"/>
          <w:rtl w:val="true"/>
          <w:lang w:bidi="fa-IR"/>
        </w:rPr>
        <w:t>كه از على بن مهزيار نقل شده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نامه‌اى از امام باقر عليه السلام خواندم كه مردى نزد ايشان آمد و از ايشان خواست تا او را در خوردن و آشاميدن از حقّ خمس، حلال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با خط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دادن حق من ناتوان باشد از پرداخت آن معاف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 يحضره الفقيه،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نويسنده چنين است كه اين روايت نيز بر وجوب پرداخت خمس از سوى شيعيان دلالت دارد، وگرنه مفهومى ندارد كه مردى بيايد و از امام عليه السلام بخواهد كه او را در خوراك و نوشاكش كه از بدهىِ خمس اوست حلال دارد، در حالى كه پرداخت خمس بر او واجب نبوده باشد، چنان‌كه در آن صورت وجهى براى حلال داشتن آن نيز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بگذريم كه امام عليه السلام وجوب خمس را از آن مرد منتفى نمى‌داند و تنها آن را به مقدارى بر شيعه نيازمند مى‌بخشد تا بتواند نياز شديدش را برآورَد، و اين چنان‌كه گفته آمد، بر امام عليه السلام جايز است، زيرا امام مى‌تواند همه يا بخشى از حقوق خود را بر هر كه بخواهد و هر گونه كه بخواهد ببخشايد، ولى در اين حديث دلالتى به چشم نمى‌خورَد كه همه خمس بر همه شيعيان و در هر روزگارى، حتّى با وجود نداشتن نياز، بخشيده شود، و حتّى در اين روايت دلالتى ديده نمى‌شود كه امام عليه السلام آن مرد را در آنچه از خمس مى‌خورد و مى‌آشامد حلال گردانده باشد، چنان‌كه در آن نكته‌اى ديده نمى‌شود كه اين مرد را نيازمند معرفى كند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هشتم كه نويسنده بدان استشهاد مى‌كند روايتى است كه در</w:t>
      </w:r>
    </w:p>
    <w:p>
      <w:pPr>
        <w:pStyle w:val="BookText"/>
        <w:rPr/>
      </w:pPr>
      <w:r>
        <w:rPr>
          <w:rFonts w:ascii="IRNazanin" w:hAnsi="IRNazanin" w:eastAsia="IRNazanin"/>
          <w:color w:val="111111"/>
          <w:sz w:val="28"/>
          <w:sz w:val="28"/>
          <w:szCs w:val="28"/>
          <w:rtl w:val="true"/>
          <w:lang w:bidi="fa-IR"/>
        </w:rPr>
        <w:t>آن مردى نزد اميرالمؤمنين عليه السلام آمد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پولى دست يافتم كه در جمعِ آن اغماض كردم، آيا راهى براى توبه دارم؟ امام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آن را به من ده، و آن مرد خمس مال خود را به امام عليه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پول از آنِ توست و شخص هرگاه توبه كند مالش نيز با او توبه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لايحضره الفقيه،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وى چنين است كه اين روايت سندى ضعيف دارد، زيرا روايتى مرسل است كه شيخ صدوق از اميرالمؤمنين عليه السلام بى هيچ سندى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چشمپوشى از سند اين روايت، مفهوم آن اين است كه آن مرد به اميرالمؤمنين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پولى دست يافتم كه در جمع آن اغماض كردم، يعنى در گرد آوردن آن ديده بر هم نهادم و آن را هر گونه كه پيش آمد از حلال و حرام فرا چنگ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به او مى‌فرمايد تا خمس مالش را بپردازد، زيرا دادن خمس مال او موجب پاك گرداندن ديگر پولهاى او خواهد بود، و چون او خمس مال خود را مى‌پردازد امام عليه السلام به او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پول از آنِ توست و شخص هرگاه توبه كند، يعنى هرگاه از كسب آميخته به حرام به درگاه خدا توبه كند و خمس آن را بپردازد در حقيقت توبه نصوح تحقّق مى‌يابد، و مالش نيز با او توبه مى‌كند، يعنى مانده پولش بدو باز مى‌گردد و آنچه شبهه ناك بوده پاك مى‌گردد و او مى‌تواند در آن دخل و تصرّف كند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توضيح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آشكار بر وجوب پرداخت خمس دارد و از همين رو امام عليه السلام به او مى‌فرمايد خمسش را</w:t>
      </w:r>
    </w:p>
    <w:p>
      <w:pPr>
        <w:pStyle w:val="BookText"/>
        <w:rPr/>
      </w:pPr>
      <w:r>
        <w:rPr>
          <w:rFonts w:ascii="IRNazanin" w:hAnsi="IRNazanin" w:eastAsia="IRNazanin"/>
          <w:color w:val="111111"/>
          <w:sz w:val="28"/>
          <w:sz w:val="28"/>
          <w:szCs w:val="28"/>
          <w:rtl w:val="true"/>
          <w:lang w:bidi="fa-IR"/>
        </w:rPr>
        <w:t xml:space="preserve">بپردازد، و اينكه نويسنده پنداشته حديث نشاندهنده معافيت از پرداخت خمس است نادرست مى‌باشد، و اين از آن روست كه وى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خمس برگردانده، در حالى كه به مانده پول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و نظاير آن، بسيار هستند و بر معافيت شيعيان از پرداخت خمس تصريح دارند و حاكى از آن است كه ايشان از دادن آن بركنارند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بخواهد همه آن را براى خود بردارد يا از آن بخورد و به اهل‌بيت هيچ نپردازد از پرداخت آن معاف است و مى‌تواند بى آنكه گناهى مرتكب شده باشد هر چه مى‌خواهد كند و پرداخت خمس بر ايشان واجب نيست تا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روايت سوم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 اين است كه همان گونه كه توضيح داديم شمارى از اين روايات سندى ضعيف دارند و احاديث صحيح آنها نيز دلالت بر معافيت مطلق شيعيان از پرداخت خمس ندارد، بلكه تنها بخشى از اين احاديث، نشاندهنده آن است كه امام عليه السلام خمس را بر آنها بخشوده تا پيش از كنار گذاشتن حق خمس، در اموالى كه مى‌خواهند با آن ازدواج كنند چنان‌كه مى‌خواهند دخل و تصرّف كنند، و بخشى از اين احاديث نيز حاكى از آن است كه امام عليه السلام شيعيان را در دخل و تصرّف در اراضى و محصولات آن آزاد گذارده، و اين در حالى است كه هنوز كنار گذاشتن حق خمس وجوب دارد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شمارى از اين احاديث نيز دلالت بر آن دارد كه امام باقر عليه السلام به</w:t>
      </w:r>
    </w:p>
    <w:p>
      <w:pPr>
        <w:pStyle w:val="BookText"/>
        <w:rPr/>
      </w:pPr>
      <w:r>
        <w:rPr>
          <w:rFonts w:ascii="IRNazanin" w:hAnsi="IRNazanin" w:eastAsia="IRNazanin"/>
          <w:color w:val="111111"/>
          <w:sz w:val="28"/>
          <w:sz w:val="28"/>
          <w:szCs w:val="28"/>
          <w:rtl w:val="true"/>
          <w:lang w:bidi="fa-IR"/>
        </w:rPr>
        <w:t>شيعيان نيازمند خود اجازه داده است كه از حقّ خمس مقدارى را كه نيازشان را برمى‌آورَد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اين احاديث هم نشاندهنده آن است كه امامان عليهم السلام شيعيان خود را در كنار گذاشتن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پديد آوردن دشوارى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شتاب نمى‌افكندند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اين روايات دلالت التزامى به وجوب خمس بر مردم دارد وگرنه معنى ندارد نيازمندان اجازه داشته باشند به مقدار نيازشان از آن برگيرند، چنان‌كه ديگر وجهى ندارد شتابِ زحمت زا در كنار گذاشتن حق خمس، منتفى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نكات را پيشتر توضيح داديم و مى‌توانيد بدان مراجعه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آنكه نويسنده به اين گونه روايات چنگ مى‌زند و از روايات فراوان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دلالت بر وجوب پرداخت خمس به ائمّه عليهم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فرو مى‌بندد و اين نكته را ناگفته مى‌گذارد كه ائمّه عليهم السلام خمس را براى هيچ كس نبخشوده‌اند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اين احاديث، صحيحه ابراهيم بن هاشم است 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امام جواد عليه السلام بودم كه صالح بن محمّد بن سهل، كه عهده‌دار امور وقف ايشان در قُم بود، بر امام عليه السلام وارد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پرداخت ده هزار معاف بدار كه من همه را هزينه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پرداخت آن معاف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صالح برفت امام جواد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گاهى يكى از آنها به داراييهاى حق آل محمد و يتيمان و خاك نشينان و ناداران و در راه ماندگان چنگ در مى‌اندازد و آن را براى خود برمى‌دارد وانگاه مى‌آيد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معاف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فكر مى‌كنى او اين گمان را مى‌كند كه من بگويم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نمى‌كنم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w:t>
      </w:r>
    </w:p>
    <w:p>
      <w:pPr>
        <w:pStyle w:val="BookText"/>
        <w:rPr/>
      </w:pPr>
      <w:r>
        <w:rPr>
          <w:rFonts w:ascii="IRNazanin" w:hAnsi="IRNazanin" w:eastAsia="IRNazanin"/>
          <w:color w:val="111111"/>
          <w:sz w:val="28"/>
          <w:sz w:val="28"/>
          <w:szCs w:val="28"/>
          <w:rtl w:val="true"/>
          <w:lang w:bidi="fa-IR"/>
        </w:rPr>
        <w:t>خدا سوگند، خداوند به روز رستخيز در اين باره سخت پرسش خواهد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كافى،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ديگر را محمّد بن زيد آورده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خراسان خدمت امام رضا عليه السلام رسيدند و از او خواستند خمس را بر ايشان معاف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فريبكاريد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دم از دوستى ما مى‌زنيد و حقّى را از ما مى‌ستانيد كه خداوند آن را ويژه ما و ما را ويژه آن گردانده است؛ يعنى خمس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و هرگز كسى از شما را از پرداخت آن معاف نمى‌كنيم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كافى،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موثقه عبداللّه بن بكير به نقل از امام صادق عليه السلام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حالى از يكى از شما درهمى مى‌ستانم كه در مدينه بيش از همه دارايى دارم و از اين كار قصدى جز آن ندارم كه شما پاك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الشيعه،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صحيحه على بن مهزيار به نقل از محمّد بن حسن اشعرى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ياران ما به امام جواد عليه السلام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خمس آگاه كن، آيا خمس به هر آنچه شخص از آن بهره مى‌بَرد، از كم گرفته تا زياد و بر همه گونه‌هاى درآمد و زمين تعلّق مى‌گيرد؟ چند و چون آن چگونه است؟ امام عليه السلام با دستخط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پس از هزينه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تهذيب الاحكام،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حديث‌ديگر موثقه سماعه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عليه السلام درباره خمس پرسش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سودى كه مردم برند، خواه كم باشد يا زياد، خمس تعلّق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كافى،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545</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احاديث معتبر كه دلالت بر كنار گذاشتن خمس دارد بسيار</w:t>
      </w:r>
    </w:p>
    <w:p>
      <w:pPr>
        <w:pStyle w:val="BookText"/>
        <w:rPr/>
      </w:pPr>
      <w:r>
        <w:rPr>
          <w:rFonts w:ascii="IRNazanin" w:hAnsi="IRNazanin" w:eastAsia="IRNazanin"/>
          <w:color w:val="111111"/>
          <w:sz w:val="28"/>
          <w:sz w:val="28"/>
          <w:szCs w:val="28"/>
          <w:rtl w:val="true"/>
          <w:lang w:bidi="fa-IR"/>
        </w:rPr>
        <w:t>مى‌باشد و آنچه گفته آمد،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حضور داشته باشد خمس به او داده نمى‌شود تا قائم اهل‌بيت قيام كند، پس چگونه مى‌توان آن را به فقها و مجتهدان پرداخت؟</w:t>
      </w:r>
    </w:p>
    <w:p>
      <w:pPr>
        <w:pStyle w:val="BookText"/>
        <w:rPr/>
      </w:pPr>
      <w:r>
        <w:rPr>
          <w:rFonts w:ascii="IRNazanin" w:hAnsi="IRNazanin" w:eastAsia="IRNazanin"/>
          <w:color w:val="111111"/>
          <w:sz w:val="28"/>
          <w:sz w:val="28"/>
          <w:szCs w:val="28"/>
          <w:rtl w:val="true"/>
          <w:lang w:bidi="fa-IR"/>
        </w:rPr>
        <w:t>پاسخ او اين است كه اخبار مستفيض دلالت بر كنار گذاشتن حق خمس دارد، و امّا مسأله دادن خمس به فقها و مجتهدان مسأله ديگرى است كه سخن بدان كشيده شده است، و واجب آن است كه خمس در امورى صرف شود كه خشنودى امام مهدى عليه السلام به دست آيد، و فقها كسانى هستند كه با چگونگى به دست آوردن خشنودى امام عليه السلام آشنا هستند و در اين باره توضيحات بيشترى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اسرارهم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جمع ميان اخبارى كه پرداخت خمس را واجب مى‌داند و اخبارى كه پرداخت آن را مباح دانسته توضيح داده‌اند، و اين همان مقوله‌اى است كه چه بسا ميان آن دو، تصوّرِ تعارض رود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طوسى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چگونگى جمع ميان اين روايات، همان است كه شيخ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بدان اعتقاد يافته، و آن اين است كه اجازه‌اى كه در مصرف خمس و تصرّف در آن رسيده در حقيقت ويژه ازدواج است، دليل آن هم چنان‌كه پيشتر از روايات ائمّه عليهم السلام گفته آمد، اين است كه زاد و ولد شيعيان پاك گردد و نبايد آن را درباره اموال دانست و اين اجازه درباره اموال نرسيده، ولى سخنان سخت و سنگينى كه درباره خمس رسيده به اموال مربوط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استبصار،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العظمى خويى پس از آوردن رواياتِ مربوط به معافيت خمس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روايات در كنار ناسازگارى با آنچه از تسنّن و تشيّع دانسته شده، ذاتاً قابل تصديق نيست و نمى‌توان بر آنها اعتماد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سبب اينكه با قانونگذارى خمس، كه براى برآوردن نياز سادات و تهيدستان آل محمّد صلى الله عليه و آله وضع شده، منافات دارد، زيرا اگر پرداخت خمس بر شيعيان واجب نمى‌شد سادات فقير از كجا زندگى مى‌گذراندند، اهل سنّت هم كه به دادن اين حق قائل نيستند و از طرفى زكات نيز بر آل پيامبر صلى الله عليه و آله حرام گشته، پس نمى‌توان به اطلاق اين گونه روايات جزم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دوم آن اين است كه اين روايات با روايات فراوان ديگرى در تعارض است كه در موارد گوناگون و جنسهاى متعدّد، پرداخت خمس را ضرور مى‌داند، مانند اين سخن امام عليه السلام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اموال ناصبى هر چه خواهى بستان و خمس آن را به ما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به گنجى دست يافت بر اوست كه خمس ما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صحيحه طولانى على بن مهزيار و ديگر روايات كه درباره سود تجارتها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دادن خمس بر شيعيان مباح بود و مى‌شد از پرداخت آن معاف باشند پس چرا پرداخت خمس بر آنها واجب شده؟ و امر به دادن خمس در اين نصوص فراوان چه معنايى دارد؟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بگذريم كه آن روايات با گروه ديگرى از روايات معارضه دارد كه مطلقاً در نفى حليّت ظهور دارند، مثل روايت على بن ابراهيم از پدرش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جواد عليه السلام بودم كه صالح بن محمّد بن سهل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عهده‌دار امور وقف در قم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پرداخت ده هزار درهم معاف بدار كه من آن را خرج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پرداخت آن معافى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مستند العروةالوثقى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انگاشته است كه فقهاى مورد اعتماد به معافيت شيعه از پرداخت خمس و نپرداختن آن به هيچ كس ديگرى فتوا داده‌اند تا آنكه قائم اهل‌بيت قيام كند و مبناى اين سخن ايشان نصوص پيشگفته و جز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محقّق حلى نجم الدين جعفر بن حسن، متوفّا به سال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 كه بر ثبوت معافيت منافع و مسكن و بازرگانى از پرداخت خمس در زمان غيبت تأكيد مى‌ورزد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گذاشتن سهمِ صاحبان خمس كه موجود هستند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به كتاب شرائع الاسلام، صفحه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كتاب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 اين است كه نويسنده سخن محقّق حلّى رحمه الله را ناقص آورده است، زيرا علامه حلّى معافيتى را كه مورد تصريح قرار مى‌دهد تنها در محدوده ازدواج، بازرگانى و مسكن مطرح است، نه در ديگر موارد پرداخت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معافيت خمس در ازدواج، مسكن و تجارت، در حال غيبت امام عليه السلام ثابت است، اگر چه اينها همه يا بخشى از آن، متعلق به امام است و كنار گذاشتن سهم صاحبان خمس كه موجود هستند از اين موارد واجب نيست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پرداخت خمس آن واجب است، در صورت وجود و</w:t>
      </w:r>
    </w:p>
    <w:p>
      <w:pPr>
        <w:pStyle w:val="BookText"/>
        <w:rPr/>
      </w:pPr>
      <w:r>
        <w:rPr>
          <w:rFonts w:ascii="IRNazanin" w:hAnsi="IRNazanin" w:eastAsia="IRNazanin"/>
          <w:color w:val="111111"/>
          <w:sz w:val="28"/>
          <w:sz w:val="28"/>
          <w:szCs w:val="28"/>
          <w:rtl w:val="true"/>
          <w:lang w:bidi="fa-IR"/>
        </w:rPr>
        <w:t>حضور امام بايد بدو پرداخت شود، اما در صورت نبود امام،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و بخشوده است،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را حفظ كرد و هنگامى كه نشانه‌هاى مرگ ظاهر شد به وارثان خود وصيت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دفن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خمس به مستحقّان آن داده مى‌شود و آنچه ويژه امام است از طريق وارثان و يا دفن كردن حفظ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امام نيز به گروههاى موجود داده مى‌شود، زيرا در صورت عدم كفايت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سهم مستحقان امام بايد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كار، با وجود امام، واجب است در غيبت او نيز همان وجوب را دارد، و اين به واقعيت، مانندتر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شرايع الاسلام،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علامه حلّى رحمه الله صراحت در وجوب كنار گذاشتن خمس و پرداخت آن به سادات ارجمند دارد و معافيت از پرداخت آن تنها به سه مورد ياد شده اختصاص دارد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جماعت يحيى بن سعيد حلّى متوفّا به سال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است كه به نظريه معاف شدن شيعيان از خمس و جز آن گرايش يافته، و اين از بهر كرامت و فضيلتى است كه ائمّه بر شيعيان نهاده‌اند و اين در كتاب او الجامع للشرائع صفحه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نويسنده اين است كه يحيى بن سعيد حلى رحمه الله در كتاب خود الجامع للشرائع چنين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هيچ كس جايز نيست در خمس تصرّف كند مگر با اجازه امام در زمان حضور ايشان، و در زمان غيبت ائمّه عليهم السلام، تصرّف در حقوق خود را از خمس گرفته تا جز آن، در</w:t>
      </w:r>
    </w:p>
    <w:p>
      <w:pPr>
        <w:pStyle w:val="BookText"/>
        <w:rPr/>
      </w:pPr>
      <w:r>
        <w:rPr>
          <w:rFonts w:ascii="Amiri" w:hAnsi="Amiri" w:eastAsia="Amiri" w:cs="Amiri"/>
          <w:color w:val="111111"/>
          <w:sz w:val="28"/>
          <w:sz w:val="28"/>
          <w:szCs w:val="28"/>
          <w:rtl w:val="true"/>
          <w:lang w:bidi="ar-SA"/>
        </w:rPr>
        <w:t>ازدواج و تجارت و مسكن روا شمرده‌اند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عبارت يحيى بن سعيد حلّى رحمه الله از ايهام تهى نيست، زيرا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المناكح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بيانيه باشد براى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آن باشد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خمس و ازدواج و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چنان‌كه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تبعيضيه باشد و مقصود آن باشد كه ايشان خمس ازدواج و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مسكن را معاف كرده‌اند نه سود كسب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سعيد در عصر غيبت قائل به معاف بودن شيعيان از پرداخت خمس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اين گروه حسن بن مطهّر حلّى است كه در سده هشتم مى‌زيسته و به معافيت از پرداخت خمس براى شيعيان قائل بوده و اين در كتاب تحريرالاحكام او، صفحه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 اين است كه علامه حلّى رحمه الله در كتاب مذكور چنين مى‌گويد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ما درباره پرداخت خمس هنگام غيبت امام اختلاف كرده‌اند، گروهى آن را ساقط مى‌دانند و گروهى دفن آن را واجب شمرده‌اند و شمارى معتقدند كه مستحب است آن را به ذريّه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تهيدست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عدّه‌اى به كنار گذاشتن آن معتقدند و اگر از مرگ هراسيد آن را براى كسى وصيّت كند كه به ديندارى و خرد او اعتقاد دارد تا آن را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ايشان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بسپرد وگرنه همچنان وصيّت شود تا امام عليه السلام ظهور كند، گروهى نيز معتقدند كه سهم امام هم از خمس صرف مستحقين خمس شود، زيرا در صورت كفايت</w:t>
      </w:r>
    </w:p>
    <w:p>
      <w:pPr>
        <w:pStyle w:val="BookText"/>
        <w:rPr/>
      </w:pPr>
      <w:r>
        <w:rPr>
          <w:rFonts w:ascii="IRNazanin" w:hAnsi="IRNazanin" w:eastAsia="IRNazanin"/>
          <w:color w:val="111111"/>
          <w:sz w:val="28"/>
          <w:sz w:val="28"/>
          <w:szCs w:val="28"/>
          <w:rtl w:val="true"/>
          <w:lang w:bidi="fa-IR"/>
        </w:rPr>
        <w:t xml:space="preserve">نكردن، بر امام است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زندگى مستحقين خمس تأمين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حكمى است كه چه در حضور و چه در غيبت امام، وجوب‌دارد واين‌وجه‌اقوى‌است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تحريرالاحكام،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علّامه حلّى رحمه الله صراحت در آن دارد كه وى معتقد بوده است بايد خمس را كنار گذاشت و در زمان غيبت كاملًا براى سادات تهيدست هزينه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ايشان شهيد ثانى، متوفّا به 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است كه در مجمع الفائدة والبرهان،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قائل به معافيت از خمس است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 همين است، چنان‌كه در كتاب مسالك الافهام، صفحه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 اين است كه در مجمع الفائدة والبرهان نقلى از نظر شهيد ثانى درباره معافيت مطلق از پرداخت خمس ديده نمى‌شود و شهيد ثانى در كتاب خود با نام مسالك الافهام به اين باور نگراييده است، بلكه تنها به شرح عبارت پيشگفته شرائع الاسلام در معافيت خمس در ازدواج، تجارت و مسكن مى‌پردازد و بر آن حاشيه‌اى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كنيد به مسالك الافهام،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475</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شرح لمعه، كه پس از مسالك الافهام نوشته، تصريح كرده است كه خمس در عصر غيبت به فقيه جامع الشرائط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بنابه مشهور خمس به شش بخش تقسيم مى‌شود تا به ظاهر آيه و صريح روايت عمل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بخش از آن براى امام عليه السلام كه همان سهم خدا و رسول او و خويشان ايشان است و اين بخش، نيم</w:t>
      </w:r>
    </w:p>
    <w:p>
      <w:pPr>
        <w:pStyle w:val="BookText"/>
        <w:rPr/>
      </w:pPr>
      <w:r>
        <w:rPr>
          <w:rFonts w:ascii="IRNazanin" w:hAnsi="IRNazanin" w:eastAsia="IRNazanin"/>
          <w:color w:val="111111"/>
          <w:sz w:val="28"/>
          <w:sz w:val="28"/>
          <w:szCs w:val="28"/>
          <w:rtl w:val="true"/>
          <w:lang w:bidi="fa-IR"/>
        </w:rPr>
        <w:t>خمس را تشكيل مى‌دهد كه اگر امام حضور داشته باشد به ايشان داده مى‌شود و اگر غايب باشد به نمايندگان او كه همان فقهاى عادلِ اماميه سپرده مى‌شود كه جامع شرايط فتوا هستند، زيرا ايشان وكيلان امام مى‌باشند و بر آنها واجب است به اقتضاى مذهبشان در آن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ازدواج و مواردى ديگر را استثنا كرده است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ميان اصحاب از جمله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ديگر كتب و فتاواى او شهرت دارد استثنا شدن ازدواج، مسكن و تجارت از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مورد، مطلقاً از خمس معاف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اوّلى بهاى كنيز اسير شده است به هنگام غيبت امام، و نيز مَهر همسر از سود، و مقصود از دومى بهاى مسكن از سود است، و مراد از سومى خريدن كالاست از كسى كه به خمس اعتقاد ندارد يا از كسى كه به خمس عمل نمى‌كند و نظاير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الروضة البهية فى شرح اللمعة الدمشقية،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او قدس سره دلالت واضح بر لزوم كنار گذاشتن خمس به هنگام غيبت امام منتظر عليه السلام دارد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اين گروه مقدّس اردبيلى، متوفّا به سال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 كه در روزگار خود از همه فقيه‌تر بود تا جايى كه او را به مقدّس لقب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اموال امام غايب، براى شيعيان، خصوصاً هنگام نياز، مطلقاً به اباحه تصرّف در اين گونه اموال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اخبار دالّ بر معافيت كلّى خمس در زمان غيبت و حضور امام است و آن به مفهوم عدم وجوب و حتميت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دليلى 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وجوب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سود و كسب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چيزى به نام غنيمت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نويسنده چنين است كه مقدّس اردبيلى پس از آوردن احاديث مربوط به معافيت و ذكر نظرهاى مختلف در اين مسأله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شايسته است كه در كنار گذاشتن حقوق، احتياط تام به كار بست و از هر گونه كوتاهى كناره گرفت، به‌ويژه در سهم بخشهاى سه گانه از هر غنيمتى كه آن را به شمار آورده‌اند</w:t>
      </w:r>
      <w:r>
        <w:rPr>
          <w:rStyle w:val="FootnoteAnchor"/>
          <w:rtl w:val="true"/>
        </w:rPr>
        <w:footnoteReference w:id="40"/>
      </w:r>
      <w:r>
        <w:rPr>
          <w:rFonts w:ascii="IRNazanin" w:hAnsi="IRNazanin" w:eastAsia="IRNazanin"/>
          <w:color w:val="111111"/>
          <w:sz w:val="28"/>
          <w:sz w:val="28"/>
          <w:szCs w:val="28"/>
          <w:rtl w:val="true"/>
          <w:lang w:bidi="fa-IR"/>
        </w:rPr>
        <w:t xml:space="preserve">زيرا آيه در ظاهر، و پاره‌اى روايات و اصل عدم معافيت، و بعيد بودن معافيت حق ايشان با در نظر گرفتن حرمت زكات بر ايشان، و جايگزين شدن خمس به جاى آن، همگى اين احتمال را دارند، بگذريم كه بعيد بودن معافيت خمس در حقوق مربوط به ائمّه عليهم السلام با ويژه نبودن خمس براى ايشان عليهم السلام بنا به ظاهر آيه و اخبار </w:t>
      </w:r>
      <w:r>
        <w:rPr>
          <w:rStyle w:val="FootnoteAnchor"/>
          <w:rtl w:val="true"/>
        </w:rPr>
        <w:footnoteReference w:id="41"/>
      </w:r>
      <w:r>
        <w:rPr>
          <w:rFonts w:ascii="IRNazanin" w:hAnsi="IRNazanin" w:eastAsia="IRNazanin"/>
          <w:color w:val="111111"/>
          <w:sz w:val="28"/>
          <w:sz w:val="28"/>
          <w:szCs w:val="28"/>
          <w:rtl w:val="true"/>
          <w:lang w:bidi="fa-IR"/>
        </w:rPr>
        <w:t>و عدم صحت همه احاديث و صراحت نداشتن آنها در اين امر، و احتمال حمل آن بر نيازمند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تقيه در پاره‌اى موارد، و تخصيص به حقوق ايشان پس از دخل و تصرّف، و عدم امكان رساندن آن و موارد ديگر نيز در كار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امكان رساندن آن به فقيه عادلِ امين باشد اولى خواهد بود، زيرا در المنتهى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آن باشيم كه سهم امام عليه السلام در ديگر طبقات هزينه شود، كسى بايد در آن دخل و تصرّف كند كه در احكام از سوى امام عليه السلام نيابت دارد و او كسى نيست</w:t>
      </w:r>
    </w:p>
    <w:p>
      <w:pPr>
        <w:pStyle w:val="BookText"/>
        <w:rPr/>
      </w:pPr>
      <w:r>
        <w:rPr>
          <w:rFonts w:ascii="IRNazanin" w:hAnsi="IRNazanin" w:eastAsia="IRNazanin"/>
          <w:color w:val="111111"/>
          <w:sz w:val="28"/>
          <w:sz w:val="28"/>
          <w:szCs w:val="28"/>
          <w:rtl w:val="true"/>
          <w:lang w:bidi="fa-IR"/>
        </w:rPr>
        <w:t>مگر فقيهِ امينِ محتاطِ جامع الشرائطِ فتوا و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تفصيل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فقهاى اهل‌بيت عليهم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الفائدة والبرهان،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ايشان علامه سلار است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خمس را در زمان غيبت معاف شمرده‌اند تا به‌ويژه براى شيعيان تفضّل و كرمى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به كتاب المراسم، صفحه </w:t>
      </w:r>
      <w:r>
        <w:rPr>
          <w:rFonts w:eastAsia="IRNazanin" w:cs="IRNazanin"/>
          <w:color w:val="111111"/>
          <w:sz w:val="28"/>
          <w:szCs w:val="28"/>
          <w:lang w:bidi="fa-IR"/>
        </w:rPr>
        <w:t>633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نويسنده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سلار ديلمى رحمه الله درباره انفال است نه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 نيز تنها از آنِ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هر زمينى است كه گشوده شده باشد بى آنكه اسب و راكبى بر آن زمين تاخته باشد، و زمين موات و ميراث حربى و بيشه زارها و دشتها و معادن و تيولها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حق ندارد در چيزى از اينها دخل و تصرّف كند مگر با اجازه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اذن امام در اين امور دست بَرد چهار پنجم درآمد حاصله از آنها از آنِ او خواهد بود و خمسِ آن از آنِ امام است، و در اين زمان ما را از بهر كَرَم و تفضّل خاص در دست بردن در آن حلال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المراسم،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بنگريد كه چگونه نويسنده، سخن را تحريف مى‌كند و آنچه را درباره انفال است پيرامون خمس مى‌آورَد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اين جماعت محمّد على طباطبايى، متوفّا در آغاز سده يازدهم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 همان معافيت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پرداخت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مدارك الافهام، صفحه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وى اين‌است‌كه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نظرصاحب مدارك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موسوى، نه طباطبايى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خمس، احتياط در پرداخت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به‌طور كلى اخبار رسيده در ثبوت خمس از اين نوع كاملًا مستفيض است، بل چنان‌كه در المنتهى ادّعا كرده، اخبار، ظهور در تواتر دارند و اشكال در مستحّقان آن و معافيت از آن در زمان غيبت و يا عدم معافيت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پاره‌اى روايات دلالت بر آن دارد كه مستحقّ آن همان مستحقّ خمس غنايم است و رواياتى ديگر آن را خاصّ امام عليه السلام مى‌دانند، و روايت على بن مهزيار چنان‌كه توضيح داديم، قائل به تفصيل شده است و مقتضاى صحيحه حارث بن مغيره نضرى و صحيحه الفضلاء در اين باره معافيت از اين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است و ابن جنيد همين را برگزيده است، و مسأله اشكال قوى دارد و احتياط در آن از امورى است كه هرگز نمى‌توان ناديده‌اش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مدارك الاحكام،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صاحب مدارك قدس سره پس از بيان سخنان علّامه حلّى و شهيد و شيخ طوسى و ابن ادريس پيرامون معافيت خمس در ازدواج، مسكن و تجارت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 معافيت آن بخشى است كه ويژه امام عليه السلام است، زيرا اخبار بسيار بر آن دلالت دارد، مانند صحيحه على بن مهزيار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كلام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مدارك الاحكام،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صاحب مدارك وضوح بسيار دارد كه معافيت خمس تنها سهم امام عليه السلام را در امور سه گانه يادشده در بر مى‌گيرد نه در هر چه خمس، مانند سود كسب و نظاير آن، بدان تعلّق مى‌گيرد، و احتياط واجب در آن پرداختن خمس آنها هنگام غيبت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اين شمار محمّد باقر سبزوارى،</w:t>
      </w:r>
    </w:p>
    <w:p>
      <w:pPr>
        <w:pStyle w:val="BookText"/>
        <w:rPr/>
      </w:pPr>
      <w:r>
        <w:rPr>
          <w:rFonts w:ascii="IRNazanin" w:hAnsi="IRNazanin" w:eastAsia="IRNazanin"/>
          <w:color w:val="111111"/>
          <w:sz w:val="28"/>
          <w:sz w:val="28"/>
          <w:szCs w:val="28"/>
          <w:rtl w:val="true"/>
          <w:lang w:bidi="fa-IR"/>
        </w:rPr>
        <w:t>متوفّا در اواخر سده يازدهم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بحث منافع، از روايات بسيار همچون صحيحه حارث بن مغيره و صحيحه فضلاء و روايت محمّد بن مسلم و روايت داودى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شكل آمده است بن كثير به نقل از اسحاق بن يعقوب و روايت عبدالله بن سنان و صحيحه زراره و صحيحه على بن مهزيار و صحيحه كريب به دست مى‌آيد، معافيت خمس براى شيعيان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متعرّض پاره‌اى اشكالاتِ وارد بر اين نظر مى‌شود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مربوط به معافيت از پرداخت خمس صحيح‌تر و صريح‌تر است و با وجود اخبار مذكور نمى‌توان از آن عدول كرد و به‌طور كلّى اعتقاد به معافيت از پرداخت خمس در زمان غيبت از قوّت تهى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به كتاب ذخيرةالمعاد، صفحه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 اين است كه آنچه نويسنده آورده درست است، ولى او بر خلاف امانتدارىِ علمى، جمله پايانى را كامل نياورده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سبزوارى قدس سره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كلّى اعتقاد به معافيت مطلق از خمس در زمان غيبت از قوّت تهى نيست، ولى نزد من احوط آن است كه همه خمس در ميان طبقات موجود به سرپرستى فقيه عادل و جامع شرايط فتوا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سبزوارى قدس سره است و روشن است كه وى در لزوم پرداخت خمس و هزينه كردن آن در ميان اقشار سه گانه پيشگفته، از طريق تسليم و تحويل خمس به فقيه امامى مذهب جامع شرايط فتوا، احتياط مى‌كند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آنها محمّد حسن فيض كاشانى است</w:t>
      </w:r>
    </w:p>
    <w:p>
      <w:pPr>
        <w:pStyle w:val="BookText"/>
        <w:rPr/>
      </w:pPr>
      <w:r>
        <w:rPr>
          <w:rFonts w:ascii="IRNazanin" w:hAnsi="IRNazanin" w:eastAsia="IRNazanin"/>
          <w:color w:val="111111"/>
          <w:sz w:val="28"/>
          <w:sz w:val="28"/>
          <w:szCs w:val="28"/>
          <w:rtl w:val="true"/>
          <w:lang w:bidi="fa-IR"/>
        </w:rPr>
        <w:t xml:space="preserve">كه در كتاب خود مفاتيح الشريعه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 شكل آمده است ، صفحه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مفتاح شماره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معافيت خمسِ ويژه مهدى عليه السلام قائل مى‌باشد و گفته است ائمه آن را براى شيعيان حلال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وى اين است كه فيض كاشانى در كتابش با عنوان مفاتيح الشرائع بعد از آوردن اختلاف ديدگاهها در وجوب خمسِ زمان غيبت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اصحّ نزد من معافيت از پرداخت خمسِ حق مهدى عليه السلام است، زيرا امامان آن را براى شيعيان حلال داشته‌اند و هزينه كردن ديگر بخشهاى آن را براى سادات واجب دانسته‌اند، زيرا براى آن مانعى در ميان نيست و اگر همه خمس براى سادات هزينه شود احوط و احسن خواهد بود، ولى اين كار را فقيه امين، به واسطه حق نيابتى كه دارد، بر عهده مى‌گيرد، چنان‌كه از هر غايبى توليت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مفاتيح الشرائع،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فيض قدس سره دلالت روشن بر وجوب پرداخت حق سادات به ايشان دارد، بلكه از نظر او احسن و احوط آن است كه همه خمس براى ايشان هزينه شود، ولى اين كار را فقهاى امين عهده دار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اين گروه جعفر كاشف الغطاء، متوّفا به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است كه در كشف الغطاء، صفحه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معافيت پرداخت خمس از سوى ائمّه و عدم وجوب پرداخت آن به ايشان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نويسنده چنين است كه سخن شيخ جعفر كبير كاشف الغطاء قدس سره دلالت آشكار بر وجود پرداخت خمس در زمان غيبت و لزوم سپردن آن به مجتهد جامع الشرايط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 امام با</w:t>
      </w:r>
    </w:p>
    <w:p>
      <w:pPr>
        <w:pStyle w:val="BookText"/>
        <w:rPr/>
      </w:pPr>
      <w:r>
        <w:rPr>
          <w:rFonts w:ascii="IRNazanin" w:hAnsi="IRNazanin" w:eastAsia="IRNazanin"/>
          <w:color w:val="111111"/>
          <w:sz w:val="28"/>
          <w:sz w:val="28"/>
          <w:szCs w:val="28"/>
          <w:rtl w:val="true"/>
          <w:lang w:bidi="fa-IR"/>
        </w:rPr>
        <w:t>وجود ايشان و امكان دسترسى به حضرتش به امام تحويل داده مى‌شود، اما چنانچه به واسطه تقيه و نظاير آن و يا غيبت امام، امكان دسترسى به امام نباشد بنا به اقوى در موارد سه گانه صرف مى‌شود و كار آن را مجتهد بر دوش خواهد گرفت و احوط آن است كه به افضل اختصاص داده مى‌شود و مجتهد، كارِ رساندن آن به مورد مصرفش را بر دوش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كشف الغطاء، 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روشن مى‌شود كه آنچه نويسنده به شيخ كاشف الغطاء نسبت مى‌دهد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اين جماعت محمّد حسن نجفى، متوفّا به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است كه در جواهر الكلام، جلد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معافيت خمس براى شيعه در زمان غيبت و حتّى حضورى كه همچون غيبت است يقين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روشن مى‌كند كه اخبار در اين زمينه نزديك به تواتر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نويسنده اين است كه صاحب جواهر قدس سره در جاى جاى كتاب خود تصريح مى‌كند كه به معافيت پرداخت خمس اعتقادى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آنكه اعتقاد محقّق حلّى را در هزينه كردن نيم خمس براى مستحقّان خمس؛ يعنى يتيمان، درماندگان و در راه ماندگان نيكو مى‌شمرد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حقّ امام عليه السلام آنچه به ذهن مى‌گذرد آن است كه حسن ظن به مهرورزى سرور ما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روحم فداى روحش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اقتضاى آن را دارد كه اگر خمس را در موارد سه گانه‌اى صرف كنيم كه آنها نيز در حقيقت خانواده امام عليه السلام تلقّى مى‌شوند و حتّى</w:t>
      </w:r>
    </w:p>
    <w:p>
      <w:pPr>
        <w:pStyle w:val="BookText"/>
        <w:rPr/>
      </w:pPr>
      <w:r>
        <w:rPr>
          <w:rFonts w:ascii="IRNazanin" w:hAnsi="IRNazanin" w:eastAsia="IRNazanin"/>
          <w:color w:val="111111"/>
          <w:sz w:val="28"/>
          <w:sz w:val="28"/>
          <w:szCs w:val="28"/>
          <w:rtl w:val="true"/>
          <w:lang w:bidi="fa-IR"/>
        </w:rPr>
        <w:t>اگر در مواردى جز ايشان كه بر برخى از اين موارد ترجيح دارند هزينه كنيم امام عليه السلام ما را مؤاخذه نخواهد كرد، اگر چه اين گروه هنگام تساوى يا عدم وضوح رجحان، كاملًا اولى هستند، بلكه دور نيست وجوب صرف آن در آنچه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بنا بر عدم معافيت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جواهر الكلام،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نجفى قدس سره به‌وضوح بر وجوب پرداخت خمس در زمان غيبت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اين جماعت شيخ رضا همدانى متوفّا به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است كه در كتابش مصباح الفقيه، صفحه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خمس را در زمان غيبت معاف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وى اين است كه فقيه همدانى در كتاب يادشده به وجوب خمس بر شيعيان در زمان غيبت فتوا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قدس سره پس از بيان رواياتى كه در وجوب پرداخت خمس ظهور دارند و در پىِ آن، ذكر رواياتى كه ظهور در معافيت از پرداخت خمس دارند مى‌گويد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معاف داشتن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امورى است كه اراده آن تا ابد محال است، زيرا با حكمت مقتضىِ نهادن اين قانون كه در پرتو آن بنى هاشم با ستاندن آن از ديگر وجوه صدقه بى نياز مى‌شوند ناسازگارى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مقصود از آن </w:t>
      </w:r>
      <w:r>
        <w:rPr>
          <w:rStyle w:val="FootnoteAnchor"/>
          <w:rtl w:val="true"/>
        </w:rPr>
        <w:footnoteReference w:id="42"/>
      </w:r>
      <w:r>
        <w:rPr>
          <w:rFonts w:ascii="IRNazanin" w:hAnsi="IRNazanin" w:eastAsia="IRNazanin"/>
          <w:color w:val="111111"/>
          <w:sz w:val="28"/>
          <w:sz w:val="28"/>
          <w:szCs w:val="28"/>
          <w:rtl w:val="true"/>
          <w:lang w:bidi="fa-IR"/>
        </w:rPr>
        <w:t>يا معافيت از پرداخت بخش خاصّى از خمس است كه مربوط به پاكيزگى زاد و ولد است، مانند ام ولدها و نظاير آن،</w:t>
      </w:r>
    </w:p>
    <w:p>
      <w:pPr>
        <w:pStyle w:val="BookText"/>
        <w:rPr/>
      </w:pPr>
      <w:r>
        <w:rPr>
          <w:rFonts w:ascii="IRNazanin" w:hAnsi="IRNazanin" w:eastAsia="IRNazanin"/>
          <w:color w:val="111111"/>
          <w:sz w:val="28"/>
          <w:sz w:val="28"/>
          <w:szCs w:val="28"/>
          <w:rtl w:val="true"/>
          <w:lang w:bidi="fa-IR"/>
        </w:rPr>
        <w:t>چنان‌كه تعليل موجود در بخشى از اين اخبار ناظر به همين معنى است و فرموده امام صادق عليه السلام در روايت فضيل به همين نكته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مادرانِ شيعه خود را براى پدران شيعه حلال داشتيم تا پاك و پاكيزه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معافيت مطلق آن </w:t>
      </w:r>
      <w:r>
        <w:rPr>
          <w:rStyle w:val="FootnoteAnchor"/>
          <w:rtl w:val="true"/>
        </w:rPr>
        <w:footnoteReference w:id="43"/>
      </w:r>
      <w:r>
        <w:rPr>
          <w:rFonts w:ascii="IRNazanin" w:hAnsi="IRNazanin" w:eastAsia="IRNazanin"/>
          <w:color w:val="111111"/>
          <w:sz w:val="28"/>
          <w:sz w:val="28"/>
          <w:szCs w:val="28"/>
          <w:rtl w:val="true"/>
          <w:lang w:bidi="fa-IR"/>
        </w:rPr>
        <w:t>در روزگار صدور اين روايات براساس حكمتى كه آن را اقتضا مى‌كرده كه چيزى جز تقيه سخت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نگوييم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معافيت از پرداخت خمس از امام صادق و امام باقر عليهما السلام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تقيّه در روزگار اين دو امام اقتضا مى‌كرده كه مسأله خمس را پنهان دارند و از كسانى كه بايد حقّ ايشان را مى‌پرداختند چشم بر بندند وگرنه جانشان در امان نبود، چنان‌كه جان شيعيانشان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حقوق را بديشان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خطر بود و ائمّه آن را معاف داشتند تا شيعيان به حرام نيفتند و خوراك و نوشاك و زاد و ولدشان پاك گردد، و از همين جا روشن مى‌شود اين اخبار در حدّ خود مفيد معافيت مطلق از پرداخت خمس نيستند، حتّى در اين روزگار كه مانعى در رساندن آن به مستحقّانش در ميان نيست و هيچ اقتضايى براى مخفى كردن آن احساس نمى‌شود و اين بر هيچ كس پوشيده نمى‌باشد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مصباح الفقيه،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پنداشته است كه اعتقاد به معافيت از پرداخت خمس براى شيعيان ميان همه مجتهدان متقدّم و متأخّر شهرت داشته و تا اوائل سده چهاردهم بدان عمل مى‌شده، در كنار آنكه خمس از مقوله هايى است كه</w:t>
      </w:r>
    </w:p>
    <w:p>
      <w:pPr>
        <w:pStyle w:val="BookText"/>
        <w:rPr/>
      </w:pPr>
      <w:r>
        <w:rPr>
          <w:rFonts w:ascii="IRNazanin" w:hAnsi="IRNazanin" w:eastAsia="IRNazanin"/>
          <w:color w:val="111111"/>
          <w:sz w:val="28"/>
          <w:sz w:val="28"/>
          <w:szCs w:val="28"/>
          <w:rtl w:val="true"/>
          <w:lang w:bidi="fa-IR"/>
        </w:rPr>
        <w:t>نصوصى در معافيت پرداخت آن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نويسنده اين است كه از سخنان پيشگفته بزرگان روشن شد كه ايشان در زمان غيبت و حضور قائل به وجوب پرداخت خمس بوده‌اند، و اين پندارِ نويسنده كه معافيت از پرداخت خمس در ميان شيعيان شهرت داشته، نادرست است و او را همين بس كه اين شهرت را حتّى از يك عالم شيعى نقل نمى‌كند، و ما براى خوانندگان پاره‌اى از سخنان علماى شيعه اماميه را آورديم كه دلالت بر عدم شهرت معافيت از پرداخت خمس داشت مگر در ازدواج و مسكن و تجارت، آن هم به معنايى كه گفته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فتواى شيخ مفيد و سخنى از شيخ طوسى را نقل كرده و در آن اختلاف علماى شيعه در دخل و تصرّف در خمس را به هنگام غيبت به چهار قول تقسيم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خمس معاف است چنان‌كه در ازدواج و تجارت، و عمل بدان جايز نيست، زيرا مخالف احتياط تصرّف در مال ديگران بدون اذنِ قاطع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زنده است بايد خمس را نگاه دارد و هنگام مرگ آن را به كسى كه مورد اعتماد اوست وصيّت مى‌كند تا آن را به امام عصر عليه السلام به هنگام ظهور بسپرد و او نيز بدان وصيت مى‌كند چنان‌كه آن را با وصيّت دريافت كرده تا به امام عصر عليه السلام برسد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خمس را دفن كرد، زيرا زمين به روز رستخيز گنجينه‌هاى خود را بيرون مى‌ريزد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خمس را به شش بخش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بخش از آن براى امام است كه دفن مى‌شود يا به يك امانتدار سپرده مى‌شود و سه بخش ديگر ميان يتيمان آل محمّد و درماندگان و در راه ماندگان ايشان تقسيم مى‌شود، زيرا تنها آنها مستحق آن هستند و در دسترس مى‌باشند و بر اين اساس بايد بدان عمل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از اين اقوال چهارگانه نتيجه مى‌گيرد كه، اگر چه در جزئيات ميان آنها اختلاف وجود دارد، ولى هر چهار سخن در اين نكته مشترك‌اند كه خمس به سادات و مجتهدان داده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نويسنده اين است كه هزينه كردن نيم خمس براى يتيمان آل محمّد و مستمندان آنها و در راه ماندگانشان، همان هزينه كردن بر سادات است، زيرا سادات همان منتسبان به پيامبر صلى الله عليه و آله هستند و همان كسانى كه بخشى از خمس بديشان تعلّق مى‌گيرد، و اين را پيشتر گفتيم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نويسنده در جستجوى تصريحى بيش از اين است؟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عذر نويسنده كه خود را به دروغ و به باطل سيّد مى‌پندارد، اين است كه او معناى صحيح اين واژه را نمى‌داند 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پيشتر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مى‌كند مقصود شيعيان از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همين سبب او را مى‌بينيم كه علما را سيد مى‌نامد و نزد او هر عالمى سيّد است و اين در همه سخنان او كه گفته يا خواهد گفت آشكار است، ولى سخن او در اينجا بر مفهومى چنين تصريح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خردپذير است كسى گمان كند به پيامبر صلى الله عليه و آله منتسب است و بر خود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حسين موسوى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نهد و همزمان مفهوم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نداند و آگاهى نداشته باشد كه سادات منتسبان به پيامبر صلى الله عليه و آله هستند؟</w:t>
      </w:r>
    </w:p>
    <w:p>
      <w:pPr>
        <w:pStyle w:val="BookText"/>
        <w:rPr/>
      </w:pPr>
      <w:r>
        <w:rPr>
          <w:rFonts w:ascii="IRNazanin" w:hAnsi="IRNazanin" w:eastAsia="IRNazanin"/>
          <w:color w:val="111111"/>
          <w:sz w:val="28"/>
          <w:sz w:val="28"/>
          <w:szCs w:val="28"/>
          <w:rtl w:val="true"/>
          <w:lang w:bidi="fa-IR"/>
        </w:rPr>
        <w:t>شمارى از علماى قديمى شيعى اماميه فتوا داده‌اند كه خمس به مجتهدان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آنها ابوصلاح حلبى </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پرداخت زكات، فطره، خمس يا انفال بر او واجب است بايد آنچه را بر او واجب است به متولّى اسلام كه از سوى خداى سبحان گماشته شده يا به گماشته چنين كسى بسپرد تا اين سهم را از شيعيان بستانَد و در جايگاهش هزينه كند، و اگر يافتن اين هر دو دشوار بود آن را به فقيهِ امين مى‌دهد، و اگر اين هم دشوار بود يا مكلّف، خود ترجيح داد خويش اين كار را بر دوش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الكافى فى الفقه، 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صلاح حلبى از علماى بزرگ اماميه است كه حدود چهل و پنج سال پس از غيبت صغرى 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كنيد به روضات الجنّات،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قاضى ابن البراج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 به سال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جز خمس به امام عليه السلام اختصاص دارد در ميان همه مردم كسى نبايد در چيزى از آن تصرّف كند، و هر كه بايد اين سهم را به امام عليه السلام برسانَد بايد آن كند كه صلاح مى‌بيند، پس اگر امام عليه السلام غايب بود بايد كسى كه خمس را كنار مى‌گذارَد آن را به شش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توضيح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كند و سه بخشِ آن را به مستحقّانش در موارد پيشگفته صرف كند و سه بخشِ ديگر آن از امام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بايد اين سهم را تا زمانى كه زنده است حفظ كند، پس اگر ظهور امام عليه السلام را درك كرد به ايشان مى‌سپارَد و اگر چنين توفيقى نيافت آن را به فقيهى مى‌دهد كه به ديندارى و امانتدارى او اعتماد دارد و به او وصيت مى‌كند كه اگر</w:t>
      </w:r>
    </w:p>
    <w:p>
      <w:pPr>
        <w:pStyle w:val="BookText"/>
        <w:rPr/>
      </w:pPr>
      <w:r>
        <w:rPr>
          <w:rFonts w:ascii="IRNazanin" w:hAnsi="IRNazanin" w:eastAsia="IRNazanin"/>
          <w:color w:val="111111"/>
          <w:sz w:val="28"/>
          <w:sz w:val="28"/>
          <w:szCs w:val="28"/>
          <w:rtl w:val="true"/>
          <w:lang w:bidi="fa-IR"/>
        </w:rPr>
        <w:t>امام عليه السلام را درك كرد آن را به ايشان سپارَد و اگر ايشان را درك نكرد شخص مورد نظر آن را براى كسى ديگر وصيت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مهذّب البارع،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براج يكى از شاگردان سيد مرتضى و شيخ طوسى است كه از فقهاى بزرگ اماميه به شمار است و حتّى مى‌توان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شيخ طوسى در سرزمين شام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ديگر از اين گروه محقّق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 به سال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شيخ مفيد رحمه الله درباره وجوبِ اكمال آنچه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نيازمند افزون بر سهم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حضور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نياز دارند سخن نيكويى است و اگر اين امر با حضور امام عليه السلام لازم باشد در غيبتش نيز لازم خواهد بود، زيرا آن حق الهى كه مطلقاً واجب است با غيبت آن‌كه وى را به انجام آن ملزم ساخته ساقط نمى‌شود، ولى كسى بايد عهده دار هزينه كردنِ آن در برآوردن نياز سادات از سهم امام گردد كه در اجراى احكام از سوى امام نيابت داشته باشد و او كسى نيست مگر فقيهى امين از فقهاى اهل‌بيت عليهم السلام كه نارساييهاى زندگىِ مستحقّى را كه در آمدش او را به اضطرار كشانده تأمين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المعتبر،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سخنان ديگر ايشان كه دلالت بر لزوم پرداخت خمس به فقيه امينى دارد كه جامع شرايط فتواست، تا آن را در موارد صحيح صرف كند، زيرا او در اين كار آگاه‌تر از ديگران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پس از آوردن فتواى شيخ طوسى و فتواى آيةالله</w:t>
      </w:r>
    </w:p>
    <w:p>
      <w:pPr>
        <w:pStyle w:val="BookText"/>
        <w:rPr/>
      </w:pPr>
      <w:r>
        <w:rPr>
          <w:rFonts w:ascii="IRNazanin" w:hAnsi="IRNazanin" w:eastAsia="IRNazanin"/>
          <w:color w:val="111111"/>
          <w:sz w:val="28"/>
          <w:sz w:val="28"/>
          <w:szCs w:val="28"/>
          <w:rtl w:val="true"/>
          <w:lang w:bidi="fa-IR"/>
        </w:rPr>
        <w:t>العظمى خويى قدس سره كه بر سهم امام عليه السلام تصريح دارند خمس را به زمان غيبت تا نايب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فقيه امين آگاه به مصرف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مى‌گرداند كه يا بايد آن را به امام پرداخت يا به كسى كه از سوى ايشان اذن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بنگريد به كتاب ضياء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همين شكل آمده است الصالحين، مسأله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اين نتيجه مى‌رسد كه آيةاللّه خويى با اين فتوا به مخالفت با جمهور شيعيان متقدّم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بيان چند نكته پاسخ آشكار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و آيةاللّه خويى هر دو در توجه به مستحقّان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هم سخن‌اند و معتقدند كه خمس دو بخش مى‌شود، ولى در چگونگى هزينه كردن سهم امام عليه السلام در عصر غيبت با يكديگر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دخل و تصرّف در سهم امام عليه السلام مسأله‌اى است كه نصّى براى آن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شيخ طوسى و شيخ مفيد و ديگران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وجود اختلاف در آن انتظار مى‌رود و گريزى از آن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علما در فتواهايشان امرى طبيعى است كه هيچ اشكالى ندارد و از همين رو پيشوايان مذاهب چهارگانه در بيشتر مسائل فقهى‌شان با يكديگر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نويسنده بر فقيهى كه با پيشينيان خود به مخالفت برخاسته اشكالى مى‌گيرد؟ با در نظر گرفتن اينكه شمارى از علماى پيشينِ اماميه به لزوم پرداخت خمس به فقيه امامى مذهبِ عادل اعتقاد داشته‌اند كه سخن آنها نقل 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درباره فتواى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 به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داديم و گفتيم كه اين فتوا همان فتواى آية اللّه العظمى</w:t>
      </w:r>
    </w:p>
    <w:p>
      <w:pPr>
        <w:pStyle w:val="BookText"/>
        <w:rPr/>
      </w:pPr>
      <w:r>
        <w:rPr>
          <w:rFonts w:ascii="IRNazanin" w:hAnsi="IRNazanin" w:eastAsia="IRNazanin"/>
          <w:color w:val="111111"/>
          <w:sz w:val="28"/>
          <w:sz w:val="28"/>
          <w:szCs w:val="28"/>
          <w:rtl w:val="true"/>
          <w:lang w:bidi="fa-IR"/>
        </w:rPr>
        <w:t>خويى قدس سره است و چه بسا فقيهى پيش از صاحب جواهر همين فتوا را داده باشد، و خدا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انصارى قدس سره از اين اشكال چنين پاسخ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اعتراف شيخ مفيد و پيروان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نبودن نص در اين باره آگاه شدم و دانستم كه ملاك نزد ما دخل و تصرّف با خشنودى امام عليه السلام است به گونه‌اى كه وضع، گواه آن باشد، پس بايد آن را مراعات كرد و نبايد از آن درگذشت و اين حكم، تعبّدى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طهارت، ص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كتاب خمس، 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توجّه كنيم كه اين مدّعى اجتهاد و فقاهت ميان كتاب منهاج الصالحين مرحوم خويى و كتاب ضياءالصالحين حاج محمد صالح جواهرچى تفاوتى نمى‌نهد و كتاب دوم را به مرحوم خويى نسبت مى‌دهد با آنكه اين كتاب در ادعيه و زيارات است نه كتاب فتوا و احكام، آن گونه كه كتاب اوّل، چنين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لغزش بزرگى است كه حتى عوام شيعه مرتكب آن نمى‌شوند چه رسد به طلّاب علوم دينى يا فقيهى از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معقول است فقيهى كه دچار خلط دماغ نشده باشد اين دو كتاب را با يكديگر درآميزد</w:t>
      </w:r>
      <w:r>
        <w:rPr>
          <w:rFonts w:eastAsia="IRNazanin" w:cs="IRNazanin"/>
          <w:color w:val="111111"/>
          <w:sz w:val="28"/>
          <w:szCs w:val="28"/>
          <w:rtl w:val="true"/>
          <w:lang w:bidi="fa-IR"/>
        </w:rPr>
        <w:t>.</w:t>
      </w:r>
      <w:bookmarkStart w:id="28" w:name="pg724_4677"/>
    </w:p>
    <w:p>
      <w:pPr>
        <w:pStyle w:val="Heading2"/>
        <w:numPr>
          <w:ilvl w:val="1"/>
          <w:numId w:val="1"/>
        </w:numPr>
        <w:rPr/>
      </w:pPr>
      <w:bookmarkStart w:id="29" w:name="__RefHeading___Toc6083005_211673320"/>
      <w:bookmarkStart w:id="30" w:name="_Toc10"/>
      <w:bookmarkEnd w:id="28"/>
      <w:bookmarkEnd w:id="29"/>
      <w:r>
        <w:rPr>
          <w:rtl w:val="true"/>
        </w:rPr>
        <w:t>چكيده تحوّل در نظريه خمس‌</w:t>
      </w:r>
      <w:bookmarkEnd w:id="30"/>
    </w:p>
    <w:p>
      <w:pPr>
        <w:pStyle w:val="BookText"/>
        <w:rPr/>
      </w:pPr>
      <w:r>
        <w:rPr>
          <w:rFonts w:ascii="IRNazanin" w:hAnsi="IRNazanin" w:eastAsia="IRNazanin"/>
          <w:color w:val="111111"/>
          <w:sz w:val="28"/>
          <w:sz w:val="28"/>
          <w:szCs w:val="28"/>
          <w:rtl w:val="true"/>
          <w:lang w:bidi="fa-IR"/>
        </w:rPr>
        <w:t>نويسنده مدعى است كه اقوال پيرامون خمس از پنج مرحله گذر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 آن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حق امام غايب است و نه فقيه، نه سيد و نه مجتهد حقّى در آن ندارند و هيچ فتوايى وجود ندارد كه براساس آن خمس را به سادات يا مجتهدان داد، و اين در روزگار غيبت صغرى بوده و تا يكى دو قرن همچنان بوده است، و در همين دوران كتب چهارگانه معروف به صحاح اربعه اولى پديد آمد كه همگى از ائمّه‌نقل كرده‌اند كه پرداخت خمس براى شيعيان بخشوده شده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نويسنده چنين است كه سخن او در اينجا با آنچه پيشتر گفته تناقض دارد، زيرا قبلًا ادّعا كرده بود كه ائمّه عليهم السلام خمس را براى شيعيان بخشيده‌اند و در اينجا تصريح مى‌كند كه خمس حقّ امام غايب عليه السلام است و اين اعتقاد كه خمس از حقوق امام منتظَر عليه السلام مى‌باشد مستلزم اعتراف ضمنى به عدم معافيت شيعيان از پرداخت آن است،</w:t>
      </w:r>
    </w:p>
    <w:p>
      <w:pPr>
        <w:pStyle w:val="BookText"/>
        <w:rPr/>
      </w:pPr>
      <w:r>
        <w:rPr>
          <w:rFonts w:ascii="IRNazanin" w:hAnsi="IRNazanin" w:eastAsia="IRNazanin"/>
          <w:color w:val="111111"/>
          <w:sz w:val="28"/>
          <w:sz w:val="28"/>
          <w:szCs w:val="28"/>
          <w:rtl w:val="true"/>
          <w:lang w:bidi="fa-IR"/>
        </w:rPr>
        <w:t>وگرنه بايد مراحل تحوّل خمس را شش مرحله مى‌دانست نه پنج مرحله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خمس از حقوق امام منتظَر عليه السلام باشد پس ناگزير بايد آن را به نمايندگان و كسانى پرداخت كه در زمان غيبت قائم مقام اويند و ايشان كسى نيستند مگر فقهاى امين، وگرنه مكلّف كردن شيعه به پرداخت خمس تكليفى نشدنى بود، زيرا دادن آن به امام عليه السلام محال بود و پرداخت آن هم كه به نائبش جايز نبود و واجب هم كه همچنان به قوّت خود باقى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پرداخت خمس به سادات ارجمند پيشتر توضيح داديم كه نيمى از خمس به آنها تعلّق مى‌گيرد، زيرا در اين‌باره آيه مباركه و اخبار بسيارى رسيده كه تصريح بر آن دارند، امّا درباره پرداخت خمس به مجتهدان و فقها سخنانى را كه بايد گفتيم و شما مى‌توانيد بدانها مراجعه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كسانى كه قائل به پرداخت خمس به مجتهد تا اندكى پس از غيبت هستند ابو صلاح حلبى و قاضى ابن براج هستند كه هر دو از علماى بزرگ اماميه مى‌باشند و همين، مبطل ادعاى نويسنده در اين است كه مرحله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اعتقاد به اينكه خمس، حق امام عليه السلام است نه سادات و مجتهدان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دو قرن به طول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مرحله دومِ تحوّل در خمس را چنين پنداشته كه علما گفته‌اند بايد خمس را كنار گذاشت مشروط بر آنكه در زمين دفن كنند تا امام مهدى ظهور كند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او اين است كه اعتقاد به دفن كردن خمس در ميان اقوال</w:t>
      </w:r>
    </w:p>
    <w:p>
      <w:pPr>
        <w:pStyle w:val="BookText"/>
        <w:rPr/>
      </w:pPr>
      <w:r>
        <w:rPr>
          <w:rFonts w:ascii="IRNazanin" w:hAnsi="IRNazanin" w:eastAsia="IRNazanin"/>
          <w:color w:val="111111"/>
          <w:sz w:val="28"/>
          <w:sz w:val="28"/>
          <w:szCs w:val="28"/>
          <w:rtl w:val="true"/>
          <w:lang w:bidi="fa-IR"/>
        </w:rPr>
        <w:t xml:space="preserve">معروف در زمانِ شيخ مفيد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اصحاب ما درباره آن به هنگام غيبت با يكديگر اختلاف يافته‌اند و هر دسته‌اى به اعتقادى گرويده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آنها وجوب كنار گذاشتن آن را به هنگام غيبت امام و رخصتهاى مربوط به آن كه در احاديث پيشين گفته آمد، منتفى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واجب مى‌دانند كه خمس دفن شود و اين خبر را تأويل مى‌كنند كه گفته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 هنگام ظهور حضرت قائم، مهدىِ مردمان، گنجينه‌هاى خود را آشكار مى‌كند و هرگاه آن امام به پا خاست خداوند سبحان او را به‌سوى اين گنجينه‌ها رهنمون مى‌شود و حضرت گنجينه‌ها را از همه جا بر مى‌ستانَد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نيز بر اين اعتقادند كه بايد خمس را در راه صله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تهيدستان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سبيل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كرد و من نزديكى اين سخن به صواب را بعيد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 باور چنين دارند كه بايد آن را براى حضرت صاحب الزمان عليه السلام كنار گذاشت و اگر فرد از آن هراسيد كه پيش از ظهور حضرتش بميرد آن را به كسى كه به خرد و ديندارىِ او اعتقاد دارد مى‌سپارَد كه اگر ظهور حضرت عليه السلام را درك كرد بديشان دهد وگرنه شخص دوم نيز آن را به كسى وصيّت مى‌كند كه بدو اعتماد دارد و ديندارش مى‌داند، و به همين ترتيب تا امام زمان عليه السلام به پا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نزد من از هر آنچه گفته شد روشن‌تر است، زيرا خمس حقّى است واجب براى امام غايب كه پيش از غيبتش آن را چنان رسم نكرده كه لزوماً بايد بدان منجر شود، پس بايد آن را تا بازگشت ايشان حفظ كرد يا اين امكان را يافت كه به ايشان رسانْد، يا كسى در ميان باشد كه خمس، بحق بدو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سهم خمسى كه حق خالص امام عليه السلام است چنان‌كه گفتيم عمل كرد و بخش ديگر را براى يتيمان خاندان پيامبر صلى الله عليه و آله و در راه‌ماندگان و درماندگان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آنچه 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كرد، نه تنها از رسيدن به حق دورى نگزيده كه به صواب عمل كرده، و اختلاف اصحاب ما در اين باب به سبب نبودن الفاظ صريح در آن است كه معمولًا بدان توسّل مى‌جوييم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مقنعه، 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شيخ مفيد قدس سره وضوح در اين دارد كه مسأله از مراحلى كه نويسنده پنداشته گذر نكرده است و اختلاف اقوال پيرامون هزينه كردن خمس مستقيماً پس از غيبت كبرى پديد آمده است، زيرا مسأله، نو ظهور بوده است و پيرامون آن نصّى وجود نداشته كه بدان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مدعى است كه مرحله سوم آن است كه علما گفته‌اند خمس بايد به شخصى امين سپرده شود و بهترين گزينش براى سپردن اين امانت فقها هستند، و بايد توجّه داشت كه اين كار، استحبابى است نه حتمى و الزامى، و جايز نيست فقيه در آن دست بَرد و تنها آن را حفظ مى‌كند تا به امام مهدى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بن برّاج اين امر را از استحباب به وجوب بدل كرد، و او نخستين كسى است كه به ضرورت سپردن سهم امام به فقيهان و مجتهدان معتمَد قائل بود تا اگر امام غائب را درك كردند به ايشان سپردند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وى اين است كه گفتيم ابو صلاح حلبى كه حدود چهل و پنج سال پس از غيبت صغرى زاده شد اين فتوا را پيش از ابن براج داده بود،</w:t>
      </w:r>
    </w:p>
    <w:p>
      <w:pPr>
        <w:pStyle w:val="BookText"/>
        <w:rPr/>
      </w:pPr>
      <w:r>
        <w:rPr>
          <w:rFonts w:ascii="IRNazanin" w:hAnsi="IRNazanin" w:eastAsia="IRNazanin"/>
          <w:color w:val="111111"/>
          <w:sz w:val="28"/>
          <w:sz w:val="28"/>
          <w:szCs w:val="28"/>
          <w:rtl w:val="true"/>
          <w:lang w:bidi="fa-IR"/>
        </w:rPr>
        <w:t>و ترديدى نيست كه اين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گفته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نوظهور بود، پس اين تحوّل موهوم در نظريه خمس از كجا پديد آمد؟</w:t>
      </w:r>
    </w:p>
    <w:p>
      <w:pPr>
        <w:pStyle w:val="BookText"/>
        <w:rPr/>
      </w:pPr>
      <w:r>
        <w:rPr>
          <w:rFonts w:ascii="IRNazanin" w:hAnsi="IRNazanin" w:eastAsia="IRNazanin"/>
          <w:color w:val="111111"/>
          <w:sz w:val="28"/>
          <w:sz w:val="28"/>
          <w:szCs w:val="28"/>
          <w:rtl w:val="true"/>
          <w:lang w:bidi="fa-IR"/>
        </w:rPr>
        <w:t>اگر چه بعضى از پيشينيان ابن براج به وجوب نهادن خمس نزد مردى امين فتوا داده بودند كه اگر امام زمان عليه السلام را درك كردند آن را به ايشان سپارند و اگر فرد نشانه‌هاى مرگ را در خود يافت وصيّت كند آن را به شخص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فقيه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سپرند، و ترديدى نيست كه فقيهِ امين بهترين فرد است براى اعتماد در حقّ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فتوا در حقيقت با فتواى قبلى تفاوتى ندارد مگر در گزينش فردى مورد اعتماد تا خمس را به امام عليه السلام رسانَد و سخنان فقهاى ديگر جز ابو صلاح بازگو كننده كسى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تصريح بر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انگاشته است مرحله چهارم آن است كه متأخرّان، مسأله خمس را دگرگون كرده‌اند و قائل به وجوب دادن آن به فقها شده‌اند تا ميان مستحقّان خمس تقسيمش كنند، و نخستين كس در اين ميان ابن حمزه در كتاب خود، وسيله، بوده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نويسنده اين است كه سخن ابن حمزه درباره تقسيم سهم سادات بين گروههاى سه گانه است، و از آنجا كه او لازم مى‌داند اين سهميه بندى ميان مرد و زن، پدر و پسر و كوچك و بزرگ يكسان باشد و عدالت و ايمان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ملحوظ گردد، پس شايد نياز به كسى آگاه باشد تا بتواند آن را ميان ايشان تقسيم كند و از همين رو مكلّف ناآگاه را ملزم ساخته تا خمس خود را به كسى از اهل علم و فقه سپرَد كه بتواند</w:t>
      </w:r>
    </w:p>
    <w:p>
      <w:pPr>
        <w:pStyle w:val="BookText"/>
        <w:rPr/>
      </w:pPr>
      <w:r>
        <w:rPr>
          <w:rFonts w:ascii="Amiri" w:hAnsi="Amiri" w:eastAsia="Amiri" w:cs="Amiri"/>
          <w:color w:val="111111"/>
          <w:sz w:val="28"/>
          <w:sz w:val="28"/>
          <w:szCs w:val="28"/>
          <w:rtl w:val="true"/>
          <w:lang w:bidi="ar-SA"/>
        </w:rPr>
        <w:t xml:space="preserve">به‌خوبى آن را تقسيم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الوسيلة الى نيل الفضيلة،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به آنچه ما پيرامون آن سخن مى‌گوييم ارتباطى ندارد، زيرا ما درباره چگونگى دست بردن به سهم امام عليه السلام در زمان غيبت او سخن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ابن حمزه در دخل و تصرّف در حقّ امام عليه السلام تقسيم آن است ميان فقراى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امام حاضر نباشد، در اين صورت چند نظر ابراز شده است و نظر صحيح نزد من آن است كه سهم او ميان دوستدارانش كه به حق امام آگاهى دارند و فقير و صالح و درستكارند تقسيم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وسيله،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آرايى است كه 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گفته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خمس ميان سادات و شيعيان فقير تقسيم مى‌شود، پس اين تحوّل مورد ادّعا در نظريه خمس كجاست؟</w:t>
      </w:r>
    </w:p>
    <w:p>
      <w:pPr>
        <w:pStyle w:val="BookText"/>
        <w:rPr/>
      </w:pPr>
      <w:r>
        <w:rPr>
          <w:rFonts w:ascii="IRNazanin" w:hAnsi="IRNazanin" w:eastAsia="IRNazanin"/>
          <w:color w:val="111111"/>
          <w:sz w:val="28"/>
          <w:sz w:val="28"/>
          <w:szCs w:val="28"/>
          <w:rtl w:val="true"/>
          <w:lang w:bidi="fa-IR"/>
        </w:rPr>
        <w:t>نويسنده مدّعى است مرحله پنجم اين تحوّل يك قرن پيش روى داده است و براساس آن بر فقها جايز است براى برپاداشتن ستونهاى دين و دادن هزينه طلبه علوم دينى در سهم امام عليه السلام دست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 اين است كه توضيح داديم هيچ نصّى در اين مسأله نرسيده است و از همين رو علما در چگونگى دخل و تصرّف در سهم امام با يكديگر اختلاف يافتند و اين پس از هنگامى بود كه نظر مشهور قائل به وجوب پرداخت خمس در زمان غيبت 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پديد آمدن اختلاف آراء، با درنظر گرفتن اينكه نكته مهم، رسيدن به شكل صحيح مسأله است، چاره‌اى نيست، و ما هنگام ارائه</w:t>
      </w:r>
    </w:p>
    <w:p>
      <w:pPr>
        <w:pStyle w:val="BookText"/>
        <w:rPr/>
      </w:pPr>
      <w:r>
        <w:rPr>
          <w:rFonts w:ascii="IRNazanin" w:hAnsi="IRNazanin" w:eastAsia="IRNazanin"/>
          <w:color w:val="111111"/>
          <w:sz w:val="28"/>
          <w:sz w:val="28"/>
          <w:szCs w:val="28"/>
          <w:rtl w:val="true"/>
          <w:lang w:bidi="fa-IR"/>
        </w:rPr>
        <w:t>آراء در اين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قديم گرفته تا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مى‌يابيم كه نظر متأخّران به سبب آنچه گفته آمد به درستى نزديك‌تر است و هيچ اشكالى ندارد كه چنين ديدگاهى يك يا دو قرن پيش، پديد آمده باشد و مهم آن است كه با موازين شرعى و دلايل درست همساز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آدمى از دو راه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سكس و پول و اين هر دو در سادات </w:t>
      </w:r>
      <w:r>
        <w:rPr>
          <w:rStyle w:val="FootnoteAnchor"/>
          <w:rtl w:val="true"/>
        </w:rPr>
        <w:footnoteReference w:id="44"/>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و دبر از طريق متعه و جز آن و پول از طريق خمس و آنچه در ضريحها افكنده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كدام يك از ايشان مى‌تواند در برابر اين عوامل فريبنده پايدارى كند، به‌ويژه هنگامى كه بدانيم برخى از آنها براى فرو نشاندن تمايلات جنسى و مالى اين راه را پيموده‌اند؟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نويسنده اين است كه اگر وى در حوزه علميه درس خوانده باشد و چنان‌كه ادّعا مى‌كند با علما محشور بوده، مى‌دانست كه آنها زاهدترين مردم در اين گونه امور هستند و زهد و تقواى آنها بيش از آن است كه گفته آيد و اگر چنان‌كه كاتب مى‌پندارد در مسائل جنسى فرو رفته بودند وبه گردآورى مال آز مى‌ورزيدند اين صفت از ايشان شهرت مى‌يافت وآوازه پيدامى‌كرد، زيرا امكان پنهان نگاه داشتن چنين امورى با در نظر گرفتن كثرت علما و پراكندگى ايشان در شهرها وجود ندارد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باب همراهى خصم بپذيريم كه علما زنان را متعه مى‌كرده‌اند اين، پس از اثبات آنكه متعه در اسلام رواست و صحابه بزرگ آن را به</w:t>
      </w:r>
    </w:p>
    <w:p>
      <w:pPr>
        <w:pStyle w:val="BookText"/>
        <w:rPr/>
      </w:pPr>
      <w:r>
        <w:rPr>
          <w:rFonts w:ascii="Amiri" w:hAnsi="Amiri" w:eastAsia="Amiri" w:cs="Amiri"/>
          <w:color w:val="111111"/>
          <w:sz w:val="28"/>
          <w:sz w:val="28"/>
          <w:szCs w:val="28"/>
          <w:rtl w:val="true"/>
          <w:lang w:bidi="ar-SA"/>
        </w:rPr>
        <w:t>جاى مى‌آورده‌اند، نقصى متوجّه ايشان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فساد شخص با انجام مستحبّات و امور مباح در شريعت حاصل نمى‌شود، بلكه فساد با پيروى از هوى و هوسِ هلاكت بارى پديد مى‌آيد كه شخص را به حرام و امور مهلك بيفكند و اين به غايت آشكار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ترديدى نيست كه شمارى از صحابه پيامبر صلى الله عليه و آله ثروت و داراييشان فزونى گرفت و زر و سيم و كنيز بسيار گرد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در صحيح خود،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مى‌آورَد كه همه دارايى زبير به پنجاه مليون و دويست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نيست دينار يا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مى‌رسيده و حاكم در مستدرك،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مى‌كند كه چون طلحه مُرد در دستِ گنج دارِ او يك مليون و دويست هزار درهم بود و همه دارايىِ او سه مليون درهم تخمين زده مى‌شد، و نسائى در سنن الكبرى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ابى عاصم در كتاب السنّه،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عايشه آورده‌اند كه ثروت ابوبكر در روزگار جاهلى به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اوقيه مى‌رسيده است، و ابن سعد در طبقات الكبرى،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كه عثمان به روز كشته شدنش سى مليون درهم و پانصد و پنجاه هزار دينار و هزار شتر در ربذه و داراييهايى به ارزش دويست هزار دينار داشته است، و ابن كثير در البداية والنهايه،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عبد الرحمان بن عوف از خود چندان طلا به يادگار گذارْد كه آن را با تبر مى‌شكستند و هزار شتر و صد اسب و سه هزار گوسفند داشت كه در بقيع چريده مى‌شد، و با يكى از زنان چهارگانه خود به يك چهارم ثُمن سازش كرد كه ارزش آن به هشتاد</w:t>
      </w:r>
    </w:p>
    <w:p>
      <w:pPr>
        <w:pStyle w:val="BookText"/>
        <w:rPr/>
      </w:pP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مى‌رسيد، و مقوله‌هاى ديگرى كه ذكر آن به طول مى‌انجامد و اگر بخواهيد مى‌توانيد براى يافتن اطلاعات بيشتر به الغدير علامه امينى، 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اين پرسش پيش مى‌آيد كه آيا اين صحابه به دليل توانگرى به فساد و انحراف كشيده شدند؟</w:t>
      </w:r>
    </w:p>
    <w:p>
      <w:pPr>
        <w:pStyle w:val="BookText"/>
        <w:rPr/>
      </w:pPr>
      <w:r>
        <w:rPr>
          <w:rFonts w:ascii="IRNazanin" w:hAnsi="IRNazanin" w:eastAsia="IRNazanin"/>
          <w:color w:val="111111"/>
          <w:sz w:val="28"/>
          <w:sz w:val="28"/>
          <w:szCs w:val="28"/>
          <w:rtl w:val="true"/>
          <w:lang w:bidi="fa-IR"/>
        </w:rPr>
        <w:t>نويسنده ادعا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آيةاللّه سيستانى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خمسى را كه گرفته به طلا تبديل كرده و هم اكنون دو اتاق پر از طلا در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دزديهايى هم كه نمايندگان ايشان، بدون آگاهى آيةاللّه، مى‌كنند هر چه مى‌خواهد دل تنگت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ادعاى نويسنده چنين است كه اين افترايى بى پايه است كه مستحق پاسخ هم نيست، زيرا دوران اندوختن طلا در اتاقها گذشته است، و اگر نويسنده ادعا مى‌كرد آيةاللّه سيستانى مبالغى را به بانكهاى سوئيس سپرده، مى‌شد دروغ او را تصديق كرد، ولى دروغى چنين رسوا را جز نادانان و ساده لوحان كسى تصديق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از وضع آيةاللّه سيستانى آگاه باشد مى‌داند كه ايشان حتّى يك خانه ندارد و خانه‌اى كه در آن به سر مى‌بَرد استيجارى است؛ خانه‌اى‌بسيار محقّر دريكى ازكوچه‌هاى نجف‌كه‌ازتنگى‌فاقد گنجايش كتابهايى است كه آيةاللّه بدان نياز دارد چه رسد به اين همه طلا؟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چگونه تنها نويسنده توانسته از اين دو اتاق موهوم آگاهى يابد؟ من يقين دارم اگر نويسنده در اين ادعاى باطل خود تنها يك دليل داشت، آن را در بوق وكُرنا مى‌نهاد، ولى كجاست اين دليل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اتّهام كه نمايندگان آيةاللّه سيستانى بدون آگاهى ايشان خمس را به سرقت مى‌برند سخنى است گزاف، زيرا هر كلام بدون دليل محكوم به بى اعتنايى است، و اگر هم از باب مماشات خصم بپذيريم كه بعضى‌ازنمايندگان ايشان‌چنين مى‌كنند آيةاللّه سيستانى بر آنچه آگاهى ندارد محاسبه نخواهد شد و ما بر آن نيستيم كه همه مردم را از خيانت مبرّا كنيم، زيرا تاريخ به ما مى‌گويد برخى از نمايندگان امامان عليهم السلام خيانت در امانت كرده‌اند و اموال قلمرو خويش را برداشته‌اند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مدعى است آن كس كه ده يك مال مردم مى‌ستاند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دعايش مستجاب نمى‌شود چه رسد به آن كه پنج يكِ مال مردم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پنج يك مال مردم مى‌گيرد به طريق اولى دعايش مستجاب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وى آن است كه ماليات بگيرِ ده يك، دعايش مستجاب نمى‌شود، زيرا از ياران سلاطين ستم است، و از مردم به زور و به ناحق براى سلاطين پول مى‌ستانَد، ولى كسى كه خمس مى‌گيرد آن را از اهلش و بحق وصول مى‌كند و بحق در جايگاهش هزينه مى‌كند، چنين كسى چگونه مى‌تواند ملعون باشد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سبب به كسى كه براى امام عادل زكات گرد مى‌آورَد عشّار نمى‌گويند، اگر چه او ده يك را به عنوان زكات مى‌ستانَد، ولى او اين پول را بحقّ مى‌گيرد و به امام عادلى مى‌سپارَد كه آن را در ميان مستحقّان هزينه مى‌كند، و ميان اين دو تفاوتى است آشكار كه بر هيچ كس پوشيده نيست</w:t>
      </w:r>
      <w:r>
        <w:rPr>
          <w:rFonts w:eastAsia="IRNazanin" w:cs="IRNazanin"/>
          <w:color w:val="111111"/>
          <w:sz w:val="28"/>
          <w:szCs w:val="28"/>
          <w:rtl w:val="true"/>
          <w:lang w:bidi="fa-IR"/>
        </w:rPr>
        <w:t>.</w:t>
      </w:r>
      <w:bookmarkStart w:id="31" w:name="pg724_4687"/>
    </w:p>
    <w:p>
      <w:pPr>
        <w:pStyle w:val="Heading2"/>
        <w:numPr>
          <w:ilvl w:val="1"/>
          <w:numId w:val="1"/>
        </w:numPr>
        <w:rPr/>
      </w:pPr>
      <w:bookmarkStart w:id="32" w:name="__RefHeading___Toc6083007_211673320"/>
      <w:bookmarkStart w:id="33" w:name="_Toc11"/>
      <w:bookmarkEnd w:id="31"/>
      <w:bookmarkEnd w:id="32"/>
      <w:r>
        <w:rPr>
          <w:rtl w:val="true"/>
        </w:rPr>
        <w:t>كتابهاى آسمانى‌</w:t>
      </w:r>
      <w:bookmarkEnd w:id="33"/>
    </w:p>
    <w:p>
      <w:pPr>
        <w:pStyle w:val="BookText"/>
        <w:rPr/>
      </w:pPr>
      <w:r>
        <w:rPr>
          <w:rFonts w:ascii="IRNazanin" w:hAnsi="IRNazanin" w:eastAsia="IRNazanin"/>
          <w:color w:val="111111"/>
          <w:sz w:val="28"/>
          <w:sz w:val="28"/>
          <w:szCs w:val="28"/>
          <w:rtl w:val="true"/>
          <w:lang w:bidi="fa-IR"/>
        </w:rPr>
        <w:t>نويسنده مى‌انگارد كه منابع معتبر شيعى اسامى كتابهايى جز قرآن را آورده‌اند كه فقهاى شيعه ادّعا مى‌كنند بر پيامبر صلى الله عليه و آله نازل شده و ايشان تنها اميرالمؤمنين عليه السلام را از آنها آگاه 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به نويسنده چنين است كه اين پندار او كه فقهاى شيعه ادّعا مى‌كنند اين كتابها بر رسول خدا صلى الله عليه و آله نازل شده، درست نيست، زيرا برخى از آنها از املاى رسول اكرم صلى الله عليه و آله به اميرالمؤمنين عليه السلام است است و شمارى از املاى فرشتگان، و شمارى گردآورده‌هاى اميرالمؤمنين عليه السلام است، و بعضى از آنها ثبت نشده است و خواننده درخواهد يافت كه همه كتابهايى كه نويسنده ياد مى‌كند آسمانى نيست، و اين در حالى است كه او اين فصل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نويسنده در ضمن اين كتابها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مى‌بَرد و از كافى،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روايتى را از ابو بصير به نقل از امام صادق مى‌آورَد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نزد ماست، و آنها چه دانند جامعه چيست؟ ابو محمّد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 جامعه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صحيفه‌اى به طول هفتاد ذرع براساس ذرع رسول اكرم صلى الله عليه و آله و املايى كه از شكاف دهان ايشان صلى الله عليه و آله بيرون آمده بود و على عليه السلام با دست راست نوشته و در آن همه گونه حلال و حرام و هر آنچه انسان بدان نيازمند است تا ديه يك خراش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آن‌گاه اين پرسش را مطرح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جامعه حقيقت داشته يا نه، و آيا در آن همه نيازهاى انسان تا روز قيامت بوده يا خير؟ در اين صورت چرا بايد چنين صحيفه‌اى پنهان نگاه داشته شود؟ و چرا ما بايد از آنچه مردم در حلال و حرام و احكام تا به روز رستخيز بدان نيازمندند محروم بمانيم؟ آيا اين پنهان نگاه داشتن دانش نيست؟</w:t>
      </w:r>
    </w:p>
    <w:p>
      <w:pPr>
        <w:pStyle w:val="BookText"/>
        <w:rPr/>
      </w:pPr>
      <w:r>
        <w:rPr>
          <w:rFonts w:ascii="IRNazanin" w:hAnsi="IRNazanin" w:eastAsia="IRNazanin"/>
          <w:color w:val="111111"/>
          <w:sz w:val="28"/>
          <w:sz w:val="28"/>
          <w:szCs w:val="28"/>
          <w:rtl w:val="true"/>
          <w:lang w:bidi="fa-IR"/>
        </w:rPr>
        <w:t>پاسخ وى چنين است كه روايتى كه نويسنده بيان مى‌دارد آشكارا دلالت بر آن دارد كه جامعه كتاب آسمانى نيست، بلكه املاى آن از رسول خدا صلى الله عليه و آله و نگارش آن به دست اميرالمؤمنين عليه السلام بوده است، و از ظاهر اخبار چنين پيداست كه اين صحيفه همه احكام شرعى از حلال تا حرام و هر آنچه مردم بدان نياز دارند تا ديه يك خراش را در خود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كنيد به بحارالانوار، جلد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نمى‌دانيم چرا نويسنده وجود چنين صحيفه‌اى را چنين گران شمرده و آن را بعيد دانسته است با آنكه پيامبر خدا صلى الله عليه و آله تنها اميرالمؤمنين عليه السلام را بدان ويژه ساخته است و اين در كتابهاى اهل‌سُنّت گفته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به سند خود از جابر نقل مى‌كند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w:t>
      </w:r>
    </w:p>
    <w:p>
      <w:pPr>
        <w:pStyle w:val="BookText"/>
        <w:rPr/>
      </w:pPr>
      <w:r>
        <w:rPr>
          <w:rFonts w:ascii="IRNazanin" w:hAnsi="IRNazanin" w:eastAsia="IRNazanin"/>
          <w:color w:val="111111"/>
          <w:sz w:val="28"/>
          <w:sz w:val="28"/>
          <w:szCs w:val="28"/>
          <w:rtl w:val="true"/>
          <w:lang w:bidi="fa-IR"/>
        </w:rPr>
        <w:t>پيامبر خدا صلى الله عليه و آله به روز طائف على عليه السلام را بخواند و با او نجوا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نجواى او با پسر عمويش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با او نجوا نمى‌كردم، بلكه خدا با او نجوا مى‌كرد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ترمذى،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حسن و غريب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در طبقات،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نعيم در حليةالاولياء،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هيثمى در مجمع الزوائد، 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ديگر به نقل از ابن عبّاس آورده‌اند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سخن مى‌گفتيم كه پيامبر خدا صلى الله عليه و آله هفتاد پيمان به على سپرده كه به فردى ديگر نسپرده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همه هيچ اشكالى ندارد كه پيامبر صلى الله عليه و آله، اميرالمؤمنين عليه السلام را به علومى كه مى‌خواهد اختصاص دهد و هيچ بُعدى ندارد كه على عليه السلام آنچه را پيامبر صلى الله عليه و آله وى را در نوشتن آنچه در آغاز يا بعدها صحيفه جامعه ناميده شد ويژه گردانَد، به‌ويژه آنكه برخى از بزرگان اهل‌سنّت تصريح كرده‌اند كه على عليه السلام از صحابه‌اى بوده كه احاديث رسول خدا صلى الله عليه و آله را مى‌نوشته‌اند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نوشتن حديث را روا شمرده، آن را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على، پسرش حسن، پسر عمر، انس، جابر و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تدريب الراوى،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آنكه اين نويسنده و شمارى از اهل‌سنّت انكار مى‌كنند كه اميرالمؤمنين عليه السلام چنين صحيفه‌اى را داشته است، ولى همين امر را نسبت به ابو هريره انكار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نقل مى‌كنند كه نزد ابو هريره دو</w:t>
      </w:r>
    </w:p>
    <w:p>
      <w:pPr>
        <w:pStyle w:val="BookText"/>
        <w:rPr/>
      </w:pPr>
      <w:r>
        <w:rPr>
          <w:rFonts w:ascii="IRNazanin" w:hAnsi="IRNazanin" w:eastAsia="IRNazanin"/>
          <w:color w:val="111111"/>
          <w:sz w:val="28"/>
          <w:sz w:val="28"/>
          <w:szCs w:val="28"/>
          <w:rtl w:val="true"/>
          <w:lang w:bidi="fa-IR"/>
        </w:rPr>
        <w:t>ظرف دانش بوده است، يكى را پراكنده است و ديگرى را پوشيده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از او روايت مى‌كند 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ظرف را از رسول‌خدا صلى الله عليه و آله حفظ كردم، يكى از آن دو را پخش كردم و اگر آن يكى را هم پخش مى‌كردم اين حنجره قطع مى‌شد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بخارى،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چنين چيزى از نگاه آنها در حقّ ابو هريره صحيح باشد چگونه نظير آن در حقّ على عليه السلام كه از كودكى خود تا رحلت پيامبر صلى الله عليه و آله در كنار ايشان بود صحيح نمى‌باشد، در حالى كه ابو هريره تنها سه سال </w:t>
      </w:r>
      <w:r>
        <w:rPr>
          <w:rStyle w:val="FootnoteAnchor"/>
          <w:rtl w:val="true"/>
        </w:rPr>
        <w:footnoteReference w:id="45"/>
      </w:r>
      <w:r>
        <w:rPr>
          <w:rFonts w:ascii="IRNazanin" w:hAnsi="IRNazanin" w:eastAsia="IRNazanin"/>
          <w:color w:val="111111"/>
          <w:sz w:val="28"/>
          <w:sz w:val="28"/>
          <w:szCs w:val="28"/>
          <w:rtl w:val="true"/>
          <w:lang w:bidi="fa-IR"/>
        </w:rPr>
        <w:t>همراه پيامبر صلى الله عليه و 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مسأله پوشيده داشتن دانش كه نويسنده بدان اشكال كرده مطلقاً حرام نيست، زيرا عقل و نقل هر دو بر پوشيده داشتن علم به غير اهل آن و سود نداشتن از آشكار كردن و انتشار آن دلالت دارند، چنان‌كه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نقل هنگام ترس بر جان يا مال و آبرو پوشيده داشتن آن را واجب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اهل‌سنت روايت كرده‌اند كه بعضى از صحابه علوم خود را از هراس اينكه مباد افشاى آن به ايشان زيان رسانَد پوشيده مى‌داشتند، و از جمله آن است سخن ابو هريره كه گفته آمد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ايوب هنگام مرگ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چيزى را نهان داشتم كه از پيامبر خدا صلى الله عليه و آله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صلى الله عليه و آله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گناه نمى‌كرديد خداوند مردمى ديگر مى‌آفريد تا گناه كنند و خداى، گناه</w:t>
      </w:r>
    </w:p>
    <w:p>
      <w:pPr>
        <w:pStyle w:val="BookText"/>
        <w:rPr/>
      </w:pPr>
      <w:r>
        <w:rPr>
          <w:rFonts w:ascii="Amiri" w:hAnsi="Amiri" w:eastAsia="Amiri" w:cs="Amiri"/>
          <w:color w:val="111111"/>
          <w:sz w:val="28"/>
          <w:sz w:val="28"/>
          <w:szCs w:val="28"/>
          <w:rtl w:val="true"/>
          <w:lang w:bidi="ar-SA"/>
        </w:rPr>
        <w:t>ايشان ببخشايد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احاديث در اين باره ميان اهل‌سنّت فراوان است و نيازى به شمارش همه آنها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نويسنده پس از آن سخن از صحيفه ناموس به ميان مى‌آورَد و از امام رضا عليه السلام حديثى ذكر مى‌كند كه فرموده است صحيفه‌اى نزد اوست كه در آن نام شيعيان ايشان تا روز رستخيز آمده است، چنان‌كه نزد او صحيفه‌اى است كه نام دشمنان ايشان تا روز رستخيز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بعيد مى‌داند صحيفه‌اى وجود داشته باشد كه بتواند نام همه شيعيان را تا روز رستخيز در خود جاى دهد، زيرا اگر تنها بخواهند شيعيان امروز عراق را نام برند دست كم به صد جلد كتاب نياز هست، ديگر چه رسد به اسامى همه شيعيان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وى اين است كه با چشمپوشى از اسناد اين روايات، از پاره‌اى احاديث چنين پيداست كه نام شيعيان بر صحيفه‌هايى نوشته شده بوده كه هم وزن بار يك شتر بوده است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چنين بوده و تنها نام شيعيان نوشته شده باشد محال نيست كه اين صحيفه حاوى نام همه شيعيان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هم مقصود از شيعيان، مواليان حقيقى اهل‌بيت عليهم السلام باشد كه پيرو احكامى هستند كه امام صادق عليه السلام آنها را چنين توصيف كرده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شيعيان ما اهل هدايت و تقوا و خير و ايمان و فتح و ظفرند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نه هر كه از</w:t>
      </w:r>
    </w:p>
    <w:p>
      <w:pPr>
        <w:pStyle w:val="BookText"/>
        <w:rPr/>
      </w:pPr>
      <w:r>
        <w:rPr>
          <w:rFonts w:ascii="IRNazanin" w:hAnsi="IRNazanin" w:eastAsia="IRNazanin"/>
          <w:color w:val="111111"/>
          <w:sz w:val="28"/>
          <w:sz w:val="28"/>
          <w:szCs w:val="28"/>
          <w:rtl w:val="true"/>
          <w:lang w:bidi="fa-IR"/>
        </w:rPr>
        <w:t>يك پدر و مادر شيعى زاده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هم اين كتاب به گونه‌اى اعجازآميز نوشته شده باشد، و در اين صورت مى‌تواند همه اين نامهاى فراوان را در خود جاى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نويسنده وجود چنين كتابى را گران مى‌شمرد اهل‌سنّت در كتابهاى خود سخنانى به ميان آورده‌اند باور نكردنى‌تر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در سنن خود و جز او از عبداللّه بن عمرو آورده‌اند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حالى كه دو كتاب در دست داشت سوى ما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اين دو كتاب چيستند؟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نمى‌دانيم مگر آنكه تو به ما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كتابى كه در دست راست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سوى خداى جهانيان است و در آن نام اهل بهشت و نام پدران و قبايل ايشان آمده و تا آخرين آنها را جمع‌بندى كرده است، هرگز نه بر آنها افزوده مى‌شود نه شمارشان كاستى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وانگاه درباره كتابى كه در دست چپ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سوى خداوند جهانيان است و در آن نام اهل دوزخ و نام پدران و قبايل ايشان آمده است و تا آخرين آنها را جمع‌بندى كرده است، هرگز نه بر آنها افزوده مى‌شود نه شمارشان كاستى مى‌گيرد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اينكه دو كتاب مذكور نام اهل بهشت و دوزخ را در بر داشته باشد بدين معنى است كه نام همه خلايق خداوند سبحان را از آغاز در خود</w:t>
      </w:r>
    </w:p>
    <w:p>
      <w:pPr>
        <w:pStyle w:val="BookText"/>
        <w:rPr/>
      </w:pPr>
      <w:r>
        <w:rPr>
          <w:rFonts w:ascii="IRNazanin" w:hAnsi="IRNazanin" w:eastAsia="IRNazanin"/>
          <w:color w:val="111111"/>
          <w:sz w:val="28"/>
          <w:sz w:val="28"/>
          <w:szCs w:val="28"/>
          <w:rtl w:val="true"/>
          <w:lang w:bidi="fa-IR"/>
        </w:rPr>
        <w:t>داشته باشد و اين دو بزرگ‌تر از كتابى است كه نويسنده آن را انكار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از نويسنده و ديگر سنّيان اين پرسش را مطرح مى‌كنيم كه اين دو كتاب پس از رحلت پيامبر صلى الله عليه و آله چه سرنوشتى يافته؟ آيا ممكن نيست هر دو در ميان اهل‌بيت پيامبر همچنان به ارث برده شود و در آن دو نيز نام شيعيان ائمّه و دشمنان ايشان آمده باشد؟</w:t>
      </w:r>
    </w:p>
    <w:p>
      <w:pPr>
        <w:pStyle w:val="BookText"/>
        <w:rPr/>
      </w:pPr>
      <w:r>
        <w:rPr>
          <w:rFonts w:ascii="IRNazanin" w:hAnsi="IRNazanin" w:eastAsia="IRNazanin"/>
          <w:color w:val="111111"/>
          <w:sz w:val="28"/>
          <w:sz w:val="28"/>
          <w:szCs w:val="28"/>
          <w:rtl w:val="true"/>
          <w:lang w:bidi="fa-IR"/>
        </w:rPr>
        <w:t>نويسنده سخن از صحيفه عبيطه به ميان مى‌آورَد و حديثى از اميرالمؤمنين عليه السلام نقل مى‌كند كه در 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سوگند نزد من صحيفه‌هاى بسيارى است كه به رسول خدا صلى الله عليه و آله و اهل بيت او اختصاص دارند و در ميان آن صحيفه‌اى است كه بدان عبيطه گويند و بر عرب گران‌تر از آن نرسيده است و در آن آمده است كه شصت قبيله عرب دروغين هستند و از دين خدا بهره‌اى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اين روايت را چنين رد مى‌كند كه اگر اين شمار از قبايل بهره‌اى از دين خدا نداشته باشند مفهوم آن اين است كه در دين خدا يك نفر هم يافت نمى‌شود كه از آن بهره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 اين است كه اين روايت سندى بسيار ضعيف دارد، زيرا در زنجيره راويان اين حديث نام ابو اراكه و على بن ميسره و ابو حسن عبدى و محمّد بن على بن اسباط و ابو عمران ارمنى يا همان موسى بن زنجويه و يعقوب بن اسحاق يا همان ضبى و محمّد بن حسان يا همان رازى ديده مى‌شود كه همگى يا مجهول‌اند يا مهمل يا ضعيف</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چشمپوشى از سند روايت ناگزير بايد قبيله را در اينجا به</w:t>
      </w:r>
    </w:p>
    <w:p>
      <w:pPr>
        <w:pStyle w:val="BookText"/>
        <w:rPr/>
      </w:pPr>
      <w:r>
        <w:rPr>
          <w:rFonts w:ascii="IRNazanin" w:hAnsi="IRNazanin" w:eastAsia="IRNazanin"/>
          <w:color w:val="111111"/>
          <w:sz w:val="28"/>
          <w:sz w:val="28"/>
          <w:szCs w:val="28"/>
          <w:rtl w:val="true"/>
          <w:lang w:bidi="fa-IR"/>
        </w:rPr>
        <w:t>مفهوم درونه و تبار قبيله حمل كرد، همچون بنى هاشم و بنى اميه يا آنچه تيره، شامل آن مى‌شود، مثل بنى عبّاس و اين به قرينه شمار قبايل است و درونه‌ها و تبارها و تيره‌هاى قبايل بسيار زياد هستند، و بدين سان ديگر بعيد نيست كه شصت قبيله از عرب سهمى از اسلام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نويسنده از صحيفه ذؤابة السيف ياد مى‌كند و از بحارالانوار، جلد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را مى‌آورد كه ابو بصير از امام صادق عليه السلام نقل كرده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قبضه شمشير پيامبر خدا صلى الله عليه و آله صحيفه‌اى كوچك بود كه در آن حروفى ديده مى‌شد كه از هر حرف هزار حرف گشوده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تنها دو حرف آن بيرون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اعتراض مى‌كند كه آيا نبايد حروف ديگر نيز بيرون آيد تا شيعه اهل‌بيت از آن بهره برند؟ يا تا ظهور حضرت قائم همچنان پنهان خواهد ماند؟</w:t>
      </w:r>
    </w:p>
    <w:p>
      <w:pPr>
        <w:pStyle w:val="BookText"/>
        <w:rPr/>
      </w:pPr>
      <w:r>
        <w:rPr>
          <w:rFonts w:ascii="IRNazanin" w:hAnsi="IRNazanin" w:eastAsia="IRNazanin"/>
          <w:color w:val="111111"/>
          <w:sz w:val="28"/>
          <w:sz w:val="28"/>
          <w:szCs w:val="28"/>
          <w:rtl w:val="true"/>
          <w:lang w:bidi="fa-IR"/>
        </w:rPr>
        <w:t>پاسخ به نويسنده چنين است كه اين روايت نيز سندى ضعيف دارد، زيرا از جمله راويان آن على بن حمزه يا همان بطائنى است كه جلودار واقفيه شمرده مى‌شود، او كه امامت سرور ما امام رضا عليه السلام را انكار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ديگر آن قاسم بن محمّد جوهرى است كه در كتب رجال توثيق نشده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ناديده گرفتن سند اين روايت، چنين پيداست كه اين حديث از نگاه نويسنده تنها از يك نظر محلّ اشكال است و آن اين سخن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تاكنون تنها دو حرف آن بيرون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در حالى است كه صحيفه مذكور را اهل‌سنّت با اسناد صحيح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تيمى از پدرش نقل مى‌كند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بر منبرى از آجر براى ما خطبه خواند و بر ميان، شمشيرى داشت كه بر آن صحيفه‌اى آويخته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نزد ما كتابى خوانده نمى‌شود مگر كتاب خدا و آنچه در اين صحيفه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گشود و در آن دندانهاى شتر بود و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از عير فلان جا حَرَم است، و هر كه در آن حادثه‌اى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يا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آورَد نفرين خدا و همه فرشتگان و مردم بر او باد و خداى از چنين كسى نه توبه‌اى پذيرد نه فديه‌اى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بخارى،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بعيد نيست كه اين صحيفه حاوى قواعدى كلّى باشد كه در حديث از آن چنين تعبير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حروفى كه از هر حرف آن هزار حرف گشوده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شايد مقصود از دو حرفى كه تاكنون بيرون آمده دو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در برابر كافر كشته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بدون اجازه طرفدارانش كار گروهى را بر عهده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زيرا از اين دو، مسائل بسيار زيادى منشعب مى‌شود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دليلى كه امام عليه السلام به سبب آن مانده صحيفه را، جز اندكى از آن، پنهان داشت آگاهى نداريم، زيرا امام به تكليف خود آگاه‌تر است و به مردم روزگارش داناتر، و در صورت درست بودن آن، ما تكليفى نداريم، با در نظر گرفتن اينكه بر پايه ظاهر احاديث اهل‌سنّت، امام عليه السلام پاره‌اى از آن را آشكار كرده نه همه آن را، و بر اين اساس همين اشكال بر خود آنها وارد مى‌شود، بلكه وارد شدن اين اشكال بر ايشان اولى</w:t>
      </w:r>
    </w:p>
    <w:p>
      <w:pPr>
        <w:pStyle w:val="BookText"/>
        <w:rPr/>
      </w:pPr>
      <w:r>
        <w:rPr>
          <w:rFonts w:ascii="IRNazanin" w:hAnsi="IRNazanin" w:eastAsia="IRNazanin"/>
          <w:color w:val="111111"/>
          <w:sz w:val="28"/>
          <w:sz w:val="28"/>
          <w:szCs w:val="28"/>
          <w:rtl w:val="true"/>
          <w:lang w:bidi="fa-IR"/>
        </w:rPr>
        <w:t>است، زيرا احاديث مربوط به صحيفه را صحيح مى‌دانند و اعتقادى بدان ندارند كه امام عليه السلام از مردم روزگارش تقيّه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نويسنده از جفر ابيض و جفر احمر نام مى‌برد، و روايتى از ابوالعلاء را مى‌آورَد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جفر ابيض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داوود و تورات موسى و انجيل عيسى و صحف ابراهيم عليهم السلام و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احمر نيز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جفراحمر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اين جفر براى خونريزى گشوده مى‌شود و صاحب شمشير آن را براى كشتن مى‌گشايد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كافى،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وى چنين است كه درباره جفر ابيض هيچ دليلى براى انكار وجود آن نزد امامان اهل‌بيت عليهم السلام در ميان نيست، زيرا ما از طريق افراد ثقه و معتمَد آگاه شده‌ايم كه كتابهاى مذكور نزد ائمه عليهم السلام بوده است و ما چگونه مى‌توانيم سخن ايشان را ردّ و انكار كنيم؟</w:t>
      </w:r>
    </w:p>
    <w:p>
      <w:pPr>
        <w:pStyle w:val="BookText"/>
        <w:rPr/>
      </w:pPr>
      <w:r>
        <w:rPr>
          <w:rFonts w:ascii="IRNazanin" w:hAnsi="IRNazanin" w:eastAsia="IRNazanin"/>
          <w:color w:val="111111"/>
          <w:sz w:val="28"/>
          <w:sz w:val="28"/>
          <w:szCs w:val="28"/>
          <w:rtl w:val="true"/>
          <w:lang w:bidi="fa-IR"/>
        </w:rPr>
        <w:t xml:space="preserve">اين در حالى است كه خود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عبدالله بن عمرو بن عاص دو بارْ شتر از كتب اهل كتاب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در تفسير القرآن العظيم،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عبدالله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يرموك به دو بارْ شتر از كتب اهل كتاب دست يافت و از آنها براى ما نقل و روايت مى‌كرد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شمارى از كتب اهل كتاب دست يافته و در آنها پيوسته درنگ كرده و شگفتيهايى در آنها ديده</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تذكرةالحفاظ،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حجر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در شام به بار شترى از كتب اهل كتاب دست يافت و در آنها مى‌نگريست و از آنها حديث مى‌گفت و به همين سبب بسيارى از پيشگامان تابعان از ستاندن حديث از وى دورى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البارى،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همه نمى‌دانيم چرا اين گروه دسترسى عبدالله بن عمرو به اين كتب را تصديق مى‌كنند، ولى دسترسى ائمّه عليهم السلام به نظاير آن را نمى‌پذيرند؟</w:t>
      </w:r>
    </w:p>
    <w:p>
      <w:pPr>
        <w:pStyle w:val="BookText"/>
        <w:rPr/>
      </w:pPr>
      <w:r>
        <w:rPr>
          <w:rFonts w:ascii="IRNazanin" w:hAnsi="IRNazanin" w:eastAsia="IRNazanin"/>
          <w:color w:val="111111"/>
          <w:sz w:val="28"/>
          <w:sz w:val="28"/>
          <w:szCs w:val="28"/>
          <w:rtl w:val="true"/>
          <w:lang w:bidi="fa-IR"/>
        </w:rPr>
        <w:t>جفر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براساس آنچه در خبر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سلاح است و در دسترس ائمّه عليهم السلام بوده جاى شگفتى ندارد تا انگشت اتهام را سوى راويان آن بريم، به‌ويژه آنكه اين حديث در صحيح بخارى،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بر اساس آن يكى از جنگ افزارهاى رسول خدا صلى الله عليه و آله نزد امام زين العابدين عليه السلام بوده است و مسور بن مخرمه آن را طلب مى‌كند، زيرا از آن مى‌هراسيده كه آن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آن حضرت به غارت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ثبوت دسترسى ائمّه عليهم السلام به جفر ابيض و جفر احمر را امرى شگفت نمى‌دانيم تا اينكه برخى از اهل‌سنّت بر انكار آن پاى بفشرند و از پذيرشش سرباز زنند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نويسنده از مصحف فاطمه سخن به ميان مى‌آورَد و از بحارالانوار، جلد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روايت نقل مى‌كند كه يكى از آنها از على بن سعيد به نقل از امام صادق عليه السلام است كه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مصحف فاطمه نزد ماست كه</w:t>
      </w:r>
    </w:p>
    <w:p>
      <w:pPr>
        <w:pStyle w:val="BookText"/>
        <w:rPr/>
      </w:pPr>
      <w:r>
        <w:rPr>
          <w:rFonts w:ascii="IRNazanin" w:hAnsi="IRNazanin" w:eastAsia="IRNazanin"/>
          <w:color w:val="111111"/>
          <w:sz w:val="28"/>
          <w:sz w:val="28"/>
          <w:szCs w:val="28"/>
          <w:rtl w:val="true"/>
          <w:lang w:bidi="fa-IR"/>
        </w:rPr>
        <w:t>آيه‌اى از كتاب خدا در آن نيست و آن با املاى رسول خدا صلى الله عليه و آله و دستنويس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روايت ديگر نيز نظير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وى اين است كه مصحف فاطمه عليها السلام كتابى است كه در آن تا روز رستخيز علم آنچه خواهد شد و اسامى كسانى كه به حكومت خواهند رسيد آمده و آن به املاى جبرئيل عليه السلام و دستخط على بن ابى طالب عليه السلام است و اخبار بسيار بدان دلالت دارند كه يكى از آنها صحيحه ابو عبيده حذاء، به نقل از امام صادق عليه السلام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پس از رحلت رسول اكرم صلى الله عليه و آله هفتاد و پنج روز بزيست و از براى وفات پدر، حزنى سخت بر او عارض شده بود و جبرئيل بر او نازل مى‌شد و غمش را از براى رحلت پدر مى‌گسارْد و آرامش خاطرش مى‌داد و از پدر و جايگاه او آگاهش مى‌ساخت و او را از آنچه بعداً در ميان نسل او خواهد بود مطّلع مى‌كرد، و على عليه السلام اينها را مى‌نوشت و همين مصحف فاطمه عليها السلام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كافى،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سخن گفتن فرشتگان با على و فاطمه عليها السلام را امرى نشدنى نمى‌دانيم، زيرا احاديثى كه حافظان حديث اهل سنّت نقل مى‌كنند دلالت بر آن دارد كه اگر مردم پايدارى ورزند فرشتگان دستشان را خواهند فشرد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احاديث را مسلم و ديگران از حنظله اسيدى آورده‌اند كه پيامبر صلى الله عليه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آنچه نزد من هستيد دوام ورزيد فرشتگان دست شما را بر روى فرش سرايتان يا در راهتان خواهند فشرد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مسلم،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2107</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ديگرى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وضعى كه نزد من</w:t>
      </w:r>
    </w:p>
    <w:p>
      <w:pPr>
        <w:pStyle w:val="BookText"/>
        <w:rPr/>
      </w:pPr>
      <w:r>
        <w:rPr>
          <w:rFonts w:ascii="IRNazanin" w:hAnsi="IRNazanin" w:eastAsia="IRNazanin"/>
          <w:color w:val="111111"/>
          <w:sz w:val="28"/>
          <w:sz w:val="28"/>
          <w:szCs w:val="28"/>
          <w:rtl w:val="true"/>
          <w:lang w:bidi="fa-IR"/>
        </w:rPr>
        <w:t>داريد دوام ورزيد فرشتگان در مجالس و راههاتان و بر روى فرشهاتان دست شما را خواهند فشرد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ترمذى،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حسن و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گفتن فرشتگان با مريم در آنچه خداوند سبحان حكايت مى‌كند بر همين شيوه حمل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 فِى الْكِتابِ مَرْيَمَ إذِ انْتَبَذَتْ مِنْ أهْلِها مَكاناً شَرْقياً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فَاتَّخَذَتْ مِنْ دُونِهم حِجاباً فَأرْسَلْنا إلَيْها رُوحَنا فَتَمثَّلَ لَها بَشَراً سَويّاً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إنِّى أعُوذُ بِالرَّحْمنِ مِنْكَ إنْ كُنْتَ تَقيّاً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إنَّما أنَا رَسُولُ رَبِّكِ لأَهَبَ لَكِ غُلاماً زَكِيّاً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أنّى يَكُونُ لِى غُلامٌ وَ لَمْ يَمْسَسْنِى بَشَرٌ وَ لَمْ اكُ بَغِيّاً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كَذلِكِ قالَ رَبُّكِ هُوَ عَلىَّ هَيِّنٌ وَ لِنَجْعَلَهُ آيةً لِلنَّاسِ وَ رَحْمَةً مِنّا وَ كانَ امْراً مَقْضِيّاً</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هيچ مسلمانى كه به خدا و روز واپسين باور دارد نبايد پايدارى را از اميرالمؤمنين عليه السلام و سرور زنان جهان عليها السلام نفى كند؛ آن پايدارى كه آن دو را شايسته مى‌گردانَد فرشتگان در خانه آن دو با ايشان سخن گويند، به‌ويژه آنكه ايشان اين ويژگى را براى كسانى ثابت مى‌دانند كه با اين دو حضرت قابل سنجش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نقل از</w:t>
      </w:r>
    </w:p>
    <w:p>
      <w:pPr>
        <w:pStyle w:val="BookText"/>
        <w:rPr/>
      </w:pPr>
      <w:r>
        <w:rPr>
          <w:rFonts w:ascii="IRNazanin" w:hAnsi="IRNazanin" w:eastAsia="IRNazanin"/>
          <w:color w:val="111111"/>
          <w:sz w:val="28"/>
          <w:sz w:val="28"/>
          <w:szCs w:val="28"/>
          <w:rtl w:val="true"/>
          <w:lang w:bidi="fa-IR"/>
        </w:rPr>
        <w:t>عمران بن حصين آورده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سوى فرشته‌اى به من درود فرستاده مى‌شد تا زخم خود را مى‌سوزاندم و در اين هنگام از من روى مى‌گرداند و چون سوزاندن را كنار نهادم آن فرشته 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مسلم،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در بازگو كردن مقصود عمران بن حصين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كسانى بود كه فرشتگان بدو درود مى‌فرستادند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عمران بواسير داشت و جاى آن را مى‌سوزانْد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جاى آن را مى‌سوزانديم، ولى بهبود حاصل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روايت كرده كه چون كار سوزاندن را ادامه مى‌داد درود آن فرشته مدّتى از او منقطع شد و باز بدو باز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تذكرةالحفّاظ،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پيش از سوزاندنِ موضع، دست او را مى‌فشردند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تهذيب التهذيب،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بر او درود مى‌فرستادند و او آنها را آشكارا مى‌ديد و اين به تصريح در صحيح مسلم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الاسماء واللغات،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همه نمى‌دانيم اينكه اميرالمؤمنين و سرور زنان جهان عليهما السلام با فرشته يا جبرئيل عليه السلام سخن گفته باشند و نوشتن اين سخنان در مصحفى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وجه انكارى دارد؟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نويسنده در اينجا از تورات، انجيل و زبور سخن به ميان مى‌آورَد و از كافى،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كتابهايى كه از سوى</w:t>
      </w:r>
    </w:p>
    <w:p>
      <w:pPr>
        <w:pStyle w:val="BookText"/>
        <w:rPr/>
      </w:pPr>
      <w:r>
        <w:rPr>
          <w:rFonts w:ascii="Amiri" w:hAnsi="Amiri" w:eastAsia="Amiri" w:cs="Amiri"/>
          <w:color w:val="111111"/>
          <w:sz w:val="28"/>
          <w:sz w:val="28"/>
          <w:szCs w:val="28"/>
          <w:rtl w:val="true"/>
          <w:lang w:bidi="ar-SA"/>
        </w:rPr>
        <w:t>خداوند عزّوجل نازل شده نزد ائمّه عليهم السلام بوده و آنها اين كتابها را به رغم اختلاف زبانهاشان مى‌فهميده‌اند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روايتى را از امام صادق عليه السلام نقل مى‌كند كه حضرتش عليه السلام انجيل و تورات و زبور را به زبان سريانى قرائت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نويسنده چنين است كه اين حديث با همين الفاظ در كتاب كافى و در باب مذكور يافت نمى‌شود و اين باب تنها دو حديث ضعيف در خود دارد كه در يكى از آن دو نام حسن بن ابراهيم ديده مى‌شود كه وضعى ناشناخته دارد، و در ديگرى نام سهل بن زياد و بكر بن صالح </w:t>
      </w:r>
      <w:r>
        <w:rPr>
          <w:rStyle w:val="FootnoteAnchor"/>
          <w:rtl w:val="true"/>
        </w:rPr>
        <w:footnoteReference w:id="49"/>
      </w:r>
      <w:r>
        <w:rPr>
          <w:rFonts w:ascii="IRNazanin" w:hAnsi="IRNazanin" w:eastAsia="IRNazanin"/>
          <w:color w:val="111111"/>
          <w:sz w:val="28"/>
          <w:sz w:val="28"/>
          <w:szCs w:val="28"/>
          <w:rtl w:val="true"/>
          <w:lang w:bidi="fa-IR"/>
        </w:rPr>
        <w:t>و محمّد بن سنان ديده مى‌شود كه هيچ يك مورد وثوق نيستند و وضع سهل و ابن سنان پيشتر گفته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نمى‌كنم عالمى به حرمت در اختيار داشتن تورات، انجيل و زبور فتوا دهد، به ويژه آنكه در اختيار داشتن اين كتب براى احتجاج با پيروان آن باشد، بل تا آنجا كه ما اطلاع داريم علما نه تنها به جواز در اختيار داشتن تورات و انجيل فتوا داده‌اند، بلكه در اختيار داشتن كتب ضالّه را نيز جايز مى‌دانند تا آنها را نقض كنند و با آنها به احتجاج با باورمندان اين كتب برخيزند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چنين كتابهايى در دسترس اهل‌بيت عليهم السلام است شايد بدين سبب بوده است و در كتب اهل‌سنّت سخنانى رسيده كه به همين نكته گواهى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دانى در سنن خود از ابن شوذب نقل مى‌كند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 را بدين نام ناميدند، زيرا به كوهى از كوههاى شام</w:t>
      </w:r>
    </w:p>
    <w:p>
      <w:pPr>
        <w:pStyle w:val="BookText"/>
        <w:rPr/>
      </w:pPr>
      <w:r>
        <w:rPr>
          <w:rFonts w:ascii="IRNazanin" w:hAnsi="IRNazanin" w:eastAsia="IRNazanin"/>
          <w:color w:val="111111"/>
          <w:sz w:val="28"/>
          <w:sz w:val="28"/>
          <w:szCs w:val="28"/>
          <w:rtl w:val="true"/>
          <w:lang w:bidi="fa-IR"/>
        </w:rPr>
        <w:t>راهنمايى مى‌شود و اسفار تورات را از آنجا برون مى‌كشد و به وسيله آن با يهود محاجّه مى‌كند و گروهى از يهوديان به دست ايشان اسلام مى‌آورند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العرف الوردى،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 را بدين نام ناميدند، زيرا به اسفارى از اسفار تورات ره مى‌يابد و آن را از كوههاى شام برون مى‌كشد و يهود را بدان فرا مى‌خوانَد و بسيارى در پرتو اين كتابها اسلام مى‌آورند، وانگاه از حدود سى هزار تن نام مى‌بَرد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الفتن از نعيم بن حماد، 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در اين هنگام از قرآن كريم سخن به ميان مى‌آورَد و ادّعا مى‌كند كه كتابهاى فقهاى شيعه و سخن همه مجتهدان ايشان بر اين نكته تصريح دارد كه قرآن تحريف شده است و در ميان همه كتابهاى آسمانى تنها كتابى است كه دستخوش تحريف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وى اين است كه نسبت دادن اعتقاد به تحريف قرآن به همه علماى شيعه دروغى رسواست و تنها شمارى از علما قائل به تحريف قرآن هستند نه همه فقها و همه مجتهدان، چنان‌كه نويسنده ادّعا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پندار وى در اينكه علما و مجتهدان شيعى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تنها كتاب آسمانى است كه دستخوش تحريف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افتراى ديگرى است، زيرا آنها همه هم سخن اند كه تمامى ديگر كتب آسمانى دستخوش تحريف و خيانت گشته‌اند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بطلان ادّعاهاى نويسنده همين بس كه وى هيچ يك از دو ادّعا را اثبات نمى‌كند و نقل قول تحريف از سوى برخى اثبات نمى‌كند كه همه به اين سخن اعتقاد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ميرزاى نورى رحمه الله تمام تلاش خود را به كار گرفته تا در كتاب خود با عنوان فصل الخطاب، در مقدّمه سوم، صفحه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شمار اين گروه را فزونى دهد، ولى باز تعداد اين گروه از سى تن تجاوز نمى‌كند، بگذريم كه نسبت دادن اين اعتقاد به بسيارى از ايشان دور از صحّت است، زيرا او اعتقاد به تحريف را به كسانى نسبت داده كه همچون شيخ مفيد و جز او قائل به نفى تحريف‌اند، چنان‌كه اين اعتقاد را به كسانى نسبت داده كه اصلًا شناخته نيستند و يا كسانى كه اين سخن از ايشان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اينكه نويسنده از ميرزاى نورى اعتقاد او به تحريف قرآن را نقل مى‌كند، ولى دلايل ايشان قدس سره را در اثبات تحريف تورات و انجيل در صفحات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ناديده مى‌گيرد و نمى‌دانم چرا نويسنده اين صفحات را نديده است و اعتقاد به تحريف نشدن كتب آسمانى را به همه علماى شيعى نسبت داده كه همگى اعتقادى خلاف 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بخارى تصريح مى‌كند كه تحريف همه كتب آسمانى در محدوده معانى و تأويل است نه در الفاظ و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كتاب توحيد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هيچ كس لفظ كتابى از كتب خداوند عزّوجلّ را ازاله نمى‌كند، بلكه آن را تحريف مى‌كنند، يعنى به تأويلى مى‌پردازند جز آنچه بايد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بخارى،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2360</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ما ابن ملقن در شرح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چيزى كه او گفته، يكى از دو قولى است كه در تفسير اين آيه آمده است و آن قول مختار نزد بخارى است و بسيارى از اصحاب ما تصريح</w:t>
      </w:r>
    </w:p>
    <w:p>
      <w:pPr>
        <w:pStyle w:val="BookText"/>
        <w:rPr/>
      </w:pPr>
      <w:r>
        <w:rPr>
          <w:rFonts w:ascii="IRNazanin" w:hAnsi="IRNazanin" w:eastAsia="IRNazanin"/>
          <w:color w:val="111111"/>
          <w:sz w:val="28"/>
          <w:sz w:val="28"/>
          <w:szCs w:val="28"/>
          <w:rtl w:val="true"/>
          <w:lang w:bidi="fa-IR"/>
        </w:rPr>
        <w:t>كرده‌اند كه يهود و نصارى تورات و انجيل را دگرگون كرده‌اند و ارتزاق با اوراق اين دو كتاب آسمانى را فرع بر اين دگرگونى ساخته‌اند و اين با آنچه بخارى در اينجا گفته ناسازگارى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البارى،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اعتقاد به تحريف نشدن تورات در محدوده الفاظ، اعتقاد شناخته شده‌اى است از 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هنگام سخن پيرامون اختلاف آراء در تحريف تورات و انجيل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دگرگونى و تغيير در معانى نه در الفاظ كه در اينجا گفته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تيميه پيرامون صِرف اين مسأله پرسش شد و او در فتاواى خود پاسخ داد كه علما در اين زمينه دو نظر دارند و در نظر دوم ايشان احتجاج مى‌كند و مى‌گويد كه تحريف تنها در معانى پديد آمده و دلايل آن بسيار است كه يكى از اين دلايل فرموده خداوند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مبدِّلَ لِكَلِماتِه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البارى،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نويسنده ادّعا مى‌كند محدّث نورى طبرسى در اثبات تحريف قرآن كتاب قطورى نوشته و آن را فصل الخطاب فى اثبات تحريف كتاب رب الارباب ناميده و در آن بيش از دو هزار روايت آورده كه بر تحريف قرآن تصريح دارند و آراى همه فقها و علماى شيعه را در تصريح به تحريف قرآن يادآور شده است</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وى آن است كه كتاب قطورى كه نويسنده از آن ياد مى‌كند از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با قطع وزيرى، تجاوز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مى‌شود تصديق كرد اين كتاب در بردارنده بيش از دو هزار روايت است كه بر</w:t>
      </w:r>
    </w:p>
    <w:p>
      <w:pPr>
        <w:pStyle w:val="BookText"/>
        <w:rPr/>
      </w:pPr>
      <w:r>
        <w:rPr>
          <w:rFonts w:ascii="IRNazanin" w:hAnsi="IRNazanin" w:eastAsia="IRNazanin"/>
          <w:color w:val="111111"/>
          <w:sz w:val="28"/>
          <w:sz w:val="28"/>
          <w:szCs w:val="28"/>
          <w:rtl w:val="true"/>
          <w:lang w:bidi="fa-IR"/>
        </w:rPr>
        <w:t>تحريف قرآن تصريح دارد، به ويژه آنكه اين كتاب در بردارنده گفتگوها و ذكر آراء نيز هست و شمار بسيارى از روايات اهل سنّت و آراى علماى ايشان را نيز در خود جاى داده است؟</w:t>
      </w:r>
    </w:p>
    <w:p>
      <w:pPr>
        <w:pStyle w:val="BookText"/>
        <w:rPr/>
      </w:pPr>
      <w:r>
        <w:rPr>
          <w:rFonts w:ascii="IRNazanin" w:hAnsi="IRNazanin" w:eastAsia="IRNazanin"/>
          <w:color w:val="111111"/>
          <w:sz w:val="28"/>
          <w:sz w:val="28"/>
          <w:szCs w:val="28"/>
          <w:rtl w:val="true"/>
          <w:lang w:bidi="fa-IR"/>
        </w:rPr>
        <w:t>به علاوه آنكه ميرزاى نورى قدس سره روايتها را تكرار كرده است، يك بار آنها را مسند مى‌آورد و بار ديگر بدون اسناد از منابع گوناگون بازگو مى‌كند، و شيخ محمد جواد بلاغى قدس سره هنگام ردّ اين دسته از روايات بر اين نكته چنين تصريح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محدّث معاصر در كتاب فصل الخطاب در گردآورى رواياتى مى‌كوشد كه با آن به كاستى قرآن استدلال كند، و شمار مسندها را با مرسلهايى افزايش مى‌دهد كه در كتب مختلف از ائمّه عليهم السلام رسيده است، مانند مرسلهاى عياشى و فرات و ديگران و فرد جستجوگر محقّق يقين مى‌يابد كه اين مرسلها از آن مسندها گرفته شده، و در ميان اين روايات كه ذكر كرده، برخى از آنها احتمال صدقش در ميان نيست و برخى با يكديگر مختلف‌اند، چنان كه به منافات و معارضه كشيده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آلاء الرحمن،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نويسنده سخنان پاره‌اى از معتقدان به تحريف را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سيدهاشم بحرانى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وضوح صحّت اين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اعتقاد به تحريف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پس از كاوش احاديث و آثار بدان جا رسيده كه مى‌توان آن را از ضروريات مذهب تشيّع دانست، و اين از بزرگ‌ترين مفاسد غصب خلافت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درنگى بايد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مقدمه برهان، فصل چهارم، ص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نويسنده چنين است كه چگونه صحيح است حكم كنيم كه</w:t>
      </w:r>
    </w:p>
    <w:p>
      <w:pPr>
        <w:pStyle w:val="BookText"/>
        <w:rPr/>
      </w:pPr>
      <w:r>
        <w:rPr>
          <w:rFonts w:ascii="IRNazanin" w:hAnsi="IRNazanin" w:eastAsia="IRNazanin"/>
          <w:color w:val="111111"/>
          <w:sz w:val="28"/>
          <w:sz w:val="28"/>
          <w:szCs w:val="28"/>
          <w:rtl w:val="true"/>
          <w:lang w:bidi="fa-IR"/>
        </w:rPr>
        <w:t>اعتقاد به تحريف قرآن از ضروريات مذهب شيعه است با آنكه بزرگان اين قوم همچون شيخ مفيد، سيدمرتضى، شيخ طوسى، شيخ صدوق و طبرسى و بسيارى ديگر از سرشناسان اين مذهب آن را انكار مى‌كنند و به بركنارى قرآن از هر كاهش و افزايشى يقين دارند؟</w:t>
      </w:r>
    </w:p>
    <w:p>
      <w:pPr>
        <w:pStyle w:val="BookText"/>
        <w:rPr/>
      </w:pPr>
      <w:r>
        <w:rPr>
          <w:rFonts w:ascii="IRNazanin" w:hAnsi="IRNazanin" w:eastAsia="IRNazanin"/>
          <w:color w:val="111111"/>
          <w:sz w:val="28"/>
          <w:sz w:val="28"/>
          <w:szCs w:val="28"/>
          <w:rtl w:val="true"/>
          <w:lang w:bidi="fa-IR"/>
        </w:rPr>
        <w:t>آيا اينها همه از آنچه جزء ضروريات مذهب شيعه است ناآگاه بوده‌اند؟</w:t>
      </w:r>
    </w:p>
    <w:p>
      <w:pPr>
        <w:pStyle w:val="BookText"/>
        <w:rPr/>
      </w:pPr>
      <w:r>
        <w:rPr>
          <w:rFonts w:ascii="IRNazanin" w:hAnsi="IRNazanin" w:eastAsia="IRNazanin"/>
          <w:color w:val="111111"/>
          <w:sz w:val="28"/>
          <w:sz w:val="28"/>
          <w:szCs w:val="28"/>
          <w:rtl w:val="true"/>
          <w:lang w:bidi="fa-IR"/>
        </w:rPr>
        <w:t>صحّت اخبار مربوط به تحريف، اقتضاى اعتقاد بدان را ندارد، زيرا بايد آن را در كنار ديگر احاديث صحيح نهاد و تأويل كرد، احاديثى همچون احاديث تشويق به چنگ زدن به قرآن، يا احاديثى كه براساس آن بايد روايات را بر قرآن عرضه داشت، وگرنه لازم مى‌آمد كه همه علماى اهل سنّت نيز به تحريف قرآن باور يابند؛ كسانى كه احاديث مربوط به تحريف را كه در صحاح و جز آن آمده صحيح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ادّعا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سيدنعمةاللَّه جزايرى در ردّ كسانى كه به تحريف نشدن قرآن معتقدند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اعتراف به متواتر بودن اينكه قرآن وحى الهى است و اينكه همه قرآن را روح الامين آورده به كنار زدن اخبار مستفيض مى‌انجامد، اگر چه اصحاب ما هم سخن‌اند كه همه اين اخبار، صحيح است و آن را تصديق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الانوار النعمانيه،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وى آن است كه با وجود يقين به تواتر قرآن اشكالى نخواهد داشت كه اخبار مستفيضى را كنار زنيم كه وى آنها را مى‌آورَد، زيرا متواتر، صدورى قطعى دارد، در حالى كه احاديث مستفيض صدورى</w:t>
      </w:r>
    </w:p>
    <w:p>
      <w:pPr>
        <w:pStyle w:val="BookText"/>
        <w:rPr/>
      </w:pPr>
      <w:r>
        <w:rPr>
          <w:rFonts w:ascii="IRNazanin" w:hAnsi="IRNazanin" w:eastAsia="IRNazanin"/>
          <w:color w:val="111111"/>
          <w:sz w:val="28"/>
          <w:sz w:val="28"/>
          <w:szCs w:val="28"/>
          <w:rtl w:val="true"/>
          <w:lang w:bidi="fa-IR"/>
        </w:rPr>
        <w:t>ظنّى دارد و نمى‌توان براى اخبار ظنّى از تواتر قطعى چشم پوشيد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مى‌توان اين اخبار را به گونه‌اى تأويل كرد كه مستلزم اعتقاد به تحريف نباشد، به‌ويژه آنكه بيشتر اين اخبار، سندى ضعيف دارند و با آنچه سندى صحيح‌تر و دلالتى آشكارتر دارد در تعارض‌اند، پس چگونه مى‌توان به آنها اعتماد كرد، و هم سخنى اصحاب بر صحّت فى الجمله اين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بدان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اعتقاد به تحريف قرآن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رو در اعتقاد به تحريف قرآن همداستان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ادّعا كرده است كه شيعيان براساس اين روايت امام باقر عليه السلام قائل به تحريف قرآن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ادّعا كند همه قرآن را گردآورده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آن را چنان‌كه فرود آمده گرد نياورده و حفظ نكرده است مگر على بن ابى‌طالب و امامان پس از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الحجّة من الكافى،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كرده اين نص، صراحت در اثبات تحريف قرآنى دارد كه امروز نزد مسلمانان،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وى آن است كه اين حديث، سندى ضعيف دارد، زيرا در سند آن نام عمرو بن ابى مقدام ديده مى‌شود كه محلّ اختلاف است و چنان‌كه از سخنان بزرگان پيداست بيشتر آنها وى را ضعيف مى‌دانند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تنقيح المقال،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رجال علّامه، 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چشمپوشى از سند حديث، مقصود از جمع و گردآورى قرآن و حفظ آن، چنان‌كه نازل شده، دو مفهوم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از تفسير قرآن و شناخت احكام و معارف نهفته</w:t>
      </w:r>
    </w:p>
    <w:p>
      <w:pPr>
        <w:pStyle w:val="BookText"/>
        <w:rPr/>
      </w:pPr>
      <w:r>
        <w:rPr>
          <w:rFonts w:ascii="IRNazanin" w:hAnsi="IRNazanin" w:eastAsia="IRNazanin"/>
          <w:color w:val="111111"/>
          <w:sz w:val="28"/>
          <w:sz w:val="28"/>
          <w:szCs w:val="28"/>
          <w:rtl w:val="true"/>
          <w:lang w:bidi="fa-IR"/>
        </w:rPr>
        <w:t>در آن، و به همين سبب احاديث اين باب تأكيد دارند كه ائمّه اهل بيت عليهم السلام همه معانى قرآن را مى‌دانسته‌اند و با احكام آن، چنان‌كه خداوند سبحان مى‌خواسته، آشنا بوده‌اند، و جز ايشان كسى از امت نمى‌تواند علمِ به تمامى اين احكام و معانى را ادّعا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همان گردآورى آن در مصحفى است كه در آن منسوخ پيش از ناسخ آمده است و مكّى پيش از مدنى و آياتى كه زودتر نازل شده پس از آيات پسين، و به همين ترتيب گردآورى قرآن به اين گونه، براى هيچ يك از افراد اين امّت جز على بن ابى‌طالب عليه السلام ميسّر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و ديگران از محمد بن سيرين نقل كرده‌اند كه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پيامبر اكرم صلى الله عليه و آله رحلت كرد على در بيعت با ابوبكر كندى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او را ديدار كرد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خلافت مرا ناخوش مى‌دارى؟ على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ولى سوگند خورده‌ام رداء جز براى نماز بر پيكر نكشم تا قرآن را گردآورم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ايشان آن را براساس نزول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كتاب به دست آيد همه دانش در آن يافت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الكبرى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سيوطى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اشته در كتاب مصاحف همين خبر را به گونه‌اى ديگر از ابن سيرين مى‌آورَد و در اين كتاب آمده است كه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در مصحف خود ناسخ و منسوخ را نوشته است، و اينكه ابن سيرين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يافتن اين كتاب برآمدم و تا مدينه نوشتم كه مگر آن را براى من بيابند ولى نتوانستم به دستش 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الاتقان فى علوم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روشن مى‌شود كه اين حديث علاوه بر ضعف سند، بر تحريف قرآن، حتى دلالت هم ندارد، چه رسد به دلالت صريح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كتابها به‌حقيقت از نزد خدا نازل شده باشد و اميرالمؤمنين به‌راستى آن را در اختيار داشته، پس چرا بايد آن را از امّتى پنهان دارد كه در زندگى و پرستش خدا بيشترين نياز را بدان دارد؟</w:t>
      </w:r>
    </w:p>
    <w:p>
      <w:pPr>
        <w:pStyle w:val="BookText"/>
        <w:rPr/>
      </w:pPr>
      <w:r>
        <w:rPr>
          <w:rFonts w:ascii="IRNazanin" w:hAnsi="IRNazanin" w:eastAsia="IRNazanin"/>
          <w:color w:val="111111"/>
          <w:sz w:val="28"/>
          <w:sz w:val="28"/>
          <w:szCs w:val="28"/>
          <w:rtl w:val="true"/>
          <w:lang w:bidi="fa-IR"/>
        </w:rPr>
        <w:t>پاسخ به نويسنده چنين است كه ما درصدد آگاهى از دلايل پنهان داشتن اين كتب از شيعه به‌طور خاص و مردم به‌طور كلى نيستيم، و ائمّه عليهم السلام جز به اقتضاى حكمت و مصلحت گامى بر نمى‌دارند و ما از اين رو خاطرى آسوده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بارها كوس و كَرنا به راه انداخته و فرياد برآورده كه صحيح نيست ائمّه اين كتب را پنهان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اهل سنّت ذكر كرده‌اند كه ابوبكر پس از رحلت پيامبر صلى الله عليه و آله قرآن را در كاغذهايى گردآورْد و نزد او بود تا بمرد، و پس از آن نزد عمر مانْد تا او نيز مرد، و پس از او نزد حفصه، همسر پيامبر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بخارى آمده است كه زيدبن ثابت در حديثى ماجراى گردآورى قرآن را چنين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صحيفه‌ها نزد ابوبكر بود تا خداى، جان او ستانْد و آن‌گاه در طول زندگىِ عمر نزد وى بود و پس از وى به حفصه، دختر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منتقل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بخارى،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1609</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به سند خود از انس در حديث ديگرى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به حفصه پيغام فرستاد كه صحيفه‌ها را نزد ما فرست تا از روى آن بنويسيم</w:t>
      </w:r>
    </w:p>
    <w:p>
      <w:pPr>
        <w:pStyle w:val="BookText"/>
        <w:rPr/>
      </w:pPr>
      <w:r>
        <w:rPr>
          <w:rFonts w:ascii="IRNazanin" w:hAnsi="IRNazanin" w:eastAsia="IRNazanin"/>
          <w:color w:val="111111"/>
          <w:sz w:val="28"/>
          <w:sz w:val="28"/>
          <w:szCs w:val="28"/>
          <w:rtl w:val="true"/>
          <w:lang w:bidi="fa-IR"/>
        </w:rPr>
        <w:t>و به تو باز پس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آنها را نزد عثمان فرستاد و عثمان به زيد بن ثابت و عبداللَّه بن زبير و سعيد بن عاص و عبدالرحمان بن حارث بن هشام فرمان داد تا آنها را در كتابهايى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بخارى،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ابوبكر و عمر تا دم مرگ كتاب خدا را از مسلمانان پنهان نگاه داشتند؟ و چرا اين مصحف تنها به دست حفصه رسيد در حالى كه حق همه مسلمانان بود؟ و چرا حفصه آن را در تمامى اين مدّت از مردم پنهان داشت؟</w:t>
      </w:r>
    </w:p>
    <w:p>
      <w:pPr>
        <w:pStyle w:val="BookText"/>
        <w:rPr/>
      </w:pPr>
      <w:r>
        <w:rPr>
          <w:rFonts w:ascii="IRNazanin" w:hAnsi="IRNazanin" w:eastAsia="IRNazanin"/>
          <w:color w:val="111111"/>
          <w:sz w:val="28"/>
          <w:sz w:val="28"/>
          <w:szCs w:val="28"/>
          <w:rtl w:val="true"/>
          <w:lang w:bidi="fa-IR"/>
        </w:rPr>
        <w:t>اين در حالى است كه مصاحف موجود در ميان مردم با يكديگر اختلاف داشت و مسلمانان به مصحف كامل بسى نيازمند بودند تا آن را تلاوت كنند و به پرستش مفاد آن برخيزد و به احكام آن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در توجيه پنهان داشتن اين صحيفه‌هاى گردآورى شده از سوى ابوبكر و عمر و حفصه مى‌توان گفت به طريق اولى در توجيه پنهان داشتن آن از سوى ائمّه اهل‌بيت عليهم السلام نيز مى‌توان گفت؛ كتابهايى كه همسنگ و همطراز قرآن شمرده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شگفت است نويسنده‌اى كه از شيعيان در اينكه ائمّه اهل‌بيت عليهم السلام اين كتابها را از مردم پنهان داشته‌اند خرده مى‌گيرد، ولى عملكرد ابوبكر و عمر پيرامون كتاب گردآورى شده و موجود نزد آن دو را ناديده مى‌انگارَد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نويسنده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و ائمّه پس از او با زبور، تورات و انجيل چه كارى داشته‌اند تا اين كتابها را در ميان خود در</w:t>
      </w:r>
    </w:p>
    <w:p>
      <w:pPr>
        <w:pStyle w:val="BookText"/>
        <w:rPr/>
      </w:pPr>
      <w:r>
        <w:rPr>
          <w:rFonts w:ascii="IRNazanin" w:hAnsi="IRNazanin" w:eastAsia="IRNazanin"/>
          <w:color w:val="111111"/>
          <w:sz w:val="28"/>
          <w:sz w:val="28"/>
          <w:szCs w:val="28"/>
          <w:rtl w:val="true"/>
          <w:lang w:bidi="fa-IR"/>
        </w:rPr>
        <w:t>اختيار گيرند و در پنهان بخوانند؟ به‌ويژه آنكه مى‌دانيم اين كتابها با نزول قرآن نسخ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وى آن است كه چرا نويسنده خود از دليلى پرسش نمى‌كند كه شمارى از صحابه را واداشته تا در كتب اهل كتاب درنگ كنند و بدان روى آورند، چنان‌كه درباره عبداللَّه بن عمرو گفته شد كه وى دو بارْ شتر از كتب اهل كتاب داشت كه در آنها درنگ مى‌كرد؟</w:t>
      </w:r>
    </w:p>
    <w:p>
      <w:pPr>
        <w:pStyle w:val="BookText"/>
        <w:rPr/>
      </w:pPr>
      <w:r>
        <w:rPr>
          <w:rFonts w:ascii="IRNazanin" w:hAnsi="IRNazanin" w:eastAsia="IRNazanin"/>
          <w:color w:val="111111"/>
          <w:sz w:val="28"/>
          <w:sz w:val="28"/>
          <w:szCs w:val="28"/>
          <w:rtl w:val="true"/>
          <w:lang w:bidi="fa-IR"/>
        </w:rPr>
        <w:t>و چرا بر اهل سنت اشكال نمى‌كند كه كتابهايشان آكنده از روايات عبداللَّه بن عمرو است كه از كتب اهل كتاب حديث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پيشتر گفته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روايات كعب احبار كه هر چه از دعا، تفسير و جز آن براى ايشان نقل مى‌كرد از تورات مى‌ستانْد تا آنجا كه شمارى از صحابه و حتّى برخى از خلفا پرسشهاى خود را از او مى‌پرسيدند و به سخنان او توجّه مى‌كردند؟</w:t>
      </w:r>
    </w:p>
    <w:p>
      <w:pPr>
        <w:pStyle w:val="BookText"/>
        <w:rPr/>
      </w:pPr>
      <w:r>
        <w:rPr>
          <w:rFonts w:ascii="IRNazanin" w:hAnsi="IRNazanin" w:eastAsia="IRNazanin"/>
          <w:color w:val="111111"/>
          <w:sz w:val="28"/>
          <w:sz w:val="28"/>
          <w:szCs w:val="28"/>
          <w:rtl w:val="true"/>
          <w:lang w:bidi="fa-IR"/>
        </w:rPr>
        <w:t>به هر روى مى‌توان انگيزه نگاهدارى اين كتب به دست ائمّه عليهم السلام را در چند نكته خلاصه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كتابها ميراث انبيا بوده و به هيچ وجه صحيح نبود در آنها كوتاهى مى‌شد تا ناديده گرفته مى‌شدند، بلكه بايد اين كتب را پاس مى‌داشتند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كتابها در احتجاج با طرفداران ديگر آيينها سودمند است، چنان‌كه پيامبر با تورات درباره سنگسار كردن زن و مرد زناكار با يهود احتجاج كرد و چنان‌كه مسلمانان با مسيحيان به نبوّت پيامبر ما محمّد صلى الله عليه و آله احتجاج مى‌كنند كه نامش در انجيل آمده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دسترسى به اين كتابها گاهى در حكم ميان يهود و مسيحيانى كه</w:t>
      </w:r>
    </w:p>
    <w:p>
      <w:pPr>
        <w:pStyle w:val="BookText"/>
        <w:rPr/>
      </w:pPr>
      <w:r>
        <w:rPr>
          <w:rFonts w:ascii="Amiri" w:hAnsi="Amiri" w:eastAsia="Amiri" w:cs="Amiri"/>
          <w:color w:val="111111"/>
          <w:sz w:val="28"/>
          <w:sz w:val="28"/>
          <w:szCs w:val="28"/>
          <w:rtl w:val="true"/>
          <w:lang w:bidi="ar-SA"/>
        </w:rPr>
        <w:t>در سرزمينهاى اسلامى به سر مى‌برند سودبخش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نعيم با سند خود از كعب حديثى را نقل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مهدى به جنگ با روميان فرستاده مى‌شود و توانايى ده گونه فقه در اختيار او قرار مى‌گيرد و تابوت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 را از غارى در انطاكيه بيرون مى‌آورَد كه توراتى در آن است كه خداوند بر موسى عليه السلام نازل كرد و انجيلى كه خداوند بر عيسى عليه السلام فرو فرستاد و با آن ميان يهوديان با توراتشان و ميان مسيحيان با انجيلشان داورى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الفتن از نعيم بن حماد، 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نويسنده از خود نمى‌پرسد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را با تورات و انجيلى كه نسخ شده‌اند چه كار؟ در حالى كه كتابى از خدا در اختيار دارد كه از هيچ سوى باطل بدان ره نمى‌يابد؟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چرا ميان مسيحيان با انجيل و ميان يهوديان با تورات داورى مى‌كند نه با داورى اسلام؟</w:t>
      </w:r>
      <w:bookmarkStart w:id="34" w:name="pg724_4713"/>
    </w:p>
    <w:p>
      <w:pPr>
        <w:pStyle w:val="Heading2"/>
        <w:numPr>
          <w:ilvl w:val="1"/>
          <w:numId w:val="1"/>
        </w:numPr>
        <w:rPr/>
      </w:pPr>
      <w:bookmarkStart w:id="35" w:name="__RefHeading___Toc6083009_211673320"/>
      <w:bookmarkStart w:id="36" w:name="_Toc12"/>
      <w:bookmarkEnd w:id="34"/>
      <w:bookmarkEnd w:id="35"/>
      <w:r>
        <w:rPr>
          <w:rtl w:val="true"/>
        </w:rPr>
        <w:t>نگاه شيعيان به سنّيان‌</w:t>
      </w:r>
      <w:bookmarkEnd w:id="36"/>
    </w:p>
    <w:p>
      <w:pPr>
        <w:pStyle w:val="BookText"/>
        <w:rPr/>
      </w:pPr>
      <w:r>
        <w:rPr>
          <w:rFonts w:ascii="Amiri" w:hAnsi="Amiri" w:eastAsia="Amiri" w:cs="Amiri"/>
          <w:color w:val="111111"/>
          <w:sz w:val="28"/>
          <w:sz w:val="28"/>
          <w:szCs w:val="28"/>
          <w:rtl w:val="true"/>
          <w:lang w:bidi="ar-SA"/>
        </w:rPr>
        <w:t xml:space="preserve">نويسنده ادّعا مى‌كند كتب معتبر شيعه و اقوال فقهاى ايشان بر اين نكته صراحت دارد كه تنها دشمن شيعه سنّيان هستند و از همين رو آنها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نويسنده چنين است كه اين سخن دروغى آشكار و افترايى رسواست و از همين رو حتّى يك عبارت از علماى شيعه را نقل نمى‌كند كه بر اين دروغ دلالت داشته باشد، در حالى كه علماى شيعه اهل سنّت را در كتابهاى خود برادران خويش مى‌خوانند و احاديث ائمّه اهل بيت عليهم السلام به حُسن معاشرت با اهل سنّت و دوستى با ايشان تشويق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صحيحه معاوية بن وهب آمده است 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 گفتم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ما در رفتار خويش با مردم كوى و برزنمان كه بر آيين ما نيستند شايسته كدام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پيشوايان خود كه از آنها پيروى مى‌كنيد بنگريد و همان كنيد كه آنها مى‌كنند، به خدا سوگند كه ايشان بيماران آنها را عيادت مى‌كنند و به تشييع جنازه‌شان مى‌روند و به آنها يا بر آنها</w:t>
      </w:r>
    </w:p>
    <w:p>
      <w:pPr>
        <w:pStyle w:val="BookText"/>
        <w:rPr/>
      </w:pPr>
      <w:r>
        <w:rPr>
          <w:rFonts w:ascii="IRNazanin" w:hAnsi="IRNazanin" w:eastAsia="IRNazanin"/>
          <w:color w:val="111111"/>
          <w:sz w:val="28"/>
          <w:sz w:val="28"/>
          <w:szCs w:val="28"/>
          <w:rtl w:val="true"/>
          <w:lang w:bidi="fa-IR"/>
        </w:rPr>
        <w:t>گواهى مى‌دهند و امانتشان را ادا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كافى،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صحيحه عبداللَّه بن سنان آمده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تقواى خداوند عزّوجل سفارش مى‌كنم و اينكه مردم را بر دوش خود حمل نكنيد كه خوار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وَقُولُوا لِلنَّاسِ حُسْناً</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بيماران ايشان را عيادت كنيد و در تشييع جنازه‌شان شركت كنيد و به آنها و بر آنها گواهى دهيد و در مساجدشان همراه ايشان نماز گزاريد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الشيعه،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احاديث در اين باره فراوان‌اند و اگر بخواهيد مى‌توانيد به وسائل الشيعه،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ابوزهره اعتراف مى‌كند كه شيعيان به اهل سنّت دوستى مى‌ورزند نه نفرت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اكنون اماميه اثناعشرى در عراق يافت مى‌شود و شيعيان در عراق، كه شمارى نزديك به نيم دارند، در اعتقادات و نظم و احوال شخصى و ارث و وصيت و اوقاف و زكات و همه عبادات به مقتضاى مذهب اثناعشرى رفتار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مردم ايران نيز چنين هستند، و شمارى از شيعيان در سرزمينهاى سوريه، لبنان و بسيارى از كشورهاى اسلامى پراكنده‌اند و به همسايگان سنّى خود دوستى مى‌ورزند و از كينه‌توزى كناره مى‌گيرند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المذاهب الاسلاميه،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نويسنده عجيب است كه بديهاى اهل سنّت را به شيعيان</w:t>
      </w:r>
    </w:p>
    <w:p>
      <w:pPr>
        <w:pStyle w:val="BookText"/>
        <w:rPr/>
      </w:pPr>
      <w:r>
        <w:rPr>
          <w:rFonts w:ascii="IRNazanin" w:hAnsi="IRNazanin" w:eastAsia="IRNazanin"/>
          <w:color w:val="111111"/>
          <w:sz w:val="28"/>
          <w:sz w:val="28"/>
          <w:szCs w:val="28"/>
          <w:rtl w:val="true"/>
          <w:lang w:bidi="fa-IR"/>
        </w:rPr>
        <w:t>مى‌چسبانَد، و اين سنّيان هستند كه به شيعيان دشمنى مى‌ورزند و كافرشان مى‌دانند و رافضيشان مى‌خوانند و لذا ريختن خون ايشان را روا مى‌دانند و پيوند ازدواج با آنها و خوردن حيوانهايى را كه ايشان سر بريده‌اند حرام مى‌شمارند و گروهى از علماى ايشان بر اين سخن تأكيد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هيتمى پس از آوردن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والّذينَ مَعَهُ أشِدَّاءُ عَلَى الْكُفَّارِ رُحَماءُ بَيْنَهُم</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تا آنجا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لِيَغيظَ بِهِمُ الْكُفّارَ</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و از اين آيه امام مالك نتيجه مى‌گيرد كه رافضيانى كه به صحابه كينه مى‌ورزند كافر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صحابه بديشان خشم مى‌ورزند و هر كه صحابه بديشان خشم ورزند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نتيجه نيكويى است كه ظاهر آيه بدان گواهى مى‌دهد، و سپس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اعتقاد به كفر شيعيان با او موافقت مى‌كند و گروهى از پيشوايان آنها نيز با او هم سخن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خلال با سند خود از على بن عبدالصمد روايتى آورده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احمد بن حنبل درباره همسايه‌ام پرسش كردم كه رافضى بود و بر من سلام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كه آيا مى‌توانم پاسخ سلام او را 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اسناد خلال صحيح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السنه،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بايد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از على بن اسباط روايت مى‌كند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رضا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مسأله‌اى پيش مى‌آيد كه بايد بدان شناخت يابم و در شهرى كه من در آن زندگى مى‌كنم عالمى از پيروان تو نيست كه از او فتوا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فقيه شهر رو و در كار خود از او فتوا بگير، و تو بر خلاف فتوايى رفتار كن كه او به تو داده است، زيرا حق در اين كار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عيون اخبار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وى آن است كه اين روايت سندى ضعيف دارد، زيرا در سند آن نام احمد بن محمّد سيارى آمده كه در كتب رجال نكوهش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كنيد به رجال نجاشى،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الفهرست، صفحه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چشمپوشى از سند روايت، ظاهر اين روايت در تجويز مخالفت با قاضى شهر به هنگامى است كه از حكم شرعى آگاهى در ميان نباشد و شرايطى اضطرارى در كار باشد بى هيچ راهى براى شناخت آن، و چنين فرضى در شرايطى بسيار نادر پيش مى‌آيد كه نمى‌توان آن را به سان ضابطه‌اى براى همه احكام شيعه در شرايط عادى صحيح دانست، و از آنجا كه اختلاف ميان شيعه و اهل سنّت تقريباً در همه احكام شرعى غير ضرورى حاصل است، لذا توقّع مى‌رود كه حكم مورد نظر نيز با ايشان ناهمسويى داشته باشد، و به همين سبب پرسنده را به راهى هدايت مى‌كند كه پيروى از آن او را بيشتر به حق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حديثى كه نويسنده آنها را مى‌آورَد و يكى از آنها را از حسين بن خالد به نقل از امام رضا عليه السلام روايت مى‌كند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شيعيان ما، تسليم امر مايند و سخن ما را مى‌ستانند و با دشمنان ما مخالفت مى‌ورزند، و هر كه چنين نباشد از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را كه از مفضّل بن عمر به نقل از امام صادق آورده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گفته كسى كه خود را شيعه ما بنامد و به دستاويزى جز ما چنگ در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الفصول المهمّة،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پاسخى چنين دارد كه معناى اين دو حديث آشكار است و هيچ اشكالى ندارند، زيرا شيعيان اهل‌بيت عليهم السلام بايد كار خود را بديشان سپرند و سخن ايشان را بستانند و با دشمنانشان به مخالفت برخيزند و اگر نه شيعه نخواهند بود، زيرا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همان پيروان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هستند و پيروى جز به اين امور حاصل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اينكه دشمنان ايشان اهل سنّت يا جز ايشان هستند مسأله ديگرى است و ما اين سخن را نمى‌گوييم، بل سخن ما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ايشان همان نواصب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پيشتر مفهوم نواصب را شرح داديم و گفتيم كه ناصبى كسى است كه آشكارا با اهل‌بيت عليهم السلام دشمنى ورزد، نه آنكه صرفاً به مخالفت با آنها برخيزد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نويسنده را باور بر آن است كه اهل سنّت همگى ناصبى هستند ناگزير بايد باور يافت كه همه آنها دشمنان آشكار اهل‌بيت‌اند و گرنه دشمن ايشان شمرده نمى‌شوند و اين مسأله‌اى بسيار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درباره جايز نبودن عمل به آنچه موافق راه و روش عامّه است به سخن امام صادق عليه السلام در مورد دو حديث مختلف استدلال كرده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بر اخبار عامّه عرضه كنيد، هر يك از آنها با اين اخبار هماهنگى داشت رهايش كنيد و آن را كه با اخبار آنها ناسازگار بود بدان عمل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نويسنده آن است كه وى پايان حديث را نياورده است تا به خواننده القا كند كه مخالفت با عامّه خود در ميان شيعيان، دليلى حكمى است، در حالى كه ظاهر عنوان باب و احاديثى كه نويسنده در عدم جواز عمل به احاديث موافق با عامّه آورده در حالى است كه با ديگر احاديثى كه با آراى اهل سنت موافق است، تعارضى داشته باشد و اين بدان معنى است كه مخالفت عامّه خود دليلى تلقّى نمى‌شود كه فقيه در استنباط احكام شرعى از آن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نويسنده ادّعا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 تنها يكى از ترجيحاتِ دِلالى است كه فقيه به هنگام معارضه دو حديث كه جمع عرفىِ ميان آن دو امكان ندارد به ترجيح يكى از آن دو تن در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چگونگى ترجيح مخالفت با عامّه آن است كه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ناهمسو و فتاواى متفاوت صادر نمى‌شود، زيرا عصمت آنها مانع از چنين چيزى است، و اگر روايات ناهمسويى از ايشان گفته آيد، يا دروغى است كه بر ايشان بسته شده يا بايد بر تقيّه حمل 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جدا كردن دو حديث كه يكى از سر تقيّه صادر شده و ديگرى نه، توجّه مى‌شود كه كدام حديث با احاديث اهل سنّت همسوست، پس اين حديث كنار نهاده مى‌شود، زيرا احتمال مى‌رود كه بر پايه تقيه بوده</w:t>
      </w:r>
    </w:p>
    <w:p>
      <w:pPr>
        <w:pStyle w:val="BookText"/>
        <w:rPr/>
      </w:pPr>
      <w:r>
        <w:rPr>
          <w:rFonts w:ascii="IRNazanin" w:hAnsi="IRNazanin" w:eastAsia="IRNazanin"/>
          <w:color w:val="111111"/>
          <w:sz w:val="28"/>
          <w:sz w:val="28"/>
          <w:szCs w:val="28"/>
          <w:rtl w:val="true"/>
          <w:lang w:bidi="fa-IR"/>
        </w:rPr>
        <w:t>باشد، چه اينكه ائمّه عليهم السلام از سلاطين ستم و ياران ايشان دورى مى‌گزيدند و از چالش به فتاواى قاضيان و علماى دربارى پهلو تهى مى‌كردند و گاهى بر پايه تقيه، همچون آنها فتوا مى‌دادند و بر پايه اين جهت و جهات ديگر بود كه اخبار تقيّه به احاديث ائمّه عليهم السلام راه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مخالفت با عامه تنها قاعده ترجيح ميان اخبار متعارض در ميان شيعيان است، و چنان كه گفتيم، خود قاعده استنباط احكام شرعى شمرده نمى‌شود، امّا اهل سنّت مخالفت با رافضيان را قاعده‌اى گردانيده‌اند كه براساس آن حتى احكامى را كه اظهار آن از پيامبر نزد ايشان صحيح و ثابت است، كنار مى‌نهند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كارى مستحب، فسادى ترجيحى وجود داشته باشد ديگر مستحب نخواهد بود و از همين رو بعضى فقها قائل به ترك برخى مستحبات شده‌اند در صورتى كه شعار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 زيرا در اين صورت ديگر سنّى از رافضى تشخيص داده نمى‌شود، و البتّه مصلحت جدايى از شيعيان، به سبب كناره گرفتن ايشان و مخالفتشان، از مصلحت اين مستحب بيشتر است، و اين قولى كه اظهار شده در پاره‌اى مواقع كه درهم شدگى و اشتباه، فساد ترجيحى بر مصلحتِ انجام آن مستحب دارد به چنين كارى نياز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منهاج السنه،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فتاواى اهل سنّت در اين محدوده بسيار زياد است و اينك پاره‌اى از آنها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در فتح البارى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فرستادن درود به كسانى جز پيامبران اختلاف پديد آمده است، و اين پس از آن است كه در</w:t>
      </w:r>
    </w:p>
    <w:p>
      <w:pPr>
        <w:pStyle w:val="BookText"/>
        <w:rPr/>
      </w:pPr>
      <w:r>
        <w:rPr>
          <w:rFonts w:ascii="IRNazanin" w:hAnsi="IRNazanin" w:eastAsia="IRNazanin"/>
          <w:color w:val="111111"/>
          <w:sz w:val="28"/>
          <w:sz w:val="28"/>
          <w:szCs w:val="28"/>
          <w:rtl w:val="true"/>
          <w:lang w:bidi="fa-IR"/>
        </w:rPr>
        <w:t xml:space="preserve">مشروعيت درود به شخص زنده، اختلافى نيست، گفته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مشروع است، نيز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زنده به مردگان نيز مى‌توان درود فرستاد، ولى نه براى يك نفر، زيرا درود به يك نفر شعار رافضيان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نووى از شيخ ابومحمد جوينى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كتاب هدايه كه حنفى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انگشترى دست راست كردن مشروع است، ولى چون رافضه آن را به سان عادت درآورده‌اند ما انگشترى در دست چپ 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الصراط المستقيم،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عبدالرحمان دمشقى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سنّت در قبر هم سطح كردن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زمين است و اين كار بنا به راجح در مذهب شافعى از برجسته كردن آن شايسته‌تر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مالك و احمد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كردن قبر شايسته‌تر است، زيرا هم سطح كردن از شعائر شيعيان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رحمة الامّة فى اختلاف الائمّة، 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مغربى مالكى در كتاب خود المعلم بفوائد المسلم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در نماز بر جنازه‌اى پنج تكبير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نماز بر جنازه پنج بار تكبير مى‌زد، و اين آيين هم اكنون متروك است، زيرا آن نشانه و شعار رافضيان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الصراط المستقيم،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تذكره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احمد و حَكَم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بر كفش بهتر از 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مخالفت با شيعيان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موارد بسيار ديگر كه از فراوانى شمرده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ادّعا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نه شما به چيزى از اعتقادات آنها اعتقاد داريد و نه آنها به چيزى از اعتقادات شما باور دارند، پس با آنها به مخالفت برخيزيد كه آنها از دين راست، هيچ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خداوند براى هيچ كس در پيروى از غير ما خيرى ننهاده است، و هر كس موافق ما باشد مخالف دشمن ماست و هر كس، در گفتار يا كردارى، موافق دشمن ما باشد از ما نيست و ما نيز از او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وى آن است كه اين دو حديث سندى ضعيف دارند، زيرا در زنجيره حديث نخست نام على بن ابى‌حمزه بطائنى ديده مى‌شود كه از جلوداران كسانى است كه در امام موسى بن جعفر عليه السلام توقّف كرد و حال و وضع او را پيشتر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دوم نيز مُرسَل است و راوى آن از امام صادق عليه السلام شناخته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ناديده گرفتن سند اين دو حديث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ناجيه اين امّت يكى بيش نيست، چنان‌كه حديث پراكندگى امت به هفتاد و سه فرقه بدان تصريح دارد، و اين همان فرقه‌اى است كه پيامبر صلى الله عليه و آله در احاديث صحيح از آن خبر داده است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آن به يادگار نهادم كه تا زمانى كه بدان چنگ زنيد گمراه نمى‌شويد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خاندانم، اهل‌بيتم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ترمذى،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سلسلة الاحاديث الصحيحة،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همه فرقه‌هاى مسلمان با شيوه اهل بيت عليهم السلام همسو بودند همگى نجات مى‌يافتند و ديگر تشويق در پيروى ايشان و چنگ در زدن</w:t>
      </w:r>
    </w:p>
    <w:p>
      <w:pPr>
        <w:pStyle w:val="BookText"/>
        <w:rPr/>
      </w:pPr>
      <w:r>
        <w:rPr>
          <w:rFonts w:ascii="Amiri" w:hAnsi="Amiri" w:eastAsia="Amiri" w:cs="Amiri"/>
          <w:color w:val="111111"/>
          <w:sz w:val="28"/>
          <w:sz w:val="28"/>
          <w:szCs w:val="28"/>
          <w:rtl w:val="true"/>
          <w:lang w:bidi="ar-SA"/>
        </w:rPr>
        <w:t>بديشان مفهومى نداشت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سخن روشن مى‌شود تخصيص ايشان به پيروى دليل آن است كه تنها آنها در ميان مردم بر دين راست و تابان بوده‌اند و هر كه با ايشان همسو شود ناگزير بايد با ديگران مخالفت ورزد و هر كه با ديگران موافق باشد لاجرم بايد با ايشان به مخالفت برخيزد، زيرا تنها آنها بر حقّ‌اند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دو حديث پيشگفته بر اين مفهوم تصريح ندارند كه اهل سنّت دشمنان اهل‌بيت عليهم السلام و شيعيان ايشان‌اند، زيرا خردپذير نيست كه سنّيان دوستدار اهل‌بيت عليهم السلام در شمار دشمنان ايشان شمرده شوند؛ كسانى كه فضائل آنها را مى‌بينند و بر ايشان درود مى‌فرستند و از نيكيهايشان چيزى را انكار نمى‌كنند و شيوه خود را مخالف با آنها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ادّعا مى‌كند امام صادق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دست آنها چيزى از حق نمانده جز آنكه رو به قبله مى‌ايستند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كنيد به الفصول المهمّه، صفحات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326</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وى آن است كه اين حديث مرسل است و حرّ عاملى آن را در الفصول المهمّه آورده است و نمى‌توان بدان استشهاد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درستىِ اين حديث را هم بپذيريم باز با آنچه اهل سنت در كتب خود روايت مى‌كنند هماهنگ است و آن اينكه در بين ايشان از روزگار پيامبر صلى الله عليه و آله تنها نماز مانده است كه در آن هم هر چه خواسته‌اند پديدآورده‌اند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به نقل از زهرى آورده است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 بن</w:t>
      </w:r>
    </w:p>
    <w:p>
      <w:pPr>
        <w:pStyle w:val="BookText"/>
        <w:rPr/>
      </w:pPr>
      <w:r>
        <w:rPr>
          <w:rFonts w:ascii="IRNazanin" w:hAnsi="IRNazanin" w:eastAsia="IRNazanin"/>
          <w:color w:val="111111"/>
          <w:sz w:val="28"/>
          <w:sz w:val="28"/>
          <w:szCs w:val="28"/>
          <w:rtl w:val="true"/>
          <w:lang w:bidi="fa-IR"/>
        </w:rPr>
        <w:t>مالك به دمشق درآمدم و او را ديدم كه مى‌گريد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مى‌گريى؟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من رسيده فقط نماز را مى‌شناسم كه آن نيز تباه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آمده است 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به روزگار پيامبر صلى الله عليه و آله بوده هيچ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را پاك به تباهى نكشيديد؟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بخارى،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احاديث و جز آن دلالت بر اين نكته دارد كه آنها همه چيز دين را تباه كردند بجز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برخى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لااله الّا اللَّه را، يا به گفته برخى ديگر نماز را، يا به گفته پاره‌اى ديگر از احاديث، اذان را، يا به گفته احاديثى ديگر، نماز جماعت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اين باره در كتاب خود مسائل خلافية در صفحات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كفايت سخن گفته‌ايم، خوب است از بهر اهميّتى كه دارد بدان مراجعه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ادّعا مى‌كند كه شيعيان در هيچ موردى با اهل سنّت سازگارى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نعمت اللَّه جزائرى را مى‌آورد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آنها نه در اعتقاد به خداوند و پيامبر و نه امام على يكى نيستيم، زيرا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خدايى دارند كه محمّد پيامبر او و جانشين پيامبرش ابوبكر است، در حالى كه ما نه به آن خدا اعتقاد داريم نه به آن پيامبر، و باور ما چنين است خدايى كه جانشين پيامبر او ابوبكر است خداى ما نيست، چنان‌كه آن پيامبر، پيامبر ما نيست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وى اين است كه سخن سيد نعمت اللَّه جزائرى قدس سره بسيار روشن است و مقصود او از اين كلام، نفى خلافت ابوبكر است نه كمتر نه بيشتر</w:t>
      </w:r>
    </w:p>
    <w:p>
      <w:pPr>
        <w:pStyle w:val="BookText"/>
        <w:rPr/>
      </w:pPr>
      <w:r>
        <w:rPr>
          <w:rFonts w:ascii="IRNazanin" w:hAnsi="IRNazanin" w:eastAsia="IRNazanin"/>
          <w:color w:val="111111"/>
          <w:sz w:val="28"/>
          <w:sz w:val="28"/>
          <w:szCs w:val="28"/>
          <w:rtl w:val="true"/>
          <w:lang w:bidi="fa-IR"/>
        </w:rPr>
        <w:t xml:space="preserve">و مراد او از اين سخن چنين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پيامبرى كه ابوبكر را به جانشينى برگزيده اعتقادى 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چنين پيامبرى وجود ندارد كه ما بدو اعتقاد داشته باشيم، پس قضيه، سالبه به انتفاء موضوع است، زيرا پيامبر ما صلى الله عليه و آله ابوبكر را به جانشينى برنگماشته است، نيز خدايى وجود ندارد كه پيامبر ما را فرو فرستاده باشد تا ابوبكر جانشين او باشد تا لازم آيد بدو ايمان آوريم، چه، خداوند سبحان اساساً پيامبرى چنين را بر نينگيخته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ادّعا مى‌كند تنفّر شيعيان از سنّيان زاييده امروز نيست و به كلام همروزگاران ما اختصاص ندارد، بل تنفّرى است عميق كه ريشه آن به نسل نخست اهل سنّت مى‌رسد، اين گروه همان صحابه هستند مگر سه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مقداد و سلمان، و از همين رو كلينى از امام باقر عليه السلام چنين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 پس از پيامبر همان اهل ردّه هستند مگر مقداد بن اسود و سلمان فارسى و ابوذر غفارى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روضه كافى،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نويسنده چنين است كه تنفّر ميان وابستگان آيينهاى گوناگون ريشه در دوران نخستين دارد، و اين به سبب رويدادها و فتنه‌هايى است كه ميان پيروان آن پديد مى‌آيد، و تاريخ به ما از فتنه‌هايى مى‌گويد كه ميان شيعيان و سنّيان درگرفته، و نيز رويدادهاى فراوان و فتنه‌هايى كه ميان پيروان آيينهاى موجود در خودِ اهل‌سنّت اعمّ از حنفيها، مالكيها، شافعيها و حنبليها پيش آمده است، با اين تفاوت كه شيعيان در برافروختن آتش فتنه از همه دورتر بوده‌اند، زيرا</w:t>
      </w:r>
    </w:p>
    <w:p>
      <w:pPr>
        <w:pStyle w:val="BookText"/>
        <w:rPr/>
      </w:pPr>
      <w:r>
        <w:rPr>
          <w:rFonts w:ascii="IRNazanin" w:hAnsi="IRNazanin" w:eastAsia="IRNazanin"/>
          <w:color w:val="111111"/>
          <w:sz w:val="28"/>
          <w:sz w:val="28"/>
          <w:szCs w:val="28"/>
          <w:rtl w:val="true"/>
          <w:lang w:bidi="fa-IR"/>
        </w:rPr>
        <w:t>به سفارش ائمّه خود در خوشرفتارى با اهل سنّت، كه پاره‌اى از آن گفته آمد، عمل مى‌كردند و سخت تقيه‌اى را در پيش مى‌گرفتند كه سياست سركوب واليان بر ايشان تحميل مى‌كرد و شيعيان را بايد گروهى اندك و مستضعف دانست كه مى‌ترسيدند مردم آنها را بربايند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بپذيريم كه شيعيان از اهل سنّت نفرت دارند من باور نمى‌كنم كه نويسنده گمان كرده باشد كه اهل سنّت شيعيان را دوست دارند و بديشان مهر مى‌ورزند، در حالى كه فتاواى برخى از علماى ايشان در كفرِ رافضيان و حرمت ذبيحه‌ها و عدم جواز ازدواج با آنها و پاسخ ندادن به سلام ايشان و موارد ديگر شهرت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پنداشته است ياران محمّد بيشترين كسانى بوده‌اند كه به شيعه دشنام داده‌اند و نفرينشان فرستاده‌اند، به‌ويژه كسانى همچون ابوبكر، عمر، عثمان، عايشه و حفصه، دو همسر پيامبر صلى الله عليه و آله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وى آن است كه شيعيان به عدالت همه اصحاب رسول اكرم صلى الله عليه و آله اعتقاد ندارند، بلكه به عدالت كسانى قائل هستند كه براساس دلايل صحيح عدالت آنها به اثبات رسيده باشد، و اگر اهل سنّت كسانى را بزرگ مى‌دانند و از صحابه برجسته پيامبر مى‌شمرند لزوماً شيعه در باره آنها چنين اعتقادى ندارد، زيرا اين مسأله‌اى اجتهادى است كه صحابه و ديگران در آن اجتهاد كرده‌اند و از همين رو شمارى از سنّيان بنام يكى از صحابه والامقام را كافر خوانده‌اند كه شيعه او را از بزرگان صحابه پيامبر صلى الله عليه و آله مى‌شمرد و همه هم‌سخن‌اند اين صحابه در يارى رساندن به پيامبر خدا و دفاع از ايشان و اسلام، در مهد پيدايش اين</w:t>
      </w:r>
    </w:p>
    <w:p>
      <w:pPr>
        <w:pStyle w:val="BookText"/>
        <w:rPr/>
      </w:pPr>
      <w:r>
        <w:rPr>
          <w:rFonts w:ascii="IRNazanin" w:hAnsi="IRNazanin" w:eastAsia="IRNazanin"/>
          <w:color w:val="111111"/>
          <w:sz w:val="28"/>
          <w:sz w:val="28"/>
          <w:szCs w:val="28"/>
          <w:rtl w:val="true"/>
          <w:lang w:bidi="fa-IR"/>
        </w:rPr>
        <w:t>دين، هرگز كوتاهى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شخصيتى همچون ابوطالب عليه السلام است كه با اين حال، اهل‌سنّت بدون هيچ اشكالى او را كافر خوانده‌اند و شيعيان اين را دستاويزى براى تكفير اهل سنّت قرار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مسأله ابوبكر،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جرح و 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پيامدهاى مسأله خلافت است، زيرا اگر خلافت ايشان صحيح و شرعى بوده است و خدا و رسول صلى الله عليه و آله از آن خشنود بوده‌اند گريزى نيست جز آنكه به عدالت و جايگاه والاى آنها حكم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خلافت آنها غير شرعى بوده باشد و خليفه شرعى اميرالمؤمنين على بن ابى‌طالب عليه السلام، بيگمان كسى كه به عدالت و جايگاه والاى آنها باور داشته باشد معذور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مسأله خلافت همچنان ميان اهل سنّت و شيعيان محل بحث و كشمكش است پس منطقى نخواهد بود در ارزيابى خلفا بدون حل مسأله بنيادينى كه اساس اين نزاع و ارزيابى است، يعنى مسأله خلافت، اين كشمكش شدّت 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مسأله عايشه و حفصه، مسأله‌اى اجتهادى است و دليل صحيحى در دست نداريم كه دلالت بر اعتقاد اهل سنّت درباره اين دو داشته باشد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حاصل‌سخن اينكه جرح ياتعديل برخى‌از صحابه يا بعضى از زنان پيامبر صلى الله عليه و آله، امرى اجتهادپذير است، زيرا دليل متواترى در دست نيست كه گواه تعديل همه صحابه و همه زنان پيامبر صلى الله عليه و آله باشد و حكم به نفاق برخى از ايشان مجتهد را از اسلام برون نمى‌بَرد و اگر اين حكم به دليل احتمالًا صحيح استوار باشد به عدالت اين مجتهد خدشه‌اى وارد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نويسنده برخى از رواياتى را مى‌آورَد كه ابوبكر را مخدوش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روايات را حمزة بن محمّد طيّار آورده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ابى‌بكر نزد امام صادق عليه السلام سخن به ميان آورديم،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و 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روزى از روزها محمّد بن ابى‌بكر به اميرالمؤمنين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بگشا تا به تو بيعت سپرم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بيعت نسپرده‌اى؟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پس حضرت دست گشود و محمّد بن ابى‌بكر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مى‌دهم كه تو امام واجب‌الطاعه هستى و گواهى مى‌دهم پدرم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كشى، 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وى آن است كه اين روايت سندى ضعيف دارد، زيرا در اين سند نام حمزة بن محمّد طيار ديده مى‌شود كه مهمل است و در كتب رجال توثيق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نام زُحَل عمر بن عبدالعزيز ديده مى‌شود كه او نيز توثيق نشده است و نجاشى كار او را درهم مى‌خوانَد و فضل بن شاذان او را كسى مى‌داند كه اخبار ناشناخته مى‌گويد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دسته روايات است آنچه شعيب از امام صادق عليه السلام مى‌آورَد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خاندانى نيست مگر آنكه فرد اصيلى از خودِ آنها در آن خاندان ديده مى‌شود و اصيل‌ترين فرد از خاندان نابهنجار، محمّد بن ابوبكر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كشى، ص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وى آن است كه اين روايت نيز سندى ضعيف دارد، زيرا در</w:t>
      </w:r>
    </w:p>
    <w:p>
      <w:pPr>
        <w:pStyle w:val="BookText"/>
        <w:rPr/>
      </w:pPr>
      <w:r>
        <w:rPr>
          <w:rFonts w:ascii="Amiri" w:hAnsi="Amiri" w:eastAsia="Amiri" w:cs="Amiri"/>
          <w:color w:val="111111"/>
          <w:sz w:val="28"/>
          <w:sz w:val="28"/>
          <w:szCs w:val="28"/>
          <w:rtl w:val="true"/>
          <w:lang w:bidi="ar-SA"/>
        </w:rPr>
        <w:t>سند آن نام موسى بن مصعب ديده مى‌شود كه در كتب رجال مهمل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چشمپوشى از سند اين روايت، خود روايت صحيح نيست، زيرا قطعاً بسيارى از خانه‌ها هست كه فرد اصيلى در آن يافت نمى‌شود و حال آنكه اين روايت تصريح مى‌كند كه هيچ خاندانى از فردى اصيل تهى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از قول سيد نعمت اللَّه جزائرى، عمر را چنين مخدوش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در دُبر خود گونه‌اى بيمارى داشت كه جز با آبِ مرد آرام نمى‌گرفت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الانوار النعمانية،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نويسنده چنين است كه سيد نعمت اللَّه جزائرى رحمه الله اين سخن را نگفته است، بلكه سخن علماى سنّى در كتابهايشان را يادآورى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رفتار نيكوى عمر، دوستداران و پيروان او سخنانى پيرامون او آورده‌اند كه دشمنانش هم به زبان نياورده‌اند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سخنان را صاحب كتاب استيعاب آورده است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يكى از اين سخنان گفته محقّق جلال‌الدين سيوطى در حواشى قاموس هنگام تصحيح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اينجا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بيمارى در ميان گروهى از مردم جاهلى از جمله سرور ما عمر شيوع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زشت‌تر از او سخن فاضل بن اثير است كه اين هر دو از علماى اهل سنّت‌اند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رافضيان مدعى‌اند كه عمر مأبون بوده است، اين سخن دروغ است، بلكه او از گونه‌اى بيمارى رنج مى‌برد كه دارويش آب مردان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ديگر سخنان</w:t>
      </w:r>
    </w:p>
    <w:p>
      <w:pPr>
        <w:pStyle w:val="BookText"/>
        <w:rPr/>
      </w:pPr>
      <w:r>
        <w:rPr>
          <w:rFonts w:ascii="IRNazanin" w:hAnsi="IRNazanin" w:eastAsia="IRNazanin"/>
          <w:color w:val="111111"/>
          <w:sz w:val="28"/>
          <w:sz w:val="28"/>
          <w:szCs w:val="28"/>
          <w:rtl w:val="true"/>
          <w:lang w:bidi="fa-IR"/>
        </w:rPr>
        <w:t>ناپسندى كه گفتنش بر ما زيبنده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الانوار النعمانيه،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از امانتدارى نويسنده كه اين سخن را به سيّد جزائرى نسبت مى‌دهد در حالى كه او تنها ناقل كلام بوده است نه كمتر نه بيشتر و من نمى‌دانم چرا نويسنده اين سخن را ناخوش مى‌دارد با آنكه ظاهر عبارت اوّل، كه از سيوطى نقل شده، حاكى از آن است كه اين كار در دوران جاهلى بوده است و مردم آن روزگار هر كار زشت و ناپسندى را انجام مى‌داده‌اند، و اهل سنّت نگفته‌اند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به روزگار جاهلى از پاره‌اى كارها دورى مى‌گزيده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رو در كتابهاى خود روايت كرده‌اند كه عمر در دوران جاهلى بت مى‌پرستيد و باده مى‌گسارْد و دختران را زنده به‌گور مى‌كرد و به كارهايى از اين دست مى‌پرداخت، و هرگز از نقل اين زشتكاريها اشكالى بر او نمى‌گرفتند، زيرا اسلام، افعال پيش از ظهور خود را مى‌زدايد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باز دو خليفه را خدشه‌دار مى‌كند و روايتى را از كلينى مى‌آورَد كه از امام باقر عليه السلام باز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شيخين ابوبكر و عمر بدون توبه دنيا را ترك كردند و از آنچه در حق اميرالمؤمنين عليه السلام كردند سخنى به ميان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خدا و فرشتگان و همه مردم بر آن دو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روضه كافى،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نويسنده اين است كه حديث پيشگفته سندى ضعيف دارد و كلينى رحمه الله آن را بدون واسطه از حنّان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حنّان را درك نكرده، زيرا حنّان از ياران امام باقر و صادق و كاظم عليهم السلام بوده و</w:t>
      </w:r>
    </w:p>
    <w:p>
      <w:pPr>
        <w:pStyle w:val="BookText"/>
        <w:rPr/>
      </w:pPr>
      <w:r>
        <w:rPr>
          <w:rFonts w:ascii="IRNazanin" w:hAnsi="IRNazanin" w:eastAsia="IRNazanin"/>
          <w:color w:val="111111"/>
          <w:sz w:val="28"/>
          <w:sz w:val="28"/>
          <w:szCs w:val="28"/>
          <w:rtl w:val="true"/>
          <w:lang w:bidi="fa-IR"/>
        </w:rPr>
        <w:t>كلينى در عصر غيبت صغرى مى‌زيسته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به معجم رجال الحديث،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درستى اين حديث را هم بپذيريم شايد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ديگر جز ابوبكر و عمر باشد و شايد مقصود معاويه و عمرو بن عاص يا دو فرد ديگر بوده باشد و در اين صورت در حديث دلالتى بر آنچه نويسنده آهنگ آن كرده ديده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نويسنده در خدشه‌دار كردن عثمان به سخن على بن يونس بياضى استشهاد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 عثمان را كه مأبون بود، مى‌ماليدند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الصراط المستقيم،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وى آن است كه بياضى عاملى رحمه الله اين سخن را در كتاب الصراط المستقيم،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كتاب المثالب آورده كه كلبى در آن معايب قريش را يادآور شده است كه يكى از آنها نيز عثمان بن عفّان است، و شايد مقصود از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يُلْعَبُ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مى‌ماليدند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باشد كه مروان بن حكم و ديگران عثمان را به هر گونه و به هر كجا مى‌خواستند مى‌كشيدند و او مردى بود ضعيف، يا آنكه ضعيف‌نمايى مى‌كرد نه آنكه از نظر جنسى او را به بازى بگيرند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طبرى در رويدادهاى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مى‌نشستم عثمان به من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مرا با خويشى و حقّى كه داشتم رهايم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سخن مى‌گفتم مروان از راه مى‌رسيد و هرگونه كه مى‌خواست او را به بازى مى‌گرفت و عثمان بازيچه‌اى مى‌شد در دست كسى كه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سالخوردگى و</w:t>
      </w:r>
    </w:p>
    <w:p>
      <w:pPr>
        <w:pStyle w:val="BookText"/>
        <w:rPr/>
      </w:pPr>
      <w:r>
        <w:rPr>
          <w:rFonts w:ascii="IRNazanin" w:hAnsi="IRNazanin" w:eastAsia="IRNazanin"/>
          <w:color w:val="111111"/>
          <w:sz w:val="28"/>
          <w:sz w:val="28"/>
          <w:szCs w:val="28"/>
          <w:rtl w:val="true"/>
          <w:lang w:bidi="fa-IR"/>
        </w:rPr>
        <w:t>صحابى پيامبر صلى الله عليه و آله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هرگونه مى‌خواست اين سو و آن سو مى‌كشانْد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طبرى،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مقصود اين است كه آنها به سخن عثمان توجّهى نمى‌كردند و فرمانش نمى‌بردند، چنان‌كه در روايت ابن مسعود آمده كه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كس رحم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 قومى كه تهيدست شده و ارجمندى كه خوار گشته و عالمى كه بازيچه دست ابلهان و نادانان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الشهاب،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مخنّث به مردى گفته مى‌شود كه چونان زنان عشوه و غنج مى‌آيد، نه مردى كه با او لواط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عوام از آن مى‌فهمند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مخنّث به كسى گفته نمى‌شود كه به ويژه به فحشا شناخته شده باشد و بدان نسبتش دهند، بلكه مخنّث به كسى گويند كه در آفرينش، همانندى بسيار به زنان داشته باشد و در لطافت كلام و نگاه كردن و آهنگ سخن و در انديشه و رفتار به زنان مى‌مانَد، خواه آفت روسپيگرى در او باشد يا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التمهيد،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اين سخن ابن كلبى كه گفته است عثمان مخنّث بود، بدين معنى است كه وى در ظرافت و سخن گفتن به زنها مى‌مانست نه آن كه عملًا مخنّث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نويسنده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در طعن عايشه، سخن ابن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شكل آورده است برسى را آورده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عايشه چهل دينار از راه خيانت به دست آورده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مشارق انوار اليقين، ص </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وى آن است كه اين حديث را رجب برسى به طريق مرسل</w:t>
      </w:r>
    </w:p>
    <w:p>
      <w:pPr>
        <w:pStyle w:val="BookText"/>
        <w:rPr/>
      </w:pPr>
      <w:r>
        <w:rPr>
          <w:rFonts w:ascii="IRNazanin" w:hAnsi="IRNazanin" w:eastAsia="IRNazanin"/>
          <w:color w:val="111111"/>
          <w:sz w:val="28"/>
          <w:sz w:val="28"/>
          <w:szCs w:val="28"/>
          <w:rtl w:val="true"/>
          <w:lang w:bidi="fa-IR"/>
        </w:rPr>
        <w:t>نقل كرده است، و جز او اين حديث را با سندى آورده‌اند كه نام على بن حسين مقرى كوفى و محمّد بن حليم تمار و مخول بن ابراهيم و زيد بن كثير جمحى در اين سند ديده مى‌شود كه همگى ناشناس هستند و در كتب رجال نامى از آنها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چشمپوشى از سند اين روايت، مقصود از خيانت در اينجا روى آوردن به فحشا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توهّم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خيانت در برابر امانت است و آن عبارت از اين است كه پولى بناحق گرفته شود و هزينه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خيانت هر زن بسته به وضع اوست، گاهى با پول است گاهى با جز پول</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عسقلانى در شرح حديث بخارى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حوّاء نمى‌بود، هيچ زنى به همسرش خيانت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اشارتى است به آنچه حواء براى آدم آراست تا از شجره ممنوعه بخورد تا آنكه سرانجام چنين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خيانت حوّاء در اينجا آن است كه وى آراستگى ابليس براى خود را پذيرفت تا آنكه آن را براى آدم نيز آراست، و چون حوّاء مادر دختران آدم است زنان در زايمان و جنبيدن رگ بدو شباهت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تقريباً هيچ زنى از خيانت رفتارى و گفتارى نسبت به همسرش در امان نيست، ولى مقصود از خيانت در اينجا پرداختن به زنا نيست، هرگز چنين نيست، ولى چون حوّا به شهوتِ نفس در خوردن ميوه درخت ممنوع گراييد و آن را براى آدم آراست،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به آدم شمرده مى‌شود، ولى زنانى كه پس از حوّاء زاده شدند خيانت هر يك متناسب با وضع آنها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البارى،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همين رو خداوند سبحان مى‌فرمايد كه زن نوح و زن لوط هر دو به شوهرشان خيانت كردند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لِلَّذِينَ كَفَرُوا امْرَاتَ نُوحٍ وَامْراتَ لُوطٍ كانَتا تَحتَ عَبْدَيْنِ مِن عِبادِنا صالحَينِ فَخانَتاهُماً فَلَمْ يُغْنِيا عَنْهُما مِنَ اللَّهِ شَيْئاً وَقيلَ ادْخُلا النَّارَ مَعَ الدَّاخِلينَ</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 هيچ گمانى مقصود از خيانت در اينجا ارتكاب فحشا نيست، زيرا زنان پيامبران، حتّى كسانى از ايشان كه اهل دوزخ باشند، از اين گناه بركنارند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بگذريم كه اين خبر، خيانت را به عايشه نسبت نداده است و آن پول را گرد آمده از خيانت دانسته است، در حالى كه خائن، جز كسى است كه در اين روايت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خيانت در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را درست هم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غير عايشه سر زده باشد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شگفتى از نويسنده‌اى كه مى‌كوشد شيعه را با خبرى چنين ضعيف مخدوش كند كه مفهوم آن را نفهميده است و از ديدن بسيارى احاديث آشكار ديگر غفلت مى‌ورزد؛ احاديث خجالت‌آورى كه اهل سنّت در منابع موثّق خود آورده‌اند و همه را صحيح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روايات به عايشه امورى زشت همچون زنا نسبت داده شده كه جزئيات آن را نيز در حديث معروف افك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بن ابى شيبه به سند خود از عايشه آورده است كه وى كنيزكى را مى‌آراسته و او را مى‌گردانده و مى‌گفته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كه به وسيله او جوانان قريش را شكار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اخبارى از اين دست كه بازگفت آن نيكو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خلفاى سه گانه چنين ويژگيهايى داشته‌اند چرا اميرالمؤمنين عليه السلام با آنها بيعت كرده است؟ و چرا در مدّت خلافت آنها با ايشان رايزنى مى‌كرد؟ آيا از آنها مى‌ترسيد؟ پناه 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وى آن است كه از اميرالمؤمنين عليه السلام ثابت نشده است كه با طيب خاطر و از سرِ اختيار و اعتقاد با اين گروه بيعت كرده باشد، حتّى در صحيح بخارى و مسلم آمده است كه اميرالمؤمنين عليه السلام شش ماه از بيعت با ابوبكر سر باز مى‌زد، و در حديثى طولانى عايشه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 السلام، دختر پيامبر صلى الله عليه و آله، كس نزد ابوبكر فرستاد و ارث خود از رسول خدا را خواهان شد كه خداى در مدينه و فدك، فى‌ءِ پيامبر گردانده بود، و نيز آنچه از خمس خيبر باقى مانده بود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از دادن چيزى از اينها به فاطمه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ابوبكر رنجيد و از او كناره گرفت و تا دمِ مرگ ديگر با او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پس از پيامبر صلى الله عليه و آله تنها شش ماه زيست و چون رحلت كرد همسرش على عليه السلام او را شبانه به خاك سپرد و ابوبكر را از اين امر مطلع نساخت و على عليه السلام بر پيكر ايشان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فاطمه در قيد حيات بود، مردم توجهى به على داشتند و پس از رحلت ايشان، على مردم را ديد كه تغيير كردند و نسبت به وى بى‌توجه شدند؛</w:t>
      </w:r>
    </w:p>
    <w:p>
      <w:pPr>
        <w:pStyle w:val="BookText"/>
        <w:rPr/>
      </w:pPr>
      <w:r>
        <w:rPr>
          <w:rFonts w:ascii="IRNazanin" w:hAnsi="IRNazanin" w:eastAsia="IRNazanin"/>
          <w:color w:val="111111"/>
          <w:sz w:val="28"/>
          <w:sz w:val="28"/>
          <w:szCs w:val="28"/>
          <w:rtl w:val="true"/>
          <w:lang w:bidi="fa-IR"/>
        </w:rPr>
        <w:t>از اين رو على درصدد سازش و بيعت با ابوبكر برآمد در حالى كه در طول آن چند ماه با او بيعت نكرده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بخارى،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xml:space="preserve">؛ صحيح مسلم،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ما از نويسنده و ديگران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اميرالمؤمنين عليه السلام در طول اين مدّت از بيعت با ابوبكر سرباز مى‌زد؟</w:t>
      </w:r>
    </w:p>
    <w:p>
      <w:pPr>
        <w:pStyle w:val="BookText"/>
        <w:rPr/>
      </w:pPr>
      <w:r>
        <w:rPr>
          <w:rFonts w:ascii="IRNazanin" w:hAnsi="IRNazanin" w:eastAsia="IRNazanin"/>
          <w:color w:val="111111"/>
          <w:sz w:val="28"/>
          <w:sz w:val="28"/>
          <w:szCs w:val="28"/>
          <w:rtl w:val="true"/>
          <w:lang w:bidi="fa-IR"/>
        </w:rPr>
        <w:t>اگر او را شايسته خلافت مى‌ديد و با او بيعت نمى‌كرد كه شقّ عصاى مسلمانان كرده و از وظيفه‌اى از وظايف مهم دينى شانه خالى كرده است، يا در همه اين مدّت او را شايسته خلافت نمى‌ديد و بعد اين شايستگى، پس از شش ماه، بر او اثبات شد؟</w:t>
      </w:r>
    </w:p>
    <w:p>
      <w:pPr>
        <w:pStyle w:val="BookText"/>
        <w:rPr/>
      </w:pPr>
      <w:r>
        <w:rPr>
          <w:rFonts w:ascii="IRNazanin" w:hAnsi="IRNazanin" w:eastAsia="IRNazanin"/>
          <w:color w:val="111111"/>
          <w:sz w:val="28"/>
          <w:sz w:val="28"/>
          <w:szCs w:val="28"/>
          <w:rtl w:val="true"/>
          <w:lang w:bidi="fa-IR"/>
        </w:rPr>
        <w:t>اگر بپذيريم كه امام عليه السلام با اين گروه بيعت كرده شايد كه از بهر وحدت كلمه و زدودن دشمنى و از هراس آن بوده كه مباد نو مسلمانان به كفر بازگردند و نفاق بار ديگر سر بر دارد، پس بيعت با اين هدف بر شايستگى آنها به خلافت و استحقاقشان به فرمانروايى دلالت ندارد، بلكه هدف از آن، دفع افسد به فاسد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آورده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مردم زنازاده هستند، يا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بدكاره هستند مگر شيعيان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وى آن است كه اين حديث سندى ضعيف دارد، زيرا در اين سند نام على بن عبّاس ديده مى‌شود كه همان خراذينى يا جراذينى است كه تضعيف شده است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نام حسن بن عبدالرحمان ديده مى‌شود</w:t>
      </w:r>
    </w:p>
    <w:p>
      <w:pPr>
        <w:pStyle w:val="BookText"/>
        <w:rPr/>
      </w:pPr>
      <w:r>
        <w:rPr>
          <w:rFonts w:ascii="Amiri" w:hAnsi="Amiri" w:eastAsia="Amiri" w:cs="Amiri"/>
          <w:color w:val="111111"/>
          <w:sz w:val="28"/>
          <w:sz w:val="28"/>
          <w:szCs w:val="28"/>
          <w:rtl w:val="true"/>
          <w:lang w:bidi="ar-SA"/>
        </w:rPr>
        <w:t>كه در كتب رجال نيامده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ناديده گرفتن سند اين روايت، علماى اماميه به درستىِ نكاح كافران و مخالفان باور دارند و ديگر چگونه مى‌توان آنها را زنازاده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مرتضى قدس سره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ازدواج ناصبى و مخالف شيعه با يكديگر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مى‌توانيم به فسخ عقد نكاح مخالفان معتقد باشيم در حالى كه ما و پيش از ما ائمّه عليهم السلام و شيوخ ما آنها را به پدرانشان نسبت داده‌اند و آنها را به نام پدرانشان مى‌خوانده‌اند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رسائل سيدمرتضى،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اشكالى ندارد كه نظر خواننده ارجمند را به اين مهم جلب كنيم كه نويسنده حديثى را كه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كرده است، زيرا عبارت آمده در حديث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همگى فرزندان روسپيان هستند مگر شيعيان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حديث زنازاده نيامده، و البتّه تفاوت است ميان اينكه مردمان زنازاده باشند يا فرزندان روسپيان، زيرا زنازادگان كسانى هستند كه از زنا زاده شده‌اند در صورتى كه اگر مادر آنها روسپى باشد لزوماً نبايد تولّد آنها از زنا بوده باشد، زيرا چه بسا از مادرى روسپى زاده شده باشند كه ازدواجى صحيح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درستىِ اين حديث قائل شويم شايد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كنيزكان باشند، زيرا به كنيز، روسپى نيز گفته مى‌شود، خواه فاحشه باشد يا نه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اثير در النهايه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كنيز، روسپى نيز گفته مى‌شود حتّى اگر نكوهش او در نظر نباشد، اگر چه اين واژه در اصل نكوهش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النهاية فى غريب الحديث والاثر،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حديث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خاصّى را اراده كرده كه مادرانشان اماء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و از ميان آنها گروهى را استثنا كرده كه شيعه اهل بيت عليهم السلام هستند و 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ادّعا مى‌كند شيعيان ريختن خون اهل سنّت و دست اندازى به اموال ايشان را روا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شمارى روايات استشهاد مى‌كند كه يكى از آنها را داوود بن فرقد آورده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كشتن ناصبيها چه مى‌گويى؟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خونشان حلال است، ولى من نگران تو هستم، اگر توانستى ديوار را بر سر او خراب كنى يا در آب غرقش سازى كه عليه تو گواهى ندهد چنين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الشيعه،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نويسنده چنين است كه علماى شيعه ريختن خون اهل سنّت و دست اندازى به اموال ايشان را روا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حديثى كه نويسنده بدان استشهاد مى‌كند بر روا بودن خون ناصبيان دلالت دارد و ناصبى كسى است كه آشكارا با اهل بيت عليهم السلام دشمنى ورزد، و چنان‌كه گفته شد، هر سنّى ناصبى نيست و دليل نويسنده با مدّعاى او مغاير است و ما پيشتر درباره اين مسأله سخن گفتيم و ديگر نيازى به بازگفت آن نيست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تاريخى پيرامون ماجراى بغداد پس از ورود هولاكوخان به ما سخنها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بزرگ‌ترين كشتارى را كه تاريخ مى‌شناسد به راه انداخت چندان كه آب دجله از فراوانىِ كشتگان</w:t>
      </w:r>
    </w:p>
    <w:p>
      <w:pPr>
        <w:pStyle w:val="BookText"/>
        <w:rPr/>
      </w:pPr>
      <w:r>
        <w:rPr>
          <w:rFonts w:ascii="IRNazanin" w:hAnsi="IRNazanin" w:eastAsia="IRNazanin"/>
          <w:color w:val="111111"/>
          <w:sz w:val="28"/>
          <w:sz w:val="28"/>
          <w:szCs w:val="28"/>
          <w:rtl w:val="true"/>
          <w:lang w:bidi="fa-IR"/>
        </w:rPr>
        <w:t xml:space="preserve">سنّيان رنگ خون گرفت و در دجله، جويهايى از خون روان شد تا جايى كه رنگ به قرمزى گراييد و بار ديگر از فراوانى كتابهايى كه بدان انداخته شد كبود گشت و اينها همه به سبب دو وزير قصير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همين شكل آمده است طوسى و محمد بن علقمى صورت پذيرفت، زيرا اين دو وزيران عبّاسى بودند و هر دو شيعى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وى آن است كه سزاوار بود نويسنده منابع اين داستان را كه بدان اعتماد كرده مى‌آورْد و اسناد صحيح آن را ثبت مى‌كرد تا اتّهام ابن علقمى وزير و نصيرالدين طوسى در واداشتن هولاكوخان به حمله به بغداد صَحّت مى‌يافت، امّا جار و جنجالى كه دشمنان اسلام به راه مى‌اندازند و بدون تحقيق و اثبات، آنها را حقيقت به شمار مى‌آورند، در مقام بحث علمى پذيرفتنى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كه در پايان حكومت عبّاسى تركها، مماليك، زنان و ديگران بر آن چيره بودند و خليفه عبّاسى تنها نامى بوده است بدون توانِ حلّ و فصل قضايا، و خليفه صرفاً سرگرم عيش و عشرت و باده گسارى و گردن فرازى و ديگر تباهيهاى آشكارى بود كه در پس فروپاشى حكومت عباسى، عامل حقيقى به شمار مى‌آيد، نه صرفاً نامه‌نگاريهايى كه ابن علقمى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آنها او را رافضى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پرداخت و گناهان خلفاى عباسى را به گردن او و گناهان او را به گردن شيعيان انداختند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ذهبى يادآور مى‌شود كه مؤيد الدين بن علقمى مى‌خواسته با شمشير تاتارها از سُنّيان و شيعيان و يهوديان و مسيحيان انتقام كشد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بن مستعصم و دويدار صغير دست سُنّيان را</w:t>
      </w:r>
    </w:p>
    <w:p>
      <w:pPr>
        <w:pStyle w:val="BookText"/>
        <w:rPr/>
      </w:pPr>
      <w:r>
        <w:rPr>
          <w:rFonts w:ascii="IRNazanin" w:hAnsi="IRNazanin" w:eastAsia="IRNazanin"/>
          <w:color w:val="111111"/>
          <w:sz w:val="28"/>
          <w:sz w:val="28"/>
          <w:szCs w:val="28"/>
          <w:rtl w:val="true"/>
          <w:lang w:bidi="fa-IR"/>
        </w:rPr>
        <w:t>چنان بازگذاشتند كه كرخ به يغما رفت و بلايى بس بزرگ بر شيعيان فرود آمد و بدين سبب مؤيد الدين چنان به خشم آمد كه بر آن شد تا با شمشير تاتارها نه تنها از سُنّيان كه از شيعيان، يهوديان و مسيحيان نيز كين كِشد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سير اعلام النبلاء،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بگذريم كه نقش ابن علقمى به گفته ابن عبرى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از هم‌روزگاران رويدادهاى فروپاشىِ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پاره‌اى از تاريخ نويسان اهل‌سنّت نگاشته‌اند كاملًا ناسازگارى‌دارد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هولاكوخان اين دژها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دژهاى اسماعيليه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 پيكى نزد خليفه فرستاد و او را به سبب كوتاهى در فرستادن نيروهاى كمكى نكوهيد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ابن علقمى وزير رايزنى كردند كه چه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چاره‌اى نيست مگر آنكه اين سلطان ستم پيشه را راضى كنيم پول و ارمغان و تحفه به هولاكو و پيرامونيان او دهد و چون توشه راه را برگرفتند دويدار صغير و يارانش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وزير، كار خود را با تاتارها سامان مى‌دهد و بر آن است كه تا ما را بديشان تسليم كند، پس اجازه اين كار را به او 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چنين بود كه خليفه از فرستادن ارمغانهاى بسيار منصرف شد وبه كالاى اندكى‌بسنده كردكه‌ارزشى براى هولاكو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هولاكو خشمگين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بايد خود او بيايد يا يكى از اين سه تن را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يا دويدار و يا سليمان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بديشان دستور داد نزد هولاكو روند، ولى آنها نپذيرفتند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خليفه كس ديگر را فرستاد، ولى دو وزير اين كار را مفيد نديدند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مختصر الدول، ص </w:t>
      </w:r>
      <w:r>
        <w:rPr>
          <w:rFonts w:eastAsia="IRNazanin" w:cs="IRNazanin"/>
          <w:color w:val="111111"/>
          <w:sz w:val="28"/>
          <w:szCs w:val="28"/>
          <w:lang w:bidi="fa-IR"/>
        </w:rPr>
        <w:t>269</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پيداست كه متّهم كردن ابن علقمى وزير به سبب حسدورزى</w:t>
      </w:r>
    </w:p>
    <w:p>
      <w:pPr>
        <w:pStyle w:val="BookText"/>
        <w:rPr/>
      </w:pPr>
      <w:r>
        <w:rPr>
          <w:rFonts w:ascii="IRNazanin" w:hAnsi="IRNazanin" w:eastAsia="IRNazanin"/>
          <w:color w:val="111111"/>
          <w:sz w:val="28"/>
          <w:sz w:val="28"/>
          <w:szCs w:val="28"/>
          <w:rtl w:val="true"/>
          <w:lang w:bidi="fa-IR"/>
        </w:rPr>
        <w:t>و اختلاف مذهب ميان پَسر خليفه و دويدار بوده نه به سبب آنكه ابن علقمى با هولاكو نامه‌نگارى كرده و او را به گرفتن بغداد واداشته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دور است كه ابن علقمى بكوشد از اهل سنّت انتقام گيرد و بدون هيچ پيمانى در رها كردن شيعيان، با هولاكو نامه‌نگارى كند كه به بغداد در آيد، زيرا ما هيچ يك 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غير منصفان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نديده‌ايم كه گفته باشد هولاكو با ابن علقمى در اين باره پيمان بسته است، يا كسانى را كه تاتارها به قتل رساندند تنها از سُنّيها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سپاه خلافت عبّاسى كجا بوده‌اند و سرداران سپاه و دولتمردان كجا بوده‌اند؟ و ابن علقمى چگونه توانسته است عقل اين همه را به بازى بگيرد تا هولاكو بتواند به بغداد در آيد و بى هيچ پايدارى قابل ذكرى آن را به اشغال در آورَد؟</w:t>
      </w:r>
    </w:p>
    <w:p>
      <w:pPr>
        <w:pStyle w:val="BookText"/>
        <w:rPr/>
      </w:pPr>
      <w:r>
        <w:rPr>
          <w:rFonts w:ascii="IRNazanin" w:hAnsi="IRNazanin" w:eastAsia="IRNazanin"/>
          <w:color w:val="111111"/>
          <w:sz w:val="28"/>
          <w:sz w:val="28"/>
          <w:szCs w:val="28"/>
          <w:rtl w:val="true"/>
          <w:lang w:bidi="fa-IR"/>
        </w:rPr>
        <w:t>همه اين نكات بر آن تأكيد دارد كه ابن علقمى از اتّهامها و افتراهايى كه بدو زده‌اند بر كنار است و دليل فروپاشى خلافت عبّاسى غرق بودن خلفا در عيش و عشرت و شهوترانى و سپردن امور خلافت به مماليك و تركها و زنان و خادمان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باره نصيرالدين طوسى قدس سره نشنيده‌ام كسى او را به خيانت‌پردازى متهم كرده باشد يا او را عامل چيرگى تاتارها بر بغداد معرفى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ابن علقمى را بدان متّهم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نمى‌دانم نويسنده اين سخن را از كجا آورده است؟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ابن كثير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نصيرالدين طوسى با هولاكو همراه بوده، امّا چنين سخنى نگفته كه وى در ماجراى بغداد دست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نصيرطوسى محمّد بن عبداللَّه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نصيرالدين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مى‌شد، چنان‌كه گاهى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نصيرالدين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جوانى سرگرم تحصيل شد و دانش پيشينيان را به نيكى حاصل كرد و در اين عرصه علم كلام را تصنيف كرد و اشارات ابن سينا را شرح كرد و وزير دژبانان اسماعيلىِ الَموت گشت و انگاه وزير هولاكو شد و در رويداد بغداد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گمان كرده‌اند وى به هولاكو سفارش كرده خليفه را به قتل رسانَد، 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چنين كارى از خردمند فرزانه‌اى سر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بغداديان او را ياد كرده و وى را ستوده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خردمند، فرزانه و نيكو رفتار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البداية و النهايه،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باب را با سخنى فراگير و جامع از سيدنعمت اللَّه جزايرى در باره حكم 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بنا به اجماع علماى شيعه اماميه كافرانى نجس هستند و بدتر از يهوديان و 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نشانه‌هاى نواصب آن است كه در امامت، غير على را بر او مقدّم مى‌دارند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الانوار النعمانية،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وى آن است كه چنان كه پيشتر توضيح داديم، نواصب كسانى هستند كه آشكارا به دشمنى و كينه‌توزى اهل‌بيت عليهم السلام بر مى‌خيزند و مقصود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نويسنده بر آن اصرار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نيست و نويسنده سخن سيّد نعمت اللَّه جزايرى را تحريف بسيار كرده و آن را به گونه‌اى كاملًا متفاوت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سخن</w:t>
      </w:r>
    </w:p>
    <w:p>
      <w:pPr>
        <w:pStyle w:val="BookText"/>
        <w:rPr/>
      </w:pPr>
      <w:r>
        <w:rPr>
          <w:rFonts w:ascii="IRNazanin" w:hAnsi="IRNazanin" w:eastAsia="IRNazanin"/>
          <w:color w:val="111111"/>
          <w:sz w:val="28"/>
          <w:sz w:val="28"/>
          <w:szCs w:val="28"/>
          <w:rtl w:val="true"/>
          <w:lang w:bidi="fa-IR"/>
        </w:rPr>
        <w:t>سيّد جزائرى پيرامون 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ناصبى و وضع و حال و احكام مربوط به او با بيان دو مسأله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مفهوم ناصب كه در اخبار رسيده است وى نجس است و از يهوديان، مسيحيان و زرتشتيان بدتر است و بنا به اجماع علماى شيعه اماميه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كافرى است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بيشتر اصحاب برآنند اين است كه مراد از آن كسى است كه دشمنىِ اهل بيت محمّد صلى الله عليه و آله را نصب كند و آشكارا بديشان كينه‌توزد، چنان‌كه در مورد خوارج و شمارى از ساكنان ماوراء النهر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شيعه اماميه، احكام باب طهارت، نجاست، كفر، ايمان، جواز نكاح و عدم جواز نكاح با ناصب را بدين مفهوم ترتيب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روايت شده نشانه نواصب آن است كه غير على را بر او پيشى مى‌دهند و اين ويژگى عمومى است نه خصوصى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مى‌توان آن را به مسأله اول باز گرداند كه مقصود از آن مقدّم داشتن غير على بر على است براساس اعتقاد و جزم، تا مقلّدان و مستضعفان از اين محدوده بيرون شوند، زيرا مقدّم داشتن اين عده غير على را بر او از تقليد علما، پدران و نياكان ايشان ناشى شده وگرنه آنها براى يافتن آگاهى و قطعيت در اين زمينه، راهى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الانوار النعمانيه،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307</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سيد نعمت اللَّه جزايرى قدس سره روشن است، زيرا او تصريح مى‌كند كه مذهب بيشتر علماى اماميه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به اهل بيت عليهم السلام آشكارا دشمنى و بغض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روايت مورد بحث را چنين توجيه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مستلزمِ نصب آن است كه بر اعتقاد و</w:t>
      </w:r>
    </w:p>
    <w:p>
      <w:pPr>
        <w:pStyle w:val="BookText"/>
        <w:rPr/>
      </w:pPr>
      <w:r>
        <w:rPr>
          <w:rFonts w:ascii="IRNazanin" w:hAnsi="IRNazanin" w:eastAsia="IRNazanin"/>
          <w:color w:val="111111"/>
          <w:sz w:val="28"/>
          <w:sz w:val="28"/>
          <w:szCs w:val="28"/>
          <w:rtl w:val="true"/>
          <w:lang w:bidi="fa-IR"/>
        </w:rPr>
        <w:t>قطعيت استوار باشد و بيشتر سنّيان مقلّد علماى خود هستند، لذا ديگر نمى‌توان بر آنها حكم نواصب جارى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نويسنده ادّعا مى‌كند كه كينه توزى شيعه به اهل سنّت بى‌نظير است، و به همين سبب فقهاى اماميه دروغ بستن و وارد آوردن تهمت به اهل سنّت را اجازه داده‌اند و روا دانسته‌اند بديشان افترا زنند و به بى‌آبرويى توصيفشان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به نويسنده چنين است كه اين نيز از دروغهاى آشكار است و از همين رو نويسنده براى اين افتراى خود حتى يك فتوا از عالمى در ميان علماى شيعه نمى‌آورَد كه دروغ بستن بر اهل سنت و تهمت وارد آوردن بديشان را روا شمرده باشد، با آنكه عادت نويسنده چنين است كه براى پندارهاى خود نصوصى را حجّت مى‌آورَد كه در ميان احاديث شيعه و سخن علماى شيعى بدان دست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شيعه در كتب خود دروغ را مطلقاً حرام دانسته‌اند و تنها آن را در دو موقعيت منحصر جايز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ترس بر جان و مال و هنگام سامان دادن به رابطه دو مؤمن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سيّد بزرگوار آيةاللَّه حكيم و آيةاللَّه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حرام است، و دروغ يعنى خبردادن از چيزى كه واقعيّت ندارد و سخن چه در مقام جدّ باشد يا شوخى، در حرمتِ آن تفاوتى ايجاد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جايز است براى دفع ضرر از جان يا از مؤمنى نه تنها دروغ گفت، بلكه مى‌توان به دروغ سوگند ياد كرد، و مى‌توان براى سازش دادن ميان مؤمنان دروغ گفت و احوط استحبابى</w:t>
      </w:r>
      <w:bookmarkStart w:id="37" w:name="pg724_4744"/>
    </w:p>
    <w:p>
      <w:pPr>
        <w:pStyle w:val="BookText"/>
        <w:rPr/>
      </w:pPr>
      <w:bookmarkEnd w:id="37"/>
      <w:r>
        <w:rPr>
          <w:rFonts w:ascii="Amiri" w:hAnsi="Amiri" w:eastAsia="Amiri" w:cs="Amiri"/>
          <w:color w:val="111111"/>
          <w:sz w:val="28"/>
          <w:sz w:val="28"/>
          <w:szCs w:val="28"/>
          <w:rtl w:val="true"/>
          <w:lang w:bidi="ar-SA"/>
        </w:rPr>
        <w:t>آن است كه در صورت عدم امكان توريه به همين دو شكل بسنده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آيةاللَّه حكيم،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منهاج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آيةاللَّه خويى،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فتاواى علماى شيعه است كه اگر هراس از درازگويى نبود بيش از اينها مى‌آورديم</w:t>
      </w:r>
      <w:r>
        <w:rPr>
          <w:rFonts w:eastAsia="IRNazanin" w:cs="IRNazanin"/>
          <w:color w:val="111111"/>
          <w:sz w:val="28"/>
          <w:szCs w:val="28"/>
          <w:rtl w:val="true"/>
          <w:lang w:bidi="fa-IR"/>
        </w:rPr>
        <w:t>.</w:t>
      </w:r>
    </w:p>
    <w:p>
      <w:pPr>
        <w:pStyle w:val="Heading2"/>
        <w:numPr>
          <w:ilvl w:val="1"/>
          <w:numId w:val="1"/>
        </w:numPr>
        <w:rPr/>
      </w:pPr>
      <w:bookmarkStart w:id="38" w:name="__RefHeading___Toc6083011_211673320"/>
      <w:bookmarkStart w:id="39" w:name="_Toc13"/>
      <w:bookmarkEnd w:id="38"/>
      <w:r>
        <w:rPr>
          <w:rtl w:val="true"/>
        </w:rPr>
        <w:t>تأثير عناصر بيگانه در پديد آمدن تشيّع‌</w:t>
      </w:r>
      <w:bookmarkEnd w:id="39"/>
    </w:p>
    <w:p>
      <w:pPr>
        <w:pStyle w:val="BookText"/>
        <w:rPr/>
      </w:pPr>
      <w:r>
        <w:rPr>
          <w:rFonts w:ascii="IRNazanin" w:hAnsi="IRNazanin" w:eastAsia="IRNazanin"/>
          <w:color w:val="111111"/>
          <w:sz w:val="28"/>
          <w:sz w:val="28"/>
          <w:szCs w:val="28"/>
          <w:rtl w:val="true"/>
          <w:lang w:bidi="fa-IR"/>
        </w:rPr>
        <w:t>نويسنده ادّعا مى‌كند كه وى نيز همچون شمارى ديگر دريافته است كه افرادى در وارد كردن عقايد باطل و انديشه‌هاى تباه به تشيّع نقش بسزا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وى آن است كه دشمنان شيعه كوشيده‌اند مذهب اهل بيت عليهم السلام را مخدوش كنند و از همين رو احاديث باطلى را جعل كرده و به ائمّه اهل‌بيت عليهم السلام نسبت داده‌اند، ولى امامان هدايت عليهم السلام شمارى از اين جاعلان را به شيعيان معرفى كرده‌اند و آنها را نفرين فرستاده‌اند و از ايشان تبرّى جسته‌اند و شيعيان را از آنها پرهيز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اين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قدّس‌اللَّه اسرارهم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را گردآورده و به پاكسازى آن همّت گماشته‌اند و موقعيت راويان را مشخّص ساخته و آنها را از يكديگر مجزّا كرده‌اند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خواست خدا خواننده ارجمند خواهد ديد كه نويسنده پاره‌اى احاديث ضعيف را آورده و احاديثى را كه سند صحيح دارند كنار نهاده</w:t>
      </w:r>
    </w:p>
    <w:p>
      <w:pPr>
        <w:pStyle w:val="BookText"/>
        <w:rPr/>
      </w:pPr>
      <w:r>
        <w:rPr>
          <w:rFonts w:ascii="IRNazanin" w:hAnsi="IRNazanin" w:eastAsia="IRNazanin"/>
          <w:color w:val="111111"/>
          <w:sz w:val="28"/>
          <w:sz w:val="28"/>
          <w:szCs w:val="28"/>
          <w:rtl w:val="true"/>
          <w:lang w:bidi="fa-IR"/>
        </w:rPr>
        <w:t>است، آن هم دليلى جز اين ندارد كه اين دسته از احاديث دربردارنده خدشه به راويان بزرگ است، در حالى كه اگر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مى‌بود و چنان‌كه سزاوار است از انصاف بهره داشت، در سند اين احاديث مى‌نگريست و صحيح آن را بر مى‌گرفت و ضعيف آن را كنار مى‌نهاد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نمونه‌هايى از كسانى كه خود را زير پوشش تشيّع پوشانده‌اند مى‌آوريم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هشام بن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او در صحاح ثمانيه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 آن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شكل آورده است موجب زندانى شدن امام موسى كاظم گشت و آن‌گاه امام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كشى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حكم گمراه گمراه كننده است كه در ريختن خون ابوالحسن عليه السلام دست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وى آن است كه پندار نويسنده كه شيعه نيز صحاح ثمانيه دارد بسيار شگفت است، زيرا اين سخن هيچ گوينده‌اى ندارد و نمى‌دانيم مقصود او از صحاح ثمانيه چيست؟</w:t>
      </w:r>
    </w:p>
    <w:p>
      <w:pPr>
        <w:pStyle w:val="BookText"/>
        <w:rPr/>
      </w:pPr>
      <w:r>
        <w:rPr>
          <w:rFonts w:ascii="IRNazanin" w:hAnsi="IRNazanin" w:eastAsia="IRNazanin"/>
          <w:color w:val="111111"/>
          <w:sz w:val="28"/>
          <w:sz w:val="28"/>
          <w:szCs w:val="28"/>
          <w:rtl w:val="true"/>
          <w:lang w:bidi="fa-IR"/>
        </w:rPr>
        <w:t>روايتى كه او مى‌آورَد گواهِ ستايش هشام بن حكم است نه نكوهش او و اينك متن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رقى به ابوالحسن ثانى عليه السلام عرض كرد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قربانت گردم از تو روايت كرد </w:t>
      </w:r>
      <w:r>
        <w:rPr>
          <w:rFonts w:eastAsia="IRNazanin" w:cs="IRNazanin"/>
          <w:color w:val="111111"/>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ابواسد كه اين دو درباره هشام بن حكم از تو پرسش كرده‌اند و تو پاسخ داده‌اى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گمراه گمراه كننده‌اى</w:t>
      </w:r>
    </w:p>
    <w:p>
      <w:pPr>
        <w:pStyle w:val="BookText"/>
        <w:rPr/>
      </w:pPr>
      <w:r>
        <w:rPr>
          <w:rFonts w:ascii="IRNazanin" w:hAnsi="IRNazanin" w:eastAsia="IRNazanin"/>
          <w:color w:val="111111"/>
          <w:sz w:val="28"/>
          <w:sz w:val="28"/>
          <w:szCs w:val="28"/>
          <w:rtl w:val="true"/>
          <w:lang w:bidi="fa-IR"/>
        </w:rPr>
        <w:t>است كه در ريختن خون ابوالحسن عليه السلام دست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سرورم درباره او چه مى‌گويى، آيا از وى طرفدارى 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باز از امام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و قطع از او طرفدارى 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او طرفدارى كنيد، آرى از او طرفدارى كنيد، اگر سخنى به تو مى‌گويم بى آنكه بخواهى بر او برترى يابى سخنم را به جاى آر، اينك برو و 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مرا به طرفدارى از هشام بن حكم امر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مشرقى در پيش روى ما و به گونه‌اى كه امام مى‌شنيد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بارها به شما نگفتم نظر امام درباره هشام بن حكم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دلالت آشكار دارد كه امام عليه السلام از مردم خواست از هشام بن حكم طرفدارى كنند و به ديگران نيز خبر رسانند كه نظر امام درباره او چنين است، و اين بر خلاف سخن موسى بن صالح و ابواسد است، زيرا سخن اين دو فاقد ارزش و اعتبار است و امام عليه السلام آنچه را اين دو بدو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به نقل از هشام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مى‌كند و آيةاللَّه خويى در معجم،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صحيح السند مى‌خوانَد و در آن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صالح و ابواسد كه داماد على بن يقطين هستند از تو نقل مى‌كنند كه چيزى از سخن ما را به تو باز گفته‌اند و تو به آن دو فرموده‌اى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چه مى‌شود كه كلامتان به كفر ره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من به آن دو نگفتم، آيا من اين سخن را گفتم؟ به خداى سوگند كه من به آن دو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شوم آنها گمان مى‌كنند ما كافريم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مى‌كنى اگر كافر باشى و آنها تو را مؤمن مى‌خواندند سودى براى تو داشت؟ و اگر مؤمن باشى و آنها تو را زنديق</w:t>
      </w:r>
    </w:p>
    <w:p>
      <w:pPr>
        <w:pStyle w:val="BookText"/>
        <w:rPr/>
      </w:pPr>
      <w:r>
        <w:rPr>
          <w:rFonts w:ascii="Amiri" w:hAnsi="Amiri" w:eastAsia="Amiri" w:cs="Amiri"/>
          <w:color w:val="111111"/>
          <w:sz w:val="28"/>
          <w:sz w:val="28"/>
          <w:szCs w:val="28"/>
          <w:rtl w:val="true"/>
          <w:lang w:bidi="ar-SA"/>
        </w:rPr>
        <w:t>بخوانند براى تو زيانى خواهد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اختيار معرفة الرجال،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انكار امام در سخنى كه آن دو به ايشان نسبت داده‌اند دليل آن است كه اين دو به امام عليه السلام سخنى را نسبت داده‌اند كه نفرموده است، و از همين دست است سخنى را كه آن دو درباره هشام بن حكم به امام عليه السلام نسبت داده‌اند و نويسنده هم همين سخن را به عنوان سخن امام آورده است و همه حديث را نقل نكرده تا خواننده گمان كند حديث در نكوهش هشام بن حكم آمده نه در ستايش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ميزان امانتدارى نويسنده در نقل سخن بنگريد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در طعن هشام روايت دومى را مى‌آورَد كه در آن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به امام موسى كاظم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سفارش مى‌كنم كه در ريختن خون من خدا را پروا 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كشى، 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موسى كاظم عليه السلام از او خواست از سخن گفتن كناره گيرد و او يك ماه سخنى بر زبان نياورْد، ولى دوباره سخن گفتن را از سر گرفت حضرت عليه السلام بدو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اينكه در ريختن خون مسلمانى شركت جويى شاد مى‌شوى؟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ريختن خون من شركت مى‌جويى؟ يا سكوت پيشه‌كن يا من كشته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سكوت نكرد تا آنكه كار امام عليه السلام بدان جا انجاميد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كشى، ص </w:t>
      </w:r>
      <w:r>
        <w:rPr>
          <w:rFonts w:eastAsia="IRNazanin" w:cs="IRNazanin"/>
          <w:color w:val="111111"/>
          <w:sz w:val="28"/>
          <w:szCs w:val="28"/>
          <w:lang w:bidi="fa-IR"/>
        </w:rPr>
        <w:t>231</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نويسنده آن است كه اين روايت سندى ضعيف دارد، زيرا در</w:t>
      </w:r>
    </w:p>
    <w:p>
      <w:pPr>
        <w:pStyle w:val="BookText"/>
        <w:rPr/>
      </w:pPr>
      <w:r>
        <w:rPr>
          <w:rFonts w:ascii="IRNazanin" w:hAnsi="IRNazanin" w:eastAsia="IRNazanin"/>
          <w:color w:val="111111"/>
          <w:sz w:val="28"/>
          <w:sz w:val="28"/>
          <w:szCs w:val="28"/>
          <w:rtl w:val="true"/>
          <w:lang w:bidi="fa-IR"/>
        </w:rPr>
        <w:t xml:space="preserve">سند آن نام جعفر بن معروف ديده مى‌شود كه در كتب رجالى توثيق نشده است، خواه يكى باشد يا چند تا، زيرا يا همان سمرقندى است كه ابن غضائرى او را در رجال خود، 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تضعيف كرده يا كشى كه او هم توثيق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زنجيره راويان اين روايت نام اسماعيل بن زياد واسطى ديده مى‌شود كه ناشناخته است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ناديده گرفتن سند اين روايت، هرگز در آن نشانى ديده نمى‌شود كه هشام بن حكم در كشتن امام موسى بن جعفر عليه السلام دست داشته است، زيرا امام عليه السلام او را از گفتگو با مخالفان آن روزگار بر حذر مى‌دارد و هشام يك ماه سخن نمى‌گويد و دوباره مناظراتش را از سر مى‌گيرد تا آنكه براى امام عليه السلام آن پيش آمد كه آمد و ظاهر روايت دلالت بر آن ندارد كه هشام در آنچه براى امام پيش آمد دست داشته، چنان‌كه آشكار است و از رفتار امام عليه السلام نيز دانسته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در طعن هشام روايت محمّد بن فرج رخجى را آورده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ابوالحسن عليه السلام نامه‌اى نوشتم و از او درباره سخن هشام بن حكم پيرامون جسم، و سخن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جواليقى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صورت، جويا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سرگردانىِ سرگردان را رها كن و از شيطان به خداى پناه بر، سخن آن نيست كه دو هشام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كافى،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وى آن است كه سند اين روايت ضعيف مى‌باشد، زيرا مرفوع</w:t>
      </w:r>
    </w:p>
    <w:p>
      <w:pPr>
        <w:pStyle w:val="BookText"/>
        <w:rPr/>
      </w:pPr>
      <w:r>
        <w:rPr>
          <w:rFonts w:ascii="IRNazanin" w:hAnsi="IRNazanin" w:eastAsia="IRNazanin"/>
          <w:color w:val="111111"/>
          <w:sz w:val="28"/>
          <w:sz w:val="28"/>
          <w:szCs w:val="28"/>
          <w:rtl w:val="true"/>
          <w:lang w:bidi="fa-IR"/>
        </w:rPr>
        <w:t>است و كلينى رحمه الله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محمد به طريق رفع از محمّد بن فرج رخجى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فرج از ياران امام رضا و امام جواد و امام هادى عليهم السلام است، و على بن محمّد كه كلينى از او روايت بسيار نقل كرده همان على بن محمّد بن عبداللَّه بن بندارِ ثقه است كه او، به سبب دورى طبقه، از محمد بن فرج رخجى حديث نقل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چشمپوشى از سند روايت، اين روايت ناگزير بايد بر وجوه صحيح حمل شود تا با آنچه از امام صادق و امام كاظم عليهما السلام ثابت است تعارض نيابد، زيرا اين دو امام، هشام بن حكم را بزرگ مى‌داشتند و هر دو او را بر شيوخ يارانشان مقدّم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حديث بر اين مقصود حمل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تو از تجسيم مى‌فهمى دو هشام به آن قائل نيستند، يا به خيال تو، آنچه دو هشام قائل هستند، صحيح نيست و نظاير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روايتى را نيز از ابراهيم بن محمّد خزاز و محمّد بن حسين آورده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رضا عليه السلام وارد شديم و به ايشان گفتيم كه روايت مى‌شود محمّد خدا را در شكل جوانى به اندام ديده كه سى سال از عمر او مى‌گذرد و پايش سبز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بن سالم و صاحب طاق و ميثمى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ناف ميان تهى و بقيه‌اش، پُر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كافى،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نويسنده چنين است كه اين روايت نيز سندى ضعيف دارد، زيرا در اين سند نام ابراهيم بن محمّد خزاز ديده مى‌شود كه در كتب رجال نيامده است، چنان‌كه نام بكر بن صالح رازى ضبّى آمده كه</w:t>
      </w:r>
    </w:p>
    <w:p>
      <w:pPr>
        <w:pStyle w:val="BookText"/>
        <w:rPr/>
      </w:pPr>
      <w:r>
        <w:rPr>
          <w:rFonts w:ascii="IRNazanin" w:hAnsi="IRNazanin" w:eastAsia="IRNazanin"/>
          <w:color w:val="111111"/>
          <w:sz w:val="28"/>
          <w:sz w:val="28"/>
          <w:szCs w:val="28"/>
          <w:rtl w:val="true"/>
          <w:lang w:bidi="fa-IR"/>
        </w:rPr>
        <w:t>ضعيف است و نجاشى و ابن غضائرى هر دو او را ضعيف شمرده‌اند و پيشتر از وضع و حال او سخن به ميان آمد، و نيز نام حسين بن حسن ديده مى‌شود كه همان ابن برد دينورى است كه او هم مهمل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چشمپوشى از سند روايت، هر دو راوى اعتقاد به تجسيم را به هشام بن سالم و مؤمن طاق و ميثمى نسبت داده‌اند و امام عليه السلام متعرّض بيان بطلان اين اعتقاد شده نه صحّت يا عدم صحّت اين نسبت بديشان، و اين خود نشانگر تكذيب اين نسبت به آنهاست وگرنه امام عليه السلام آن گونه كه عادت ايشان در نكوهش مبطلان و هشدار از گمراهيشان بود آنان را نيز مى‌نكوهيد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دومى كه نويسنده در كتاب خود او را مخدوش مى‌كند زرارة بن اعين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زراره از خاندانى نصرانى بود و نياى او سنسن، يا به قولى سبسن ترسايى مسيحى بوده است و پدرش برده‌اى رومى بوده از آنِ مردى بنى شيبانى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وى آن است كه نويسنده سخن شيخ طوسى قدس سره را تحريف كرده است و اينك متن كلام او</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زرارة بن اعين، عبدربّه نام داشت و ابوحسن، كنيه و زراره لقب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اعين بن سنسن برده‌اى رومى از آنِ مردى بنى شيبانى بود كه قرآن آموخت و انگاه سرورش او را آزاد كرد و به وى پيشنهاد داد به تبار او در آيد ولى اعين نپذيرفت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آنچه دوست مى‌دارم بدار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رحمه الله نگفته است كه خاندان زراره مسيحى بوده است و آموختن پدرش قرآن را و اينكه سرورش از او خواسته تا به تبار او در آيد، خود دليل آن است كه وى مسلمان بوده، و معلوم نيست كه مادر زراره مسيحى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نياى او ترسايى مسيحى در سرزمين شام بوده، ولى اين بدان مفهوم نيست كه خانواده‌اى كه زراره در آن رشد كرده نيز مسيحى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اين نكته به زراره پس از اسلام آوردن پدرش و رشد او در دامان اسلام زيانى وارد نمى‌كند، زيرا اسلام آنچه را پيش از خود بوده مى‌زدايد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صحابه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ابوبكر،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روزگار جاهلى بت‌پرست بوده‌اند و برخى يهودى و نصارا بوده‌اند؛ با اين حال اهل سنّت، به عدالت آنها حكم مى‌كنند و اسلامشان را نيكو مى‌دانند، بلكه معتقدند ايشان امينان خدا در حلال و حرام اويند و اين را انكار نشدنى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نويسنده پذيرش روايت زراره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ثابت نشده او و پدرش مسيحى بوده‌اند، اگر چه نيايش ترسا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مى‌شمرد، پس چرا پذيرش روايات عبداللَّه بن سلام و تميم دارى و وهب بن منبّه و كعب الاحبار و ديگرانى را گران نمى‌شمرد كه در اصل يهودى بوده‌اند؟</w:t>
      </w:r>
    </w:p>
    <w:p>
      <w:pPr>
        <w:pStyle w:val="BookText"/>
        <w:rPr/>
      </w:pPr>
      <w:r>
        <w:rPr>
          <w:rFonts w:ascii="IRNazanin" w:hAnsi="IRNazanin" w:eastAsia="IRNazanin"/>
          <w:color w:val="111111"/>
          <w:sz w:val="28"/>
          <w:sz w:val="28"/>
          <w:szCs w:val="28"/>
          <w:rtl w:val="true"/>
          <w:lang w:bidi="fa-IR"/>
        </w:rPr>
        <w:t>اگر خاندانِ مسيحى زراره از او مى‌كاهد، چرا خاندان ابوحنيفه كه آنها نيز مسيحى بوده‌اند از بهاى ابوحنيفه نمى‌كاهند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بغدادى در تاريخ بغداد به نقل از محبوب بن موسى آورده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اسباط شنيدم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از پدرى مسيحى زاده 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نقل از ساجى آمده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معاويه زيادى</w:t>
      </w:r>
    </w:p>
    <w:p>
      <w:pPr>
        <w:pStyle w:val="BookText"/>
        <w:rPr/>
      </w:pPr>
      <w:r>
        <w:rPr>
          <w:rFonts w:ascii="IRNazanin" w:hAnsi="IRNazanin" w:eastAsia="IRNazanin"/>
          <w:color w:val="111111"/>
          <w:sz w:val="28"/>
          <w:sz w:val="28"/>
          <w:szCs w:val="28"/>
          <w:rtl w:val="true"/>
          <w:lang w:bidi="fa-IR"/>
        </w:rPr>
        <w:t>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ابوجعفر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ابوحنيفه عتيك بن زوطره بوده و سپس خود را نعمان ناميد و پدرش را ثابت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ايوب ذارع آمده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يزيد بن زريع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نبطى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بغداد،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اگر آنچه را از امام صادق عليه السلام شنيدم بازگويم ذكور مردان بر چوب باد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كشى،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حاشيه همين جا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اتهامى است به امام جعفر صادق و مقصود او آن است كه امام صادق درباره مسائلى شرم‌آور با او سخن گفته كه شهوت مردان را چنان بر مى‌انگيزد كه هنگام شنيدن آن خويشتن‌دارى نتوانند، مگر آنكه شهوت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 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وى آن است كه با چشمپوشى از سند اين حديث، مقصود از اين سخن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ذكور مردان بر چوب باد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ذكور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مردانِ 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اضافه صفت به موصوف، بر چوب باد مى‌كنند؛ يعنى به صلّابه كشيده مى‌شوند و رها مى‌گردند تا بدنشان باد كند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مفهوم، همان است كه سيّد بن طاووس نيز آن 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مفهوم اين 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ذكور مردان بر چوب بلند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آنها را به صلّابه‌اى از چوب كشيده بودند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اقبال الاعمال،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مجلسى قدس سره در بحار سخن او را نيكو مى‌شمرد آنجا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آنچه سيّد بن طاووس رحمه الله آورده اضافه ذكور به رجال براى مبالغه است در وصف رجوليت و ستبرى كه لازمه آن است و پرداختن به امور خير و سستى نورزيدن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آن‌گاه وجوه ديگرى مى‌آورَد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مقبول‌ترين وجه همان است كه سيّدبن طاووس رحمه الله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سخن آشكار مى‌شود كه آنچه نويسنده از حديث زراره آورده مفهومى ندارد، زيرا بر آوردن شهوت بر چوب معنى ندارد، بلكه مفهوم سخن زراره آن است كه اگر آنچه را از امام صادق عليه السلام شنيده‌ام براى شما بازگويم موجب مى‌شود مردان سرسخت به چارچوب كشيده شوند، زيرا اين اخبار ميان مخالفان انتشار مى‌يابد و امكان پوشيده داشتن آن در ميان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از رواياتى كه شخصيت زراره را مخدوش مى‌كند روايتى را نيز از ابن مسكان مى‌آورَد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شنيدم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بر ابوجعفر رحمت آورَد كه در قلب از جعفر گلايه‌اى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زراره را به اين واداشته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اينكه امام صادق عليه السلام از رسواييهاى او پرده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كشى، ص </w:t>
      </w:r>
      <w:r>
        <w:rPr>
          <w:rFonts w:eastAsia="IRNazanin" w:cs="IRNazanin"/>
          <w:color w:val="111111"/>
          <w:sz w:val="28"/>
          <w:szCs w:val="28"/>
          <w:lang w:bidi="fa-IR"/>
        </w:rPr>
        <w:t>131</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وى آن است كه اين روايت سندى ضعيف دارد، زيرا در آن نام جبرئيل بن احمد فاريابى ديده مى‌شود كه در كتب رجالى وثوق او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امام صادق عليه السلام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زراره را لعنت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كند بريد را وزراره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به نويسنده اين است كه به زودى به خواست خدا چگونگى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خواهيم داشت، و اينكه لعنتِ مذكور از ترس جان زراره و تقيه بر او از زبان امام عليه السلام جارى شده است، پس درنگى بايد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روايت ديگرى را در طعن زراره به نقل از امام صادق عليه السلام مى‌آورَد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جهنم جز سكرجه </w:t>
      </w:r>
      <w:r>
        <w:rPr>
          <w:rStyle w:val="FootnoteAnchor"/>
          <w:rtl w:val="true"/>
        </w:rPr>
        <w:footnoteReference w:id="58"/>
      </w:r>
      <w:r>
        <w:rPr>
          <w:rFonts w:ascii="IRNazanin" w:hAnsi="IRNazanin" w:eastAsia="IRNazanin"/>
          <w:color w:val="111111"/>
          <w:sz w:val="28"/>
          <w:sz w:val="28"/>
          <w:szCs w:val="28"/>
          <w:rtl w:val="true"/>
          <w:lang w:bidi="fa-IR"/>
        </w:rPr>
        <w:t xml:space="preserve">نباشد آن را چنان بگستر كه خاندان اعين بن سنسن را در بر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وى آن است كه اين خبر نيز سندى ضعيف دارد، زيرا در سند آن محمّد بن بحر كرمانى رهنى ترماشيرى ديده مى‌شود كه به غلو موصوف است </w:t>
      </w:r>
      <w:r>
        <w:rPr>
          <w:rStyle w:val="FootnoteAnchor"/>
          <w:rtl w:val="true"/>
        </w:rPr>
        <w:footnoteReference w:id="59"/>
      </w:r>
      <w:r>
        <w:rPr>
          <w:rFonts w:ascii="Amiri" w:hAnsi="Amiri" w:eastAsia="Amiri" w:cs="Amiri"/>
          <w:color w:val="111111"/>
          <w:sz w:val="28"/>
          <w:sz w:val="28"/>
          <w:szCs w:val="28"/>
          <w:rtl w:val="true"/>
          <w:lang w:bidi="ar-SA"/>
        </w:rPr>
        <w:t>، و نيز ابوعبّاس محاربى جزرى كه او هم در كتب رجالى، مهمل است، و فضيل رسان كه او هم توثيق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در حالى است كه كشى رحمه الله به اين حديث، چنين تكمله مى‌زند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محمّد بن بحر، غالى است و فضاله از رجال يعقوب نيست و در اين حديث افزايش ديده مى‌شود چندان كه از شكل خود دگرگونى پذيرفته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كشى،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همچنين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نمى‌ميرد مگر سرگردان و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 اين است كه حديث مذكور نيز سندى ضعيف دارد، زيرا در اين سند نام جبرئيل بن احمد يا همان فاريابى ديده مى‌شود كه همان‌گونه كه گفته آمد، موثّق شمرده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همچنين روايتى را از امام صادق عليه السلام مى‌آورَد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سوگند اين زرارة بن اعين از كسانى است كه خداوند در كتاب گرانسنگ خود چنين توصيفشان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وَقَدِمْنا إلى ما عَمِلُوا مِنْ عَمَلٍ فَجَعَلْناهُ هباءً مَنْثُوراً</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كشى،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به نويسنده چنين است كه اين روايت نيز سندى ضعيف دارد، زيرا مرسل است و در سند آن نام جبرئيل بن احمد ديده مى‌شود كه پيشتر پيرامون او سخن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نام على بن اشيم در آن است كه همان على بن احمد بن اشيم است كه موثّق شمرده نشده و شيخ طوسى صراحتاً او را مجهول مى‌خوانَد و شمارى از علماى ما او را ضعيف شمرده‌اند </w:t>
      </w:r>
      <w:r>
        <w:rPr>
          <w:rStyle w:val="FootnoteAnchor"/>
          <w:rtl w:val="true"/>
        </w:rPr>
        <w:footnoteReference w:id="61"/>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بن جعفر نيز در كتب رجالى توثيق نشده و او در شمار جماعتى است كه هيچ يك از آنها موثّق شمرده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روايت ديگرى نيز مى‌آورَد كه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گروهى ايمان عاريه داده مى‌شود و انگاه از ايمان جدا مى‌شوند و در روز رستخيز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عاريه‌ايها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هان كه زرارة بن اعين نيز از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وى آن است كه اين روايت نيز سندى ضعيف دارد و آغاز آن مرسل است و در سند آن نام محمد بن على حداد ديده مى‌شود كه در كتب رجالى توثيق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نام مسعدة بن صدقه به چشم مى‌خورد كه خالى از سخن نيست، و سيّد بن طاووس رحمه الله در تحرير طاووسى، صفحه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مذهب، عامى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روايات اين سخن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بيمار شد به عيادت او مرو و اگر مُرد پيكرش را تشييع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شگفتى به امام عليه السلام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زراره چنين مى‌گويى؟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زراره از يهود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را ارغنون سوم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زراره را واژگون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وى آن است كه اين روايت مرسل است، زيرا رجال على بن حكم شناخته نيستند كيانند؟</w:t>
      </w:r>
    </w:p>
    <w:p>
      <w:pPr>
        <w:pStyle w:val="BookText"/>
        <w:rPr/>
      </w:pPr>
      <w:r>
        <w:rPr>
          <w:rFonts w:ascii="IRNazanin" w:hAnsi="IRNazanin" w:eastAsia="IRNazanin"/>
          <w:color w:val="111111"/>
          <w:sz w:val="28"/>
          <w:sz w:val="28"/>
          <w:szCs w:val="28"/>
          <w:rtl w:val="true"/>
          <w:lang w:bidi="fa-IR"/>
        </w:rPr>
        <w:t xml:space="preserve">و اين 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زراره را واژگون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اين حديث نيست، بلكه بخشى از حديث ديگرى است كه در آن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من چيست كه خدا قلب زراره را واژگون كرده چنان‌كه اين كنيز اين قُمقمه را واژگون كرده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نيز ضعيف است و در سند آن نام يوسف بن سخت ديده</w:t>
      </w:r>
    </w:p>
    <w:p>
      <w:pPr>
        <w:pStyle w:val="BookText"/>
        <w:rPr/>
      </w:pPr>
      <w:r>
        <w:rPr>
          <w:rFonts w:ascii="IRNazanin" w:hAnsi="IRNazanin" w:eastAsia="IRNazanin"/>
          <w:color w:val="111111"/>
          <w:sz w:val="28"/>
          <w:sz w:val="28"/>
          <w:szCs w:val="28"/>
          <w:rtl w:val="true"/>
          <w:lang w:bidi="fa-IR"/>
        </w:rPr>
        <w:t>مى‌شود كه پيشتر گفتيم ضعيف است، و نيز محمّد بن جمهور كه او نيز ضعيف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نجاشى،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رواياتى كه نويسنده مى‌آورد يكى هم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زراره در امامت من دو دل بوده، من از خدا خواستم او را به من ببخشد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به نويسنده اين است كه سند اين روايت هم ضعيف است، زيرا در زنجيره سند آن نام حسن بن على بن موسى و ابويحيى ضرير ديده مى‌شوند كه هر دو مجهول هستند، و نيز احمد بن هلال يا همان عبرتائى كه او نيز بسيار ضعيف است </w:t>
      </w:r>
      <w:r>
        <w:rPr>
          <w:rStyle w:val="FootnoteAnchor"/>
          <w:rtl w:val="true"/>
        </w:rPr>
        <w:footnoteReference w:id="62"/>
      </w:r>
      <w:r>
        <w:rPr>
          <w:rFonts w:ascii="IRNazanin" w:hAnsi="IRNazanin" w:eastAsia="IRNazanin"/>
          <w:color w:val="111111"/>
          <w:sz w:val="28"/>
          <w:sz w:val="28"/>
          <w:szCs w:val="28"/>
          <w:rtl w:val="true"/>
          <w:lang w:bidi="fa-IR"/>
        </w:rPr>
        <w:t xml:space="preserve">، چنان‌كه نام درست بن ابى منصور ديده مى‌شود كه واقفى است و موثّق شمرده نشده است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در صورتى است كه در اين روايت نه تنها نكوهشى براى زراره ديده نمى‌شود، بلكه بر عكس، براساس درونمايه اين روايت، زراره در امامت امام موسى بن جعفر ترديد كرده بود و امام عليه السلام از خدا خواست او را ببخشد و خدا او را به امام بخشيد و زراره به امامت او باور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آنچه گفته آمد اينكه همه اخبارى كه نويسنده بر مقصود خود بدانها استدلال كرد از نظر سند ضعيف هستند به علاوه ناسازگارى با روايات صحيح ديگر كه ستايشگر زراره مى‌باشند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آنها صحيحه جميل بن دراج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فروتنان را به بهشت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بن معاويه عجلى، ابوبصير ليث بن بخترى مرادى، محمد بن مسلم و زراره</w:t>
      </w:r>
    </w:p>
    <w:p>
      <w:pPr>
        <w:pStyle w:val="BookText"/>
        <w:rPr/>
      </w:pPr>
      <w:r>
        <w:rPr>
          <w:rFonts w:ascii="IRNazanin" w:hAnsi="IRNazanin" w:eastAsia="IRNazanin"/>
          <w:color w:val="111111"/>
          <w:sz w:val="28"/>
          <w:sz w:val="28"/>
          <w:szCs w:val="28"/>
          <w:rtl w:val="true"/>
          <w:lang w:bidi="fa-IR"/>
        </w:rPr>
        <w:t>كه چهار تن از مردان اصيلى هستند كه در حلال و حرام خدا امين اويند و اگر اين چهار تن نبودند آثار نبوّت از ميان مى‌رفت و محو مى‌شد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اختيار معرفة الرجال،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صحيحه سليمان بن خالد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زراره و ابوبصير ليث مرادى و محمّد بن مسلم و بُرَيد بن معاويه عجلى كسى ياد ما و احاديث پدر ما عليه السلام را زنده نمى‌دارد، و اگر اينها نبودند كسى نمى‌توانست آنها را استنباط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پاسداران دين و امينان پدرم عليه السلام در حلال و حرام خدايند و ايشان‌اند سبقت جويندگان به سوى ما در دنيا و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بگذريم برخى از رواياتِ ديگر حاكى از آن است كه آنچه از امام صادق عليه السلام در نكوهش زراره و ديگر راويان بزرگ رسيده به سبب حفظ جان ايشان بوده تا نگاه سلاطين ستم بديشان توجّه نيابد و در پى آن آزار و آسيبى به ايشان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اين روايات صحيحه عبداللَّه بن زراره است كه گفته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من به پدرت سلام برسان و به او بگو اگر من عيب تو مى‌گويم در حقيقت از تو دفاع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دشمنان به سوى كسى شتابان‌اند كه ما او را به خود نزديك داشته‌ايم و جايگاهش را ستوده‌ايم، تا مگر به كسى كه او را دوست مى‌داريم و به خويش نزديك كرده‌ايم آزارى رسانند و آهنگ او مى‌كنند، زيرا دوستش داريم و به ما نزديك است و مى‌خواهند بر او آسيب رسانند و خونش بريزند و هر كه را از او عيبجويى كنيم مى‌ستايند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عيب تو مى‌گويم، زيرا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نزديكى و گرايش به ما آوازه يافته‌اى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اختيار</w:t>
      </w:r>
    </w:p>
    <w:p>
      <w:pPr>
        <w:pStyle w:val="BookText"/>
        <w:rPr/>
      </w:pPr>
      <w:r>
        <w:rPr>
          <w:rFonts w:ascii="Amiri" w:hAnsi="Amiri" w:eastAsia="Amiri" w:cs="Amiri"/>
          <w:color w:val="111111"/>
          <w:sz w:val="28"/>
          <w:sz w:val="28"/>
          <w:szCs w:val="28"/>
          <w:rtl w:val="true"/>
          <w:lang w:bidi="ar-SA"/>
        </w:rPr>
        <w:t xml:space="preserve">معرفة الرجال،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احاديث رسيده در ستايش و پاكى زراره بسيار است و آنچه گفته آمد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راوى سومى كه نويسنده او را مخدوش مى‌كند ابوبصير ليث بن بخترى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ابوبصير بر امام موسى كاظم عليه السلام جسارت كرد، و اين هنگامى بود از امام عليه السلام درباره مردى پرسش كردند كه ناآگاهانه با زنى شوهردار ازدواج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سنگسار مى‌شود و بر مرد اگر نمى‌دانسته حرجى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ابوبصير مرادى بر سينه خود زد و آن را خاراند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مى‌كنم دانش سرور ما كمال نيافته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كشى،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مفهوم است كه وى امام موسى كاظم را به كاهش دانش متّهم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وى آن است كه اين روايت سندى ضعيف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خويى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روايت، ضعيف است، زيرا در سند آن نام على بن محمّد آمده كه موثّق نيست و نيز نام محمّد بن احمد كه مجهول مى‌باشد و محمّد بن حسن كه از صفوان نقل حديث مى‌كند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موثّق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الرجال،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ابن ابى اليعفور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شكل آمده است و ابوبصير از دنيا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سرور شما به دنيا دست يابد همه آن را براى خود مى‌گزيند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 و چرتش</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سگى‌بيامد وخواست تا بر ابوبصير 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برخاست تا سگ را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يعفور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سگ نزديك ابوبصير آمد و در گوش او بول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كشى،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وى آن است كه سند اين روايت، ضعيف است، زيرا در آن نام على بن محمّد ديده مى‌شود كه در كتب رجال توثيق نشده است، و نيز نام محمد بن احمد آمد كه او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سخن آيةاللَّه خويى قدس سره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بگذريم كه مقصود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صراحتاً امام صادق عليه السلام نيست و تنها احتمال آن وجود دارد و ظنّ قوى آن است كه مقصود، شخص ديگرى باشد، زيرا اگر مقصودش امام عليه السلام بود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حديث پيش به كار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تعبير درباره امام عليه السلام، متعارف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ناب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ابوبصير بر درِ خانه امام صادق عليه السلام نشسته بود تا اجازه دخول يابد، ليك بدو اجازه داده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طبقى همراه من بود اجازه ديدارم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سگى آمد و بر چهره ابوبصير 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همين شكل آمده است اين چيست؟ </w:t>
      </w:r>
      <w:r>
        <w:rPr>
          <w:rStyle w:val="FootnoteAnchor"/>
          <w:rtl w:val="true"/>
        </w:rPr>
        <w:footnoteReference w:id="64"/>
      </w:r>
      <w:r>
        <w:rPr>
          <w:rFonts w:ascii="IRNazanin" w:hAnsi="IRNazanin" w:eastAsia="IRNazanin"/>
          <w:color w:val="111111"/>
          <w:sz w:val="28"/>
          <w:sz w:val="28"/>
          <w:szCs w:val="28"/>
          <w:rtl w:val="true"/>
          <w:lang w:bidi="fa-IR"/>
        </w:rPr>
        <w:t>همنشين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سگى است كه بر چهره‌ات بول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كشى، ص </w:t>
      </w:r>
      <w:r>
        <w:rPr>
          <w:rFonts w:eastAsia="IRNazanin" w:cs="IRNazanin"/>
          <w:color w:val="111111"/>
          <w:sz w:val="28"/>
          <w:szCs w:val="28"/>
          <w:lang w:bidi="fa-IR"/>
        </w:rPr>
        <w:t>155</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نويسنده آن است كه اين روايت نيز سندى ضعيف دارد، زيرا</w:t>
      </w:r>
    </w:p>
    <w:p>
      <w:pPr>
        <w:pStyle w:val="BookText"/>
        <w:rPr/>
      </w:pPr>
      <w:r>
        <w:rPr>
          <w:rFonts w:ascii="IRNazanin" w:hAnsi="IRNazanin" w:eastAsia="IRNazanin"/>
          <w:color w:val="111111"/>
          <w:sz w:val="28"/>
          <w:sz w:val="28"/>
          <w:szCs w:val="28"/>
          <w:rtl w:val="true"/>
          <w:lang w:bidi="fa-IR"/>
        </w:rPr>
        <w:t>در سند آن نام جبرئيل بن احمد ديده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توثيق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خويى قدس سره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بن احمد توثيق نشده، و به نظر مى‌رسد مقصود از ابوبصير در اين روايت، يحيى بن قاسم است كه كور بوده، ولى درباره مرادى دليلى نيافتيم كه كور بوده باشد و صرف كُنيه ابوبصير بر اين امر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رجال الحديث،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 حالى است كه ضبط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مجهول باشد و مقصود از فاعلِ اذن، اهل خانه يا خادم امام عليه السلام بوده باشد، نه آنكه ضبط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باشد چنان‌كه نويسنده آورده تا ضمير آن به امام عليه السلام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در كلام ابوبصير اشكالى ديده نمى‌شود مگر متّهم كردن خادم امام كه اگر طبقى از خوراك در كار بود به شتاب بدو اجازه ورود مى‌داد، و اين سخن هيچ خدشه‌اى به ابوبصير وارد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در اخلاق، فردى معتمَد نبود و او خود گواهى بر اين سخن مى‌آورَد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زنى قرائت قرآن درس مى‌دادم، پس با او در مسأله‌اى شوخى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امام صادق عليه السلام رفت و گلايه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زن چه گفتى؟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دستم چنين گفتم، و چهره خود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اين شوخيها با او نكن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كشى، ص </w:t>
      </w:r>
      <w:r>
        <w:rPr>
          <w:rFonts w:eastAsia="IRNazanin" w:cs="IRNazanin"/>
          <w:color w:val="111111"/>
          <w:sz w:val="28"/>
          <w:szCs w:val="28"/>
          <w:lang w:bidi="fa-IR"/>
        </w:rPr>
        <w:t>154</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وى آن است كه آيةاللَّه خويى قدس سره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دلالتى</w:t>
      </w:r>
    </w:p>
    <w:p>
      <w:pPr>
        <w:pStyle w:val="BookText"/>
        <w:rPr/>
      </w:pPr>
      <w:r>
        <w:rPr>
          <w:rFonts w:ascii="IRNazanin" w:hAnsi="IRNazanin" w:eastAsia="IRNazanin"/>
          <w:color w:val="111111"/>
          <w:sz w:val="28"/>
          <w:sz w:val="28"/>
          <w:szCs w:val="28"/>
          <w:rtl w:val="true"/>
          <w:lang w:bidi="fa-IR"/>
        </w:rPr>
        <w:t>بر نكوهش ندارد، زيرا دانسته نيست كه اين از شوخيهاى حرام بوده، و اين احتمال وجود دارد كه امام عليه السلام او را به جهت پاسداشت حريم از اين كار بازداشته است تا مبادا كار به حرام كشيده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رجال الحديث،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متن را به گونه‌اى آورده كه گواه آن است كه زن براى گلايه از ابوبصير نزد امام عليه السلام رفته، با اينكه در متن روايت نشانى بر اين نكته ديده نمى‌شود، بلكه شكل صحيح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نزد ابوجعفر آمدم و او به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نويسنده خواسته است از يك سو رفتار ابوبصير را درشت نمايى كند و از سوى ديگر علم امام به اين رويداد را بدون وجود مُخبر، نفى كند، و بدين سان متن را به گونه‌اى آورده كه نشان دهد زن براى شكايت از ابوبصير نزد امام عليه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شخصيّتى درهم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مسعود رسيده است 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على بن حسن پيرامون ابوبصير پرسش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ابوبصير ابومحمّد بوده است و وابسته بنى اسد بوده و چشمى نابينا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پرسيدم آيا او به غلوّ متّهم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شكل آمده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غلوّ متهم نبوده، ولى شخصيّتى درهم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كشّى،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وى آن است كه نويسنده، روايت را سخت تحريف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روايت چنين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مسعود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حسن بن فضال پيرامون ابوبصير پرسش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يحيى بن ابوقاسم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w:t>
      </w:r>
    </w:p>
    <w:p>
      <w:pPr>
        <w:pStyle w:val="BookText"/>
        <w:rPr/>
      </w:pPr>
      <w:r>
        <w:rPr>
          <w:rFonts w:ascii="IRNazanin" w:hAnsi="IRNazanin" w:eastAsia="IRNazanin"/>
          <w:color w:val="111111"/>
          <w:sz w:val="28"/>
          <w:sz w:val="28"/>
          <w:szCs w:val="28"/>
          <w:rtl w:val="true"/>
          <w:lang w:bidi="fa-IR"/>
        </w:rPr>
        <w:t>ابوبصير، ابومحمّد بوده است و وابسته بنى اسد بوده و چشمى نابينا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 به غلوّ متّهم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پرسش، پيرامون ابوبصير يحيى بن قاسم اسدى كور بوده، نه درباره ابوبصير ليث مرادى كه سخن بر سرِ اوست، ولى نويسنده آغاز روايت را نياورده است تا به خواننده القا كند كه ابوبصير مذموم در اين روايت همان ليث مرادى است، يا شايد هم اين مدّعى اجتهاد و فقاهت، آن دو را از يكديگر تشخيص نداده است و گمان كرده ابوبصير يكى است نه چند تا، در حالى كه بر مدّعى اجتهاد سزاوار است ميان اين دو مرد جدايى قايل شود و آن دو را با يكديگر در نياميزد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ادّعا مى‌كند شمارى از علماى شيعه با نيّت فساد و افساد، مسائلى را در شيعه جاى داده‌اند و گمان برده شمارى از ايشان عالمان طبرستان بوده‌اند و در اين ميان سه تن از علماى پرآوازه‌اى را نام مى‌بَرد كه از طبرستان بيرون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كس ميرزا حسين بن تقى نورى طبرسى،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 فى اثبات تحريف كتاب رب الارباب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بيش از دو هزار روايت از كتابهاى شيعه را گرد آورده تا با آنها تحريف قرآن كريم را اثبات كند و سخنان فقها و مجتهدان را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او لكه ننگى است بر چهره هر شيعى</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وى آن است كه كتاب فصل الخطاب، چنان‌كه نويسنده مى‌پندارد، لكه ننگى بر چهره هر شيعى نيست، زيرا نويسنده در اين كتاب نظر شخصىِ خود را بيان مى‌دارد و نظر او الزامى براى همه</w:t>
      </w:r>
    </w:p>
    <w:p>
      <w:pPr>
        <w:pStyle w:val="BookText"/>
        <w:rPr/>
      </w:pPr>
      <w:r>
        <w:rPr>
          <w:rFonts w:ascii="IRNazanin" w:hAnsi="IRNazanin" w:eastAsia="IRNazanin"/>
          <w:color w:val="111111"/>
          <w:sz w:val="28"/>
          <w:sz w:val="28"/>
          <w:szCs w:val="28"/>
          <w:rtl w:val="true"/>
          <w:lang w:bidi="fa-IR"/>
        </w:rPr>
        <w:t>شيعيان نمى‌آورَد تا ننگى بر ايشان باشد، به‌ويژه آنكه شيعيان او را تخطئه و رد كرده‌اند و ما پيشتر پاسخ اين مقوله را داده‌ايم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حسين نورى قدس سره تلاشهاى شايسته و آثار بنامى در يارى اسلام و دفاع از آن دارد و لغزش او در اين كتاب ما را بر آن نمى‌دارد همه تلاشهاى او را ناديده بگيريم، زيرا هر عالمى را لغزشى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وى نگفته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قرآنى كه در ميان ما وجود دارد تحريف شده و افزايش و تغيير بدان راه يافته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از واژه‌ها يا آياتى كه بر پيامبر صلى الله عليه و آله نازل شده از قرآنِ موجود در ميان ما ساقط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همين رو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من از تحريف، تغيير و تبديل نيست، بلكه تنها كاهش آياتى است كه فرود آمده و نزد اهلش محفوظ است، همان‌گونه كه مقصود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موجود ميان دفّتين نيست، زيرا آن به سان روزگار عثمان در ميان دفّتين موجود است و نه كاهش و نه افزايشى بدان راه نيافته است، بلكه منظور، كتاب الهى فرو فرستاده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الذريعة إلى تصانيف الشيعه،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پوشيده نمانَد كه اين سخن همان مذهب گروهى از صحابه و مذهب اهل سنّت است، چنان‌كه احاديث و سخنان علماى ايشان بر آن دلالت دارد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و جز او از عايشه روايت كرده‌اند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آياتى كه در قرآن نازل شده يكى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 رضعات معلومات يُحرِّمن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 و در اين هنگام پيامبر خدا صلى الله عليه و آله رحلت كرد و اين آيات در قرآن خوانده مى‌شد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مسلم،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ترمذى،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و احمد و ديگران از زربن حبيش روايت كرده‌اند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ابَى بن كعب را ديدم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سوره‌هاى فلق و ناس را از قرآنها مى‌زدايد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سوره از قرآن نيستند، آنچه را از قرآن نيست در قرآن ننهيد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به پيامبر خدا صلى الله عليه و آله گفته شد و او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همين را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ابن حبان،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بسيارى از قاريان و فقها مشهور است كه ابن مسعود در قرآن خود دو سوره ناس و فلق را نمى‌نوشت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او اين دو سوره را از پيامبر صلى الله عليه و آله نشنيده باشد و نزد او تواتر نيافته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القرآن العظيم،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و جز او آورده‌اند كه عمر بن خطاب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نمى‌گفتند عمر به كتاب خدا افزوده آيه رجم را با دست خود مى‌نوشتم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بخارى،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حاكم به نقل از حذيفه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را مى‌آورَد كه آن را صحيح مى‌داند و ذهبى نيز با او همسوست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مى‌خوانيد يك چهارم آن،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است، و شما آن را سوره توبه مى‌خوانيد، ولى در حقيقت، سوره عذاب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المستدرك،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كثير پس از آنكه يادآور مى‌شود سوره احزاب به اندازه سوره بقره بوده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اسنادى حسن است و اقتضاى آن را دارد كه در اين سوره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ولى لفظ و حكم آن نسخ شده</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القرآن العظيم،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احاديث در اين باره بسيارند و آشكارا گواه آن كه شمارى از صحابه باور داشته‌اند كه آيات بسيارى از قرآنى كه در ميان ماست ساقط شده است، و اين همان باور اهل سنّت است با اين تفاوت كه آنها اين روند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و ميرزا نورى قدس سره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 و گرنه حاصل كلام يكى است و تفاوت تنها در نامگذارى است و نامگذارى آنها زشتىِ كمترى از نامگذارىِ ميرزاى نورى دارد و به همين سبب تا توانسته‌اند او را بد نام كرده‌اند با آنكه خود همان را كه به سبب آن وى را بد نام كرده‌اند باور دارند و اين بر كسى كه دقت ورزد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 احمد بن على بن ابى‌طالب طبرسى نگارنده كتاب احتجاج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كتاب خود رواياتى را آورده كه در تحريف قرآن صراحت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روايتهايى را آورده كه در آنها به اين پندار افتاده كه پيوند ميان اميرالمؤمنين و صحابه بسيار تيره بوده است، و همين روايات است كه موجب از هم پاشيدگى وحدت مسلمانان گشته است، و هر كه اين كتاب را بخواند در مى‌يابد كه نگارنده آن نيّت پاكى نداشته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وى آن است كه اگر صرفِ آوردن رواياتى دالِّ بر تحريف قرآن كافى بود تا نويسنده را محكوم كند و او را متهم سازد كه پاك نيّت نبوده، اين اشكال عيناً بر بخارى، مسلم، ترمذى، ابوداوود، ابن ماجه، مالك بن انس، احمد بن حنبل، ابوداوود طيالسى، بيهقى، هيثمى، سيوطى، ابن جرير طبرى و ديگر حافظان حديث و بزرگان اهل سنّتى</w:t>
      </w:r>
    </w:p>
    <w:p>
      <w:pPr>
        <w:pStyle w:val="BookText"/>
        <w:rPr/>
      </w:pPr>
      <w:r>
        <w:rPr>
          <w:rFonts w:ascii="IRNazanin" w:hAnsi="IRNazanin" w:eastAsia="IRNazanin"/>
          <w:color w:val="111111"/>
          <w:sz w:val="28"/>
          <w:sz w:val="28"/>
          <w:szCs w:val="28"/>
          <w:rtl w:val="true"/>
          <w:lang w:bidi="fa-IR"/>
        </w:rPr>
        <w:t xml:space="preserve">نيز وارد است كه احاديث مربوط به تحريف را بازگو مى‌كنند و در كتب خويش به ثبت مى‌رسانند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اگر هم محكوم كردن نويسنده از سرِ اعتقاد او به تحريف قرآن با چشمپوشى از صرف آوردن روايات مربوط به تحريف است، طبرسى در كتابش تصريح نكرده كه وى قائل به تحريف است و از او نقل نكرده‌اند كه به اين باور گرايش يافته باشد، و بدين‌سان بر نويسنده است تا شمارى از صحابه را محكوم كند كه اعتقاد به تحريف از آنها نقل شده است، چنان‌كه روايات صحيح اهل سنّت بر اين نكته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نويسنده طبرسى را از اين رو طعن مى‌كند كه در احتجاج، سخنانى را آورده كه نشان مى‌دهد پيوند اميرالمؤمنين عليه السلام و برخى صحابه بسيار تيره بوده، اتّهامى وارد نيست، زيرا اهل سنت در كتابهاى خود چند چندان آن 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و مسلم به نقل از عايشه آورده‌اند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عليها السلام، دختر پيامبر، كس نزد ابوبكر فرستاد و ميراثش از رسول اكرم صلى الله عليه و آله را كه خدا در مدينه و فدك به عنوان فى‌ء به او داده بود خواهان شد، چنان كه مانده خمس خيبر را نيز مطالبه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نپذيرفت كه چيزى از آن به فاطمه دهد، پس فاطمه در اين باره از ابوبكر خشمگين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ابوبكر را رها كرد و با او سخنى نگفت تا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پيامبر صلى الله عليه و آله تنها شش ماه زيست، و چون درگذشت همسرش على او را</w:t>
      </w:r>
    </w:p>
    <w:p>
      <w:pPr>
        <w:pStyle w:val="BookText"/>
        <w:rPr/>
      </w:pPr>
      <w:r>
        <w:rPr>
          <w:rFonts w:ascii="IRNazanin" w:hAnsi="IRNazanin" w:eastAsia="IRNazanin"/>
          <w:color w:val="111111"/>
          <w:sz w:val="28"/>
          <w:sz w:val="28"/>
          <w:szCs w:val="28"/>
          <w:rtl w:val="true"/>
          <w:lang w:bidi="fa-IR"/>
        </w:rPr>
        <w:t>شبانه به خاك سپرد و آن را از ابوبكر پنهان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بخارى،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xml:space="preserve">؛ صحيح مسلم،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در صحيح خود،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عايشه آورده است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صدقه او را در مدينه، عمر به على و عبّاس پرداخت و على در آن بر عمر چيرگى يافت، ولى عمر از دادن خيبر و فدك خوددارى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صدقه رسول خدا صلى الله عليه و آله هستند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رفع گرفتاريهايى بوده كه پيش مى‌آمده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در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مالك بن اوس آورده كه به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اكرم صلى الله عليه و آله رحلت فرمود، ابوبكر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ولىّ رسول خدا صلى الله عليه و آله هستم و شما دو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آمديد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برادرزاده‌ات را طلب مى‌كردى و اين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ميراث زنش را كه از پدرش مانده مى‌خواست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چيزى به ارث نمى‌گذاريم، آنچه باقى گذاشته‌ايم، صدقه است و شما دو تن او را دروغگوى گنهكارِ فريب‌پردازِ خائن مى‌پنداريد و خدا مى‌داند كه او راستگو، نيكوكار، رهيافته و پيرو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هم مُرد، و اينك من ولىّ رسول خدا صلى الله عليه و آله و ابوبكرم و شما مرا دروغگوى گنهكارِ فريب پردازِ خائن مى‌پنداريد و خدا مى‌داند كه من راستگو، نيكوكار، رهيافته و پيرو حقّم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ترمذى در سنن خود،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را از براء آورده و آن را حسن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گفته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دو سپاه فرستاد، بر يكى على بن ابى‌طالب را فرماندهى داد و بر ديگرى خالد بن وليد را، و فرمود هرگاه جنگ پيش آيد على پيش</w:t>
      </w:r>
    </w:p>
    <w:p>
      <w:pPr>
        <w:pStyle w:val="BookText"/>
        <w:rPr/>
      </w:pP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دژى را گشود و از آنجا كنيزكى را براى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به وسيله من نامه‌اى براى پيامبر صلى الله عليه و آله فرستاد و در آن از على بدگويى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پيامبر صلى الله عليه و آله رسيدم و او چون نامه را خوانْد رنگش دگرگونه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مى‌گويى درباره مردى كه خدا و رسولش را دوست دارد و خدا و رسولش هم او را دوست دارند؟</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خدا و رسول او به خدا پناه مى‌برم و من تنها يك پيكم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صلى الله عليه و آله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ضياء مقدسى، ابويعلى و ديگران به نقل از سعد بن ابى وقاص آورده‌اند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دو مرد ديگر در مسجد نشسته بوديم و از على بد مى‌گفتيم، پس پيامبر خدا صلى الله عليه و آله چنان خشمگين كه خشم از چهره‌اش خوانده مى‌شد سوى ما آمد و من از خشم او به خدا پناه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با من؟ هر كه على را آزار رسانَد مرا آزار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الاحاديث المختاره،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مسند ابويعلى،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احاديثى كه براساس آن برخى از صحابه به اميرالمؤمنين عليه السلام بغض مى‌ورزيدند و او را فراوان دشنام مى‌دادند و همچون خورشيدِ ميانه روز انكارش مى‌كردند بسيارند، و بدين سان نويسنده بايد بسيارى از بزرگان اهل سنّت را كه چنين امورى را روايت مى‌كنند طعن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سوم فضل بن حسن طبرسى، صاحب مجمع البيان فى تفسير القرآن است، تفسيرى كه آكنده از مغالطه‌ها و تأويلهاى متكلّفانه است؛ تفسيرى خشك‌وناسازگار با ساده‌ترين قواعد تفسيرى</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نويسنده آن است كه اگر وى انصاف مى‌داشت مى‌بايد</w:t>
      </w:r>
    </w:p>
    <w:p>
      <w:pPr>
        <w:pStyle w:val="BookText"/>
        <w:rPr/>
      </w:pPr>
      <w:r>
        <w:rPr>
          <w:rFonts w:ascii="IRNazanin" w:hAnsi="IRNazanin" w:eastAsia="IRNazanin"/>
          <w:color w:val="111111"/>
          <w:sz w:val="28"/>
          <w:sz w:val="28"/>
          <w:szCs w:val="28"/>
          <w:rtl w:val="true"/>
          <w:lang w:bidi="fa-IR"/>
        </w:rPr>
        <w:t>نمونه‌هايى را مى‌آورْد تا ثابت كند طبرسى صاحب مجمع البيان كتاب خود را با مغالطه‌ها و تأويلات متكلّفانه آكنده است، نه آنكه چنين بى‌دليل و حجّت سخنِ خويش رها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كه طبرسى در مجمع البيان اقوال مفسّران اهل سنّت را نيز گرد آورده و اگر چه آنچه از امام باقر و امام صادق عليهما السلام روايت شده آورده، ولى باز نزديك‌ترين تفاسير شيعه به تفسير اهل سنّت است و به همين سبب دكتر محمّدحسين 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تفسير 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جداى از گرايشهاى شيعى و آراى معتزلى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خود كتابى عظيم است كه بر تبحرّ نويسنده‌اش در فنون مختلف علم و معرفت گواهى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ذهبى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او در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طبرسى در تشيّع خود معتدل است و همچون تندروهاى اماميه راه زياده روى نمى‌پيمايد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هنگام خواندن تفسير او تعصّب قابل ملاحظه‌اى را احساس نكرديم و نديديم كه وى يكى از صحابه را تكفير كند يا طعنى بر ايشان زند كه عدالت و ديندارىِ آنها را از ميان بَرد، چنان‌كه درباره على نيز چندان مبالغه نكرده كه وى را به خدايى رسانَد يا هم رديف پيامبرانش بخوانَد، اگر چه اورامعصوم مى‌داند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التف‌سى‌ر و المفسّرون،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ادّعا مى‌كند منطقه طبرستان و مناطق هم كنار آن آكنده از يهوديان خزر است و طبرستانيها همان يهوديان خزرند كه خود را زير چتر اسلام پنهان كرده‌اند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وى آن است كه سمعانى در انساب در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نسبت به طبرستان، يعنى آمل و قلمرو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نسبت بدان را طبرى گويند و شمارى بسيار از علما و فقها و محدّثان از آمل بيرون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آن‌گاه شمارى از علماى مشهور آنجا را ياد مى‌كند كه از جمله ايشان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ابوجعفر محمّد بن جرير طبرىِ مشهور، صاحب تفسير و تاريخ معروف، ابوبكر خوارزمى، ابومروان حكم بن محمّد طبرى، اسحاق بن ابراهيم طبرى و گروهى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از نويسنده اين را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محمّد بن جرير طبرى و ديگر علماى اهل سنّت طبرستان نيز از يهوديان خزر هستند كه خود را زير چتر اسلام پنهان داشته‌اند و خويش را در رديف مسلمانان جا كرده‌اند؟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جواب منفى دهد، نمى‌دانيم چرا يهوديان خزر خود را در ميان اهل سنّتى جاى نكردند كه صاحب جايگاه و مناصب و نفوذ بودند و فقط به اين بسنده كردند كه خويش را در ميان شيعيانى پنهان سازند كه زير شكنجه و فشار بودند؟ با اينكه هنوز معلوم نيست كه آيا يهوديان خزر به سوى منطقه طبرستان رفته‌اند و آنجا را وطن گزيده‌اند و دقيقاً خود را ميان مسلمانان و زير چتر اسلام پنهان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نويسنده ادعا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مسافت طبرستان و منطقه خزر بسيار است و ياقوت حموى در معجم البلدان،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منطقه خزر هم مسلمان داشته است هم مسيحى هم بت‌پرست، و يهوديان در آنجا ناچيزترين فرقه‌ها بوده‌اند و مى‌توانسته‌اند خود را ميان مسلمانانى پنهان دارند كه در منطقه خزر مى‌زيسته‌اند، نه آنكه</w:t>
      </w:r>
    </w:p>
    <w:p>
      <w:pPr>
        <w:pStyle w:val="BookText"/>
        <w:rPr/>
      </w:pPr>
      <w:r>
        <w:rPr>
          <w:rFonts w:ascii="Amiri" w:hAnsi="Amiri" w:eastAsia="Amiri" w:cs="Amiri"/>
          <w:color w:val="111111"/>
          <w:sz w:val="28"/>
          <w:sz w:val="28"/>
          <w:szCs w:val="28"/>
          <w:rtl w:val="true"/>
          <w:lang w:bidi="ar-SA"/>
        </w:rPr>
        <w:t>خود را به شيعيان طبرستان رسانند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مناسب است در اينجا خواننده عزيز را آگاهى دهيم كه ابن فندق بيهقى، هم‌روزگارِ امين الاسلام طبرسى صاحب مجمع البيان در كتاب خود با نام تاريخ بيهق يادآور مى‌شود كه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طبرس، ميان اصفهان و كاشان است </w:t>
      </w:r>
      <w:r>
        <w:rPr>
          <w:rStyle w:val="FootnoteAnchor"/>
          <w:rtl w:val="true"/>
        </w:rPr>
        <w:footnoteReference w:id="66"/>
      </w:r>
      <w:r>
        <w:rPr>
          <w:rFonts w:ascii="Amiri" w:hAnsi="Amiri" w:eastAsia="Amiri" w:cs="Amiri"/>
          <w:color w:val="111111"/>
          <w:sz w:val="28"/>
          <w:sz w:val="28"/>
          <w:szCs w:val="28"/>
          <w:rtl w:val="true"/>
          <w:lang w:bidi="ar-SA"/>
        </w:rPr>
        <w:t>، و بدين‌سان دورى طبرسى از طبرستان و نواحى آن نيز آشكار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نويسنده ادّعا مى‌كند عناصر بيگانه كتابهاى شيعى را به بازى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كتابها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است در اينكه آيا روضه كه مجموعه‌اى از ابواب را در خود جاى داده يكى از كتب كافى است كه كلينى تأليف كرده يا از آن پس بر اصول كافى افزوده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روضات الجنّات،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وى آن است كه ما هنوز در شرح حال كلينى قدس سره در روضات الجنّات به اين سخن برنخورده‌ايم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سخنى را كه نويسنده بعداً از سيّدحسين كركى نقل مى‌كند ديده‌ايم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وجود اين سخن در كتاب، مفهومى چنين خواهد داشت كه برخى انكار كرده‌اند كتاب روضه يكى از مجلّدات كافى باشد و نويسنده ادّعا كرده است اين كتاب به مجلّدات كافى الحاق شده است، در حالى كه اين كتاب، نگاشته جداگانه‌اى از كلينى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بگذريم كه در مضامين كتاب روضه اشكالى ديده نمى‌شود و تنها ترديد برسرِ آن</w:t>
      </w:r>
    </w:p>
    <w:p>
      <w:pPr>
        <w:pStyle w:val="BookText"/>
        <w:rPr/>
      </w:pPr>
      <w:r>
        <w:rPr>
          <w:rFonts w:ascii="IRNazanin" w:hAnsi="IRNazanin" w:eastAsia="IRNazanin"/>
          <w:color w:val="111111"/>
          <w:sz w:val="28"/>
          <w:sz w:val="28"/>
          <w:szCs w:val="28"/>
          <w:rtl w:val="true"/>
          <w:lang w:bidi="fa-IR"/>
        </w:rPr>
        <w:t xml:space="preserve">است كه آيا روضه در ضمن كافى است يا جداى از آن، و از آنجا كه نجاشى و شيخ طوسى كتاب روضه را در شمار كتب شيخ كلينى رحمه الله آورده‌اند و هر دو نفر سند خود را به همه اين كتب رسانده‌اند ديگر به ترديد ديگران اعتنايى نمى‌شود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نويسنده ادعا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الثقه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همين شكل آمده است حسين بن سيد حيدر كركى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كافى، پنجاه كتاب با اسانيدى دارد كه در آنها هر حديثى به ائمّه عليهم السلام پيوسته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روضات الجنات،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حالى كه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همين شكل آمده است ابوجعفر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كافى در بردارنده سى كتاب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مى‌پندارد بيست باب، يعنى برابر 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كافى بدان افزوده شده و اين بجز تبديل روايات و تغيير الفاظ و حذف فقرات و اضافات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وى بايد گفت بسيار خنده‌دار است كه نويسنده شيخ طوسى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 و كركى عاملى را شيخ الثقه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يك فرد مى‌تواند در يك لحظه هم شيخ باشد هم سيّد؟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پس از اين همه براى انسان منصف كوچك‌ترين شكّى باقى مى‌ماند كه نويسنده شيعى نيست، بلكه خود را از سرِ فريب شيعه مى‌خواند؟</w:t>
      </w:r>
    </w:p>
    <w:p>
      <w:pPr>
        <w:pStyle w:val="BookText"/>
        <w:rPr/>
      </w:pPr>
      <w:r>
        <w:rPr>
          <w:rFonts w:ascii="IRNazanin" w:hAnsi="IRNazanin" w:eastAsia="IRNazanin"/>
          <w:color w:val="111111"/>
          <w:sz w:val="28"/>
          <w:sz w:val="28"/>
          <w:szCs w:val="28"/>
          <w:rtl w:val="true"/>
          <w:lang w:bidi="fa-IR"/>
        </w:rPr>
        <w:t>اما در باره به اصطلاحِ نويسنده اضافات احاديث در كتاب كافى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اين مدّعى اجتهاد وفقاهت اندكى خود را به زحمت مى‌انداخت و به كتاب كافىِ موجود نظر مى‌كرد و مى‌ديد كه آيا اين اثر پنجاه كتاب است يا سى كتاب تا براى او و ديگران با دليل ثابت مى‌شد كه آيا اين حجم فراوانى كه او ادّعا مى‌كند به كافى افزوده شده است يا نه؟</w:t>
      </w:r>
    </w:p>
    <w:p>
      <w:pPr>
        <w:pStyle w:val="BookText"/>
        <w:rPr/>
      </w:pPr>
      <w:r>
        <w:rPr>
          <w:rFonts w:ascii="IRNazanin" w:hAnsi="IRNazanin" w:eastAsia="IRNazanin"/>
          <w:color w:val="111111"/>
          <w:sz w:val="28"/>
          <w:sz w:val="28"/>
          <w:szCs w:val="28"/>
          <w:rtl w:val="true"/>
          <w:lang w:bidi="fa-IR"/>
        </w:rPr>
        <w:t>و اى كاش نويسنده كتابهايى را براى ما نام مى‌برد كه به گمان او به كافى افزوده شده است و به جاى شمار احاديث ابواب شمار احاديث آن را به ما مى‌گفت، به‌ويژه آنكه شمار احاديث در ابواب كتاب كافى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كردن اين احاديث او را به زحمت زيادى نمى‌انداخت، زيرا چاپ موجود از كتاب كافى در بردارنده شمارش احاديث هر كتاب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دليل آن اين بوده كه نويسنده مى‌دانسته شمار ابواب كافى همان گونه كه شيخ طوسى گفته است سى كتاب است، بى‌هيچ كاهش و افزايشى، و آنچه از كركى نقل شده و كافى را پنجاه كتاب دانسته اشتباه محض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طوسى در فهرست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يعقوب كلينى با كنيه ابوجعفر، ثقه و آگاه به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كتابهايى دارد كه يكى از آنها كافى است و در بردارنده سى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آن، كتاب عقل و فضيلت علم است وانگاه كتاب توحيد، كتاب حجّت، كتاب ايمان و كفر، كتاب دعا، كتاب فضيلت قرآن، كتاب طهارت و حيض، كتاب صلات، كتاب زكات، كتاب صوم، كتاب حج، كتاب نكاح، كتاب طلاق، كتاب عتق و</w:t>
      </w:r>
    </w:p>
    <w:p>
      <w:pPr>
        <w:pStyle w:val="BookText"/>
        <w:rPr/>
      </w:pPr>
      <w:r>
        <w:rPr>
          <w:rFonts w:ascii="IRNazanin" w:hAnsi="IRNazanin" w:eastAsia="IRNazanin"/>
          <w:color w:val="111111"/>
          <w:sz w:val="28"/>
          <w:sz w:val="28"/>
          <w:szCs w:val="28"/>
          <w:rtl w:val="true"/>
          <w:lang w:bidi="fa-IR"/>
        </w:rPr>
        <w:t>تدبير و مكاتبه، كتاب ايمان و نذور و كفارات، كتاب معيشت، كتاب شهادات، كتاب قضايا و احكام، كتاب جنائز، كتاب وقوف و صدقات، كتاب صيد و ذبايح، كتاب اطعمه و اشربه، كتاب دواجن و رواجن، كتاب زى وتجمل، كتاب جهاد، كتاب وصايا، كتاب فرايض، كتاب حدود، كتاب ديات و در پايان، كتاب روضه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مجلّدات چاپ شده كتاب كافى كه در دسترس است و كتابهايى كه در بردارد به شرح زير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كتاب عقل و جهل و كتاب فضيلت علم و كتاب توحيد و كتاب حجت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بردارنده كتاب ايمان و كفر و كتاب دعا و كتاب فضيلت قرآن و كتاب عشره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بردارنده كتاب طهارت است وانگاه كتاب حيض، كتاب جنائز، كتاب صلات و كتاب زكات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دربردارنده تتمه كتاب زكات، كتاب صيام و كتاب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كتاب جهاد، كتاب معيشه و كتاب نكاح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جلد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كتاب عقيقه، كتاب طلاق، كتاب عتق و تدبير و مكاتبه، كتاب صيد، كتاب ذبائح، كتاب اطعمه، كتاب اشربه، كتاب زى و تجمّل و مروءة، كتاب دواجن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جلد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دربردارنده كتاب وصايا، كتاب مواريث، كتاب حدود، كتاب ديات، كتاب شهادات، كتاب قضا و احكام، كتاب ايمان و نذور و 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جلد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كتاب روضه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است همه ابواب كتاب كافىِ موجود در ميان ما كه شيخ طوسى همه آنها را در فهرست آورده، مگر كتاب عشره و كتاب عقيقه را كه اين هر دو كتاب را نجاشى در رجال خود آورده و اين دليل آن است كه اين دو كتاب بعداً افزوده نشده‌اند، در حالى كه شيخ كتابى را افزوده كه در چاپ موجود ديده نمى‌شود و آن كتاب وقوف و صدقات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اين كتاب را در شمار ابواب كتاب كافى نياورده است، و اگر چنين چيزى ثابت شود دليل كاستى چاپ موجود اين كتاب است نه افزايش آن، ولى به نظر مى‌رسد كه اين اشتباه شيخ است و بايد به نقل نجاشى اعتماد كرد، زيرا نجاشى در نقل خود از شيخ دقيق‌تر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روشن مى‌شود كه حتّى يك كتاب به كافى افزوده نشده است، چه رسد به بيست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نويسنده پنداشته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ادّعا كرده است كه به كتاب تهذيب الاحكام شيخ طوسى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افزوده شده، زيرا علماى شيعه هم‌اكنون شمار آن را </w:t>
      </w:r>
      <w:r>
        <w:rPr>
          <w:rFonts w:eastAsia="IRNazanin" w:cs="IRNazanin"/>
          <w:color w:val="111111"/>
          <w:sz w:val="28"/>
          <w:szCs w:val="28"/>
          <w:lang w:bidi="fa-IR"/>
        </w:rPr>
        <w:t>13590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مى‌دانند، در حالى كه خود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عدة الاصول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احاديث تهذيب الاحكام را بيش از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مى‌داند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نويسنده چنين است كه عبارت شيخ در كتاب عدّه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احاديث مختلفِ رسيده از ائمّه عليهم السلام را آورده‌ام؛ اين احاديث كه در كتاب معروفم استبصار و كتاب تهذيب الاحكام به فقه اختصاص دارد بيش از پنج هزار حديث است و در بيشتر آنها اختلاف طائفه در عمل بدان را يادآور شده‌ام و اين مشهورتر از آن است كه پنهان</w:t>
      </w:r>
    </w:p>
    <w:p>
      <w:pPr>
        <w:pStyle w:val="BookText"/>
        <w:rPr/>
      </w:pPr>
      <w:r>
        <w:rPr>
          <w:rFonts w:ascii="Amiri" w:hAnsi="Amiri" w:eastAsia="Amiri" w:cs="Amiri"/>
          <w:color w:val="111111"/>
          <w:sz w:val="28"/>
          <w:sz w:val="28"/>
          <w:szCs w:val="28"/>
          <w:rtl w:val="true"/>
          <w:lang w:bidi="ar-SA"/>
        </w:rPr>
        <w:t>بمانَد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الاصول،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كلام شيخ بسيار روشن است و مقصود او احاديث متعارض و مختلفى است كه در هر دو كتاب يادشده آورده است و مقصود او بيان شمار كلّ احاديث دو كتابش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كاملًا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بسيارى از احاديث تهذيب و استبصار، همان گونه كه نيازى به توضيح ندارد، اصلًا با يكديگر تعارض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سيدهاشم معروف الحسنى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جاعلان شيعه همراه دشمنان ائمّه عليهم السلام شمار بسيارى از اين گونه احاديث را از زبان ائمّه هدايتگر جعل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همچنين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كندو كاو در احاديث پراكنده در مجموعه‌هاى حديثى همچون كافى، وافى و جز آن دو در مى‌يابيم كه غالباً و حاقدان ائمّه هدايتگر بابى از ابواب را رها نكرده‌اند مگر آنكه براى به فساد كشيدن احاديث ائمّه و بد نام كردن ايشان بدان نفوذ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الموضوعات،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وى آن است كه روشن است علماى شيعه به صحت همه احاديث كافى، وافى و ديگر مجموعه‌هاى حديثى قائل نيستند و باور بر آن دارند كه اين احاديث از حديثهاى ضعيف يا جعلى بر كنار نيستند و اين مقوله‌اى چالش‌ناپذير است، ولى موجب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ادعاى ساقط شدن همه اين كتب از اعتبار و حجيّت صحيح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علما پاداش خير دهد كه اين احاديث را پاك و تنقيح كردند و صحيح را از ضعيف بازشناختند و درست را از نادرست جدا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 حال اين گونه كتب، وضع و حال بيشتر كتابهاى اهل سنّت است كه صحيح و</w:t>
      </w:r>
    </w:p>
    <w:p>
      <w:pPr>
        <w:pStyle w:val="BookText"/>
        <w:rPr/>
      </w:pPr>
      <w:r>
        <w:rPr>
          <w:rFonts w:ascii="IRNazanin" w:hAnsi="IRNazanin" w:eastAsia="IRNazanin"/>
          <w:color w:val="111111"/>
          <w:sz w:val="28"/>
          <w:sz w:val="28"/>
          <w:szCs w:val="28"/>
          <w:rtl w:val="true"/>
          <w:lang w:bidi="fa-IR"/>
        </w:rPr>
        <w:t>ضعيف ودروغ وجعلى را دركنار هم‌گردآورده است، ولى بودن احاديث جعلى در آنها مانع از پرداختن به احاديث صحيح و معتبر آن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 مقدّمه تهذيب به اين نكته اعتراف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دوستان درباره احاديث اصحاب ما و اختلاف و ناسازگارى و منافات و تضاد آنها با من سخن مى‌گفت و اظهار مى‌داشت كه شايد بتوان ادّعا كرد حديثى نيست مگر آنكه ضدّ آن نيز ديده مى‌شود، و حديثى بى‌گزند نمى‌مانَد مگر آنكه در مقابل آن حديثى هست كه آن را نفى مى‌كند تا آنجا كه موجب شده مخالفانمان همين را مايه بزرگ‌ترين طعن بر مذهب ما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تأكيد شيخ طوسى در پاسداشت كتابش باز هم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تحريف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نويسنده اين است كه اختلاف و ناسازگارى ميان احاديث، امرى است كه انكار و كشمكش نمى‌پذيرد و احاديث ناهمگون در كتب شيعيان و سنّيان بسيار است و كافى است به كتاب بداية المجتهد و نهاية المقتصد ابن رشد نظرى بيفكنيم تا با ميزان ناهمگونى احاديث اهل سنّت و در پى آن ناسازگارى فتاواى ايشان آشنا شويم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فراوانى احاديث ناهمگون در كتب دو فرقه، زيانبار نيست، زيرا يك فقيه مى‌تواند حديث صحيح را از ضعيف و درست را از نادرست باز شناسد، چنان‌كه مى‌تواند احاديث معتبر را در پرتو اسناد و دلالتهاى ترجيحى بر يكديگر برترى دهد و حديث راجح را گرفته حديث مرجوح را كنار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ديدارم از هند با سيد دلدار على ملاقات كردم و او يك نسخه از كتاب خود را با عنوان اساس الاصول به من هديه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احاديث به جا مانده از ائمّه تا آنجا ناسازگارى دارد كه شايد بتوان گفت حديثى يافت نمى‌شود مگر آنكه در برابر، حديث ديگرى آن را نفى مى‌كند، و خبرى در دست نيست مگر آنكه در ازاى آن ضدّش نيز يافت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همين شمار بسيارى را واداشته است كه مذهب شيعه را كنار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وى آن است كه چنين حكايتى حكايت همان كفش دوزكى است كه پشت شتر را در هم شكست و دروغى است عريان كه به هيچ وجه نمى‌توان آن را توجيه كرد، زيرا نويسنده غافل مانده كه سيد دلدار على هنگام نوشتن كتاب او للّه ثمّ للتاريخ صدو پنجاه و هشت سال بوده كه نقاب در چهره خاك كشيده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بزرگ شيخ آقابزرگ طهرانى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اساس الاصول فى الرّد على الفوائد المدنية الاسترابادية اثر علّامه سيددلدار على بن محمّد معين نقوى نصيرآبادى لكهنويى است كه از آيةاللَّه بحرالعلوم اجازه داشته و در سال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الذريعة إلى تصانيف الشيعه،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اين اساس، اگر فرض كنيم نويسنده در سال وفات سيد دلدار او را ديده باشد پسرى پانزده ساله بوده و عمر نويسنده هنگام نوشتن كتاب للّه ثمّ للتاريخ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است، در حالى كه نويسنده پيشتر تصريح كرده احمد صافى نجفى شاعر حدود سى سال از او بزرگ‌تر بوده و صافى نجفى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w:t>
      </w:r>
    </w:p>
    <w:p>
      <w:pPr>
        <w:pStyle w:val="BookText"/>
        <w:rPr/>
      </w:pPr>
      <w:r>
        <w:rPr>
          <w:rFonts w:ascii="IRNazanin" w:hAnsi="IRNazanin" w:eastAsia="IRNazanin"/>
          <w:color w:val="111111"/>
          <w:sz w:val="28"/>
          <w:sz w:val="28"/>
          <w:szCs w:val="28"/>
          <w:rtl w:val="true"/>
          <w:lang w:bidi="fa-IR"/>
        </w:rPr>
        <w:t xml:space="preserve">نويسنده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زاده شده است و در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او مى‌گذشته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 فراوانى است در كلام او كه از غير قابل اعتماد بودن او خبر مى‌دهد و همين كافى است كه همه حكايتهاى او در كتابش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ادّعاى ديدن آنها را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اعتبار باشد و به همين سبب ما از بازگفت بيشتر آنها در اين كتاب روى تافتيم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اين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همين شمار بسيارى را واداشته است كه مذهب شيعه را كنار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تاكنون نشنيده‌ايم شخصيّت معروفى مذهب شيعه را كنار نهد و به اهل‌سنّت بگرايد، حتّى خود نويسنده شخصيّتى ناشناس است و شايد همين مصيبت كه به اهل سنّت وارد آمده، نويسنده را واداشته تا با آفريدنِ شخصيّتى به نام سيدحسين موسوى درصدد فريب دادن غافلان اهل سنّت برآيد كه عالمى شيعى سنّى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آنچه نويسنده گفته كسانى كه تسنّن را كنار مى‌نهند بسيار فراوان‌اند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هشام آل قطيطِ شيعى كتابى را در سه جلد با عنوان المتحولّون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 و وثائق نوشته و در آن شرح حال دهها تن از دانشمندان و انديشمندانى را كه به شيعه گرويده‌اند آورده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كتابهايى نگاشته‌اند و در آنها از عواملى سخن به ميان آورده‌اند كه ايشان را واداشته مذاهب خود را كنار نهند و به شيعه اماميه بگروند؛ افرادى همچون شيخ محمّد مرعى انطاكى حلبى و برادرش شيخ محمّد امين، دكتر محمّد تيجانى سماوى تونسى، استاد مروان خليفات، وكيل احمد حسين يعقوب اردنى، شيخ معتصم سيداحمد سودانى، سيد ادريس حسينى مغربى، استاد صائب عبدالحميد عراقى، نويسنده مصرى صالح وردانى و دكتر سعيد ايوب و بسيارى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ادّعا مى‌كند امام دوازدهم را عناصر بيگانه آفريده‌اند و حكم مى‌كند كه اين امام نه حقيقت دارد و نه وجود فيزيكى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چنين كسى مى‌تواند باشد در حالى كه كتب معتبر ما تصريح دارند كه امام حسن عسكرى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رحلت كرد كه فرزندى نداشت و هنگام مرگش به همه زنان و كنيزان او نگريستند و حتى يكى از آنها را حامله يا داراى فرزند نيافتند و مى‌توانيد در اين باره به كتاب الغيبه طوسى، 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ارشاد شيخ مفيد، صفحه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الورى از فضل طبرسى، صفحه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المقالات والفرق اشعرى قمى، صفحه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وى آن است كه اين از دروغهاى شگفت است، زيرا شيخ طوسى قدس سره در كتاب الغيبه با دلايل بسيار ولادت امام مهدى را اثبات كرده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خبر ولادت فرزند امام حسن عسكرى عليه السلام آن قدر فراوان است كه كتب انساب نمى‌توانند آن را ثبت كنند و ما به خواست خدا از اين پس گوشه‌اى از آن را يادآور خواهيم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الغيبه، ص </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شيخ مفيد قدس سره در كتاب ارشاد بر امامت امام مهدى عليه السلام پس از پدرش امام حسن عسكرى عليه السلام تصريح دارد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پس از ابومحمّد عليه السلام پسر اوست كه نام و كنيه رسول خدا صلى الله عليه و آله را دارد و پدرش جز او نه در ظاهر و نه در باطن فرزندى به يادگار نگذارْد، و اين فرزند بر اساس آنچه گفته آمد غايب و پوشيده است و مولد او شب نيمه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 و مادرش ام ولدى بوده كه نرجس ناميده مى‌شده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ارشاد، ص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طبرسى نيز در اعلام الورى فصلهايى را در شرح حال امام مهدى عليه السلام گشوده است و فصلى را به نام، كنيه و لقب ايشان و فصل ديگرى را درباره مولد و نام مادرش و فصل سومى را به كسانى كه او را ديده‌اند و فصلى را به ذكر دلايل اثبات غيبت او و صحت امامتش و فصلى ديگر را به ذكر نام كسانى كه او و راهنماهاى او را ديده‌اند و نيز كسانى كه توقيعات حضرت به آنها مى‌رسيده اختصاص داده و به همين ترتيب تا پايان آنچه بر بطلان امورى دلالت دارد كه كاتب در نفى ولادت حضرت به ايشان نسبت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چكيده سخن آنكه اگر كسى به يكى از علماى معروف ما اعتقاد به عدم ولادت امام مهدى عليه السلام را نسبت دهد دروغ‌پردازى است افترا زنند و بى شرم، زيرا سخنان ايشان معروف است و كتبشان پرآوازه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ادّعا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فاضل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همين شكل آمده است احمد كاتب در مسأله نوّاب امام دوازدهم تحقيق كرده و ثابت نموده آنها جماعتى دجّال بوده‌اند كه ادّعاى نيابت كرده‌اند تا به اموال خمس مورد نظر دست يابند و پولهايى را كه مردم در مرقد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شكل آمده مى‌اندازند يا تبرعاتى را كه در سرداب مى‌اندازند به خود اختصاص دهند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نويسنده اين است كه تمام سخنان احمد كاتب مردود است و اگر بخواهيد مى‌توانيد به كتاب دفاع عن التشيّع اثر سيد نذير حسنى و كتاب متاهات فى مدينه الضباب و كتاب الرّد على شبهات احمد كاتب اثر سيدسامى بدرى و ديگر كتبى رجوع كنيد كه در ردّ بر او نگاشته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باره نوّاب اربعه احمد كاتب هيچ دليلى در نفى نيابت آنها نياورده است، بلكه انكار مى‌كند دليلى با خود داشته باشد كه معتمد بودن سفيران چهارگانه را اثبات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اين ما نمى‌توانيم ادّعاى اين نُوّاب را در نيابت از امام مهدى تصديق كنيم و سخن آنها را دليلى بر وجود امام بگيريم، آن هم به استناد ادّعاهاى معجزه يا بهره داشتن از علم غيب، و ما نمى‌توانيم ادّعاى آنها را از ادّعاى نايبان دروغينى كه شمار آنها از بيست و چهار تن مى‌گذرد جدا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گمان مى‌كند اين سفيران از ادّعاى سفارت بهره مى‌برند و از آنجا كه بسيارى ادّعاى سفارت كرده‌اند پس ناگزير بايد حكم كرد كه همه آنها دروغ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مدّعيان دروغين نيابت را متّهم كنيم كه براى نان خود تنورى دست و پا مى‌كنند و به گردآورىِ اموال حرص مى‌ورزند و با حكومت عبّاسى آن روزگار پيوند داشته‌اند، اين تهمت، متوجّه نوّاب چهارگانه‌اى نيز مى‌شود كه از آن حكومت به دور نبوده‌اند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تطور الفكر السياسى الشيعى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سخنى است كه بيهودگى آن بر كسى پوشيده نيست، زيرا او بايد با اين شيوه نبوّت پيامبر ما را نيز انكار كند، زيرا در روزگار ايشان ادّعاى نبوّت شده است و از آنجا كه اين مدّعى از ادّعاى خود بهره مى‌برده، پس تهمت، متوّجه همه خواهد شد، و به همين دليل او بايد امامت همه ائمّه را بدون استثنا انكار كند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اتّهام نوّاب اربعه به دروغ و دغل‌كارى براى فردى همچون</w:t>
      </w:r>
    </w:p>
    <w:p>
      <w:pPr>
        <w:pStyle w:val="BookText"/>
        <w:rPr/>
      </w:pPr>
      <w:r>
        <w:rPr>
          <w:rFonts w:ascii="IRNazanin" w:hAnsi="IRNazanin" w:eastAsia="IRNazanin"/>
          <w:color w:val="111111"/>
          <w:sz w:val="28"/>
          <w:sz w:val="28"/>
          <w:szCs w:val="28"/>
          <w:rtl w:val="true"/>
          <w:lang w:bidi="fa-IR"/>
        </w:rPr>
        <w:t>احمد كاتب كارى آسان است، ولى اثبات آن، براى او 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مهدى عليه السلام براى خود چهار سفير برگزيد كه به قداست، تقوا و پاكدامنى، به شهادت دست دوست و دشمن، شهره بودند و از ايشان دغل كارى و چنگ انداختن به گردآورى مال يا حُبّ رياست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سفير، ابوعمرو عثمان بن سعيد عمرى رحمه الله وكيل دو امام هادى و امام عسكرى عليهما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معتَمد و بزرگوار بود كه از سوى اين دو امام عليهما السلام ستايش مى‌شد و زنجيره نيابت از او به ديگر نوّاب كشيده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ببينيم امام دوازدهم، معروف به قائم يا منتظر، هنگام خروج چه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بر تازيان مى‌كشد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مجلسى روايت مى‌كند كه امام منتظر در ميان تازيان براساس جفر احمر عمل مى‌كند، يعنى آنها را مى‌كشد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وى آن است كه اين حديث، سندى ضعيف دارد، زيرا در سند آن نام محمّد بن سنان ديده مى‌شود، چرا كه احمد بن محمّد بن عيسى از عبداللَّه بن سنانِ ثقه روايتى نقل نمى‌كند و اين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بارها گفته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كسانى كه در اين سند ديده مى‌شود رفيد وابسته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هبيره است كه در كتب رجالى توثيق نشده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ناديده گرفتن سند اين روايت، اين احتمال وجود دارد دليل آنكه مهدى عليه السلام در ميان عرب كشتار مى‌كند آن است كه ايشان در سرزمين عرب ظهور مى‌كند و عرب نه تنها در برابر او سر به تسليم فرود نخواهند</w:t>
      </w:r>
    </w:p>
    <w:p>
      <w:pPr>
        <w:pStyle w:val="BookText"/>
        <w:rPr/>
      </w:pPr>
      <w:r>
        <w:rPr>
          <w:rFonts w:ascii="IRNazanin" w:hAnsi="IRNazanin" w:eastAsia="IRNazanin"/>
          <w:color w:val="111111"/>
          <w:sz w:val="28"/>
          <w:sz w:val="28"/>
          <w:szCs w:val="28"/>
          <w:rtl w:val="true"/>
          <w:lang w:bidi="fa-IR"/>
        </w:rPr>
        <w:t>آورد، بلكه به جنگ و ستيز با او برخواهند خاست و امام هر كه را با او به جنگ برخيزد خواهد كشت مگر كسى كه از جنگ با او خوددارى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مفهوم در پاره‌اى از احاديث اهل سنّت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در حديثى صحيح، كه ذهبى نيز با او موافق است، به سندش از نافع بن عتبه روايت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صلى الله عليه و آله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جزيرة العرب خواهيد جنگيد و خدا آن را خواهد گشود، سپس با روم خواهيد جنگيد و خدا آن را خواهد گشود، آن‌گاه با ايران مى‌جنگيد و خدا آن را هم خواهد گشود وانگاه با دجّال مى‌جنگيد و خدا او را نيز شكست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المستدرك،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حديث دومى را مى‌آورَد كه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ما و تازيان جز كشتار نمى‌مانَد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نويسنده چنين است كه احتمال دارد مقصود از اين حديث آن باشد كه ميان اهل‌بيت عليهم السلام و عربها حقوقى نمانده مگر آنكه عربها با قتل و كشتار به علويان تجاوز كردند و آنها را زير هر خار و خاشاكى كه يافتند به قتل رساندند و در ميان ايشان بسيار خونريزى كردند و اين كلام امام عليه السلام اشاره به اين وضع روزگار امام صادق عليه السلام دارد، زيرا ابوجعفر منصور، همان گونه كه در تاريخ گفته آمده، بسيارى از بنى‌هاشم را كشتار كرد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حديث سومى را مى‌آورَد كه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عرب بپرهيز كه براى ايشان خبر ناگوارى است، حتّى يكى از آنها همراه قائم خروج</w:t>
      </w:r>
    </w:p>
    <w:p>
      <w:pPr>
        <w:pStyle w:val="BookText"/>
        <w:rPr/>
      </w:pPr>
      <w:r>
        <w:rPr>
          <w:rFonts w:ascii="Amiri" w:hAnsi="Amiri" w:eastAsia="Amiri" w:cs="Amiri"/>
          <w:color w:val="111111"/>
          <w:sz w:val="28"/>
          <w:sz w:val="28"/>
          <w:szCs w:val="28"/>
          <w:rtl w:val="true"/>
          <w:lang w:bidi="ar-SA"/>
        </w:rPr>
        <w:t>نمى‌كند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وى اين است كه اين روايت سندى ضعيف دارد، زيرا راوى آن موسى ابار است كه وضعى ناشناخته دارد و در كتب رجالى توثيق نشده است، و اسباط بن سالم از او روايت مى‌كند كه وى نيز توثيق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با چشمپوشى از سند آن با اخبار ديگرى معارض است كه نشاندهنده آن است كه بسيارى از ياران امام عليه السلام از تازيان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روايات را شيخ طوسى با سندش از جابر جعفى نقل مى‌كند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و اندى نفر از رزمندگان بدر ميان ركن و مقام با قائم بيعت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ايشان بزرگوارانى از اهل مصر و دلاورانى از مردم شام و نيكانى از عراقيان هستند و امام آنچه را خدا مى‌خواهد بر پاى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الغيبه طوسى، 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ادّعا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اين نصوص افرادى به چشم مى‌خورند كه در پاشيدن اين سمها نقش بزرگى ايفا مى‌كنند و ديگر شگفت زده نشو كه كسرى از آتش رهايى يابد، زيرا مجلسى از اميرالمؤمنين عليه السلام روايت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كسرى را از آتش رها كرده است و آتش بر او حرام گشته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نويسنده آن است كه حديث كسرى را شاذان بن جبرئيل قمى رحمه الله در كتاب فضائل، صفحه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جرير شيعى در نوادر المعجزات، 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 ساباطى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w:t>
      </w:r>
    </w:p>
    <w:p>
      <w:pPr>
        <w:pStyle w:val="BookText"/>
        <w:rPr/>
      </w:pPr>
      <w:r>
        <w:rPr>
          <w:rFonts w:ascii="Amiri" w:hAnsi="Amiri" w:eastAsia="Amiri" w:cs="Amiri"/>
          <w:color w:val="111111"/>
          <w:sz w:val="28"/>
          <w:sz w:val="28"/>
          <w:szCs w:val="28"/>
          <w:rtl w:val="true"/>
          <w:lang w:bidi="ar-SA"/>
        </w:rPr>
        <w:t>موقوف و از كلام خودِ عمار است كه از امام معصوم روايت نكرده و نمى‌توان بدان استدلال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اين حديث آمده چنين است كه جمجمه كسرى انوشيروان به سخن آمد و از آنچه گفت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سلطانى بودم دادگر و مهرورز و رحمت‌آور بر رعايا كه به ستمى تن در نمى‌دادم، ولى بر دين مجوس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 الله عليه و آله در زمان سلطنت من زاده شد و از ايوان قصر من بيست و سه كنگره به شب تولّد او فرو ريخت و من بر آن شدم تا به او بگروم، ولى از اين كار غفلت ورزيدم و حكومت مرا از انجام اين كار سرگرم داشت و من به سبب نگرويدن به او از بهشت بى‌بهره‌ام، ولى خداوند مرا با همين كفر به بركت دادگرى و انصاف ميان رعايا از عذاب آتش رهانيد و من اگر چه در آتشم، 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سوزش آتش بر من حرام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صراحت در آن دارد كه كسرى انوشيروان از اهل آتش است، ولى به سبب دادگرى در ميان مردم عذاب نمى‌شود و اين براى خدا ممتنع نيست و بر مقام كبريايى‌اش نازيبا نمى‌نمايد، چرا كه در اين كار ترغيب به عدالت و تحذير از ستم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پوشيده نيست كه هدف نويسنده از آوردن اين حديث، ايجاد اين توهّم براى خوانندگان است كه شيعيان گرايشهاى مجوسيگرى دارند كه آنها را به تقديس كسرى وامى‌دارد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حديث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ضعف سند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دارد كه كسرى انوشيروان به آتش وارد شده و حرام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سوزش آتش بر او به سبب دادگرى او بوده نه مجوسيگرى‌اش، و به همين دليل احاديثى در نكوهش ديگر سلاطين</w:t>
      </w:r>
    </w:p>
    <w:p>
      <w:pPr>
        <w:pStyle w:val="BookText"/>
        <w:rPr/>
      </w:pPr>
      <w:r>
        <w:rPr>
          <w:rFonts w:ascii="IRNazanin" w:hAnsi="IRNazanin" w:eastAsia="IRNazanin"/>
          <w:color w:val="111111"/>
          <w:sz w:val="28"/>
          <w:sz w:val="28"/>
          <w:szCs w:val="28"/>
          <w:rtl w:val="true"/>
          <w:lang w:bidi="fa-IR"/>
        </w:rPr>
        <w:t>ايرانى رسيده است كه يكى از آنها نيز كسرى است كه هم‌روزگار پيامبر صلى الله عليه و 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رحمه الله روايت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به سلاطين روم و ايران نامه‌اى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قيصر، شهريار روم،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الرحيم، از محمّدبن عبداللَّه به بزرگ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اهْلَ الْكِتابِ تعالَوا إلى كَلِمَةٍ سَواءٍ بَيْنَنا وَبَيْنَكُمْ</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نامه به شهريار روم رسيد برخاست و آن را بر سر نهاد و مشك خواست و بر آن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خبر به رسول خدا صلى الله عليه و آله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او را پايدار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نامه‌اى نيز چنين به شهريار ايران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از محمّد بن عبداللَّه به كسرى بن هرمز، اسلام آوريد تا سالم مانيد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نامه به كسرى رسيد آن را گرفت و پاره كرد و چون اين خبر به پيامبر صلى الله عليه و آله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سلطنت او را از هم فرو پاش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مبسوط،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رفتار امام قائم مى‌گويد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و مسجد النبى را ويران مى‌كند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مجلسى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قائم مسجدالحرام را ويران مى‌كند تا آن را به اصلش بازگردانَد، چنان‌كه مسجد النبى را نيز</w:t>
      </w:r>
    </w:p>
    <w:p>
      <w:pPr>
        <w:pStyle w:val="BookText"/>
        <w:rPr/>
      </w:pPr>
      <w:r>
        <w:rPr>
          <w:rFonts w:ascii="IRNazanin" w:hAnsi="IRNazanin" w:eastAsia="IRNazanin"/>
          <w:color w:val="111111"/>
          <w:sz w:val="28"/>
          <w:sz w:val="28"/>
          <w:szCs w:val="28"/>
          <w:rtl w:val="true"/>
          <w:lang w:bidi="fa-IR"/>
        </w:rPr>
        <w:t>به اصلش برمى‌گردانَد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الغيبه طوسى، 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وى آن است كه اين خبر را مجلسى قدس سره از كتاب ارشاد شيخ مفيد، صفحه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مفيد آن را به صورت مرسل از ابوبصير روايت كرده و كلينى در كافى،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سند آن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از آن‌كه به او حديث كرده از محمّد بن حسين از وهيب بن حفص از ابوبصير كه ارسالِ آن كاملًا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طوسى اين روايت را در كتاب الغيبه، صفحه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از عبدالرحمان بن ابى هاشم از على بن ابى‌حمزه از ابوبصير كه اين سند به سبب وجود على بن ابى‌حمزه كه همان بطائنى است ضعيف مى‌باشد، و وضع و حال او گفته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اينكه اسناد اين حديث هيچ يك بر حجّتى استوار نيست و نمى‌توان بدان استدلال كرد و بر آن اعتماد نمود، و با ناديده گرفتن سند حديث، ويران كردن دو مسجد از اساس براى همه مردم نارواست ولى امام مهدى عليه السلام به آنچه روا يا نارواست آگاه‌تر است و ما حق و عدل را در رفتار امام عليه السلام سراغ داريم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سبب درهم كوفتن اين دو مسجد از بنيان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صحّت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باشد كه پاره‌اى از گوشه‌هاى اين دو مسجد را پيشتر سلاطين ستم براى جز خدا و در راه ريا و شهرت‌طلبى يا با مال حرام و غصبى بنا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امام عليه السلام مى‌خواهد با اين كار آثار ستمگران و سلاطين جور را محو كند تا چنان‌كه در برخى احاديث آمده، نامى از ايشان نماند، يا شايد هم سبب ديگرى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اهل سنّت در كتب خود روايت كرده‌اند كه پيامبر صلى الله عليه و آله، خود دوست مى‌داشت كعبه را در هم كوبد و بازسازى كند، ولى آنچه مانع از آن شد اين بود كه مردم آن روزگار تازه اسلام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به نقل از عبداللَّه بن زبير آورده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حديث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نبود كه كسان تو تازه از شرك برون آمده‌اند كعبه را درهم مى‌كوفتم و آن را با زمين يكسان مى‌ساختم و براى آن دو در مى‌نهادم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شرقى و در غربى و بر حِجْر، شش ذرع مى‌افزودم و قريش به آنجا كه كعبه ساخته شده بود بسنده مى‌كردند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روشن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نخستين كار حضرت قائم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بيرون مى‌آورد در حالى كه هر دو تر و تازه هستند و آن دو را به باد مى‌دهد و مسجد را در هم مى‌شكند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نويسنده چنين است كه اين روايت را مجلسى از كتاب فضل بن شاذان نقل مى‌كند كه سندش به بشير نبال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در كتب رجالى توثيق نشده است و روايت سندى ضعيف دارد و نمى‌توان بدان استدلال جست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حالى است كه روايت تصريح به آن ندارد كه مقصود از دو تنى كه بديشان اشاره شده عمر و ابوبكر است، شايد مقصود، دو شخص ديگر باشند و اسم اشاره همان گونه كه مى‌تواند به اين دو نفر بازگردد</w:t>
      </w:r>
    </w:p>
    <w:p>
      <w:pPr>
        <w:pStyle w:val="BookText"/>
        <w:rPr/>
      </w:pPr>
      <w:r>
        <w:rPr>
          <w:rFonts w:ascii="IRNazanin" w:hAnsi="IRNazanin" w:eastAsia="IRNazanin"/>
          <w:color w:val="111111"/>
          <w:sz w:val="28"/>
          <w:sz w:val="28"/>
          <w:szCs w:val="28"/>
          <w:rtl w:val="true"/>
          <w:lang w:bidi="fa-IR"/>
        </w:rPr>
        <w:t>مى‌تواند به دو نفر ديگر هم بازگردد، و شايد مفهوم آن برخى از خلفاى اموى يا خلفاى عباسىِ هم‌روزگار امام عليه السلام هنگام صدور اين روايت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ادّعا كرده است كه نزد فقهاى شيعه مسلّم است كه كعبه اهميّتى ندارد و كربلا بهتر و برتر از آن است، زيرا براساس نصوص، كربلا برترين جاى زمين و ارض برگزيده خداست كه مقدّس و مبارك است و حرم خدا و رسول او و قبله اسلام است و در خاك آن شفا نهفته است و هيچ زمينى حتّى كعبه با آن رقابت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وى آن است كه اين سخن كه كعبه اهميّتى ندارد دروغ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سخنى صحيح است در حالى كه كعبه قبله مسلمانان است و همه علماى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سنّى و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سخن‌اند كه هيچ نمازى صحيح نيست مگر آنكه رو به قبله يعنى كعبه مبارك داشته باشد و اين چندان معلوم است كه جز ستيزه‌جويى نادان كسى آن را انكار نمى‌كند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اينكه كربلا ارض برگزيده خداست كه مقدّس و مبارك است و حرم خدا و رسول او و قبله اسلام است دروغى آشكار مى‌باشد، زيرا هيچ گاه يكى از شيعيان را نمى‌بينيد كه در نماز يا غير آن رو به سوى كربلا بودن را جايز بداند و آن را زمين برگزيده خدا يا حرم الهى كه همان مكّه مكرّمه است يا حرم رسول خدا صلى الله عليه و آله كه همان مدينه منورّه است بداند، زيرا اخبار بسيارى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مكّه و مدينه به اين حقيقت گواهى داده‌اند كه يكى از آنها صحيحه حسان بن مهران است كه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امام صادق عليه السلام شنيدم كه 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عليه السلام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مكّه، حرم خدا و مدينه حرم رسول خداست و كوفه حرم من است و هيچ جبّار ستم پيشه‌اى در آن وارد نيايد مگر آنكه خدا پشت او را بشكند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تهذيب الاحكام،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تاكنون به رواياتى كه براساس آن كربلا برتر از مكّه باشد بر نخورده‌ام و روايت صحيحى را نديده‌ام كه دلالت بر آن داشته باشد، و رواياتى را كه ديده‌ام در اسنادش كسانى است كه وثوق ايشان اثبات نشده است؛ كسانى همچون محمّد بن سنان، ابوسعيد عصفرى و ديگران و در اثبات امرى چنين نمى‌توان به اين گونه روايات اعتماد كرد، بلكه از توصيف مكه به عنوان حرم خدا و توصيف مدينه به عنوان حرم رسول خدا صلى الله عليه و آله چنين بر مى‌آيد كه اين دو برترين سرزمينها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دلالت حديث موثّق سعيد بن عبداللَّه اعرج از امام صادق عليه السلام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محبوب‌ترين زمين نزد خدا مكّه است و خاكى از خاك مكّه نزد خداوند عزّوجل خوش‌تر نيست و نزد خداى سبحان سنگى از سنگ اين شهر دوست‌تر نيست و نه درختى از درختان آن و نه كوهى از كوههاى آن و نه آبى از آب اين 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 يحضره الفقيه،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بگذريم كه در برخى احاديث برترين سرزمينها ميان ركن و مقام معرفى شده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صحيحه ابوحمزه ثمالى به نقل از امام زين العابدين عليه السلام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زين العابدين از ما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زمين برتر است؟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رسول خدا و فرزند رسول خدا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برترين زمين ميان ركن و مقام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 يحضره الفقيه،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مقدار دانش ما بر اساس دلالت احاديثى كه بدان آگاهى يافته‌ايم و خدا به حقايق امور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 تا اين پرسش را مطرح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قائم مسجد را ويران مى‌كند و آن را به اساسش باز مى‌گرداند؟</w:t>
      </w:r>
    </w:p>
    <w:p>
      <w:pPr>
        <w:pStyle w:val="BookText"/>
        <w:rPr/>
      </w:pPr>
      <w:r>
        <w:rPr>
          <w:rFonts w:ascii="IRNazanin" w:hAnsi="IRNazanin" w:eastAsia="IRNazanin"/>
          <w:color w:val="111111"/>
          <w:sz w:val="28"/>
          <w:sz w:val="28"/>
          <w:szCs w:val="28"/>
          <w:rtl w:val="true"/>
          <w:lang w:bidi="fa-IR"/>
        </w:rPr>
        <w:t>پاسخ آن اين است كه شمار ماندگان مسلمانان از يك دهمِ كلّ آنها تجاوز نمى‌كند و اين را شيخ طوسى چنين تبيين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امر، فرجام نمى‌يابد تا آنكه نُه دهم مردم از ميان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الغيبه،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كه دليل آن به كارگيرى شمشير است از سوى امام قائم در ميان مردم عموماً و مسلمانان خصوصاً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وى آن است كه ما از نويسنده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رابطه‌اى است ميان درهم كوفتن مسجد و از ميان رفتن نُه دهم مردم؟ آيا اين مدّعى اجتهاد و فقاهت ميان اين دو مسأله پيوندى مى‌بيند؟</w:t>
      </w:r>
    </w:p>
    <w:p>
      <w:pPr>
        <w:pStyle w:val="BookText"/>
        <w:rPr/>
      </w:pPr>
      <w:r>
        <w:rPr>
          <w:rFonts w:ascii="IRNazanin" w:hAnsi="IRNazanin" w:eastAsia="IRNazanin"/>
          <w:color w:val="111111"/>
          <w:sz w:val="28"/>
          <w:sz w:val="28"/>
          <w:szCs w:val="28"/>
          <w:rtl w:val="true"/>
          <w:lang w:bidi="fa-IR"/>
        </w:rPr>
        <w:t>ما پيشتر، پيرامون عوامل احتمالى كه موجب مى‌شود امام عليه السلام مسجد را تا اساس درهم 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صحّت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گفتيم و نيازى به بازگفت آن نيست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باره از ميان رفتن نُه دهم مردم چنين پيداست كه اين رويدادى سابقِ بر ظهور امام مهدى عليه السلام است، زيرا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رويداد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مهدى عليه السلام ظهور نخواهد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هلاك</w:t>
      </w:r>
    </w:p>
    <w:p>
      <w:pPr>
        <w:pStyle w:val="BookText"/>
        <w:rPr/>
      </w:pPr>
      <w:r>
        <w:rPr>
          <w:rFonts w:ascii="IRNazanin" w:hAnsi="IRNazanin" w:eastAsia="IRNazanin"/>
          <w:color w:val="111111"/>
          <w:sz w:val="28"/>
          <w:sz w:val="28"/>
          <w:szCs w:val="28"/>
          <w:rtl w:val="true"/>
          <w:lang w:bidi="fa-IR"/>
        </w:rPr>
        <w:t xml:space="preserve">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دهم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رفتن آنها يا به اين مفهوم است كه مى‌ميرند و آن يا به سبب رويدادهاى آخر زمان است اعمّ از جنگهاى ويرانگر كه تحقّق آنها براساس رويدادهاى پياپى كه مى‌بينيم بعيد نيست، يا بر پايه بيماريهاى همه‌گير يا خشكسالى و گرسنگى يا ديگر عوامل ناشناخته كه پيش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مقصود از نابودى آنها گمراهى ايشان است به سبب ناسازگاريها و فتنه‌انگيزيها و فريبندگيهاى آخرالزمان و گوناگونى عوامل انحراف و ابزار لهو و گمراهى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احاديث دلالت بر آن دارند كه خداوند صاحب زمان عليه السلام را براى انتقام‌گيرى بر مى‌انگيزد تا از دشمنان او و دين او انتقام گيرد و او سركشان، ستمگران، منحرفان، گمراهان و هر آن كس را كه به حق تن در ندهد خواهد كشت، ولى ما در احاديث نديده‌ايم كه او بخشى از هزار نفر را نابود خواهد كرد، چه رسد به نُه دهم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ديگر امام مهدى آن است كه حكومت آل داوود را بر پا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بابى را گشوده در اينكه ائمّه عليهم السلام هر گاه خلافتشان آشكار شود به شيوه آل داوود حكومت مى‌كنند و بينّه طلب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آن‌گاه از امام صادق عليه السلام روايتى را مى‌آورَد كه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قائم آل محمّد به پاخيزد به شيوه داوود و سليمان حكومت مى‌كند و شاهد طلب نمى‌كند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كافى،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وى آن است كه علّامه مجلسى قدس سره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ظاهر اخبار</w:t>
      </w:r>
    </w:p>
    <w:p>
      <w:pPr>
        <w:pStyle w:val="BookText"/>
        <w:rPr/>
      </w:pPr>
      <w:r>
        <w:rPr>
          <w:rFonts w:ascii="IRNazanin" w:hAnsi="IRNazanin" w:eastAsia="IRNazanin"/>
          <w:color w:val="111111"/>
          <w:sz w:val="28"/>
          <w:sz w:val="28"/>
          <w:szCs w:val="28"/>
          <w:rtl w:val="true"/>
          <w:lang w:bidi="fa-IR"/>
        </w:rPr>
        <w:t>آن است كه حضرت قائم عليه السلام هرگاه ظهور كند به علم خود از واقعيت حكم مى‌كند نه با گواه، در حالى كه امامان پيش از ايشان به ظاهر حكم مى‌كردند و آنچه را از درون قضايا مى‌دانستند با لطايفى آشكار مى‌ساختند، چنان‌كه اميرالمؤمنين عليه السلام در بسيارى از موارد چنين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وظيفه امام مهدى عليه السلام آكندن زمين از قسط و عدل پس از هنگامى است كه از ظلم و جور آكنده شده، پس طبيعى است كه حكومت ايشان بر اساس واقعيت باشد تا حقوق به اهلش بازگردانده شود، و اين اقتضاى آن را دارد كه براساس علمى حكومت كند كه خداى بدو الهام كرده است و اين همان حكومت داوود عليه السلام مى‌باشد، و امام براساس ظاهرى حكومت نمى‌كند كه گاهى با واقعيت همراه است گاهى با خطا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علماى اهل سنّت جايز مى‌دانند حاكمى بدون تكيه بر گواه و سوگند به علم خود داورى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مسألةٌ،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حاكم به علم خود حكم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مذهب آن است كه حاكم نه در حدّ و نه در غير حدّ به علم خود حكم نمى‌كند، نه به علم خويش، پيش از حكومت و نه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شريح، شعبى، مالك، اسحاق، ابوعبيد و محمّد بن حسن است و نيز يكى از دو قول شافعى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نيز روايت ديگرى رسيده كه اين امر را براى حاكم جايز مى‌داند و اين همان سخن ابويوسف و ابوثور و قول دوم شافعى و اختيار مزنى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مغنى،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روايت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قائم براساس امر جديد و كتابى نو و قضائى نوين قيام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غيبة نعمانى،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وى آن است كه امر جديدى كه صاحب زمان بدان مى‌پردازد همان دادگرى ميان مردم و قسمت به تساوى و جلوگيرى از منكرات و بر پا داشتن حدود و زنده كردن سنّت و از ميان بردن بدعت و امثال اين‌گونه امور است و احتمال دارد مقصود از كتاب نو همان قرآن كريم باشد و نو بودن آن يا به سبب آن است كه بر حسب نزول، ترتيب دهى خواهد شد و در آن منسوخ پيش از ناسخ خواهد آمد، يا جديد خواهد بود به اعتبار مفاهيمى كه سلاطين ستم و دانشمندان دربارى آنها را تحريف كرده‌اند، زيرا امام عليه السلام آن را چنان تفسير خواهد كرد كه اراده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مقصود از كتاب نو، كتاب ديگرى جز قرآن است كه امور مهم شريعت و احكامى را در خود دارد كه مردم در تمام كارهاى خود بدان نيازمندند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مقصود از قضاى نوين، يا همان دادگرى ميان مردم است كه ايشان در عصر غيبت و پيش از آن با چنين عدلى آشنايى نداشته‌اند يا آنكه امام عليه السلام گواه نمى‌خواهد، بلكه بر پايه علم خود و بر حسب واقعيت حق در هر مسأله‌اى حكم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گفته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قضاى او اگر چه براساس احكام صحيح اسلامى جارى است كه پيامبر صلى الله عليه و آله آنها را به ارمغان آورد، ولى براى مردم نو خواهد بود، زيرا در روزگار سلاطين ستم با چنين قضايى مأنوس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 را با اين روايت دهشتناك به پايان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از امام صادق عليه السلام آورده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بدانند حضرت قائم هنگام خروج چه خواهد كرد بيشترشان دوست خواهند داشت او را، از بس كه مردم را مى‌كشد، نبينند تا آنجا كه بسيارى از مردم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خاندان محمّد نيست، اگر او از خاندان محمّد بود رحمى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الغيبه،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وى آن است كه با چشمپوشى از سند اين روايت بايد گفت كه حديث‌مذكور باآنچه ازامام مهدى عليه السلام انتظار مى‌رود هيچ منافاتى ندارد، و اين براساس نگاه به وضع كنونى جهان معاصر است كه فساد اخلاقى، دينى و سياسى به نهايت رسيده و همه جاى زمين را در بر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امام مهدى عليه السلام عدالت را بر پا خواهد داشت و ستم را از ميان خواهد برد، اگرچه چنين كارى‌مستلزم كشتار فراوانى باشد كه مقتضاى سركوب سلاطينِ ستم و منحرفان معاند و يارانِ ايشان و پاكسازى فراگير از هرگونه فسادِ انباشته و بر پا داشتن حدود تعطيل شده است، كه البتّه بايد در اين ميان، كشتار سالهاى گذشته و ارتكاب اعمال مهلك و محرّماتى را نيز در نظر داشت كه عقوبت همه آنها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كه روند پاكسازى فراگير، چنين موضعى را در ميان بسيارى از مردمى كه از حكم دادگاهى دادگستر بر خود يا خويشان يا پيرامونيان مى‌هراسند ايجاد مى‌كند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 گذشته حديث‌مذكور، بر فراوانى كشت و كشتار از سوى حضرت عليه السلام دلالت ندارد، بلكه نشاندهنده فراوانىِ كسانى است كه به سبب كشته شدن شمارى از مردم دوست ندارند او را ببينند، و جمله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لَأحَبَّ أكثرُهم ألّايَرَوْه مِمّا يَقْتُلُ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همين سخن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سببيه است؛ يعنى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مصدريه است كه همراه واژه بعد شكل مصدرى به خود مى‌گيرد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تبعيضيه است، يعنى بعضى از مردم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ما آن بود كه حضرت قائم مسجدالحرام را پس از انهدام به شكلى بازسازى خواهد كرد كه در روزگار پيامبر صلى الله عليه و آله و پيش از گسترش آن بود، ولى بعداً براى من روشن شد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يُرجِعُه إلى اساسه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را درهم خواهد كوبيد و با خاك يكسان خواهد كرد، زيرا قبله نماز به سوى كوفه دگرگون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كاشانى روايت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فضيلتى بخشيده كه به هيچ كس نبخشيده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نمازگاه شما خانه آدم و خانه نوح و خانه ادريس و نمازگاه ابراهيم است، و روزگار به پايان نرسد تا آنكه حجرالاسود در آن نصب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انهدام دو مسجد از اساس، پيشتر سخن گفتيم و آورديم كه اين روايت سندى ضعيف دارد، و با چشمپوشى از سند روايت و پذيرفتن چنين رفتارى از سوى امام عليه السلام ترديدى نيست كه امام عليه السلام آن را پس از برداشتن هر سنگى كه سلاطين جور و پيروان ايشان نهاده‌اند بر پايه تقوا بازسازى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نويسنده گفته است امام مهدى عليه السلام مسجدالحرام را ويران مى‌كند و آن را هرگز بازسازى نخواهد كرد، زيرا قبله به مسجد كوفه منتقل خواهد شد همگى اباطيلى واهى هستند كه گفتن آن از يك عاقل ما را به شگفتى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به‌ويژه سخنى كه با آن به اين نكته استدلال مى‌كند هيچ دلالتى بر سخن او ندارد، زيرا نهادن حجرالاسود در مسجد كوفه به مفهوم گرداندن قبله مردم نيست، زيرا كعبه مكرّمه حتّى اگر حجرالاسود از آن برداشته شود، باز قبله مسلمانان خواهد بود و در حديث تصريح نشده آن كه حجرالاسود را در كوفه خواهد نهاد امام مهدى عليه السلام خواهد بود، چنان‌كه هيچ دلالتى در حديث به چشم نمى‌خورَد كه مسجد كوفه پس از نهادن حجرالاسود قبله مسلمانان مى‌گردد و شايد اخبار امام عليه السلام در نصب حجرالاسود در آن نشاندهنده اهميت و جايگاه بزرگ آن در ميان مردم باشد، نه نشاندهنده مشروعيت و محبوبيت اين 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بگذريم كه روايت، سندى ضعيف دارد، زيرا شيخ صدوق در من لا يحضره الفقيه،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سند اصبغ بن نباته روايت كرده و طريق صدوق به اصبغ بن نباته ضعيف است، زيرا در طريق او محمد بن على ماجيلويه است كه توثيق نشده است، نيز عمرو بن ثابت و عمرو بن ابى‌مقدام كه آنها نيز توثيق نشده‌اند،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الحديث،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ادّعا مى‌كند حقيقتى كه پس از پژوهشهاى چندين ساله و مراجعه به منابع اصلى بدان دست يافته اين است كه قائم كنايه از</w:t>
      </w:r>
    </w:p>
    <w:p>
      <w:pPr>
        <w:pStyle w:val="BookText"/>
        <w:rPr/>
      </w:pPr>
      <w:r>
        <w:rPr>
          <w:rFonts w:ascii="IRNazanin" w:hAnsi="IRNazanin" w:eastAsia="IRNazanin"/>
          <w:color w:val="111111"/>
          <w:sz w:val="28"/>
          <w:sz w:val="28"/>
          <w:szCs w:val="28"/>
          <w:rtl w:val="true"/>
          <w:lang w:bidi="fa-IR"/>
        </w:rPr>
        <w:t>بر پايىِ حكومت اسرائيل يا همان مسيح دجّال است و به همين سبب از امام صادق عليه السلام 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با ما مخالفت كند از حكومت ما سهم نمى‌بَرد و خدا ريختن خون آنها را هنگام قيام قائم ما بر ما روا 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وى آن است كه آنچه نويسنده پس از اين همه سال و در پى مراجعه به منابع دست اول بدان رسيده تنها يك كمدى است كه زنِ فرزند مرده را به خنده مى‌اندازد چندان كه از خنده به پشت فرو در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نگاه نويسنده، ائمّه عليهم السلام از آن هنگام مى‌دانسته‌اند كه حكومت اسرائيل به پا خواهد شد و برپايى آن را بشارت مى‌داده‌اند، يا نويسنده گمان برده در آن هنگام دستهاى پنهانى در كار بوده كه براى روى كار آمدن حكومت اسرائيل از عصر اموى، برنامه‌ريزى مى‌كرده‌اند؟ از اين گذشته چرا اين گروهِ برنامه‌ريز براى حكومت اسرائيل از امام مهدى عليه السلام نام مى‌برند و پرده از همه طرحهايشان بر مى‌گيرند و براى همگان انتشار مى‌دهند با آنكه چنين امورى نيازمند كتمان و پنهانكارى است؟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حكومت اسرائيل از اهل بيت و از فرزندان فاطمه عليه السلام است و محمّد نام دارد و زمين را پس از آنكه از ظلم و ستم آكنده شد از قسط و عدالت خواهد آكند؟ و آيا از طرحهاى آينده آن اين است كه يهود را زير هر خار و خاشاكى كه يافت به قتل رساند و اسلام را در آباديهاى زمين گسترده است؟ از اين گذشته، پيوند حكومت اسرائيل با كربلا و مسجد كوفه و حجرالاسود چيست؟ و حكومت اسرائيل چرا بايد پاى بفشرد كه كربلا شهرى مقدّس گردد تا جايى كه آن را برترين سرزمينها و</w:t>
      </w:r>
    </w:p>
    <w:p>
      <w:pPr>
        <w:pStyle w:val="BookText"/>
        <w:rPr/>
      </w:pPr>
      <w:r>
        <w:rPr>
          <w:rFonts w:ascii="IRNazanin" w:hAnsi="IRNazanin" w:eastAsia="IRNazanin"/>
          <w:color w:val="111111"/>
          <w:sz w:val="28"/>
          <w:sz w:val="28"/>
          <w:szCs w:val="28"/>
          <w:rtl w:val="true"/>
          <w:lang w:bidi="fa-IR"/>
        </w:rPr>
        <w:t>پايتخت خود گردانَد؟ چرا بايد اين قداست را براى قدس و تل‌آويو نداند؟ و چرا بايد حكومت اسرائيل بخواهد كه قبله مسلمانان به مسجد كوفه تغيير يابد؟ آيا آنها نبايد قبله خود را بيت‌المقدس يا ديوار ندبه قرار دهند؟</w:t>
      </w:r>
    </w:p>
    <w:p>
      <w:pPr>
        <w:pStyle w:val="BookText"/>
        <w:rPr/>
      </w:pPr>
      <w:r>
        <w:rPr>
          <w:rFonts w:ascii="IRNazanin" w:hAnsi="IRNazanin" w:eastAsia="IRNazanin"/>
          <w:color w:val="111111"/>
          <w:sz w:val="28"/>
          <w:sz w:val="28"/>
          <w:szCs w:val="28"/>
          <w:rtl w:val="true"/>
          <w:lang w:bidi="fa-IR"/>
        </w:rPr>
        <w:t>از اين گذشته چرا حكومت اسرائيل در همه جا از شيعيان نمى‌خواهد پس از بر پا شدن آن بدان ايمان آورَد و از آن طرفدارى كند تا فيلمنامه پنهانكارى به پايان برسد و كمدى تبليغات آغاز گردد؟ و چرا شيعيانى كه به امام مهدى ايمان دارند تاكنون هيچ عنايتى به حكومت اسرائيل نداشته‌اند؟</w:t>
      </w:r>
    </w:p>
    <w:p>
      <w:pPr>
        <w:pStyle w:val="BookText"/>
        <w:rPr/>
      </w:pPr>
      <w:r>
        <w:rPr>
          <w:rFonts w:ascii="IRNazanin" w:hAnsi="IRNazanin" w:eastAsia="IRNazanin"/>
          <w:color w:val="111111"/>
          <w:sz w:val="28"/>
          <w:sz w:val="28"/>
          <w:szCs w:val="28"/>
          <w:rtl w:val="true"/>
          <w:lang w:bidi="fa-IR"/>
        </w:rPr>
        <w:t>اشكالات ديگرى نيز بر اين نظريه كه هيچ كس پيش از نويسنده آن را مطرح نكرده است وارد است؛ نظريه‌اى كه با نگاه به اخبار امام مهدى عليه السلام دانسته مى‌شود كه به هيچ روى با حكومت اسرائيل انطباق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احاديث رسيده درباره دجّال نيز با احاديث مربوط به امام مهدى عليه السلام فاصله بسيار دارد و هر كه به اين دو دسته روايت بنگرد آن را بسى آشكار خواهد يافت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بس كه مهدى عليه السلام از نسل سرور زنان جهان فاطمه زهرا عليها السلام است و براى دجّال تبارى دانسته نيست، مهدى خوش قامت با پيكرى كامل است در حالى كه دجّال چنين نيست و يك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سالهاى بسيارى به عدل حكومت مى‌كند و دجال تنها چند ماه به ستم حكومت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از امامان ستوده هدايت است و دجّال از پيشوايان نكوهيده گمراهى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زان پس مفهوم در گرفتن جنگ ميان سپاه مهدى عليه السلام و سپاه دجال چيست و آيا مهدى با خودش خواهد جنگيد؟ و چرا عيسى عليه السلام پشت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خودِ دجّال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خواهد گزارْد و در پىِ آن او را خواهد كشت؟</w:t>
      </w:r>
    </w:p>
    <w:p>
      <w:pPr>
        <w:pStyle w:val="BookText"/>
        <w:rPr/>
      </w:pPr>
      <w:r>
        <w:rPr>
          <w:rFonts w:ascii="IRNazanin" w:hAnsi="IRNazanin" w:eastAsia="IRNazanin"/>
          <w:color w:val="111111"/>
          <w:sz w:val="28"/>
          <w:sz w:val="28"/>
          <w:szCs w:val="28"/>
          <w:rtl w:val="true"/>
          <w:lang w:bidi="fa-IR"/>
        </w:rPr>
        <w:t>و اگر مهدى همان دجّال باشد ديگر مفهوم بقاى مهدى و بقاى حكومت او پس از كشته شدن دجال چيست؟</w:t>
      </w:r>
    </w:p>
    <w:p>
      <w:pPr>
        <w:pStyle w:val="BookText"/>
        <w:rPr/>
      </w:pPr>
      <w:r>
        <w:rPr>
          <w:rFonts w:ascii="IRNazanin" w:hAnsi="IRNazanin" w:eastAsia="IRNazanin"/>
          <w:color w:val="111111"/>
          <w:sz w:val="28"/>
          <w:sz w:val="28"/>
          <w:szCs w:val="28"/>
          <w:rtl w:val="true"/>
          <w:lang w:bidi="fa-IR"/>
        </w:rPr>
        <w:t>به علاوه چرا احاديث مربوط به دجّال در هاله‌اى از پنهانكارى با شكلى نمادين احاطه شده و با مهدى بدان اشاره مى‌شود و حال آنكه مرد ديگرى از اهل سنّت نيز خواهد بود كه همين نام را دارد؟</w:t>
      </w:r>
    </w:p>
    <w:p>
      <w:pPr>
        <w:pStyle w:val="BookText"/>
        <w:rPr/>
      </w:pPr>
      <w:r>
        <w:rPr>
          <w:rFonts w:ascii="IRNazanin" w:hAnsi="IRNazanin" w:eastAsia="IRNazanin"/>
          <w:color w:val="111111"/>
          <w:sz w:val="28"/>
          <w:sz w:val="28"/>
          <w:szCs w:val="28"/>
          <w:rtl w:val="true"/>
          <w:lang w:bidi="fa-IR"/>
        </w:rPr>
        <w:t>از نويسنده، شگفت است كه پس از ساليان دراز، پژوهش و پس از كاوشهاى فرساينده در منابع دست اول چنين رسوا در نتيجه كار خود ترديد مى‌كند و احتمال مى‌دهد كه مقصود از مهدى همان حكومت اسرائيل يا مسيح دجّال است و چه مسافت دورى است ميان اين دو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او به پژوهش چندين ساله ديگر نياز دارد، و باز مراجعه به منابع دست اول، تا مگر يكى از دو احتمال را برگزيند يا دو باره به نتايج شگفت و نظريه‌هاى عجيب دست يازد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به ياران خود هشدار دهيم كه گزينش دوازده امام براى آنها كارى از پيش طرّاحى شده است، زيرا اين عدد نشانگر اسباط بنى اسرائيل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اين هم بسنده نكرده‌اند، بلكه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اثنى عشرى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تا به اين عدد تيمّن يابند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نويسنده آن است كه گزينش دوازده امام در پىِ احاديث</w:t>
      </w:r>
    </w:p>
    <w:p>
      <w:pPr>
        <w:pStyle w:val="BookText"/>
        <w:rPr/>
      </w:pPr>
      <w:r>
        <w:rPr>
          <w:rFonts w:ascii="IRNazanin" w:hAnsi="IRNazanin" w:eastAsia="IRNazanin"/>
          <w:color w:val="111111"/>
          <w:sz w:val="28"/>
          <w:sz w:val="28"/>
          <w:szCs w:val="28"/>
          <w:rtl w:val="true"/>
          <w:lang w:bidi="fa-IR"/>
        </w:rPr>
        <w:t>جانشينان دوازده گانه‌اى بوده كه مشهورتر از آن است كه بر كسى پنهان مانَد و در روايت آن، شيعه و سنّى هم سخن‌اند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احمد و ديگران به نقل از جابر بن سمره آورده‌اند كه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صلى الله عليه و آله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امير خواهد بود، وانگاه سخنى گفت كه نشنيدم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از قريش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بخارى،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مسند احمد بن حنبل،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حديثى است كه همه بر صحّت آن متّفق‌اند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السنة،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به نقل از جابر بن سمره مى‌آورد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پيامبر اكرم صلى الله عليه و آله وارد شدم و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پايان نخواهد رسيد تا دوازده جانشين راه آن بسپرند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كلامى گفت كه من نفهميدم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چه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از قريش‌اند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مسلم،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احاديث بسيار زيادند و هر كه احاديث بيشترى را طالب است بايد به كتاب ما مسائل خلافية حار فيها اهل السنة مراجعه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كتاب طرق فراوان اين حديث صحيح را آورده‌ايم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نويسنده گمان مى‌كند اين احاديث از بافته‌ها و دروغ‌پردازيهاى يهود است ناگزير بايد به ضرورت كنار افكندن صحاح اهل‌سنت، همچون بخارى و مسلم و ديگر كتب معتبر ايشان حكم كند، زيرا احاديثى يهودى و بافته شده در آنها جاى داده شده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به صحّت اين گونه احاديث قائل است گريزى جز آن ندارد كه</w:t>
      </w:r>
    </w:p>
    <w:p>
      <w:pPr>
        <w:pStyle w:val="BookText"/>
        <w:rPr/>
      </w:pPr>
      <w:r>
        <w:rPr>
          <w:rFonts w:ascii="IRNazanin" w:hAnsi="IRNazanin" w:eastAsia="IRNazanin"/>
          <w:color w:val="111111"/>
          <w:sz w:val="28"/>
          <w:sz w:val="28"/>
          <w:szCs w:val="28"/>
          <w:rtl w:val="true"/>
          <w:lang w:bidi="fa-IR"/>
        </w:rPr>
        <w:t>بپذيرد شيعه اماميه به دوازده امام باور دارند، زيرا اين احاديث و جز آن از احاديثى است كه همه در روايت آن همداستان‌اند و موافق و مخالف آنها را معتبر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ادّعا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شيعيان از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خداوند او را در قرآن كريم توصيف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متنّفرند و مى‌گويند او در امانت خيانت كرده، زيرا مى‌بايست بر على عليه السلام فرود مى‌آمد، ولى از او منحرف شد و بر محمّد صلى الله عليه و آله فرود آمد و بدين سان در امانت، خيانت كرد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پاسخ‌وى بايدگفت كه‌تعجّب من‌از اين‌نويسنده از ميان نمى‌رود؛ نويسنده‌اى كه ادّعا مى‌كند پس از كاوش و پژوهش به بطلان مذهب شيعه باور يافته و در ضمن دلايل خود چنين افتراهاى آشكار و دروغهاى رسوايى را مى‌آورَد كه دشمنان شيعه از ديرباز بى‌هيچ دليل صحيحى يا گواهى معتمَد آنها را تكرار مى‌كنند و نويسنده براى اين افترا حتّى يك مأخذ را معرفى نمى‌كند تا بدان مراجعه شود، يا مأخذ معروفى را نام نمى‌بَرد تا بدان اعتماد كنيم و اين مخالف با اقتضاى بحث علمى و انصافى است كه نويسنده ادّعا مى‌كند، اگر چه نويسنده در هر آنچه تاكنون در اين كتاب نگاشته نه با بحث علمى آشنا بوده نه با انصاف</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شگفتى از اين جماعت از ميان نمى‌رود؛ جماعتى كه بى‌شرمى و زدن افترا در آنها به اين حد رسيده، و حال آنكه كتب شيعى</w:t>
      </w:r>
    </w:p>
    <w:p>
      <w:pPr>
        <w:pStyle w:val="BookText"/>
        <w:rPr/>
      </w:pPr>
      <w:r>
        <w:rPr>
          <w:rFonts w:ascii="IRNazanin" w:hAnsi="IRNazanin" w:eastAsia="IRNazanin"/>
          <w:color w:val="111111"/>
          <w:sz w:val="28"/>
          <w:sz w:val="28"/>
          <w:szCs w:val="28"/>
          <w:rtl w:val="true"/>
          <w:lang w:bidi="fa-IR"/>
        </w:rPr>
        <w:t>آكنده از ستايش جبرئيل عليه السلام و مدح اوست و هماره نام خجسته او با بزرگداشت و احترام همراه است، بگذريم كه هيچ متنى هم نيافته‌اند تا براى تأييد اين افترا و اثبات دروغشان بدان چنگ در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وضع آنها در مسأله‌اى چنين آشكار اين باشد ديگر در مسائلى كه در وضوح و روشنى تا بدين حد نيستند چگونه وضعى خواهند داشت؟</w:t>
      </w:r>
    </w:p>
    <w:p>
      <w:pPr>
        <w:pStyle w:val="BookText"/>
        <w:rPr/>
      </w:pPr>
      <w:r>
        <w:rPr>
          <w:rFonts w:ascii="IRNazanin" w:hAnsi="IRNazanin" w:eastAsia="IRNazanin"/>
          <w:color w:val="111111"/>
          <w:sz w:val="28"/>
          <w:sz w:val="28"/>
          <w:szCs w:val="28"/>
          <w:rtl w:val="true"/>
          <w:lang w:bidi="fa-IR"/>
        </w:rPr>
        <w:t>اين در حقيقت گواه آن است كه اين گروه تنها با باطل و دروغ و بهتان و افترا، به مجادله بر مى‌خيزند و در باطل و گمراهى خويش افرادى فرو بسته‌اند و در نهاد جانشان بدان باور دارند، زيرا آن كه حق با اوست به چنين شيوه‌هاى پيچيده‌اى از دروغ و افترا و نظاير آن پناه نمى‌بَرد، زيرا حجّتى كه با خود دارد وى را از دنبال كردن اين گونه شيوه‌هاى ناروا و چنگ زدن به چنين دلايل باطل بى نياز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اگر اين اعتقاد از عقايد غرابيه و كيسانيه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نويسنده در حاشيه انگاشته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پيوند شيعه اماميه اثناعشرى با آن چه خواهد بود تا نويسنده اين گونه عقايد را به ايشان بچسباند و با آن آنها را بد نام كند؟</w:t>
      </w:r>
    </w:p>
    <w:p>
      <w:pPr>
        <w:pStyle w:val="BookText"/>
        <w:rPr/>
      </w:pPr>
      <w:r>
        <w:rPr>
          <w:rFonts w:ascii="IRNazanin" w:hAnsi="IRNazanin" w:eastAsia="IRNazanin"/>
          <w:color w:val="111111"/>
          <w:sz w:val="28"/>
          <w:sz w:val="28"/>
          <w:szCs w:val="28"/>
          <w:rtl w:val="true"/>
          <w:lang w:bidi="fa-IR"/>
        </w:rPr>
        <w:t>نويسنده ادّعا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بزرگ‌ترين آثار عناصر بيگانه در انحراف تشيّع از كاروان امّت اسلامى اعتقاد به ترك نماز جمعه و عدم جواز آن جز با اقتدا به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فتاوايى صادر شده كه براساس آن مى‌توان نماز جمعه را در حسينيه‌ها بر پا كرد و اين كار بزرگى است و من، به حمد خدا، تلاشهاى فراوانى در برانگيختن مراجع والامقام به اين مهم به كار بسته‌ام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وى آن است كه سخن خنده‌آور او اين است كه وى گمان</w:t>
      </w:r>
    </w:p>
    <w:p>
      <w:pPr>
        <w:pStyle w:val="BookText"/>
        <w:rPr/>
      </w:pPr>
      <w:r>
        <w:rPr>
          <w:rFonts w:ascii="IRNazanin" w:hAnsi="IRNazanin" w:eastAsia="IRNazanin"/>
          <w:color w:val="111111"/>
          <w:sz w:val="28"/>
          <w:sz w:val="28"/>
          <w:szCs w:val="28"/>
          <w:rtl w:val="true"/>
          <w:lang w:bidi="fa-IR"/>
        </w:rPr>
        <w:t>مى‌كند فتاوا تشويق كننده برپاداشتن نماز جمعه در حسينيه‌ها بوده است و اين دليلى است ديگر بر اينكه نويسنده نه تنها از قلمرو علما و از فضاى حوزه علميه كاملًا دور است، بلكه اصلًا از محفل تشيّع خارج مى‌باشد، زيرا شيعيان نمازهاى يوميه خود را هم در حسينيه‌ها بر پا نمى‌كنند چه رسد به نماز جمعه، بلكه آن را تنها در مساجد عمومى مى‌گزارند و اين نزد همه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اينكه مدّعى اجتهاد و فقاهت گمان برده كه شيعيان نماز جمعه را جز پشت سر امام معصوم جايز نمى‌دانند در حالى كه شمارى از فقهاى اماميه در كتابهاى خود تصريح مى‌كنند نماز جمعه در زمان غيبت واجب عينى است و نظر مشهور ميان نماز جمعه و نماز ظهر، واجب تخييرى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سيدمحمّد جواد عاملى قدس سره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قول اوّل، يعنى وجوب عينى در زمان غيبت، دانستى كه اين قول گزينش شهيد ثانى در رساله خود و فرزند او نيز در رساله‌اش و نوه‌اش و شيخ نجيب الدين و مولى خراسانى در دو كتاب خود و كاشانى در مفاتيح و شهاب ثاقب و وافى و شيخ سليمان در دو رساله خود و سيد عبدالعظيم و شيخ احمد خطى و مولانا حر در وسائل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مفتاح الكرامه،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قول چهارم، كه همان وجوب تخييرى است بدون شرط فقيه كه گاهى از آن به جواز تعبير مى‌شود و گاهى ديگر به استحباب كه اين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تذكره و غاية المراد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بيشتر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است چنان‌كه در ذكرى آمده است و بيشتر آنها آن‌گونه كه در الروض والمقاصد العليه و</w:t>
      </w:r>
    </w:p>
    <w:p>
      <w:pPr>
        <w:pStyle w:val="BookText"/>
        <w:rPr/>
      </w:pPr>
      <w:r>
        <w:rPr>
          <w:rFonts w:ascii="Amiri" w:hAnsi="Amiri" w:eastAsia="Amiri" w:cs="Amiri"/>
          <w:color w:val="111111"/>
          <w:sz w:val="28"/>
          <w:sz w:val="28"/>
          <w:szCs w:val="28"/>
          <w:rtl w:val="true"/>
          <w:lang w:bidi="ar-SA"/>
        </w:rPr>
        <w:t>الماحوزيه و رياض المسائل آمده همين قول را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همان مأخذ،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اين پس براى شخص منصف روا خواهد بود ادّعا كند كه شيعه اماميه جز با حضور امام معصوم به برپا كردن نماز جمعه اعتقادى ندارند؟ به ويژه آنكه بنا به قول مشهور ميان فقها مستحب آن است كه نماز جمعه اختيار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ادّعا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پنهان پليد همچنان در كارند و سم مى‌افشانند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رياست حوزه روزگار ما بيانيه‌اى داده مبنى بر وجوب تكثير فساد و ستم و انتشار آن ميان مردم، زيرا فراوانىِ فساد در خروج امام مهدى از سردابش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شكل آمده تعجيل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وى آن است كه اين از دروغهاى رسوا و فراوانى است كه نويسنده با آن، صفحات كتاب خود را سياه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روشن است كه رياست حوزه علميه مردم را به انجام زشتيها و ارتكاب كارهاى حرام به هيچ بهانه‌اى بر نمى‌انگيزد و رساله‌هاى عملى و فتاوى نقل شده از همه علما با چنين افتراى رسوايى ناسازگارى دارد و به همين سبب نويسنده دليلى براى تقويت اين افترا پيش نمى‌نهد و براى خوانندگان متنى از اين بيانيه‌هاى موهوم نمى‌آورد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وظيفه شرعى همه مكلّفان، پايبندى به اوامر الهى و ترك نواهى است و ظهور صاحب‌الزمان عليه السلام وظيفه امام عليه السلام است نه وظيفه مكلّفان تا فراهم آوردن مقدّمات لازم، بر ايشان بايسته باشد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اين انديشه، خردپذير نيست كه انجام كارهاى حرام در</w:t>
      </w:r>
    </w:p>
    <w:p>
      <w:pPr>
        <w:pStyle w:val="BookText"/>
        <w:rPr/>
      </w:pPr>
      <w:r>
        <w:rPr>
          <w:rFonts w:ascii="IRNazanin" w:hAnsi="IRNazanin" w:eastAsia="IRNazanin"/>
          <w:color w:val="111111"/>
          <w:sz w:val="28"/>
          <w:sz w:val="28"/>
          <w:szCs w:val="28"/>
          <w:rtl w:val="true"/>
          <w:lang w:bidi="fa-IR"/>
        </w:rPr>
        <w:t>شمار مقدّمات ظهور حضرت عليه السلام باشد، بلكه مسأله كاملًا بر عكس است، زيرا اگر مردم پايدارى ورزند رحمت خدا همه آنها را در بر خواهد گرفت و نعمتهايش را بر همگان ارزانى خواهد داشت كه يكى از آنها بر پايى حكومت حق و عدل است، چنان‌كه اگر كفر ورزند و سركشى در پيش گيرند خداوند بر ايشان نقمت فرو مى‌فرستد و كيفر خود را بر آنها فرو مى‌بارانَد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همين رو فقيهى را نديده‌ايم كه به وجوب افزايش فساد براى تعجيل ظهور امام غايب عليه السلام فتوا دهد، زيرا چنين مقوله‌اى را جز زشت كرداران تبهكارى ترويج نمى‌دهند كه مى‌خواهند رفتار پليد خود و جسارتشان را در ارتكاب محارم و انجام كارهاى مهلك با چنين شيوه‌هايى توجيه كنند</w:t>
      </w:r>
      <w:r>
        <w:rPr>
          <w:rFonts w:eastAsia="IRNazanin" w:cs="IRNazanin"/>
          <w:color w:val="111111"/>
          <w:sz w:val="28"/>
          <w:szCs w:val="28"/>
          <w:rtl w:val="true"/>
          <w:lang w:bidi="fa-IR"/>
        </w:rPr>
        <w:t>.</w:t>
      </w:r>
      <w:bookmarkStart w:id="40" w:name="pg724_4811"/>
    </w:p>
    <w:p>
      <w:pPr>
        <w:pStyle w:val="Heading2"/>
        <w:numPr>
          <w:ilvl w:val="1"/>
          <w:numId w:val="1"/>
        </w:numPr>
        <w:rPr/>
      </w:pPr>
      <w:bookmarkStart w:id="41" w:name="__RefHeading___Toc6083013_211673320"/>
      <w:bookmarkStart w:id="42" w:name="_Toc14"/>
      <w:bookmarkEnd w:id="40"/>
      <w:bookmarkEnd w:id="41"/>
      <w:r>
        <w:rPr>
          <w:rtl w:val="true"/>
        </w:rPr>
        <w:t>خاتمه‌</w:t>
      </w:r>
      <w:bookmarkEnd w:id="42"/>
    </w:p>
    <w:p>
      <w:p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گذرِ فرساينده در بيان حقايق دردناك من بايد چه كنم؟ آيا در مكان و منصب خود بمانم و از افراد ساده‌لوح به نام خمس و اعانات به عتبات پولهاى كلان بستانم و بر ماشينهاى لوكس بنشينم و از تجمّلات برخوردار شوم؟ يا كالاى فناپذير دنيا را كنار نهم و از اين محرّمات دورى گزينم و به حق اعتراف كنم؟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وى آن است كه براى خواننده ارجمند آشكار شد آنچه را نويسنده حقايق دردناك مى‌خوانَد در واقع همان دروغهاى دردناك و بافته‌هاى باطل است، زيرا نويسنده حتّى صحّت يك حديث را كه بدان استدلال كرده براى خواننده به اثبات نرسانْد و واقعى بودن داستانها و حكايتهاى خود را براى خواننده ثابت نكرد، و در اين ميان روشن شد كه او حتى شيعى نبوده است چه رسد به اينكه عالمى شيعى باشد، و بر همگان آشكار گشت كه او فردى است غير عادل و دروغ‌باف كه از ميان احاديث آن را شكار مى‌كند كه مى‌پندارد هدفش را بر مى‌آورَد و به</w:t>
      </w:r>
    </w:p>
    <w:p>
      <w:pPr>
        <w:pStyle w:val="BookText"/>
        <w:rPr/>
      </w:pPr>
      <w:r>
        <w:rPr>
          <w:rFonts w:ascii="IRNazanin" w:hAnsi="IRNazanin" w:eastAsia="IRNazanin"/>
          <w:color w:val="111111"/>
          <w:sz w:val="28"/>
          <w:sz w:val="28"/>
          <w:szCs w:val="28"/>
          <w:rtl w:val="true"/>
          <w:lang w:bidi="fa-IR"/>
        </w:rPr>
        <w:t>خواسته‌اش مى‌رسانَد، ولى خداى پرده از چهره او برگرفت و كاستىِ او آشكار كرد، پس در خطاهايى رسوا گرفتار شد و نقاب از چهره‌اش بيفتاد و به حمد و نعمت الهى حقيقتش واضح و نمودار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 اين كدام منصب است كه نويسنده براى خود قائل است؟ آيا نويسنده جايگاه علمى يا اجتماعى را منصب تلقّى مى‌كند؟ و اگر نويسنده كه از نام حقيقى‌اش پرده برنمى‌دارد و تصميم گرفته در نجف بمانَد و با شكيبايى و براى رضاى خدا به كار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صفحات آغازين كتاب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منصب خود را ترك نكرده است، زيرا او به گمان خود تاكنون همچنان به وظايف خود به سان عالمى شيعى در ظاهر و دشمن شيعه در باطن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نويسنده به ادّعاى خويش سيد على دلدار نگارنده كتاب اساس الاصول را درك كرده، چنان‌كه گفتيم، بايد عمرى بيش از دويست سال داشته باشد و هر كه چنين كهنسال باشد ديگر در تجمّلات و بهره‌برى از زيباييها خواسته‌اى ندارد تا ادعا كند كه متعه كردن زنان را قربة الى اللَّه ترك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علما در انداختن پول به عتبات عاليات هيچ دخالتى ندارند، بلكه دولت آنها را مى‌گيرد و آن گونه كه خودش صلاح مى‌بيند هزينه مى‌كند و اين را همه مردم مى‌دانند، پس چگونه اين مدّعى فقاهت و اجتهاد از چنين مسأله روشنى غافل مانده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قائم ما قيام كند كار خود را از شيعيان دروغ‌پرداز آغاز</w:t>
      </w:r>
    </w:p>
    <w:p>
      <w:pPr>
        <w:pStyle w:val="BookText"/>
        <w:rPr/>
      </w:pPr>
      <w:r>
        <w:rPr>
          <w:rFonts w:ascii="Amiri" w:hAnsi="Amiri" w:eastAsia="Amiri" w:cs="Amiri"/>
          <w:color w:val="111111"/>
          <w:sz w:val="28"/>
          <w:sz w:val="28"/>
          <w:szCs w:val="28"/>
          <w:rtl w:val="true"/>
          <w:lang w:bidi="ar-SA"/>
        </w:rPr>
        <w:t>مى‌كند و آنها را مى‌كشد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رجال كشى، 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شرح حال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همين شكل آمده 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او كار خود را از شيعيان دروغ‌پرداز مى‌آغازد و آنها را مى‌كشد؟</w:t>
      </w:r>
    </w:p>
    <w:p>
      <w:pPr>
        <w:pStyle w:val="BookText"/>
        <w:rPr/>
      </w:pPr>
      <w:r>
        <w:rPr>
          <w:rFonts w:ascii="IRNazanin" w:hAnsi="IRNazanin" w:eastAsia="IRNazanin"/>
          <w:color w:val="111111"/>
          <w:sz w:val="28"/>
          <w:sz w:val="28"/>
          <w:szCs w:val="28"/>
          <w:rtl w:val="true"/>
          <w:lang w:bidi="fa-IR"/>
        </w:rPr>
        <w:t>او ايشان را به سبب زشتى افتراهايى كه زده‌اند و آنها را دينى گردانده‌اند كه با آن به خدا نزديك مى‌شوند پيش از ديگران مى‌كشد؛ افتراهايى همچون اعتقادشان به لواط و متعه و وجوب كنار گذاشتن خمسِ اموال و اعتقاد به تحريف قرآن و وجود بدا براى خداوند سبحان و رجعت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سادات و فقها و مجتهدان به اين عقايد و جز آن باور دارند، پس ديگر كدام يك از ايشان از شمشير حضرت قائم عجل‌اللَّه فرجه رهايى خواهد يافت؟</w:t>
      </w:r>
    </w:p>
    <w:p>
      <w:pPr>
        <w:pStyle w:val="BookText"/>
        <w:rPr/>
      </w:pPr>
      <w:r>
        <w:rPr>
          <w:rFonts w:ascii="IRNazanin" w:hAnsi="IRNazanin" w:eastAsia="IRNazanin"/>
          <w:color w:val="111111"/>
          <w:sz w:val="28"/>
          <w:sz w:val="28"/>
          <w:szCs w:val="28"/>
          <w:rtl w:val="true"/>
          <w:lang w:bidi="fa-IR"/>
        </w:rPr>
        <w:t xml:space="preserve">پاسخ وى آن است كه شيعه نامى عمومى است كه شامل شيعه اماميه، اسماعيليه، زيديه و ديگران مى‌گردد، چنان‌كه دربرگيرنده كسانى است كه به دروغ خود را به شيعه بسته‌اند، ولى از خط اهل‌بيت عليهم السلام منحرف‌اند؛ كسانى همچون ابوخطاب و مغيرة بن سعيد و احمد بن هلال عبرتايى و ديگر منحرفان مدّعى تشيّع كه اهل بيت از ايشان بيزارند و به همين سبب كشى اين خبر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محمّد بن ابى زينب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ابوخطاب شهرت دارد كه فرقه‌اى با نام خطابيه به او منتسب است و از امام صادق عليه السلام احاديثى رسيده كه او را لعن و نفرين فرستاده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معتبر جعفر بن عيسى بن عبيد و ابويحيى واسطى آمده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بنان بر امام زين‌العابدين عليه السلام دروغ مى‌بست، پس خداوند گرماى آهن را بدو</w:t>
      </w:r>
    </w:p>
    <w:p>
      <w:pPr>
        <w:pStyle w:val="BookText"/>
        <w:rPr/>
      </w:pPr>
      <w:r>
        <w:rPr>
          <w:rFonts w:ascii="IRNazanin" w:hAnsi="IRNazanin" w:eastAsia="IRNazanin"/>
          <w:color w:val="111111"/>
          <w:sz w:val="28"/>
          <w:sz w:val="28"/>
          <w:szCs w:val="28"/>
          <w:rtl w:val="true"/>
          <w:lang w:bidi="fa-IR"/>
        </w:rPr>
        <w:t>چشاند، و مغيرة بن سعيد بر امام باقر عليه السلام دروغ مى‌بست و خطاب بر امام صادق عليه السلام كه خداوند گرماى آتش را به او نيز چشاند، و آن‌كه به من دروغ مى‌بندد محمد بن فرات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اختيار معرفة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دروغ پردازها همان كسانى هستند كه به دروغ ادّعا مى‌كردند وكلا يا سفراى ائمّه هستند يا درباره ايشان مبالغه كرده‌اند يا امور باطل و ضلالتها را بديشان نسبت مى‌دادند و مى‌خواستند با آن شيعه را به گمراهى كشند و شريعت را تباه كنند، پس ائمّه عليهم السلام ايشان را نفرين فرستادند و به كفرشان حكم كردند و از آنها تبّرى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هستند همان دروغ‌پردازان مورد نظر در حديث، نه راويان احاديث ائمّه عليهم السلام كه علوم خود را از ايشان ستانده‌اند و سخن ايشان را گرفته‌اند و در پيدا و پنهان با ايشان همراه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اينهايند شيعيانى كه امامان آنها را در احاديثشان ستوده‌اند؛ احاديثى كه ما شمارى از آنها را در ستايش زراره و محمد بن مسلم و بريد عجلى و ابوبصير و ديگر راويان بزرگ يادآور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روايت شده در ستايش ايشان و ديگران فراوان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اينكه چرا امام قائم كار خود ر ا با شيعيان دروغ‌پرداز مى‌آغازد و آنها را مى‌كشد شايد از اين روى باشد كه دروغ اين گروه زشت‌تر از دروغ ديگران است، زيرا دروغ بستن به مذهب حق زشت‌تر از دروغ بستن بر مذاهب باطل است، و به همين سبب در اخبار آمده است كه زشت از غير شيعه زشت است و از شيعه زشت‌تر، و اين به سبب جايگاهى است كه شيعه نزد اهل‌بيت عليهم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رسيده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آيه‌اى در حق منافقان نفرستاد مگر آنكه به شيعيان دروغين نيز تعلّق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كشى، 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ابوخطاب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فداى امام صادق عليه السلام باد كه درست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آياتى كه در حق منافقان نازل شده دربرگيرنده شيعيان دروغين نيز هست پس من چرا همراه آنها بمانم؟ و آيا ايشان از اين پس مى‌توانند ادّعا كنند برمذهب اهل‌بيت‌اند؟ و آيا مى‌توانند ادّعاى محبّت اهل‌بيت كنند؟</w:t>
      </w:r>
    </w:p>
    <w:p>
      <w:pPr>
        <w:pStyle w:val="BookText"/>
        <w:rPr/>
      </w:pPr>
      <w:r>
        <w:rPr>
          <w:rFonts w:ascii="IRNazanin" w:hAnsi="IRNazanin" w:eastAsia="IRNazanin"/>
          <w:color w:val="111111"/>
          <w:sz w:val="28"/>
          <w:sz w:val="28"/>
          <w:szCs w:val="28"/>
          <w:rtl w:val="true"/>
          <w:lang w:bidi="fa-IR"/>
        </w:rPr>
        <w:t>پاسخ او آن است كه اين روايت، مرفوع است، اگر چه در سند آن شمارى ناشناس نيز ديده مى‌شوند، زيرا خالد بن حماد و حسن بن طلحه و على بن يزيد شامى همه مُهمَل هستند و در كتب رجالى نامى از آنها نيست و محمّد بن اسماعيل مشترك است و هويت وى دانسته نيست؟</w:t>
      </w:r>
    </w:p>
    <w:p>
      <w:pPr>
        <w:pStyle w:val="BookText"/>
        <w:rPr/>
      </w:pPr>
      <w:r>
        <w:rPr>
          <w:rFonts w:ascii="IRNazanin" w:hAnsi="IRNazanin" w:eastAsia="IRNazanin"/>
          <w:color w:val="111111"/>
          <w:sz w:val="28"/>
          <w:sz w:val="28"/>
          <w:szCs w:val="28"/>
          <w:rtl w:val="true"/>
          <w:lang w:bidi="fa-IR"/>
        </w:rPr>
        <w:t>از اين گذشته منظور از كسانى كه خود را به شيعه مى‌بندند كسانى هستند كه ادّعاى شيعه مى‌كنند، ولى شيعى نيستند و منافقان در شمار كسانى‌اند كه ادّعاى تشيّع مى‌كنند، و اين به مفهوم آن نيست كه همه شيعيان منافق هستند، چنان‌كه وجود منافقان در ميان صحابه رسول اكرم صلى الله عليه و آله به اين مفهوم نيست كه همه صحابه منافق هستند، و اين چندان آشكار است كه نيازى به توضيح بيشترى ندارد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عجيب است كه نويسنده براى گمراه خواندن همه شيعيان به چنين حديث ضعيفى تشبّث مى‌جويد، چه، اين حديث دلالت بر آن دارد كه آيات منافقان بر شمارى از مدّعيان تشيّع منطبق است، ولى همزمان از آياتى چشم فرو مى‌بندد كه در حق منافقان نازل شده كه ادّعا مى‌كردند</w:t>
      </w:r>
    </w:p>
    <w:p>
      <w:pPr>
        <w:pStyle w:val="BookText"/>
        <w:rPr/>
      </w:pPr>
      <w:r>
        <w:rPr>
          <w:rFonts w:ascii="IRNazanin" w:hAnsi="IRNazanin" w:eastAsia="IRNazanin"/>
          <w:color w:val="111111"/>
          <w:sz w:val="28"/>
          <w:sz w:val="28"/>
          <w:szCs w:val="28"/>
          <w:rtl w:val="true"/>
          <w:lang w:bidi="fa-IR"/>
        </w:rPr>
        <w:t>صحابه پيامبرند و اين را بر صحابه يا شمارى از ايشان هيچ ايرادى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روزگار چه شگفتيها كه نشانت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دانشمندان پيمان گرفته است تا حق را براى مردم تبيين كنند و اينك من حق را براى مردم تبيين مى‌كنم و از خوابشان بيدار مى‌سازم و غافلان را هشدار مى‌دهم و از قبيله‌هاى اصيل عرب دعوت مى‌كنم به اصلشان بازگردند و اينكه تحت تأثير عمامه دارانى قرار نگيرند كه پول آنها را به نام خمس و اعانات عتبات مى‌ستانند و به ناموس زنهايشان با نام متعه تجاوز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بدين‌سان من بخشى از وظيفه خود را برآورده‌ام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وى آن است كه ما نيز به سهم خود از هر منصفى مى‌خواهيم آنچه را در ردّ اين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را شيعى مى‌نماياند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آورده‌ايم بخوانَد؛ نويسنده‌اى كه ادّعاى فقاهت و اجتهاد مى‌كند و چنان‌كه براى خواننده، كاملًا آشكار است از اين هر دو به‌دور مى‌باشد، تا بدين‌سان خواننده دريابد همه اشكالهاى اهل سنت در انتقاد از شيعه اماميه جز خيالاتى موهوم و دروغهايى پوچ و آميزه‌هايى رسوا نيست، و اينكه راهى را كه در تلاشهاى مذبوحانه خود براى ابطالِ مذهب شيعه پيموده‌اند شيوه بحث صحيح و امانتدارى علمى نيست، بلكه راههاى ناروا را پيموده‌اند و شيوه‌هاى شك‌آلود را در پيش گرفته‌اند و هر چه دروغ و باطل خواسته‌اند بافته‌اند و متون را تحريف و از محتوا زدوده‌اند تا آنكه آخرين تيرى كه در تركش داشتند پرتاب كردند و آخرين سنگى را كه نهان كرده بودند بينداختند، ولى خداوند سبحان مكر آنها را</w:t>
      </w:r>
    </w:p>
    <w:p>
      <w:pPr>
        <w:pStyle w:val="BookText"/>
        <w:rPr/>
      </w:pPr>
      <w:r>
        <w:rPr>
          <w:rFonts w:ascii="IRNazanin" w:hAnsi="IRNazanin" w:eastAsia="IRNazanin"/>
          <w:color w:val="111111"/>
          <w:sz w:val="28"/>
          <w:sz w:val="28"/>
          <w:szCs w:val="28"/>
          <w:rtl w:val="true"/>
          <w:lang w:bidi="fa-IR"/>
        </w:rPr>
        <w:t>به سينه خودشان باز پس زد و به نوميدى و زيان گرفتار آمدند و با شكست و فرو افتادگى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نويسنده مى‌داند كه خداوند سبحان بر دانشى مردان بايسته كرده كه پرده از برابر حق برگيرند، پس نمى‌دانم چگونه مى‌تواند حق را آشكار سازد در حالى كه چنين سخت خويش را زير پوشش تقيه پنهان كرده و خود را چنين نهان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نمى‌داند كه بر او واجب است خويش را آشكار سازد و دعوت خود را عريان كند و با علماى شيعه به بحث بنشيند و در مسائلى كه منكر آنهاست با ايشان به گفت و گو پردازد؟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گرامى ديد كه اين نويسنده در سرتاسر كتابش يادآور حتى يك گفتگو با عالمى از علمايى نشده كه ادّعاى ديدار آنها را داشته، و تنها به طرح پرسشهايى بسنده كرده كه وانمود مى‌كرده مى‌خواهد آنها را فهم كند و بهره بَرد، پس ضرورت بيان حق و اظهار حق كه خدا پيمانِ آن را از دانشمندان ستانده چه شد؟</w:t>
      </w:r>
      <w:bookmarkStart w:id="43" w:name="pg724_4819"/>
    </w:p>
    <w:p>
      <w:pPr>
        <w:pStyle w:val="Heading2"/>
        <w:numPr>
          <w:ilvl w:val="1"/>
          <w:numId w:val="1"/>
        </w:numPr>
        <w:rPr/>
      </w:pPr>
      <w:bookmarkStart w:id="44" w:name="__RefHeading___Toc6083015_211673320"/>
      <w:bookmarkStart w:id="45" w:name="_Toc15"/>
      <w:bookmarkEnd w:id="43"/>
      <w:bookmarkEnd w:id="44"/>
      <w:r>
        <w:rPr>
          <w:rtl w:val="true"/>
        </w:rPr>
        <w:t>سخن واپسين‌</w:t>
      </w:r>
      <w:bookmarkEnd w:id="45"/>
    </w:p>
    <w:p>
      <w:pPr>
        <w:pStyle w:val="BookText"/>
        <w:rPr/>
      </w:pPr>
      <w:r>
        <w:rPr>
          <w:rFonts w:ascii="IRNazanin" w:hAnsi="IRNazanin" w:eastAsia="IRNazanin"/>
          <w:color w:val="111111"/>
          <w:sz w:val="28"/>
          <w:sz w:val="28"/>
          <w:szCs w:val="28"/>
          <w:rtl w:val="true"/>
          <w:lang w:bidi="fa-IR"/>
        </w:rPr>
        <w:t xml:space="preserve">پس از اين گردش طولانى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ثمّ للتاريخ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خوانندگان آشكار شد كه همه ايرادهاى آمده در اين كتاب، چيزى جز اوهام باطل و شبهات تباه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حمد و نعمت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اين تباهى برگرفتيم و كاستى آن را نمودار ساختيم چندان كه براى هر كس كه دلى دارد يا گواهى كه گوش مى‌سپرد، پاك پيدا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در همه اشكالهاى اهل سنّت اعمّ از شبهات و خرده گيريهاى آنها در انتقاد از مذهب شيعه اماميه بنگريم همه را در همين مجرا، جارى مى‌يابيم، پس ديگر چگونه مى‌توان به سخن آنها اعتماد يافت و نقل قولهايشان را پذيرفت و به كلامشان اطمينان كرد؟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پژوهشگر منصفى در مى‌يابد كه اين جماعت در انتقاد از مذهب شيعه نيّتى صادق ندارند و حتم مى‌يابد كه انگيزه آنها در نقد يا تعصّبِ باطل است يا تصميم در افكندنِ جدايى ميان مسلمانان يا گرفتارى به</w:t>
      </w:r>
    </w:p>
    <w:p>
      <w:pPr>
        <w:pStyle w:val="BookText"/>
        <w:rPr/>
      </w:pPr>
      <w:r>
        <w:rPr>
          <w:rFonts w:ascii="IRNazanin" w:hAnsi="IRNazanin" w:eastAsia="IRNazanin"/>
          <w:color w:val="111111"/>
          <w:sz w:val="28"/>
          <w:sz w:val="28"/>
          <w:szCs w:val="28"/>
          <w:rtl w:val="true"/>
          <w:lang w:bidi="fa-IR"/>
        </w:rPr>
        <w:t>جهلى كه دلهايشان را كور و گوشهايشان را كر كرده است</w:t>
      </w:r>
    </w:p>
    <w:p>
      <w:pPr>
        <w:pStyle w:val="BookText"/>
        <w:rPr/>
      </w:pPr>
      <w:r>
        <w:rPr>
          <w:rFonts w:ascii="IRNazanin" w:hAnsi="IRNazanin" w:eastAsia="IRNazanin"/>
          <w:color w:val="111111"/>
          <w:sz w:val="28"/>
          <w:sz w:val="28"/>
          <w:szCs w:val="28"/>
          <w:rtl w:val="true"/>
          <w:lang w:bidi="fa-IR"/>
        </w:rPr>
        <w:t>ما از هر پژوهشگر منصفى مى‌خواهيم كه مذهب شيعه را از لابلاى كتب معتبر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اسطوانه‌هاى مذهب، در عقايد، فقه، اصول، تفسير و جز آن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بشناسند و اين همه را با درنگ و انصاف از نظر بگذرانند تا با عقايد شيعه و احكام ايشان آشنايى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از خوانندگان بزرگوار مى‌خواهيم كتاب ما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وللحقيقة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ثُمّ للتاريخ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زيرا آن كتاب دربردارنده فوايد بسيار و مطالب مهمى است كه در اين كتاب نياورده‌ايم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خداى مى‌خواهيم سلامت دين و دنيا عطا فرمايد و سخن مسلمانان را بر پايه خشنودى خويش يكى كند و آنها را برادرانى گردانَد كه همچون بنيانى مرصوص يكديگر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بدارند و هم را استوارى بخشد و هيبت آنها را بر كسانى نهد كه به ايشان ستم كرده‌اند يا بدخواه آنهايند، چنان‌كه مسألت داريم آنها را بر دشمنان خدا پيروزى ارزنده‌اى بخشد تا درفش والاى اسلام در جاى جاى آباد زمين به اهتزاز درآيد كه او شنواى نزديك است و دعا را پاسخگو، و فرجامين دعاى ما اينكه ستايش از آنِ خداوند جهانيان است و درود خدا بر محمّد و خاندان طيّب و طاهر او</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اهل‌بيت از خود دفاع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شده همين كتاب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سيد شرف الدين، آمده در مقدّمه كتاب النص والاجتهاد، ص </w:t>
      </w:r>
      <w:r>
        <w:rPr>
          <w:rFonts w:eastAsia="IRNazanin" w:cs="IRNazanin"/>
          <w:b w:val="false"/>
          <w:bCs w:val="false"/>
          <w:i w:val="false"/>
          <w:iCs w:val="false"/>
          <w:color w:val="333333"/>
          <w:sz w:val="20"/>
          <w:szCs w:val="20"/>
        </w:rPr>
        <w:t>39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در صورتى است كه اجازه كذايى در سال فوت كاشف الغطاء قدس سره يعنى سال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بوده باشد، و اگر پيش از آن بوده باشد بيش از پنجاه سال از دريافت اجازه اجتهاد او مى گذرد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الشيعه، ص </w:t>
      </w:r>
      <w:r>
        <w:rPr>
          <w:rFonts w:eastAsia="IRNazanin" w:cs="IRNazanin"/>
          <w:b w:val="false"/>
          <w:bCs w:val="false"/>
          <w:i w:val="false"/>
          <w:iCs w:val="false"/>
          <w:color w:val="333333"/>
          <w:sz w:val="20"/>
          <w:szCs w:val="20"/>
        </w:rPr>
        <w:t>22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حسن و 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اين حديث را صحيح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در قطف الازهار المتناثرة فى الاحاديث المتواترة،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و محمّد ناصرالدين الألبانى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از احاديث متواتر شمرده‌اند، چنان كه بسيارى از بزرگان اهل سنّت اين حديث را صحيح دانسته‌اند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حاكم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اين حديث صحيح است، ليك هيچ يك از اين دو آن را به يك شيوه نقل نمى‌كنند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ذهبى با حاكم هم سخن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البانى در حاشيه خود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اين حديث، حسن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اين حديث را در صفحه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 آنكه تو پيامبر نيستى و تو پس از من بر هر مؤمنى جانشينى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بوصيرى در اتحاف الخيرة المهرة،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اتحاف السادة المهرة،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به نقل از ابويعلى مى‌گويد كه پيامبر صلى الله عليه و 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شايسته نيست من بروم مگر آنكه تو پس از من جانشينم باشى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البانى در حاشيه خود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اين حديث صحيح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صحيح و غريب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حاكم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صحيح است اگر مسلم آن را تأييد كرده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ذهبى درباره آن سكوت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البانى در حاشيه خود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اين حديث صحيح است و رجال آن، اگر مسلم تأييد كند، ثقه هستند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آن گاه كه به كسى كه خدا بر او نعمت ارزانى داشته بود و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نعمت داده بودى، مى‌گفتى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همسرت را پيش خود نگه‌دار و از خدا پروا بدار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شخصى كه عقيده ثابتى ندارد، گاهى به جبر و گاهى به قَدَر اعتقاد پيدامى‌كند، و يا كسى كه امير مؤمنان على عليه السلام را دوست دارد ولى از دشمنان وى تبرّى و بيزارى نمى‌جويد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مجمع البحرين ماده خلط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اصلاح امروز التقاطى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عضائرى،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رجال علامه،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رجال ابن داوود،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الوجيزه،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وه چه بد مولايى و چه بد دمسازى</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هر كه در اين دنيا كور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اندرز من اگر بخواهم به شما اندرز دهم سودتان نخواهد داشت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نكاح دختر صغيره بايد با اذن ولىّ او انجام گيرد و ولىّ موقعى ولايت دارد كه رعايت مصلحت بچه را بكند چه در رابطه با اموال او و چه ازدواج او وگرنه ولايت ندارد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مى‌توانند توافق كنند كه مرد با دخترك نزديكى نكند و تنها با بوسه، تفخيذ و نظاير آن از او كام جويد، ولى با دخترك در هم نياميزد و كامجويى از او در امورى باشد كه به دخترك زيانى نرسد</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اى كسانى كه ايمان آورديد آنچه خدا براى شما حلال كرده حرام نكنيد و از حدّ درنگذريد كه خدا از حد درگذرندگان را دوست نمى‌دارد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ازدواج مِسْيار همان ازدواجى است كه مردى با مَهر و گواه و موافقت ولىّ بادخترى ازدواج مى‌كند، ولى دختر در خانواده خود مى‌مانَد و همه حقوق او اعمّ از نفقه و همخوابگى و ارث ساقط مى‌شود و تنها شوهر مى‌تواند هرازگاهى سرى به او بزند و كامى برآورَد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براى تو آن همسرانى را كه مَهرشان را داده‌اى حلال كرديم و كنيزانى را كه خدا از غنيمت جنگى در اختيار تو قرار داده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در صورتى كه پاكدامن باشيد زنانى را كه متعه كرده‌ايد مَهرشان را به‌عنوان فريضه‌اى به آنان بدهيد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بگو در آنچه</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يا گوشت خوك كه پليدى يا تباهى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سنن ابى داوود،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سنن نسايى،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زنان ديگر را به وسيله اموال خود طلب كنيد در صورتى كه پاكدامن‌باشيد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كسانى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زناشويى نمى‌يابند بايد عفّت ورزند تا خدا آنان رااز فضل خويش بى نياز گردانَد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هر كس از شما، از نظر مالى نمى‌تواند زنان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پاكدامنِ با ايمان‌را به همسرى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آورد پس با دختران جوانسال با ايمان شما كه مالك آنان هستيد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ازدواج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آنجا كه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پيشنهاد زناشويى با كنيزان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كسى از شماست كه از آلايش گناه بيم دارد و صبر كردن براى شما بهتر است و خداوند آمرزنده مهربان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زنانى را كه متعه كرده‌ايد مَهرشان را به عنوان فريضه‌اى به آنان بدهيد و بر شما گناهى نيست كه پس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تعيين مبلغ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مقرّر، با يكديگر توافق كنيد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مدّت عقد يا مهر را كم يا زياد كنيد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مسلماً خدا داناى حكيم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كس از شما از نظر مالى نمى‌تواند زنان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پاكدامن با ايمان را به همسرى درآورَد، پس با دخترانِ جوانسالِ با ايمان شما كه مالك آنان هستيد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ازدواج كند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 از نادانان</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زنانتان كشتزار شما هستند، از هر كجاى ايشان خواهيد درآييد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از تو درباره عادت ماهانه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مى‌پرسند، بگو آن رنجى است، پس هنگام عادت ماهانه از زنان كناره‌گي كنيد و به آنان نزديك نشويد تا پاك شوند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پس هرگاه زنان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پاك شدند از آنجايى با آنها نزديكى كنيدكه خداى، شما را فرموده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بدانيد از هر چه غنيمت ستانديد يك پنج آن از خدا و رسول خدا ونزديكان اوست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شدّاد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قنداق ساز يا ريسمان باف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حتّى از سود كسب كه آن را به مفهوم ل،</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اگر ائمه عليهم السلام حق خود را معاف بدارند حق ديگر طبقات سزاوار خمس ازميان نمى‌رود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اخبارى كه ظهور در</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معافيت مطلق خمس تنها هنگام صدور اين روايت، نه ديگر زمانها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او ظاهراً همان علماست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در 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ابو هريره نقل مى‌كند كه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سه سال همراه پيامبر خدا صلى الله عليه و آله بودم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192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ترمذى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حسن، غريب و صحيح است؛ مسند احمد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كتاب السنه از ابن عاصم،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البانى بر آن چنين حاشيه زده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اسنادش حسن است و در صحيحه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سلسلة الاحاديث الصحيحة،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در اين كتاب از مريم ياد كن، آن‌گاه كه از كسان خود، در مكانى شرقى به كنارى شتافت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برابر آنان پرده‌اى بر خود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روح خود را به سوى او فرستاديم تا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بشرى خوش اندام بر او نمايان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پرهيزگارى، من از تو به خداى رحمان پناه مى‌برم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فقط فرستاده پروردگار توام، براى اينكه به تو پسرى پاكيزه ببخشم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چگونه مرا پسرى باشد با آنكه دست بشرى به من نرسيده و بدكار نبوده‌ام؟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چنين است، پروردگار تو گفته كه آن بر من آسان است، و تا او را نشانه‌اى براى مردم و رحمتى از جانب خويش قرار دهيم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دستورى قطعى بود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رجال ابن غضائرى،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رجال علامه حلّى، ص </w:t>
      </w:r>
      <w:r>
        <w:rPr>
          <w:rFonts w:eastAsia="IRNazanin" w:cs="IRNazanin"/>
          <w:b w:val="false"/>
          <w:bCs w:val="false"/>
          <w:i w:val="false"/>
          <w:iCs w:val="false"/>
          <w:color w:val="333333"/>
          <w:sz w:val="20"/>
          <w:szCs w:val="20"/>
        </w:rPr>
        <w:t>207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با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 سخن بگوييد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محمّد فرستاده خداست و آنان كه همراه او هستند بر كافران سخت‌گيرو در ميان خود مهربان‌اند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انبوهى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كافران را به خشم دراندازد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خدا براى كسانى كه كفر ورزيده‌اند زن نوح و زن لوط را مَثَل آورده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در نكاح دو بنده از بندگان شايسته ما بودند و به آنها خيانت كردند، و كارى از دست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در برابر خدا ساخته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داخل شوندگان داخل آتش شويد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رجال ابن غضائرى، ص </w:t>
      </w:r>
      <w:r>
        <w:rPr>
          <w:rFonts w:eastAsia="IRNazanin" w:cs="IRNazanin"/>
          <w:b w:val="false"/>
          <w:bCs w:val="false"/>
          <w:i w:val="false"/>
          <w:iCs w:val="false"/>
          <w:color w:val="333333"/>
          <w:sz w:val="20"/>
          <w:szCs w:val="20"/>
        </w:rPr>
        <w:t>79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بخش از نسخه سفيد است و به نظر مى‌رسد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دراختيار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ساقط شده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آيةاللَّه خويى نيز اين روايت را ضعيف دانسته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ظرفى كوچك است كه در آن خوراك اندك خورده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واژه‌فارسى معرَّب است از نويسنده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طوسى،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رجال كشى،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به هرگونه كارى كه كرده‌اند مى‌پردازيم و آن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گَردى پراكنده مى‌سازيم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المهذّب البارع،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مسالك الافهام،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 رجال نجاشى،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شيخ طوسى،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زيرا وى كور بود حاشيه نويسنده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كنيد به روايات تحريف قرآن به نقل از منابع اهل سنت در كتاب ما با نام كشف الحقائق،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مقدمه كامل سليمان بر كتاب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فهرست طوسى،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اهل كتاب، بياييد بر سر سخنى كه ميان ما و شما يكسان‌است بايستيم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بدون آوردن شكل عربى كلام، مقصودِ دقيق دانسته نمى‌شد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 به خيانت جبرئيل عليه السلام از عقايد غرابيه و كيسانيه است كه از فرقه‌هاى شيعه هستند حاشيه نويسنده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image" Target="media/image2.jpeg"/><Relationship Id="rId314" Type="http://schemas.openxmlformats.org/officeDocument/2006/relationships/image" Target="media/image2.jpeg"/><Relationship Id="rId315" Type="http://schemas.openxmlformats.org/officeDocument/2006/relationships/footer" Target="footer308.xml"/><Relationship Id="rId316" Type="http://schemas.openxmlformats.org/officeDocument/2006/relationships/footnotes" Target="footnotes.xml"/><Relationship Id="rId317" Type="http://schemas.openxmlformats.org/officeDocument/2006/relationships/numbering" Target="numbering.xml"/><Relationship Id="rId318" Type="http://schemas.openxmlformats.org/officeDocument/2006/relationships/fontTable" Target="fontTable.xml"/><Relationship Id="rId319" Type="http://schemas.openxmlformats.org/officeDocument/2006/relationships/settings" Target="settings.xml"/><Relationship Id="rId3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311</Pages>
  <Words>76363</Words>
  <Characters>289170</Characters>
  <CharactersWithSpaces>363619</CharactersWithSpaces>
  <Paragraphs>1986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2026-08-16T08:14:54Z</dcterms:created>
  <dc:creator>ghaemiyeh.com</dc:creator>
  <dc:description/>
  <dc:language>en-US</dc:language>
  <cp:lastModifiedBy/>
  <dcterms:modified xsi:type="dcterms:W3CDTF">2026-08-16T11:45:00Z</dcterms:modified>
  <cp:revision>1</cp:revision>
  <dc:subject/>
  <dc:title>افشای یک توطئه پاسخی به کتاب اهل بیت علیهم السلام از خود دفاع می کنند</dc:title>
</cp:coreProperties>
</file>

<file path=docProps/custom.xml><?xml version="1.0" encoding="utf-8"?>
<Properties xmlns="http://schemas.openxmlformats.org/officeDocument/2006/custom-properties" xmlns:vt="http://schemas.openxmlformats.org/officeDocument/2006/docPropsVTypes"/>
</file>